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2587D1" w14:textId="77777777" w:rsidR="00346E3B" w:rsidRPr="0001340B" w:rsidRDefault="00346E3B" w:rsidP="00346E3B">
      <w:pPr>
        <w:pStyle w:val="Heading1"/>
      </w:pPr>
      <w:r w:rsidRPr="0001340B">
        <w:t xml:space="preserve">Neoliberalism Critique </w:t>
      </w:r>
    </w:p>
    <w:p w14:paraId="45D80AC8" w14:textId="77777777" w:rsidR="00EB1201" w:rsidRPr="0001340B" w:rsidRDefault="00EB1201" w:rsidP="00EB1201">
      <w:pPr>
        <w:pStyle w:val="Heading2"/>
      </w:pPr>
      <w:r w:rsidRPr="0001340B">
        <w:lastRenderedPageBreak/>
        <w:t>1NC Neoliberalism</w:t>
      </w:r>
    </w:p>
    <w:p w14:paraId="0C227ACB" w14:textId="77777777" w:rsidR="00346E3B" w:rsidRPr="0001340B" w:rsidRDefault="00346E3B" w:rsidP="00346E3B">
      <w:pPr>
        <w:pStyle w:val="Heading3"/>
      </w:pPr>
      <w:r w:rsidRPr="0001340B">
        <w:lastRenderedPageBreak/>
        <w:t xml:space="preserve">1NC – </w:t>
      </w:r>
      <w:r w:rsidR="00EB1201" w:rsidRPr="0001340B">
        <w:t>Overuse Narrative</w:t>
      </w:r>
    </w:p>
    <w:p w14:paraId="21CD72F3" w14:textId="77777777" w:rsidR="00A26D2E" w:rsidRPr="0001340B" w:rsidRDefault="00A26D2E" w:rsidP="00BB2126">
      <w:pPr>
        <w:pStyle w:val="Heading4"/>
      </w:pPr>
      <w:r w:rsidRPr="0001340B">
        <w:t xml:space="preserve">The </w:t>
      </w:r>
      <w:r w:rsidR="00BB2126" w:rsidRPr="0001340B">
        <w:t>affirmative</w:t>
      </w:r>
      <w:r w:rsidR="00C51EED" w:rsidRPr="0001340B">
        <w:t>’</w:t>
      </w:r>
      <w:r w:rsidR="00BB2126" w:rsidRPr="0001340B">
        <w:t>s ocean exploration/development</w:t>
      </w:r>
      <w:r w:rsidRPr="0001340B">
        <w:t xml:space="preserve"> </w:t>
      </w:r>
      <w:r w:rsidR="00C51EED" w:rsidRPr="0001340B">
        <w:t>upholds</w:t>
      </w:r>
      <w:r w:rsidRPr="0001340B">
        <w:t xml:space="preserve"> the “</w:t>
      </w:r>
      <w:r w:rsidRPr="0001340B">
        <w:rPr>
          <w:u w:val="single"/>
        </w:rPr>
        <w:t>Overuse narrative</w:t>
      </w:r>
      <w:r w:rsidRPr="0001340B">
        <w:t>”</w:t>
      </w:r>
      <w:r w:rsidR="00BB2126" w:rsidRPr="0001340B">
        <w:t>. They</w:t>
      </w:r>
      <w:r w:rsidRPr="0001340B">
        <w:t xml:space="preserve"> </w:t>
      </w:r>
      <w:r w:rsidR="00BB2126" w:rsidRPr="0001340B">
        <w:t xml:space="preserve">construct the ocean as an </w:t>
      </w:r>
      <w:r w:rsidR="00BB2126" w:rsidRPr="0001340B">
        <w:rPr>
          <w:u w:val="single"/>
        </w:rPr>
        <w:t>object</w:t>
      </w:r>
      <w:r w:rsidR="00BB2126" w:rsidRPr="0001340B">
        <w:t xml:space="preserve">, viewing it as a </w:t>
      </w:r>
      <w:r w:rsidR="00BB2126" w:rsidRPr="0001340B">
        <w:rPr>
          <w:u w:val="single"/>
        </w:rPr>
        <w:t>commodity</w:t>
      </w:r>
      <w:r w:rsidR="00BB2126" w:rsidRPr="0001340B">
        <w:t xml:space="preserve"> for human </w:t>
      </w:r>
      <w:r w:rsidR="00BB2126" w:rsidRPr="0001340B">
        <w:rPr>
          <w:u w:val="single"/>
        </w:rPr>
        <w:t>consumption</w:t>
      </w:r>
      <w:r w:rsidR="00EB1201" w:rsidRPr="0001340B">
        <w:t xml:space="preserve">; this </w:t>
      </w:r>
      <w:r w:rsidR="00BB2126" w:rsidRPr="0001340B">
        <w:t xml:space="preserve">fuels </w:t>
      </w:r>
      <w:r w:rsidR="00BB2126" w:rsidRPr="0001340B">
        <w:rPr>
          <w:u w:val="single"/>
        </w:rPr>
        <w:t>neoliberalism</w:t>
      </w:r>
      <w:r w:rsidR="00BB2126" w:rsidRPr="0001340B">
        <w:t>.</w:t>
      </w:r>
    </w:p>
    <w:p w14:paraId="61BF8667" w14:textId="77777777" w:rsidR="00BB2126" w:rsidRPr="0001340B" w:rsidRDefault="00BB2126" w:rsidP="00EB1201">
      <w:r w:rsidRPr="00547096">
        <w:rPr>
          <w:rStyle w:val="Style13ptBold"/>
        </w:rPr>
        <w:t>Steinberg 08</w:t>
      </w:r>
      <w:r w:rsidRPr="0001340B">
        <w:t xml:space="preserve"> – Professor at the Department of Geography, Florida State University [Phillip E. “It's so Easy Being Green: Overuse, Underexposure, and the Marine Environmentalist Consensus”. </w:t>
      </w:r>
      <w:r w:rsidR="00EB1201" w:rsidRPr="0001340B">
        <w:t xml:space="preserve">10/30/08. </w:t>
      </w:r>
      <w:hyperlink r:id="rId6" w:history="1">
        <w:r w:rsidR="0099645D" w:rsidRPr="0001340B">
          <w:rPr>
            <w:rStyle w:val="Hyperlink"/>
          </w:rPr>
          <w:t>http://onlinelibrary.wiley.com/doi/10.1111/j.1749-8198.2008.00173.x/pdf</w:t>
        </w:r>
      </w:hyperlink>
      <w:r w:rsidR="0099645D" w:rsidRPr="0001340B">
        <w:t>.</w:t>
      </w:r>
      <w:r w:rsidR="00EB1201" w:rsidRPr="0001340B">
        <w:t>]//jwang</w:t>
      </w:r>
    </w:p>
    <w:p w14:paraId="0B940B1E" w14:textId="77777777" w:rsidR="00C0174A" w:rsidRPr="0001340B" w:rsidRDefault="006F3A86" w:rsidP="00EB1201">
      <w:r w:rsidRPr="0001340B">
        <w:t xml:space="preserve">Furthermore, a number of </w:t>
      </w:r>
      <w:r w:rsidRPr="0001340B">
        <w:rPr>
          <w:rStyle w:val="StyleUnderline"/>
        </w:rPr>
        <w:t xml:space="preserve">scholars have </w:t>
      </w:r>
      <w:r w:rsidR="00C0174A" w:rsidRPr="0001340B">
        <w:rPr>
          <w:rStyle w:val="StyleUnderline"/>
        </w:rPr>
        <w:t xml:space="preserve">signaled that a concern for the </w:t>
      </w:r>
      <w:r w:rsidRPr="0001340B">
        <w:rPr>
          <w:rStyle w:val="StyleUnderline"/>
        </w:rPr>
        <w:t>environment in the 21st century, far from being a sign of social revolution,</w:t>
      </w:r>
      <w:r w:rsidR="00C0174A" w:rsidRPr="0001340B">
        <w:rPr>
          <w:rStyle w:val="StyleUnderline"/>
        </w:rPr>
        <w:t xml:space="preserve"> </w:t>
      </w:r>
      <w:r w:rsidRPr="0001340B">
        <w:rPr>
          <w:rStyle w:val="StyleUnderline"/>
        </w:rPr>
        <w:t>is</w:t>
      </w:r>
      <w:r w:rsidRPr="0001340B">
        <w:t xml:space="preserve"> simply an</w:t>
      </w:r>
      <w:r w:rsidR="00C0174A" w:rsidRPr="0001340B">
        <w:t xml:space="preserve"> </w:t>
      </w:r>
      <w:r w:rsidR="00C0174A" w:rsidRPr="00972279">
        <w:rPr>
          <w:rStyle w:val="Emphasis"/>
        </w:rPr>
        <w:t>adaptation of business-as-usual</w:t>
      </w:r>
      <w:r w:rsidRPr="0001340B">
        <w:rPr>
          <w:rStyle w:val="StyleUnderline"/>
        </w:rPr>
        <w:t>. Ma</w:t>
      </w:r>
      <w:r w:rsidR="00C0174A" w:rsidRPr="0001340B">
        <w:rPr>
          <w:rStyle w:val="StyleUnderline"/>
        </w:rPr>
        <w:t>rxists</w:t>
      </w:r>
      <w:r w:rsidR="00C0174A" w:rsidRPr="0001340B">
        <w:t xml:space="preserve">, for instance, </w:t>
      </w:r>
      <w:r w:rsidR="00C0174A" w:rsidRPr="0001340B">
        <w:rPr>
          <w:rStyle w:val="StyleUnderline"/>
        </w:rPr>
        <w:t>have iden</w:t>
      </w:r>
      <w:r w:rsidRPr="0001340B">
        <w:rPr>
          <w:rStyle w:val="StyleUnderline"/>
        </w:rPr>
        <w:t>tified the turn to discourses and policies t</w:t>
      </w:r>
      <w:r w:rsidR="00C0174A" w:rsidRPr="0001340B">
        <w:rPr>
          <w:rStyle w:val="StyleUnderline"/>
        </w:rPr>
        <w:t>hat favor</w:t>
      </w:r>
      <w:r w:rsidR="00C0174A" w:rsidRPr="0001340B">
        <w:t xml:space="preserve"> the </w:t>
      </w:r>
      <w:r w:rsidR="00C0174A" w:rsidRPr="0001340B">
        <w:rPr>
          <w:rStyle w:val="StyleUnderline"/>
        </w:rPr>
        <w:t xml:space="preserve">long-term steward </w:t>
      </w:r>
      <w:r w:rsidRPr="0001340B">
        <w:rPr>
          <w:rStyle w:val="StyleUnderline"/>
        </w:rPr>
        <w:t>ship of the environment as a belated</w:t>
      </w:r>
      <w:r w:rsidRPr="0001340B">
        <w:t xml:space="preserve"> (</w:t>
      </w:r>
      <w:r w:rsidRPr="0001340B">
        <w:rPr>
          <w:rStyle w:val="StyleUnderline"/>
        </w:rPr>
        <w:t>and ultimately ineffective</w:t>
      </w:r>
      <w:r w:rsidRPr="0001340B">
        <w:t xml:space="preserve">) </w:t>
      </w:r>
      <w:r w:rsidRPr="0001340B">
        <w:rPr>
          <w:rStyle w:val="StyleUnderline"/>
        </w:rPr>
        <w:t>response</w:t>
      </w:r>
      <w:r w:rsidR="00C0174A" w:rsidRPr="0001340B">
        <w:rPr>
          <w:rStyle w:val="StyleUnderline"/>
        </w:rPr>
        <w:t xml:space="preserve"> to capitalism</w:t>
      </w:r>
      <w:r w:rsidRPr="0001340B">
        <w:rPr>
          <w:rStyle w:val="StyleUnderline"/>
        </w:rPr>
        <w:t>s tendency to exploit nature at</w:t>
      </w:r>
      <w:r w:rsidRPr="0001340B">
        <w:t xml:space="preserve"> </w:t>
      </w:r>
      <w:r w:rsidRPr="0001340B">
        <w:rPr>
          <w:rStyle w:val="StyleUnderline"/>
        </w:rPr>
        <w:t>an unsustainable rate</w:t>
      </w:r>
      <w:r w:rsidRPr="0001340B">
        <w:t xml:space="preserve"> (Benton</w:t>
      </w:r>
      <w:r w:rsidR="00C0174A" w:rsidRPr="0001340B">
        <w:t xml:space="preserve"> </w:t>
      </w:r>
      <w:r w:rsidRPr="0001340B">
        <w:t>1996; Foster 2000, 2002; O'Connor 1994</w:t>
      </w:r>
      <w:r w:rsidR="00C0174A" w:rsidRPr="0001340B">
        <w:t xml:space="preserve">). </w:t>
      </w:r>
      <w:r w:rsidR="00C0174A" w:rsidRPr="0001340B">
        <w:rPr>
          <w:rStyle w:val="StyleUnderline"/>
          <w:highlight w:val="yellow"/>
        </w:rPr>
        <w:t>Ecological modernization the</w:t>
      </w:r>
      <w:r w:rsidRPr="0001340B">
        <w:rPr>
          <w:rStyle w:val="StyleUnderline"/>
          <w:highlight w:val="yellow"/>
        </w:rPr>
        <w:t>orists</w:t>
      </w:r>
      <w:r w:rsidRPr="0001340B">
        <w:t>, although coming from a very diff</w:t>
      </w:r>
      <w:r w:rsidR="00C0174A" w:rsidRPr="0001340B">
        <w:t xml:space="preserve">erent theoretical starting point </w:t>
      </w:r>
      <w:r w:rsidRPr="0001340B">
        <w:t xml:space="preserve">than Marxists, similarly </w:t>
      </w:r>
      <w:r w:rsidRPr="0001340B">
        <w:rPr>
          <w:rStyle w:val="StyleUnderline"/>
          <w:highlight w:val="yellow"/>
        </w:rPr>
        <w:t>hold that</w:t>
      </w:r>
      <w:r w:rsidRPr="0001340B">
        <w:t xml:space="preserve"> the </w:t>
      </w:r>
      <w:r w:rsidRPr="0001340B">
        <w:rPr>
          <w:rStyle w:val="StyleUnderline"/>
          <w:highlight w:val="yellow"/>
        </w:rPr>
        <w:t>i</w:t>
      </w:r>
      <w:r w:rsidR="00C0174A" w:rsidRPr="0001340B">
        <w:rPr>
          <w:rStyle w:val="StyleUnderline"/>
          <w:highlight w:val="yellow"/>
        </w:rPr>
        <w:t>ntegration of environmental con</w:t>
      </w:r>
      <w:r w:rsidRPr="0001340B">
        <w:rPr>
          <w:rStyle w:val="StyleUnderline"/>
          <w:highlight w:val="yellow"/>
        </w:rPr>
        <w:t xml:space="preserve">cerns into policy-making represents a </w:t>
      </w:r>
      <w:r w:rsidRPr="00972279">
        <w:rPr>
          <w:rStyle w:val="Emphasis"/>
          <w:highlight w:val="yellow"/>
        </w:rPr>
        <w:t xml:space="preserve">refinement of capitalism </w:t>
      </w:r>
      <w:r w:rsidRPr="0001340B">
        <w:rPr>
          <w:rStyle w:val="StyleUnderline"/>
          <w:highlight w:val="yellow"/>
        </w:rPr>
        <w:t>rather than</w:t>
      </w:r>
      <w:r w:rsidR="00C0174A" w:rsidRPr="0001340B">
        <w:rPr>
          <w:rStyle w:val="StyleUnderline"/>
          <w:highlight w:val="yellow"/>
        </w:rPr>
        <w:t xml:space="preserve"> </w:t>
      </w:r>
      <w:r w:rsidRPr="0001340B">
        <w:rPr>
          <w:rStyle w:val="StyleUnderline"/>
          <w:highlight w:val="yellow"/>
        </w:rPr>
        <w:t>an oppositional tendency</w:t>
      </w:r>
      <w:r w:rsidRPr="0001340B">
        <w:t xml:space="preserve"> (Mol 2001; Young 2000). Others have suggested</w:t>
      </w:r>
      <w:r w:rsidR="00C0174A" w:rsidRPr="0001340B">
        <w:t xml:space="preserve"> </w:t>
      </w:r>
      <w:r w:rsidRPr="0001340B">
        <w:t xml:space="preserve">that </w:t>
      </w:r>
      <w:r w:rsidRPr="0001340B">
        <w:rPr>
          <w:rStyle w:val="StyleUnderline"/>
          <w:highlight w:val="yellow"/>
        </w:rPr>
        <w:t>efforts to control</w:t>
      </w:r>
      <w:r w:rsidRPr="0001340B">
        <w:rPr>
          <w:rStyle w:val="StyleUnderline"/>
        </w:rPr>
        <w:t xml:space="preserve"> spaces</w:t>
      </w:r>
      <w:r w:rsidRPr="0001340B">
        <w:t xml:space="preserve"> (and, in particular, seemingly 'global' spaces</w:t>
      </w:r>
      <w:r w:rsidR="00C0174A" w:rsidRPr="0001340B">
        <w:t xml:space="preserve"> </w:t>
      </w:r>
      <w:r w:rsidRPr="0001340B">
        <w:rPr>
          <w:rStyle w:val="StyleUnderline"/>
        </w:rPr>
        <w:t xml:space="preserve">like </w:t>
      </w:r>
      <w:r w:rsidRPr="0001340B">
        <w:rPr>
          <w:rStyle w:val="StyleUnderline"/>
          <w:highlight w:val="yellow"/>
        </w:rPr>
        <w:t>the ocean</w:t>
      </w:r>
      <w:r w:rsidRPr="0001340B">
        <w:t xml:space="preserve">) </w:t>
      </w:r>
      <w:r w:rsidRPr="0001340B">
        <w:rPr>
          <w:rStyle w:val="StyleUnderline"/>
        </w:rPr>
        <w:t xml:space="preserve">for environmental benefit </w:t>
      </w:r>
      <w:r w:rsidRPr="0001340B">
        <w:rPr>
          <w:rStyle w:val="StyleUnderline"/>
          <w:highlight w:val="yellow"/>
        </w:rPr>
        <w:t>are</w:t>
      </w:r>
      <w:r w:rsidRPr="0001340B">
        <w:t xml:space="preserve"> in fact </w:t>
      </w:r>
      <w:r w:rsidRPr="0001340B">
        <w:rPr>
          <w:rStyle w:val="StyleUnderline"/>
          <w:highlight w:val="yellow"/>
        </w:rPr>
        <w:t>means by which</w:t>
      </w:r>
      <w:r w:rsidR="00C0174A" w:rsidRPr="0001340B">
        <w:rPr>
          <w:rStyle w:val="StyleUnderline"/>
          <w:highlight w:val="yellow"/>
        </w:rPr>
        <w:t xml:space="preserve"> </w:t>
      </w:r>
      <w:r w:rsidRPr="0001340B">
        <w:rPr>
          <w:rStyle w:val="StyleUnderline"/>
          <w:highlight w:val="yellow"/>
        </w:rPr>
        <w:t>states</w:t>
      </w:r>
      <w:r w:rsidRPr="0001340B">
        <w:rPr>
          <w:rStyle w:val="StyleUnderline"/>
        </w:rPr>
        <w:t xml:space="preserve"> and their militaries </w:t>
      </w:r>
      <w:r w:rsidRPr="00972279">
        <w:rPr>
          <w:rStyle w:val="Emphasis"/>
          <w:highlight w:val="yellow"/>
        </w:rPr>
        <w:t>exert their power</w:t>
      </w:r>
      <w:r w:rsidRPr="0001340B">
        <w:rPr>
          <w:rStyle w:val="StyleUnderline"/>
          <w:highlight w:val="yellow"/>
        </w:rPr>
        <w:t xml:space="preserve"> over other states</w:t>
      </w:r>
      <w:r w:rsidRPr="0001340B">
        <w:rPr>
          <w:rStyle w:val="StyleUnderline"/>
        </w:rPr>
        <w:t>, international</w:t>
      </w:r>
      <w:r w:rsidR="00C0174A" w:rsidRPr="0001340B">
        <w:rPr>
          <w:rStyle w:val="StyleUnderline"/>
        </w:rPr>
        <w:t xml:space="preserve"> non-governmental organizations, and domestic pressure groups</w:t>
      </w:r>
      <w:r w:rsidR="00C0174A" w:rsidRPr="0001340B">
        <w:t xml:space="preserve"> (Barnett 2001; Dalby 2002; Harris 2002; Sachs 1993).</w:t>
      </w:r>
    </w:p>
    <w:p w14:paraId="497B2E60" w14:textId="77777777" w:rsidR="00C0174A" w:rsidRPr="0001340B" w:rsidRDefault="00C0174A" w:rsidP="00EB1201">
      <w:r w:rsidRPr="0001340B">
        <w:t>In short, although President Bush's actions in this arena have earned him praise from many in the environmental movement who rarely have warm words for this Texas oilman (Reichert and Roosevelt 2006), there is ample reason to question the long-range social significance of what one journalist perhaps overenthusiastically called Bush's 'only act of unabashed environmentalism' (Greenberg 2007). Notwithstanding these qualifications, however, the purpose of this article is not to question President Bush's environmental consciousness, his sincerity, his underlying motivations, or the social implications of his actions. Rather, it seeks to address the question of why this administration, which is usually known for its disdain for environmental regulations and international treaties, has chosen the ocean, above all other environmental policy arenas, for making advances toward the environmentalist community. Why did the President choose to make his legacy a specifically 'blue' (as opposed to generically 'green') one?</w:t>
      </w:r>
    </w:p>
    <w:p w14:paraId="15AF06B9" w14:textId="77777777" w:rsidR="00C0174A" w:rsidRPr="0001340B" w:rsidRDefault="00C0174A" w:rsidP="00EB1201">
      <w:pPr>
        <w:rPr>
          <w:rStyle w:val="StyleUnderline"/>
        </w:rPr>
      </w:pPr>
      <w:r w:rsidRPr="0001340B">
        <w:t xml:space="preserve">As Dryzek (2005) and others have noted, there are a wide variety of environmental discourses available, and a specific discourse is often chosen as much for its implications about power, participation, citizenship, and development as for underlying premises regarding the degree to which one should protect, utilize, or transform nature. Expanding on this insight, Bridge (2000, 2001) notes that the selection of a specific environmental discourse is also profoundly geographic. In promoting a discourse about a space, one draws upon pre-existing cultural attitudes in and of that space, and these in turn are connected with historic and ongoing uses of that space. Thus, </w:t>
      </w:r>
      <w:r w:rsidRPr="0001340B">
        <w:rPr>
          <w:rStyle w:val="StyleUnderline"/>
        </w:rPr>
        <w:t>to understand why</w:t>
      </w:r>
      <w:r w:rsidRPr="0001340B">
        <w:t xml:space="preserve"> the Bush administration has chosen to focus on the ocean as a key site for constructing an image of itself as environmental steward, and to understand why it has chosen the specific policies that it has promoted there, </w:t>
      </w:r>
      <w:r w:rsidRPr="0001340B">
        <w:rPr>
          <w:rStyle w:val="StyleUnderline"/>
        </w:rPr>
        <w:t>one must turn toward understanding the role and image of the ocean in US society."</w:t>
      </w:r>
    </w:p>
    <w:p w14:paraId="76A1A59F" w14:textId="77777777" w:rsidR="006F3A86" w:rsidRPr="0001340B" w:rsidRDefault="00C0174A" w:rsidP="00EB1201">
      <w:r w:rsidRPr="0001340B">
        <w:t xml:space="preserve">To this end, the next section of this article locates contemporary attitudes toward the marine environment within a broader narrative of 'overuse' that characterizes much of popular environmentalist thought in the United States and throughout the Western world. This understanding of the ocean as a space of unsustainable resource extraction is then placed within the context of decreased exposure to the ocean as an actual, experienced space. I then suggest how the confluence of these two factors - overuse and underexposure - has combined with some very specific aspects of the ocean as a space of movement to underlie the predominant cultural attitudes that inform present perceptions of and policies toward the marine environment. </w:t>
      </w:r>
    </w:p>
    <w:p w14:paraId="325BAA5E" w14:textId="77777777" w:rsidR="006F3A86" w:rsidRPr="0001340B" w:rsidRDefault="006F3A86" w:rsidP="00EB1201">
      <w:r w:rsidRPr="0001340B">
        <w:rPr>
          <w:rStyle w:val="StyleUnderline"/>
        </w:rPr>
        <w:t xml:space="preserve">Contemporary </w:t>
      </w:r>
      <w:r w:rsidRPr="0001340B">
        <w:rPr>
          <w:rStyle w:val="StyleUnderline"/>
          <w:highlight w:val="yellow"/>
        </w:rPr>
        <w:t>concern for the marine environment</w:t>
      </w:r>
      <w:r w:rsidRPr="0001340B">
        <w:t xml:space="preserve"> typically </w:t>
      </w:r>
      <w:r w:rsidRPr="0001340B">
        <w:rPr>
          <w:rStyle w:val="StyleUnderline"/>
          <w:highlight w:val="yellow"/>
        </w:rPr>
        <w:t>is grounded in worries about the increasing rate</w:t>
      </w:r>
      <w:r w:rsidRPr="0001340B">
        <w:rPr>
          <w:rStyle w:val="StyleUnderline"/>
        </w:rPr>
        <w:t xml:space="preserve"> at which </w:t>
      </w:r>
      <w:r w:rsidRPr="0001340B">
        <w:rPr>
          <w:rStyle w:val="StyleUnderline"/>
          <w:highlight w:val="yellow"/>
        </w:rPr>
        <w:t>humanity is using</w:t>
      </w:r>
      <w:r w:rsidRPr="0001340B">
        <w:rPr>
          <w:rStyle w:val="StyleUnderline"/>
        </w:rPr>
        <w:t xml:space="preserve"> the ocean's </w:t>
      </w:r>
      <w:r w:rsidRPr="0001340B">
        <w:rPr>
          <w:rStyle w:val="StyleUnderline"/>
          <w:highlight w:val="yellow"/>
        </w:rPr>
        <w:t>resources.</w:t>
      </w:r>
      <w:r w:rsidRPr="0001340B">
        <w:t xml:space="preserve"> For instance, </w:t>
      </w:r>
      <w:r w:rsidRPr="0001340B">
        <w:rPr>
          <w:rStyle w:val="StyleUnderline"/>
        </w:rPr>
        <w:t>the Pew Oceans Commission</w:t>
      </w:r>
      <w:r w:rsidRPr="0001340B">
        <w:t xml:space="preserve">, another high-level panel that recently studied US oceans policy, notes in its 2003 </w:t>
      </w:r>
      <w:r w:rsidRPr="0001340B">
        <w:rPr>
          <w:rStyle w:val="StyleUnderline"/>
        </w:rPr>
        <w:t>report that ocean management regulations to date have been based on a frontier mentality’ that holds that marine resources are inexhaustible and that encourages users to extract as much as they can from the ocean, as quickly as possible</w:t>
      </w:r>
      <w:r w:rsidRPr="0001340B">
        <w:t xml:space="preserve"> (Pew Oceans Commission 2003, vii—viii). The Pew Commission report asserts that this mentality and the patchwork of species-specific, allocation-oriented regulations associated with it need to be replaced with a management system based on ‘principles of ecosystem health and integrity, sustainability, and precaution’ (Pew Oceans Commission 2003, x). </w:t>
      </w:r>
      <w:r w:rsidRPr="0001340B">
        <w:rPr>
          <w:rStyle w:val="StyleUnderline"/>
        </w:rPr>
        <w:t xml:space="preserve">Similarly, An Ocean Blueprint argues for a new era in </w:t>
      </w:r>
      <w:r w:rsidRPr="0001340B">
        <w:rPr>
          <w:rStyle w:val="StyleUnderline"/>
        </w:rPr>
        <w:lastRenderedPageBreak/>
        <w:t>which ‘management boundaries correspond with ecosystem regions</w:t>
      </w:r>
      <w:r w:rsidRPr="0001340B">
        <w:t xml:space="preserve"> </w:t>
      </w:r>
      <w:r w:rsidRPr="0001340B">
        <w:rPr>
          <w:rStyle w:val="StyleUnderline"/>
        </w:rPr>
        <w:t>and policies consider interactions among all ecosystem components’</w:t>
      </w:r>
      <w:r w:rsidRPr="0001340B">
        <w:t xml:space="preserve"> (United States Commission on Ocean Policy 2004a, xxxiv). This would require abandonment of the current management paradigm in which, ‘through inattention, lack of information, and irresponsibility, we have depleted fisheries, despoiled recreation areas, degraded water quality, drained wetlands, endangered our own health, and deprived many of our citizens of jobs (United States Commission on Ocean Polity 2004a, x). </w:t>
      </w:r>
      <w:r w:rsidRPr="0001340B">
        <w:rPr>
          <w:rStyle w:val="StyleUnderline"/>
        </w:rPr>
        <w:t xml:space="preserve">These </w:t>
      </w:r>
      <w:r w:rsidRPr="0001340B">
        <w:rPr>
          <w:rStyle w:val="StyleUnderline"/>
          <w:highlight w:val="yellow"/>
        </w:rPr>
        <w:t>sentiments echo similar proclamations</w:t>
      </w:r>
      <w:r w:rsidRPr="0001340B">
        <w:rPr>
          <w:rStyle w:val="StyleUnderline"/>
        </w:rPr>
        <w:t xml:space="preserve"> from the</w:t>
      </w:r>
      <w:r w:rsidRPr="0001340B">
        <w:t xml:space="preserve"> 19</w:t>
      </w:r>
      <w:r w:rsidRPr="0001340B">
        <w:rPr>
          <w:rStyle w:val="StyleUnderline"/>
        </w:rPr>
        <w:t>90s</w:t>
      </w:r>
      <w:r w:rsidRPr="0001340B">
        <w:t xml:space="preserve"> - </w:t>
      </w:r>
      <w:r w:rsidRPr="0001340B">
        <w:rPr>
          <w:rStyle w:val="StyleUnderline"/>
        </w:rPr>
        <w:t>in documents surrounding the</w:t>
      </w:r>
      <w:r w:rsidRPr="0001340B">
        <w:t xml:space="preserve"> 19</w:t>
      </w:r>
      <w:r w:rsidRPr="0001340B">
        <w:rPr>
          <w:rStyle w:val="StyleUnderline"/>
        </w:rPr>
        <w:t>98</w:t>
      </w:r>
      <w:r w:rsidRPr="0001340B">
        <w:t xml:space="preserve"> </w:t>
      </w:r>
      <w:r w:rsidRPr="0001340B">
        <w:rPr>
          <w:rStyle w:val="StyleUnderline"/>
        </w:rPr>
        <w:t>United Nations International Year of the Ocean and in popular magazines</w:t>
      </w:r>
      <w:r w:rsidRPr="0001340B">
        <w:t xml:space="preserve"> including Time, Natio</w:t>
      </w:r>
      <w:r w:rsidR="00C0174A" w:rsidRPr="0001340B">
        <w:t>n</w:t>
      </w:r>
      <w:r w:rsidRPr="0001340B">
        <w:t xml:space="preserve">al Geographic, and The Economist — </w:t>
      </w:r>
      <w:r w:rsidRPr="0001340B">
        <w:rPr>
          <w:rStyle w:val="StyleUnderline"/>
          <w:highlight w:val="yellow"/>
        </w:rPr>
        <w:t>that argued for a switch from thinking of the ocean as a frontier to be exploited to thinking of it as a space of ‘finite economical assets’ that need to be stewarded through purposive and integrated management</w:t>
      </w:r>
      <w:r w:rsidRPr="0001340B">
        <w:t xml:space="preserve"> (Steinberg 1999, 2001, 176-180).</w:t>
      </w:r>
    </w:p>
    <w:p w14:paraId="01A39751" w14:textId="77777777" w:rsidR="006F3A86" w:rsidRPr="0001340B" w:rsidRDefault="006F3A86" w:rsidP="00EB1201">
      <w:r w:rsidRPr="0001340B">
        <w:t xml:space="preserve">At one level, </w:t>
      </w:r>
      <w:r w:rsidRPr="0001340B">
        <w:rPr>
          <w:rStyle w:val="StyleUnderline"/>
          <w:highlight w:val="yellow"/>
        </w:rPr>
        <w:t>this story</w:t>
      </w:r>
      <w:r w:rsidRPr="0001340B">
        <w:rPr>
          <w:rStyle w:val="StyleUnderline"/>
        </w:rPr>
        <w:t xml:space="preserve"> of marine environmental degradation</w:t>
      </w:r>
      <w:r w:rsidRPr="0001340B">
        <w:t xml:space="preserve"> - what</w:t>
      </w:r>
      <w:r w:rsidRPr="0001340B">
        <w:rPr>
          <w:rStyle w:val="StyleUnderline"/>
        </w:rPr>
        <w:t xml:space="preserve"> </w:t>
      </w:r>
      <w:r w:rsidRPr="0001340B">
        <w:rPr>
          <w:rStyle w:val="StyleUnderline"/>
          <w:highlight w:val="yellow"/>
        </w:rPr>
        <w:t xml:space="preserve">I am calling the </w:t>
      </w:r>
      <w:r w:rsidRPr="00972279">
        <w:rPr>
          <w:rStyle w:val="Emphasis"/>
          <w:highlight w:val="yellow"/>
        </w:rPr>
        <w:t>Overuse Narrative</w:t>
      </w:r>
      <w:r w:rsidRPr="0001340B">
        <w:t xml:space="preserve"> - cannot and should not be questioned: few would disagree that the ocean’s nature is being transformed with a new intensity, with lasting impacts on human society. Nor should we necessarily reject the normative principles that are associated with this narrative: that the ocean should be rationally stewarded and managed in an attempt to stabilize the relationship between humans and their marine environment. As an explanation, however, </w:t>
      </w:r>
      <w:r w:rsidRPr="0001340B">
        <w:rPr>
          <w:rStyle w:val="StyleUnderline"/>
          <w:highlight w:val="yellow"/>
        </w:rPr>
        <w:t>the Overuse Narrative falls short.</w:t>
      </w:r>
      <w:r w:rsidRPr="0001340B">
        <w:t xml:space="preserve"> </w:t>
      </w:r>
      <w:r w:rsidRPr="0001340B">
        <w:rPr>
          <w:rStyle w:val="StyleUnderline"/>
          <w:highlight w:val="yellow"/>
        </w:rPr>
        <w:t>An explanation derived</w:t>
      </w:r>
      <w:r w:rsidRPr="0001340B">
        <w:t xml:space="preserve"> solely </w:t>
      </w:r>
      <w:r w:rsidRPr="0001340B">
        <w:rPr>
          <w:rStyle w:val="StyleUnderline"/>
          <w:highlight w:val="yellow"/>
        </w:rPr>
        <w:t>from observation</w:t>
      </w:r>
      <w:r w:rsidRPr="0001340B">
        <w:rPr>
          <w:rStyle w:val="StyleUnderline"/>
        </w:rPr>
        <w:t xml:space="preserve"> of a current condition </w:t>
      </w:r>
      <w:r w:rsidRPr="0001340B">
        <w:rPr>
          <w:rStyle w:val="StyleUnderline"/>
          <w:highlight w:val="yellow"/>
        </w:rPr>
        <w:t>seldom forms a reliable basis for interpreting environmental history</w:t>
      </w:r>
      <w:r w:rsidRPr="0001340B">
        <w:t xml:space="preserve">, </w:t>
      </w:r>
      <w:r w:rsidRPr="0001340B">
        <w:rPr>
          <w:rStyle w:val="StyleUnderline"/>
        </w:rPr>
        <w:t>especially when that condition is identified as a ‘crisis’ because of deviation from a supposedly stable-norm</w:t>
      </w:r>
      <w:r w:rsidRPr="0001340B">
        <w:t xml:space="preserve">. And </w:t>
      </w:r>
      <w:r w:rsidRPr="00972279">
        <w:rPr>
          <w:rStyle w:val="Emphasis"/>
          <w:highlight w:val="yellow"/>
        </w:rPr>
        <w:t>a poor understanding of environmental history</w:t>
      </w:r>
      <w:r w:rsidRPr="00972279">
        <w:rPr>
          <w:rStyle w:val="Emphasis"/>
        </w:rPr>
        <w:t xml:space="preserve">, in turn, </w:t>
      </w:r>
      <w:r w:rsidRPr="00972279">
        <w:rPr>
          <w:rStyle w:val="Emphasis"/>
          <w:highlight w:val="yellow"/>
        </w:rPr>
        <w:t>can lead to ill-conceived environmental policy</w:t>
      </w:r>
      <w:r w:rsidRPr="0001340B">
        <w:t xml:space="preserve"> (Roc 1994, 1995).</w:t>
      </w:r>
    </w:p>
    <w:p w14:paraId="7BF0B69E" w14:textId="77777777" w:rsidR="006F3A86" w:rsidRPr="0001340B" w:rsidRDefault="006F3A86" w:rsidP="00EB1201">
      <w:r w:rsidRPr="0001340B">
        <w:t xml:space="preserve">Specifically, </w:t>
      </w:r>
      <w:r w:rsidRPr="0001340B">
        <w:rPr>
          <w:rStyle w:val="StyleUnderline"/>
        </w:rPr>
        <w:t>the Overuse Narrative falls short</w:t>
      </w:r>
      <w:r w:rsidRPr="0001340B">
        <w:t xml:space="preserve"> in two respects. One area of shortfall is that </w:t>
      </w:r>
      <w:r w:rsidRPr="0001340B">
        <w:rPr>
          <w:rStyle w:val="StyleUnderline"/>
          <w:highlight w:val="yellow"/>
        </w:rPr>
        <w:t>when one derives an explanation of environmental change from a</w:t>
      </w:r>
      <w:r w:rsidRPr="0001340B">
        <w:rPr>
          <w:rStyle w:val="StyleUnderline"/>
        </w:rPr>
        <w:t xml:space="preserve"> current </w:t>
      </w:r>
      <w:r w:rsidRPr="0001340B">
        <w:rPr>
          <w:rStyle w:val="StyleUnderline"/>
          <w:highlight w:val="yellow"/>
        </w:rPr>
        <w:t xml:space="preserve">crisis, there is a tendency to </w:t>
      </w:r>
      <w:r w:rsidRPr="00972279">
        <w:rPr>
          <w:rStyle w:val="Emphasis"/>
          <w:highlight w:val="yellow"/>
        </w:rPr>
        <w:t>privilege causes that are proximate in time and space, ignoring</w:t>
      </w:r>
      <w:r w:rsidRPr="00972279">
        <w:rPr>
          <w:rStyle w:val="Emphasis"/>
        </w:rPr>
        <w:t xml:space="preserve"> or underplaying </w:t>
      </w:r>
      <w:r w:rsidRPr="00972279">
        <w:rPr>
          <w:rStyle w:val="Emphasis"/>
          <w:highlight w:val="yellow"/>
        </w:rPr>
        <w:t>the role of more distant factors</w:t>
      </w:r>
      <w:r w:rsidRPr="0001340B">
        <w:rPr>
          <w:rStyle w:val="StyleUnderline"/>
          <w:highlight w:val="yellow"/>
        </w:rPr>
        <w:t>.</w:t>
      </w:r>
      <w:r w:rsidRPr="0001340B">
        <w:t xml:space="preserve"> For instance, a crisis-based analysis of land degradation in Africa is likely to focus on the cattle-rearing practices of local agropastoralists and not on the activities of commodity speculators in Chicago or historic colonial land management policies (Blaikie 1985; Watts 1983). </w:t>
      </w:r>
      <w:r w:rsidRPr="0001340B">
        <w:rPr>
          <w:rStyle w:val="StyleUnderline"/>
        </w:rPr>
        <w:t xml:space="preserve">In the case of the ocean, </w:t>
      </w:r>
      <w:r w:rsidRPr="0001340B">
        <w:rPr>
          <w:rStyle w:val="StyleUnderline"/>
          <w:highlight w:val="yellow"/>
        </w:rPr>
        <w:t>recent environmental changes</w:t>
      </w:r>
      <w:r w:rsidRPr="0001340B">
        <w:rPr>
          <w:rStyle w:val="StyleUnderline"/>
        </w:rPr>
        <w:t xml:space="preserve">, such as declines in fish stocks, </w:t>
      </w:r>
      <w:r w:rsidRPr="0001340B">
        <w:rPr>
          <w:rStyle w:val="StyleUnderline"/>
          <w:highlight w:val="yellow"/>
        </w:rPr>
        <w:t>cannot</w:t>
      </w:r>
      <w:r w:rsidRPr="0001340B">
        <w:rPr>
          <w:rStyle w:val="StyleUnderline"/>
        </w:rPr>
        <w:t xml:space="preserve"> simply </w:t>
      </w:r>
      <w:r w:rsidRPr="0001340B">
        <w:rPr>
          <w:rStyle w:val="StyleUnderline"/>
          <w:highlight w:val="yellow"/>
        </w:rPr>
        <w:t>be explained with reference to a 'tragedy of the commons’ scenario</w:t>
      </w:r>
      <w:r w:rsidRPr="0001340B">
        <w:rPr>
          <w:rStyle w:val="StyleUnderline"/>
        </w:rPr>
        <w:t>.</w:t>
      </w:r>
      <w:r w:rsidRPr="0001340B">
        <w:t xml:space="preserve"> Instead, </w:t>
      </w:r>
      <w:r w:rsidRPr="0001340B">
        <w:rPr>
          <w:rStyle w:val="StyleUnderline"/>
          <w:highlight w:val="yellow"/>
        </w:rPr>
        <w:t xml:space="preserve">they must be placed within the context of </w:t>
      </w:r>
      <w:r w:rsidRPr="00972279">
        <w:rPr>
          <w:rStyle w:val="Emphasis"/>
          <w:highlight w:val="yellow"/>
        </w:rPr>
        <w:t>broader societal dynamics</w:t>
      </w:r>
      <w:r w:rsidRPr="0001340B">
        <w:rPr>
          <w:rStyle w:val="StyleUnderline"/>
        </w:rPr>
        <w:t xml:space="preserve">, such as the increased intensity of global economic exchanges and the rise of neoliberal national development policies, </w:t>
      </w:r>
      <w:r w:rsidRPr="0001340B">
        <w:rPr>
          <w:rStyle w:val="StyleUnderline"/>
          <w:highlight w:val="yellow"/>
        </w:rPr>
        <w:t>as well as the complex</w:t>
      </w:r>
      <w:r w:rsidRPr="0001340B">
        <w:t xml:space="preserve"> (</w:t>
      </w:r>
      <w:r w:rsidRPr="0001340B">
        <w:rPr>
          <w:rStyle w:val="StyleUnderline"/>
        </w:rPr>
        <w:t>and not necessarily equilibrium-seeking</w:t>
      </w:r>
      <w:r w:rsidRPr="0001340B">
        <w:t xml:space="preserve">) </w:t>
      </w:r>
      <w:r w:rsidRPr="0001340B">
        <w:rPr>
          <w:rStyle w:val="StyleUnderline"/>
          <w:highlight w:val="yellow"/>
        </w:rPr>
        <w:t>dynamics of marine ecology</w:t>
      </w:r>
      <w:r w:rsidRPr="0001340B">
        <w:rPr>
          <w:rStyle w:val="StyleUnderline"/>
        </w:rPr>
        <w:t xml:space="preserve"> </w:t>
      </w:r>
      <w:r w:rsidRPr="0001340B">
        <w:t>(Mansfield 2004a,b; Steinberg 1999).</w:t>
      </w:r>
    </w:p>
    <w:p w14:paraId="5C9AD471" w14:textId="77777777" w:rsidR="006F3A86" w:rsidRPr="0001340B" w:rsidRDefault="006F3A86" w:rsidP="00EB1201">
      <w:pPr>
        <w:rPr>
          <w:rStyle w:val="StyleUnderline"/>
        </w:rPr>
      </w:pPr>
      <w:r w:rsidRPr="0001340B">
        <w:t xml:space="preserve">Additionally, just as </w:t>
      </w:r>
      <w:r w:rsidRPr="0001340B">
        <w:rPr>
          <w:rStyle w:val="StyleUnderline"/>
        </w:rPr>
        <w:t>the Overuse Narrative fails to</w:t>
      </w:r>
      <w:r w:rsidRPr="0001340B">
        <w:t xml:space="preserve"> adequately explain the cause of a crisis, it similarly fails to adequately </w:t>
      </w:r>
      <w:r w:rsidRPr="0001340B">
        <w:rPr>
          <w:rStyle w:val="StyleUnderline"/>
        </w:rPr>
        <w:t>explain society’s response. Recognition of an environmental crisis, and</w:t>
      </w:r>
      <w:r w:rsidRPr="0001340B">
        <w:t xml:space="preserve"> even </w:t>
      </w:r>
      <w:r w:rsidRPr="0001340B">
        <w:rPr>
          <w:rStyle w:val="StyleUnderline"/>
        </w:rPr>
        <w:t xml:space="preserve">explanation of its cause, </w:t>
      </w:r>
      <w:r w:rsidRPr="00972279">
        <w:rPr>
          <w:rStyle w:val="Emphasis"/>
        </w:rPr>
        <w:t>does not necessarily translate into public concern or public policy.</w:t>
      </w:r>
      <w:r w:rsidRPr="0001340B">
        <w:t xml:space="preserve"> Thus, </w:t>
      </w:r>
      <w:r w:rsidRPr="0001340B">
        <w:rPr>
          <w:rStyle w:val="StyleUnderline"/>
        </w:rPr>
        <w:t>the Overuse Narrative</w:t>
      </w:r>
      <w:r w:rsidRPr="0001340B">
        <w:t xml:space="preserve"> alone </w:t>
      </w:r>
      <w:r w:rsidRPr="0001340B">
        <w:rPr>
          <w:rStyle w:val="StyleUnderline"/>
        </w:rPr>
        <w:t>cannot explain why a consensus has emerged around developing a national, and ideally global, regime to steward the ocean’s resources while no similar consensus has emerged</w:t>
      </w:r>
      <w:r w:rsidRPr="0001340B">
        <w:t xml:space="preserve">, for instance, for decommissioning nuclear reactors. </w:t>
      </w:r>
      <w:r w:rsidRPr="0001340B">
        <w:rPr>
          <w:rStyle w:val="StyleUnderline"/>
        </w:rPr>
        <w:t>To understand not just what we have done to the</w:t>
      </w:r>
      <w:r w:rsidR="001607FC" w:rsidRPr="0001340B">
        <w:rPr>
          <w:rStyle w:val="StyleUnderline"/>
        </w:rPr>
        <w:t xml:space="preserve"> marine environment but also why</w:t>
      </w:r>
      <w:r w:rsidRPr="0001340B">
        <w:rPr>
          <w:rStyle w:val="StyleUnderline"/>
        </w:rPr>
        <w:t xml:space="preserve"> we care about it </w:t>
      </w:r>
      <w:r w:rsidRPr="0001340B">
        <w:t>(</w:t>
      </w:r>
      <w:r w:rsidRPr="0001340B">
        <w:rPr>
          <w:rStyle w:val="StyleUnderline"/>
        </w:rPr>
        <w:t>and why we</w:t>
      </w:r>
      <w:r w:rsidRPr="0001340B">
        <w:t xml:space="preserve"> - and perhaps even the Bush administration - </w:t>
      </w:r>
      <w:r w:rsidRPr="0001340B">
        <w:rPr>
          <w:rStyle w:val="StyleUnderline"/>
        </w:rPr>
        <w:t>may</w:t>
      </w:r>
      <w:r w:rsidRPr="0001340B">
        <w:t xml:space="preserve"> actually </w:t>
      </w:r>
      <w:r w:rsidRPr="0001340B">
        <w:rPr>
          <w:rStyle w:val="StyleUnderline"/>
        </w:rPr>
        <w:t>do something to ameliorate those conditions</w:t>
      </w:r>
      <w:r w:rsidRPr="0001340B">
        <w:t xml:space="preserve">), </w:t>
      </w:r>
      <w:r w:rsidRPr="0001340B">
        <w:rPr>
          <w:rStyle w:val="StyleUnderline"/>
        </w:rPr>
        <w:t xml:space="preserve">we need a </w:t>
      </w:r>
      <w:r w:rsidRPr="00972279">
        <w:rPr>
          <w:rStyle w:val="Emphasis"/>
        </w:rPr>
        <w:t>theoretical framework</w:t>
      </w:r>
      <w:r w:rsidRPr="0001340B">
        <w:rPr>
          <w:rStyle w:val="StyleUnderline"/>
        </w:rPr>
        <w:t xml:space="preserve"> richer than the Overuse Narrative.</w:t>
      </w:r>
    </w:p>
    <w:p w14:paraId="3AD4E0F9" w14:textId="77777777" w:rsidR="006F3A86" w:rsidRPr="0001340B" w:rsidRDefault="006F3A86" w:rsidP="00EB1201">
      <w:r w:rsidRPr="0001340B">
        <w:t>It seems likely that, in part at least, the embrace of the Overuse Narrative that is driving President Bush’s support for marine environment initiatives is a result of Americans’ fascination with marine biota. Consider the astounding success of marine theme parks, entities that tbse the voyeurism of the zoo, the educational component of the museum, the spectacle of the theatre, and the activity-oriented excitement of the amusement park. After Disney’s and Universal Studios’ Florida and California properties, two of the next three most popular amusement parks in the United States in 2007 were the Sea World parks in Florida (5.8 million attendance) and California (4.3 million attendance) (Themed Entertainment Association 2008).</w:t>
      </w:r>
    </w:p>
    <w:p w14:paraId="13C775D8" w14:textId="77777777" w:rsidR="006F3A86" w:rsidRPr="0001340B" w:rsidRDefault="006F3A86" w:rsidP="00EB1201">
      <w:r w:rsidRPr="0001340B">
        <w:lastRenderedPageBreak/>
        <w:t>To some extent, the popularity of marine theme parks may be due to their rides and non-nature-oriented attractions, but there also appears to be an underlying fascination with marine animals. Average annual attendance at aquaria in the United States in 2006 was 13.4% higher than die average annual attendance at zoos, despite the average admission fee at an aquarium being 51% higher than that of a zoo (Morey and Associates 2007).5 Combining the figures for marine theme parks and aquaria, it has been estimated that in the United States more than 50 million people visited facilities featuring sea animals in 2003, spending at least US$1 billion (Kestin 2004).</w:t>
      </w:r>
    </w:p>
    <w:p w14:paraId="66009A96" w14:textId="77777777" w:rsidR="006F3A86" w:rsidRPr="0001340B" w:rsidRDefault="006F3A86" w:rsidP="00EB1201">
      <w:r w:rsidRPr="0001340B">
        <w:t>While this fascination with marine biota (and, in particular, megafauna like dolphins and whales) is especially strong, it carries over to a lesser extent to human uses of the marine environment. Attendance at the United States' leading maritime-themed living history museum, Mystic Seaport, is reported as being ‘more than 300,000', with some years reaching close to 600,000 (Mystic Seaport no datc-a,b), figures that are well above average for US museums (Morey and Associates 2007). In Japan, 12.4 million visitors flocked to Tokyo Disneysea in 2007, where the visitor experience, while certainly less explicitly educational than that found at Mystic Seaport, nonetheless revolves around the evocation of the world’s ports and maritime activities. This attendance figure was the second highest for any amusement park in Asia, with only Tokyo Disneyland being more popular (13.9 million attendees) (Themed Entertainment Association 2008).</w:t>
      </w:r>
    </w:p>
    <w:p w14:paraId="40375265" w14:textId="77777777" w:rsidR="006F3A86" w:rsidRPr="0001340B" w:rsidRDefault="006F3A86" w:rsidP="00EB1201">
      <w:pPr>
        <w:rPr>
          <w:rStyle w:val="StyleUnderline"/>
        </w:rPr>
      </w:pPr>
      <w:r w:rsidRPr="0001340B">
        <w:t xml:space="preserve">In this article, I am proposing that </w:t>
      </w:r>
      <w:r w:rsidRPr="0001340B">
        <w:rPr>
          <w:rStyle w:val="StyleUnderline"/>
        </w:rPr>
        <w:t>the fascination with the ocean</w:t>
      </w:r>
      <w:r w:rsidRPr="0001340B">
        <w:t>, expressed in arenas as diverse as aquarium attendance and White House environmental policy,</w:t>
      </w:r>
      <w:r w:rsidRPr="0001340B">
        <w:rPr>
          <w:rStyle w:val="StyleUnderline"/>
        </w:rPr>
        <w:t xml:space="preserve"> is so pervasive because a concern for overuse of the ocean has emerged in tandem with</w:t>
      </w:r>
      <w:r w:rsidRPr="0001340B">
        <w:t xml:space="preserve"> </w:t>
      </w:r>
      <w:r w:rsidRPr="0001340B">
        <w:rPr>
          <w:rStyle w:val="StyleUnderline"/>
        </w:rPr>
        <w:t>a complementary</w:t>
      </w:r>
      <w:r w:rsidRPr="0001340B">
        <w:t xml:space="preserve"> (</w:t>
      </w:r>
      <w:r w:rsidRPr="0001340B">
        <w:rPr>
          <w:rStyle w:val="StyleUnderline"/>
        </w:rPr>
        <w:t>if superficially contradictory</w:t>
      </w:r>
      <w:r w:rsidRPr="0001340B">
        <w:t xml:space="preserve">) </w:t>
      </w:r>
      <w:r w:rsidRPr="0001340B">
        <w:rPr>
          <w:rStyle w:val="StyleUnderline"/>
        </w:rPr>
        <w:t>trend: underexposure</w:t>
      </w:r>
      <w:r w:rsidRPr="0001340B">
        <w:t xml:space="preserve">. </w:t>
      </w:r>
      <w:r w:rsidRPr="0001340B">
        <w:rPr>
          <w:rStyle w:val="StyleUnderline"/>
        </w:rPr>
        <w:t xml:space="preserve">Increased extraction of the ocean’s resources has been accompanied by </w:t>
      </w:r>
      <w:r w:rsidRPr="00972279">
        <w:rPr>
          <w:rStyle w:val="Emphasis"/>
        </w:rPr>
        <w:t>decreased integration of the ocean’s material nature</w:t>
      </w:r>
      <w:r w:rsidRPr="0001340B">
        <w:rPr>
          <w:rStyle w:val="StyleUnderline"/>
        </w:rPr>
        <w:t xml:space="preserve"> into everyday lives.</w:t>
      </w:r>
    </w:p>
    <w:p w14:paraId="2560C7BB" w14:textId="77777777" w:rsidR="006F3A86" w:rsidRPr="0001340B" w:rsidRDefault="006F3A86" w:rsidP="00EB1201">
      <w:r w:rsidRPr="0001340B">
        <w:t xml:space="preserve">Until relatively recently, there likely was a high correlation between one’s level of consciousness of the ocean and the degree to which one encountered it as a space that provided daily sustenance. For members of households in coastal communities or on small islands that earned their livings from the ocean (whether as fishers, sailors, or harvesters of non-fish resources, or by providing land-based support to these industries), the ocean was a crucial space of their everyday lives. Others, who lived inland or who lived land-bound lives in spite of their proximity to the sea/’ were relatively ignorant of the ocean’s existence. In recent decades, however, </w:t>
      </w:r>
      <w:r w:rsidRPr="0001340B">
        <w:rPr>
          <w:rStyle w:val="StyleUnderline"/>
          <w:highlight w:val="yellow"/>
        </w:rPr>
        <w:t>there has arisen</w:t>
      </w:r>
      <w:r w:rsidRPr="0001340B">
        <w:rPr>
          <w:rStyle w:val="StyleUnderline"/>
        </w:rPr>
        <w:t xml:space="preserve"> around the world </w:t>
      </w:r>
      <w:r w:rsidRPr="0001340B">
        <w:rPr>
          <w:rStyle w:val="StyleUnderline"/>
          <w:highlight w:val="yellow"/>
        </w:rPr>
        <w:t>a large population for whom the sea is crucial for their livelihoods but</w:t>
      </w:r>
      <w:r w:rsidRPr="0001340B">
        <w:rPr>
          <w:rStyle w:val="StyleUnderline"/>
        </w:rPr>
        <w:t xml:space="preserve"> for whom it </w:t>
      </w:r>
      <w:r w:rsidRPr="0001340B">
        <w:rPr>
          <w:rStyle w:val="StyleUnderline"/>
          <w:highlight w:val="yellow"/>
        </w:rPr>
        <w:t xml:space="preserve">is </w:t>
      </w:r>
      <w:r w:rsidRPr="00972279">
        <w:rPr>
          <w:rStyle w:val="Emphasis"/>
          <w:highlight w:val="yellow"/>
        </w:rPr>
        <w:t>removed from the experiences of their</w:t>
      </w:r>
      <w:r w:rsidRPr="00972279">
        <w:rPr>
          <w:rStyle w:val="Emphasis"/>
        </w:rPr>
        <w:t xml:space="preserve"> everyday </w:t>
      </w:r>
      <w:r w:rsidRPr="00972279">
        <w:rPr>
          <w:rStyle w:val="Emphasis"/>
          <w:highlight w:val="yellow"/>
        </w:rPr>
        <w:t>lives</w:t>
      </w:r>
      <w:r w:rsidRPr="0001340B">
        <w:rPr>
          <w:rStyle w:val="StyleUnderline"/>
          <w:highlight w:val="yellow"/>
        </w:rPr>
        <w:t>.</w:t>
      </w:r>
      <w:r w:rsidRPr="0001340B">
        <w:t xml:space="preserve"> Today, 11 of the world's 15 largest cities are on the coast or an estuary (Greenpeace no date) and, within the United States, 10 of the 15 largest cities and 53% of the nation’s population arc located in coastal counties (National Oceanographic and Atmospheric Administration 2004). Residents of these burgeoning port cities likely are aware that their cities owe their existence to historic and, in many cases, continuing economic complexes based on maritime transportation (and often marine resource extraction as well). </w:t>
      </w:r>
      <w:r w:rsidRPr="0001340B">
        <w:rPr>
          <w:rStyle w:val="StyleUnderline"/>
        </w:rPr>
        <w:t>However</w:t>
      </w:r>
      <w:r w:rsidRPr="0001340B">
        <w:t xml:space="preserve">, for the majority of these city dwellers, </w:t>
      </w:r>
      <w:r w:rsidRPr="0001340B">
        <w:rPr>
          <w:rStyle w:val="StyleUnderline"/>
          <w:highlight w:val="yellow"/>
        </w:rPr>
        <w:t>the ocean</w:t>
      </w:r>
      <w:r w:rsidRPr="0001340B">
        <w:t xml:space="preserve">, although ever present, </w:t>
      </w:r>
      <w:r w:rsidRPr="0001340B">
        <w:rPr>
          <w:rStyle w:val="StyleUnderline"/>
          <w:highlight w:val="yellow"/>
        </w:rPr>
        <w:t xml:space="preserve">is encountered only as a </w:t>
      </w:r>
      <w:r w:rsidRPr="00972279">
        <w:rPr>
          <w:rStyle w:val="Emphasis"/>
          <w:highlight w:val="yellow"/>
        </w:rPr>
        <w:t>virtual space</w:t>
      </w:r>
      <w:r w:rsidRPr="0001340B">
        <w:rPr>
          <w:rStyle w:val="StyleUnderline"/>
        </w:rPr>
        <w:t xml:space="preserve">: a space of history and potentialities, </w:t>
      </w:r>
      <w:r w:rsidRPr="00972279">
        <w:rPr>
          <w:rStyle w:val="Emphasis"/>
          <w:highlight w:val="yellow"/>
        </w:rPr>
        <w:t>an abstract surface to be gazed at and reflected upon</w:t>
      </w:r>
      <w:r w:rsidRPr="0001340B">
        <w:rPr>
          <w:rStyle w:val="StyleUnderline"/>
        </w:rPr>
        <w:t xml:space="preserve"> or learned about </w:t>
      </w:r>
      <w:r w:rsidRPr="0001340B">
        <w:rPr>
          <w:rStyle w:val="StyleUnderline"/>
          <w:highlight w:val="yellow"/>
        </w:rPr>
        <w:t>as a source of civic pride, but not a material space of contemporary social life</w:t>
      </w:r>
      <w:r w:rsidRPr="0001340B">
        <w:t xml:space="preserve"> (Steinberg 2001).</w:t>
      </w:r>
    </w:p>
    <w:p w14:paraId="0CDB1F03" w14:textId="77777777" w:rsidR="006F3A86" w:rsidRPr="0001340B" w:rsidRDefault="006F3A86" w:rsidP="00EB1201">
      <w:r w:rsidRPr="0001340B">
        <w:t xml:space="preserve">In short, </w:t>
      </w:r>
      <w:r w:rsidRPr="0001340B">
        <w:rPr>
          <w:rStyle w:val="StyleUnderline"/>
          <w:highlight w:val="yellow"/>
        </w:rPr>
        <w:t>even as the ocean maintains its role in</w:t>
      </w:r>
      <w:r w:rsidRPr="0001340B">
        <w:t xml:space="preserve"> national (and local) </w:t>
      </w:r>
      <w:r w:rsidRPr="0001340B">
        <w:rPr>
          <w:rStyle w:val="StyleUnderline"/>
          <w:highlight w:val="yellow"/>
        </w:rPr>
        <w:t>economies, its materiality is encountered only by a</w:t>
      </w:r>
      <w:r w:rsidRPr="0001340B">
        <w:rPr>
          <w:rStyle w:val="StyleUnderline"/>
        </w:rPr>
        <w:t xml:space="preserve"> </w:t>
      </w:r>
      <w:r w:rsidRPr="00972279">
        <w:rPr>
          <w:rStyle w:val="Emphasis"/>
        </w:rPr>
        <w:t xml:space="preserve">select and </w:t>
      </w:r>
      <w:r w:rsidRPr="00972279">
        <w:rPr>
          <w:rStyle w:val="Emphasis"/>
          <w:highlight w:val="yellow"/>
        </w:rPr>
        <w:t>marginal few</w:t>
      </w:r>
      <w:r w:rsidRPr="0001340B">
        <w:rPr>
          <w:rStyle w:val="StyleUnderline"/>
          <w:highlight w:val="yellow"/>
        </w:rPr>
        <w:t>.</w:t>
      </w:r>
      <w:r w:rsidRPr="0001340B">
        <w:t xml:space="preserve"> </w:t>
      </w:r>
      <w:r w:rsidRPr="0001340B">
        <w:rPr>
          <w:rStyle w:val="StyleUnderline"/>
        </w:rPr>
        <w:t>This process began several centuries ago</w:t>
      </w:r>
      <w:r w:rsidRPr="0001340B">
        <w:t xml:space="preserve"> with the denigration of sailors as wild misfits beyond civilization and it continues to this day with the relocation of container ports to inaccessible districts on the edges of cities. </w:t>
      </w:r>
      <w:r w:rsidRPr="0001340B">
        <w:rPr>
          <w:rStyle w:val="StyleUnderline"/>
        </w:rPr>
        <w:t>As a space whose significance is acknowledged but whose underlying processes and structures arc poorly understood, the ocean has emerged as a site of fetishization.</w:t>
      </w:r>
      <w:r w:rsidRPr="0001340B">
        <w:t xml:space="preserve"> In 19th-century Europe</w:t>
      </w:r>
      <w:r w:rsidRPr="0001340B">
        <w:rPr>
          <w:rStyle w:val="StyleUnderline"/>
        </w:rPr>
        <w:t xml:space="preserve">, the marine ‘other’ was a favored space of romantic writers and artists - different, but proximate enough that one could gaze at its expanse from the safety of an urban harbor or a beachside villa. </w:t>
      </w:r>
      <w:r w:rsidRPr="00972279">
        <w:rPr>
          <w:rStyle w:val="Emphasis"/>
          <w:highlight w:val="yellow"/>
        </w:rPr>
        <w:t>The ocean was idealized as beyond society, where a ‘pure’ nature could be imagined and recovered</w:t>
      </w:r>
      <w:r w:rsidRPr="0001340B">
        <w:rPr>
          <w:rStyle w:val="StyleUnderline"/>
        </w:rPr>
        <w:t xml:space="preserve"> and where a ‘foreign’ exoticism could be apprehended</w:t>
      </w:r>
      <w:r w:rsidRPr="0001340B">
        <w:t xml:space="preserve"> (Raban 1992).</w:t>
      </w:r>
    </w:p>
    <w:p w14:paraId="4D4173E8" w14:textId="77777777" w:rsidR="006F3A86" w:rsidRPr="0001340B" w:rsidRDefault="006F3A86" w:rsidP="00EB1201">
      <w:pPr>
        <w:rPr>
          <w:rStyle w:val="StyleUnderline"/>
        </w:rPr>
      </w:pPr>
      <w:r w:rsidRPr="0001340B">
        <w:t xml:space="preserve">Since the 19th century, </w:t>
      </w:r>
      <w:r w:rsidRPr="0001340B">
        <w:rPr>
          <w:rStyle w:val="StyleUnderline"/>
        </w:rPr>
        <w:t>this romanticization of the ocean has developed further</w:t>
      </w:r>
      <w:r w:rsidRPr="0001340B">
        <w:t xml:space="preserve">, in a number of directions. </w:t>
      </w:r>
      <w:r w:rsidRPr="0001340B">
        <w:rPr>
          <w:rStyle w:val="StyleUnderline"/>
        </w:rPr>
        <w:t xml:space="preserve">For some, </w:t>
      </w:r>
      <w:r w:rsidRPr="0001340B">
        <w:rPr>
          <w:rStyle w:val="StyleUnderline"/>
          <w:highlight w:val="yellow"/>
        </w:rPr>
        <w:t xml:space="preserve">the ocean is perceived as </w:t>
      </w:r>
      <w:r w:rsidRPr="00972279">
        <w:rPr>
          <w:rStyle w:val="Emphasis"/>
          <w:highlight w:val="yellow"/>
        </w:rPr>
        <w:t>an empty surface</w:t>
      </w:r>
      <w:r w:rsidRPr="0001340B">
        <w:rPr>
          <w:rStyle w:val="StyleUnderline"/>
        </w:rPr>
        <w:t xml:space="preserve"> across </w:t>
      </w:r>
      <w:r w:rsidRPr="0001340B">
        <w:rPr>
          <w:rStyle w:val="StyleUnderline"/>
          <w:highlight w:val="yellow"/>
        </w:rPr>
        <w:t xml:space="preserve">which one can take </w:t>
      </w:r>
      <w:r w:rsidRPr="00972279">
        <w:rPr>
          <w:rStyle w:val="Emphasis"/>
          <w:highlight w:val="yellow"/>
        </w:rPr>
        <w:t>escapist imaginary journeys to distant horizons</w:t>
      </w:r>
      <w:r w:rsidRPr="0001340B">
        <w:rPr>
          <w:rStyle w:val="StyleUnderline"/>
          <w:highlight w:val="yellow"/>
        </w:rPr>
        <w:t xml:space="preserve">. Others perceive it as a space across </w:t>
      </w:r>
      <w:r w:rsidRPr="00972279">
        <w:rPr>
          <w:rStyle w:val="Emphasis"/>
          <w:highlight w:val="yellow"/>
        </w:rPr>
        <w:t>which goods arrive from foreign civilizations</w:t>
      </w:r>
      <w:r w:rsidRPr="0001340B">
        <w:rPr>
          <w:rStyle w:val="StyleUnderline"/>
        </w:rPr>
        <w:t>.</w:t>
      </w:r>
      <w:r w:rsidRPr="0001340B">
        <w:t xml:space="preserve"> And still </w:t>
      </w:r>
      <w:r w:rsidRPr="0001340B">
        <w:rPr>
          <w:rStyle w:val="StyleUnderline"/>
        </w:rPr>
        <w:t>o</w:t>
      </w:r>
      <w:r w:rsidRPr="0001340B">
        <w:rPr>
          <w:rStyle w:val="StyleUnderline"/>
          <w:highlight w:val="yellow"/>
        </w:rPr>
        <w:t xml:space="preserve">thers perceive it as an arena of </w:t>
      </w:r>
      <w:r w:rsidRPr="00972279">
        <w:rPr>
          <w:rStyle w:val="Emphasis"/>
          <w:highlight w:val="yellow"/>
        </w:rPr>
        <w:t xml:space="preserve">benign </w:t>
      </w:r>
      <w:r w:rsidRPr="00972279">
        <w:rPr>
          <w:rStyle w:val="Emphasis"/>
        </w:rPr>
        <w:t xml:space="preserve">but mystically </w:t>
      </w:r>
      <w:r w:rsidRPr="00972279">
        <w:rPr>
          <w:rStyle w:val="Emphasis"/>
          <w:highlight w:val="yellow"/>
        </w:rPr>
        <w:t>intelligent mammals</w:t>
      </w:r>
      <w:r w:rsidRPr="0001340B">
        <w:t xml:space="preserve"> (Konvitz 1979; Lencek &amp; Boskcr 1988; Sekula 1995; Urban 2003). </w:t>
      </w:r>
      <w:r w:rsidRPr="0001340B">
        <w:rPr>
          <w:rStyle w:val="StyleUnderline"/>
          <w:highlight w:val="yellow"/>
        </w:rPr>
        <w:t>In all of these instances</w:t>
      </w:r>
      <w:r w:rsidRPr="0001340B">
        <w:rPr>
          <w:rStyle w:val="StyleUnderline"/>
        </w:rPr>
        <w:t xml:space="preserve">, however, </w:t>
      </w:r>
      <w:r w:rsidRPr="0001340B">
        <w:rPr>
          <w:rStyle w:val="StyleUnderline"/>
          <w:highlight w:val="yellow"/>
        </w:rPr>
        <w:t>the ocean is</w:t>
      </w:r>
      <w:r w:rsidRPr="0001340B">
        <w:rPr>
          <w:rStyle w:val="StyleUnderline"/>
        </w:rPr>
        <w:t xml:space="preserve"> perceived as fundamentally </w:t>
      </w:r>
      <w:r w:rsidRPr="00972279">
        <w:rPr>
          <w:rStyle w:val="Emphasis"/>
          <w:highlight w:val="yellow"/>
        </w:rPr>
        <w:t>external to society</w:t>
      </w:r>
      <w:r w:rsidRPr="0001340B">
        <w:rPr>
          <w:rStyle w:val="StyleUnderline"/>
        </w:rPr>
        <w:t xml:space="preserve"> </w:t>
      </w:r>
      <w:r w:rsidRPr="0001340B">
        <w:t xml:space="preserve">(Steinberg forthcoming). </w:t>
      </w:r>
      <w:r w:rsidRPr="0001340B">
        <w:rPr>
          <w:rStyle w:val="StyleUnderline"/>
        </w:rPr>
        <w:t xml:space="preserve">Amid this externalization, the coastal waters, </w:t>
      </w:r>
      <w:r w:rsidRPr="0001340B">
        <w:rPr>
          <w:rStyle w:val="StyleUnderline"/>
          <w:highlight w:val="yellow"/>
        </w:rPr>
        <w:t xml:space="preserve">the material space </w:t>
      </w:r>
      <w:r w:rsidRPr="0001340B">
        <w:rPr>
          <w:rStyle w:val="StyleUnderline"/>
          <w:highlight w:val="yellow"/>
        </w:rPr>
        <w:lastRenderedPageBreak/>
        <w:t xml:space="preserve">of interaction between terrestrial society and marine nature, </w:t>
      </w:r>
      <w:r w:rsidRPr="00972279">
        <w:rPr>
          <w:rStyle w:val="Emphasis"/>
          <w:highlight w:val="yellow"/>
        </w:rPr>
        <w:t>disappears</w:t>
      </w:r>
      <w:r w:rsidRPr="00972279">
        <w:rPr>
          <w:rStyle w:val="Emphasis"/>
        </w:rPr>
        <w:t xml:space="preserve"> as a concept</w:t>
      </w:r>
      <w:r w:rsidRPr="0001340B">
        <w:rPr>
          <w:rStyle w:val="StyleUnderline"/>
        </w:rPr>
        <w:t>.</w:t>
      </w:r>
      <w:r w:rsidRPr="0001340B">
        <w:t xml:space="preserve"> For the urbanite gazing at the horizon from the shore (or from the deck of a cruise ship), </w:t>
      </w:r>
      <w:r w:rsidRPr="0001340B">
        <w:rPr>
          <w:rStyle w:val="StyleUnderline"/>
        </w:rPr>
        <w:t xml:space="preserve">there are no coastal waters whose meanings come from their nature or through encounters with their nature. </w:t>
      </w:r>
      <w:r w:rsidRPr="0001340B">
        <w:rPr>
          <w:rStyle w:val="StyleUnderline"/>
          <w:highlight w:val="yellow"/>
        </w:rPr>
        <w:t xml:space="preserve">There is just </w:t>
      </w:r>
      <w:r w:rsidRPr="00972279">
        <w:rPr>
          <w:rStyle w:val="Emphasis"/>
          <w:highlight w:val="yellow"/>
        </w:rPr>
        <w:t>vast, undifferentiated ocean.</w:t>
      </w:r>
    </w:p>
    <w:p w14:paraId="63085F80" w14:textId="77777777" w:rsidR="006F3A86" w:rsidRPr="0001340B" w:rsidRDefault="006F3A86" w:rsidP="008C1B2E">
      <w:r w:rsidRPr="0001340B">
        <w:t xml:space="preserve">To borrow a phrase applied by Beck in a different context, </w:t>
      </w:r>
      <w:r w:rsidRPr="0001340B">
        <w:rPr>
          <w:rStyle w:val="StyleUnderline"/>
        </w:rPr>
        <w:t xml:space="preserve">the ocean has come to be constructed as a space of </w:t>
      </w:r>
      <w:r w:rsidRPr="00972279">
        <w:rPr>
          <w:rStyle w:val="Emphasis"/>
        </w:rPr>
        <w:t>‘second-hand non-experience'</w:t>
      </w:r>
      <w:r w:rsidRPr="0001340B">
        <w:rPr>
          <w:rStyle w:val="StyleUnderline"/>
        </w:rPr>
        <w:t xml:space="preserve">, a space in which ‘the experiential logic of everyday thought is reversed, as it were, (where) one no longer ascends merely from personal experience to general judgments, but rather general knowledge devoid of personal experience becomes the central determinant of personal experience' </w:t>
      </w:r>
      <w:r w:rsidRPr="0001340B">
        <w:t xml:space="preserve">(Beck 1992, 72). As Barthes notes, </w:t>
      </w:r>
      <w:r w:rsidRPr="0001340B">
        <w:rPr>
          <w:rStyle w:val="StyleUnderline"/>
        </w:rPr>
        <w:t xml:space="preserve">for those whose interactions with the ocean are restricted to casual, escapist encounters, the ocean is a </w:t>
      </w:r>
      <w:r w:rsidRPr="00972279">
        <w:rPr>
          <w:rStyle w:val="Emphasis"/>
        </w:rPr>
        <w:t>‘non-signifying field’</w:t>
      </w:r>
      <w:r w:rsidRPr="0001340B">
        <w:rPr>
          <w:rStyle w:val="StyleUnderline"/>
        </w:rPr>
        <w:t xml:space="preserve"> that </w:t>
      </w:r>
      <w:r w:rsidRPr="00972279">
        <w:rPr>
          <w:rStyle w:val="Emphasis"/>
        </w:rPr>
        <w:t>‘bears no message’</w:t>
      </w:r>
      <w:r w:rsidRPr="0001340B">
        <w:t xml:space="preserve"> (Barthes 1972, 112).</w:t>
      </w:r>
    </w:p>
    <w:p w14:paraId="534491A2" w14:textId="77777777" w:rsidR="006F3A86" w:rsidRPr="0001340B" w:rsidRDefault="006F3A86" w:rsidP="00EB1201">
      <w:pPr>
        <w:rPr>
          <w:rStyle w:val="StyleUnderline"/>
        </w:rPr>
      </w:pPr>
      <w:r w:rsidRPr="0001340B">
        <w:rPr>
          <w:rStyle w:val="StyleUnderline"/>
        </w:rPr>
        <w:t>As a ‘non-signifying field’, the ocean’s meanings and messages must be derived from external sources.</w:t>
      </w:r>
      <w:r w:rsidRPr="0001340B">
        <w:t xml:space="preserve"> In this context, </w:t>
      </w:r>
      <w:r w:rsidRPr="0001340B">
        <w:rPr>
          <w:rStyle w:val="StyleUnderline"/>
        </w:rPr>
        <w:t xml:space="preserve">a range of popular practices have emerged wherein affective meanings that arise from beyond the ocean are mobilized to construct the ocean as </w:t>
      </w:r>
      <w:r w:rsidRPr="00972279">
        <w:rPr>
          <w:rStyle w:val="Emphasis"/>
        </w:rPr>
        <w:t>an object to be observed and preserved.</w:t>
      </w:r>
      <w:r w:rsidRPr="0001340B">
        <w:rPr>
          <w:rStyle w:val="StyleUnderline"/>
        </w:rPr>
        <w:t xml:space="preserve"> These mechanisms for inserting meaning into an otherwise nonsignifying ocean</w:t>
      </w:r>
      <w:r w:rsidRPr="0001340B">
        <w:t xml:space="preserve"> </w:t>
      </w:r>
      <w:r w:rsidRPr="0001340B">
        <w:rPr>
          <w:rStyle w:val="StyleUnderline"/>
        </w:rPr>
        <w:t xml:space="preserve">include the seaside resort, the cruise ship, the harborside festival marketplace, the marine theme park, and - when combined with the Overuse Narrative - </w:t>
      </w:r>
      <w:r w:rsidRPr="00972279">
        <w:rPr>
          <w:rStyle w:val="Emphasis"/>
        </w:rPr>
        <w:t>the marine protected area.</w:t>
      </w:r>
    </w:p>
    <w:p w14:paraId="0893CF6B" w14:textId="77777777" w:rsidR="006F3A86" w:rsidRPr="0001340B" w:rsidRDefault="006F3A86" w:rsidP="00EB1201">
      <w:pPr>
        <w:rPr>
          <w:rStyle w:val="StyleUnderline"/>
        </w:rPr>
      </w:pPr>
      <w:r w:rsidRPr="0001340B">
        <w:rPr>
          <w:rStyle w:val="StyleUnderline"/>
        </w:rPr>
        <w:t>Humanity’s alienation from the sea as a space of social processes has been</w:t>
      </w:r>
      <w:r w:rsidRPr="0001340B">
        <w:t xml:space="preserve"> particularly </w:t>
      </w:r>
      <w:r w:rsidRPr="0001340B">
        <w:rPr>
          <w:rStyle w:val="StyleUnderline"/>
        </w:rPr>
        <w:t xml:space="preserve">thorough for a number of reasons. First, </w:t>
      </w:r>
      <w:r w:rsidRPr="0001340B">
        <w:rPr>
          <w:rStyle w:val="StyleUnderline"/>
          <w:highlight w:val="yellow"/>
        </w:rPr>
        <w:t>the vision of a ‘non-social’ ocean</w:t>
      </w:r>
      <w:r w:rsidRPr="0001340B">
        <w:t xml:space="preserve"> ironically </w:t>
      </w:r>
      <w:r w:rsidRPr="0001340B">
        <w:rPr>
          <w:rStyle w:val="StyleUnderline"/>
          <w:highlight w:val="yellow"/>
        </w:rPr>
        <w:t>is</w:t>
      </w:r>
      <w:r w:rsidRPr="0001340B">
        <w:t xml:space="preserve"> quite </w:t>
      </w:r>
      <w:r w:rsidRPr="0001340B">
        <w:rPr>
          <w:rStyle w:val="StyleUnderline"/>
          <w:highlight w:val="yellow"/>
        </w:rPr>
        <w:t xml:space="preserve">compatible with the marine imaginary of those </w:t>
      </w:r>
      <w:r w:rsidRPr="00972279">
        <w:rPr>
          <w:rStyle w:val="Emphasis"/>
          <w:highlight w:val="yellow"/>
        </w:rPr>
        <w:t>who historically have gained the most economic value from the ocean: shippers and military planners</w:t>
      </w:r>
      <w:r w:rsidRPr="0001340B">
        <w:rPr>
          <w:rStyle w:val="StyleUnderline"/>
        </w:rPr>
        <w:t>.</w:t>
      </w:r>
      <w:r w:rsidRPr="0001340B">
        <w:t xml:space="preserve"> </w:t>
      </w:r>
      <w:r w:rsidRPr="0001340B">
        <w:rPr>
          <w:rStyle w:val="StyleUnderline"/>
        </w:rPr>
        <w:t>The ocean’s greatest resource</w:t>
      </w:r>
      <w:r w:rsidRPr="0001340B">
        <w:t xml:space="preserve"> (in terms of economic benefit to global society) </w:t>
      </w:r>
      <w:r w:rsidRPr="0001340B">
        <w:rPr>
          <w:rStyle w:val="StyleUnderline"/>
        </w:rPr>
        <w:t>is that it provides a surface for movement,'</w:t>
      </w:r>
      <w:r w:rsidRPr="0001340B">
        <w:t xml:space="preserve"> and movement is unique in that, as a resource, </w:t>
      </w:r>
      <w:r w:rsidRPr="0001340B">
        <w:rPr>
          <w:rStyle w:val="StyleUnderline"/>
        </w:rPr>
        <w:t>it is most valuable when it is invisible and most obtainable when it is empty. The ideal shipping surface is one with no social markers or borders.</w:t>
      </w:r>
      <w:r w:rsidRPr="0001340B">
        <w:t xml:space="preserve"> Indeed, </w:t>
      </w:r>
      <w:r w:rsidRPr="0001340B">
        <w:rPr>
          <w:rStyle w:val="StyleUnderline"/>
        </w:rPr>
        <w:t>celestial navigational systems</w:t>
      </w:r>
      <w:r w:rsidRPr="0001340B">
        <w:t xml:space="preserve"> (including the global positioning system satellites that presently guide ships at sea) </w:t>
      </w:r>
      <w:r w:rsidRPr="0001340B">
        <w:rPr>
          <w:rStyle w:val="StyleUnderline"/>
        </w:rPr>
        <w:t xml:space="preserve">and </w:t>
      </w:r>
      <w:r w:rsidRPr="00972279">
        <w:rPr>
          <w:rStyle w:val="Emphasis"/>
          <w:highlight w:val="yellow"/>
        </w:rPr>
        <w:t>modern maritime law assume that a ship is navigating ac</w:t>
      </w:r>
      <w:r w:rsidR="00EB1201" w:rsidRPr="00972279">
        <w:rPr>
          <w:rStyle w:val="Emphasis"/>
          <w:highlight w:val="yellow"/>
        </w:rPr>
        <w:t>ross an empty, place</w:t>
      </w:r>
      <w:r w:rsidRPr="00972279">
        <w:rPr>
          <w:rStyle w:val="Emphasis"/>
          <w:highlight w:val="yellow"/>
        </w:rPr>
        <w:t>less, asocial surface</w:t>
      </w:r>
      <w:r w:rsidRPr="0001340B">
        <w:rPr>
          <w:rStyle w:val="StyleUnderline"/>
        </w:rPr>
        <w:t xml:space="preserve"> </w:t>
      </w:r>
      <w:r w:rsidRPr="0001340B">
        <w:t xml:space="preserve">(Steinberg 2001). Thus, </w:t>
      </w:r>
      <w:r w:rsidRPr="0001340B">
        <w:rPr>
          <w:rStyle w:val="StyleUnderline"/>
          <w:highlight w:val="yellow"/>
        </w:rPr>
        <w:t>the</w:t>
      </w:r>
      <w:r w:rsidRPr="0001340B">
        <w:rPr>
          <w:rStyle w:val="StyleUnderline"/>
        </w:rPr>
        <w:t xml:space="preserve"> distanced consumer’s </w:t>
      </w:r>
      <w:r w:rsidRPr="0001340B">
        <w:rPr>
          <w:rStyle w:val="StyleUnderline"/>
          <w:highlight w:val="yellow"/>
        </w:rPr>
        <w:t>ideal</w:t>
      </w:r>
      <w:r w:rsidRPr="0001340B">
        <w:rPr>
          <w:rStyle w:val="StyleUnderline"/>
        </w:rPr>
        <w:t xml:space="preserve"> of the ocean as </w:t>
      </w:r>
      <w:r w:rsidRPr="00972279">
        <w:rPr>
          <w:rStyle w:val="Emphasis"/>
        </w:rPr>
        <w:t>empty and without social relations</w:t>
      </w:r>
      <w:r w:rsidRPr="0001340B">
        <w:rPr>
          <w:rStyle w:val="StyleUnderline"/>
        </w:rPr>
        <w:t xml:space="preserve"> </w:t>
      </w:r>
      <w:r w:rsidRPr="0001340B">
        <w:rPr>
          <w:rStyle w:val="StyleUnderline"/>
          <w:highlight w:val="yellow"/>
        </w:rPr>
        <w:t>is</w:t>
      </w:r>
      <w:r w:rsidRPr="0001340B">
        <w:t xml:space="preserve"> unwittingly </w:t>
      </w:r>
      <w:r w:rsidRPr="0001340B">
        <w:rPr>
          <w:rStyle w:val="StyleUnderline"/>
          <w:highlight w:val="yellow"/>
        </w:rPr>
        <w:t>promoted by</w:t>
      </w:r>
      <w:r w:rsidRPr="0001340B">
        <w:t xml:space="preserve"> two of </w:t>
      </w:r>
      <w:r w:rsidRPr="0001340B">
        <w:rPr>
          <w:rStyle w:val="StyleUnderline"/>
          <w:highlight w:val="yellow"/>
        </w:rPr>
        <w:t>the</w:t>
      </w:r>
      <w:r w:rsidRPr="0001340B">
        <w:rPr>
          <w:rStyle w:val="StyleUnderline"/>
        </w:rPr>
        <w:t xml:space="preserve"> </w:t>
      </w:r>
      <w:r w:rsidRPr="0001340B">
        <w:t xml:space="preserve">main </w:t>
      </w:r>
      <w:r w:rsidRPr="0001340B">
        <w:rPr>
          <w:rStyle w:val="StyleUnderline"/>
          <w:highlight w:val="yellow"/>
        </w:rPr>
        <w:t xml:space="preserve">groups </w:t>
      </w:r>
      <w:r w:rsidRPr="00972279">
        <w:rPr>
          <w:rStyle w:val="Emphasis"/>
          <w:highlight w:val="yellow"/>
        </w:rPr>
        <w:t>‘producing’</w:t>
      </w:r>
      <w:r w:rsidRPr="0001340B">
        <w:rPr>
          <w:rStyle w:val="StyleUnderline"/>
          <w:highlight w:val="yellow"/>
        </w:rPr>
        <w:t xml:space="preserve"> the ocean: global shippers and military planners.</w:t>
      </w:r>
    </w:p>
    <w:p w14:paraId="2988EE00" w14:textId="77777777" w:rsidR="006F3A86" w:rsidRPr="0001340B" w:rsidRDefault="006F3A86" w:rsidP="008C1B2E">
      <w:r w:rsidRPr="0001340B">
        <w:t xml:space="preserve">Additionally, </w:t>
      </w:r>
      <w:r w:rsidRPr="0001340B">
        <w:rPr>
          <w:rStyle w:val="StyleUnderline"/>
        </w:rPr>
        <w:t>whether the ocean is marketed as a romantic space of escape, a paradise of pure nature, or an empty space of movement, it requires management by a rational authority that is guided by concerns other than</w:t>
      </w:r>
      <w:r w:rsidRPr="0001340B">
        <w:t xml:space="preserve"> short-term </w:t>
      </w:r>
      <w:r w:rsidRPr="0001340B">
        <w:rPr>
          <w:rStyle w:val="StyleUnderline"/>
        </w:rPr>
        <w:t>profit.</w:t>
      </w:r>
      <w:r w:rsidRPr="0001340B">
        <w:t xml:space="preserve"> </w:t>
      </w:r>
      <w:r w:rsidRPr="0001340B">
        <w:rPr>
          <w:rStyle w:val="StyleUnderline"/>
        </w:rPr>
        <w:t>Those seeking to gaze across the sea as a pristine space of nature require a regime that prohibits the introduction of human artifacts</w:t>
      </w:r>
      <w:r w:rsidRPr="0001340B">
        <w:t xml:space="preserve"> (oil platforms, pollution, etc.) </w:t>
      </w:r>
      <w:r w:rsidRPr="0001340B">
        <w:rPr>
          <w:rStyle w:val="StyleUnderline"/>
        </w:rPr>
        <w:t>at sea and on the shoreline</w:t>
      </w:r>
      <w:r w:rsidRPr="0001340B">
        <w:t xml:space="preserve"> (Urban 2003). </w:t>
      </w:r>
      <w:r w:rsidRPr="0001340B">
        <w:rPr>
          <w:rStyle w:val="StyleUnderline"/>
        </w:rPr>
        <w:t>Shippers and navies</w:t>
      </w:r>
      <w:r w:rsidRPr="0001340B">
        <w:t xml:space="preserve"> similarly </w:t>
      </w:r>
      <w:r w:rsidRPr="0001340B">
        <w:rPr>
          <w:rStyle w:val="StyleUnderline"/>
        </w:rPr>
        <w:t xml:space="preserve">require a rational management regime that restricts social entities from drawing boundaries or leaving their mark at sea, because </w:t>
      </w:r>
      <w:r w:rsidRPr="00972279">
        <w:rPr>
          <w:rStyle w:val="Emphasis"/>
        </w:rPr>
        <w:t>these social interventions could interfere wi</w:t>
      </w:r>
      <w:r w:rsidR="003300AC" w:rsidRPr="00972279">
        <w:rPr>
          <w:rStyle w:val="Emphasis"/>
        </w:rPr>
        <w:t>th the ocean’s boundary-free ch</w:t>
      </w:r>
      <w:r w:rsidRPr="00972279">
        <w:rPr>
          <w:rStyle w:val="Emphasis"/>
        </w:rPr>
        <w:t>aracter</w:t>
      </w:r>
      <w:r w:rsidRPr="0001340B">
        <w:t xml:space="preserve"> (Gold 1981). Thus, some of the </w:t>
      </w:r>
      <w:r w:rsidRPr="0001340B">
        <w:rPr>
          <w:rStyle w:val="StyleUnderline"/>
        </w:rPr>
        <w:t xml:space="preserve">forces most involved in the </w:t>
      </w:r>
      <w:r w:rsidRPr="00972279">
        <w:rPr>
          <w:rStyle w:val="Emphasis"/>
        </w:rPr>
        <w:t>discursive construction of the ocean</w:t>
      </w:r>
      <w:r w:rsidRPr="0001340B">
        <w:rPr>
          <w:rStyle w:val="StyleUnderline"/>
        </w:rPr>
        <w:t xml:space="preserve"> as an external space </w:t>
      </w:r>
      <w:r w:rsidRPr="0001340B">
        <w:rPr>
          <w:rStyle w:val="StyleUnderline"/>
        </w:rPr>
        <w:lastRenderedPageBreak/>
        <w:t>beyond society also, somewhat contradictorily, have an interest in the ocean being actively governed, an agenda that can</w:t>
      </w:r>
      <w:r w:rsidRPr="0001340B">
        <w:t xml:space="preserve"> potentially </w:t>
      </w:r>
      <w:r w:rsidRPr="0001340B">
        <w:rPr>
          <w:rStyle w:val="StyleUnderline"/>
        </w:rPr>
        <w:t xml:space="preserve">be aligned with those seeking to preserve the </w:t>
      </w:r>
      <w:r w:rsidRPr="00972279">
        <w:rPr>
          <w:rStyle w:val="Emphasis"/>
        </w:rPr>
        <w:t>ocean’s fragile environment.</w:t>
      </w:r>
      <w:r w:rsidRPr="0001340B">
        <w:t xml:space="preserve"> Governance for all of these ends is then promoted through recitation of the Overuse Narrative, even by actors such as military leaders who are not typically associated with the promotion of environmental sustainability.</w:t>
      </w:r>
    </w:p>
    <w:p w14:paraId="051F3D56" w14:textId="77777777" w:rsidR="006F3A86" w:rsidRPr="0001340B" w:rsidRDefault="006F3A86" w:rsidP="00EB1201">
      <w:r w:rsidRPr="0001340B">
        <w:rPr>
          <w:rStyle w:val="StyleUnderline"/>
        </w:rPr>
        <w:lastRenderedPageBreak/>
        <w:t xml:space="preserve">Underexposure contributes to </w:t>
      </w:r>
      <w:r w:rsidRPr="0001340B">
        <w:t xml:space="preserve">the traction of the </w:t>
      </w:r>
      <w:r w:rsidRPr="0001340B">
        <w:rPr>
          <w:rStyle w:val="StyleUnderline"/>
        </w:rPr>
        <w:t>Overuse Narrative in another way</w:t>
      </w:r>
      <w:r w:rsidRPr="0001340B">
        <w:t xml:space="preserve"> as well. </w:t>
      </w:r>
      <w:r w:rsidRPr="0001340B">
        <w:rPr>
          <w:rStyle w:val="StyleUnderline"/>
          <w:highlight w:val="yellow"/>
        </w:rPr>
        <w:t>The Overuse Narrative can be interpreted as a reaction to the alienation experienced by individuals when they seek connection with a romanticized image to which they are proximate as consumers</w:t>
      </w:r>
      <w:r w:rsidRPr="0001340B">
        <w:rPr>
          <w:rStyle w:val="StyleUnderline"/>
        </w:rPr>
        <w:t xml:space="preserve"> </w:t>
      </w:r>
      <w:r w:rsidRPr="0001340B">
        <w:t>(</w:t>
      </w:r>
      <w:r w:rsidRPr="0001340B">
        <w:rPr>
          <w:rStyle w:val="StyleUnderline"/>
        </w:rPr>
        <w:t>as more and more people live near the sea and consume its resources</w:t>
      </w:r>
      <w:r w:rsidRPr="0001340B">
        <w:t xml:space="preserve">, either by enjoying its vistas or digesting its fish) </w:t>
      </w:r>
      <w:r w:rsidRPr="0001340B">
        <w:rPr>
          <w:rStyle w:val="StyleUnderline"/>
          <w:highlight w:val="yellow"/>
        </w:rPr>
        <w:t>but disconnected as producers</w:t>
      </w:r>
      <w:r w:rsidRPr="0001340B">
        <w:t xml:space="preserve"> (</w:t>
      </w:r>
      <w:r w:rsidRPr="0001340B">
        <w:rPr>
          <w:rStyle w:val="StyleUnderline"/>
        </w:rPr>
        <w:t>as fishing</w:t>
      </w:r>
      <w:r w:rsidRPr="0001340B">
        <w:t xml:space="preserve"> itself </w:t>
      </w:r>
      <w:r w:rsidRPr="0001340B">
        <w:rPr>
          <w:rStyle w:val="StyleUnderline"/>
        </w:rPr>
        <w:t>becomes</w:t>
      </w:r>
      <w:r w:rsidRPr="0001340B">
        <w:t xml:space="preserve"> a </w:t>
      </w:r>
      <w:r w:rsidRPr="0001340B">
        <w:rPr>
          <w:rStyle w:val="StyleUnderline"/>
        </w:rPr>
        <w:t xml:space="preserve">more </w:t>
      </w:r>
      <w:r w:rsidRPr="00972279">
        <w:rPr>
          <w:rStyle w:val="Emphasis"/>
        </w:rPr>
        <w:t>capital-intensive, centralized industry</w:t>
      </w:r>
      <w:r w:rsidRPr="0001340B">
        <w:rPr>
          <w:rStyle w:val="StyleUnderline"/>
        </w:rPr>
        <w:t xml:space="preserve"> in which </w:t>
      </w:r>
      <w:r w:rsidRPr="00972279">
        <w:rPr>
          <w:rStyle w:val="Emphasis"/>
        </w:rPr>
        <w:t>fewer people directly engage the ocean, and as heavily capitalized shipping ports become spatially separated</w:t>
      </w:r>
      <w:r w:rsidRPr="0001340B">
        <w:rPr>
          <w:rStyle w:val="StyleUnderline"/>
        </w:rPr>
        <w:t xml:space="preserve"> from the residential and production areas frequented by those who consume and produce the goods being shipped</w:t>
      </w:r>
      <w:r w:rsidRPr="0001340B">
        <w:t xml:space="preserve">) (Sekula 1995). Like the consumer of fairtrade products who seeks to overcome alienation from the commodity by intervening in production relations, </w:t>
      </w:r>
      <w:r w:rsidRPr="0001340B">
        <w:rPr>
          <w:rStyle w:val="StyleUnderline"/>
        </w:rPr>
        <w:t xml:space="preserve">the </w:t>
      </w:r>
      <w:r w:rsidRPr="00972279">
        <w:rPr>
          <w:rStyle w:val="Emphasis"/>
        </w:rPr>
        <w:t>alienated consumer</w:t>
      </w:r>
      <w:r w:rsidRPr="0001340B">
        <w:rPr>
          <w:rStyle w:val="StyleUnderline"/>
        </w:rPr>
        <w:t xml:space="preserve"> of ocean space seeks to </w:t>
      </w:r>
      <w:r w:rsidRPr="00972279">
        <w:rPr>
          <w:rStyle w:val="Emphasis"/>
        </w:rPr>
        <w:t>forge connections</w:t>
      </w:r>
      <w:r w:rsidRPr="0001340B">
        <w:rPr>
          <w:rStyle w:val="StyleUnderline"/>
        </w:rPr>
        <w:t xml:space="preserve"> by being party to a rational governance regime dedicated to stewardship and sustainability</w:t>
      </w:r>
      <w:r w:rsidRPr="0001340B">
        <w:t>.</w:t>
      </w:r>
    </w:p>
    <w:p w14:paraId="1A80BCB9" w14:textId="77777777" w:rsidR="006F3A86" w:rsidRPr="0001340B" w:rsidRDefault="006F3A86" w:rsidP="00EB1201">
      <w:pPr>
        <w:rPr>
          <w:rStyle w:val="StyleUnderline"/>
        </w:rPr>
      </w:pPr>
      <w:r w:rsidRPr="0001340B">
        <w:t xml:space="preserve">To summarize, </w:t>
      </w:r>
      <w:r w:rsidRPr="0001340B">
        <w:rPr>
          <w:rStyle w:val="StyleUnderline"/>
          <w:highlight w:val="yellow"/>
        </w:rPr>
        <w:t>in industrial and</w:t>
      </w:r>
      <w:r w:rsidRPr="0001340B">
        <w:t xml:space="preserve">, to an even greater extent, </w:t>
      </w:r>
      <w:r w:rsidRPr="0001340B">
        <w:rPr>
          <w:rStyle w:val="StyleUnderline"/>
          <w:highlight w:val="yellow"/>
        </w:rPr>
        <w:t>postindustrial societies, the ocean has emerged as a space beyond society for which one feels longing. This</w:t>
      </w:r>
      <w:r w:rsidRPr="0001340B">
        <w:t xml:space="preserve"> longing </w:t>
      </w:r>
      <w:r w:rsidRPr="0001340B">
        <w:rPr>
          <w:rStyle w:val="StyleUnderline"/>
          <w:highlight w:val="yellow"/>
        </w:rPr>
        <w:t>can produce a desire</w:t>
      </w:r>
      <w:r w:rsidRPr="0001340B">
        <w:t xml:space="preserve"> both </w:t>
      </w:r>
      <w:r w:rsidRPr="0001340B">
        <w:rPr>
          <w:rStyle w:val="StyleUnderline"/>
          <w:highlight w:val="yellow"/>
        </w:rPr>
        <w:t>to internalize the external space as a space of society</w:t>
      </w:r>
      <w:r w:rsidRPr="0001340B">
        <w:rPr>
          <w:highlight w:val="yellow"/>
        </w:rPr>
        <w:t xml:space="preserve"> (</w:t>
      </w:r>
      <w:r w:rsidRPr="00972279">
        <w:rPr>
          <w:rStyle w:val="Emphasis"/>
          <w:highlight w:val="yellow"/>
        </w:rPr>
        <w:t>in which case its resources should be commodified and treated as ‘assets’</w:t>
      </w:r>
      <w:r w:rsidRPr="0001340B">
        <w:t xml:space="preserve">) </w:t>
      </w:r>
      <w:r w:rsidRPr="0001340B">
        <w:rPr>
          <w:rStyle w:val="StyleUnderline"/>
          <w:highlight w:val="yellow"/>
        </w:rPr>
        <w:t>and to preserve its status as a special space beyond the ravages of society</w:t>
      </w:r>
      <w:r w:rsidRPr="0001340B">
        <w:t xml:space="preserve"> (</w:t>
      </w:r>
      <w:r w:rsidRPr="0001340B">
        <w:rPr>
          <w:rStyle w:val="StyleUnderline"/>
        </w:rPr>
        <w:t>which</w:t>
      </w:r>
      <w:r w:rsidRPr="0001340B">
        <w:t xml:space="preserve">, as a practical policy matter, </w:t>
      </w:r>
      <w:r w:rsidRPr="0001340B">
        <w:rPr>
          <w:rStyle w:val="StyleUnderline"/>
        </w:rPr>
        <w:t xml:space="preserve">involves stewardship of these ‘assets’ </w:t>
      </w:r>
      <w:r w:rsidRPr="0001340B">
        <w:t xml:space="preserve">through mechanisms like marine protected areas). In Deleuze and Guattari’s (1988) analysis of capitalism, </w:t>
      </w:r>
      <w:r w:rsidRPr="0001340B">
        <w:rPr>
          <w:rStyle w:val="StyleUnderline"/>
          <w:highlight w:val="yellow"/>
        </w:rPr>
        <w:t xml:space="preserve">this tension between internalization and externalization </w:t>
      </w:r>
      <w:r w:rsidRPr="00972279">
        <w:rPr>
          <w:rStyle w:val="Emphasis"/>
          <w:highlight w:val="yellow"/>
        </w:rPr>
        <w:t>underlies the instability of modern society</w:t>
      </w:r>
      <w:r w:rsidRPr="0001340B">
        <w:rPr>
          <w:rStyle w:val="StyleUnderline"/>
        </w:rPr>
        <w:t>. In the case of the ocean</w:t>
      </w:r>
      <w:r w:rsidRPr="0001340B">
        <w:t xml:space="preserve">, at least for the present, </w:t>
      </w:r>
      <w:r w:rsidRPr="0001340B">
        <w:rPr>
          <w:rStyle w:val="StyleUnderline"/>
          <w:highlight w:val="yellow"/>
        </w:rPr>
        <w:t>these two</w:t>
      </w:r>
      <w:r w:rsidRPr="0001340B">
        <w:rPr>
          <w:rStyle w:val="StyleUnderline"/>
        </w:rPr>
        <w:t xml:space="preserve"> tendencies </w:t>
      </w:r>
      <w:r w:rsidRPr="0001340B">
        <w:rPr>
          <w:rStyle w:val="StyleUnderline"/>
          <w:highlight w:val="yellow"/>
        </w:rPr>
        <w:t>combine to produce a conservation ethos that has lent</w:t>
      </w:r>
      <w:r w:rsidRPr="0001340B">
        <w:rPr>
          <w:rStyle w:val="StyleUnderline"/>
        </w:rPr>
        <w:t xml:space="preserve"> a unique level of </w:t>
      </w:r>
      <w:r w:rsidRPr="0001340B">
        <w:rPr>
          <w:rStyle w:val="StyleUnderline"/>
          <w:highlight w:val="yellow"/>
        </w:rPr>
        <w:t>support to the</w:t>
      </w:r>
      <w:r w:rsidRPr="0001340B">
        <w:rPr>
          <w:rStyle w:val="StyleUnderline"/>
        </w:rPr>
        <w:t xml:space="preserve"> stewardship principles suggested by the </w:t>
      </w:r>
      <w:r w:rsidRPr="0001340B">
        <w:rPr>
          <w:rStyle w:val="StyleUnderline"/>
          <w:highlight w:val="yellow"/>
        </w:rPr>
        <w:t>Overuse Narrative.</w:t>
      </w:r>
    </w:p>
    <w:p w14:paraId="57D4CCB0" w14:textId="77777777" w:rsidR="0018093A" w:rsidRPr="0001340B" w:rsidRDefault="0018093A" w:rsidP="00EB1201">
      <w:pPr>
        <w:rPr>
          <w:rStyle w:val="StyleUnderline"/>
        </w:rPr>
      </w:pPr>
    </w:p>
    <w:p w14:paraId="19BD60B8" w14:textId="77777777" w:rsidR="00346E3B" w:rsidRPr="0001340B" w:rsidRDefault="00EB1201" w:rsidP="00346E3B">
      <w:pPr>
        <w:pStyle w:val="Heading4"/>
      </w:pPr>
      <w:r w:rsidRPr="0001340B">
        <w:t>Neoliberalism</w:t>
      </w:r>
      <w:r w:rsidR="00346E3B" w:rsidRPr="0001340B">
        <w:t xml:space="preserve"> makes </w:t>
      </w:r>
      <w:r w:rsidR="00346E3B" w:rsidRPr="0001340B">
        <w:rPr>
          <w:u w:val="single"/>
        </w:rPr>
        <w:t>extinction inevitable</w:t>
      </w:r>
      <w:r w:rsidRPr="0001340B">
        <w:t>. Humanity’s c</w:t>
      </w:r>
      <w:r w:rsidR="00346E3B" w:rsidRPr="0001340B">
        <w:t xml:space="preserve">urrent </w:t>
      </w:r>
      <w:r w:rsidR="00346E3B" w:rsidRPr="0001340B">
        <w:rPr>
          <w:u w:val="single"/>
        </w:rPr>
        <w:t>consumption patterns</w:t>
      </w:r>
      <w:r w:rsidR="00346E3B" w:rsidRPr="0001340B">
        <w:t xml:space="preserve"> are destroying marine ecosystems.</w:t>
      </w:r>
    </w:p>
    <w:p w14:paraId="11343216" w14:textId="77777777" w:rsidR="007E1AB2" w:rsidRPr="0001340B" w:rsidRDefault="00EB1201" w:rsidP="00EB1201">
      <w:r w:rsidRPr="00547096">
        <w:rPr>
          <w:rStyle w:val="Style13ptBold"/>
        </w:rPr>
        <w:t>Clark and Clausen</w:t>
      </w:r>
      <w:r w:rsidR="007E1AB2" w:rsidRPr="00547096">
        <w:rPr>
          <w:rStyle w:val="Style13ptBold"/>
        </w:rPr>
        <w:t xml:space="preserve"> 08</w:t>
      </w:r>
      <w:r w:rsidR="007E1AB2" w:rsidRPr="0001340B">
        <w:t xml:space="preserve"> – Clark: assistant professor of sociology and sustainability studies at the University of Utah; Clausen: Professor of Sociology at Fort Lewis College in Durango, Colorado. [Brett and Rebecca. “The Oceanic Crisis: Capitalism and the Degradation of Marine Ecosystem”. </w:t>
      </w:r>
      <w:hyperlink r:id="rId7" w:history="1">
        <w:r w:rsidR="007E1AB2" w:rsidRPr="0001340B">
          <w:rPr>
            <w:rStyle w:val="Hyperlink"/>
          </w:rPr>
          <w:t>http://monthlyreview.org/2008/07/01/the-oceanic-crisis-capitalism-and-the-degradation-of-marine-ecosystem</w:t>
        </w:r>
      </w:hyperlink>
      <w:r w:rsidR="007E1AB2" w:rsidRPr="0001340B">
        <w:t>.</w:t>
      </w:r>
      <w:r w:rsidRPr="0001340B">
        <w:t>]//jwang</w:t>
      </w:r>
    </w:p>
    <w:p w14:paraId="1A723529" w14:textId="77777777" w:rsidR="004D71A6" w:rsidRPr="0001340B" w:rsidRDefault="004D71A6" w:rsidP="00EB1201">
      <w:r w:rsidRPr="0001340B">
        <w:t>Turning the Ocean into a Watery Grave</w:t>
      </w:r>
    </w:p>
    <w:p w14:paraId="2A6E1E18" w14:textId="77777777" w:rsidR="004D71A6" w:rsidRPr="0001340B" w:rsidRDefault="004D71A6" w:rsidP="004D71A6">
      <w:pPr>
        <w:rPr>
          <w:rStyle w:val="StyleUnderline"/>
        </w:rPr>
      </w:pPr>
      <w:r w:rsidRPr="00972279">
        <w:rPr>
          <w:rStyle w:val="Emphasis"/>
          <w:highlight w:val="yellow"/>
        </w:rPr>
        <w:t>The world is at</w:t>
      </w:r>
      <w:r w:rsidRPr="00972279">
        <w:rPr>
          <w:rStyle w:val="Emphasis"/>
        </w:rPr>
        <w:t xml:space="preserve"> a </w:t>
      </w:r>
      <w:r w:rsidRPr="00972279">
        <w:rPr>
          <w:rStyle w:val="Emphasis"/>
          <w:highlight w:val="yellow"/>
        </w:rPr>
        <w:t>crossroads in regard to the ecological crisis.</w:t>
      </w:r>
      <w:r w:rsidRPr="0001340B">
        <w:rPr>
          <w:rStyle w:val="StyleUnderline"/>
        </w:rPr>
        <w:t xml:space="preserve"> Ecological degradation under</w:t>
      </w:r>
      <w:r w:rsidRPr="0001340B">
        <w:t xml:space="preserve"> global </w:t>
      </w:r>
      <w:r w:rsidRPr="0001340B">
        <w:rPr>
          <w:rStyle w:val="StyleUnderline"/>
        </w:rPr>
        <w:t>capitalism extends to the entire biosphere.</w:t>
      </w:r>
      <w:r w:rsidRPr="0001340B">
        <w:t xml:space="preserve"> </w:t>
      </w:r>
      <w:r w:rsidRPr="0001340B">
        <w:rPr>
          <w:rStyle w:val="StyleUnderline"/>
          <w:highlight w:val="yellow"/>
        </w:rPr>
        <w:t>Oceans</w:t>
      </w:r>
      <w:r w:rsidRPr="0001340B">
        <w:rPr>
          <w:rStyle w:val="StyleUnderline"/>
        </w:rPr>
        <w:t xml:space="preserve"> </w:t>
      </w:r>
      <w:r w:rsidRPr="0001340B">
        <w:t xml:space="preserve">that were teeming with abundance </w:t>
      </w:r>
      <w:r w:rsidRPr="0001340B">
        <w:rPr>
          <w:rStyle w:val="StyleUnderline"/>
          <w:highlight w:val="yellow"/>
        </w:rPr>
        <w:t>are being decimated by</w:t>
      </w:r>
      <w:r w:rsidRPr="0001340B">
        <w:rPr>
          <w:rStyle w:val="StyleUnderline"/>
        </w:rPr>
        <w:t xml:space="preserve"> the </w:t>
      </w:r>
      <w:r w:rsidRPr="00972279">
        <w:rPr>
          <w:rStyle w:val="Emphasis"/>
          <w:highlight w:val="yellow"/>
        </w:rPr>
        <w:t>continual intrusion of exploitive economic operations.</w:t>
      </w:r>
      <w:r w:rsidRPr="0001340B">
        <w:rPr>
          <w:rStyle w:val="StyleUnderline"/>
        </w:rPr>
        <w:t xml:space="preserve"> At the same time that scientists are documenting the complexity and interdependency of marine species, we are witnessing an oceanic crisis as natural conditions, </w:t>
      </w:r>
      <w:r w:rsidRPr="0001340B">
        <w:rPr>
          <w:rStyle w:val="StyleUnderline"/>
        </w:rPr>
        <w:lastRenderedPageBreak/>
        <w:t xml:space="preserve">ecological processes, and nutrient cycles are being undermined through </w:t>
      </w:r>
      <w:r w:rsidRPr="00972279">
        <w:rPr>
          <w:rStyle w:val="Emphasis"/>
        </w:rPr>
        <w:t>overfishing</w:t>
      </w:r>
      <w:r w:rsidRPr="0001340B">
        <w:rPr>
          <w:rStyle w:val="StyleUnderline"/>
        </w:rPr>
        <w:t xml:space="preserve"> and transformed due to </w:t>
      </w:r>
      <w:r w:rsidRPr="00972279">
        <w:rPr>
          <w:rStyle w:val="Emphasis"/>
        </w:rPr>
        <w:t>global warming.</w:t>
      </w:r>
    </w:p>
    <w:p w14:paraId="5D853B09" w14:textId="77777777" w:rsidR="004D71A6" w:rsidRPr="00972279" w:rsidRDefault="004D71A6" w:rsidP="004D71A6">
      <w:pPr>
        <w:rPr>
          <w:rStyle w:val="Emphasis"/>
        </w:rPr>
      </w:pPr>
      <w:r w:rsidRPr="0001340B">
        <w:t xml:space="preserve">The </w:t>
      </w:r>
      <w:r w:rsidRPr="0001340B">
        <w:rPr>
          <w:rStyle w:val="StyleUnderline"/>
        </w:rPr>
        <w:t>expansion of the accumulation system, along with technological</w:t>
      </w:r>
      <w:r w:rsidRPr="0001340B">
        <w:t xml:space="preserve"> </w:t>
      </w:r>
      <w:r w:rsidRPr="0001340B">
        <w:rPr>
          <w:rStyle w:val="StyleUnderline"/>
        </w:rPr>
        <w:t>advances in fishing, have intensified the exploitation</w:t>
      </w:r>
      <w:r w:rsidRPr="0001340B">
        <w:t xml:space="preserve"> of the world ocean; </w:t>
      </w:r>
      <w:r w:rsidRPr="0001340B">
        <w:rPr>
          <w:rStyle w:val="StyleUnderline"/>
        </w:rPr>
        <w:t>facilitated the enormous capture of fishes</w:t>
      </w:r>
      <w:r w:rsidRPr="0001340B">
        <w:t xml:space="preserve"> (both target and bycatch); </w:t>
      </w:r>
      <w:r w:rsidRPr="0001340B">
        <w:rPr>
          <w:rStyle w:val="StyleUnderline"/>
        </w:rPr>
        <w:t xml:space="preserve">extended the spatial reach of fishing operations; broadened the species deemed valuable on the market; and disrupted metabolic and reproductive processes of the ocean. </w:t>
      </w:r>
      <w:r w:rsidRPr="0001340B">
        <w:rPr>
          <w:rStyle w:val="StyleUnderline"/>
          <w:highlight w:val="yellow"/>
        </w:rPr>
        <w:t xml:space="preserve">The </w:t>
      </w:r>
      <w:r w:rsidRPr="00972279">
        <w:rPr>
          <w:rStyle w:val="Emphasis"/>
          <w:highlight w:val="yellow"/>
        </w:rPr>
        <w:t>quick-fix solution</w:t>
      </w:r>
      <w:r w:rsidRPr="0001340B">
        <w:t xml:space="preserve"> of aquaculture </w:t>
      </w:r>
      <w:r w:rsidRPr="00972279">
        <w:rPr>
          <w:rStyle w:val="Emphasis"/>
          <w:highlight w:val="yellow"/>
        </w:rPr>
        <w:t>enhances capital’s control over production without resolving ecological contradictions.</w:t>
      </w:r>
    </w:p>
    <w:p w14:paraId="5B36AA93" w14:textId="77777777" w:rsidR="004D71A6" w:rsidRPr="00972279" w:rsidRDefault="004D71A6" w:rsidP="004D71A6">
      <w:pPr>
        <w:rPr>
          <w:rStyle w:val="Emphasis"/>
        </w:rPr>
      </w:pPr>
      <w:r w:rsidRPr="0001340B">
        <w:t>It is wise to recognize, as Paul Burkett has stated, that “</w:t>
      </w:r>
      <w:r w:rsidRPr="0001340B">
        <w:rPr>
          <w:rStyle w:val="StyleUnderline"/>
          <w:highlight w:val="yellow"/>
        </w:rPr>
        <w:t xml:space="preserve">short of </w:t>
      </w:r>
      <w:r w:rsidRPr="00972279">
        <w:rPr>
          <w:rStyle w:val="Emphasis"/>
          <w:highlight w:val="yellow"/>
        </w:rPr>
        <w:t>human extinction</w:t>
      </w:r>
      <w:r w:rsidRPr="0001340B">
        <w:rPr>
          <w:rStyle w:val="StyleUnderline"/>
          <w:highlight w:val="yellow"/>
        </w:rPr>
        <w:t>, there is no sense in which capitalism can be relied upon to</w:t>
      </w:r>
      <w:r w:rsidRPr="0001340B">
        <w:rPr>
          <w:rStyle w:val="StyleUnderline"/>
        </w:rPr>
        <w:t xml:space="preserve"> permanently </w:t>
      </w:r>
      <w:r w:rsidRPr="0001340B">
        <w:rPr>
          <w:rStyle w:val="StyleUnderline"/>
          <w:highlight w:val="yellow"/>
        </w:rPr>
        <w:t>‘break down’ under the weight of its depletion and degradation of natural wealth</w:t>
      </w:r>
      <w:r w:rsidRPr="0001340B">
        <w:t xml:space="preserve">.”44 Capital is driven by the competition for the accumulation of wealth, and short-term profits provide the immediate pulse of </w:t>
      </w:r>
      <w:r w:rsidRPr="0001340B">
        <w:rPr>
          <w:rStyle w:val="StyleUnderline"/>
          <w:highlight w:val="yellow"/>
        </w:rPr>
        <w:t>capitalism</w:t>
      </w:r>
      <w:r w:rsidRPr="0001340B">
        <w:t xml:space="preserve">. It </w:t>
      </w:r>
      <w:r w:rsidRPr="0001340B">
        <w:rPr>
          <w:rStyle w:val="StyleUnderline"/>
          <w:highlight w:val="yellow"/>
        </w:rPr>
        <w:t>cannot operate under conditions that require reinvestment in the reproduction of nature, which</w:t>
      </w:r>
      <w:r w:rsidRPr="0001340B">
        <w:rPr>
          <w:rStyle w:val="StyleUnderline"/>
        </w:rPr>
        <w:t xml:space="preserve"> may </w:t>
      </w:r>
      <w:r w:rsidRPr="0001340B">
        <w:rPr>
          <w:rStyle w:val="StyleUnderline"/>
          <w:highlight w:val="yellow"/>
        </w:rPr>
        <w:t xml:space="preserve">entail time scales of </w:t>
      </w:r>
      <w:r w:rsidRPr="00972279">
        <w:rPr>
          <w:rStyle w:val="Emphasis"/>
          <w:highlight w:val="yellow"/>
        </w:rPr>
        <w:t>a hundred or more years</w:t>
      </w:r>
      <w:r w:rsidRPr="0001340B">
        <w:rPr>
          <w:rStyle w:val="StyleUnderline"/>
          <w:highlight w:val="yellow"/>
        </w:rPr>
        <w:t xml:space="preserve">. </w:t>
      </w:r>
      <w:r w:rsidRPr="00972279">
        <w:rPr>
          <w:rStyle w:val="Emphasis"/>
          <w:highlight w:val="yellow"/>
        </w:rPr>
        <w:t>Such requirements stand opposed to the immediate interests of profit.</w:t>
      </w:r>
    </w:p>
    <w:p w14:paraId="5B3AAF3B" w14:textId="77777777" w:rsidR="004D71A6" w:rsidRPr="00972279" w:rsidRDefault="004D71A6" w:rsidP="004D71A6">
      <w:pPr>
        <w:rPr>
          <w:rStyle w:val="Emphasis"/>
        </w:rPr>
      </w:pPr>
      <w:r w:rsidRPr="0001340B">
        <w:rPr>
          <w:rStyle w:val="StyleUnderline"/>
          <w:highlight w:val="yellow"/>
        </w:rPr>
        <w:t xml:space="preserve">The qualitative relation between humans and nature is subsumed under the </w:t>
      </w:r>
      <w:r w:rsidRPr="00972279">
        <w:rPr>
          <w:rStyle w:val="Emphasis"/>
          <w:highlight w:val="yellow"/>
        </w:rPr>
        <w:t>drive to accumulate capital</w:t>
      </w:r>
      <w:r w:rsidRPr="0001340B">
        <w:rPr>
          <w:rStyle w:val="StyleUnderline"/>
        </w:rPr>
        <w:t xml:space="preserve"> on an ever-larger scale.</w:t>
      </w:r>
      <w:r w:rsidRPr="0001340B">
        <w:t xml:space="preserve"> Marx lamented that to capital, “Time is everything, man is nothing; he is at the most, time’s carcase. </w:t>
      </w:r>
      <w:r w:rsidRPr="00972279">
        <w:rPr>
          <w:rStyle w:val="Emphasis"/>
        </w:rPr>
        <w:t>Quality no longer matters</w:t>
      </w:r>
      <w:r w:rsidRPr="0001340B">
        <w:rPr>
          <w:rStyle w:val="StyleUnderline"/>
        </w:rPr>
        <w:t>. Quantity alone decides everything.</w:t>
      </w:r>
      <w:r w:rsidRPr="0001340B">
        <w:t xml:space="preserve">”45 </w:t>
      </w:r>
      <w:r w:rsidRPr="0001340B">
        <w:rPr>
          <w:rStyle w:val="StyleUnderline"/>
          <w:highlight w:val="yellow"/>
        </w:rPr>
        <w:t>Productive relations are concerned with production time, labor costs, and the circulation of capital—not the diminishing conditions of existence.</w:t>
      </w:r>
      <w:r w:rsidRPr="0001340B">
        <w:rPr>
          <w:rStyle w:val="StyleUnderline"/>
        </w:rPr>
        <w:t xml:space="preserve"> Capital subjects natural cycles and processes</w:t>
      </w:r>
      <w:r w:rsidRPr="0001340B">
        <w:t xml:space="preserve"> (via controlled feeding and the use of growth hormones) </w:t>
      </w:r>
      <w:r w:rsidRPr="0001340B">
        <w:rPr>
          <w:rStyle w:val="StyleUnderline"/>
        </w:rPr>
        <w:t>to its economic cycle.</w:t>
      </w:r>
      <w:r w:rsidRPr="0001340B">
        <w:t xml:space="preserve"> The maintenance of natural conditions is not a concern. </w:t>
      </w:r>
      <w:r w:rsidRPr="0001340B">
        <w:rPr>
          <w:rStyle w:val="StyleUnderline"/>
        </w:rPr>
        <w:t xml:space="preserve">The bounty of </w:t>
      </w:r>
      <w:r w:rsidRPr="0001340B">
        <w:rPr>
          <w:rStyle w:val="StyleUnderline"/>
          <w:highlight w:val="yellow"/>
        </w:rPr>
        <w:t xml:space="preserve">nature is </w:t>
      </w:r>
      <w:r w:rsidRPr="00972279">
        <w:rPr>
          <w:rStyle w:val="Emphasis"/>
          <w:highlight w:val="yellow"/>
        </w:rPr>
        <w:t>taken for granted</w:t>
      </w:r>
      <w:r w:rsidRPr="0001340B">
        <w:rPr>
          <w:rStyle w:val="StyleUnderline"/>
          <w:highlight w:val="yellow"/>
        </w:rPr>
        <w:t xml:space="preserve"> and appropriated as a </w:t>
      </w:r>
      <w:r w:rsidRPr="00972279">
        <w:rPr>
          <w:rStyle w:val="Emphasis"/>
          <w:highlight w:val="yellow"/>
        </w:rPr>
        <w:t>free gift.</w:t>
      </w:r>
    </w:p>
    <w:p w14:paraId="75613E80" w14:textId="77777777" w:rsidR="004D71A6" w:rsidRPr="0001340B" w:rsidRDefault="004D71A6" w:rsidP="004D71A6">
      <w:r w:rsidRPr="0001340B">
        <w:t xml:space="preserve">As a result, </w:t>
      </w:r>
      <w:r w:rsidRPr="0001340B">
        <w:rPr>
          <w:rStyle w:val="StyleUnderline"/>
        </w:rPr>
        <w:t>the system is inherently caught in a fundamental crisis arising from the transformation and destruction of nature</w:t>
      </w:r>
      <w:r w:rsidRPr="0001340B">
        <w:t>. István Mészáros elaborates this point, stating:</w:t>
      </w:r>
    </w:p>
    <w:p w14:paraId="2EA7AD10" w14:textId="77777777" w:rsidR="004D71A6" w:rsidRPr="0001340B" w:rsidRDefault="004D71A6" w:rsidP="004D71A6">
      <w:r w:rsidRPr="0001340B">
        <w:rPr>
          <w:rStyle w:val="StyleUnderline"/>
        </w:rPr>
        <w:t xml:space="preserve">For today it is impossible to think of anything at all concerning the elementary conditions of social metabolic reproduction which is not lethally threatened by the way in which capital relates to them—the only way in which it can. This is true not only of humanity’s energy requirements, or </w:t>
      </w:r>
      <w:r w:rsidRPr="0001340B">
        <w:t xml:space="preserve">of the </w:t>
      </w:r>
      <w:r w:rsidRPr="0001340B">
        <w:rPr>
          <w:rStyle w:val="StyleUnderline"/>
        </w:rPr>
        <w:t>management of the planet’s</w:t>
      </w:r>
      <w:r w:rsidRPr="0001340B">
        <w:t xml:space="preserve"> mineral </w:t>
      </w:r>
      <w:r w:rsidRPr="0001340B">
        <w:rPr>
          <w:rStyle w:val="StyleUnderline"/>
        </w:rPr>
        <w:t xml:space="preserve">resources and chemical potentials, but of every facet of the global agriculture, including the devastation caused by large scale de-forestation, and </w:t>
      </w:r>
      <w:r w:rsidRPr="0001340B">
        <w:t xml:space="preserve">even </w:t>
      </w:r>
      <w:r w:rsidRPr="0001340B">
        <w:rPr>
          <w:rStyle w:val="StyleUnderline"/>
        </w:rPr>
        <w:t>the most irresponsible way of dealing with the element without which no human being can survive: water itself</w:t>
      </w:r>
      <w:r w:rsidRPr="0001340B">
        <w:t xml:space="preserve">….In the absence of miraculous solutions, </w:t>
      </w:r>
      <w:r w:rsidRPr="0001340B">
        <w:rPr>
          <w:rStyle w:val="StyleUnderline"/>
          <w:highlight w:val="yellow"/>
        </w:rPr>
        <w:t>capital’s arbitrarily self-asserting attitude to the objective determinations of causality and time</w:t>
      </w:r>
      <w:r w:rsidRPr="0001340B">
        <w:rPr>
          <w:rStyle w:val="StyleUnderline"/>
        </w:rPr>
        <w:t xml:space="preserve"> in the end </w:t>
      </w:r>
      <w:r w:rsidRPr="00972279">
        <w:rPr>
          <w:rStyle w:val="Emphasis"/>
          <w:highlight w:val="yellow"/>
        </w:rPr>
        <w:t>inevitably brings a bitter harvest, at the expense of humanity [and nature</w:t>
      </w:r>
      <w:r w:rsidRPr="00972279">
        <w:rPr>
          <w:rStyle w:val="Emphasis"/>
        </w:rPr>
        <w:t xml:space="preserve"> itself].</w:t>
      </w:r>
      <w:r w:rsidRPr="0001340B">
        <w:t>46</w:t>
      </w:r>
    </w:p>
    <w:p w14:paraId="71A6FC53" w14:textId="77777777" w:rsidR="004D71A6" w:rsidRPr="0001340B" w:rsidRDefault="004D71A6" w:rsidP="00EB1201">
      <w:pPr>
        <w:rPr>
          <w:rStyle w:val="StyleUnderline"/>
        </w:rPr>
      </w:pPr>
      <w:r w:rsidRPr="0001340B">
        <w:rPr>
          <w:rStyle w:val="StyleUnderline"/>
          <w:highlight w:val="yellow"/>
        </w:rPr>
        <w:t>An analysis of the oceanic crisis confirms the destructive qualities of private for-profit operations.</w:t>
      </w:r>
      <w:r w:rsidRPr="0001340B">
        <w:rPr>
          <w:rStyle w:val="StyleUnderline"/>
        </w:rPr>
        <w:t xml:space="preserve"> Dire conditions are being generated as the resiliency of marine ecosystems in general is being undermined.</w:t>
      </w:r>
    </w:p>
    <w:p w14:paraId="2E2B013A" w14:textId="77777777" w:rsidR="004D71A6" w:rsidRPr="00972279" w:rsidRDefault="004D71A6" w:rsidP="004D71A6">
      <w:pPr>
        <w:rPr>
          <w:rStyle w:val="Emphasis"/>
        </w:rPr>
      </w:pPr>
      <w:r w:rsidRPr="0001340B">
        <w:t xml:space="preserve">To make matters worse, </w:t>
      </w:r>
      <w:r w:rsidRPr="0001340B">
        <w:rPr>
          <w:rStyle w:val="StyleUnderline"/>
        </w:rPr>
        <w:t xml:space="preserve">sewage from feedlots and fertilizer runoff from farms are transported by rivers to gulfs and bays, overloading marine ecosystems with excess nutrients, which contribute to an expansion of algal production. This leads to oxygen-poor water and the formation of hypoxic zones—otherwise known as “dead zones” because crabs and fishes </w:t>
      </w:r>
      <w:r w:rsidRPr="0001340B">
        <w:rPr>
          <w:rStyle w:val="StyleUnderline"/>
        </w:rPr>
        <w:lastRenderedPageBreak/>
        <w:t xml:space="preserve">suffocate within these areas. It also compromises natural processes that remove nutrients from the waterways. </w:t>
      </w:r>
      <w:r w:rsidRPr="0001340B">
        <w:t xml:space="preserve">Around </w:t>
      </w:r>
      <w:r w:rsidRPr="0001340B">
        <w:rPr>
          <w:rStyle w:val="StyleUnderline"/>
        </w:rPr>
        <w:t xml:space="preserve">150 dead zones have been identified around the world. A dead zone is the end result of unsustainable practices of food production on land. </w:t>
      </w:r>
      <w:r w:rsidRPr="0001340B">
        <w:t>At the same time,</w:t>
      </w:r>
      <w:r w:rsidRPr="0001340B">
        <w:rPr>
          <w:rStyle w:val="StyleUnderline"/>
        </w:rPr>
        <w:t xml:space="preserve"> it</w:t>
      </w:r>
      <w:r w:rsidRPr="0001340B">
        <w:t xml:space="preserve"> </w:t>
      </w:r>
      <w:r w:rsidRPr="0001340B">
        <w:rPr>
          <w:rStyle w:val="StyleUnderline"/>
        </w:rPr>
        <w:t xml:space="preserve">contributes to the loss of marine life in the seas, </w:t>
      </w:r>
      <w:r w:rsidRPr="00972279">
        <w:rPr>
          <w:rStyle w:val="Emphasis"/>
        </w:rPr>
        <w:t>furthering the ecological crisis of the world ocean.</w:t>
      </w:r>
    </w:p>
    <w:p w14:paraId="42DAD853" w14:textId="77777777" w:rsidR="004D71A6" w:rsidRPr="0001340B" w:rsidRDefault="004D71A6" w:rsidP="00EB1201">
      <w:pPr>
        <w:rPr>
          <w:rStyle w:val="StyleUnderline"/>
        </w:rPr>
      </w:pPr>
      <w:r w:rsidRPr="0001340B">
        <w:t xml:space="preserve">Coupled with industrialized capitalist fisheries and aquaculture, </w:t>
      </w:r>
      <w:r w:rsidRPr="0001340B">
        <w:rPr>
          <w:rStyle w:val="StyleUnderline"/>
        </w:rPr>
        <w:t xml:space="preserve">the oceans are experiencing ecological degradation and </w:t>
      </w:r>
      <w:r w:rsidRPr="00972279">
        <w:rPr>
          <w:rStyle w:val="Emphasis"/>
        </w:rPr>
        <w:t>constant pressures of extraction</w:t>
      </w:r>
      <w:r w:rsidRPr="0001340B">
        <w:rPr>
          <w:rStyle w:val="StyleUnderline"/>
        </w:rPr>
        <w:t xml:space="preserve"> that are severely depleting the populations of fishes and other marine life.</w:t>
      </w:r>
      <w:r w:rsidRPr="0001340B">
        <w:t xml:space="preserve"> The severity of the situation is that </w:t>
      </w:r>
      <w:r w:rsidRPr="0001340B">
        <w:rPr>
          <w:rStyle w:val="StyleUnderline"/>
          <w:highlight w:val="yellow"/>
        </w:rPr>
        <w:t>if current practices</w:t>
      </w:r>
      <w:r w:rsidRPr="0001340B">
        <w:t xml:space="preserve"> and rates of fish capture </w:t>
      </w:r>
      <w:r w:rsidRPr="0001340B">
        <w:rPr>
          <w:rStyle w:val="StyleUnderline"/>
          <w:highlight w:val="yellow"/>
        </w:rPr>
        <w:t>continue marine ecosystems</w:t>
      </w:r>
      <w:r w:rsidRPr="0001340B">
        <w:t xml:space="preserve"> and fisheries around the world </w:t>
      </w:r>
      <w:r w:rsidRPr="0001340B">
        <w:rPr>
          <w:rStyle w:val="StyleUnderline"/>
          <w:highlight w:val="yellow"/>
        </w:rPr>
        <w:t xml:space="preserve">could </w:t>
      </w:r>
      <w:r w:rsidRPr="00972279">
        <w:rPr>
          <w:rStyle w:val="Emphasis"/>
          <w:highlight w:val="yellow"/>
        </w:rPr>
        <w:t xml:space="preserve">collapse by </w:t>
      </w:r>
      <w:r w:rsidRPr="00972279">
        <w:rPr>
          <w:rStyle w:val="Emphasis"/>
        </w:rPr>
        <w:t xml:space="preserve">the year </w:t>
      </w:r>
      <w:r w:rsidRPr="00972279">
        <w:rPr>
          <w:rStyle w:val="Emphasis"/>
          <w:highlight w:val="yellow"/>
        </w:rPr>
        <w:t>2050</w:t>
      </w:r>
      <w:r w:rsidRPr="0001340B">
        <w:t xml:space="preserve">.47 </w:t>
      </w:r>
      <w:r w:rsidRPr="0001340B">
        <w:rPr>
          <w:rStyle w:val="StyleUnderline"/>
          <w:highlight w:val="yellow"/>
        </w:rPr>
        <w:t xml:space="preserve">To advert turning the seas into a watery grave, what is needed is nothing less than a </w:t>
      </w:r>
      <w:r w:rsidRPr="00972279">
        <w:rPr>
          <w:rStyle w:val="Emphasis"/>
          <w:highlight w:val="yellow"/>
        </w:rPr>
        <w:t>worldwide revolution</w:t>
      </w:r>
      <w:r w:rsidRPr="0001340B">
        <w:rPr>
          <w:rStyle w:val="StyleUnderline"/>
          <w:highlight w:val="yellow"/>
        </w:rPr>
        <w:t xml:space="preserve"> in our relation to nature, and thus</w:t>
      </w:r>
      <w:r w:rsidRPr="0001340B">
        <w:rPr>
          <w:rStyle w:val="StyleUnderline"/>
        </w:rPr>
        <w:t xml:space="preserve"> of </w:t>
      </w:r>
      <w:r w:rsidRPr="0001340B">
        <w:rPr>
          <w:rStyle w:val="StyleUnderline"/>
          <w:highlight w:val="yellow"/>
        </w:rPr>
        <w:t>global society</w:t>
      </w:r>
      <w:r w:rsidRPr="0001340B">
        <w:rPr>
          <w:rStyle w:val="StyleUnderline"/>
        </w:rPr>
        <w:t xml:space="preserve"> itself.</w:t>
      </w:r>
    </w:p>
    <w:p w14:paraId="60A9C237" w14:textId="77777777" w:rsidR="004D71A6" w:rsidRPr="0001340B" w:rsidRDefault="004D71A6" w:rsidP="00EB1201">
      <w:pPr>
        <w:rPr>
          <w:rStyle w:val="StyleUnderline"/>
        </w:rPr>
      </w:pPr>
    </w:p>
    <w:p w14:paraId="6B8C9E8E" w14:textId="77777777" w:rsidR="004D71A6" w:rsidRPr="0001340B" w:rsidRDefault="004D71A6" w:rsidP="004D71A6">
      <w:pPr>
        <w:pStyle w:val="Heading4"/>
      </w:pPr>
      <w:r w:rsidRPr="0001340B">
        <w:t xml:space="preserve">Reject the affirmative’s </w:t>
      </w:r>
      <w:r w:rsidRPr="0001340B">
        <w:rPr>
          <w:u w:val="single"/>
        </w:rPr>
        <w:t>econo</w:t>
      </w:r>
      <w:r w:rsidR="00EB1201" w:rsidRPr="0001340B">
        <w:rPr>
          <w:u w:val="single"/>
        </w:rPr>
        <w:t>mic construction</w:t>
      </w:r>
      <w:r w:rsidR="00EB1201" w:rsidRPr="0001340B">
        <w:t xml:space="preserve"> of the ocean. We must view the ocean as a </w:t>
      </w:r>
      <w:r w:rsidR="00EB1201" w:rsidRPr="0001340B">
        <w:rPr>
          <w:u w:val="single"/>
        </w:rPr>
        <w:t>space</w:t>
      </w:r>
      <w:r w:rsidR="00EB1201" w:rsidRPr="0001340B">
        <w:t xml:space="preserve"> and </w:t>
      </w:r>
      <w:r w:rsidR="00EB1201" w:rsidRPr="0001340B">
        <w:rPr>
          <w:u w:val="single"/>
        </w:rPr>
        <w:t>not an object</w:t>
      </w:r>
      <w:r w:rsidR="00EB1201" w:rsidRPr="0001340B">
        <w:t>. This is</w:t>
      </w:r>
      <w:r w:rsidRPr="0001340B">
        <w:t xml:space="preserve"> a </w:t>
      </w:r>
      <w:r w:rsidRPr="0001340B">
        <w:rPr>
          <w:u w:val="single"/>
        </w:rPr>
        <w:t>prerequisite</w:t>
      </w:r>
      <w:r w:rsidRPr="0001340B">
        <w:t xml:space="preserve"> to </w:t>
      </w:r>
      <w:r w:rsidRPr="0001340B">
        <w:rPr>
          <w:u w:val="single"/>
        </w:rPr>
        <w:t>effective policy making</w:t>
      </w:r>
      <w:r w:rsidRPr="0001340B">
        <w:t>.</w:t>
      </w:r>
    </w:p>
    <w:p w14:paraId="0CABA0FB" w14:textId="77777777" w:rsidR="004D71A6" w:rsidRPr="0001340B" w:rsidRDefault="00EB1201" w:rsidP="00EB1201">
      <w:r w:rsidRPr="00547096">
        <w:rPr>
          <w:rStyle w:val="Style13ptBold"/>
        </w:rPr>
        <w:t>Steinberg</w:t>
      </w:r>
      <w:r w:rsidR="004D71A6" w:rsidRPr="00547096">
        <w:rPr>
          <w:rStyle w:val="Style13ptBold"/>
        </w:rPr>
        <w:t xml:space="preserve"> 08</w:t>
      </w:r>
      <w:r w:rsidR="004D71A6" w:rsidRPr="0001340B">
        <w:t xml:space="preserve"> – Professor at the Department of Geography, Florida State University [Phillip E. “It's so Easy Being Green: Overuse, Underexposure, and the Marine Environmentalist Consensus”. </w:t>
      </w:r>
      <w:hyperlink r:id="rId8" w:history="1">
        <w:r w:rsidR="004D71A6" w:rsidRPr="0001340B">
          <w:rPr>
            <w:rStyle w:val="Hyperlink"/>
          </w:rPr>
          <w:t>http://onlinelibrary.wiley.com/doi/10.1111/j.1749-8198.2008.00173.x/pdf</w:t>
        </w:r>
      </w:hyperlink>
      <w:r w:rsidR="004D71A6" w:rsidRPr="0001340B">
        <w:t>. 10/30/08.</w:t>
      </w:r>
      <w:r w:rsidRPr="0001340B">
        <w:t>]//jwang</w:t>
      </w:r>
    </w:p>
    <w:p w14:paraId="2F4B662C" w14:textId="77777777" w:rsidR="004D71A6" w:rsidRPr="0001340B" w:rsidRDefault="004D71A6" w:rsidP="00EB1201">
      <w:r w:rsidRPr="0001340B">
        <w:t xml:space="preserve">This article has argued, however, that </w:t>
      </w:r>
      <w:r w:rsidRPr="0001340B">
        <w:rPr>
          <w:rStyle w:val="StyleUnderline"/>
          <w:highlight w:val="yellow"/>
        </w:rPr>
        <w:t>it</w:t>
      </w:r>
      <w:r w:rsidRPr="0001340B">
        <w:t xml:space="preserve"> nonetheless </w:t>
      </w:r>
      <w:r w:rsidRPr="0001340B">
        <w:rPr>
          <w:rStyle w:val="StyleUnderline"/>
          <w:highlight w:val="yellow"/>
        </w:rPr>
        <w:t xml:space="preserve">would be valuable to take a more geographic approach, from which the ocean is viewed as </w:t>
      </w:r>
      <w:r w:rsidRPr="00972279">
        <w:rPr>
          <w:rStyle w:val="Emphasis"/>
          <w:highlight w:val="yellow"/>
        </w:rPr>
        <w:t>a space and not just an object.</w:t>
      </w:r>
      <w:r w:rsidRPr="0001340B">
        <w:rPr>
          <w:rStyle w:val="StyleUnderline"/>
          <w:highlight w:val="yellow"/>
        </w:rPr>
        <w:t xml:space="preserve"> When one adopts this</w:t>
      </w:r>
      <w:r w:rsidRPr="0001340B">
        <w:rPr>
          <w:rStyle w:val="StyleUnderline"/>
        </w:rPr>
        <w:t xml:space="preserve"> geographic </w:t>
      </w:r>
      <w:r w:rsidRPr="0001340B">
        <w:rPr>
          <w:rStyle w:val="StyleUnderline"/>
          <w:highlight w:val="yellow"/>
        </w:rPr>
        <w:t xml:space="preserve">perspective, one </w:t>
      </w:r>
      <w:r w:rsidRPr="00972279">
        <w:rPr>
          <w:rStyle w:val="Emphasis"/>
          <w:highlight w:val="yellow"/>
        </w:rPr>
        <w:t>appreciates that the ocean</w:t>
      </w:r>
      <w:r w:rsidRPr="00972279">
        <w:rPr>
          <w:rStyle w:val="Emphasis"/>
        </w:rPr>
        <w:t xml:space="preserve"> - like all spaces - </w:t>
      </w:r>
      <w:r w:rsidRPr="00972279">
        <w:rPr>
          <w:rStyle w:val="Emphasis"/>
          <w:highlight w:val="yellow"/>
        </w:rPr>
        <w:t>is a repository of memories and meanings</w:t>
      </w:r>
      <w:r w:rsidRPr="0001340B">
        <w:rPr>
          <w:rStyle w:val="StyleUnderline"/>
        </w:rPr>
        <w:t xml:space="preserve">, and </w:t>
      </w:r>
      <w:r w:rsidRPr="0001340B">
        <w:rPr>
          <w:rStyle w:val="StyleUnderline"/>
          <w:highlight w:val="yellow"/>
        </w:rPr>
        <w:t>this construction</w:t>
      </w:r>
      <w:r w:rsidRPr="0001340B">
        <w:rPr>
          <w:rStyle w:val="StyleUnderline"/>
        </w:rPr>
        <w:t xml:space="preserve"> of the ocean, as an immaterially encountered space of ideals as well as a material space of resources, </w:t>
      </w:r>
      <w:r w:rsidRPr="0001340B">
        <w:rPr>
          <w:rStyle w:val="StyleUnderline"/>
          <w:highlight w:val="yellow"/>
        </w:rPr>
        <w:t xml:space="preserve">contributes to the </w:t>
      </w:r>
      <w:r w:rsidRPr="0001340B">
        <w:rPr>
          <w:rStyle w:val="StyleUnderline"/>
        </w:rPr>
        <w:t xml:space="preserve">cultural and </w:t>
      </w:r>
      <w:r w:rsidRPr="0001340B">
        <w:rPr>
          <w:rStyle w:val="StyleUnderline"/>
          <w:highlight w:val="yellow"/>
        </w:rPr>
        <w:t>political environment within which</w:t>
      </w:r>
      <w:r w:rsidRPr="0001340B">
        <w:rPr>
          <w:rStyle w:val="StyleUnderline"/>
        </w:rPr>
        <w:t xml:space="preserve"> certain </w:t>
      </w:r>
      <w:r w:rsidRPr="0001340B">
        <w:rPr>
          <w:rStyle w:val="StyleUnderline"/>
          <w:highlight w:val="yellow"/>
        </w:rPr>
        <w:t xml:space="preserve">interventions are deemed desirable </w:t>
      </w:r>
      <w:r w:rsidRPr="0001340B">
        <w:rPr>
          <w:rStyle w:val="StyleUnderline"/>
        </w:rPr>
        <w:t xml:space="preserve">and others are deemed unattainable. </w:t>
      </w:r>
      <w:r w:rsidRPr="0001340B">
        <w:rPr>
          <w:rStyle w:val="StyleUnderline"/>
          <w:highlight w:val="yellow"/>
        </w:rPr>
        <w:t>The</w:t>
      </w:r>
      <w:r w:rsidRPr="0001340B">
        <w:t xml:space="preserve"> geographic </w:t>
      </w:r>
      <w:r w:rsidRPr="0001340B">
        <w:rPr>
          <w:rStyle w:val="StyleUnderline"/>
          <w:highlight w:val="yellow"/>
        </w:rPr>
        <w:t>approach</w:t>
      </w:r>
      <w:r w:rsidRPr="0001340B">
        <w:rPr>
          <w:rStyle w:val="StyleUnderline"/>
        </w:rPr>
        <w:t xml:space="preserve"> </w:t>
      </w:r>
      <w:r w:rsidRPr="0001340B">
        <w:t xml:space="preserve">thus </w:t>
      </w:r>
      <w:r w:rsidRPr="0001340B">
        <w:rPr>
          <w:rStyle w:val="StyleUnderline"/>
          <w:highlight w:val="yellow"/>
        </w:rPr>
        <w:t xml:space="preserve">provides a </w:t>
      </w:r>
      <w:r w:rsidRPr="00972279">
        <w:rPr>
          <w:rStyle w:val="Emphasis"/>
          <w:highlight w:val="yellow"/>
        </w:rPr>
        <w:t>foundation for understanding the driving forces</w:t>
      </w:r>
      <w:r w:rsidRPr="00972279">
        <w:rPr>
          <w:rStyle w:val="Emphasis"/>
        </w:rPr>
        <w:t xml:space="preserve"> behind these interventions</w:t>
      </w:r>
      <w:r w:rsidRPr="0001340B">
        <w:rPr>
          <w:rStyle w:val="StyleUnderline"/>
        </w:rPr>
        <w:t xml:space="preserve">, and </w:t>
      </w:r>
      <w:r w:rsidRPr="0001340B">
        <w:rPr>
          <w:rStyle w:val="StyleUnderline"/>
          <w:highlight w:val="yellow"/>
        </w:rPr>
        <w:t>this understanding can</w:t>
      </w:r>
      <w:r w:rsidRPr="0001340B">
        <w:t xml:space="preserve"> then </w:t>
      </w:r>
      <w:r w:rsidRPr="0001340B">
        <w:rPr>
          <w:rStyle w:val="StyleUnderline"/>
          <w:highlight w:val="yellow"/>
        </w:rPr>
        <w:t xml:space="preserve">be used to </w:t>
      </w:r>
      <w:r w:rsidRPr="00972279">
        <w:rPr>
          <w:rStyle w:val="Emphasis"/>
          <w:highlight w:val="yellow"/>
        </w:rPr>
        <w:t xml:space="preserve">design </w:t>
      </w:r>
      <w:r w:rsidRPr="00972279">
        <w:rPr>
          <w:rStyle w:val="Emphasis"/>
        </w:rPr>
        <w:t xml:space="preserve">and promote </w:t>
      </w:r>
      <w:r w:rsidRPr="00972279">
        <w:rPr>
          <w:rStyle w:val="Emphasis"/>
          <w:highlight w:val="yellow"/>
        </w:rPr>
        <w:t>new policies</w:t>
      </w:r>
      <w:r w:rsidRPr="0001340B">
        <w:rPr>
          <w:rStyle w:val="StyleUnderline"/>
          <w:highlight w:val="yellow"/>
        </w:rPr>
        <w:t xml:space="preserve"> that extend the</w:t>
      </w:r>
      <w:r w:rsidRPr="0001340B">
        <w:rPr>
          <w:rStyle w:val="StyleUnderline"/>
        </w:rPr>
        <w:t xml:space="preserve"> outer </w:t>
      </w:r>
      <w:r w:rsidRPr="0001340B">
        <w:rPr>
          <w:rStyle w:val="StyleUnderline"/>
          <w:highlight w:val="yellow"/>
        </w:rPr>
        <w:t>limits of what</w:t>
      </w:r>
      <w:r w:rsidRPr="0001340B">
        <w:rPr>
          <w:rStyle w:val="StyleUnderline"/>
        </w:rPr>
        <w:t xml:space="preserve"> today </w:t>
      </w:r>
      <w:r w:rsidRPr="0001340B">
        <w:rPr>
          <w:rStyle w:val="StyleUnderline"/>
          <w:highlight w:val="yellow"/>
        </w:rPr>
        <w:t xml:space="preserve">seems </w:t>
      </w:r>
      <w:r w:rsidRPr="00972279">
        <w:rPr>
          <w:rStyle w:val="Emphasis"/>
          <w:highlight w:val="yellow"/>
        </w:rPr>
        <w:t>politically feasible</w:t>
      </w:r>
      <w:r w:rsidRPr="0001340B">
        <w:rPr>
          <w:rStyle w:val="StyleUnderline"/>
        </w:rPr>
        <w:t>.</w:t>
      </w:r>
    </w:p>
    <w:p w14:paraId="7A9B672B" w14:textId="77777777" w:rsidR="004C720E" w:rsidRPr="0001340B" w:rsidRDefault="004D71A6" w:rsidP="00EB1201">
      <w:pPr>
        <w:rPr>
          <w:b/>
          <w:iCs/>
          <w:u w:val="single"/>
          <w:bdr w:val="single" w:sz="12" w:space="0" w:color="auto"/>
        </w:rPr>
      </w:pPr>
      <w:r w:rsidRPr="0001340B">
        <w:t xml:space="preserve">To conclude, the policy recommendations contained in An Ocean Blueprint and the Bush administration’s marine environment initiatives are surprising when viewed from a political vantage point, given that the Bush administration has not been known for favoring the stewardship of nature over the enhancement of opportunities for resource extraction. However, </w:t>
      </w:r>
      <w:r w:rsidRPr="0001340B">
        <w:rPr>
          <w:rStyle w:val="StyleUnderline"/>
        </w:rPr>
        <w:t>once the ocean is considered not simply as an arena of political contestation but as a space that is saturated with social processes and cultural resonances, the emergence of this apparent consensus for marine environmentalism is not so surprising.</w:t>
      </w:r>
      <w:r w:rsidRPr="0001340B">
        <w:t xml:space="preserve"> </w:t>
      </w:r>
      <w:r w:rsidRPr="00972279">
        <w:rPr>
          <w:rStyle w:val="Emphasis"/>
          <w:highlight w:val="yellow"/>
        </w:rPr>
        <w:t>The challenge for the</w:t>
      </w:r>
      <w:r w:rsidRPr="0001340B">
        <w:rPr>
          <w:rStyle w:val="StyleUnderline"/>
        </w:rPr>
        <w:t xml:space="preserve"> </w:t>
      </w:r>
      <w:r w:rsidRPr="0001340B">
        <w:t>social scientist (and the</w:t>
      </w:r>
      <w:r w:rsidRPr="0001340B">
        <w:rPr>
          <w:rStyle w:val="StyleUnderline"/>
        </w:rPr>
        <w:t xml:space="preserve"> </w:t>
      </w:r>
      <w:r w:rsidRPr="00972279">
        <w:rPr>
          <w:rStyle w:val="Emphasis"/>
          <w:highlight w:val="yellow"/>
        </w:rPr>
        <w:t>policy maker</w:t>
      </w:r>
      <w:r w:rsidRPr="0001340B">
        <w:rPr>
          <w:rStyle w:val="StyleUnderline"/>
          <w:highlight w:val="yellow"/>
        </w:rPr>
        <w:t>) is to understand the extent (and limits) of this consensus as well as the underlying conceptualizations of the ocean on which the consensus rests. With this</w:t>
      </w:r>
      <w:r w:rsidRPr="0001340B">
        <w:rPr>
          <w:rStyle w:val="StyleUnderline"/>
        </w:rPr>
        <w:t xml:space="preserve"> understanding, </w:t>
      </w:r>
      <w:r w:rsidRPr="0001340B">
        <w:rPr>
          <w:rStyle w:val="StyleUnderline"/>
          <w:highlight w:val="yellow"/>
        </w:rPr>
        <w:t xml:space="preserve">one can extend the breadth and depth of the consensus and </w:t>
      </w:r>
      <w:r w:rsidRPr="00972279">
        <w:rPr>
          <w:rStyle w:val="Emphasis"/>
          <w:highlight w:val="yellow"/>
        </w:rPr>
        <w:t>apply it to progressive policy ends</w:t>
      </w:r>
      <w:r w:rsidRPr="0001340B">
        <w:rPr>
          <w:rStyle w:val="StyleUnderline"/>
          <w:highlight w:val="yellow"/>
        </w:rPr>
        <w:t>. For these</w:t>
      </w:r>
      <w:r w:rsidRPr="0001340B">
        <w:rPr>
          <w:rStyle w:val="StyleUnderline"/>
        </w:rPr>
        <w:t xml:space="preserve"> tasks, </w:t>
      </w:r>
      <w:r w:rsidRPr="00972279">
        <w:rPr>
          <w:rStyle w:val="Emphasis"/>
          <w:highlight w:val="yellow"/>
        </w:rPr>
        <w:t>the geographic perspective is invaluable.</w:t>
      </w:r>
    </w:p>
    <w:p w14:paraId="36D1DDE0" w14:textId="77777777" w:rsidR="0018093A" w:rsidRPr="0001340B" w:rsidRDefault="0018093A" w:rsidP="0018093A">
      <w:pPr>
        <w:pStyle w:val="Heading2"/>
      </w:pPr>
      <w:r w:rsidRPr="0001340B">
        <w:lastRenderedPageBreak/>
        <w:t>Framework</w:t>
      </w:r>
    </w:p>
    <w:p w14:paraId="2C399A97" w14:textId="77777777" w:rsidR="00EB1201" w:rsidRPr="0001340B" w:rsidRDefault="00EB1201" w:rsidP="00EB1201">
      <w:pPr>
        <w:pStyle w:val="Heading3"/>
      </w:pPr>
      <w:r w:rsidRPr="0001340B">
        <w:lastRenderedPageBreak/>
        <w:t>Borders</w:t>
      </w:r>
    </w:p>
    <w:p w14:paraId="38EC5FE2" w14:textId="77777777" w:rsidR="00EB1201" w:rsidRPr="0001340B" w:rsidRDefault="00EB1201" w:rsidP="00EB1201">
      <w:pPr>
        <w:pStyle w:val="Heading4"/>
      </w:pPr>
      <w:r w:rsidRPr="0001340B">
        <w:t xml:space="preserve">Their framework is </w:t>
      </w:r>
      <w:r w:rsidRPr="0001340B">
        <w:rPr>
          <w:u w:val="single"/>
        </w:rPr>
        <w:t>unethical</w:t>
      </w:r>
      <w:r w:rsidRPr="0001340B">
        <w:t xml:space="preserve">. It allows us to abandon our </w:t>
      </w:r>
      <w:r w:rsidRPr="0001340B">
        <w:rPr>
          <w:u w:val="single"/>
        </w:rPr>
        <w:t>ecological responsibility</w:t>
      </w:r>
      <w:r w:rsidRPr="0001340B">
        <w:t xml:space="preserve">. We need a political methodology that </w:t>
      </w:r>
      <w:r w:rsidRPr="0001340B">
        <w:rPr>
          <w:u w:val="single"/>
        </w:rPr>
        <w:t>connects us</w:t>
      </w:r>
      <w:r w:rsidRPr="0001340B">
        <w:t xml:space="preserve"> to the </w:t>
      </w:r>
      <w:r w:rsidRPr="0001340B">
        <w:rPr>
          <w:u w:val="single"/>
        </w:rPr>
        <w:t>environment</w:t>
      </w:r>
      <w:r w:rsidRPr="0001340B">
        <w:t>.</w:t>
      </w:r>
    </w:p>
    <w:p w14:paraId="5F273073" w14:textId="77777777" w:rsidR="00EB1201" w:rsidRPr="0001340B" w:rsidRDefault="00EB1201" w:rsidP="00EB1201">
      <w:r w:rsidRPr="00547096">
        <w:rPr>
          <w:rStyle w:val="Style13ptBold"/>
        </w:rPr>
        <w:t>Seckinelgin 06</w:t>
      </w:r>
      <w:r w:rsidRPr="0001340B">
        <w:t xml:space="preserve"> – lecturer in international social policy at the Department of Social Policy, London School of Economics and Political Science; reader in International Social Policy [Hakan. “</w:t>
      </w:r>
      <w:r w:rsidRPr="0001340B">
        <w:rPr>
          <w:rStyle w:val="StyleUnderline"/>
        </w:rPr>
        <w:t>The Environment and International Politics</w:t>
      </w:r>
      <w:r w:rsidRPr="0001340B">
        <w:t xml:space="preserve">”. http://guessoumiss.files.wordpress.com/2011/08/the-environment-and-international-politics.pdf. Pg. 149-152.]//jwang </w:t>
      </w:r>
    </w:p>
    <w:p w14:paraId="7D7A9353" w14:textId="77777777" w:rsidR="00EB1201" w:rsidRPr="0001340B" w:rsidRDefault="00EB1201" w:rsidP="00EB1201">
      <w:r w:rsidRPr="0001340B">
        <w:t xml:space="preserve">The possibility of the political as an ecological process may be grounded in the position of human being. </w:t>
      </w:r>
      <w:r w:rsidRPr="0001340B">
        <w:rPr>
          <w:rStyle w:val="StyleUnderline"/>
        </w:rPr>
        <w:t xml:space="preserve">The ethical responsibility of being with others </w:t>
      </w:r>
      <w:r w:rsidRPr="00972279">
        <w:rPr>
          <w:rStyle w:val="Emphasis"/>
        </w:rPr>
        <w:t>obliges human being to think ecologically</w:t>
      </w:r>
      <w:r w:rsidRPr="0001340B">
        <w:t xml:space="preserve"> and to consider the claims of those beings whose lives are not necessarily clear to us, the Unheimlich.... It locates human being as a part of the ecological context in contact with beings ... The meaning of ‘ecological’, then, is not strictly limited to the issue area of the so-called environment but belongs to a larger relationality where human beings are located with others </w:t>
      </w:r>
      <w:r w:rsidRPr="0001340B">
        <w:rPr>
          <w:rStyle w:val="StyleUnderline"/>
        </w:rPr>
        <w:t>It is in the relationality of being-in-the-world that human beings face each other and other beings.</w:t>
      </w:r>
      <w:r w:rsidRPr="0001340B">
        <w:t xml:space="preserve"> </w:t>
      </w:r>
      <w:r w:rsidRPr="0001340B">
        <w:rPr>
          <w:rStyle w:val="StyleUnderline"/>
        </w:rPr>
        <w:t>The discussion of Dasein's being constituted as being there, as always situated within a certain context, and locating its potentiality for Being</w:t>
      </w:r>
      <w:r w:rsidRPr="0001340B">
        <w:t xml:space="preserve">, in other words, </w:t>
      </w:r>
      <w:r w:rsidRPr="0001340B">
        <w:rPr>
          <w:rStyle w:val="StyleUnderline"/>
        </w:rPr>
        <w:t>its becoming, to the concept of care, responsibility ... to other beings with which Dasein is in-the- world-on -Earth, establishes the pre-ontological condition of understanding relationality and morals constituted for epistemic disciplines, sciences.</w:t>
      </w:r>
      <w:r w:rsidRPr="0001340B">
        <w:t xml:space="preserve"> The original ethos as an ecological relationality is based on an unprivileged location of human being on Earth in the midst of other beings. None the less, this ethos does not reduce the natural human capacity to influence its surroundings. By recognising the human ability to change, it attributes to human beings the responsibility of care for other beings. In doing so, the being of others becomes an existential issue for Dasein. It is in responsibility, in responding to the ecological call, that Dasein faces its potentiality for Being.</w:t>
      </w:r>
    </w:p>
    <w:p w14:paraId="6272D867" w14:textId="77777777" w:rsidR="00EB1201" w:rsidRPr="0001340B" w:rsidRDefault="00EB1201" w:rsidP="00EB1201">
      <w:pPr>
        <w:rPr>
          <w:rStyle w:val="StyleUnderline"/>
        </w:rPr>
      </w:pPr>
      <w:r w:rsidRPr="0001340B">
        <w:t xml:space="preserve">The tension between Da, there, of Dasein and its ecological being, Dasein's authenticity as its potentiality-for-Being, may be seen as the location of the political. </w:t>
      </w:r>
      <w:r w:rsidRPr="0001340B">
        <w:rPr>
          <w:rStyle w:val="StyleUnderline"/>
        </w:rPr>
        <w:t>It is in the overcoming of the limits established by everydayness, thereness, that Dasein politicizes its being.</w:t>
      </w:r>
      <w:r w:rsidRPr="0001340B">
        <w:t xml:space="preserve"> Judith Butler observes that ‘to claim that politics requires a stable subject is to claim that there can be no political opposition to that claim’ (Butler 1992: 4). </w:t>
      </w:r>
      <w:r w:rsidRPr="0001340B">
        <w:rPr>
          <w:rStyle w:val="StyleUnderline"/>
        </w:rPr>
        <w:t xml:space="preserve">The decision about who is the subject of the political </w:t>
      </w:r>
      <w:r w:rsidRPr="00972279">
        <w:rPr>
          <w:rStyle w:val="Emphasis"/>
        </w:rPr>
        <w:t>forecloses the political space</w:t>
      </w:r>
      <w:r w:rsidRPr="0001340B">
        <w:rPr>
          <w:rStyle w:val="StyleUnderline"/>
        </w:rPr>
        <w:t>.</w:t>
      </w:r>
      <w:r w:rsidRPr="0001340B">
        <w:t xml:space="preserve"> In its everydayness, </w:t>
      </w:r>
      <w:r w:rsidRPr="0001340B">
        <w:rPr>
          <w:rStyle w:val="StyleUnderline"/>
        </w:rPr>
        <w:t>Dasein is then constituted</w:t>
      </w:r>
      <w:r w:rsidRPr="0001340B">
        <w:t xml:space="preserve"> </w:t>
      </w:r>
      <w:r w:rsidRPr="0001340B">
        <w:rPr>
          <w:rStyle w:val="StyleUnderline"/>
        </w:rPr>
        <w:t>among</w:t>
      </w:r>
      <w:r w:rsidRPr="0001340B">
        <w:t xml:space="preserve"> agents that are already established, </w:t>
      </w:r>
      <w:r w:rsidRPr="0001340B">
        <w:rPr>
          <w:rStyle w:val="StyleUnderline"/>
        </w:rPr>
        <w:t>human subjects.</w:t>
      </w:r>
      <w:r w:rsidRPr="0001340B">
        <w:t xml:space="preserve"> </w:t>
      </w:r>
      <w:r w:rsidRPr="0001340B">
        <w:rPr>
          <w:rStyle w:val="StyleUnderline"/>
        </w:rPr>
        <w:t>Dasein's ecological relationality is reduced to the relationality limited by the everydayness, the political that is foreclosed.</w:t>
      </w:r>
      <w:r w:rsidRPr="0001340B">
        <w:t xml:space="preserve"> The constitution of Dasein as the subject of politics robs it of its ecological context. In other words, in the everydayness Dasein is excluded from the larger context in which this thereness is located. Within it, politics is restricted within the boundaries of a foreclosure. As the limits of the political are represented in the agents, political contestation remains within the foreclosure. </w:t>
      </w:r>
      <w:r w:rsidRPr="0001340B">
        <w:rPr>
          <w:rStyle w:val="StyleUnderline"/>
        </w:rPr>
        <w:t>Those who are</w:t>
      </w:r>
      <w:r w:rsidRPr="0001340B">
        <w:t xml:space="preserve"> disqualified or </w:t>
      </w:r>
      <w:r w:rsidRPr="00972279">
        <w:rPr>
          <w:rStyle w:val="Emphasis"/>
        </w:rPr>
        <w:t>ignored</w:t>
      </w:r>
      <w:r w:rsidRPr="0001340B">
        <w:rPr>
          <w:rStyle w:val="StyleUnderline"/>
        </w:rPr>
        <w:t xml:space="preserve"> in the constitution of the political </w:t>
      </w:r>
      <w:r w:rsidRPr="00972279">
        <w:rPr>
          <w:rStyle w:val="Emphasis"/>
        </w:rPr>
        <w:t>cannot become parties to the discussion</w:t>
      </w:r>
      <w:r w:rsidRPr="0001340B">
        <w:rPr>
          <w:rStyle w:val="StyleUnderline"/>
        </w:rPr>
        <w:t xml:space="preserve">. Problems related to those identities are either </w:t>
      </w:r>
      <w:r w:rsidRPr="00972279">
        <w:rPr>
          <w:rStyle w:val="Emphasis"/>
        </w:rPr>
        <w:t>ignored or reduced/translated</w:t>
      </w:r>
      <w:r w:rsidRPr="0001340B">
        <w:rPr>
          <w:rStyle w:val="StyleUnderline"/>
        </w:rPr>
        <w:t xml:space="preserve"> to the problems of the agents of the political. By thinking in terms of an ecological context </w:t>
      </w:r>
      <w:r w:rsidRPr="0001340B">
        <w:t xml:space="preserve">and Dasein, as located in this context, </w:t>
      </w:r>
      <w:r w:rsidRPr="0001340B">
        <w:rPr>
          <w:rStyle w:val="StyleUnderline"/>
        </w:rPr>
        <w:t>the methodological bind represented in the human subject as an agent of the political is unsettled.</w:t>
      </w:r>
    </w:p>
    <w:p w14:paraId="6AE4CDFE" w14:textId="77777777" w:rsidR="00EB1201" w:rsidRPr="0001340B" w:rsidRDefault="00EB1201" w:rsidP="00EB1201">
      <w:r w:rsidRPr="0001340B">
        <w:lastRenderedPageBreak/>
        <w:t>By attempting to realise its potentiality for Being, its authenticity, human being/Dasein recovers its place as a contingent being in the larger ecological context. This recovery, then, contests the limits of politics established as the normality. It tries to relocate the abstracted human subject back to its ecological location. It attempts to overcome the idle talk of the normal. In its relational structure, anxious Dasein recognises its responsibility to the other that is ignored within the foreclosed political space. As a result, Dasein is forced to transgress its limits deployed by everydayness, as a state of unquestioned normality. Through an existential relationship with the Unheimlich, the foreclosed political is forced to its limits. The established agents and their political discussion are problematised by ecological relationality. Here, a methodological turn may be observed.</w:t>
      </w:r>
    </w:p>
    <w:p w14:paraId="66BF7CA9" w14:textId="77777777" w:rsidR="00EB1201" w:rsidRPr="0001340B" w:rsidRDefault="00EB1201" w:rsidP="00EB1201">
      <w:r w:rsidRPr="0001340B">
        <w:t xml:space="preserve">By understanding the political according to the relations implied within the ecological context of a question, this move breaks the bind of analysing a problem according to the foreclosed space of the political where already decided concepts reformulate the problem. In other words, the political does not dictate the definition of what is political in terms of agency. However, it becomes a dynamic process where what is political is decided according to a given situation and the ecological relations reflected within it. Since political contestation is taken out of the closure of normality, the political may be questioned in terms of its ethos, since a certain political settlement and the ethical relations within it may become contested by an ecological context. The political is secured by the ecological ethics rather than an abstracted resolution that fixes the possibilities of the political to limited subject positions. In the end. </w:t>
      </w:r>
      <w:proofErr w:type="gramStart"/>
      <w:r w:rsidRPr="0001340B">
        <w:t>this</w:t>
      </w:r>
      <w:proofErr w:type="gramEnd"/>
      <w:r w:rsidRPr="0001340B">
        <w:t xml:space="preserve"> turn shows a methodological move where a question that is analysed within an ecological context may come up with a new configuration of the political and a relationality.</w:t>
      </w:r>
    </w:p>
    <w:p w14:paraId="5B1E551B" w14:textId="77777777" w:rsidR="00EB1201" w:rsidRPr="0001340B" w:rsidRDefault="00EB1201" w:rsidP="00EB1201">
      <w:r w:rsidRPr="0001340B">
        <w:rPr>
          <w:rStyle w:val="StyleUnderline"/>
        </w:rPr>
        <w:t>The methodological contention of the study of</w:t>
      </w:r>
      <w:r w:rsidRPr="0001340B">
        <w:t xml:space="preserve"> international relations (</w:t>
      </w:r>
      <w:r w:rsidRPr="0001340B">
        <w:rPr>
          <w:rStyle w:val="StyleUnderline"/>
        </w:rPr>
        <w:t>IR</w:t>
      </w:r>
      <w:r w:rsidRPr="0001340B">
        <w:t xml:space="preserve">) </w:t>
      </w:r>
      <w:r w:rsidRPr="0001340B">
        <w:rPr>
          <w:rStyle w:val="StyleUnderline"/>
        </w:rPr>
        <w:t xml:space="preserve">in explaining the political through ‘the international' as the space of politics, and states and other institutions as agents of this politics, has foreclosed the discussion of politics within IR. </w:t>
      </w:r>
      <w:r w:rsidRPr="0001340B">
        <w:t xml:space="preserve">Since </w:t>
      </w:r>
      <w:r w:rsidRPr="0001340B">
        <w:rPr>
          <w:rStyle w:val="StyleUnderline"/>
        </w:rPr>
        <w:t>the political has been articulated as a matter of relations between states</w:t>
      </w:r>
      <w:r w:rsidRPr="0001340B">
        <w:t xml:space="preserve">.10 </w:t>
      </w:r>
      <w:r w:rsidRPr="0001340B">
        <w:rPr>
          <w:rStyle w:val="StyleUnderline"/>
        </w:rPr>
        <w:t xml:space="preserve">the possibility of political objection to this framework within IR is </w:t>
      </w:r>
      <w:r w:rsidRPr="00972279">
        <w:rPr>
          <w:rStyle w:val="Emphasis"/>
        </w:rPr>
        <w:t>limited</w:t>
      </w:r>
      <w:r w:rsidRPr="0001340B">
        <w:rPr>
          <w:rStyle w:val="StyleUnderline"/>
        </w:rPr>
        <w:t xml:space="preserve"> to the discussions of the role of states and international organisations. By deciding the subject of the political, IR </w:t>
      </w:r>
      <w:r w:rsidRPr="00972279">
        <w:rPr>
          <w:rStyle w:val="Emphasis"/>
        </w:rPr>
        <w:t>ignores those issues that cannot be accommodated within its structure.</w:t>
      </w:r>
      <w:r w:rsidRPr="0001340B">
        <w:t xml:space="preserve"> It also means that </w:t>
      </w:r>
      <w:r w:rsidRPr="0001340B">
        <w:rPr>
          <w:rStyle w:val="StyleUnderline"/>
        </w:rPr>
        <w:t>it ignores the impact of these politics on those areas that are structurally ignored, such as the subject matter of the present study, or</w:t>
      </w:r>
      <w:r w:rsidRPr="0001340B">
        <w:t xml:space="preserve"> in other cases </w:t>
      </w:r>
      <w:r w:rsidRPr="0001340B">
        <w:rPr>
          <w:rStyle w:val="StyleUnderline"/>
        </w:rPr>
        <w:t>where subjects are created by placing people in categorical units of patients, the poor and refugees. Since these identities are not in the domain of the politics as actors,</w:t>
      </w:r>
      <w:r w:rsidRPr="0001340B">
        <w:t xml:space="preserve"> </w:t>
      </w:r>
      <w:r w:rsidRPr="0001340B">
        <w:rPr>
          <w:rStyle w:val="StyleUnderline"/>
        </w:rPr>
        <w:t>a question about the ethos of ‘the international' as a political space cannot be brought within the discourse</w:t>
      </w:r>
      <w:r w:rsidRPr="0001340B">
        <w:t xml:space="preserve">; no political opposition (Butler 1992; 4) to ‘the international'. </w:t>
      </w:r>
      <w:r w:rsidRPr="0001340B">
        <w:rPr>
          <w:rStyle w:val="StyleUnderline"/>
        </w:rPr>
        <w:t>‘The international' is established as the everydayness, a sociological space, that creates the boundaries of thinking.</w:t>
      </w:r>
      <w:r w:rsidRPr="0001340B">
        <w:t xml:space="preserve"> </w:t>
      </w:r>
      <w:r w:rsidRPr="0001340B">
        <w:rPr>
          <w:rStyle w:val="StyleUnderline"/>
        </w:rPr>
        <w:t>The limits of the space combined with the stable subjects of the political give substance to what is political.</w:t>
      </w:r>
      <w:r w:rsidRPr="0001340B">
        <w:t xml:space="preserve"> The substance of the political is always considered according to the stable subject positions. The relationship between the stable subjects represents the ethical relations and the political concerns.</w:t>
      </w:r>
    </w:p>
    <w:p w14:paraId="35B3D45C" w14:textId="77777777" w:rsidR="00EB1201" w:rsidRPr="0001340B" w:rsidRDefault="00EB1201" w:rsidP="00EB1201">
      <w:r w:rsidRPr="0001340B">
        <w:rPr>
          <w:rStyle w:val="StyleUnderline"/>
        </w:rPr>
        <w:t>The ecological context presented in this study unsettles this stable internalised perspective of IR.</w:t>
      </w:r>
      <w:r w:rsidRPr="0001340B">
        <w:t xml:space="preserve"> It shows that what is being ignored is none the less implicated in the discussions of ‘the international'. </w:t>
      </w:r>
      <w:r w:rsidRPr="0001340B">
        <w:rPr>
          <w:rStyle w:val="StyleUnderline"/>
        </w:rPr>
        <w:t xml:space="preserve">The foreclosure of the political and subsequent indifference to the context does not invalidate the existential relationship. By revealing this connection and showing the limited understanding prevalent in IR, the political cohesion represented in ‘the international' is questioned. </w:t>
      </w:r>
      <w:r w:rsidRPr="0001340B">
        <w:t>The definitive authority of ‘the international' on the political has been delegitimised. What is political becomes an issue related to a particular question and the relations presented within it.</w:t>
      </w:r>
    </w:p>
    <w:p w14:paraId="4EE6A84F" w14:textId="77777777" w:rsidR="00EB1201" w:rsidRPr="0001340B" w:rsidRDefault="00EB1201" w:rsidP="00EB1201">
      <w:r w:rsidRPr="0001340B">
        <w:rPr>
          <w:rStyle w:val="StyleUnderline"/>
        </w:rPr>
        <w:t>The ethos of questioning within the foreclosed political sphere of IR is criticised. In criticising it the ecological ethics</w:t>
      </w:r>
      <w:r w:rsidRPr="0001340B">
        <w:t xml:space="preserve"> systematically </w:t>
      </w:r>
      <w:r w:rsidRPr="0001340B">
        <w:rPr>
          <w:rStyle w:val="StyleUnderline"/>
        </w:rPr>
        <w:t xml:space="preserve">counters the grounding assumptions of IR. In locating the political in relation to the attempt to recover ecological relationality. </w:t>
      </w:r>
      <w:proofErr w:type="gramStart"/>
      <w:r w:rsidRPr="0001340B">
        <w:rPr>
          <w:rStyle w:val="StyleUnderline"/>
        </w:rPr>
        <w:t>the</w:t>
      </w:r>
      <w:proofErr w:type="gramEnd"/>
      <w:r w:rsidRPr="0001340B">
        <w:rPr>
          <w:rStyle w:val="StyleUnderline"/>
        </w:rPr>
        <w:t xml:space="preserve"> method of understanding and questioning becomes a dynamic process.</w:t>
      </w:r>
      <w:r w:rsidRPr="0001340B">
        <w:t xml:space="preserve"> This points to a politics of becoming and contestation rather than an affirmation of a foreclosed space. Therefore, a disciplinary boundary as an essential, secure ground of understanding represents an impasse.</w:t>
      </w:r>
    </w:p>
    <w:p w14:paraId="01D3C535" w14:textId="77777777" w:rsidR="00EB1201" w:rsidRPr="0001340B" w:rsidRDefault="00EB1201" w:rsidP="00EB1201">
      <w:r w:rsidRPr="0001340B">
        <w:t xml:space="preserve">This attempt also questions various critical proposals to discuss ethics within the discipline. The renewed interest in ethics within the discipline11 suggests a turn for IR. None the less, as </w:t>
      </w:r>
      <w:r w:rsidRPr="0001340B">
        <w:rPr>
          <w:rStyle w:val="StyleUnderline"/>
        </w:rPr>
        <w:t xml:space="preserve">the discussion of normative questions is aimed at the political defined within IR, the ethos of IR as a framework becomes </w:t>
      </w:r>
      <w:r w:rsidRPr="00972279">
        <w:rPr>
          <w:rStyle w:val="Emphasis"/>
        </w:rPr>
        <w:t>obscured.</w:t>
      </w:r>
      <w:r w:rsidRPr="0001340B">
        <w:t xml:space="preserve"> Ethics seems to be considered as a prescriptive performance in which certain political behaviour is established as correct, without considering the general perspective of the political within which this prescription is located. From a philosophical point of view an ethical discussion presents a new relationality between the subjects as well as introducing new subjects, and the resulting political proposal may not necessarily resemble the political expressed in the international. Attempting to keep the political resolution of the international intact and to discuss the ethics therein represents a questionable method. A plethora of philosophical positions is imported into the discipline without considering the ontological assumptions of these concepts necessary to reformulate the conceptual frameworks. Put differently, ethics expressed as relationality is not allowed to reformulate the questions but is applied to explain already posed questions within the international as an a posteriori analytical tool. The problem is not only that this a posteriori approach bans the mutability of thinking, but the problem is also related to the issue of how far the ethical positions imported are compatible with the ethical position implicit in the formulation and the problem of‘the international'.12</w:t>
      </w:r>
    </w:p>
    <w:p w14:paraId="344121F3" w14:textId="77777777" w:rsidR="00EB1201" w:rsidRPr="0001340B" w:rsidRDefault="00EB1201" w:rsidP="00EB1201">
      <w:r w:rsidRPr="0001340B">
        <w:rPr>
          <w:rStyle w:val="StyleUnderline"/>
        </w:rPr>
        <w:t>The method of existential/ecological questioning exposes this methodological bind within the discipline. It shows that the understanding of IR represents an ontological bind that is reiterated constantly through its application of an international/ sovereignty binary.</w:t>
      </w:r>
      <w:r w:rsidRPr="0001340B">
        <w:t xml:space="preserve"> </w:t>
      </w:r>
      <w:r w:rsidRPr="0001340B">
        <w:rPr>
          <w:rStyle w:val="StyleUnderline"/>
        </w:rPr>
        <w:t xml:space="preserve">The method of understanding both in conventional and in critical variance performs a thinking based on the permanence of everydayness without questioning the fundamental assumptions implicit in the location of subject in its thereness. </w:t>
      </w:r>
      <w:proofErr w:type="gramStart"/>
      <w:r w:rsidRPr="0001340B">
        <w:rPr>
          <w:rStyle w:val="StyleUnderline"/>
        </w:rPr>
        <w:t>in</w:t>
      </w:r>
      <w:proofErr w:type="gramEnd"/>
      <w:r w:rsidRPr="0001340B">
        <w:rPr>
          <w:rStyle w:val="StyleUnderline"/>
        </w:rPr>
        <w:t xml:space="preserve"> 'the international.</w:t>
      </w:r>
      <w:r w:rsidRPr="0001340B">
        <w:t xml:space="preserve"> The subject of the political exists in the idle talk of international politics, where the codified positions obscure the possibility of vigilance for those identities representing the limits of the political. The inability for vigilance, </w:t>
      </w:r>
      <w:r w:rsidRPr="0001340B">
        <w:rPr>
          <w:rStyle w:val="StyleUnderline"/>
        </w:rPr>
        <w:t xml:space="preserve">the loss of political imaginary, represents the </w:t>
      </w:r>
      <w:r w:rsidRPr="00972279">
        <w:rPr>
          <w:rStyle w:val="Emphasis"/>
        </w:rPr>
        <w:t>abandonment of existential responsibility.</w:t>
      </w:r>
      <w:r w:rsidRPr="0001340B">
        <w:rPr>
          <w:rStyle w:val="StyleUnderline"/>
        </w:rPr>
        <w:t xml:space="preserve"> The disciplinary method exercised as a boundary maintenance mechanism overdetermines the possibility of thinking. The ecological ethics, discussed as an existential method, on the other hand, remains as a method based on the philosophical thinking of relations through ecological ethics rather than a method based on a foreclosed domain of politics or social science disciplines.</w:t>
      </w:r>
      <w:r w:rsidRPr="0001340B">
        <w:t xml:space="preserve">13 By pointing out a relationality, by being vigilant to the life of the Unheimlich, </w:t>
      </w:r>
      <w:r w:rsidRPr="0001340B">
        <w:rPr>
          <w:rStyle w:val="StyleUnderline"/>
        </w:rPr>
        <w:t>it remains a methodological tool for resisting the closure of the political to contestation</w:t>
      </w:r>
      <w:r w:rsidRPr="0001340B">
        <w:t xml:space="preserve">.14 </w:t>
      </w:r>
      <w:r w:rsidRPr="0001340B">
        <w:rPr>
          <w:rStyle w:val="StyleUnderline"/>
        </w:rPr>
        <w:t>This position represents the political that is both transformative and ethical</w:t>
      </w:r>
      <w:r w:rsidRPr="0001340B">
        <w:t>.15</w:t>
      </w:r>
    </w:p>
    <w:p w14:paraId="41C03AC0" w14:textId="77777777" w:rsidR="00EB1201" w:rsidRPr="0001340B" w:rsidRDefault="00EB1201" w:rsidP="00EB1201">
      <w:r w:rsidRPr="0001340B">
        <w:t xml:space="preserve">In this study, then. </w:t>
      </w:r>
      <w:r w:rsidRPr="0001340B">
        <w:rPr>
          <w:rStyle w:val="StyleUnderline"/>
        </w:rPr>
        <w:t>I observed the international and IR as the thereness, everydayness, of the subject. The philosophical discussion and the methodological move have questioned the ethical, implied in the area, without observing the limits put by the thereness of‘the international'.</w:t>
      </w:r>
      <w:r w:rsidRPr="0001340B">
        <w:t xml:space="preserve"> In this, </w:t>
      </w:r>
      <w:r w:rsidRPr="0001340B">
        <w:rPr>
          <w:rStyle w:val="StyleUnderline"/>
        </w:rPr>
        <w:t>the questioning located itself in the ecological ethics and the concept of responsibility implicit in this ethical argument.</w:t>
      </w:r>
      <w:r w:rsidRPr="0001340B">
        <w:t xml:space="preserve"> </w:t>
      </w:r>
      <w:proofErr w:type="gramStart"/>
      <w:r w:rsidRPr="0001340B">
        <w:t>being</w:t>
      </w:r>
      <w:proofErr w:type="gramEnd"/>
      <w:r w:rsidRPr="0001340B">
        <w:t xml:space="preserve">-y\ith-others-in-the-world. The move revealed that the discipline cannot consider the ethos of its own formation and guarantee its legitimacy through its methodology based on a priori knowledge of what can be studied. The philosophical constitution of human being as a becoming within the ecological context, an ecological witness, does not foreclose the relationship between human beings and other beings. </w:t>
      </w:r>
      <w:r w:rsidRPr="0001340B">
        <w:rPr>
          <w:rStyle w:val="StyleUnderline"/>
        </w:rPr>
        <w:t xml:space="preserve">An ecological relationality remains </w:t>
      </w:r>
      <w:r w:rsidRPr="00972279">
        <w:rPr>
          <w:rStyle w:val="Emphasis"/>
        </w:rPr>
        <w:t>dynamic</w:t>
      </w:r>
      <w:r w:rsidRPr="0001340B">
        <w:rPr>
          <w:rStyle w:val="StyleUnderline"/>
        </w:rPr>
        <w:t>, and thus the political and thinking about the political are connected to a perpetual thinking process about an ecological context.</w:t>
      </w:r>
      <w:r w:rsidRPr="0001340B">
        <w:t xml:space="preserve"> As grounded in this existential ethics, </w:t>
      </w:r>
      <w:r w:rsidRPr="0001340B">
        <w:rPr>
          <w:rStyle w:val="StyleUnderline"/>
        </w:rPr>
        <w:t xml:space="preserve">the method remains a </w:t>
      </w:r>
      <w:r w:rsidRPr="00972279">
        <w:rPr>
          <w:rStyle w:val="Emphasis"/>
        </w:rPr>
        <w:t>methodological tool</w:t>
      </w:r>
      <w:r w:rsidRPr="0001340B">
        <w:rPr>
          <w:rStyle w:val="StyleUnderline"/>
        </w:rPr>
        <w:t xml:space="preserve"> for both </w:t>
      </w:r>
      <w:r w:rsidRPr="00972279">
        <w:rPr>
          <w:rStyle w:val="Emphasis"/>
        </w:rPr>
        <w:t>thinking politically and acting politically without being foreclosed.</w:t>
      </w:r>
      <w:r w:rsidRPr="0001340B">
        <w:rPr>
          <w:rStyle w:val="StyleUnderline"/>
        </w:rPr>
        <w:t xml:space="preserve"> It keeps the political discussion open without overdetermining the substance of it. Therefore, it does not try to arrive at a ground/tribunal from which the substance of the ethical and of the political can be legislated.</w:t>
      </w:r>
      <w:r w:rsidRPr="0001340B">
        <w:t xml:space="preserve"> Although this method arguably becomes limited with its language, </w:t>
      </w:r>
      <w:r w:rsidRPr="0001340B">
        <w:rPr>
          <w:rStyle w:val="StyleUnderline"/>
        </w:rPr>
        <w:t>it provides an important way of looking at those questions which are foreclosed under the concepts used in a way of intellectual ‘common sense’, based largely on disciplinary divides and imperatives in the social sciences</w:t>
      </w:r>
      <w:r w:rsidRPr="0001340B">
        <w:t xml:space="preserve">, such as refugees, health behaviour, international health, free markets, the poor and poverty reduction, imposed on people constructed as beneficiaries of the policies defined by these concepts. </w:t>
      </w:r>
      <w:r w:rsidRPr="0001340B">
        <w:rPr>
          <w:rStyle w:val="StyleUnderline"/>
        </w:rPr>
        <w:t>Thus a new space is opened.</w:t>
      </w:r>
      <w:r w:rsidRPr="0001340B">
        <w:t xml:space="preserve"> Since this move of looking at an issue opens up a new process of questioning, it is far from being a romantic reflection on a theme of a metaphysics.</w:t>
      </w:r>
    </w:p>
    <w:p w14:paraId="069AAF92" w14:textId="77777777" w:rsidR="00EB1201" w:rsidRPr="0001340B" w:rsidRDefault="00EB1201" w:rsidP="00EB1201">
      <w:pPr>
        <w:rPr>
          <w:rStyle w:val="StyleUnderline"/>
        </w:rPr>
      </w:pPr>
      <w:r w:rsidRPr="0001340B">
        <w:rPr>
          <w:rStyle w:val="StyleUnderline"/>
        </w:rPr>
        <w:t xml:space="preserve">In this way. </w:t>
      </w:r>
      <w:proofErr w:type="gramStart"/>
      <w:r w:rsidRPr="0001340B">
        <w:rPr>
          <w:rStyle w:val="StyleUnderline"/>
        </w:rPr>
        <w:t>the</w:t>
      </w:r>
      <w:proofErr w:type="gramEnd"/>
      <w:r w:rsidRPr="0001340B">
        <w:rPr>
          <w:rStyle w:val="StyleUnderline"/>
        </w:rPr>
        <w:t xml:space="preserve"> study concludes as a discussion of an existential methodology, which leaves the political open to be determined by a given ecological context, constituting itself as a perpetual methodological move in resistance to normality.</w:t>
      </w:r>
    </w:p>
    <w:p w14:paraId="774E2304" w14:textId="77777777" w:rsidR="00EB1201" w:rsidRPr="0001340B" w:rsidRDefault="00EB1201" w:rsidP="00EB1201">
      <w:pPr>
        <w:pStyle w:val="Heading3"/>
      </w:pPr>
      <w:r w:rsidRPr="0001340B">
        <w:t>Neoliberalism</w:t>
      </w:r>
    </w:p>
    <w:p w14:paraId="0BA24C63" w14:textId="77777777" w:rsidR="00EB1201" w:rsidRPr="0001340B" w:rsidRDefault="00EB1201" w:rsidP="00EB1201">
      <w:pPr>
        <w:pStyle w:val="Heading4"/>
      </w:pPr>
      <w:r w:rsidRPr="0001340B">
        <w:t xml:space="preserve">Their framework </w:t>
      </w:r>
      <w:r w:rsidRPr="0001340B">
        <w:rPr>
          <w:u w:val="single"/>
        </w:rPr>
        <w:t>crowds out deliberation</w:t>
      </w:r>
      <w:r w:rsidRPr="0001340B">
        <w:t xml:space="preserve"> and </w:t>
      </w:r>
      <w:r w:rsidRPr="0001340B">
        <w:rPr>
          <w:u w:val="single"/>
        </w:rPr>
        <w:t>turns decision making</w:t>
      </w:r>
      <w:r w:rsidRPr="0001340B">
        <w:t xml:space="preserve">. Focusing solely on implementation cannot effectively challenge neoliberalism; </w:t>
      </w:r>
      <w:r w:rsidRPr="0001340B">
        <w:rPr>
          <w:u w:val="single"/>
        </w:rPr>
        <w:t>analysis</w:t>
      </w:r>
      <w:r w:rsidRPr="0001340B">
        <w:t xml:space="preserve"> is key.</w:t>
      </w:r>
    </w:p>
    <w:p w14:paraId="6C593639" w14:textId="77777777" w:rsidR="00EB1201" w:rsidRPr="0001340B" w:rsidRDefault="00EB1201" w:rsidP="00EB1201">
      <w:r w:rsidRPr="00547096">
        <w:rPr>
          <w:rStyle w:val="Style13ptBold"/>
        </w:rPr>
        <w:t>Adaman and Madra 12</w:t>
      </w:r>
      <w:r w:rsidRPr="0001340B">
        <w:t xml:space="preserve"> – Adaman: economic professor at Bogazici University in Istanbul; Madra: has a PhD from University of Massachusetts Amherst, and is an economics professor [Fikret and Yahya. “Understanding Neoliberalism as Economization: The Case of the Ecology”. </w:t>
      </w:r>
      <w:hyperlink r:id="rId9" w:history="1">
        <w:r w:rsidRPr="0001340B">
          <w:rPr>
            <w:rStyle w:val="Hyperlink"/>
          </w:rPr>
          <w:t>http://ideas.repec.org/p/bou/wpaper/2012-04.html</w:t>
        </w:r>
      </w:hyperlink>
      <w:r w:rsidRPr="0001340B">
        <w:t>.]//jwang</w:t>
      </w:r>
    </w:p>
    <w:p w14:paraId="358214C1" w14:textId="77777777" w:rsidR="00EB1201" w:rsidRPr="0001340B" w:rsidRDefault="00EB1201" w:rsidP="00EB1201">
      <w:r w:rsidRPr="0001340B">
        <w:t>States as agents of economization</w:t>
      </w:r>
    </w:p>
    <w:p w14:paraId="5A630741" w14:textId="77777777" w:rsidR="00EB1201" w:rsidRPr="0001340B" w:rsidRDefault="00EB1201" w:rsidP="00EB1201">
      <w:r w:rsidRPr="0001340B">
        <w:rPr>
          <w:rStyle w:val="StyleUnderline"/>
        </w:rPr>
        <w:t>Neoliberal reason is</w:t>
      </w:r>
      <w:r w:rsidRPr="0001340B">
        <w:t xml:space="preserve"> therefore </w:t>
      </w:r>
      <w:r w:rsidRPr="0001340B">
        <w:rPr>
          <w:rStyle w:val="StyleUnderline"/>
        </w:rPr>
        <w:t>not</w:t>
      </w:r>
      <w:r w:rsidRPr="0001340B">
        <w:t xml:space="preserve"> simply </w:t>
      </w:r>
      <w:r w:rsidRPr="0001340B">
        <w:rPr>
          <w:rStyle w:val="StyleUnderline"/>
        </w:rPr>
        <w:t>about market expansion and the withdrawal of the welfare state, but</w:t>
      </w:r>
      <w:r w:rsidRPr="0001340B">
        <w:t xml:space="preserve"> more broadly </w:t>
      </w:r>
      <w:r w:rsidRPr="0001340B">
        <w:rPr>
          <w:rStyle w:val="StyleUnderline"/>
        </w:rPr>
        <w:t xml:space="preserve">about </w:t>
      </w:r>
      <w:r w:rsidRPr="00972279">
        <w:rPr>
          <w:rStyle w:val="Emphasis"/>
        </w:rPr>
        <w:t>reconfiguring the state</w:t>
      </w:r>
      <w:r w:rsidRPr="0001340B">
        <w:rPr>
          <w:rStyle w:val="StyleUnderline"/>
        </w:rPr>
        <w:t xml:space="preserve"> and its functions so that the state governs its subjects through a filter of economic incentives rather than direct coercion.</w:t>
      </w:r>
      <w:r w:rsidRPr="0001340B">
        <w:t xml:space="preserve"> In other words, </w:t>
      </w:r>
      <w:r w:rsidRPr="0001340B">
        <w:rPr>
          <w:rStyle w:val="StyleUnderline"/>
        </w:rPr>
        <w:t>supposed subjects of the neoliberal state are not citizen-subjects with political and social rights, but</w:t>
      </w:r>
      <w:r w:rsidRPr="0001340B">
        <w:t xml:space="preserve"> rather </w:t>
      </w:r>
      <w:r w:rsidRPr="0001340B">
        <w:rPr>
          <w:rStyle w:val="StyleUnderline"/>
        </w:rPr>
        <w:t>economic subjects who are supposed to comprehend</w:t>
      </w:r>
      <w:r w:rsidRPr="0001340B">
        <w:t xml:space="preserve"> (hence, calculative) </w:t>
      </w:r>
      <w:r w:rsidRPr="0001340B">
        <w:rPr>
          <w:rStyle w:val="StyleUnderline"/>
        </w:rPr>
        <w:t>and respond predictably</w:t>
      </w:r>
      <w:r w:rsidRPr="0001340B">
        <w:t xml:space="preserve"> (hence, calculable) </w:t>
      </w:r>
      <w:r w:rsidRPr="0001340B">
        <w:rPr>
          <w:rStyle w:val="StyleUnderline"/>
        </w:rPr>
        <w:t>to economic incentives</w:t>
      </w:r>
      <w:r w:rsidRPr="0001340B">
        <w:t xml:space="preserve"> (and disincentives). </w:t>
      </w:r>
      <w:r w:rsidRPr="0001340B">
        <w:rPr>
          <w:rStyle w:val="StyleUnderline"/>
        </w:rPr>
        <w:t>There are</w:t>
      </w:r>
      <w:r w:rsidRPr="0001340B">
        <w:t xml:space="preserve"> mainly </w:t>
      </w:r>
      <w:r w:rsidRPr="0001340B">
        <w:rPr>
          <w:rStyle w:val="StyleUnderline"/>
        </w:rPr>
        <w:t>two ways</w:t>
      </w:r>
      <w:r w:rsidRPr="0001340B">
        <w:t xml:space="preserve"> in which </w:t>
      </w:r>
      <w:r w:rsidRPr="0001340B">
        <w:rPr>
          <w:rStyle w:val="StyleUnderline"/>
        </w:rPr>
        <w:t>states</w:t>
      </w:r>
      <w:r w:rsidRPr="0001340B">
        <w:t xml:space="preserve"> under the sway of neoliberal reason aim to </w:t>
      </w:r>
      <w:r w:rsidRPr="0001340B">
        <w:rPr>
          <w:rStyle w:val="StyleUnderline"/>
        </w:rPr>
        <w:t>manipulate</w:t>
      </w:r>
      <w:r w:rsidRPr="0001340B">
        <w:t xml:space="preserve"> the conduct of </w:t>
      </w:r>
      <w:r w:rsidRPr="0001340B">
        <w:rPr>
          <w:rStyle w:val="StyleUnderline"/>
        </w:rPr>
        <w:t>their subjects.</w:t>
      </w:r>
      <w:r w:rsidRPr="0001340B">
        <w:t xml:space="preserve"> </w:t>
      </w:r>
      <w:r w:rsidRPr="0001340B">
        <w:rPr>
          <w:rStyle w:val="StyleUnderline"/>
        </w:rPr>
        <w:t>The first is through markets</w:t>
      </w:r>
      <w:r w:rsidRPr="0001340B">
        <w:t xml:space="preserve">, </w:t>
      </w:r>
      <w:r w:rsidRPr="0001340B">
        <w:rPr>
          <w:rStyle w:val="StyleUnderline"/>
        </w:rPr>
        <w:t>or market-like  incentive-compatible institutional mechanisms that economic experts design based on</w:t>
      </w:r>
      <w:r w:rsidRPr="0001340B">
        <w:t xml:space="preserve"> the  </w:t>
      </w:r>
      <w:r w:rsidRPr="0001340B">
        <w:rPr>
          <w:rStyle w:val="StyleUnderline"/>
        </w:rPr>
        <w:t>behaviorist assumption that economic agents respond predictably</w:t>
      </w:r>
      <w:r w:rsidRPr="0001340B">
        <w:t xml:space="preserve"> to economic (but not  necessarily pecuniary) incentives, </w:t>
      </w:r>
      <w:r w:rsidRPr="0001340B">
        <w:rPr>
          <w:rStyle w:val="StyleUnderline"/>
        </w:rPr>
        <w:t>to achieve certain</w:t>
      </w:r>
      <w:r w:rsidRPr="0001340B">
        <w:t xml:space="preserve"> discrete </w:t>
      </w:r>
      <w:r w:rsidRPr="0001340B">
        <w:rPr>
          <w:rStyle w:val="StyleUnderline"/>
        </w:rPr>
        <w:t>objectives. The second involves</w:t>
      </w:r>
      <w:r w:rsidRPr="0001340B">
        <w:t xml:space="preserve"> </w:t>
      </w:r>
      <w:r w:rsidRPr="0001340B">
        <w:rPr>
          <w:rStyle w:val="StyleUnderline"/>
        </w:rPr>
        <w:t xml:space="preserve">a revision of the way the bureaucracy functions. </w:t>
      </w:r>
      <w:r w:rsidRPr="0001340B">
        <w:t xml:space="preserve">Here, </w:t>
      </w:r>
      <w:r w:rsidRPr="0001340B">
        <w:rPr>
          <w:rStyle w:val="StyleUnderline"/>
        </w:rPr>
        <w:t>the neoliberal reason functions as a</w:t>
      </w:r>
      <w:r w:rsidRPr="0001340B">
        <w:t xml:space="preserve">n internal </w:t>
      </w:r>
      <w:r w:rsidRPr="0001340B">
        <w:rPr>
          <w:rStyle w:val="StyleUnderline"/>
        </w:rPr>
        <w:t>critique of the way bureaucratic dispositifs organize themselves</w:t>
      </w:r>
      <w:r w:rsidRPr="0001340B">
        <w:t xml:space="preserve">: </w:t>
      </w:r>
      <w:r w:rsidRPr="0001340B">
        <w:rPr>
          <w:rStyle w:val="StyleUnderline"/>
        </w:rPr>
        <w:t>The</w:t>
      </w:r>
      <w:r w:rsidRPr="0001340B">
        <w:t xml:space="preserve"> typical </w:t>
      </w:r>
      <w:r w:rsidRPr="0001340B">
        <w:rPr>
          <w:rStyle w:val="StyleUnderline"/>
        </w:rPr>
        <w:t>modus operandi of this</w:t>
      </w:r>
      <w:r w:rsidRPr="0001340B">
        <w:t xml:space="preserve"> critique </w:t>
      </w:r>
      <w:r w:rsidRPr="0001340B">
        <w:rPr>
          <w:rStyle w:val="StyleUnderline"/>
        </w:rPr>
        <w:t>is to submit the bureaucracy to</w:t>
      </w:r>
      <w:r w:rsidRPr="0001340B">
        <w:t xml:space="preserve"> </w:t>
      </w:r>
      <w:r w:rsidRPr="0001340B">
        <w:rPr>
          <w:rStyle w:val="StyleUnderline"/>
        </w:rPr>
        <w:t>efficiency audits and</w:t>
      </w:r>
      <w:r w:rsidRPr="0001340B">
        <w:t xml:space="preserve"> subsequently </w:t>
      </w:r>
      <w:r w:rsidRPr="0001340B">
        <w:rPr>
          <w:rStyle w:val="StyleUnderline"/>
        </w:rPr>
        <w:t xml:space="preserve">advocate the subcontracting of various functions of the state to the private sector </w:t>
      </w:r>
      <w:r w:rsidRPr="0001340B">
        <w:t>either by fullblown privatization or by public-private partnerships.</w:t>
      </w:r>
    </w:p>
    <w:p w14:paraId="241A2BF8" w14:textId="77777777" w:rsidR="00EB1201" w:rsidRPr="0001340B" w:rsidRDefault="00EB1201" w:rsidP="00EB1201">
      <w:r w:rsidRPr="0001340B">
        <w:t xml:space="preserve">While in the first case citizen-subjects are treated solely as economic beings, in the second case </w:t>
      </w:r>
      <w:r w:rsidRPr="0001340B">
        <w:rPr>
          <w:rStyle w:val="StyleUnderline"/>
        </w:rPr>
        <w:t>the state is conceived as an enterprise</w:t>
      </w:r>
      <w:r w:rsidRPr="0001340B">
        <w:t xml:space="preserve">, i.e., a production unit, </w:t>
      </w:r>
      <w:r w:rsidRPr="0001340B">
        <w:rPr>
          <w:rStyle w:val="StyleUnderline"/>
        </w:rPr>
        <w:t xml:space="preserve">an economic agency whose functions are persistently submitted to various forms of economic auditing, thereby </w:t>
      </w:r>
      <w:r w:rsidRPr="00972279">
        <w:rPr>
          <w:rStyle w:val="Emphasis"/>
        </w:rPr>
        <w:t xml:space="preserve">suppressing all other (social, political, ecological) priorities through a permanent economic criticism. </w:t>
      </w:r>
      <w:r w:rsidRPr="0001340B">
        <w:t xml:space="preserve"> </w:t>
      </w:r>
      <w:r w:rsidRPr="0001340B">
        <w:rPr>
          <w:rStyle w:val="StyleUnderline"/>
        </w:rPr>
        <w:t>Subcontracting, public-private partnerships, and privatization are</w:t>
      </w:r>
      <w:r w:rsidRPr="0001340B">
        <w:t xml:space="preserve"> all different </w:t>
      </w:r>
      <w:r w:rsidRPr="0001340B">
        <w:rPr>
          <w:rStyle w:val="StyleUnderline"/>
        </w:rPr>
        <w:t>mechanisms through which contemporary governments embrace</w:t>
      </w:r>
      <w:r w:rsidRPr="0001340B">
        <w:t xml:space="preserve"> the </w:t>
      </w:r>
      <w:r w:rsidRPr="0001340B">
        <w:rPr>
          <w:rStyle w:val="StyleUnderline"/>
        </w:rPr>
        <w:t>discourses and practices of</w:t>
      </w:r>
      <w:r w:rsidRPr="0001340B">
        <w:t xml:space="preserve"> contemporary </w:t>
      </w:r>
      <w:r w:rsidRPr="0001340B">
        <w:rPr>
          <w:rStyle w:val="StyleUnderline"/>
        </w:rPr>
        <w:t>multinational corporations</w:t>
      </w:r>
      <w:r w:rsidRPr="0001340B">
        <w:t xml:space="preserve">. In either case, </w:t>
      </w:r>
      <w:r w:rsidRPr="0001340B">
        <w:rPr>
          <w:rStyle w:val="StyleUnderline"/>
        </w:rPr>
        <w:t xml:space="preserve">however, </w:t>
      </w:r>
      <w:r w:rsidRPr="00972279">
        <w:rPr>
          <w:rStyle w:val="Emphasis"/>
        </w:rPr>
        <w:t>economic policy decisions</w:t>
      </w:r>
      <w:r w:rsidRPr="0001340B">
        <w:t xml:space="preserve">  (whether they involve macroeconomic or microeconomic matters) </w:t>
      </w:r>
      <w:r w:rsidRPr="00972279">
        <w:rPr>
          <w:rStyle w:val="Emphasis"/>
        </w:rPr>
        <w:t>are isolated from public  debate and deliberation</w:t>
      </w:r>
      <w:r w:rsidRPr="0001340B">
        <w:rPr>
          <w:rStyle w:val="StyleUnderline"/>
        </w:rPr>
        <w:t xml:space="preserve">, and treated as matters of technocratic design and </w:t>
      </w:r>
      <w:r w:rsidRPr="00972279">
        <w:rPr>
          <w:rStyle w:val="Emphasis"/>
        </w:rPr>
        <w:t>implementation</w:t>
      </w:r>
      <w:r w:rsidRPr="0001340B">
        <w:rPr>
          <w:rStyle w:val="StyleUnderline"/>
        </w:rPr>
        <w:t>,  while regulation</w:t>
      </w:r>
      <w:r w:rsidRPr="0001340B">
        <w:t>, to the extent it is warranted,</w:t>
      </w:r>
      <w:r w:rsidRPr="0001340B">
        <w:rPr>
          <w:rStyle w:val="StyleUnderline"/>
        </w:rPr>
        <w:t xml:space="preserve"> is </w:t>
      </w:r>
      <w:r w:rsidRPr="0001340B">
        <w:t xml:space="preserve">mostly </w:t>
      </w:r>
      <w:r w:rsidRPr="0001340B">
        <w:rPr>
          <w:rStyle w:val="StyleUnderline"/>
        </w:rPr>
        <w:t>conducted by experts outside political  life—the</w:t>
      </w:r>
      <w:r w:rsidRPr="0001340B">
        <w:t xml:space="preserve"> so-called </w:t>
      </w:r>
      <w:r w:rsidRPr="0001340B">
        <w:rPr>
          <w:rStyle w:val="StyleUnderline"/>
        </w:rPr>
        <w:t>independent regulatory agencies</w:t>
      </w:r>
      <w:r w:rsidRPr="0001340B">
        <w:t xml:space="preserve">. In the process, </w:t>
      </w:r>
      <w:r w:rsidRPr="00972279">
        <w:rPr>
          <w:rStyle w:val="Emphasis"/>
        </w:rPr>
        <w:t xml:space="preserve">democratic participation in decision-making is either limited to an already </w:t>
      </w:r>
      <w:r w:rsidRPr="0001340B">
        <w:rPr>
          <w:rStyle w:val="StyleUnderline"/>
        </w:rPr>
        <w:t>highly-</w:t>
      </w:r>
      <w:r w:rsidRPr="00972279">
        <w:rPr>
          <w:rStyle w:val="Emphasis"/>
        </w:rPr>
        <w:t>commodified</w:t>
      </w:r>
      <w:r w:rsidRPr="0001340B">
        <w:rPr>
          <w:rStyle w:val="StyleUnderline"/>
        </w:rPr>
        <w:t>, spectacularized, mediatized electoral politics, or to the calculus of opinion polls where consumer discontent can be managed through public relations experts.</w:t>
      </w:r>
      <w:r w:rsidRPr="0001340B">
        <w:t xml:space="preserve"> </w:t>
      </w:r>
      <w:r w:rsidRPr="0001340B">
        <w:rPr>
          <w:rStyle w:val="StyleUnderline"/>
        </w:rPr>
        <w:t xml:space="preserve">As a result, a </w:t>
      </w:r>
      <w:r w:rsidRPr="00972279">
        <w:rPr>
          <w:rStyle w:val="Emphasis"/>
        </w:rPr>
        <w:t xml:space="preserve">highly reductionist </w:t>
      </w:r>
      <w:r w:rsidRPr="0001340B">
        <w:rPr>
          <w:rStyle w:val="StyleUnderline"/>
        </w:rPr>
        <w:t>notion</w:t>
      </w:r>
      <w:r w:rsidRPr="0001340B">
        <w:t xml:space="preserve"> of economic efficiency </w:t>
      </w:r>
      <w:r w:rsidRPr="0001340B">
        <w:rPr>
          <w:rStyle w:val="StyleUnderline"/>
        </w:rPr>
        <w:t>ends up being the only criteria with which to measure the success or failure of such decisions.</w:t>
      </w:r>
      <w:r w:rsidRPr="0001340B">
        <w:t xml:space="preserve"> Meanwhile, individuals with financial means are free to provide support to those in need through charity organizations or corporations via their social responsibility channels.</w:t>
      </w:r>
    </w:p>
    <w:p w14:paraId="1B159D64" w14:textId="77777777" w:rsidR="00EB1201" w:rsidRPr="0001340B" w:rsidRDefault="00EB1201" w:rsidP="00EB1201">
      <w:pPr>
        <w:rPr>
          <w:rStyle w:val="StyleUnderline"/>
        </w:rPr>
      </w:pPr>
      <w:r w:rsidRPr="0001340B">
        <w:t xml:space="preserve">Here, two related caveats should be noted to sharpen the central thrust of the argument proposed in this chapter. First, </w:t>
      </w:r>
      <w:r w:rsidRPr="0001340B">
        <w:rPr>
          <w:rStyle w:val="StyleUnderline"/>
        </w:rPr>
        <w:t>the separation of the economic sphere from the social-ecological whole is not an ontological given, but rather a political project. By treating social subjectivity</w:t>
      </w:r>
      <w:r w:rsidRPr="0001340B">
        <w:t xml:space="preserve"> solely </w:t>
      </w:r>
      <w:r w:rsidRPr="0001340B">
        <w:rPr>
          <w:rStyle w:val="StyleUnderline"/>
        </w:rPr>
        <w:t>in economic terms and</w:t>
      </w:r>
      <w:r w:rsidRPr="0001340B">
        <w:t xml:space="preserve"> deliberately </w:t>
      </w:r>
      <w:r w:rsidRPr="0001340B">
        <w:rPr>
          <w:rStyle w:val="StyleUnderline"/>
        </w:rPr>
        <w:t xml:space="preserve">trying to </w:t>
      </w:r>
      <w:r w:rsidRPr="00972279">
        <w:rPr>
          <w:rStyle w:val="Emphasis"/>
        </w:rPr>
        <w:t>insulate policy-making from popular politics and democratic participation</w:t>
      </w:r>
      <w:r w:rsidRPr="0001340B">
        <w:rPr>
          <w:rStyle w:val="StyleUnderline"/>
        </w:rPr>
        <w:t>, the neoliberal project</w:t>
      </w:r>
      <w:r w:rsidRPr="0001340B">
        <w:t xml:space="preserve"> of economization </w:t>
      </w:r>
      <w:r w:rsidRPr="0001340B">
        <w:rPr>
          <w:rStyle w:val="StyleUnderline"/>
        </w:rPr>
        <w:t>makes a political choice</w:t>
      </w:r>
      <w:r w:rsidRPr="0001340B">
        <w:t xml:space="preserve">. Since there are no economic decisions without a multitude of complex and over-determined social consequences, </w:t>
      </w:r>
      <w:r w:rsidRPr="0001340B">
        <w:rPr>
          <w:rStyle w:val="StyleUnderline"/>
        </w:rPr>
        <w:t>the attempt to block</w:t>
      </w:r>
      <w:r w:rsidRPr="0001340B">
        <w:t xml:space="preserve"> (through economization) </w:t>
      </w:r>
      <w:r w:rsidRPr="0001340B">
        <w:rPr>
          <w:rStyle w:val="StyleUnderline"/>
        </w:rPr>
        <w:t>all political modes of dissent, objection and negotiation available</w:t>
      </w:r>
      <w:r w:rsidRPr="0001340B">
        <w:t xml:space="preserve"> (e.g., “voice”) </w:t>
      </w:r>
      <w:r w:rsidRPr="0001340B">
        <w:rPr>
          <w:rStyle w:val="StyleUnderline"/>
        </w:rPr>
        <w:t>to those who are affected from the said economic decisions is itself a political choice</w:t>
      </w:r>
      <w:r w:rsidRPr="0001340B">
        <w:t xml:space="preserve">. In short, </w:t>
      </w:r>
      <w:r w:rsidRPr="0001340B">
        <w:rPr>
          <w:rStyle w:val="StyleUnderline"/>
        </w:rPr>
        <w:t>economization is itself a political project.</w:t>
      </w:r>
    </w:p>
    <w:p w14:paraId="2743C611" w14:textId="77777777" w:rsidR="00EB1201" w:rsidRPr="0001340B" w:rsidRDefault="00EB1201" w:rsidP="00EB1201">
      <w:r w:rsidRPr="0001340B">
        <w:t xml:space="preserve">Yet, </w:t>
      </w:r>
      <w:r w:rsidRPr="0001340B">
        <w:rPr>
          <w:rStyle w:val="StyleUnderline"/>
        </w:rPr>
        <w:t>this drive towards</w:t>
      </w:r>
      <w:r w:rsidRPr="0001340B">
        <w:t xml:space="preserve"> technocratization and </w:t>
      </w:r>
      <w:r w:rsidRPr="0001340B">
        <w:rPr>
          <w:rStyle w:val="StyleUnderline"/>
        </w:rPr>
        <w:t>economization</w:t>
      </w:r>
      <w:r w:rsidRPr="0001340B">
        <w:t>—which constitutes the second caveat—</w:t>
      </w:r>
      <w:r w:rsidRPr="0001340B">
        <w:rPr>
          <w:rStyle w:val="StyleUnderline"/>
        </w:rPr>
        <w:t>does not mean</w:t>
      </w:r>
      <w:r w:rsidRPr="0001340B">
        <w:t xml:space="preserve"> that </w:t>
      </w:r>
      <w:r w:rsidRPr="0001340B">
        <w:rPr>
          <w:rStyle w:val="StyleUnderline"/>
        </w:rPr>
        <w:t>the dirty and messy distortions of politics are</w:t>
      </w:r>
      <w:r w:rsidRPr="0001340B">
        <w:t xml:space="preserve"> gradually </w:t>
      </w:r>
      <w:r w:rsidRPr="0001340B">
        <w:rPr>
          <w:rStyle w:val="StyleUnderline"/>
        </w:rPr>
        <w:t>being removed from policy-making</w:t>
      </w:r>
      <w:r w:rsidRPr="0001340B">
        <w:t xml:space="preserve">. </w:t>
      </w:r>
      <w:r w:rsidRPr="0001340B">
        <w:rPr>
          <w:rStyle w:val="StyleUnderline"/>
        </w:rPr>
        <w:t>On the contrary,</w:t>
      </w:r>
      <w:r w:rsidRPr="0001340B">
        <w:t xml:space="preserve"> to the extent that </w:t>
      </w:r>
      <w:r w:rsidRPr="0001340B">
        <w:rPr>
          <w:rStyle w:val="StyleUnderline"/>
        </w:rPr>
        <w:t xml:space="preserve">policy making is being insulated from popular and democratic control, it becomes exposed to the </w:t>
      </w:r>
      <w:r w:rsidRPr="00972279">
        <w:rPr>
          <w:rStyle w:val="Emphasis"/>
        </w:rPr>
        <w:t>“distortions” of a politics of rent-seeking and speculation</w:t>
      </w:r>
      <w:r w:rsidRPr="0001340B">
        <w:t xml:space="preserve">—ironically, as predicted by the representatives of </w:t>
      </w:r>
      <w:proofErr w:type="gramStart"/>
      <w:r w:rsidRPr="0001340B">
        <w:t>the  Virginia</w:t>
      </w:r>
      <w:proofErr w:type="gramEnd"/>
      <w:r w:rsidRPr="0001340B">
        <w:t xml:space="preserve"> School. Most </w:t>
      </w:r>
      <w:r w:rsidRPr="0001340B">
        <w:rPr>
          <w:rStyle w:val="StyleUnderline"/>
        </w:rPr>
        <w:t>public-private partnerships are hammered behind closed doors of a bureaucracy where states and multinational corporations divide the economic rent among themselves.</w:t>
      </w:r>
      <w:r w:rsidRPr="0001340B">
        <w:t xml:space="preserve"> </w:t>
      </w:r>
      <w:r w:rsidRPr="0001340B">
        <w:rPr>
          <w:rStyle w:val="StyleUnderline"/>
        </w:rPr>
        <w:t>The growing concentration of capital</w:t>
      </w:r>
      <w:r w:rsidRPr="0001340B">
        <w:t xml:space="preserve"> at the global scale </w:t>
      </w:r>
      <w:r w:rsidRPr="0001340B">
        <w:rPr>
          <w:rStyle w:val="StyleUnderline"/>
        </w:rPr>
        <w:t>gives various industries</w:t>
      </w:r>
      <w:r w:rsidRPr="0001340B">
        <w:t xml:space="preserve"> (armament, chemical, health care, petroleum, etc.—see, e.g., Klein, 2008) </w:t>
      </w:r>
      <w:r w:rsidRPr="0001340B">
        <w:rPr>
          <w:rStyle w:val="StyleUnderline"/>
        </w:rPr>
        <w:t>enormous amount of leverage</w:t>
      </w:r>
      <w:r w:rsidRPr="0001340B">
        <w:t xml:space="preserve"> over the governments (especially the developing ones). It is extremely important, however, to note that </w:t>
      </w:r>
      <w:r w:rsidRPr="0001340B">
        <w:rPr>
          <w:rStyle w:val="StyleUnderline"/>
        </w:rPr>
        <w:t xml:space="preserve">this </w:t>
      </w:r>
      <w:r w:rsidRPr="0001340B">
        <w:t>tendency toward rent-seeking</w:t>
      </w:r>
      <w:r w:rsidRPr="0001340B">
        <w:rPr>
          <w:rStyle w:val="StyleUnderline"/>
        </w:rPr>
        <w:t xml:space="preserve"> is not a perversion of the neoliberal reason.</w:t>
      </w:r>
      <w:r w:rsidRPr="0001340B">
        <w:t xml:space="preserve"> </w:t>
      </w:r>
      <w:r w:rsidRPr="0001340B">
        <w:rPr>
          <w:rStyle w:val="StyleUnderline"/>
        </w:rPr>
        <w:t>For</w:t>
      </w:r>
      <w:r w:rsidRPr="0001340B">
        <w:t xml:space="preserve"> much of </w:t>
      </w:r>
      <w:r w:rsidRPr="0001340B">
        <w:rPr>
          <w:rStyle w:val="StyleUnderline"/>
        </w:rPr>
        <w:t>neoliberal theory</w:t>
      </w:r>
      <w:r w:rsidRPr="0001340B">
        <w:t xml:space="preserve"> (in particular, for the Austrian and the Chicago schools), </w:t>
      </w:r>
      <w:r w:rsidRPr="0001340B">
        <w:rPr>
          <w:rStyle w:val="StyleUnderline"/>
        </w:rPr>
        <w:t xml:space="preserve">private monopolies and </w:t>
      </w:r>
      <w:r w:rsidRPr="0001340B">
        <w:t xml:space="preserve">other forms of </w:t>
      </w:r>
      <w:r w:rsidRPr="0001340B">
        <w:rPr>
          <w:rStyle w:val="StyleUnderline"/>
        </w:rPr>
        <w:t>concentration of capital are preferred to government control and ownership.</w:t>
      </w:r>
      <w:r w:rsidRPr="0001340B">
        <w:t xml:space="preserve"> And furthermore, for some (such as the Virginia and the Chicago  schools), rent-seeking is a natural implication of the “opportunism” of human beings, even  though neoliberal thinkers disagree whether rent-seeking is essentially economically efficient (as  in “capture” theories of the Chicago school imply) or inefficient (as in rent-seeking theories of  the Virginia school imply) (Madra and Adaman, 2010).</w:t>
      </w:r>
    </w:p>
    <w:p w14:paraId="6E12519D" w14:textId="77777777" w:rsidR="00EB1201" w:rsidRPr="0001340B" w:rsidRDefault="00EB1201" w:rsidP="00EB1201">
      <w:r w:rsidRPr="0001340B">
        <w:rPr>
          <w:rStyle w:val="StyleUnderline"/>
        </w:rPr>
        <w:t>This reconfiguration of the way</w:t>
      </w:r>
      <w:r w:rsidRPr="0001340B">
        <w:t xml:space="preserve"> modern </w:t>
      </w:r>
      <w:r w:rsidRPr="0001340B">
        <w:rPr>
          <w:rStyle w:val="StyleUnderline"/>
        </w:rPr>
        <w:t xml:space="preserve">states in advanced capitalist social formations govern the social manifests itself in all domains of public and social </w:t>
      </w:r>
      <w:r w:rsidRPr="00972279">
        <w:rPr>
          <w:rStyle w:val="Emphasis"/>
        </w:rPr>
        <w:t>policy-making</w:t>
      </w:r>
      <w:r w:rsidRPr="0001340B">
        <w:rPr>
          <w:rStyle w:val="StyleUnderline"/>
        </w:rPr>
        <w:t>.</w:t>
      </w:r>
      <w:r w:rsidRPr="0001340B">
        <w:t xml:space="preserve"> From education to health, and employment to insurance, </w:t>
      </w:r>
      <w:r w:rsidRPr="0001340B">
        <w:rPr>
          <w:rStyle w:val="StyleUnderline"/>
        </w:rPr>
        <w:t xml:space="preserve">there is an observable shift from rights-based policymaking forged through public </w:t>
      </w:r>
      <w:r w:rsidRPr="00972279">
        <w:rPr>
          <w:rStyle w:val="Emphasis"/>
        </w:rPr>
        <w:t>deliberation and participation, to policy-making</w:t>
      </w:r>
      <w:r w:rsidRPr="0001340B">
        <w:rPr>
          <w:rStyle w:val="StyleUnderline"/>
        </w:rPr>
        <w:t xml:space="preserve"> based solely on economic viability where policy issues are treated as matters of technocratic calculation.</w:t>
      </w:r>
      <w:r w:rsidRPr="0001340B">
        <w:t xml:space="preserve"> In this regard, as noted above, </w:t>
      </w:r>
      <w:r w:rsidRPr="0001340B">
        <w:rPr>
          <w:rStyle w:val="StyleUnderline"/>
        </w:rPr>
        <w:t xml:space="preserve">the treatment of subjectivity solely in behaviorist terms of </w:t>
      </w:r>
      <w:proofErr w:type="gramStart"/>
      <w:r w:rsidRPr="0001340B">
        <w:rPr>
          <w:rStyle w:val="StyleUnderline"/>
        </w:rPr>
        <w:t>economic  incentives</w:t>
      </w:r>
      <w:proofErr w:type="gramEnd"/>
      <w:r w:rsidRPr="0001340B">
        <w:rPr>
          <w:rStyle w:val="StyleUnderline"/>
        </w:rPr>
        <w:t xml:space="preserve"> functions as the </w:t>
      </w:r>
      <w:r w:rsidRPr="00972279">
        <w:rPr>
          <w:rStyle w:val="Emphasis"/>
        </w:rPr>
        <w:t>key conceptual choice</w:t>
      </w:r>
      <w:r w:rsidRPr="0001340B">
        <w:rPr>
          <w:rStyle w:val="StyleUnderline"/>
        </w:rPr>
        <w:t xml:space="preserve"> that makes the technocratization of public policy possible</w:t>
      </w:r>
      <w:r w:rsidRPr="0001340B">
        <w:t>. Neoliberal thinking and practices certainly have a significant impact on the ecology. The next section will focus on the different means through which various forms of neoliberal governmentality propose and actualize the economization of the ecology.</w:t>
      </w:r>
    </w:p>
    <w:p w14:paraId="4FD1F343" w14:textId="77777777" w:rsidR="00EB1201" w:rsidRPr="0001340B" w:rsidRDefault="00EB1201" w:rsidP="00EB1201">
      <w:pPr>
        <w:pStyle w:val="Heading4"/>
      </w:pPr>
      <w:r w:rsidRPr="0001340B">
        <w:t xml:space="preserve">Neoliberalism </w:t>
      </w:r>
      <w:r w:rsidRPr="0001340B">
        <w:rPr>
          <w:u w:val="single"/>
        </w:rPr>
        <w:t>commodifies</w:t>
      </w:r>
      <w:r w:rsidRPr="0001340B">
        <w:t xml:space="preserve"> the student and prevents us from </w:t>
      </w:r>
      <w:r w:rsidRPr="0001340B">
        <w:rPr>
          <w:u w:val="single"/>
        </w:rPr>
        <w:t>realizing the self</w:t>
      </w:r>
      <w:r w:rsidRPr="0001340B">
        <w:t xml:space="preserve">. This leads to future </w:t>
      </w:r>
      <w:r w:rsidRPr="0001340B">
        <w:rPr>
          <w:u w:val="single"/>
        </w:rPr>
        <w:t>policy paralysis</w:t>
      </w:r>
      <w:r w:rsidRPr="0001340B">
        <w:t xml:space="preserve"> and creates a </w:t>
      </w:r>
      <w:r w:rsidRPr="0001340B">
        <w:rPr>
          <w:u w:val="single"/>
        </w:rPr>
        <w:t>self-fulfilling prophecy</w:t>
      </w:r>
      <w:r w:rsidRPr="0001340B">
        <w:t xml:space="preserve"> of dominant power structures. Only </w:t>
      </w:r>
      <w:r w:rsidRPr="0001340B">
        <w:rPr>
          <w:u w:val="single"/>
        </w:rPr>
        <w:t>individual rejection</w:t>
      </w:r>
      <w:r w:rsidRPr="0001340B">
        <w:t xml:space="preserve"> enables us to reclaim our </w:t>
      </w:r>
      <w:r w:rsidRPr="0001340B">
        <w:rPr>
          <w:u w:val="single"/>
        </w:rPr>
        <w:t>educational value</w:t>
      </w:r>
      <w:r w:rsidRPr="0001340B">
        <w:t>.</w:t>
      </w:r>
    </w:p>
    <w:p w14:paraId="446E3BAA" w14:textId="77777777" w:rsidR="00EB1201" w:rsidRPr="0001340B" w:rsidRDefault="00EB1201" w:rsidP="00EB1201">
      <w:r w:rsidRPr="00547096">
        <w:rPr>
          <w:rStyle w:val="Style13ptBold"/>
        </w:rPr>
        <w:t>Patrick 13</w:t>
      </w:r>
      <w:r w:rsidRPr="0001340B">
        <w:t xml:space="preserve"> – Lecturer at the School of Education, University of Glasgow [Fiona. “Neoliberalism, the Knowledge Economy, and the Learner: Challenging the Inevitability of the Commodified Self as an Outcome of Education”. 4/4/13. </w:t>
      </w:r>
      <w:hyperlink r:id="rId10" w:history="1">
        <w:r w:rsidRPr="0001340B">
          <w:rPr>
            <w:rStyle w:val="Hyperlink"/>
          </w:rPr>
          <w:t>http://www.hindawi.com/isrn/education/2013/108705/</w:t>
        </w:r>
      </w:hyperlink>
      <w:r w:rsidRPr="0001340B">
        <w:t>.]//jwang</w:t>
      </w:r>
    </w:p>
    <w:p w14:paraId="53F3B8EE" w14:textId="77777777" w:rsidR="00EB1201" w:rsidRPr="0001340B" w:rsidRDefault="00EB1201" w:rsidP="00EB1201">
      <w:pPr>
        <w:rPr>
          <w:rStyle w:val="StyleUnderline"/>
        </w:rPr>
      </w:pPr>
      <w:r w:rsidRPr="0001340B">
        <w:t xml:space="preserve">Staddon and Standish [42] consider the changes in higher education in the United Kingdom as constituting a profound shift towards a competitive system within which </w:t>
      </w:r>
      <w:r w:rsidRPr="0001340B">
        <w:rPr>
          <w:rStyle w:val="StyleUnderline"/>
        </w:rPr>
        <w:t xml:space="preserve">students are placed within a paradigm of </w:t>
      </w:r>
      <w:r w:rsidRPr="00972279">
        <w:rPr>
          <w:rStyle w:val="Emphasis"/>
        </w:rPr>
        <w:t>“customer orientation”</w:t>
      </w:r>
      <w:r w:rsidRPr="0001340B">
        <w:t xml:space="preserve"> [42, page 631]. </w:t>
      </w:r>
      <w:r w:rsidRPr="0001340B">
        <w:rPr>
          <w:rStyle w:val="StyleUnderline"/>
        </w:rPr>
        <w:t xml:space="preserve">A </w:t>
      </w:r>
      <w:r w:rsidRPr="00972279">
        <w:rPr>
          <w:rStyle w:val="Emphasis"/>
        </w:rPr>
        <w:t>utilitarian conception</w:t>
      </w:r>
      <w:r w:rsidRPr="0001340B">
        <w:rPr>
          <w:rStyle w:val="StyleUnderline"/>
        </w:rPr>
        <w:t xml:space="preserve"> of knowledge dominates a system in which quality of learning is judged by the cost-effectiveness</w:t>
      </w:r>
      <w:r w:rsidRPr="0001340B">
        <w:t xml:space="preserve"> </w:t>
      </w:r>
      <w:r w:rsidRPr="0001340B">
        <w:rPr>
          <w:rStyle w:val="StyleUnderline"/>
        </w:rPr>
        <w:t>of the delivery and by student perceptions of the quality of their learning experiences</w:t>
      </w:r>
      <w:r w:rsidRPr="0001340B">
        <w:t xml:space="preserve"> [42]. However, </w:t>
      </w:r>
      <w:r w:rsidRPr="0001340B">
        <w:rPr>
          <w:rStyle w:val="StyleUnderline"/>
        </w:rPr>
        <w:t xml:space="preserve">taken as part of the knowledge economy rhetoric and practice, it is not just knowledge within higher education that is reduced to utilitarian value, but the student as embodiment of that knowledge. </w:t>
      </w:r>
      <w:r w:rsidRPr="00972279">
        <w:rPr>
          <w:rStyle w:val="Emphasis"/>
        </w:rPr>
        <w:t>The student as a person is commodified</w:t>
      </w:r>
      <w:r w:rsidRPr="0001340B">
        <w:t xml:space="preserve"> within the system. Overall, </w:t>
      </w:r>
      <w:r w:rsidRPr="0001340B">
        <w:rPr>
          <w:rStyle w:val="StyleUnderline"/>
        </w:rPr>
        <w:t>neoliberal concepts of</w:t>
      </w:r>
      <w:r w:rsidRPr="0001340B">
        <w:t xml:space="preserve"> (human) </w:t>
      </w:r>
      <w:r w:rsidRPr="0001340B">
        <w:rPr>
          <w:rStyle w:val="StyleUnderline"/>
        </w:rPr>
        <w:t>capital require “selves which are endlessly adaptable to the levels of change and insecurity, to the personal and social instability generated by a globalised economy”</w:t>
      </w:r>
      <w:r w:rsidRPr="0001340B">
        <w:t xml:space="preserve"> [43, page 353]. Of course, </w:t>
      </w:r>
      <w:r w:rsidRPr="00972279">
        <w:rPr>
          <w:rStyle w:val="Emphasis"/>
        </w:rPr>
        <w:t>educational practices have never been neutral</w:t>
      </w:r>
      <w:r w:rsidRPr="0001340B">
        <w:rPr>
          <w:rStyle w:val="StyleUnderline"/>
        </w:rPr>
        <w:t xml:space="preserve"> and have always acted upon students as selves with the aim of shaping intellect, emotions, habits, and so forth. </w:t>
      </w:r>
      <w:r w:rsidRPr="0001340B">
        <w:t xml:space="preserve">However, </w:t>
      </w:r>
      <w:r w:rsidRPr="0001340B">
        <w:rPr>
          <w:rStyle w:val="StyleUnderline"/>
        </w:rPr>
        <w:t>neoliberal discourse tends to deride notions of the individual good as an aim of education: students are consumers and disciplinary knowledge is what is consumed.</w:t>
      </w:r>
      <w:r w:rsidRPr="0001340B">
        <w:t xml:space="preserve"> </w:t>
      </w:r>
      <w:r w:rsidRPr="0001340B">
        <w:rPr>
          <w:rStyle w:val="StyleUnderline"/>
        </w:rPr>
        <w:t>Even pedagogies which seemingly offer the learner autonomy and choice are not without issue.</w:t>
      </w:r>
      <w:r w:rsidRPr="0001340B">
        <w:t xml:space="preserve"> For example, Vassallo [44] highlights the growth of self-regulated learning in school and university contexts. Seemingly allied to the idea of learner empowerment, </w:t>
      </w:r>
      <w:r w:rsidRPr="0001340B">
        <w:rPr>
          <w:rStyle w:val="StyleUnderline"/>
        </w:rPr>
        <w:t>self-regulated learning can</w:t>
      </w:r>
      <w:r w:rsidRPr="0001340B">
        <w:t xml:space="preserve"> instead </w:t>
      </w:r>
      <w:r w:rsidRPr="0001340B">
        <w:rPr>
          <w:rStyle w:val="StyleUnderline"/>
        </w:rPr>
        <w:t>be thought of as being “entangled in the politics of control, conformity, obedience and oppression”</w:t>
      </w:r>
      <w:r w:rsidRPr="0001340B">
        <w:t xml:space="preserve"> [44, page 2]. The term self-directed learning is indicative of a shift in language use, from education to learning, from teaching to facilitation [16]. </w:t>
      </w:r>
      <w:r w:rsidRPr="0001340B">
        <w:rPr>
          <w:rStyle w:val="StyleUnderline"/>
        </w:rPr>
        <w:t>This shift has arisen from</w:t>
      </w:r>
      <w:r w:rsidRPr="0001340B">
        <w:t xml:space="preserve"> a range of influences, according to Biesta [16]: from constructivist and socio-cultural theories of learning, from postmodernism’s positioning of the “end of education,” and from </w:t>
      </w:r>
      <w:r w:rsidRPr="0001340B">
        <w:rPr>
          <w:rStyle w:val="StyleUnderline"/>
        </w:rPr>
        <w:t>the rise of neoliberalism</w:t>
      </w:r>
      <w:r w:rsidRPr="0001340B">
        <w:t xml:space="preserve"> [pages 56-57]. </w:t>
      </w:r>
      <w:r w:rsidRPr="0001340B">
        <w:rPr>
          <w:rStyle w:val="StyleUnderline"/>
        </w:rPr>
        <w:t>Within the new language of education, the teacher is there to meet the needs of the learner</w:t>
      </w:r>
      <w:r w:rsidRPr="0001340B">
        <w:t xml:space="preserve"> [16], but </w:t>
      </w:r>
      <w:r w:rsidRPr="0001340B">
        <w:rPr>
          <w:rStyle w:val="StyleUnderline"/>
        </w:rPr>
        <w:t xml:space="preserve">these needs are </w:t>
      </w:r>
      <w:r w:rsidRPr="00972279">
        <w:rPr>
          <w:rStyle w:val="Emphasis"/>
        </w:rPr>
        <w:t>narrowly defined</w:t>
      </w:r>
      <w:r w:rsidRPr="0001340B">
        <w:rPr>
          <w:rStyle w:val="StyleUnderline"/>
        </w:rPr>
        <w:t xml:space="preserve"> as “learning” needs within a model that reduces learning to a series of teaching inputs designed to meet prespecified outcomes.</w:t>
      </w:r>
      <w:r w:rsidRPr="0001340B">
        <w:t xml:space="preserve"> </w:t>
      </w:r>
      <w:r w:rsidRPr="0001340B">
        <w:rPr>
          <w:rStyle w:val="StyleUnderline"/>
        </w:rPr>
        <w:t xml:space="preserve">The economic rationalism underlying neoliberal educational policy tends to </w:t>
      </w:r>
      <w:r w:rsidRPr="00972279">
        <w:rPr>
          <w:rStyle w:val="Emphasis"/>
        </w:rPr>
        <w:t>act upon individuals through use of specific discourses</w:t>
      </w:r>
      <w:r w:rsidRPr="0001340B">
        <w:rPr>
          <w:rStyle w:val="StyleUnderline"/>
        </w:rPr>
        <w:t xml:space="preserve"> aimed</w:t>
      </w:r>
      <w:r w:rsidRPr="0001340B">
        <w:t xml:space="preserve"> (wittingly or unwittingly</w:t>
      </w:r>
      <w:r w:rsidRPr="0001340B">
        <w:rPr>
          <w:rStyle w:val="StyleUnderline"/>
        </w:rPr>
        <w:t xml:space="preserve">) at </w:t>
      </w:r>
      <w:r w:rsidRPr="00972279">
        <w:rPr>
          <w:rStyle w:val="Emphasis"/>
        </w:rPr>
        <w:t>governing the self</w:t>
      </w:r>
      <w:r w:rsidRPr="0001340B">
        <w:rPr>
          <w:rStyle w:val="StyleUnderline"/>
        </w:rPr>
        <w:t xml:space="preserve"> </w:t>
      </w:r>
      <w:r w:rsidRPr="0001340B">
        <w:t xml:space="preserve">[5]. In this way, </w:t>
      </w:r>
      <w:r w:rsidRPr="00972279">
        <w:rPr>
          <w:rStyle w:val="Emphasis"/>
        </w:rPr>
        <w:t>learners become commodified</w:t>
      </w:r>
      <w:r w:rsidRPr="0001340B">
        <w:rPr>
          <w:rStyle w:val="StyleUnderline"/>
        </w:rPr>
        <w:t>.</w:t>
      </w:r>
      <w:r w:rsidRPr="0001340B">
        <w:t xml:space="preserve"> Having said this, care must be taken not to refer to commodification as a relentless force “imposing an external will upon the unwilling victim” [45, page 200]. In theory, individuals still have agency to accept, reject, mediate, or ignore neoliberal policies and practices. In practice, </w:t>
      </w:r>
      <w:r w:rsidRPr="0001340B">
        <w:rPr>
          <w:rStyle w:val="StyleUnderline"/>
        </w:rPr>
        <w:t xml:space="preserve">the extent to which individuals can exert choice over whether to accept or resist such policies may be </w:t>
      </w:r>
      <w:r w:rsidRPr="00972279">
        <w:rPr>
          <w:rStyle w:val="Emphasis"/>
        </w:rPr>
        <w:t>limited</w:t>
      </w:r>
      <w:r w:rsidRPr="0001340B">
        <w:rPr>
          <w:rStyle w:val="StyleUnderline"/>
        </w:rPr>
        <w:t xml:space="preserve"> by a range of factors (social, economic, and cultural)</w:t>
      </w:r>
      <w:r w:rsidRPr="0001340B">
        <w:t xml:space="preserve">. </w:t>
      </w:r>
      <w:r w:rsidRPr="0001340B">
        <w:rPr>
          <w:rStyle w:val="StyleUnderline"/>
        </w:rPr>
        <w:t xml:space="preserve">Where individuals learn or work within a system that has embraced neoliberal educational ideals, a sense of </w:t>
      </w:r>
      <w:r w:rsidRPr="00972279">
        <w:rPr>
          <w:rStyle w:val="Emphasis"/>
        </w:rPr>
        <w:t>isolation and helplessness</w:t>
      </w:r>
      <w:r w:rsidRPr="0001340B">
        <w:rPr>
          <w:rStyle w:val="StyleUnderline"/>
        </w:rPr>
        <w:t xml:space="preserve"> may occur in the face of </w:t>
      </w:r>
      <w:r w:rsidRPr="00972279">
        <w:rPr>
          <w:rStyle w:val="Emphasis"/>
        </w:rPr>
        <w:t>policy and management practices</w:t>
      </w:r>
      <w:r w:rsidRPr="0001340B">
        <w:rPr>
          <w:rStyle w:val="StyleUnderline"/>
        </w:rPr>
        <w:t xml:space="preserve"> which predicate economic rationalism over the needs and talents of individuals.</w:t>
      </w:r>
      <w:r w:rsidRPr="0001340B">
        <w:t xml:space="preserve"> Taking a Foucauldian perspective, the subject of the neoliberal project can be seen as the entrepreneurial self [43, page 355]. Foucauldian constructs of the subjectivity of the self have been the focus of much academic writing in the past ten years, almost to saturation point. Yet it would be a pity to overlook what he has to say on the ways in which power is enacted, and how it acts upon, individuals, for his concepts in this respect still have much to offer [23]. In particular, Foucault’s work supports understanding of how </w:t>
      </w:r>
      <w:r w:rsidRPr="0001340B">
        <w:rPr>
          <w:rStyle w:val="StyleUnderline"/>
        </w:rPr>
        <w:t>individual subjectivity is constituted by discourses of power</w:t>
      </w:r>
      <w:r w:rsidRPr="0001340B">
        <w:t xml:space="preserve"> [46]. Bonnett argues that </w:t>
      </w:r>
      <w:r w:rsidRPr="0001340B">
        <w:rPr>
          <w:rStyle w:val="StyleUnderline"/>
        </w:rPr>
        <w:t xml:space="preserve">neoliberal educational practice is concerned with shaping the “selves of learners in accordance with what are perceived to be current economic imperatives, rather than, </w:t>
      </w:r>
      <w:r w:rsidRPr="0001340B">
        <w:t xml:space="preserve">say </w:t>
      </w:r>
      <w:r w:rsidRPr="0001340B">
        <w:rPr>
          <w:rStyle w:val="StyleUnderline"/>
        </w:rPr>
        <w:t>with what arises from their sense of their own existence”</w:t>
      </w:r>
      <w:r w:rsidRPr="0001340B">
        <w:t xml:space="preserve"> [46, page 358]. Foucault suggests that </w:t>
      </w:r>
      <w:r w:rsidRPr="0001340B">
        <w:rPr>
          <w:rStyle w:val="StyleUnderline"/>
        </w:rPr>
        <w:t>our problem as individuals is to “discover that the self is nothing else than the historical correlation of the technology built into our history”</w:t>
      </w:r>
      <w:r w:rsidRPr="0001340B">
        <w:t xml:space="preserve"> [13, page 222]. </w:t>
      </w:r>
      <w:r w:rsidRPr="0001340B">
        <w:rPr>
          <w:rStyle w:val="StyleUnderline"/>
        </w:rPr>
        <w:t>The issue</w:t>
      </w:r>
      <w:r w:rsidRPr="0001340B">
        <w:t xml:space="preserve"> then </w:t>
      </w:r>
      <w:r w:rsidRPr="0001340B">
        <w:rPr>
          <w:rStyle w:val="StyleUnderline"/>
        </w:rPr>
        <w:t>becomes how to change these technologies</w:t>
      </w:r>
      <w:r w:rsidRPr="0001340B">
        <w:t xml:space="preserve"> [13], in which case, </w:t>
      </w:r>
      <w:r w:rsidRPr="0001340B">
        <w:rPr>
          <w:rStyle w:val="StyleUnderline"/>
        </w:rPr>
        <w:t>“one of the main political problems would be … the politics of ourselves”</w:t>
      </w:r>
      <w:r w:rsidRPr="0001340B">
        <w:t xml:space="preserve"> [13, page 223]. It is tempting to concur with the Foucauldian perspective that </w:t>
      </w:r>
      <w:r w:rsidRPr="0001340B">
        <w:rPr>
          <w:rStyle w:val="StyleUnderline"/>
        </w:rPr>
        <w:t>power is inescapable</w:t>
      </w:r>
      <w:r w:rsidRPr="0001340B">
        <w:t xml:space="preserve">, and that </w:t>
      </w:r>
      <w:r w:rsidRPr="0001340B">
        <w:rPr>
          <w:rStyle w:val="StyleUnderline"/>
        </w:rPr>
        <w:t>the best that remains to us is to develop the will not to be “governed like that, in this way”</w:t>
      </w:r>
      <w:r w:rsidRPr="0001340B">
        <w:t xml:space="preserve"> [14, page 75]. Ball and Olmedo [47] point out that </w:t>
      </w:r>
      <w:r w:rsidRPr="0001340B">
        <w:rPr>
          <w:rStyle w:val="StyleUnderline"/>
        </w:rPr>
        <w:t>concurring with this view does not mean accepting that the individual cannot offer resistance to subjectification</w:t>
      </w:r>
      <w:r w:rsidRPr="0001340B">
        <w:t xml:space="preserve">. Indeed, </w:t>
      </w:r>
      <w:r w:rsidRPr="0001340B">
        <w:rPr>
          <w:rStyle w:val="StyleUnderline"/>
        </w:rPr>
        <w:t>power is not always a negative force</w:t>
      </w:r>
      <w:r w:rsidRPr="0001340B">
        <w:t xml:space="preserve"> according to Foucault [23]. Reading the subtleties of his conception of power enables us to see that there is room in the Foucauldian perspective </w:t>
      </w:r>
      <w:r w:rsidRPr="0001340B">
        <w:rPr>
          <w:rStyle w:val="StyleUnderline"/>
        </w:rPr>
        <w:t xml:space="preserve">for </w:t>
      </w:r>
      <w:r w:rsidRPr="00972279">
        <w:rPr>
          <w:rStyle w:val="Emphasis"/>
        </w:rPr>
        <w:t>individual empowerment:</w:t>
      </w:r>
      <w:r w:rsidRPr="0001340B">
        <w:t xml:space="preserve"> as Ball and Olmedo state, </w:t>
      </w:r>
      <w:r w:rsidRPr="0001340B">
        <w:rPr>
          <w:rStyle w:val="StyleUnderline"/>
        </w:rPr>
        <w:t>“to define ourselves according to our own judgements … to develop a particular technology of the self according to our own principles, an aesthetics of the self”</w:t>
      </w:r>
      <w:r w:rsidRPr="0001340B">
        <w:t xml:space="preserve"> [47, page92, original emphasis]. </w:t>
      </w:r>
      <w:r w:rsidRPr="0001340B">
        <w:rPr>
          <w:rStyle w:val="StyleUnderline"/>
        </w:rPr>
        <w:t xml:space="preserve">It is this thought that </w:t>
      </w:r>
      <w:r w:rsidRPr="00972279">
        <w:rPr>
          <w:rStyle w:val="Emphasis"/>
        </w:rPr>
        <w:t>opens possibilities for individuals to reclaim themselves.</w:t>
      </w:r>
    </w:p>
    <w:p w14:paraId="480A69F0" w14:textId="77777777" w:rsidR="00EB1201" w:rsidRPr="0001340B" w:rsidRDefault="00EB1201" w:rsidP="00EB1201">
      <w:pPr>
        <w:pStyle w:val="Heading3"/>
      </w:pPr>
      <w:r w:rsidRPr="0001340B">
        <w:t xml:space="preserve">Epistemology </w:t>
      </w:r>
    </w:p>
    <w:p w14:paraId="528EF01B" w14:textId="77777777" w:rsidR="0058214F" w:rsidRPr="0001340B" w:rsidRDefault="0058214F" w:rsidP="00EB1201">
      <w:pPr>
        <w:pStyle w:val="Heading4"/>
        <w:rPr>
          <w:u w:val="single"/>
        </w:rPr>
      </w:pPr>
      <w:r w:rsidRPr="0001340B">
        <w:rPr>
          <w:u w:val="single"/>
        </w:rPr>
        <w:t>Epistemology</w:t>
      </w:r>
      <w:r w:rsidR="00EB1201" w:rsidRPr="0001340B">
        <w:t xml:space="preserve"> – neoliberal authors </w:t>
      </w:r>
      <w:r w:rsidR="00EB1201" w:rsidRPr="0001340B">
        <w:rPr>
          <w:u w:val="single"/>
        </w:rPr>
        <w:t>intentionally exclude</w:t>
      </w:r>
      <w:r w:rsidR="00EB1201" w:rsidRPr="0001340B">
        <w:t xml:space="preserve"> questions about the structures of neoliberalism. Their evidence is </w:t>
      </w:r>
      <w:r w:rsidR="00EB1201" w:rsidRPr="0001340B">
        <w:rPr>
          <w:u w:val="single"/>
        </w:rPr>
        <w:t>not neutral</w:t>
      </w:r>
      <w:r w:rsidR="00EB1201" w:rsidRPr="0001340B">
        <w:t xml:space="preserve">, but </w:t>
      </w:r>
      <w:r w:rsidR="00EB1201" w:rsidRPr="0001340B">
        <w:rPr>
          <w:u w:val="single"/>
        </w:rPr>
        <w:t>self-referential</w:t>
      </w:r>
      <w:r w:rsidR="00EB1201" w:rsidRPr="0001340B">
        <w:t xml:space="preserve"> and only serves to </w:t>
      </w:r>
      <w:r w:rsidR="00EB1201" w:rsidRPr="0001340B">
        <w:rPr>
          <w:u w:val="single"/>
        </w:rPr>
        <w:t>uphold the current neoliberal order.</w:t>
      </w:r>
    </w:p>
    <w:p w14:paraId="509E266E" w14:textId="77777777" w:rsidR="0058214F" w:rsidRPr="0001340B" w:rsidRDefault="0058214F" w:rsidP="00EB1201">
      <w:r w:rsidRPr="00547096">
        <w:rPr>
          <w:rStyle w:val="Style13ptBold"/>
        </w:rPr>
        <w:t>Swaffield 12</w:t>
      </w:r>
      <w:r w:rsidR="00EB1201" w:rsidRPr="0001340B">
        <w:t xml:space="preserve"> – Professor of Economics at The University of York [</w:t>
      </w:r>
      <w:r w:rsidRPr="0001340B">
        <w:t>Jo</w:t>
      </w:r>
      <w:r w:rsidR="00EB1201" w:rsidRPr="0001340B">
        <w:t>anne.</w:t>
      </w:r>
      <w:r w:rsidRPr="0001340B">
        <w:t xml:space="preserve"> “Can ‘climate champions’ save the planet? A critical reflection on neoliberal social</w:t>
      </w:r>
      <w:r w:rsidR="00EB1201" w:rsidRPr="0001340B">
        <w:t xml:space="preserve"> change</w:t>
      </w:r>
      <w:r w:rsidRPr="0001340B">
        <w:t>”</w:t>
      </w:r>
      <w:r w:rsidR="00EB1201" w:rsidRPr="0001340B">
        <w:t>.</w:t>
      </w:r>
      <w:r w:rsidRPr="0001340B">
        <w:t xml:space="preserve"> Environmental Politics, Vol. 21, No. 2, p. 248-267</w:t>
      </w:r>
      <w:r w:rsidR="00EB1201" w:rsidRPr="0001340B">
        <w:t>.]//jwang</w:t>
      </w:r>
    </w:p>
    <w:p w14:paraId="5E353602" w14:textId="77777777" w:rsidR="00EB1201" w:rsidRPr="0001340B" w:rsidRDefault="0058214F" w:rsidP="00EB1201">
      <w:r w:rsidRPr="0001340B">
        <w:t xml:space="preserve">So far, our research with climate champions is consistent with the claim that </w:t>
      </w:r>
      <w:r w:rsidRPr="0001340B">
        <w:rPr>
          <w:rStyle w:val="StyleUnderline"/>
        </w:rPr>
        <w:t>a neoliberal understanding of human motivations and the processes of social change appears to many people to be the ‘inevitable and natural state’ of the world</w:t>
      </w:r>
      <w:r w:rsidRPr="0001340B">
        <w:t xml:space="preserve"> (Heynen and Robbins 2005, p. 6). In this section, we will argue that </w:t>
      </w:r>
      <w:r w:rsidRPr="0001340B">
        <w:rPr>
          <w:rStyle w:val="StyleUnderline"/>
        </w:rPr>
        <w:t>when the climate champions talk about their own motives and values and their own reasons for involvement in the climate champion scheme, they provide evidence that the dominance of neoliberalism is incomplete.</w:t>
      </w:r>
      <w:r w:rsidRPr="0001340B">
        <w:t xml:space="preserve"> We argue that </w:t>
      </w:r>
      <w:r w:rsidRPr="0001340B">
        <w:rPr>
          <w:rStyle w:val="StyleUnderline"/>
        </w:rPr>
        <w:t>the disjuncture between how they conceive of their own values and motives and the values and motives of others suggests that they may be capable of more radical forms of environmental citizenship.</w:t>
      </w:r>
      <w:r w:rsidRPr="0001340B">
        <w:t xml:space="preserve"> </w:t>
      </w:r>
    </w:p>
    <w:p w14:paraId="3A65C1B8" w14:textId="77777777" w:rsidR="00EB1201" w:rsidRPr="0001340B" w:rsidRDefault="0058214F" w:rsidP="00EB1201">
      <w:r w:rsidRPr="0001340B">
        <w:t xml:space="preserve">The dominance of neoliberalism and the inevitability of resistance </w:t>
      </w:r>
    </w:p>
    <w:p w14:paraId="6CC58542" w14:textId="77777777" w:rsidR="00EB1201" w:rsidRPr="0001340B" w:rsidRDefault="0058214F" w:rsidP="00EB1201">
      <w:r w:rsidRPr="0001340B">
        <w:t xml:space="preserve">Elizabeth Shove has recently argued that </w:t>
      </w:r>
      <w:r w:rsidRPr="0001340B">
        <w:rPr>
          <w:rStyle w:val="StyleUnderline"/>
        </w:rPr>
        <w:t xml:space="preserve">a neoliberal understanding of social change </w:t>
      </w:r>
      <w:r w:rsidRPr="00972279">
        <w:rPr>
          <w:rStyle w:val="Emphasis"/>
        </w:rPr>
        <w:t>dominates</w:t>
      </w:r>
      <w:r w:rsidRPr="0001340B">
        <w:rPr>
          <w:rStyle w:val="StyleUnderline"/>
        </w:rPr>
        <w:t xml:space="preserve"> climate policymaking and has a </w:t>
      </w:r>
      <w:r w:rsidRPr="00972279">
        <w:rPr>
          <w:rStyle w:val="Emphasis"/>
        </w:rPr>
        <w:t>significant influence</w:t>
      </w:r>
      <w:r w:rsidRPr="0001340B">
        <w:rPr>
          <w:rStyle w:val="StyleUnderline"/>
        </w:rPr>
        <w:t xml:space="preserve"> on social science research</w:t>
      </w:r>
      <w:r w:rsidRPr="0001340B">
        <w:t xml:space="preserve"> on climate change. As Shove (2010, p. 1280) suggests: </w:t>
      </w:r>
    </w:p>
    <w:p w14:paraId="709637E0" w14:textId="77777777" w:rsidR="00EB1201" w:rsidRPr="0001340B" w:rsidRDefault="0058214F" w:rsidP="0058214F">
      <w:r w:rsidRPr="0001340B">
        <w:rPr>
          <w:rStyle w:val="StyleUnderline"/>
        </w:rPr>
        <w:t>This interpretation both of the problem</w:t>
      </w:r>
      <w:r w:rsidRPr="0001340B">
        <w:t xml:space="preserve"> (one of consumer behaviour and choice) </w:t>
      </w:r>
      <w:r w:rsidRPr="0001340B">
        <w:rPr>
          <w:rStyle w:val="StyleUnderline"/>
        </w:rPr>
        <w:t>and of potential policy responses</w:t>
      </w:r>
      <w:r w:rsidRPr="0001340B">
        <w:t xml:space="preserve"> (influencing choice) </w:t>
      </w:r>
      <w:r w:rsidRPr="00972279">
        <w:rPr>
          <w:rStyle w:val="Emphasis"/>
        </w:rPr>
        <w:t>structures the meaning and the method of useful social science.</w:t>
      </w:r>
      <w:r w:rsidRPr="0001340B">
        <w:t xml:space="preserve"> </w:t>
      </w:r>
    </w:p>
    <w:p w14:paraId="4DEA72CD" w14:textId="77777777" w:rsidR="00EB1201" w:rsidRPr="0001340B" w:rsidRDefault="0058214F" w:rsidP="00EB1201">
      <w:r w:rsidRPr="0001340B">
        <w:rPr>
          <w:rStyle w:val="StyleUnderline"/>
        </w:rPr>
        <w:t xml:space="preserve">Neoliberalism understands people as </w:t>
      </w:r>
      <w:r w:rsidRPr="00972279">
        <w:rPr>
          <w:rStyle w:val="Emphasis"/>
        </w:rPr>
        <w:t>‘autonomous agents of choice and change’</w:t>
      </w:r>
      <w:r w:rsidRPr="0001340B">
        <w:rPr>
          <w:rStyle w:val="StyleUnderline"/>
        </w:rPr>
        <w:t xml:space="preserve"> </w:t>
      </w:r>
      <w:r w:rsidRPr="0001340B">
        <w:t xml:space="preserve">(Shove 2010, p. 1279). </w:t>
      </w:r>
      <w:r w:rsidRPr="0001340B">
        <w:rPr>
          <w:rStyle w:val="StyleUnderline"/>
        </w:rPr>
        <w:t xml:space="preserve">Therefore, the study of social change is the study of </w:t>
      </w:r>
      <w:r w:rsidRPr="00972279">
        <w:rPr>
          <w:rStyle w:val="Emphasis"/>
        </w:rPr>
        <w:t>individual choice</w:t>
      </w:r>
      <w:r w:rsidRPr="0001340B">
        <w:rPr>
          <w:rStyle w:val="StyleUnderline"/>
        </w:rPr>
        <w:t xml:space="preserve"> – and ‘methodological individualism’ is a </w:t>
      </w:r>
      <w:r w:rsidRPr="00972279">
        <w:rPr>
          <w:rStyle w:val="Emphasis"/>
        </w:rPr>
        <w:t>prerequisite</w:t>
      </w:r>
      <w:r w:rsidRPr="0001340B">
        <w:rPr>
          <w:rStyle w:val="StyleUnderline"/>
        </w:rPr>
        <w:t xml:space="preserve"> for ‘useful’ social science</w:t>
      </w:r>
      <w:r w:rsidRPr="0001340B">
        <w:t xml:space="preserve"> (Lukes 2006, p. 6) Moreover, </w:t>
      </w:r>
      <w:r w:rsidRPr="0001340B">
        <w:rPr>
          <w:rStyle w:val="StyleUnderline"/>
        </w:rPr>
        <w:t xml:space="preserve">the neoliberal conceptions of the autonomous agent </w:t>
      </w:r>
      <w:r w:rsidRPr="0001340B">
        <w:t xml:space="preserve">(as an instrumentally rational utility-maximiser) </w:t>
      </w:r>
      <w:r w:rsidRPr="0001340B">
        <w:rPr>
          <w:rStyle w:val="StyleUnderline"/>
        </w:rPr>
        <w:t>and of ethics</w:t>
      </w:r>
      <w:r w:rsidRPr="0001340B">
        <w:t xml:space="preserve"> (as a matter of subjective preference</w:t>
      </w:r>
      <w:r w:rsidRPr="0001340B">
        <w:rPr>
          <w:rStyle w:val="StyleUnderline"/>
        </w:rPr>
        <w:t xml:space="preserve">) further </w:t>
      </w:r>
      <w:r w:rsidRPr="00972279">
        <w:rPr>
          <w:rStyle w:val="Emphasis"/>
        </w:rPr>
        <w:t xml:space="preserve">restricts </w:t>
      </w:r>
      <w:r w:rsidRPr="0001340B">
        <w:rPr>
          <w:rStyle w:val="StyleUnderline"/>
        </w:rPr>
        <w:t>the sources of ‘useful’ social science – to particular branches of psychology and economics</w:t>
      </w:r>
      <w:r w:rsidRPr="0001340B">
        <w:t xml:space="preserve">, which share these assumptions about the nature of the person. </w:t>
      </w:r>
      <w:r w:rsidRPr="0001340B">
        <w:rPr>
          <w:rStyle w:val="StyleUnderline"/>
        </w:rPr>
        <w:t>Neoliberalism is</w:t>
      </w:r>
      <w:r w:rsidRPr="0001340B">
        <w:t xml:space="preserve"> </w:t>
      </w:r>
      <w:r w:rsidRPr="0001340B">
        <w:rPr>
          <w:rStyle w:val="StyleUnderline"/>
        </w:rPr>
        <w:t xml:space="preserve">not just </w:t>
      </w:r>
      <w:r w:rsidRPr="00972279">
        <w:rPr>
          <w:rStyle w:val="Emphasis"/>
        </w:rPr>
        <w:t>‘the only economics in town’</w:t>
      </w:r>
      <w:r w:rsidRPr="0001340B">
        <w:rPr>
          <w:rStyle w:val="StyleUnderline"/>
        </w:rPr>
        <w:t xml:space="preserve"> but also </w:t>
      </w:r>
      <w:r w:rsidRPr="00972279">
        <w:rPr>
          <w:rStyle w:val="Emphasis"/>
        </w:rPr>
        <w:t xml:space="preserve">‘the only social science in town’ </w:t>
      </w:r>
      <w:r w:rsidRPr="0001340B">
        <w:t xml:space="preserve">(Slocum 2004, p. 416).9 </w:t>
      </w:r>
    </w:p>
    <w:p w14:paraId="36430800" w14:textId="77777777" w:rsidR="0058214F" w:rsidRPr="0001340B" w:rsidRDefault="0058214F" w:rsidP="00EB1201">
      <w:r w:rsidRPr="0001340B">
        <w:t xml:space="preserve">Shove (2010, p. 1283) claims that </w:t>
      </w:r>
      <w:r w:rsidRPr="0001340B">
        <w:rPr>
          <w:rStyle w:val="StyleUnderline"/>
        </w:rPr>
        <w:t>this narrow psychological or ‘behaviour change’ approach</w:t>
      </w:r>
      <w:r w:rsidRPr="0001340B">
        <w:t xml:space="preserve"> to tackling climate change </w:t>
      </w:r>
      <w:r w:rsidRPr="0001340B">
        <w:rPr>
          <w:rStyle w:val="StyleUnderline"/>
        </w:rPr>
        <w:t xml:space="preserve">has </w:t>
      </w:r>
      <w:r w:rsidRPr="00972279">
        <w:rPr>
          <w:rStyle w:val="Emphasis"/>
        </w:rPr>
        <w:t>‘significant political advantages’</w:t>
      </w:r>
      <w:r w:rsidRPr="0001340B">
        <w:rPr>
          <w:rStyle w:val="StyleUnderline"/>
        </w:rPr>
        <w:t xml:space="preserve">: </w:t>
      </w:r>
      <w:r w:rsidRPr="0001340B">
        <w:t xml:space="preserve">[In] this context, </w:t>
      </w:r>
      <w:r w:rsidRPr="0001340B">
        <w:rPr>
          <w:rStyle w:val="StyleUnderline"/>
        </w:rPr>
        <w:t>to probe further, to ask how options are structured or to inquire into the ways in which governments maintain infrastructures and economic institutions, is perhaps too challenging to be useful. A neoliberal approach</w:t>
      </w:r>
      <w:r w:rsidRPr="0001340B">
        <w:t xml:space="preserve"> to social change </w:t>
      </w:r>
      <w:r w:rsidRPr="00972279">
        <w:rPr>
          <w:rStyle w:val="Emphasis"/>
        </w:rPr>
        <w:t>protects the interests of those who benefit</w:t>
      </w:r>
      <w:r w:rsidRPr="0001340B">
        <w:rPr>
          <w:rStyle w:val="StyleUnderline"/>
        </w:rPr>
        <w:t xml:space="preserve"> from the material-discursive practices of neoliberalism by ensuring that questions about the economic, political and social practices and structures of neoliberalism are </w:t>
      </w:r>
      <w:r w:rsidRPr="00972279">
        <w:rPr>
          <w:rStyle w:val="Emphasis"/>
        </w:rPr>
        <w:t>silenced.</w:t>
      </w:r>
      <w:r w:rsidRPr="0001340B">
        <w:t xml:space="preserve"> However, the dominance of any discourse is never likely to be complete. As Downing (2008, p. ix) suggests, ‘the history of any cultural phenomenon always involves, alongside the commonsensical or authorized version of events, ulterior narratives, an unspoken set of truths’. As a result, discourses are ‘in a state of constant reconstitution and contestation’ (Carabine 2001, p. 279). We should always expect to find evidence of resistance to a dominant discourse if we look hard enough. We might anticipate that evidence of resistance is most likely in the ‘margins’ of societies – in grassroots movements and local initiatives</w:t>
      </w:r>
      <w:r w:rsidRPr="0001340B">
        <w:rPr>
          <w:rStyle w:val="StyleUnderline"/>
        </w:rPr>
        <w:t>.</w:t>
      </w:r>
      <w:r w:rsidRPr="0001340B">
        <w:t xml:space="preserve"> However, we want to suggest that even in our interviews with individuals, who were thoroughly embedded in neoliberal material-discursive practices, there was an important challenge to the dominance of neoliberalism. </w:t>
      </w:r>
    </w:p>
    <w:p w14:paraId="4496C68F" w14:textId="77777777" w:rsidR="00EB1201" w:rsidRPr="0001340B" w:rsidRDefault="00EB1201" w:rsidP="00EB1201">
      <w:pPr>
        <w:pStyle w:val="Heading3"/>
      </w:pPr>
      <w:r w:rsidRPr="0001340B">
        <w:t xml:space="preserve">Method First </w:t>
      </w:r>
    </w:p>
    <w:p w14:paraId="674C3EA1" w14:textId="77777777" w:rsidR="0058214F" w:rsidRPr="0001340B" w:rsidRDefault="00EB1201" w:rsidP="0058214F">
      <w:pPr>
        <w:pStyle w:val="Heading4"/>
      </w:pPr>
      <w:r w:rsidRPr="0001340B">
        <w:t xml:space="preserve">Policy analysis is a </w:t>
      </w:r>
      <w:r w:rsidRPr="0001340B">
        <w:rPr>
          <w:u w:val="single"/>
        </w:rPr>
        <w:t>prerequisite</w:t>
      </w:r>
      <w:r w:rsidRPr="0001340B">
        <w:t xml:space="preserve">. Their framework undermines debate about </w:t>
      </w:r>
      <w:r w:rsidRPr="0001340B">
        <w:rPr>
          <w:u w:val="single"/>
        </w:rPr>
        <w:t>assumptions</w:t>
      </w:r>
      <w:r w:rsidRPr="0001340B">
        <w:t xml:space="preserve">, and teaches us to </w:t>
      </w:r>
      <w:r w:rsidRPr="0001340B">
        <w:rPr>
          <w:u w:val="single"/>
        </w:rPr>
        <w:t>not defend the process</w:t>
      </w:r>
      <w:r w:rsidRPr="0001340B">
        <w:t xml:space="preserve"> by which we make our </w:t>
      </w:r>
      <w:r w:rsidRPr="0001340B">
        <w:rPr>
          <w:u w:val="single"/>
        </w:rPr>
        <w:t>conclusions</w:t>
      </w:r>
      <w:r w:rsidRPr="0001340B">
        <w:t>.</w:t>
      </w:r>
    </w:p>
    <w:p w14:paraId="730B88CB" w14:textId="77777777" w:rsidR="0058214F" w:rsidRPr="00547096" w:rsidRDefault="0058214F" w:rsidP="0058214F">
      <w:pPr>
        <w:rPr>
          <w:rStyle w:val="Style13ptBold"/>
        </w:rPr>
      </w:pPr>
      <w:r w:rsidRPr="00547096">
        <w:rPr>
          <w:rStyle w:val="Style13ptBold"/>
        </w:rPr>
        <w:t>Gunder et al</w:t>
      </w:r>
      <w:r w:rsidR="00EB1201" w:rsidRPr="00547096">
        <w:rPr>
          <w:rStyle w:val="Style13ptBold"/>
        </w:rPr>
        <w:t>.</w:t>
      </w:r>
      <w:r w:rsidRPr="00547096">
        <w:rPr>
          <w:rStyle w:val="Style13ptBold"/>
        </w:rPr>
        <w:t xml:space="preserve"> 09</w:t>
      </w:r>
      <w:r w:rsidRPr="0001340B">
        <w:t xml:space="preserve"> – senior planning lecturer at the Aukland University [Michael. “Planning in Ten Words or Less: A Lacanian Entanglement with Spatial Planning”. Pg. 11-12.</w:t>
      </w:r>
      <w:r w:rsidR="00EB1201" w:rsidRPr="0001340B">
        <w:t>]//jwang</w:t>
      </w:r>
    </w:p>
    <w:p w14:paraId="1C8BB993" w14:textId="77777777" w:rsidR="00EB1201" w:rsidRPr="0001340B" w:rsidRDefault="0058214F" w:rsidP="00EB1201">
      <w:r w:rsidRPr="0001340B">
        <w:rPr>
          <w:rStyle w:val="StyleUnderline"/>
        </w:rPr>
        <w:t>The hegemonic network</w:t>
      </w:r>
      <w:r w:rsidRPr="0001340B">
        <w:t xml:space="preserve">, or bloc, initially </w:t>
      </w:r>
      <w:r w:rsidRPr="0001340B">
        <w:rPr>
          <w:rStyle w:val="StyleUnderline"/>
        </w:rPr>
        <w:t>shapes the debates and draws on appropriate policies of desired success</w:t>
      </w:r>
      <w:r w:rsidRPr="0001340B">
        <w:t xml:space="preserve">, such as the needs of bohemians, knowledge clusters, or talented knowledge workers, as to what constitutes their desired enjoyment (cobblestones, chrome and cappuccinos at sidewalk cafes) and what is therefore lacking in local competitiveness. In tum, </w:t>
      </w:r>
      <w:r w:rsidRPr="0001340B">
        <w:rPr>
          <w:rStyle w:val="StyleUnderline"/>
        </w:rPr>
        <w:t>this defines what is blighted and dysfunctional and in need of</w:t>
      </w:r>
      <w:r w:rsidRPr="0001340B">
        <w:t xml:space="preserve"> economic, spatial </w:t>
      </w:r>
      <w:r w:rsidRPr="0001340B">
        <w:rPr>
          <w:rStyle w:val="StyleUnderline"/>
        </w:rPr>
        <w:t>planning</w:t>
      </w:r>
      <w:r w:rsidRPr="0001340B">
        <w:t xml:space="preserve">, or other, remedy. </w:t>
      </w:r>
      <w:r w:rsidRPr="0001340B">
        <w:rPr>
          <w:rStyle w:val="StyleUnderline"/>
        </w:rPr>
        <w:t>Such an argument is predicated on a logic</w:t>
      </w:r>
      <w:r w:rsidRPr="0001340B">
        <w:t xml:space="preserve">, or more accurately a rhetoric, </w:t>
      </w:r>
      <w:r w:rsidRPr="0001340B">
        <w:rPr>
          <w:rStyle w:val="StyleUnderline"/>
        </w:rPr>
        <w:t>that a lack of a particular defined type of enjoyment, or competitiveness</w:t>
      </w:r>
      <w:r w:rsidRPr="0001340B">
        <w:t xml:space="preserve"> (for surely they are one and the same) </w:t>
      </w:r>
      <w:r w:rsidRPr="0001340B">
        <w:rPr>
          <w:rStyle w:val="StyleUnderline"/>
        </w:rPr>
        <w:t>is inherently unhealthy for the aggregate social body. Lack and its resolution are</w:t>
      </w:r>
      <w:r w:rsidRPr="0001340B">
        <w:t xml:space="preserve"> generally presented as </w:t>
      </w:r>
      <w:r w:rsidRPr="0001340B">
        <w:rPr>
          <w:rStyle w:val="StyleUnderline"/>
        </w:rPr>
        <w:t>technical, rather than political issues.</w:t>
      </w:r>
      <w:r w:rsidRPr="0001340B">
        <w:t xml:space="preserve"> Consequently, </w:t>
      </w:r>
      <w:r w:rsidRPr="0001340B">
        <w:rPr>
          <w:rStyle w:val="StyleUnderline"/>
        </w:rPr>
        <w:t>technocrats</w:t>
      </w:r>
      <w:r w:rsidRPr="0001340B">
        <w:t xml:space="preserve"> in partnership with their "˜dominant stakeholders` can </w:t>
      </w:r>
      <w:r w:rsidRPr="0001340B">
        <w:rPr>
          <w:rStyle w:val="StyleUnderline"/>
        </w:rPr>
        <w:t xml:space="preserve">ensure the impression of rationally seeking to produce happiness for the many whilst, of course, achieving their stakeholders' specific interests </w:t>
      </w:r>
      <w:r w:rsidRPr="0001340B">
        <w:t xml:space="preserve">(Gunder and Hillier 2007a, 469).  </w:t>
      </w:r>
    </w:p>
    <w:p w14:paraId="375B108C" w14:textId="77777777" w:rsidR="0058214F" w:rsidRPr="0001340B" w:rsidRDefault="00EB1201" w:rsidP="00EB1201">
      <w:r w:rsidRPr="0001340B">
        <w:t xml:space="preserve">The current </w:t>
      </w:r>
      <w:r w:rsidR="0058214F" w:rsidRPr="0001340B">
        <w:rPr>
          <w:rStyle w:val="StyleUnderline"/>
        </w:rPr>
        <w:t xml:space="preserve">post-democratic` milieu facilitates the above through </w:t>
      </w:r>
      <w:r w:rsidR="0058214F" w:rsidRPr="00972279">
        <w:rPr>
          <w:rStyle w:val="Emphasis"/>
        </w:rPr>
        <w:t>avoidance of critical policy debate challenging favored orthodox positions and policy approaches</w:t>
      </w:r>
      <w:r w:rsidR="0058214F" w:rsidRPr="0001340B">
        <w:t xml:space="preserve">. </w:t>
      </w:r>
      <w:r w:rsidR="0058214F" w:rsidRPr="0001340B">
        <w:rPr>
          <w:rStyle w:val="StyleUnderline"/>
        </w:rPr>
        <w:t xml:space="preserve">Consideration of policy deficiencies, or alternative solutions, are </w:t>
      </w:r>
      <w:r w:rsidR="0058214F" w:rsidRPr="00972279">
        <w:rPr>
          <w:rStyle w:val="Emphasis"/>
        </w:rPr>
        <w:t>eradicated from p</w:t>
      </w:r>
      <w:r w:rsidRPr="00972279">
        <w:rPr>
          <w:rStyle w:val="Emphasis"/>
        </w:rPr>
        <w:t>olitical debate</w:t>
      </w:r>
      <w:r w:rsidRPr="0001340B">
        <w:rPr>
          <w:rStyle w:val="StyleUnderline"/>
        </w:rPr>
        <w:t xml:space="preserve"> so that while </w:t>
      </w:r>
      <w:r w:rsidR="0058214F" w:rsidRPr="0001340B">
        <w:rPr>
          <w:rStyle w:val="StyleUnderline"/>
        </w:rPr>
        <w:t>token institutions of liberal democracy' are retained conflicting positions and arguments are negated</w:t>
      </w:r>
      <w:r w:rsidR="0058214F" w:rsidRPr="0001340B">
        <w:t xml:space="preserve"> (Stavrak</w:t>
      </w:r>
      <w:r w:rsidRPr="0001340B">
        <w:t xml:space="preserve">akis 2003, 59). </w:t>
      </w:r>
      <w:r w:rsidRPr="0001340B">
        <w:rPr>
          <w:rStyle w:val="StyleUnderline"/>
        </w:rPr>
        <w:t xml:space="preserve">Consequently, </w:t>
      </w:r>
      <w:r w:rsidR="0058214F" w:rsidRPr="0001340B">
        <w:rPr>
          <w:rStyle w:val="StyleUnderline"/>
        </w:rPr>
        <w:t xml:space="preserve">the safe names in the field who feed the policy orthodoxy are </w:t>
      </w:r>
      <w:r w:rsidR="0058214F" w:rsidRPr="0001340B">
        <w:t xml:space="preserve">repeatedly </w:t>
      </w:r>
      <w:r w:rsidR="0058214F" w:rsidRPr="0001340B">
        <w:rPr>
          <w:rStyle w:val="StyleUnderline"/>
        </w:rPr>
        <w:t>used or their work drawn u</w:t>
      </w:r>
      <w:r w:rsidRPr="0001340B">
        <w:rPr>
          <w:rStyle w:val="StyleUnderline"/>
        </w:rPr>
        <w:t xml:space="preserve">pon by different stakeholders, </w:t>
      </w:r>
      <w:r w:rsidR="0058214F" w:rsidRPr="0001340B">
        <w:rPr>
          <w:rStyle w:val="StyleUnderline"/>
        </w:rPr>
        <w:t xml:space="preserve">while more </w:t>
      </w:r>
      <w:r w:rsidR="0058214F" w:rsidRPr="00972279">
        <w:rPr>
          <w:rStyle w:val="Emphasis"/>
        </w:rPr>
        <w:t>critical voices are silenced</w:t>
      </w:r>
      <w:r w:rsidR="0058214F" w:rsidRPr="0001340B">
        <w:rPr>
          <w:rStyle w:val="StyleUnderline"/>
        </w:rPr>
        <w:t xml:space="preserve"> by their inability to shape policy debates'</w:t>
      </w:r>
      <w:r w:rsidR="0058214F" w:rsidRPr="0001340B">
        <w:t xml:space="preserve"> (Boland 2007, 1032). </w:t>
      </w:r>
      <w:r w:rsidR="0058214F" w:rsidRPr="0001340B">
        <w:rPr>
          <w:rStyle w:val="StyleUnderline"/>
        </w:rPr>
        <w:t>The</w:t>
      </w:r>
      <w:r w:rsidR="0058214F" w:rsidRPr="0001340B">
        <w:t xml:space="preserve"> economic development or spatial planning </w:t>
      </w:r>
      <w:r w:rsidR="0058214F" w:rsidRPr="0001340B">
        <w:rPr>
          <w:rStyle w:val="StyleUnderline"/>
        </w:rPr>
        <w:t xml:space="preserve">policy analyst thus continues to </w:t>
      </w:r>
      <w:r w:rsidR="0058214F" w:rsidRPr="00972279">
        <w:rPr>
          <w:rStyle w:val="Emphasis"/>
        </w:rPr>
        <w:t>partition reality</w:t>
      </w:r>
      <w:r w:rsidR="0058214F" w:rsidRPr="0001340B">
        <w:rPr>
          <w:rStyle w:val="StyleUnderline"/>
        </w:rPr>
        <w:t xml:space="preserve"> ideologically b</w:t>
      </w:r>
      <w:r w:rsidRPr="0001340B">
        <w:rPr>
          <w:rStyle w:val="StyleUnderline"/>
        </w:rPr>
        <w:t>y deploying only the orthodox "successful” or "best practice”</w:t>
      </w:r>
      <w:r w:rsidR="0058214F" w:rsidRPr="0001340B">
        <w:rPr>
          <w:rStyle w:val="StyleUnderline"/>
        </w:rPr>
        <w:t xml:space="preserve"> </w:t>
      </w:r>
      <w:r w:rsidR="0058214F" w:rsidRPr="0001340B">
        <w:t>economic development or spatial</w:t>
      </w:r>
      <w:r w:rsidR="0058214F" w:rsidRPr="0001340B">
        <w:rPr>
          <w:rStyle w:val="StyleUnderline"/>
        </w:rPr>
        <w:t xml:space="preserve"> planning responses.</w:t>
      </w:r>
      <w:r w:rsidR="0058214F" w:rsidRPr="0001340B">
        <w:t xml:space="preserve"> </w:t>
      </w:r>
      <w:r w:rsidR="0058214F" w:rsidRPr="00972279">
        <w:rPr>
          <w:rStyle w:val="Emphasis"/>
        </w:rPr>
        <w:t>This further maintains the dominant, or hegemonic, status quo</w:t>
      </w:r>
      <w:r w:rsidR="0058214F" w:rsidRPr="0001340B">
        <w:rPr>
          <w:rStyle w:val="StyleUnderline"/>
        </w:rPr>
        <w:t xml:space="preserve"> while providing "˜</w:t>
      </w:r>
      <w:r w:rsidR="0058214F" w:rsidRPr="00972279">
        <w:rPr>
          <w:rStyle w:val="Emphasis"/>
        </w:rPr>
        <w:t>a cover and shield against critical thought</w:t>
      </w:r>
      <w:r w:rsidR="0058214F" w:rsidRPr="0001340B">
        <w:rPr>
          <w:rStyle w:val="StyleUnderline"/>
        </w:rPr>
        <w:t xml:space="preserve"> by acting in the manner of a "buffer" isolating the political</w:t>
      </w:r>
      <w:r w:rsidRPr="0001340B">
        <w:t xml:space="preserve"> </w:t>
      </w:r>
      <w:r w:rsidRPr="0001340B">
        <w:rPr>
          <w:rStyle w:val="StyleUnderline"/>
        </w:rPr>
        <w:t>held fr</w:t>
      </w:r>
      <w:r w:rsidR="0058214F" w:rsidRPr="0001340B">
        <w:rPr>
          <w:rStyle w:val="StyleUnderline"/>
        </w:rPr>
        <w:t>om any research that is independent and radical in its conception as in its implications for public policy'</w:t>
      </w:r>
      <w:r w:rsidR="0058214F" w:rsidRPr="0001340B">
        <w:t xml:space="preserve"> (Wacquant 2004, 99). At the same time, </w:t>
      </w:r>
      <w:r w:rsidR="0058214F" w:rsidRPr="0001340B">
        <w:rPr>
          <w:rStyle w:val="StyleUnderline"/>
        </w:rPr>
        <w:t>adoption of the hegemonic orthodoxy tends to generate similar policy responses</w:t>
      </w:r>
      <w:r w:rsidR="0058214F" w:rsidRPr="0001340B">
        <w:t xml:space="preserve"> </w:t>
      </w:r>
      <w:r w:rsidR="0058214F" w:rsidRPr="0001340B">
        <w:rPr>
          <w:rStyle w:val="StyleUnderline"/>
        </w:rPr>
        <w:t>for every comp</w:t>
      </w:r>
      <w:r w:rsidRPr="0001340B">
        <w:rPr>
          <w:rStyle w:val="StyleUnderline"/>
        </w:rPr>
        <w:t>eting local area or city-region</w:t>
      </w:r>
      <w:r w:rsidRPr="0001340B">
        <w:t>,</w:t>
      </w:r>
      <w:r w:rsidR="0058214F" w:rsidRPr="0001340B">
        <w:t xml:space="preserve"> largely resulting in a zero-sum game (Blair and Kumar 1997). </w:t>
      </w:r>
    </w:p>
    <w:p w14:paraId="3B96A406" w14:textId="77777777" w:rsidR="0018093A" w:rsidRPr="0001340B" w:rsidRDefault="0018093A" w:rsidP="0018093A">
      <w:pPr>
        <w:pStyle w:val="Heading2"/>
      </w:pPr>
      <w:r w:rsidRPr="0001340B">
        <w:t>Links</w:t>
      </w:r>
    </w:p>
    <w:p w14:paraId="1D1F59DE" w14:textId="77777777" w:rsidR="008C6AB2" w:rsidRPr="0001340B" w:rsidRDefault="008C6AB2" w:rsidP="008C6AB2">
      <w:pPr>
        <w:pStyle w:val="Heading3"/>
      </w:pPr>
      <w:r w:rsidRPr="0001340B">
        <w:t>Competitiveness</w:t>
      </w:r>
    </w:p>
    <w:p w14:paraId="56C74B66" w14:textId="77777777" w:rsidR="008C6AB2" w:rsidRPr="0001340B" w:rsidRDefault="008C6AB2" w:rsidP="00EB1201">
      <w:pPr>
        <w:pStyle w:val="Heading4"/>
      </w:pPr>
      <w:r w:rsidRPr="0001340B">
        <w:t xml:space="preserve">Competitiveness </w:t>
      </w:r>
      <w:r w:rsidR="00EB1201" w:rsidRPr="0001340B">
        <w:rPr>
          <w:u w:val="single"/>
        </w:rPr>
        <w:t>reinforces</w:t>
      </w:r>
      <w:r w:rsidR="00EB1201" w:rsidRPr="0001340B">
        <w:t xml:space="preserve"> neoliberalism. This makes </w:t>
      </w:r>
      <w:r w:rsidR="00EB1201" w:rsidRPr="0001340B">
        <w:rPr>
          <w:u w:val="single"/>
        </w:rPr>
        <w:t>environment</w:t>
      </w:r>
      <w:r w:rsidR="00EB1201" w:rsidRPr="0001340B">
        <w:t xml:space="preserve"> and </w:t>
      </w:r>
      <w:r w:rsidR="00EB1201" w:rsidRPr="0001340B">
        <w:rPr>
          <w:u w:val="single"/>
        </w:rPr>
        <w:t>economic collapse</w:t>
      </w:r>
      <w:r w:rsidR="00EB1201" w:rsidRPr="0001340B">
        <w:t xml:space="preserve"> inevitable.</w:t>
      </w:r>
    </w:p>
    <w:p w14:paraId="36A47946" w14:textId="77777777" w:rsidR="008C6AB2" w:rsidRPr="0001340B" w:rsidRDefault="008C6AB2" w:rsidP="00EB1201">
      <w:r w:rsidRPr="00547096">
        <w:rPr>
          <w:rStyle w:val="Style13ptBold"/>
        </w:rPr>
        <w:t xml:space="preserve">Bristow </w:t>
      </w:r>
      <w:r w:rsidR="00EB1201" w:rsidRPr="00547096">
        <w:rPr>
          <w:rStyle w:val="Style13ptBold"/>
        </w:rPr>
        <w:t>0</w:t>
      </w:r>
      <w:r w:rsidRPr="00547096">
        <w:rPr>
          <w:rStyle w:val="Style13ptBold"/>
        </w:rPr>
        <w:t>9</w:t>
      </w:r>
      <w:r w:rsidRPr="0001340B">
        <w:t xml:space="preserve"> – School of City &amp; Regional Planning, Cardiff University [Gillian. "Resilient regions: re-‘place’ing regional competitiveness". Cambridge Journal of Regions, Economy and Society 2010, pg. 153–167.</w:t>
      </w:r>
      <w:r w:rsidR="00EB1201" w:rsidRPr="0001340B">
        <w:t>]//jwang</w:t>
      </w:r>
    </w:p>
    <w:p w14:paraId="5ECD3783" w14:textId="77777777" w:rsidR="00EB1201" w:rsidRPr="0001340B" w:rsidRDefault="008C6AB2" w:rsidP="00EB1201">
      <w:r w:rsidRPr="0001340B">
        <w:t xml:space="preserve">In recent years, </w:t>
      </w:r>
      <w:r w:rsidRPr="0001340B">
        <w:rPr>
          <w:rStyle w:val="StyleUnderline"/>
        </w:rPr>
        <w:t xml:space="preserve">regional development strategies have been subjugated to the </w:t>
      </w:r>
      <w:r w:rsidRPr="00972279">
        <w:rPr>
          <w:rStyle w:val="Emphasis"/>
        </w:rPr>
        <w:t>hegemonic discourse of competitiveness</w:t>
      </w:r>
      <w:r w:rsidRPr="0001340B">
        <w:rPr>
          <w:rStyle w:val="StyleUnderline"/>
        </w:rPr>
        <w:t xml:space="preserve">, such that the </w:t>
      </w:r>
      <w:r w:rsidRPr="00972279">
        <w:rPr>
          <w:rStyle w:val="Emphasis"/>
        </w:rPr>
        <w:t>ultimate objective</w:t>
      </w:r>
      <w:r w:rsidRPr="0001340B">
        <w:rPr>
          <w:rStyle w:val="StyleUnderline"/>
        </w:rPr>
        <w:t xml:space="preserve"> for all regional development policy-makers and practitioners has become the creation of economic advantage through </w:t>
      </w:r>
      <w:r w:rsidRPr="00972279">
        <w:rPr>
          <w:rStyle w:val="Emphasis"/>
        </w:rPr>
        <w:t>superior productivity performance</w:t>
      </w:r>
      <w:r w:rsidRPr="0001340B">
        <w:rPr>
          <w:rStyle w:val="StyleUnderline"/>
        </w:rPr>
        <w:t>, or the attraction of new firms and labour</w:t>
      </w:r>
      <w:r w:rsidRPr="0001340B">
        <w:t xml:space="preserve"> (Bristow, 2005). A major consequence is the developing ‘ubiquitification’ of regional development strategies (Bristow, 2005; Maskell and Malmberg, 1999). </w:t>
      </w:r>
      <w:r w:rsidRPr="0001340B">
        <w:rPr>
          <w:rStyle w:val="StyleUnderline"/>
        </w:rPr>
        <w:t xml:space="preserve">This reflects the status of competitiveness as a key discursive construct </w:t>
      </w:r>
      <w:r w:rsidRPr="0001340B">
        <w:t xml:space="preserve">(Jessop, 2008) </w:t>
      </w:r>
      <w:r w:rsidRPr="0001340B">
        <w:rPr>
          <w:rStyle w:val="StyleUnderline"/>
        </w:rPr>
        <w:t xml:space="preserve">that has acquired hugely significant rhetorical power for certain interests intent on </w:t>
      </w:r>
      <w:r w:rsidRPr="00972279">
        <w:rPr>
          <w:rStyle w:val="Emphasis"/>
        </w:rPr>
        <w:t>reinforcing capitalist relations</w:t>
      </w:r>
      <w:r w:rsidRPr="0001340B">
        <w:t xml:space="preserve"> (Bristow, 2005; Fougner, 2006). Indeed, </w:t>
      </w:r>
      <w:r w:rsidRPr="0001340B">
        <w:rPr>
          <w:rStyle w:val="StyleUnderline"/>
        </w:rPr>
        <w:t>the competitiveness hegemony is such that many policies previously considered only indirectly relevant to unfettered economic growth tend to be hijacked in support of competitiveness agendas</w:t>
      </w:r>
      <w:r w:rsidRPr="0001340B">
        <w:t xml:space="preserve"> (for example Raco, 2008; also Dannestam, 2008). This paper will argue, however, that </w:t>
      </w:r>
      <w:r w:rsidRPr="0001340B">
        <w:rPr>
          <w:rStyle w:val="StyleUnderline"/>
        </w:rPr>
        <w:t>a particularly narrow discourse of ‘competitiveness’ has been constructed that has a number of negative connotations for the ‘resilience’ of regions.</w:t>
      </w:r>
      <w:r w:rsidRPr="0001340B">
        <w:t xml:space="preserve"> </w:t>
      </w:r>
      <w:r w:rsidRPr="0001340B">
        <w:rPr>
          <w:rStyle w:val="StyleUnderline"/>
        </w:rPr>
        <w:t>Resilience is defined as the region’s ability to experience positive economic success that is socially inclusive, works within environmental limits and which can ride global economic punches</w:t>
      </w:r>
      <w:r w:rsidRPr="0001340B">
        <w:t xml:space="preserve"> (Ashby et al., 2009). As such, resilience clearly resonates with literatures on sustainability, localisation and diversification, and the developing understanding of regions as intrinsically diverse entities with evolutionary and context-specific development trajectories (Hayter, 2004). In contrast, the dominant discourse of competitiveness is ‘placeless’ and increasingly associated with globalised, growth-first and environmentally malign agendas (Hudson, 2005). However, this paper will argue that the relationships between competitiveness and resilience are more complex than might at first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contextualised approach to competitiveness. The paper is now structured as follows. It begins by examining the developing understanding of resilience in the theorising and policy discourse around regional development. It then describes the CPE approach and utilises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firstly, with reference to the Transition Towns concept, and then by developing a typology of regional strategies to show the different characteristics of policy approaches based on competitiveness and resilience. </w:t>
      </w:r>
    </w:p>
    <w:p w14:paraId="01D78891" w14:textId="77777777" w:rsidR="00EB1201" w:rsidRPr="0001340B" w:rsidRDefault="008C6AB2" w:rsidP="00EB1201">
      <w:r w:rsidRPr="0001340B">
        <w:t xml:space="preserve">Regional resilience </w:t>
      </w:r>
    </w:p>
    <w:p w14:paraId="449ECC56" w14:textId="77777777" w:rsidR="008C6AB2" w:rsidRPr="0001340B" w:rsidRDefault="008C6AB2" w:rsidP="00EB1201">
      <w:r w:rsidRPr="0001340B">
        <w:t xml:space="preserve">Resilience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flu pandemic. The discourse of resilience is also taking hold in discussions around desirable local and regional development activities and strategies. </w:t>
      </w:r>
      <w:r w:rsidRPr="0001340B">
        <w:rPr>
          <w:rStyle w:val="StyleUnderline"/>
        </w:rPr>
        <w:t>The recent global ‘credit crunch’ and the accompanying increase in livelihood insecurity has highlighted the advantages of those local and regional economies that have greater ‘resilience’ by virtue of being less dependent upon globally footloose activities, having greater economic diversity, and/or having a determination to prioritise and effect more significant structural change</w:t>
      </w:r>
      <w:r w:rsidRPr="0001340B">
        <w:t xml:space="preserve"> (Ashby et al, 2009; Larkin and Cooper, 2009). Indeed, resilience features particular strongly in the ‘grey’ literature spawned by thinktanks, consultancies and environmental interest groups around the consequences of the global recession, catastrophic climate change and the arrival of the era of peak oil for localities and regions with all its implications for the longevity of carbon-fuelled economies, cheap, long-distance transport and global trade. </w:t>
      </w:r>
      <w:r w:rsidRPr="0001340B">
        <w:rPr>
          <w:rStyle w:val="StyleUnderline"/>
        </w:rPr>
        <w:t>This</w:t>
      </w:r>
      <w:r w:rsidRPr="0001340B">
        <w:t xml:space="preserve"> popularly </w:t>
      </w:r>
      <w:r w:rsidRPr="0001340B">
        <w:rPr>
          <w:rStyle w:val="StyleUnderline"/>
        </w:rPr>
        <w:t>labelled ‘triple crunch’</w:t>
      </w:r>
      <w:r w:rsidRPr="0001340B">
        <w:t xml:space="preserve"> (New Economics Foundation, 2008) </w:t>
      </w:r>
      <w:r w:rsidRPr="0001340B">
        <w:rPr>
          <w:rStyle w:val="StyleUnderline"/>
        </w:rPr>
        <w:t xml:space="preserve">has powerfully illuminated the potentially </w:t>
      </w:r>
      <w:r w:rsidRPr="00972279">
        <w:rPr>
          <w:rStyle w:val="Emphasis"/>
        </w:rPr>
        <w:t>disastrous material consequences</w:t>
      </w:r>
      <w:r w:rsidRPr="0001340B">
        <w:rPr>
          <w:rStyle w:val="StyleUnderline"/>
        </w:rPr>
        <w:t xml:space="preserve"> of the voracious growth imperative at the </w:t>
      </w:r>
      <w:r w:rsidRPr="00972279">
        <w:rPr>
          <w:rStyle w:val="Emphasis"/>
        </w:rPr>
        <w:t>heart of neoliberalism and competitiveness</w:t>
      </w:r>
      <w:r w:rsidRPr="0001340B">
        <w:rPr>
          <w:rStyle w:val="StyleUnderline"/>
        </w:rPr>
        <w:t xml:space="preserve">, both in the form of </w:t>
      </w:r>
      <w:r w:rsidRPr="00972279">
        <w:rPr>
          <w:rStyle w:val="Emphasis"/>
        </w:rPr>
        <w:t>resource constraints</w:t>
      </w:r>
      <w:r w:rsidRPr="0001340B">
        <w:t xml:space="preserve"> (especially food security)</w:t>
      </w:r>
      <w:r w:rsidRPr="0001340B">
        <w:rPr>
          <w:rStyle w:val="StyleUnderline"/>
        </w:rPr>
        <w:t xml:space="preserve"> and in the inability of the current system to </w:t>
      </w:r>
      <w:r w:rsidRPr="00972279">
        <w:rPr>
          <w:rStyle w:val="Emphasis"/>
        </w:rPr>
        <w:t>manage global financial and ecological sustainability.</w:t>
      </w:r>
      <w:r w:rsidRPr="0001340B">
        <w:t xml:space="preserve"> In so doing, it appears to be galvinising previously disparate, fractured debates about the merits of the current system, and challenging public and political opinion to develop a new, global concern with frugality, egalitarianism and localism (see, for example Jackson, 2009; New Economics Foundation, 2008).</w:t>
      </w:r>
    </w:p>
    <w:p w14:paraId="1B11D8C9" w14:textId="77777777" w:rsidR="008C6AB2" w:rsidRPr="0001340B" w:rsidRDefault="008C6AB2" w:rsidP="00EB1201"/>
    <w:p w14:paraId="16B663D3" w14:textId="77777777" w:rsidR="008C6AB2" w:rsidRPr="0001340B" w:rsidRDefault="00EB1201" w:rsidP="008C6AB2">
      <w:pPr>
        <w:pStyle w:val="Heading3"/>
      </w:pPr>
      <w:r w:rsidRPr="0001340B">
        <w:t>Development</w:t>
      </w:r>
    </w:p>
    <w:p w14:paraId="6E205018" w14:textId="77777777" w:rsidR="00EB1201" w:rsidRPr="0001340B" w:rsidRDefault="00EB1201" w:rsidP="00EB1201">
      <w:pPr>
        <w:pStyle w:val="Heading4"/>
      </w:pPr>
      <w:r w:rsidRPr="0001340B">
        <w:t xml:space="preserve">The affirmative’s ocean development is the </w:t>
      </w:r>
      <w:r w:rsidRPr="0001340B">
        <w:rPr>
          <w:u w:val="single"/>
        </w:rPr>
        <w:t>basis</w:t>
      </w:r>
      <w:r w:rsidRPr="0001340B">
        <w:t xml:space="preserve"> for capitalism’s </w:t>
      </w:r>
      <w:r w:rsidRPr="0001340B">
        <w:rPr>
          <w:u w:val="single"/>
        </w:rPr>
        <w:t>ecological contradiction</w:t>
      </w:r>
      <w:r w:rsidRPr="0001340B">
        <w:t xml:space="preserve">. This allows the ocean to be </w:t>
      </w:r>
      <w:r w:rsidRPr="0001340B">
        <w:rPr>
          <w:u w:val="single"/>
        </w:rPr>
        <w:t>industrially regulated</w:t>
      </w:r>
      <w:r w:rsidRPr="0001340B">
        <w:t>.</w:t>
      </w:r>
    </w:p>
    <w:p w14:paraId="68AD9CA1" w14:textId="77777777" w:rsidR="008C6AB2" w:rsidRPr="0001340B" w:rsidRDefault="008C6AB2" w:rsidP="00EB1201">
      <w:r w:rsidRPr="00547096">
        <w:rPr>
          <w:rStyle w:val="Style13ptBold"/>
        </w:rPr>
        <w:t xml:space="preserve">Steinberg 99 </w:t>
      </w:r>
      <w:r w:rsidRPr="0001340B">
        <w:t xml:space="preserve">– Professor at the Department of Geography, Florida State University [Phillip E. “The Maritime Mystique: Sustainable Development, Capital Mobility, And Nostalgia In The World Ocean”. Environment and Planning: Society and Space. </w:t>
      </w:r>
      <w:hyperlink r:id="rId11" w:history="1">
        <w:r w:rsidRPr="0001340B">
          <w:rPr>
            <w:rStyle w:val="Hyperlink"/>
          </w:rPr>
          <w:t>http://www.envplan.com/abstract.cgi?id=d170403</w:t>
        </w:r>
      </w:hyperlink>
      <w:r w:rsidRPr="0001340B">
        <w:t>.</w:t>
      </w:r>
      <w:r w:rsidR="00EB1201" w:rsidRPr="0001340B">
        <w:t>]//jwang</w:t>
      </w:r>
    </w:p>
    <w:p w14:paraId="675ECCB0" w14:textId="77777777" w:rsidR="008C6AB2" w:rsidRPr="0001340B" w:rsidRDefault="008C6AB2" w:rsidP="00EB1201">
      <w:r w:rsidRPr="0001340B">
        <w:t xml:space="preserve">The image of the ocean as a resource-rich space to be rationally managed and sustainably developed is itself in contradiction with the previous two. </w:t>
      </w:r>
      <w:r w:rsidRPr="0001340B">
        <w:rPr>
          <w:rStyle w:val="StyleUnderline"/>
        </w:rPr>
        <w:t>If the ocean is a cornucopia of exploitable but fragile resources, then it could be neither a space amenable to annihilation nor even a space dominated by a nostalgic consumable imagery.</w:t>
      </w:r>
      <w:r w:rsidRPr="0001340B">
        <w:t xml:space="preserve"> </w:t>
      </w:r>
      <w:r w:rsidRPr="0001340B">
        <w:rPr>
          <w:rStyle w:val="StyleUnderline"/>
        </w:rPr>
        <w:t>This</w:t>
      </w:r>
      <w:r w:rsidRPr="0001340B">
        <w:t xml:space="preserve"> third representation of the ocean </w:t>
      </w:r>
      <w:r w:rsidRPr="0001340B">
        <w:rPr>
          <w:rStyle w:val="StyleUnderline"/>
        </w:rPr>
        <w:t>can</w:t>
      </w:r>
      <w:r w:rsidRPr="0001340B">
        <w:t xml:space="preserve"> also </w:t>
      </w:r>
      <w:r w:rsidRPr="0001340B">
        <w:rPr>
          <w:rStyle w:val="StyleUnderline"/>
        </w:rPr>
        <w:t xml:space="preserve">be traced to the present crisis of ocean governance resulting from the </w:t>
      </w:r>
      <w:r w:rsidRPr="00972279">
        <w:rPr>
          <w:rStyle w:val="Emphasis"/>
        </w:rPr>
        <w:t>intensification of both capital fixity and mobility.</w:t>
      </w:r>
      <w:r w:rsidRPr="0001340B">
        <w:t xml:space="preserve"> </w:t>
      </w:r>
      <w:r w:rsidRPr="0001340B">
        <w:rPr>
          <w:rStyle w:val="StyleUnderline"/>
        </w:rPr>
        <w:t>Capitalism</w:t>
      </w:r>
      <w:r w:rsidRPr="0001340B">
        <w:t xml:space="preserve"> has a tendency to increasingly </w:t>
      </w:r>
      <w:r w:rsidRPr="0001340B">
        <w:rPr>
          <w:rStyle w:val="StyleUnderline"/>
        </w:rPr>
        <w:t>abstract space and time from nature</w:t>
      </w:r>
      <w:r w:rsidRPr="0001340B">
        <w:t xml:space="preserve"> (Lefebvrc, 1991) and, as Altvater notes, </w:t>
      </w:r>
      <w:r w:rsidRPr="0001340B">
        <w:rPr>
          <w:rStyle w:val="StyleUnderline"/>
        </w:rPr>
        <w:t xml:space="preserve">this abstraction forms the </w:t>
      </w:r>
      <w:r w:rsidRPr="00972279">
        <w:rPr>
          <w:rStyle w:val="Emphasis"/>
        </w:rPr>
        <w:t>basis for capitalism's ecological contradiction</w:t>
      </w:r>
      <w:r w:rsidRPr="0001340B">
        <w:t>: "The heterogeneity of physical transformation in real space and time—that is, the particularity of materials, place, and ecology -is at odds with the axiom of general comparability in the world marketplace imposed by capitalism .... The space and time of a society, and the physical time and space of nature, arc in no way identical - and this is especially true for capitalism. The logics of their respective functional spaces collides (sic). Ideological crisis can, in many regards, be understood in terms of this collision" (Altvater. 1994, pages 79- 80. 82).</w:t>
      </w:r>
    </w:p>
    <w:p w14:paraId="3ADF73F9" w14:textId="77777777" w:rsidR="008C6AB2" w:rsidRPr="0001340B" w:rsidRDefault="008C6AB2" w:rsidP="00EB1201">
      <w:pPr>
        <w:rPr>
          <w:rStyle w:val="StyleUnderline"/>
        </w:rPr>
      </w:pPr>
      <w:r w:rsidRPr="0001340B">
        <w:t xml:space="preserve">In other words, </w:t>
      </w:r>
      <w:r w:rsidRPr="0001340B">
        <w:rPr>
          <w:rStyle w:val="StyleUnderline"/>
        </w:rPr>
        <w:t xml:space="preserve">the ecological contradiction of capitalism is rooted in its tendency to disregard the specific material conditions of production and to abstract the temporal and spatial contexts that place limits on the potential for transforming nature. The turn to an </w:t>
      </w:r>
      <w:r w:rsidRPr="00972279">
        <w:rPr>
          <w:rStyle w:val="Emphasis"/>
        </w:rPr>
        <w:t>environmentalist discourse</w:t>
      </w:r>
      <w:r w:rsidRPr="0001340B">
        <w:rPr>
          <w:rStyle w:val="StyleUnderline"/>
        </w:rPr>
        <w:t xml:space="preserve"> can then be seen as a response to this contradiction.</w:t>
      </w:r>
    </w:p>
    <w:p w14:paraId="2970F0D9" w14:textId="77777777" w:rsidR="008C6AB2" w:rsidRPr="0001340B" w:rsidRDefault="008C6AB2" w:rsidP="008C6AB2">
      <w:pPr>
        <w:rPr>
          <w:rStyle w:val="StyleUnderline"/>
        </w:rPr>
      </w:pPr>
      <w:r w:rsidRPr="0001340B">
        <w:t xml:space="preserve">Altvaters thesis is particularly persuasive when applied to the world ocean, for </w:t>
      </w:r>
      <w:r w:rsidRPr="0001340B">
        <w:rPr>
          <w:rStyle w:val="StyleUnderline"/>
        </w:rPr>
        <w:t>the rise of the environmentalist image</w:t>
      </w:r>
      <w:r w:rsidRPr="0001340B">
        <w:t xml:space="preserve"> (</w:t>
      </w:r>
      <w:r w:rsidRPr="0001340B">
        <w:rPr>
          <w:rStyle w:val="StyleUnderline"/>
        </w:rPr>
        <w:t>the image of the ocean</w:t>
      </w:r>
      <w:r w:rsidRPr="0001340B">
        <w:t xml:space="preserve"> </w:t>
      </w:r>
      <w:r w:rsidRPr="0001340B">
        <w:rPr>
          <w:rStyle w:val="StyleUnderline"/>
        </w:rPr>
        <w:t>as a fragile resource space to be sustainably managed</w:t>
      </w:r>
      <w:r w:rsidRPr="0001340B">
        <w:t xml:space="preserve">) </w:t>
      </w:r>
      <w:r w:rsidRPr="0001340B">
        <w:rPr>
          <w:rStyle w:val="StyleUnderline"/>
        </w:rPr>
        <w:t xml:space="preserve">can be linked directly to the </w:t>
      </w:r>
      <w:r w:rsidRPr="00972279">
        <w:rPr>
          <w:rStyle w:val="Emphasis"/>
        </w:rPr>
        <w:t>failings</w:t>
      </w:r>
      <w:r w:rsidRPr="0001340B">
        <w:t xml:space="preserve"> </w:t>
      </w:r>
      <w:r w:rsidRPr="0001340B">
        <w:rPr>
          <w:rStyle w:val="StyleUnderline"/>
        </w:rPr>
        <w:t>inherent in the spatial and temporal abstractions of the</w:t>
      </w:r>
      <w:r w:rsidRPr="0001340B">
        <w:t xml:space="preserve"> two </w:t>
      </w:r>
      <w:r w:rsidRPr="0001340B">
        <w:rPr>
          <w:rStyle w:val="StyleUnderline"/>
        </w:rPr>
        <w:t>images considered previously.</w:t>
      </w:r>
      <w:r w:rsidRPr="0001340B">
        <w:t xml:space="preserve"> In the </w:t>
      </w:r>
      <w:r w:rsidRPr="0001340B">
        <w:rPr>
          <w:rStyle w:val="StyleUnderline"/>
        </w:rPr>
        <w:t xml:space="preserve">first </w:t>
      </w:r>
      <w:r w:rsidRPr="0001340B">
        <w:t>case</w:t>
      </w:r>
      <w:r w:rsidRPr="0001340B">
        <w:rPr>
          <w:rStyle w:val="StyleUnderline"/>
        </w:rPr>
        <w:t xml:space="preserve">, marine space and time are </w:t>
      </w:r>
      <w:r w:rsidRPr="00972279">
        <w:rPr>
          <w:rStyle w:val="Emphasis"/>
        </w:rPr>
        <w:t>wished away by denying any significant materiality</w:t>
      </w:r>
      <w:r w:rsidRPr="0001340B">
        <w:rPr>
          <w:rStyle w:val="StyleUnderline"/>
        </w:rPr>
        <w:t xml:space="preserve"> to the ocean. </w:t>
      </w:r>
      <w:r w:rsidRPr="0001340B">
        <w:t xml:space="preserve">In the </w:t>
      </w:r>
      <w:r w:rsidRPr="0001340B">
        <w:rPr>
          <w:rStyle w:val="StyleUnderline"/>
        </w:rPr>
        <w:t>second, nostalgia similarly reproduces these abstractions, but the abstraction is primarily temporal; the specificity of today’s maritime economy is lost on consumers gazing upon icons of the maritime past.</w:t>
      </w:r>
    </w:p>
    <w:p w14:paraId="6CD4830E" w14:textId="77777777" w:rsidR="00EB1201" w:rsidRPr="0001340B" w:rsidRDefault="008C6AB2" w:rsidP="008C6AB2">
      <w:pPr>
        <w:rPr>
          <w:rStyle w:val="StyleUnderline"/>
        </w:rPr>
      </w:pPr>
      <w:r w:rsidRPr="0001340B">
        <w:rPr>
          <w:rStyle w:val="StyleUnderline"/>
        </w:rPr>
        <w:t>The language of sustainable development suggests a belated recognition of this ecologica</w:t>
      </w:r>
      <w:r w:rsidR="00EB1201" w:rsidRPr="0001340B">
        <w:rPr>
          <w:rStyle w:val="StyleUnderline"/>
        </w:rPr>
        <w:t>l contradiction, as attempts are</w:t>
      </w:r>
      <w:r w:rsidRPr="0001340B">
        <w:rPr>
          <w:rStyle w:val="StyleUnderline"/>
        </w:rPr>
        <w:t xml:space="preserve"> made to incorporate the material obstacles of space and time into the business cycle, with </w:t>
      </w:r>
      <w:r w:rsidRPr="00972279">
        <w:rPr>
          <w:rStyle w:val="Emphasis"/>
        </w:rPr>
        <w:t>corporate leadership</w:t>
      </w:r>
      <w:r w:rsidRPr="0001340B">
        <w:rPr>
          <w:rStyle w:val="StyleUnderline"/>
        </w:rPr>
        <w:t xml:space="preserve"> providing environmental stewardship</w:t>
      </w:r>
      <w:r w:rsidRPr="0001340B">
        <w:t xml:space="preserve"> (Bridge, 1998; O’Connor, 1994, pages 125- 151). </w:t>
      </w:r>
      <w:r w:rsidRPr="0001340B">
        <w:rPr>
          <w:rStyle w:val="StyleUnderline"/>
        </w:rPr>
        <w:t>This discourse of a resource-rich but fragile ocean in need of comprehensive management and planning is the result</w:t>
      </w:r>
      <w:r w:rsidRPr="0001340B">
        <w:t xml:space="preserve"> (Nichols, 1999). Thus, National Geographic asserts that individuals engaged in fishing must come to terms with “this world of inevitable limits” and give way to long-range planning and corporate management. This challenge has been taken up by the Marine Stewardship Council, a joint effort of the multinational food corporation Unilever and the World Wildlife Fund designed "to harness market forces and consumer power in favour of healthy, well-maintained fisheries for the future" (Marine Stewardship Council, 1997). Although National Geographic regrets the loss of the independent fishing boat owner plying the ocean’s wilds, the bureaucratization of ocean management and the privatization of rights to its resources is presented as the maturation of our attitudes toward nature. </w:t>
      </w:r>
      <w:r w:rsidRPr="0001340B">
        <w:rPr>
          <w:rStyle w:val="StyleUnderline"/>
        </w:rPr>
        <w:t xml:space="preserve">The stewardship of marine resources by agents of capital is naturalized through </w:t>
      </w:r>
      <w:r w:rsidRPr="00972279">
        <w:rPr>
          <w:rStyle w:val="Emphasis"/>
        </w:rPr>
        <w:t>explicit parallels to the enclosure of agricultural land in the western United States</w:t>
      </w:r>
      <w:r w:rsidRPr="0001340B">
        <w:rPr>
          <w:rStyle w:val="StyleUnderline"/>
        </w:rPr>
        <w:t xml:space="preserve">: fisheries, like post-dust-bowl agriculture, must be allowed to evolve into </w:t>
      </w:r>
      <w:r w:rsidRPr="00972279">
        <w:rPr>
          <w:rStyle w:val="Emphasis"/>
        </w:rPr>
        <w:t>"big industry: highly regulated, tidy,”</w:t>
      </w:r>
      <w:r w:rsidRPr="0001340B">
        <w:rPr>
          <w:rStyle w:val="StyleUnderline"/>
        </w:rPr>
        <w:t xml:space="preserve"> where rational management is applied for long-term sustainability</w:t>
      </w:r>
      <w:r w:rsidRPr="0001340B">
        <w:t xml:space="preserve"> (Parfit, 1995). Likewise, </w:t>
      </w:r>
      <w:r w:rsidRPr="0001340B">
        <w:rPr>
          <w:rStyle w:val="StyleUnderline"/>
        </w:rPr>
        <w:t xml:space="preserve">The Economist declares: </w:t>
      </w:r>
    </w:p>
    <w:p w14:paraId="2FB4A234" w14:textId="77777777" w:rsidR="008C6AB2" w:rsidRPr="0001340B" w:rsidRDefault="008C6AB2" w:rsidP="008C6AB2">
      <w:r w:rsidRPr="0001340B">
        <w:rPr>
          <w:rStyle w:val="StyleUnderline"/>
        </w:rPr>
        <w:t xml:space="preserve">“In fact, (the ocean) is a resource that must be preserved and harvested. To enhance its uses, the water must become ever more like the land, with owners, laws and limits. Fishermen must behave more like ranchers than hunters” </w:t>
      </w:r>
      <w:r w:rsidRPr="0001340B">
        <w:t>(The Economist 1998, page 4).</w:t>
      </w:r>
    </w:p>
    <w:p w14:paraId="3FBF70F1" w14:textId="77777777" w:rsidR="008C6AB2" w:rsidRPr="0001340B" w:rsidRDefault="008C6AB2" w:rsidP="008C6AB2">
      <w:pPr>
        <w:rPr>
          <w:rStyle w:val="StyleUnderline"/>
        </w:rPr>
      </w:pPr>
      <w:r w:rsidRPr="0001340B">
        <w:rPr>
          <w:rStyle w:val="StyleUnderline"/>
        </w:rPr>
        <w:t xml:space="preserve">This managerial environmentalist perspective is supportive of general guidelines for </w:t>
      </w:r>
      <w:r w:rsidRPr="00972279">
        <w:rPr>
          <w:rStyle w:val="Emphasis"/>
        </w:rPr>
        <w:t>governing the uses of the sea</w:t>
      </w:r>
      <w:r w:rsidRPr="0001340B">
        <w:rPr>
          <w:rStyle w:val="StyleUnderline"/>
        </w:rPr>
        <w:t xml:space="preserve"> without actually mandating its governance as territory.</w:t>
      </w:r>
      <w:r w:rsidRPr="0001340B">
        <w:t xml:space="preserve"> Indeed, </w:t>
      </w:r>
      <w:r w:rsidRPr="0001340B">
        <w:rPr>
          <w:rStyle w:val="StyleUnderline"/>
        </w:rPr>
        <w:t xml:space="preserve">parallels can be made with the mercantilist-era regime. </w:t>
      </w:r>
      <w:r w:rsidRPr="0001340B">
        <w:t xml:space="preserve">Under both regimes, </w:t>
      </w:r>
      <w:r w:rsidRPr="0001340B">
        <w:rPr>
          <w:rStyle w:val="StyleUnderline"/>
        </w:rPr>
        <w:t>the ocean is recognized as a crucial space for essential social processes but care is taken to protect it from the ravages of competitive territorial states. The mercantilist designation of the sea as a special space of commerce</w:t>
      </w:r>
      <w:r w:rsidRPr="0001340B">
        <w:t xml:space="preserve"> (res extra commercium), </w:t>
      </w:r>
      <w:r w:rsidRPr="0001340B">
        <w:rPr>
          <w:rStyle w:val="StyleUnderline"/>
        </w:rPr>
        <w:t xml:space="preserve">immune to territorial appropriation but </w:t>
      </w:r>
      <w:r w:rsidRPr="00972279">
        <w:rPr>
          <w:rStyle w:val="Emphasis"/>
        </w:rPr>
        <w:t>susceptible to exertions of social power</w:t>
      </w:r>
      <w:r w:rsidRPr="0001340B">
        <w:rPr>
          <w:rStyle w:val="StyleUnderline"/>
        </w:rPr>
        <w:t>, is being paralleled by a postindustrial designation of the sea as a special space of nature</w:t>
      </w:r>
      <w:r w:rsidRPr="0001340B">
        <w:t xml:space="preserve"> (res extra natura). </w:t>
      </w:r>
      <w:r w:rsidRPr="0001340B">
        <w:rPr>
          <w:rStyle w:val="StyleUnderline"/>
        </w:rPr>
        <w:t xml:space="preserve">In contrast to the intervening industrial era, when the sea was denigrated as a void between the terrestrial spaces of production and consumption, the ocean is now once again configured as a significant space wherein states and intergovernmental entities are permitted to </w:t>
      </w:r>
      <w:r w:rsidRPr="00972279">
        <w:rPr>
          <w:rStyle w:val="Emphasis"/>
        </w:rPr>
        <w:t>exercise nonterritorial power so as to manage the ocean's resources</w:t>
      </w:r>
      <w:r w:rsidRPr="0001340B">
        <w:rPr>
          <w:rStyle w:val="StyleUnderline"/>
        </w:rPr>
        <w:t xml:space="preserve"> in a rational, </w:t>
      </w:r>
      <w:r w:rsidRPr="00972279">
        <w:rPr>
          <w:rStyle w:val="Emphasis"/>
        </w:rPr>
        <w:t>efficiency-maximizing</w:t>
      </w:r>
      <w:r w:rsidRPr="0001340B">
        <w:rPr>
          <w:rStyle w:val="StyleUnderline"/>
        </w:rPr>
        <w:t xml:space="preserve"> manner.</w:t>
      </w:r>
    </w:p>
    <w:p w14:paraId="2E5CB567" w14:textId="77777777" w:rsidR="008C6AB2" w:rsidRPr="0001340B" w:rsidRDefault="008C6AB2" w:rsidP="00EB1201">
      <w:r w:rsidRPr="0001340B">
        <w:rPr>
          <w:rStyle w:val="StyleUnderline"/>
        </w:rPr>
        <w:t xml:space="preserve">The regulatory policies consistent with this corporate environmentalism will likely prove inadequate to resolve the ongoing spatial crisis in the regulation of ocean space. Even if an ocean-management regime were to negotiate successfully the ecological contradiction of capital, it still would need to negotiate capitalism’s spatial contradiction. </w:t>
      </w:r>
      <w:r w:rsidRPr="0001340B">
        <w:t>The account of the regulatory crisis surrounding the proposed manganese nodule regime demonstrates that this spatial contradiction is increasingly intense in ocean space, and it is questionable whether any regulatory regime that preserves the sea’s nonterritorial character (whether the ‘common heritage* regime proposed at UNCLOS III or a regime whereby stewardship of the ocean’s resources is entrusted to a global ‘ecocracy’) would provide enough security for potential investors in extrastate production sites.</w:t>
      </w:r>
    </w:p>
    <w:p w14:paraId="35A800D1" w14:textId="77777777" w:rsidR="008C6AB2" w:rsidRPr="0001340B" w:rsidRDefault="008C6AB2" w:rsidP="00EB1201"/>
    <w:p w14:paraId="093427F2" w14:textId="77777777" w:rsidR="00EB1201" w:rsidRPr="0001340B" w:rsidRDefault="00EB1201" w:rsidP="00EB1201">
      <w:pPr>
        <w:pStyle w:val="Heading4"/>
      </w:pPr>
      <w:r w:rsidRPr="0001340B">
        <w:t xml:space="preserve">The plan </w:t>
      </w:r>
      <w:r w:rsidRPr="0001340B">
        <w:rPr>
          <w:u w:val="single"/>
        </w:rPr>
        <w:t>presupposes</w:t>
      </w:r>
      <w:r w:rsidRPr="0001340B">
        <w:t xml:space="preserve"> the ocean to be an </w:t>
      </w:r>
      <w:r w:rsidRPr="0001340B">
        <w:rPr>
          <w:u w:val="single"/>
        </w:rPr>
        <w:t>external space beyond politics</w:t>
      </w:r>
      <w:r w:rsidRPr="0001340B">
        <w:t xml:space="preserve">. This produces a </w:t>
      </w:r>
      <w:r w:rsidRPr="0001340B">
        <w:rPr>
          <w:u w:val="single"/>
        </w:rPr>
        <w:t>dematerialization</w:t>
      </w:r>
      <w:r w:rsidRPr="0001340B">
        <w:t xml:space="preserve"> of the sea, and </w:t>
      </w:r>
      <w:r w:rsidRPr="0001340B">
        <w:rPr>
          <w:u w:val="single"/>
        </w:rPr>
        <w:t>reaffirms capitalism</w:t>
      </w:r>
      <w:r w:rsidRPr="0001340B">
        <w:t>.</w:t>
      </w:r>
    </w:p>
    <w:p w14:paraId="30ED3679" w14:textId="77777777" w:rsidR="008C6AB2" w:rsidRPr="0001340B" w:rsidRDefault="008C6AB2" w:rsidP="00EB1201">
      <w:r w:rsidRPr="00547096">
        <w:rPr>
          <w:rStyle w:val="Style13ptBold"/>
        </w:rPr>
        <w:t>Steinberg 10</w:t>
      </w:r>
      <w:r w:rsidRPr="0001340B">
        <w:t xml:space="preserve"> – Professor at the Department of Geography, Florida State University [Phillip E.  “The Forgotten Space,” reviewed by Steinberg. http://societyandspace.com/reviews/film-reviews/sekula.</w:t>
      </w:r>
      <w:r w:rsidR="00EB1201" w:rsidRPr="0001340B">
        <w:t>]//jwang</w:t>
      </w:r>
    </w:p>
    <w:p w14:paraId="174F8558" w14:textId="77777777" w:rsidR="008C6AB2" w:rsidRPr="0001340B" w:rsidRDefault="008C6AB2" w:rsidP="00EB1201">
      <w:pPr>
        <w:rPr>
          <w:rStyle w:val="StyleUnderline"/>
        </w:rPr>
      </w:pPr>
      <w:r w:rsidRPr="0001340B">
        <w:t xml:space="preserve">In other words, </w:t>
      </w:r>
      <w:r w:rsidRPr="0001340B">
        <w:rPr>
          <w:rStyle w:val="StyleUnderline"/>
        </w:rPr>
        <w:t xml:space="preserve">in the capitalist imagination, the sea is idealized as a </w:t>
      </w:r>
      <w:r w:rsidRPr="00972279">
        <w:rPr>
          <w:rStyle w:val="Emphasis"/>
        </w:rPr>
        <w:t>flat surface in which space is abstracted from geophysical reality.</w:t>
      </w:r>
      <w:r w:rsidRPr="0001340B">
        <w:t xml:space="preserve"> </w:t>
      </w:r>
      <w:r w:rsidRPr="0001340B">
        <w:rPr>
          <w:rStyle w:val="StyleUnderline"/>
        </w:rPr>
        <w:t>As the sea’s space is reduced to an abstract quantity of distance, or time, it is constructed as amenable to annihilation by technologies that enable the compression</w:t>
      </w:r>
      <w:r w:rsidRPr="0001340B">
        <w:t xml:space="preserve"> (or, better yet, the transcendence) </w:t>
      </w:r>
      <w:r w:rsidRPr="0001340B">
        <w:rPr>
          <w:rStyle w:val="StyleUnderline"/>
        </w:rPr>
        <w:t>of space-time, like the containership.</w:t>
      </w:r>
      <w:r w:rsidRPr="0001340B">
        <w:t xml:space="preserve"> While </w:t>
      </w:r>
      <w:r w:rsidRPr="0001340B">
        <w:rPr>
          <w:rStyle w:val="StyleUnderline"/>
        </w:rPr>
        <w:t xml:space="preserve">this construction of the ocean provides </w:t>
      </w:r>
      <w:r w:rsidRPr="00972279">
        <w:rPr>
          <w:rStyle w:val="Emphasis"/>
        </w:rPr>
        <w:t>rich material for geographers of capitalism and modernity</w:t>
      </w:r>
      <w:r w:rsidRPr="0001340B">
        <w:t xml:space="preserve"> (e.g. Steinberg 2001), it provides precious little material for filmmakers. </w:t>
      </w:r>
      <w:r w:rsidRPr="0001340B">
        <w:rPr>
          <w:rStyle w:val="StyleUnderline"/>
        </w:rPr>
        <w:t xml:space="preserve">Under capitalism, the ocean is valued only in its (idealized) absence, and absence is notoriously difficult to film. </w:t>
      </w:r>
      <w:r w:rsidRPr="0001340B">
        <w:t>Thus, as Brett Story, the other geographer who has commented on the film, has noted, ‘</w:t>
      </w:r>
      <w:r w:rsidR="00EB1201" w:rsidRPr="0001340B">
        <w:t>t</w:t>
      </w:r>
      <w:r w:rsidRPr="0001340B">
        <w:t xml:space="preserve">he film spends surprisingly little time on actual water’ (Story 2012, page 1576, emphasis added). By my count, </w:t>
      </w:r>
      <w:r w:rsidRPr="0001340B">
        <w:rPr>
          <w:rStyle w:val="StyleUnderline"/>
        </w:rPr>
        <w:t>only</w:t>
      </w:r>
      <w:r w:rsidRPr="0001340B">
        <w:t xml:space="preserve"> about </w:t>
      </w:r>
      <w:r w:rsidRPr="0001340B">
        <w:rPr>
          <w:rStyle w:val="StyleUnderline"/>
        </w:rPr>
        <w:t>ten minutes of the 110-minute film are spent at sea</w:t>
      </w:r>
      <w:r w:rsidRPr="0001340B">
        <w:t xml:space="preserve"> (all on the Hanjin Budapest) and </w:t>
      </w:r>
      <w:r w:rsidRPr="0001340B">
        <w:rPr>
          <w:rStyle w:val="StyleUnderline"/>
        </w:rPr>
        <w:t>even in this footage the material ocean is not a force that needs to be reckoned with, except as a source of rust.</w:t>
      </w:r>
      <w:r w:rsidRPr="0001340B">
        <w:t xml:space="preserve"> For viewers who are familiar with Sekula’s book Fish Story, as well as with his other film The Lottery of the Sea, </w:t>
      </w:r>
      <w:r w:rsidRPr="0001340B">
        <w:rPr>
          <w:rStyle w:val="StyleUnderline"/>
        </w:rPr>
        <w:t>the relative absence of the ocean in The Forgotten Space is,</w:t>
      </w:r>
      <w:r w:rsidRPr="0001340B">
        <w:t xml:space="preserve"> as Story suggests, </w:t>
      </w:r>
      <w:r w:rsidRPr="0001340B">
        <w:rPr>
          <w:rStyle w:val="StyleUnderline"/>
        </w:rPr>
        <w:t>surprising. In contrast with The Forgotten Space, Fish Story begins with a meditation on the ‘crude materiality’ of the sea</w:t>
      </w:r>
      <w:r w:rsidRPr="0001340B">
        <w:t xml:space="preserve"> (Sekula 1995, page 12) and </w:t>
      </w:r>
      <w:r w:rsidRPr="0001340B">
        <w:rPr>
          <w:rStyle w:val="StyleUnderline"/>
        </w:rPr>
        <w:t xml:space="preserve">he reminds the reader throughout the book that the ocean’s materiality persists despite the best intentions of capital to wash it away. </w:t>
      </w:r>
      <w:r w:rsidRPr="0001340B">
        <w:t xml:space="preserve">Thus, for instance, </w:t>
      </w:r>
      <w:r w:rsidRPr="0001340B">
        <w:rPr>
          <w:rStyle w:val="StyleUnderline"/>
        </w:rPr>
        <w:t xml:space="preserve">we learn in Fish Story that ‘large-scale material flows remain intractable. </w:t>
      </w:r>
      <w:r w:rsidRPr="0001340B">
        <w:t xml:space="preserve">Acceleration is not absolute: the hydrodynamics of large-capacity hulls and the power output of diesel engines set a limit to the speed of cargo ships not far beyond that of the first quarter of [the twentieth] century’ (Sekula 1995, page 50). </w:t>
      </w:r>
      <w:r w:rsidRPr="0001340B">
        <w:rPr>
          <w:rStyle w:val="StyleUnderline"/>
        </w:rPr>
        <w:t xml:space="preserve">In Fish Story, the ocean is a space of contradictions and a non-human actor in its own right. However, no such references to the sea’s geophysical materiality and the barriers that this might pose to its idealization as a friction-free surface of movement appear in The Forgotten Space. Human frictions on the sea likewise feature in Fish Story: militant seafarers, longshoremen, and mutineers all make appearances in the text. </w:t>
      </w:r>
      <w:r w:rsidRPr="0001340B">
        <w:t xml:space="preserve">In contrast, </w:t>
      </w:r>
      <w:r w:rsidRPr="0001340B">
        <w:rPr>
          <w:rStyle w:val="StyleUnderline"/>
        </w:rPr>
        <w:t>these individuals receive scant attention in The Forgotten Space</w:t>
      </w:r>
      <w:r w:rsidRPr="0001340B">
        <w:t xml:space="preserve"> (a point noted by Story as well), and </w:t>
      </w:r>
      <w:r w:rsidRPr="0001340B">
        <w:rPr>
          <w:rStyle w:val="StyleUnderline"/>
        </w:rPr>
        <w:t>much of the attention that they do receive is about their failings.</w:t>
      </w:r>
      <w:r w:rsidRPr="0001340B">
        <w:t xml:space="preserve"> A relatively hopeful account of union organizing in Los Angeles is paired with a story of labour’s defeat in the face of automation in Rotterdam and that of a faded movement in Hong Kong where the union hall has become a social club for retirees and their widows. </w:t>
      </w:r>
      <w:r w:rsidRPr="0001340B">
        <w:rPr>
          <w:rStyle w:val="StyleUnderline"/>
        </w:rPr>
        <w:t>For Sekula, the heterotopia of the ship celebrated by Foucault has become a neoliberal dystopia. The world of containerization is Foucault’s dreaded ‘civilization without boats, in which dreams have dried up, espionage has taken the place of adventure, and the police have taken the place of pirates’</w:t>
      </w:r>
      <w:r w:rsidRPr="0001340B">
        <w:t xml:space="preserve"> (adapted from Foucault 1986, page 27). Echoing Foucault, </w:t>
      </w:r>
      <w:r w:rsidRPr="0001340B">
        <w:rPr>
          <w:rStyle w:val="StyleUnderline"/>
        </w:rPr>
        <w:t>Sekula asks near the beginning of the film, ‘Does the anonymity of the box turn the sea of exploit and adventure into a lake of invisible drudgery?’ Although Sekula never answers this question</w:t>
      </w:r>
      <w:r w:rsidRPr="0001340B">
        <w:t xml:space="preserve"> directly, </w:t>
      </w:r>
      <w:r w:rsidRPr="0001340B">
        <w:rPr>
          <w:rStyle w:val="StyleUnderline"/>
        </w:rPr>
        <w:t>his response would seem to be in the affirmative: the sea is no longer a romantic space of resistance; it has been tamed. Sekula and Burch’s failure to depict the ocean as a space of dialectical encounters</w:t>
      </w:r>
      <w:r w:rsidRPr="0001340B">
        <w:t xml:space="preserve"> (whether between humans or among human and non-human elements) </w:t>
      </w:r>
      <w:r w:rsidRPr="0001340B">
        <w:rPr>
          <w:rStyle w:val="StyleUnderline"/>
        </w:rPr>
        <w:t xml:space="preserve">reproduces a </w:t>
      </w:r>
      <w:r w:rsidRPr="00972279">
        <w:rPr>
          <w:rStyle w:val="Emphasis"/>
        </w:rPr>
        <w:t>dematerialization of the sea</w:t>
      </w:r>
      <w:r w:rsidRPr="0001340B">
        <w:rPr>
          <w:rStyle w:val="StyleUnderline"/>
        </w:rPr>
        <w:t xml:space="preserve"> that is frequently found in narratives of globalization, including critical narratives</w:t>
      </w:r>
      <w:r w:rsidRPr="0001340B">
        <w:t xml:space="preserve"> (Steinberg 2013). </w:t>
      </w:r>
      <w:r w:rsidRPr="0001340B">
        <w:rPr>
          <w:rStyle w:val="StyleUnderline"/>
        </w:rPr>
        <w:t xml:space="preserve">This leads the filmmakers to inadvertently </w:t>
      </w:r>
      <w:r w:rsidRPr="00972279">
        <w:rPr>
          <w:rStyle w:val="Emphasis"/>
        </w:rPr>
        <w:t>reaffirm the capitalist construction of the ocean as an external space beyond politics.</w:t>
      </w:r>
      <w:r w:rsidRPr="0001340B">
        <w:rPr>
          <w:rStyle w:val="StyleUnderline"/>
        </w:rPr>
        <w:t xml:space="preserve"> By turning away from the frictions encountered at sea, Sekula and Birch end up tacitly endorsing the very ‘forgetting’ of the sea promoted by capital, as it subscribes to an ideology of limitless mobility.</w:t>
      </w:r>
    </w:p>
    <w:p w14:paraId="60BB3C16" w14:textId="77777777" w:rsidR="008C6AB2" w:rsidRPr="0001340B" w:rsidRDefault="00EB1201" w:rsidP="008C6AB2">
      <w:pPr>
        <w:pStyle w:val="Heading3"/>
      </w:pPr>
      <w:r w:rsidRPr="0001340B">
        <w:t>Economy</w:t>
      </w:r>
    </w:p>
    <w:p w14:paraId="09FCFDE6" w14:textId="77777777" w:rsidR="00EB1201" w:rsidRPr="0001340B" w:rsidRDefault="00EB1201" w:rsidP="00EB1201">
      <w:pPr>
        <w:pStyle w:val="Heading4"/>
      </w:pPr>
      <w:r w:rsidRPr="0001340B">
        <w:t xml:space="preserve">Economic crises is an </w:t>
      </w:r>
      <w:r w:rsidRPr="0001340B">
        <w:rPr>
          <w:u w:val="single"/>
        </w:rPr>
        <w:t>endless repetition</w:t>
      </w:r>
      <w:r w:rsidRPr="0001340B">
        <w:t xml:space="preserve"> of the </w:t>
      </w:r>
      <w:r w:rsidRPr="0001340B">
        <w:rPr>
          <w:u w:val="single"/>
        </w:rPr>
        <w:t>logic of capital</w:t>
      </w:r>
      <w:r w:rsidRPr="0001340B">
        <w:t>.</w:t>
      </w:r>
    </w:p>
    <w:p w14:paraId="49A5153B" w14:textId="77777777" w:rsidR="008C6AB2" w:rsidRPr="0001340B" w:rsidRDefault="008C6AB2" w:rsidP="00EB1201">
      <w:r w:rsidRPr="00547096">
        <w:rPr>
          <w:rStyle w:val="Style13ptBold"/>
        </w:rPr>
        <w:t>Zizek’ 97</w:t>
      </w:r>
      <w:r w:rsidRPr="0001340B">
        <w:t xml:space="preserve"> – Senior Researcher, Institute for Social Studies [Slavoj. “Multiculturalism, or, the Cultural Logic of Multinational Capitalism”. Spring 1997.</w:t>
      </w:r>
      <w:r w:rsidR="00EB1201" w:rsidRPr="0001340B">
        <w:t>]//jwang</w:t>
      </w:r>
    </w:p>
    <w:p w14:paraId="5D2C4682" w14:textId="77777777" w:rsidR="008C6AB2" w:rsidRPr="0001340B" w:rsidRDefault="008C6AB2" w:rsidP="00EB1201">
      <w:pPr>
        <w:rPr>
          <w:rStyle w:val="StyleUnderline"/>
        </w:rPr>
      </w:pPr>
      <w:r w:rsidRPr="0001340B">
        <w:t xml:space="preserve">So, back to the recent Labour victory, one can see how it not only involved a hegemonic reappropriation of a series of motifs which were usually inscribed into the Conservative field—family values, law and order, individual responsibility; the Labour ideological offensive also separated these motifs from the obscene phantasmatic subtext which sustained them in the Conservative field—in which ‘toughness on crime’ and ‘individual responsibility’ subtly referred to brutal egotism, to the disdain for victims, and other ‘basic instincts’. The problem, however, is that the New Labour strategy involved its own ‘message between the lines’: we fully accept the logic of Capital, we will not mess about with it. Today, </w:t>
      </w:r>
      <w:r w:rsidRPr="0001340B">
        <w:rPr>
          <w:rStyle w:val="StyleUnderline"/>
        </w:rPr>
        <w:t xml:space="preserve">financial crisis is a permanent state of things the reference to which legitimizes the demands to cut social spending, health care, support of culture and scientific research, in short, the </w:t>
      </w:r>
      <w:r w:rsidRPr="00972279">
        <w:rPr>
          <w:rStyle w:val="Emphasis"/>
        </w:rPr>
        <w:t>dismantling of the welfare state.</w:t>
      </w:r>
      <w:r w:rsidRPr="0001340B">
        <w:rPr>
          <w:rStyle w:val="StyleUnderline"/>
        </w:rPr>
        <w:t xml:space="preserve"> Is,</w:t>
      </w:r>
      <w:r w:rsidRPr="0001340B">
        <w:t xml:space="preserve"> however, </w:t>
      </w:r>
      <w:r w:rsidRPr="0001340B">
        <w:rPr>
          <w:rStyle w:val="StyleUnderline"/>
        </w:rPr>
        <w:t>this permanent crisis really an objective feature of our socio-economic life? Is it not rather one of the effects of the shift of balance in the ‘class struggle’ towards Capital, resulting from the growing role of new technologies as well as from the direct internationalization of Capital and the co-dependent diminished role of the Nation-State which was further able to impose certain minimal requirements and limitations to exploitation?</w:t>
      </w:r>
      <w:r w:rsidRPr="0001340B">
        <w:t xml:space="preserve"> In other words, </w:t>
      </w:r>
      <w:r w:rsidRPr="0001340B">
        <w:rPr>
          <w:rStyle w:val="StyleUnderline"/>
        </w:rPr>
        <w:t>the crisis is an ‘objective fact’ if and only if one accepts in advance as an unquestionable premise the inherent logic of Capital—as more and more left-wing or liberal parties have done.</w:t>
      </w:r>
      <w:r w:rsidRPr="0001340B">
        <w:t xml:space="preserve"> </w:t>
      </w:r>
      <w:r w:rsidRPr="0001340B">
        <w:rPr>
          <w:rStyle w:val="StyleUnderline"/>
        </w:rPr>
        <w:t>We are</w:t>
      </w:r>
      <w:r w:rsidRPr="0001340B">
        <w:t xml:space="preserve"> thus </w:t>
      </w:r>
      <w:r w:rsidRPr="0001340B">
        <w:rPr>
          <w:rStyle w:val="StyleUnderline"/>
        </w:rPr>
        <w:t xml:space="preserve">witnessing the uncanny spectacle of social-democratic parties which came to power with the between-the-lines message to Capital </w:t>
      </w:r>
      <w:r w:rsidRPr="00972279">
        <w:rPr>
          <w:rStyle w:val="Emphasis"/>
        </w:rPr>
        <w:t>‘we will do the necessary job for you in an even more efficient and painless way than the conservatives’.</w:t>
      </w:r>
      <w:r w:rsidRPr="0001340B">
        <w:t xml:space="preserve"> The problem, of course, is that, in today’s global socio-political circumstances, </w:t>
      </w:r>
      <w:r w:rsidRPr="0001340B">
        <w:rPr>
          <w:rStyle w:val="StyleUnderline"/>
        </w:rPr>
        <w:t xml:space="preserve">it is practically </w:t>
      </w:r>
      <w:r w:rsidRPr="00972279">
        <w:rPr>
          <w:rStyle w:val="Emphasis"/>
        </w:rPr>
        <w:t>impossible</w:t>
      </w:r>
      <w:r w:rsidRPr="0001340B">
        <w:rPr>
          <w:rStyle w:val="StyleUnderline"/>
        </w:rPr>
        <w:t xml:space="preserve"> effectively to call into question the logic of Capital: even a modest social-democratic attempt to redistribute wealth beyond the limit acceptable to the Capital ‘effectively’ leads to </w:t>
      </w:r>
      <w:r w:rsidRPr="00972279">
        <w:rPr>
          <w:rStyle w:val="Emphasis"/>
        </w:rPr>
        <w:t>economic crisis</w:t>
      </w:r>
      <w:r w:rsidRPr="0001340B">
        <w:rPr>
          <w:rStyle w:val="StyleUnderline"/>
        </w:rPr>
        <w:t xml:space="preserve">, </w:t>
      </w:r>
      <w:r w:rsidRPr="00972279">
        <w:rPr>
          <w:rStyle w:val="Emphasis"/>
        </w:rPr>
        <w:t>inflation</w:t>
      </w:r>
      <w:r w:rsidRPr="0001340B">
        <w:rPr>
          <w:rStyle w:val="StyleUnderline"/>
        </w:rPr>
        <w:t xml:space="preserve">, </w:t>
      </w:r>
      <w:r w:rsidRPr="00972279">
        <w:rPr>
          <w:rStyle w:val="Emphasis"/>
        </w:rPr>
        <w:t>a fall in revenues</w:t>
      </w:r>
      <w:r w:rsidRPr="0001340B">
        <w:rPr>
          <w:rStyle w:val="StyleUnderline"/>
        </w:rPr>
        <w:t xml:space="preserve"> and so on.</w:t>
      </w:r>
      <w:r w:rsidRPr="0001340B">
        <w:t xml:space="preserve"> Nevertheless, </w:t>
      </w:r>
      <w:r w:rsidRPr="0001340B">
        <w:rPr>
          <w:rStyle w:val="StyleUnderline"/>
        </w:rPr>
        <w:t>one should always bear in mind how the connection between ‘cause’</w:t>
      </w:r>
      <w:r w:rsidRPr="0001340B">
        <w:t xml:space="preserve"> (rising social expenditure) </w:t>
      </w:r>
      <w:r w:rsidRPr="0001340B">
        <w:rPr>
          <w:rStyle w:val="StyleUnderline"/>
        </w:rPr>
        <w:t xml:space="preserve">and ‘effect’ (economic crisis) is not a direct objective causal one: it is </w:t>
      </w:r>
      <w:r w:rsidRPr="00972279">
        <w:rPr>
          <w:rStyle w:val="Emphasis"/>
        </w:rPr>
        <w:t>always-already embedded</w:t>
      </w:r>
      <w:r w:rsidRPr="0001340B">
        <w:rPr>
          <w:rStyle w:val="StyleUnderline"/>
        </w:rPr>
        <w:t xml:space="preserve"> in a situation of social antagonism and struggle.</w:t>
      </w:r>
      <w:r w:rsidRPr="0001340B">
        <w:t xml:space="preserve"> The fact that, </w:t>
      </w:r>
      <w:r w:rsidRPr="0001340B">
        <w:rPr>
          <w:rStyle w:val="StyleUnderline"/>
        </w:rPr>
        <w:t>if one does not obey the limits set by Capital, a crisis ‘really follows’, in no way ‘proves’ that the necessity of these limits is an objective necessity of economic life. It should rather be conceived as a proof of the privileged position Capital holds in the economic and political struggle, as in the situation where a stronger partner threatens that if you do X, you will be punished by Y, and then, upon your doing X, Y effectively ensues.</w:t>
      </w:r>
    </w:p>
    <w:p w14:paraId="0699CD69" w14:textId="77777777" w:rsidR="008C6AB2" w:rsidRPr="0001340B" w:rsidRDefault="00EB1201" w:rsidP="008C6AB2">
      <w:pPr>
        <w:pStyle w:val="Heading3"/>
      </w:pPr>
      <w:r w:rsidRPr="0001340B">
        <w:t>Energy Security</w:t>
      </w:r>
    </w:p>
    <w:p w14:paraId="5569E300" w14:textId="77777777" w:rsidR="008C6AB2" w:rsidRPr="0001340B" w:rsidRDefault="00EB1201" w:rsidP="00EB1201">
      <w:pPr>
        <w:pStyle w:val="Heading4"/>
      </w:pPr>
      <w:r w:rsidRPr="0001340B">
        <w:t>The affirmative’s</w:t>
      </w:r>
      <w:r w:rsidR="008C6AB2" w:rsidRPr="0001340B">
        <w:t xml:space="preserve"> quest for energy security </w:t>
      </w:r>
      <w:r w:rsidRPr="0001340B">
        <w:t xml:space="preserve">continues the </w:t>
      </w:r>
      <w:r w:rsidRPr="0001340B">
        <w:rPr>
          <w:u w:val="single"/>
        </w:rPr>
        <w:t>discourse of enclosure</w:t>
      </w:r>
      <w:r w:rsidRPr="0001340B">
        <w:t>. T</w:t>
      </w:r>
      <w:r w:rsidR="008C6AB2" w:rsidRPr="0001340B">
        <w:t xml:space="preserve">his </w:t>
      </w:r>
      <w:r w:rsidR="008C6AB2" w:rsidRPr="0001340B">
        <w:rPr>
          <w:u w:val="single"/>
        </w:rPr>
        <w:t>commodification</w:t>
      </w:r>
      <w:r w:rsidR="008C6AB2" w:rsidRPr="0001340B">
        <w:t xml:space="preserve"> of nature </w:t>
      </w:r>
      <w:r w:rsidRPr="0001340B">
        <w:t>leads</w:t>
      </w:r>
      <w:r w:rsidR="008C6AB2" w:rsidRPr="0001340B">
        <w:t xml:space="preserve"> </w:t>
      </w:r>
      <w:r w:rsidRPr="0001340B">
        <w:t>to</w:t>
      </w:r>
      <w:r w:rsidR="008C6AB2" w:rsidRPr="0001340B">
        <w:t xml:space="preserve"> </w:t>
      </w:r>
      <w:r w:rsidR="008C6AB2" w:rsidRPr="0001340B">
        <w:rPr>
          <w:u w:val="single"/>
        </w:rPr>
        <w:t>extinction</w:t>
      </w:r>
      <w:r w:rsidRPr="0001340B">
        <w:t>.</w:t>
      </w:r>
    </w:p>
    <w:p w14:paraId="5A365722" w14:textId="77777777" w:rsidR="008C6AB2" w:rsidRPr="0001340B" w:rsidRDefault="008C6AB2" w:rsidP="00EB1201">
      <w:r w:rsidRPr="00547096">
        <w:rPr>
          <w:rStyle w:val="Style13ptBold"/>
        </w:rPr>
        <w:t>Marzec 11</w:t>
      </w:r>
      <w:r w:rsidRPr="0001340B">
        <w:t xml:space="preserve"> – Purdue post-colonial studies professor [Robert. “Energy Security”. </w:t>
      </w:r>
      <w:proofErr w:type="gramStart"/>
      <w:r w:rsidRPr="0001340B">
        <w:t>Radical History Review; Winter 2011.</w:t>
      </w:r>
      <w:proofErr w:type="gramEnd"/>
      <w:r w:rsidRPr="0001340B">
        <w:t xml:space="preserve"> Issue 109.</w:t>
      </w:r>
      <w:r w:rsidR="00EB1201" w:rsidRPr="0001340B">
        <w:t>]//jwang</w:t>
      </w:r>
    </w:p>
    <w:p w14:paraId="71B98EE9" w14:textId="77777777" w:rsidR="008C6AB2" w:rsidRPr="0001340B" w:rsidRDefault="008C6AB2" w:rsidP="00EB1201">
      <w:pPr>
        <w:rPr>
          <w:rStyle w:val="StyleUnderline"/>
        </w:rPr>
      </w:pPr>
      <w:r w:rsidRPr="0001340B">
        <w:t xml:space="preserve">The </w:t>
      </w:r>
      <w:r w:rsidRPr="0001340B">
        <w:rPr>
          <w:rStyle w:val="StyleUnderline"/>
        </w:rPr>
        <w:t>emergence of counterhegemonic groups like the MST reveals the continuing</w:t>
      </w:r>
      <w:r w:rsidRPr="0001340B">
        <w:t xml:space="preserve"> (and growing) </w:t>
      </w:r>
      <w:r w:rsidRPr="0001340B">
        <w:rPr>
          <w:rStyle w:val="StyleUnderline"/>
        </w:rPr>
        <w:t xml:space="preserve">presence of the </w:t>
      </w:r>
      <w:r w:rsidRPr="00972279">
        <w:rPr>
          <w:rStyle w:val="Emphasis"/>
        </w:rPr>
        <w:t>discourse of enclosure</w:t>
      </w:r>
      <w:r w:rsidRPr="0001340B">
        <w:rPr>
          <w:rStyle w:val="StyleUnderline"/>
        </w:rPr>
        <w:t xml:space="preserve"> and the </w:t>
      </w:r>
      <w:r w:rsidRPr="00972279">
        <w:rPr>
          <w:rStyle w:val="Emphasis"/>
        </w:rPr>
        <w:t>monomaniacal drive to control production</w:t>
      </w:r>
      <w:r w:rsidRPr="0001340B">
        <w:rPr>
          <w:rStyle w:val="StyleUnderline"/>
        </w:rPr>
        <w:t xml:space="preserve"> on a macroplanetary and a microbiological scale.</w:t>
      </w:r>
      <w:r w:rsidR="00EB1201" w:rsidRPr="0001340B">
        <w:t xml:space="preserve"> One migh</w:t>
      </w:r>
      <w:r w:rsidRPr="0001340B">
        <w:t xml:space="preserve">t even characterize the present age as the age of the global war against inhabitancy and the fulfillment of the enclosure movement that began almost a millennium ago. </w:t>
      </w:r>
      <w:r w:rsidRPr="0001340B">
        <w:rPr>
          <w:rStyle w:val="StyleUnderline"/>
        </w:rPr>
        <w:t>This</w:t>
      </w:r>
      <w:r w:rsidRPr="0001340B">
        <w:t xml:space="preserve"> war </w:t>
      </w:r>
      <w:r w:rsidRPr="0001340B">
        <w:rPr>
          <w:rStyle w:val="StyleUnderline"/>
        </w:rPr>
        <w:t xml:space="preserve">bypasses the </w:t>
      </w:r>
      <w:r w:rsidRPr="00972279">
        <w:rPr>
          <w:rStyle w:val="Emphasis"/>
        </w:rPr>
        <w:t>needs of the environment</w:t>
      </w:r>
      <w:r w:rsidRPr="0001340B">
        <w:rPr>
          <w:rStyle w:val="StyleUnderline"/>
        </w:rPr>
        <w:t xml:space="preserve">, and the very presence of nature itself, in favor of the </w:t>
      </w:r>
      <w:r w:rsidRPr="00972279">
        <w:rPr>
          <w:rStyle w:val="Emphasis"/>
        </w:rPr>
        <w:t>technological "advancements"</w:t>
      </w:r>
      <w:r w:rsidRPr="0001340B">
        <w:rPr>
          <w:rStyle w:val="StyleUnderline"/>
        </w:rPr>
        <w:t xml:space="preserve"> of </w:t>
      </w:r>
      <w:r w:rsidRPr="00972279">
        <w:rPr>
          <w:rStyle w:val="Emphasis"/>
        </w:rPr>
        <w:t>speed,</w:t>
      </w:r>
      <w:r w:rsidRPr="0001340B">
        <w:rPr>
          <w:rStyle w:val="StyleUnderline"/>
        </w:rPr>
        <w:t xml:space="preserve"> </w:t>
      </w:r>
      <w:r w:rsidRPr="00972279">
        <w:rPr>
          <w:rStyle w:val="Emphasis"/>
        </w:rPr>
        <w:t>efficiency,</w:t>
      </w:r>
      <w:r w:rsidRPr="0001340B">
        <w:rPr>
          <w:rStyle w:val="StyleUnderline"/>
        </w:rPr>
        <w:t xml:space="preserve"> and </w:t>
      </w:r>
      <w:r w:rsidRPr="00972279">
        <w:rPr>
          <w:rStyle w:val="Emphasis"/>
        </w:rPr>
        <w:t xml:space="preserve">high production. </w:t>
      </w:r>
      <w:r w:rsidRPr="0001340B">
        <w:t xml:space="preserve">As with the eighteenth-century enclosure movement, </w:t>
      </w:r>
      <w:r w:rsidRPr="0001340B">
        <w:rPr>
          <w:rStyle w:val="StyleUnderline"/>
        </w:rPr>
        <w:t>the twenty-first century's enclosure movement related to energy security rewrites nature as a recalcitrant force that must be ruled at all costs.</w:t>
      </w:r>
      <w:r w:rsidRPr="0001340B">
        <w:t xml:space="preserve"> The labor and peasant </w:t>
      </w:r>
      <w:r w:rsidRPr="0001340B">
        <w:rPr>
          <w:rStyle w:val="StyleUnderline"/>
        </w:rPr>
        <w:t xml:space="preserve">movements not associated with a privatized international mechanism </w:t>
      </w:r>
      <w:r w:rsidRPr="00972279">
        <w:rPr>
          <w:rStyle w:val="Emphasis"/>
        </w:rPr>
        <w:t>pose a threat</w:t>
      </w:r>
      <w:r w:rsidRPr="0001340B">
        <w:rPr>
          <w:rStyle w:val="StyleUnderline"/>
        </w:rPr>
        <w:t xml:space="preserve"> to these feudalistic lords of the land. Struggles like those engaged in by organizations like the MST</w:t>
      </w:r>
      <w:r w:rsidRPr="0001340B">
        <w:t xml:space="preserve"> also </w:t>
      </w:r>
      <w:r w:rsidRPr="0001340B">
        <w:rPr>
          <w:rStyle w:val="StyleUnderline"/>
        </w:rPr>
        <w:t>reveal the power of the resistant force of inhabitancy, a conception of the human subject fundamentally different from constitutions of subjectivity offered by globalization, nationality, and even individuality.</w:t>
      </w:r>
      <w:r w:rsidRPr="0001340B">
        <w:t xml:space="preserve"> </w:t>
      </w:r>
      <w:r w:rsidRPr="0001340B">
        <w:rPr>
          <w:rStyle w:val="StyleUnderline"/>
        </w:rPr>
        <w:t xml:space="preserve">National and international law, because of its foundation in discourses of enclosure, </w:t>
      </w:r>
      <w:r w:rsidRPr="00972279">
        <w:rPr>
          <w:rStyle w:val="Emphasis"/>
        </w:rPr>
        <w:t>cannot provide a resistant politics for the global poor</w:t>
      </w:r>
      <w:r w:rsidRPr="0001340B">
        <w:rPr>
          <w:rStyle w:val="StyleUnderline"/>
        </w:rPr>
        <w:t>.</w:t>
      </w:r>
      <w:r w:rsidRPr="0001340B">
        <w:t xml:space="preserve"> Moreover, the ideas of </w:t>
      </w:r>
      <w:r w:rsidRPr="0001340B">
        <w:rPr>
          <w:rStyle w:val="StyleUnderline"/>
        </w:rPr>
        <w:t>national sovereignty</w:t>
      </w:r>
      <w:r w:rsidRPr="0001340B">
        <w:t xml:space="preserve">, as we have seen, </w:t>
      </w:r>
      <w:r w:rsidRPr="0001340B">
        <w:rPr>
          <w:rStyle w:val="StyleUnderline"/>
        </w:rPr>
        <w:t>will remain in the hands of the primary global national actors, particularly nations in the Global North and the West.</w:t>
      </w:r>
      <w:r w:rsidRPr="0001340B">
        <w:t xml:space="preserve"> </w:t>
      </w:r>
      <w:r w:rsidRPr="0001340B">
        <w:rPr>
          <w:rStyle w:val="StyleUnderline"/>
        </w:rPr>
        <w:t xml:space="preserve">Individual sovereignty destroys chances for the global poor to </w:t>
      </w:r>
      <w:r w:rsidRPr="00972279">
        <w:rPr>
          <w:rStyle w:val="Emphasis"/>
        </w:rPr>
        <w:t>organize against large corporate and state landholders</w:t>
      </w:r>
      <w:r w:rsidRPr="0001340B">
        <w:rPr>
          <w:rStyle w:val="StyleUnderline"/>
        </w:rPr>
        <w:t>.</w:t>
      </w:r>
      <w:r w:rsidRPr="0001340B">
        <w:t xml:space="preserve"> </w:t>
      </w:r>
      <w:r w:rsidRPr="0001340B">
        <w:rPr>
          <w:rStyle w:val="StyleUnderline"/>
        </w:rPr>
        <w:t>What is needed</w:t>
      </w:r>
      <w:r w:rsidRPr="0001340B">
        <w:t xml:space="preserve">, ultimately, </w:t>
      </w:r>
      <w:r w:rsidRPr="0001340B">
        <w:rPr>
          <w:rStyle w:val="StyleUnderline"/>
        </w:rPr>
        <w:t>is a new judicial conception and deployment of food sovereignty and habitation sovereignty.</w:t>
      </w:r>
      <w:r w:rsidRPr="0001340B">
        <w:t xml:space="preserve"> Food sovereignty names immediately the pressing issue of planetary starvation. Habitation sovereignty names the indissoluble connection between the land and its human and nonhuman inhabitants. And the idea of inhabitancy speaks to both of these. However, </w:t>
      </w:r>
      <w:r w:rsidRPr="0001340B">
        <w:rPr>
          <w:rStyle w:val="StyleUnderline"/>
        </w:rPr>
        <w:t xml:space="preserve">before these transformations can occur, we will continue to encounter </w:t>
      </w:r>
      <w:r w:rsidRPr="00972279">
        <w:rPr>
          <w:rStyle w:val="Emphasis"/>
        </w:rPr>
        <w:t>brutal forms of corporate and militarized feudalism</w:t>
      </w:r>
      <w:r w:rsidRPr="0001340B">
        <w:rPr>
          <w:rStyle w:val="StyleUnderline"/>
        </w:rPr>
        <w:t xml:space="preserve">. Early feudal enclosures and later parliamentary enclosures have returned in the </w:t>
      </w:r>
      <w:r w:rsidRPr="00972279">
        <w:rPr>
          <w:rStyle w:val="Emphasis"/>
        </w:rPr>
        <w:t>guise of a corporate and national war</w:t>
      </w:r>
      <w:r w:rsidRPr="0001340B">
        <w:rPr>
          <w:rStyle w:val="StyleUnderline"/>
        </w:rPr>
        <w:t xml:space="preserve"> on the </w:t>
      </w:r>
      <w:r w:rsidRPr="00972279">
        <w:rPr>
          <w:rStyle w:val="Emphasis"/>
        </w:rPr>
        <w:t>supposed security</w:t>
      </w:r>
      <w:r w:rsidRPr="0001340B">
        <w:rPr>
          <w:rStyle w:val="StyleUnderline"/>
        </w:rPr>
        <w:t xml:space="preserve"> of the planet, especially energy security, as both neoconservatives and neoliberals prepare to </w:t>
      </w:r>
      <w:r w:rsidRPr="00972279">
        <w:rPr>
          <w:rStyle w:val="Emphasis"/>
        </w:rPr>
        <w:t>enclose the land on a planetary scale</w:t>
      </w:r>
      <w:r w:rsidRPr="0001340B">
        <w:rPr>
          <w:rStyle w:val="StyleUnderline"/>
        </w:rPr>
        <w:t>.</w:t>
      </w:r>
      <w:r w:rsidRPr="0001340B">
        <w:t xml:space="preserve"> </w:t>
      </w:r>
      <w:r w:rsidRPr="0001340B">
        <w:rPr>
          <w:rStyle w:val="StyleUnderline"/>
        </w:rPr>
        <w:t>In the</w:t>
      </w:r>
      <w:r w:rsidRPr="0001340B">
        <w:t xml:space="preserve"> political </w:t>
      </w:r>
      <w:r w:rsidRPr="0001340B">
        <w:rPr>
          <w:rStyle w:val="StyleUnderline"/>
        </w:rPr>
        <w:t xml:space="preserve">push for energy security in the consumer world and in the struggle for basic existence in the developing world, we can observe the evolution of </w:t>
      </w:r>
      <w:r w:rsidRPr="0001340B">
        <w:t>two kinds of human subjects:</w:t>
      </w:r>
      <w:r w:rsidRPr="0001340B">
        <w:rPr>
          <w:rStyle w:val="StyleUnderline"/>
        </w:rPr>
        <w:t xml:space="preserve"> those that seek to control the environment</w:t>
      </w:r>
      <w:r w:rsidRPr="0001340B">
        <w:t xml:space="preserve"> and those that are connected to (and brutally disconnected from) their environments. </w:t>
      </w:r>
      <w:r w:rsidRPr="0001340B">
        <w:rPr>
          <w:rStyle w:val="StyleUnderline"/>
        </w:rPr>
        <w:t>If</w:t>
      </w:r>
      <w:r w:rsidRPr="0001340B">
        <w:t xml:space="preserve"> ideas of </w:t>
      </w:r>
      <w:r w:rsidRPr="0001340B">
        <w:rPr>
          <w:rStyle w:val="StyleUnderline"/>
        </w:rPr>
        <w:t xml:space="preserve">energy security continue down the path of history's enclosures, environments and their inhabitants will be </w:t>
      </w:r>
      <w:r w:rsidRPr="00972279">
        <w:rPr>
          <w:rStyle w:val="Emphasis"/>
        </w:rPr>
        <w:t>too compromised to save.</w:t>
      </w:r>
      <w:r w:rsidRPr="0001340B">
        <w:t xml:space="preserve"> The poorest communities on the planet already live with tenuous connections to their habitations. </w:t>
      </w:r>
      <w:r w:rsidRPr="0001340B">
        <w:rPr>
          <w:rStyle w:val="StyleUnderline"/>
        </w:rPr>
        <w:t>The transformation of corn and other edible crops into fuel for developed countries will inevitably cause prices in staple foods to fluctuate at rates heretofore unknown.</w:t>
      </w:r>
      <w:r w:rsidRPr="0001340B">
        <w:t xml:space="preserve"> Even the World Bank acknowledges that large increases in food prizes will "raise overall poverty in low inc</w:t>
      </w:r>
      <w:r w:rsidR="00EB1201" w:rsidRPr="0001340B">
        <w:t>ome countries substantially.''</w:t>
      </w:r>
      <w:r w:rsidRPr="0001340B">
        <w:t xml:space="preserve"> </w:t>
      </w:r>
      <w:r w:rsidRPr="0001340B">
        <w:rPr>
          <w:rStyle w:val="StyleUnderline"/>
        </w:rPr>
        <w:t>Human subjects without a right to inhabitancy will quickly become citizens of the shadow kingdom of the twenty</w:t>
      </w:r>
      <w:r w:rsidR="00EB1201" w:rsidRPr="0001340B">
        <w:rPr>
          <w:rStyle w:val="StyleUnderline"/>
        </w:rPr>
        <w:t>-</w:t>
      </w:r>
      <w:r w:rsidRPr="0001340B">
        <w:rPr>
          <w:rStyle w:val="StyleUnderline"/>
        </w:rPr>
        <w:t>first century. They will take on the mantle of history's dispossessed, the farmers, laborers, villagers, and tenants who lost their rights to inhabitancy during the great waves of enclosure acts in the eighteenth and nineteenth centuries.</w:t>
      </w:r>
      <w:r w:rsidRPr="0001340B">
        <w:t xml:space="preserve"> The questions that global players should be asking themselves, then, are: </w:t>
      </w:r>
      <w:r w:rsidRPr="0001340B">
        <w:rPr>
          <w:rStyle w:val="StyleUnderline"/>
        </w:rPr>
        <w:t xml:space="preserve">Should we be annexing half the planet's population to the status of a life </w:t>
      </w:r>
      <w:r w:rsidRPr="00972279">
        <w:rPr>
          <w:rStyle w:val="Emphasis"/>
        </w:rPr>
        <w:t>without the means to live</w:t>
      </w:r>
      <w:r w:rsidRPr="0001340B">
        <w:rPr>
          <w:rStyle w:val="StyleUnderline"/>
        </w:rPr>
        <w:t xml:space="preserve"> so that consumer society's high yields can be maintained? Or should we be rethinking the status of all from the standpoint of the right to inhabitancy? </w:t>
      </w:r>
    </w:p>
    <w:p w14:paraId="76AC7F7F" w14:textId="77777777" w:rsidR="008C6AB2" w:rsidRPr="0001340B" w:rsidRDefault="008C6AB2" w:rsidP="00EB1201"/>
    <w:p w14:paraId="52A418E8" w14:textId="77777777" w:rsidR="003B04A4" w:rsidRPr="0001340B" w:rsidRDefault="00EB1201" w:rsidP="00F86C7A">
      <w:pPr>
        <w:pStyle w:val="Heading3"/>
      </w:pPr>
      <w:r w:rsidRPr="0001340B">
        <w:t>Exploration</w:t>
      </w:r>
    </w:p>
    <w:p w14:paraId="7C5C5A2A" w14:textId="77777777" w:rsidR="00EB1201" w:rsidRPr="0001340B" w:rsidRDefault="00EB1201" w:rsidP="00EB1201">
      <w:pPr>
        <w:pStyle w:val="Heading4"/>
      </w:pPr>
      <w:r w:rsidRPr="0001340B">
        <w:t xml:space="preserve">The affirmative’s exploration constructs the ocean as </w:t>
      </w:r>
      <w:r w:rsidRPr="0001340B">
        <w:rPr>
          <w:u w:val="single"/>
        </w:rPr>
        <w:t>fixed</w:t>
      </w:r>
      <w:r w:rsidRPr="0001340B">
        <w:t xml:space="preserve"> and </w:t>
      </w:r>
      <w:r w:rsidRPr="0001340B">
        <w:rPr>
          <w:u w:val="single"/>
        </w:rPr>
        <w:t>knowable</w:t>
      </w:r>
      <w:r w:rsidRPr="0001340B">
        <w:t xml:space="preserve">. We assume the </w:t>
      </w:r>
      <w:r w:rsidRPr="0001340B">
        <w:rPr>
          <w:u w:val="single"/>
        </w:rPr>
        <w:t>spaces of society</w:t>
      </w:r>
      <w:r w:rsidRPr="0001340B">
        <w:t xml:space="preserve"> are defined by the </w:t>
      </w:r>
      <w:r w:rsidRPr="0001340B">
        <w:rPr>
          <w:u w:val="single"/>
        </w:rPr>
        <w:t>boundaries of land territories</w:t>
      </w:r>
      <w:r w:rsidRPr="0001340B">
        <w:t xml:space="preserve">; thus, creating an </w:t>
      </w:r>
      <w:r w:rsidRPr="0001340B">
        <w:rPr>
          <w:u w:val="single"/>
        </w:rPr>
        <w:t>inside/outside dichotomy</w:t>
      </w:r>
      <w:r w:rsidRPr="0001340B">
        <w:t xml:space="preserve">. </w:t>
      </w:r>
    </w:p>
    <w:p w14:paraId="7DFBEDF2" w14:textId="77777777" w:rsidR="003B04A4" w:rsidRPr="0001340B" w:rsidRDefault="003B04A4" w:rsidP="003B04A4">
      <w:r w:rsidRPr="00547096">
        <w:rPr>
          <w:rStyle w:val="Style13ptBold"/>
        </w:rPr>
        <w:t>Steinberg 09</w:t>
      </w:r>
      <w:r w:rsidRPr="0001340B">
        <w:t xml:space="preserve"> – Professor at the Department of Geography, Florida State University [Phillip E. “Sovereignty, Territory, and the Mapping of Mobility: A View from the Outside”. Annals of the Association of American Geographers. pp. 467–495. </w:t>
      </w:r>
      <w:hyperlink r:id="rId12" w:history="1">
        <w:r w:rsidRPr="0001340B">
          <w:rPr>
            <w:rStyle w:val="Hyperlink"/>
          </w:rPr>
          <w:t>http://philsteinberg.files.wordpress.com/2012/05/annals-offprint2-5.pdf</w:t>
        </w:r>
      </w:hyperlink>
      <w:r w:rsidRPr="0001340B">
        <w:t>.</w:t>
      </w:r>
      <w:r w:rsidR="00EB1201" w:rsidRPr="0001340B">
        <w:t>]//jwang</w:t>
      </w:r>
    </w:p>
    <w:p w14:paraId="44E4644F" w14:textId="77777777" w:rsidR="003B04A4" w:rsidRPr="0001340B" w:rsidRDefault="003B04A4" w:rsidP="00EB1201">
      <w:r w:rsidRPr="0001340B">
        <w:rPr>
          <w:rStyle w:val="StyleUnderline"/>
        </w:rPr>
        <w:t>Since the nineteenth century,</w:t>
      </w:r>
      <w:r w:rsidRPr="0001340B">
        <w:t xml:space="preserve"> </w:t>
      </w:r>
      <w:r w:rsidRPr="0001340B">
        <w:rPr>
          <w:rStyle w:val="StyleUnderline"/>
        </w:rPr>
        <w:t xml:space="preserve">few cartographers or policymakers have dissented from the dominant view of </w:t>
      </w:r>
      <w:r w:rsidRPr="00972279">
        <w:rPr>
          <w:rStyle w:val="Emphasis"/>
        </w:rPr>
        <w:t>the ocean as an external space</w:t>
      </w:r>
      <w:r w:rsidRPr="0001340B">
        <w:rPr>
          <w:rStyle w:val="StyleUnderline"/>
        </w:rPr>
        <w:t>, beyond the world of state-societies</w:t>
      </w:r>
      <w:r w:rsidRPr="0001340B">
        <w:t xml:space="preserve">. Although Mahan (1890) and Mackinder (1904) differed greatly in their opinions regarding the geopolitical significance of the ocean— </w:t>
      </w:r>
      <w:r w:rsidRPr="0001340B">
        <w:rPr>
          <w:rStyle w:val="StyleUnderline"/>
        </w:rPr>
        <w:t>Mahan saw it as the arena on which global dominance would continue to be fought</w:t>
      </w:r>
      <w:r w:rsidRPr="0001340B">
        <w:t xml:space="preserve">, whereas </w:t>
      </w:r>
      <w:r w:rsidRPr="0001340B">
        <w:rPr>
          <w:rStyle w:val="StyleUnderline"/>
        </w:rPr>
        <w:t>Mackinder felt that its days as a crucial su</w:t>
      </w:r>
      <w:r w:rsidR="00EB1201" w:rsidRPr="0001340B">
        <w:rPr>
          <w:rStyle w:val="StyleUnderline"/>
        </w:rPr>
        <w:t>rface for asserting and project</w:t>
      </w:r>
      <w:r w:rsidRPr="0001340B">
        <w:rPr>
          <w:rStyle w:val="StyleUnderline"/>
        </w:rPr>
        <w:t>ing force had passed</w:t>
      </w:r>
      <w:r w:rsidRPr="0001340B">
        <w:t>—</w:t>
      </w:r>
      <w:r w:rsidRPr="0001340B">
        <w:rPr>
          <w:rStyle w:val="StyleUnderline"/>
        </w:rPr>
        <w:t>the perspectives</w:t>
      </w:r>
      <w:r w:rsidRPr="0001340B">
        <w:t xml:space="preserve"> of both geopolitical theorists </w:t>
      </w:r>
      <w:r w:rsidRPr="0001340B">
        <w:rPr>
          <w:rStyle w:val="StyleUnderline"/>
        </w:rPr>
        <w:t>rested on an idealization of the sea as an unmana</w:t>
      </w:r>
      <w:r w:rsidR="00EB1201" w:rsidRPr="0001340B">
        <w:rPr>
          <w:rStyle w:val="StyleUnderline"/>
        </w:rPr>
        <w:t>ged and un</w:t>
      </w:r>
      <w:r w:rsidRPr="0001340B">
        <w:rPr>
          <w:rStyle w:val="StyleUnderline"/>
        </w:rPr>
        <w:t>manageable surface</w:t>
      </w:r>
      <w:r w:rsidRPr="0001340B">
        <w:t xml:space="preserve">... </w:t>
      </w:r>
      <w:r w:rsidRPr="0001340B">
        <w:rPr>
          <w:rStyle w:val="StyleUnderline"/>
        </w:rPr>
        <w:t>that resonates with the spatial assumptions that permeate realist theories of international politics.</w:t>
      </w:r>
      <w:r w:rsidRPr="0001340B">
        <w:t xml:space="preserve"> ... As unclaimed and unclaimable “international” space, </w:t>
      </w:r>
      <w:r w:rsidRPr="0001340B">
        <w:rPr>
          <w:rStyle w:val="StyleUnderline"/>
        </w:rPr>
        <w:t xml:space="preserve">the world-ocean lends itself to being </w:t>
      </w:r>
      <w:r w:rsidRPr="00972279">
        <w:rPr>
          <w:rStyle w:val="Emphasis"/>
        </w:rPr>
        <w:t>constructed as the space of anarchic competition par excellence</w:t>
      </w:r>
      <w:r w:rsidRPr="0001340B">
        <w:rPr>
          <w:rStyle w:val="StyleUnderline"/>
        </w:rPr>
        <w:t xml:space="preserve">, where </w:t>
      </w:r>
      <w:r w:rsidRPr="00972279">
        <w:rPr>
          <w:rStyle w:val="Emphasis"/>
        </w:rPr>
        <w:t>ontologically pre-existent</w:t>
      </w:r>
      <w:r w:rsidRPr="0001340B">
        <w:rPr>
          <w:rStyle w:val="StyleUnderline"/>
        </w:rPr>
        <w:t xml:space="preserve"> and </w:t>
      </w:r>
      <w:r w:rsidRPr="00972279">
        <w:rPr>
          <w:rStyle w:val="Emphasis"/>
        </w:rPr>
        <w:t>essentially equivalent nation-states</w:t>
      </w:r>
      <w:r w:rsidRPr="0001340B">
        <w:rPr>
          <w:rStyle w:val="StyleUnderline"/>
        </w:rPr>
        <w:t xml:space="preserve"> do battle in unbridled competition for global spoils.</w:t>
      </w:r>
      <w:r w:rsidRPr="0001340B">
        <w:t xml:space="preserve"> (Steinberg 2001, 17)</w:t>
      </w:r>
    </w:p>
    <w:p w14:paraId="08E90D3C" w14:textId="77777777" w:rsidR="003B04A4" w:rsidRPr="0001340B" w:rsidRDefault="003B04A4" w:rsidP="00EB1201">
      <w:pPr>
        <w:rPr>
          <w:rStyle w:val="StyleUnderline"/>
        </w:rPr>
      </w:pPr>
      <w:r w:rsidRPr="0001340B">
        <w:t xml:space="preserve">In other words, </w:t>
      </w:r>
      <w:r w:rsidRPr="0001340B">
        <w:rPr>
          <w:rStyle w:val="StyleUnderline"/>
        </w:rPr>
        <w:t xml:space="preserve">both sides of this keystone geopolitical debate accepted the construction of the ocean as a fundamentally external space, a counterpoint to the bounded, terrestrial state within whose </w:t>
      </w:r>
      <w:r w:rsidRPr="00972279">
        <w:rPr>
          <w:rStyle w:val="Emphasis"/>
        </w:rPr>
        <w:t>borders</w:t>
      </w:r>
      <w:r w:rsidRPr="0001340B">
        <w:rPr>
          <w:rStyle w:val="StyleUnderline"/>
        </w:rPr>
        <w:t xml:space="preserve"> the anarchy of global competition was </w:t>
      </w:r>
      <w:r w:rsidRPr="00972279">
        <w:rPr>
          <w:rStyle w:val="Emphasis"/>
        </w:rPr>
        <w:t>contained.</w:t>
      </w:r>
    </w:p>
    <w:p w14:paraId="6FAD64CD" w14:textId="77777777" w:rsidR="003B04A4" w:rsidRPr="0001340B" w:rsidRDefault="003B04A4" w:rsidP="003B04A4">
      <w:pPr>
        <w:rPr>
          <w:rStyle w:val="StyleUnderline"/>
        </w:rPr>
      </w:pPr>
      <w:r w:rsidRPr="0001340B">
        <w:t xml:space="preserve">Given the degree to which this extemalization of the ocean has been accepted, </w:t>
      </w:r>
      <w:r w:rsidRPr="0001340B">
        <w:rPr>
          <w:rStyle w:val="StyleUnderline"/>
        </w:rPr>
        <w:t>it is not surprising that one finds few world maps today that display the ocean features that were prevalent in the sixteenth, seventeenth, or eighteenth centuries. By the twentieth century, cartographers had few qualms about making maps that implied that the ocean was</w:t>
      </w:r>
      <w:r w:rsidR="00EB1201" w:rsidRPr="0001340B">
        <w:rPr>
          <w:rStyle w:val="StyleUnderline"/>
        </w:rPr>
        <w:t xml:space="preserve"> fundamentally </w:t>
      </w:r>
      <w:r w:rsidR="00EB1201" w:rsidRPr="00972279">
        <w:rPr>
          <w:rStyle w:val="Emphasis"/>
        </w:rPr>
        <w:t>external to modern</w:t>
      </w:r>
      <w:r w:rsidRPr="00972279">
        <w:rPr>
          <w:rStyle w:val="Emphasis"/>
        </w:rPr>
        <w:t xml:space="preserve"> society</w:t>
      </w:r>
      <w:r w:rsidRPr="0001340B">
        <w:rPr>
          <w:rStyle w:val="StyleUnderline"/>
        </w:rPr>
        <w:t xml:space="preserve"> and its foundational territorial units</w:t>
      </w:r>
      <w:r w:rsidRPr="0001340B">
        <w:t xml:space="preserve"> (Konvitz 1979). Indeed, it is noteworthy that </w:t>
      </w:r>
      <w:r w:rsidRPr="0001340B">
        <w:rPr>
          <w:rStyle w:val="StyleUnderline"/>
        </w:rPr>
        <w:t xml:space="preserve">few modem “political” world maps depict the political divisions of the ocean—territorial waters, exclusive economic zones, high seas, and so on—instead portraying an </w:t>
      </w:r>
      <w:r w:rsidRPr="00972279">
        <w:rPr>
          <w:rStyle w:val="Emphasis"/>
        </w:rPr>
        <w:t>undifferentiated, featureless space</w:t>
      </w:r>
      <w:r w:rsidRPr="0001340B">
        <w:rPr>
          <w:rStyle w:val="StyleUnderline"/>
        </w:rPr>
        <w:t>. This is</w:t>
      </w:r>
      <w:r w:rsidRPr="0001340B">
        <w:t xml:space="preserve"> </w:t>
      </w:r>
      <w:r w:rsidRPr="0001340B">
        <w:rPr>
          <w:rStyle w:val="StyleUnderline"/>
        </w:rPr>
        <w:t>yet another indication of how, by the twentieth century-, there was an accepted distinction between land as the space of sedentarism, civilization, and politics and the ocean as an external, asocial space across which one simply moved.</w:t>
      </w:r>
    </w:p>
    <w:p w14:paraId="6A00FA8A" w14:textId="77777777" w:rsidR="003B04A4" w:rsidRPr="0001340B" w:rsidRDefault="003B04A4" w:rsidP="00EB1201">
      <w:r w:rsidRPr="0001340B">
        <w:t>By the turn of the twenty-first century, the idea of land-space as the domain of bounded, developable insides and the ocean as an external surface for movement had become so entrenched that contemporary' cartographers were faced with a representational dilemma similar to the one that had been posed by the Grand Banks: How does one depict Antarctica? Like the Grand Banks, Antarctica has the physical properties of one element (it is solid, like land) but the social properties of the other element (it resists division into sovereign, territorial space, albeit with some dissent). Thus, on the Central Intelligence Agency’s (2000) political world map, land is beige (and divided by state boundaries), the ocean is blue (and undivided), and Antarctica, as an outlier space that is not quite land or territory but not quite sea or nonterritory, is designated with a unique, third color: white (Figure 10).</w:t>
      </w:r>
    </w:p>
    <w:p w14:paraId="429879E4" w14:textId="77777777" w:rsidR="003B04A4" w:rsidRPr="0001340B" w:rsidRDefault="003B04A4" w:rsidP="00EB1201">
      <w:r w:rsidRPr="0001340B">
        <w:t xml:space="preserve">Despite the prevalence of the ocean as external to society in today’s cartographic representations, the history narrated in this article reveals that the depiction of the ocean as a space beyond territorialization, and the parallel depiction of land as a series of discrete, bounded territories, was a long time in the making. Indeed, </w:t>
      </w:r>
      <w:r w:rsidRPr="0001340B">
        <w:rPr>
          <w:rStyle w:val="StyleUnderline"/>
        </w:rPr>
        <w:t>the idea of depicting the ocean as a materially empty wilderness likely was counterintuitive to the mercantilist-era cartographer, both because one would expect a significant space to have a tangible materiality and because cartographers likely were aware that the ocean was not truly an undifferentiated mass devoid of nature.</w:t>
      </w:r>
      <w:r w:rsidRPr="0001340B">
        <w:t xml:space="preserve"> Thus, </w:t>
      </w:r>
      <w:r w:rsidRPr="0001340B">
        <w:rPr>
          <w:rStyle w:val="StyleUnderline"/>
        </w:rPr>
        <w:t>this history</w:t>
      </w:r>
      <w:r w:rsidRPr="0001340B">
        <w:t xml:space="preserve"> of ocean mapping </w:t>
      </w:r>
      <w:r w:rsidRPr="0001340B">
        <w:rPr>
          <w:rStyle w:val="StyleUnderline"/>
        </w:rPr>
        <w:t>reveals how, although maps achieve their power by attributing fixed properties to bounded and apparently natural spaces, the act of attempting to fix properties to space</w:t>
      </w:r>
      <w:r w:rsidRPr="0001340B">
        <w:t xml:space="preserve"> (by both the map’s producer and its consumer) </w:t>
      </w:r>
      <w:r w:rsidRPr="0001340B">
        <w:rPr>
          <w:rStyle w:val="StyleUnderline"/>
        </w:rPr>
        <w:t xml:space="preserve">“offers productive possibilities, particularly through the emergence of constitutive spaces at/in the ‘gaps and fissures’ of the mapping processes” </w:t>
      </w:r>
      <w:r w:rsidRPr="0001340B">
        <w:t xml:space="preserve">(Del Casino and Hanna 2006, 41). </w:t>
      </w:r>
      <w:r w:rsidRPr="0001340B">
        <w:rPr>
          <w:rStyle w:val="StyleUnderline"/>
        </w:rPr>
        <w:t>These “gaps and fissures” can occur at specific spaces that defy emergent categorizations</w:t>
      </w:r>
      <w:r w:rsidRPr="0001340B">
        <w:t xml:space="preserve"> (as, for instance, can be seen in the decision to depict spaces like the Grand Banks and Antarctica with intermediate representations that both reproduce and challenge the binary-division of the world into social and extrasocial spaces) </w:t>
      </w:r>
      <w:r w:rsidRPr="0001340B">
        <w:rPr>
          <w:rStyle w:val="StyleUnderline"/>
        </w:rPr>
        <w:t>or they can be more conceptual</w:t>
      </w:r>
      <w:r w:rsidRPr="0001340B">
        <w:t xml:space="preserve"> (as, for instance, in attempts by mercantilist era cartographers to develop an ideological framework wherein spaces of mobility were perceived as both socially significant and materially empty).</w:t>
      </w:r>
    </w:p>
    <w:p w14:paraId="6E890009" w14:textId="77777777" w:rsidR="003B04A4" w:rsidRPr="0001340B" w:rsidRDefault="003B04A4" w:rsidP="003B04A4">
      <w:pPr>
        <w:rPr>
          <w:rStyle w:val="StyleUnderline"/>
        </w:rPr>
      </w:pPr>
      <w:r w:rsidRPr="0001340B">
        <w:rPr>
          <w:rStyle w:val="StyleUnderline"/>
        </w:rPr>
        <w:t xml:space="preserve">A history of how producers and users of maps attempt to fill these “gaps and fissures” so that they can be placed within a priori categories of inside and out' side, fixity and mobility, and social and extrasocial, and how </w:t>
      </w:r>
      <w:r w:rsidRPr="00972279">
        <w:rPr>
          <w:rStyle w:val="Emphasis"/>
        </w:rPr>
        <w:t>these “gaps and fissures” nonetheless reappear</w:t>
      </w:r>
      <w:r w:rsidRPr="0001340B">
        <w:rPr>
          <w:rStyle w:val="StyleUnderline"/>
        </w:rPr>
        <w:t>, suggests that</w:t>
      </w:r>
      <w:r w:rsidRPr="0001340B">
        <w:t xml:space="preserve"> </w:t>
      </w:r>
      <w:r w:rsidRPr="0001340B">
        <w:rPr>
          <w:rStyle w:val="StyleUnderline"/>
        </w:rPr>
        <w:t>the study and practice</w:t>
      </w:r>
      <w:r w:rsidRPr="0001340B">
        <w:t xml:space="preserve"> (or perfor-mance) </w:t>
      </w:r>
      <w:r w:rsidRPr="0001340B">
        <w:rPr>
          <w:rStyle w:val="StyleUnderline"/>
        </w:rPr>
        <w:t xml:space="preserve">of cartography can play an important role in generating </w:t>
      </w:r>
      <w:r w:rsidRPr="00972279">
        <w:rPr>
          <w:rStyle w:val="Emphasis"/>
        </w:rPr>
        <w:t>new perspectives on the categories and institutions that define modem society.</w:t>
      </w:r>
      <w:r w:rsidRPr="0001340B">
        <w:t xml:space="preserve"> As Kwan (2007) notes, a range of alternative visualization practitioners, from advocates of consciousness' raising participatory geographic information systems to situationist members of the art-and' Cartography movement, have made this assertion. Perhaps it is not surprising that so many of these individuals’ experiments with alternative modes of visualization focus on mobility. As the examples discussed here have shown, </w:t>
      </w:r>
      <w:r w:rsidRPr="0001340B">
        <w:rPr>
          <w:rStyle w:val="StyleUnderline"/>
        </w:rPr>
        <w:t xml:space="preserve">it is difficult to represent spaces of mobility in a manner that simultaneously portrays the </w:t>
      </w:r>
      <w:r w:rsidRPr="00972279">
        <w:rPr>
          <w:rStyle w:val="Emphasis"/>
        </w:rPr>
        <w:t>experience of movement</w:t>
      </w:r>
      <w:r w:rsidRPr="0001340B">
        <w:rPr>
          <w:rStyle w:val="StyleUnderline"/>
        </w:rPr>
        <w:t xml:space="preserve">, </w:t>
      </w:r>
      <w:r w:rsidRPr="00972279">
        <w:rPr>
          <w:rStyle w:val="Emphasis"/>
        </w:rPr>
        <w:t>the metric space</w:t>
      </w:r>
      <w:r w:rsidRPr="0001340B">
        <w:rPr>
          <w:rStyle w:val="StyleUnderline"/>
        </w:rPr>
        <w:t xml:space="preserve"> through which one is moving, </w:t>
      </w:r>
      <w:r w:rsidRPr="00972279">
        <w:rPr>
          <w:rStyle w:val="Emphasis"/>
        </w:rPr>
        <w:t>the idealized immateriality</w:t>
      </w:r>
      <w:r w:rsidRPr="0001340B">
        <w:rPr>
          <w:rStyle w:val="StyleUnderline"/>
        </w:rPr>
        <w:t xml:space="preserve"> of that space, the </w:t>
      </w:r>
      <w:r w:rsidRPr="00972279">
        <w:rPr>
          <w:rStyle w:val="Emphasis"/>
        </w:rPr>
        <w:t xml:space="preserve">actual materiality </w:t>
      </w:r>
      <w:r w:rsidRPr="0001340B">
        <w:rPr>
          <w:rStyle w:val="StyleUnderline"/>
        </w:rPr>
        <w:t xml:space="preserve">of that space, and the space’s </w:t>
      </w:r>
      <w:r w:rsidRPr="00972279">
        <w:rPr>
          <w:rStyle w:val="Emphasis"/>
        </w:rPr>
        <w:t>significance in the reproduction of social institutions</w:t>
      </w:r>
      <w:r w:rsidRPr="0001340B">
        <w:rPr>
          <w:rStyle w:val="StyleUnderline"/>
        </w:rPr>
        <w:t xml:space="preserve"> that go beyond the practices or designated spaces of mobility.</w:t>
      </w:r>
      <w:r w:rsidRPr="0001340B">
        <w:t xml:space="preserve"> Thus, </w:t>
      </w:r>
      <w:r w:rsidRPr="0001340B">
        <w:rPr>
          <w:rStyle w:val="StyleUnderline"/>
        </w:rPr>
        <w:t>the depiction of mobility has emerged as an arena not just for gaining new in' sights on the world, but also for advancing cartographic practice.</w:t>
      </w:r>
    </w:p>
    <w:p w14:paraId="18D33BCE" w14:textId="77777777" w:rsidR="003B04A4" w:rsidRPr="0001340B" w:rsidRDefault="003B04A4" w:rsidP="00EB1201">
      <w:r w:rsidRPr="0001340B">
        <w:t>Kwan’s (2008) work is representative of these experiments in cartographic representation, as she combines the representational practices of time-geography with an attempt to depict the subjective perceptions and emotions of individuals moving through an urban environment (in this case, Muslim women in Columbus, Ohio). This work is exemplary not just because Kwan attempts to portray the experiences of individuals. It is also significant because, in representing these experiences, Kwan reconstitutes the city not as a series of points with ontologically prior characteristics but as a series of affect-laden surfaces with meanings that are realized by the individual as he or she moves across them (or, in instances when the space is perceived as too dangerous, as he or she contemplates moving across them).</w:t>
      </w:r>
    </w:p>
    <w:p w14:paraId="7AA9FBEA" w14:textId="77777777" w:rsidR="003B04A4" w:rsidRPr="0001340B" w:rsidRDefault="003B04A4" w:rsidP="00EB1201">
      <w:pPr>
        <w:rPr>
          <w:rStyle w:val="StyleUnderline"/>
        </w:rPr>
      </w:pPr>
      <w:r w:rsidRPr="0001340B">
        <w:t xml:space="preserve">In </w:t>
      </w:r>
      <w:r w:rsidRPr="0001340B">
        <w:rPr>
          <w:rStyle w:val="StyleUnderline"/>
        </w:rPr>
        <w:t>bringing mobility to the center of</w:t>
      </w:r>
      <w:r w:rsidRPr="0001340B">
        <w:t xml:space="preserve"> </w:t>
      </w:r>
      <w:r w:rsidRPr="0001340B">
        <w:rPr>
          <w:rStyle w:val="StyleUnderline"/>
        </w:rPr>
        <w:t xml:space="preserve">her mapping </w:t>
      </w:r>
      <w:r w:rsidRPr="0001340B">
        <w:t xml:space="preserve">of both </w:t>
      </w:r>
      <w:r w:rsidRPr="0001340B">
        <w:rPr>
          <w:rStyle w:val="StyleUnderline"/>
        </w:rPr>
        <w:t>personal and urban spaces, Kwan aligns herself with a growing number of scholars who stress that mobility is a constitutive social practice</w:t>
      </w:r>
      <w:r w:rsidRPr="0001340B">
        <w:t xml:space="preserve"> (Hannam, Sheller, and Urry 2006). As this article has suggested, </w:t>
      </w:r>
      <w:r w:rsidRPr="0001340B">
        <w:rPr>
          <w:rStyle w:val="StyleUnderline"/>
        </w:rPr>
        <w:t>this new focus on mobility has far-reaching ramifications: Recentering movement (and the subjective experiences that emerge as one moves) involves rethinking a series of cartographic as well as political norms that have developed over hundreds of years and that underlie the very foundation of modem society.</w:t>
      </w:r>
    </w:p>
    <w:p w14:paraId="6632350B" w14:textId="77777777" w:rsidR="003B04A4" w:rsidRPr="0001340B" w:rsidRDefault="003B04A4" w:rsidP="00EB1201">
      <w:r w:rsidRPr="0001340B">
        <w:t xml:space="preserve">Thus, this article suggests two related agendas for further research. In one sense, this article has called for inverting foreground and background on our maps. </w:t>
      </w:r>
      <w:r w:rsidRPr="0001340B">
        <w:rPr>
          <w:rStyle w:val="StyleUnderline"/>
        </w:rPr>
        <w:t xml:space="preserve">Instead of focusing attention on the bounded land territories that </w:t>
      </w:r>
      <w:r w:rsidRPr="00972279">
        <w:rPr>
          <w:rStyle w:val="Emphasis"/>
        </w:rPr>
        <w:t>we take for granted as the spaces of society</w:t>
      </w:r>
      <w:r w:rsidRPr="0001340B">
        <w:rPr>
          <w:rStyle w:val="StyleUnderline"/>
        </w:rPr>
        <w:t xml:space="preserve">, what would happen if we foregrounded the spaces across which people (and commodities, information, and capital) move, so that they become conceived of as </w:t>
      </w:r>
      <w:r w:rsidRPr="00972279">
        <w:rPr>
          <w:rStyle w:val="Emphasis"/>
        </w:rPr>
        <w:t>something other than the residual spaces that are left “outside” society?</w:t>
      </w:r>
      <w:r w:rsidRPr="0001340B">
        <w:t xml:space="preserve"> As this study has shown, </w:t>
      </w:r>
      <w:r w:rsidRPr="0001340B">
        <w:rPr>
          <w:rStyle w:val="StyleUnderline"/>
        </w:rPr>
        <w:t xml:space="preserve">the designation of some spaces as external spaces of mobility has </w:t>
      </w:r>
      <w:r w:rsidRPr="00972279">
        <w:rPr>
          <w:rStyle w:val="Emphasis"/>
        </w:rPr>
        <w:t>played a key role</w:t>
      </w:r>
      <w:r w:rsidRPr="0001340B">
        <w:rPr>
          <w:rStyle w:val="StyleUnderline"/>
        </w:rPr>
        <w:t xml:space="preserve"> in the ways</w:t>
      </w:r>
      <w:r w:rsidRPr="0001340B">
        <w:t xml:space="preserve"> in which </w:t>
      </w:r>
      <w:r w:rsidRPr="0001340B">
        <w:rPr>
          <w:rStyle w:val="StyleUnderline"/>
        </w:rPr>
        <w:t>we order our world, including the ways</w:t>
      </w:r>
      <w:r w:rsidRPr="0001340B">
        <w:t xml:space="preserve"> in which </w:t>
      </w:r>
      <w:r w:rsidRPr="0001340B">
        <w:rPr>
          <w:rStyle w:val="StyleUnderline"/>
        </w:rPr>
        <w:t>we bound and order the “inside” spaces in which mobility is purported to play only a secondary role.</w:t>
      </w:r>
      <w:r w:rsidRPr="0001340B">
        <w:t xml:space="preserve"> </w:t>
      </w:r>
      <w:r w:rsidRPr="0001340B">
        <w:rPr>
          <w:rStyle w:val="StyleUnderline"/>
        </w:rPr>
        <w:t>Although cultural studies and critical development</w:t>
      </w:r>
      <w:r w:rsidRPr="0001340B">
        <w:t xml:space="preserve"> </w:t>
      </w:r>
      <w:r w:rsidRPr="0001340B">
        <w:rPr>
          <w:rStyle w:val="StyleUnderline"/>
        </w:rPr>
        <w:t>theorists have</w:t>
      </w:r>
      <w:r w:rsidRPr="0001340B">
        <w:t xml:space="preserve"> for some time </w:t>
      </w:r>
      <w:r w:rsidRPr="0001340B">
        <w:rPr>
          <w:rStyle w:val="StyleUnderline"/>
        </w:rPr>
        <w:t>focused on the processes by which cultures are designated as “others” that are in need of development</w:t>
      </w:r>
      <w:r w:rsidRPr="0001340B">
        <w:t xml:space="preserve"> (e.g., Said 1978), </w:t>
      </w:r>
      <w:r w:rsidRPr="0001340B">
        <w:rPr>
          <w:rStyle w:val="StyleUnderline"/>
        </w:rPr>
        <w:t>much less attention has been devoted to the processes by which</w:t>
      </w:r>
      <w:r w:rsidRPr="0001340B">
        <w:t xml:space="preserve"> some of </w:t>
      </w:r>
      <w:r w:rsidRPr="0001340B">
        <w:rPr>
          <w:rStyle w:val="StyleUnderline"/>
        </w:rPr>
        <w:t>the world’s spaces have been designated as being so “outside” that they lack</w:t>
      </w:r>
      <w:r w:rsidRPr="0001340B">
        <w:t xml:space="preserve"> even </w:t>
      </w:r>
      <w:r w:rsidRPr="0001340B">
        <w:rPr>
          <w:rStyle w:val="StyleUnderline"/>
        </w:rPr>
        <w:t>the potential for development.</w:t>
      </w:r>
      <w:r w:rsidRPr="0001340B">
        <w:t xml:space="preserve"> </w:t>
      </w:r>
      <w:r w:rsidRPr="0001340B">
        <w:rPr>
          <w:rStyle w:val="StyleUnderline"/>
        </w:rPr>
        <w:t>Historicall</w:t>
      </w:r>
      <w:r w:rsidR="00EB1201" w:rsidRPr="0001340B">
        <w:rPr>
          <w:rStyle w:val="StyleUnderline"/>
        </w:rPr>
        <w:t>y, the construction of the modern</w:t>
      </w:r>
      <w:r w:rsidRPr="0001340B">
        <w:rPr>
          <w:rStyle w:val="StyleUnderline"/>
        </w:rPr>
        <w:t xml:space="preserve"> system of territorial states has also involved the designation of outsides as being beyond territorial control</w:t>
      </w:r>
      <w:r w:rsidRPr="0001340B">
        <w:t xml:space="preserve">, and </w:t>
      </w:r>
      <w:r w:rsidRPr="0001340B">
        <w:rPr>
          <w:rStyle w:val="StyleUnderline"/>
        </w:rPr>
        <w:t>as one studies the processes of drawing</w:t>
      </w:r>
      <w:r w:rsidRPr="0001340B">
        <w:t xml:space="preserve"> (</w:t>
      </w:r>
      <w:r w:rsidRPr="0001340B">
        <w:rPr>
          <w:rStyle w:val="StyleUnderline"/>
        </w:rPr>
        <w:t>and ascribing meaning to</w:t>
      </w:r>
      <w:r w:rsidRPr="0001340B">
        <w:t xml:space="preserve">) </w:t>
      </w:r>
      <w:r w:rsidRPr="0001340B">
        <w:rPr>
          <w:rStyle w:val="StyleUnderline"/>
        </w:rPr>
        <w:t>boundary lines, one must focus on the construction of outsides as well as insides.</w:t>
      </w:r>
      <w:r w:rsidRPr="0001340B">
        <w:t xml:space="preserve"> Furthermore, this process has not ended with the formation of the juridical ideal of the modem, sovereign, territorial nation-state. </w:t>
      </w:r>
      <w:r w:rsidRPr="0001340B">
        <w:rPr>
          <w:rStyle w:val="StyleUnderline"/>
        </w:rPr>
        <w:t>There are numerous configurations by which spaces and peoples can be constructed as inside or outside the protection of the state, and this is as much a process of constructing outsides as it is one of constructing insides.</w:t>
      </w:r>
      <w:r w:rsidRPr="0001340B">
        <w:t>13</w:t>
      </w:r>
    </w:p>
    <w:p w14:paraId="2F29DCB6" w14:textId="77777777" w:rsidR="003B04A4" w:rsidRPr="00972279" w:rsidRDefault="003B04A4" w:rsidP="00EB1201">
      <w:pPr>
        <w:rPr>
          <w:rStyle w:val="Emphasis"/>
        </w:rPr>
      </w:pPr>
      <w:r w:rsidRPr="0001340B">
        <w:t xml:space="preserve">This agenda, however, also suggests a second, more radical agenda where, instead of tracing the historic ex-ternalization of a specific space (like the ocean) or social function (like mobility), </w:t>
      </w:r>
      <w:r w:rsidRPr="0001340B">
        <w:rPr>
          <w:rStyle w:val="StyleUnderline"/>
        </w:rPr>
        <w:t xml:space="preserve">we revision </w:t>
      </w:r>
      <w:r w:rsidRPr="00972279">
        <w:rPr>
          <w:rStyle w:val="Emphasis"/>
        </w:rPr>
        <w:t>a world without distinct insides and outsides.</w:t>
      </w:r>
      <w:r w:rsidRPr="0001340B">
        <w:t xml:space="preserve"> Under this agenda</w:t>
      </w:r>
      <w:r w:rsidRPr="0001340B">
        <w:rPr>
          <w:rStyle w:val="StyleUnderline"/>
        </w:rPr>
        <w:t>, one would go beyond bringing externalized spaces of mobility to the foreground. Instead, one would consider that</w:t>
      </w:r>
      <w:r w:rsidRPr="0001340B">
        <w:t xml:space="preserve">, in fact, </w:t>
      </w:r>
      <w:r w:rsidRPr="00972279">
        <w:rPr>
          <w:rStyle w:val="Emphasis"/>
        </w:rPr>
        <w:t>all spaces are spaces of both mobility and fixity</w:t>
      </w:r>
      <w:r w:rsidRPr="0001340B">
        <w:rPr>
          <w:rStyle w:val="StyleUnderline"/>
        </w:rPr>
        <w:t xml:space="preserve"> and </w:t>
      </w:r>
      <w:r w:rsidRPr="00972279">
        <w:rPr>
          <w:rStyle w:val="Emphasis"/>
        </w:rPr>
        <w:t>all social processes are driven by ideologies of both internalization and extemalization</w:t>
      </w:r>
      <w:r w:rsidRPr="0001340B">
        <w:rPr>
          <w:rStyle w:val="StyleUnderline"/>
        </w:rPr>
        <w:t>.</w:t>
      </w:r>
      <w:r w:rsidRPr="0001340B">
        <w:t xml:space="preserve"> This is an ambitious agenda. Analytical thought, after all, involves differentiating, comparing, and drawing “lines” of contrast. </w:t>
      </w:r>
      <w:r w:rsidRPr="00972279">
        <w:rPr>
          <w:rStyle w:val="Emphasis"/>
        </w:rPr>
        <w:t>A first step</w:t>
      </w:r>
      <w:r w:rsidRPr="0001340B">
        <w:t xml:space="preserve">, however, </w:t>
      </w:r>
      <w:r w:rsidRPr="0001340B">
        <w:rPr>
          <w:rStyle w:val="StyleUnderline"/>
        </w:rPr>
        <w:t xml:space="preserve">might well involve </w:t>
      </w:r>
      <w:r w:rsidRPr="00972279">
        <w:rPr>
          <w:rStyle w:val="Emphasis"/>
        </w:rPr>
        <w:t>erasing the boundaries</w:t>
      </w:r>
      <w:r w:rsidRPr="0001340B">
        <w:rPr>
          <w:rStyle w:val="StyleUnderline"/>
        </w:rPr>
        <w:t xml:space="preserve"> on our maps that divide inside from outside. Perhaps then we can </w:t>
      </w:r>
      <w:r w:rsidRPr="00972279">
        <w:rPr>
          <w:rStyle w:val="Emphasis"/>
        </w:rPr>
        <w:t>begin working from behind the lines.</w:t>
      </w:r>
    </w:p>
    <w:p w14:paraId="7404F34D" w14:textId="77777777" w:rsidR="00EB1201" w:rsidRPr="0001340B" w:rsidRDefault="00EB1201" w:rsidP="00EB1201">
      <w:pPr>
        <w:pStyle w:val="Heading4"/>
      </w:pPr>
      <w:r w:rsidRPr="0001340B">
        <w:t xml:space="preserve">Even if exploration seems benign, the </w:t>
      </w:r>
      <w:r w:rsidRPr="0001340B">
        <w:rPr>
          <w:u w:val="single"/>
        </w:rPr>
        <w:t>knowledge</w:t>
      </w:r>
      <w:r w:rsidRPr="0001340B">
        <w:t xml:space="preserve"> produced in the process fuels </w:t>
      </w:r>
      <w:r w:rsidRPr="0001340B">
        <w:rPr>
          <w:u w:val="single"/>
        </w:rPr>
        <w:t>capitalist cartographies</w:t>
      </w:r>
      <w:r w:rsidRPr="0001340B">
        <w:t xml:space="preserve">. They allow for </w:t>
      </w:r>
      <w:r w:rsidRPr="0001340B">
        <w:rPr>
          <w:u w:val="single"/>
        </w:rPr>
        <w:t>scientific forms of resource mapping</w:t>
      </w:r>
      <w:r w:rsidRPr="0001340B">
        <w:t xml:space="preserve">, which opens the ocean doors for new modes of </w:t>
      </w:r>
      <w:r w:rsidRPr="0001340B">
        <w:rPr>
          <w:u w:val="single"/>
        </w:rPr>
        <w:t>neoliberal exploitation</w:t>
      </w:r>
      <w:r w:rsidRPr="0001340B">
        <w:t>.</w:t>
      </w:r>
    </w:p>
    <w:p w14:paraId="7CF6D238" w14:textId="77777777" w:rsidR="003B04A4" w:rsidRPr="0001340B" w:rsidRDefault="007604B1" w:rsidP="00EB1201">
      <w:r w:rsidRPr="00547096">
        <w:rPr>
          <w:rStyle w:val="Style13ptBold"/>
        </w:rPr>
        <w:t>Martin 9</w:t>
      </w:r>
      <w:r w:rsidRPr="0001340B">
        <w:t xml:space="preserve"> –Professor of Geography, Rutgers [Kevin.</w:t>
      </w:r>
      <w:r w:rsidR="003B04A4" w:rsidRPr="0001340B">
        <w:t xml:space="preserve"> “Toward a Cartography of the Commons: Constituting the Political and Economi</w:t>
      </w:r>
      <w:r w:rsidRPr="0001340B">
        <w:t>c Possibilities of Place</w:t>
      </w:r>
      <w:r w:rsidR="003B04A4" w:rsidRPr="0001340B">
        <w:t>”</w:t>
      </w:r>
      <w:r w:rsidRPr="0001340B">
        <w:t>.</w:t>
      </w:r>
      <w:r w:rsidR="003B04A4" w:rsidRPr="0001340B">
        <w:t xml:space="preserve"> </w:t>
      </w:r>
      <w:hyperlink r:id="rId13" w:history="1">
        <w:r w:rsidRPr="0001340B">
          <w:rPr>
            <w:rStyle w:val="Hyperlink"/>
          </w:rPr>
          <w:t>http://www.communityeconomies.org/site/assets/media/Kevin-St-Martin/Cartography_of_Commons.pdf</w:t>
        </w:r>
      </w:hyperlink>
      <w:r w:rsidRPr="0001340B">
        <w:t>.</w:t>
      </w:r>
      <w:r w:rsidR="00EB1201" w:rsidRPr="0001340B">
        <w:t>]//jwang</w:t>
      </w:r>
    </w:p>
    <w:p w14:paraId="23EBBB49" w14:textId="77777777" w:rsidR="003B04A4" w:rsidRPr="0001340B" w:rsidRDefault="003B04A4" w:rsidP="00EB1201">
      <w:pPr>
        <w:rPr>
          <w:rStyle w:val="StyleUnderline"/>
        </w:rPr>
      </w:pPr>
      <w:r w:rsidRPr="0001340B">
        <w:t xml:space="preserve">Brian Harley and others (e.g. Boelhower 1988; Harley 1988; Pickles 2004) have pointed convincingly to the ways that </w:t>
      </w:r>
      <w:r w:rsidRPr="0001340B">
        <w:rPr>
          <w:rStyle w:val="StyleUnderline"/>
        </w:rPr>
        <w:t xml:space="preserve">cartography has been </w:t>
      </w:r>
      <w:r w:rsidRPr="00972279">
        <w:rPr>
          <w:rStyle w:val="Emphasis"/>
        </w:rPr>
        <w:t xml:space="preserve">instrumental in the development of capitalism. </w:t>
      </w:r>
      <w:r w:rsidRPr="0001340B">
        <w:t xml:space="preserve">For example, </w:t>
      </w:r>
      <w:r w:rsidRPr="0001340B">
        <w:rPr>
          <w:rStyle w:val="StyleUnderline"/>
        </w:rPr>
        <w:t>enclosure mapping, the inventory and inscription of once common resources into private holdings</w:t>
      </w:r>
      <w:r w:rsidRPr="0001340B">
        <w:t xml:space="preserve"> (e.g. Harley 1992; Mingay 1999), </w:t>
      </w:r>
      <w:r w:rsidRPr="0001340B">
        <w:rPr>
          <w:rStyle w:val="StyleUnderline"/>
        </w:rPr>
        <w:t>makes clear that the origins of capitalism are found</w:t>
      </w:r>
      <w:r w:rsidRPr="0001340B">
        <w:t xml:space="preserve"> not just in the proletarianization of the poor but </w:t>
      </w:r>
      <w:r w:rsidRPr="0001340B">
        <w:rPr>
          <w:rStyle w:val="StyleUnderline"/>
        </w:rPr>
        <w:t xml:space="preserve">in </w:t>
      </w:r>
      <w:r w:rsidRPr="00972279">
        <w:rPr>
          <w:rStyle w:val="Emphasis"/>
        </w:rPr>
        <w:t>new forms of knowledge and representations</w:t>
      </w:r>
      <w:r w:rsidRPr="0001340B">
        <w:rPr>
          <w:rStyle w:val="StyleUnderline"/>
        </w:rPr>
        <w:t xml:space="preserve"> of the land and its resources. Enclosure mapping and accompanying enumerations of resources worked to produce and enlarge the terrain of capitalism by recasting occupied and inhabited landscapes as storehouses of resources open to </w:t>
      </w:r>
      <w:r w:rsidRPr="00972279">
        <w:rPr>
          <w:rStyle w:val="Emphasis"/>
        </w:rPr>
        <w:t>appropriation,</w:t>
      </w:r>
      <w:r w:rsidRPr="0001340B">
        <w:rPr>
          <w:rStyle w:val="StyleUnderline"/>
        </w:rPr>
        <w:t xml:space="preserve"> </w:t>
      </w:r>
      <w:r w:rsidRPr="00972279">
        <w:rPr>
          <w:rStyle w:val="Emphasis"/>
        </w:rPr>
        <w:t>commodification,</w:t>
      </w:r>
      <w:r w:rsidRPr="0001340B">
        <w:rPr>
          <w:rStyle w:val="StyleUnderline"/>
        </w:rPr>
        <w:t xml:space="preserve"> and </w:t>
      </w:r>
      <w:r w:rsidRPr="00972279">
        <w:rPr>
          <w:rStyle w:val="Emphasis"/>
        </w:rPr>
        <w:t>exploitation</w:t>
      </w:r>
      <w:r w:rsidRPr="0001340B">
        <w:rPr>
          <w:rStyle w:val="StyleUnderline"/>
        </w:rPr>
        <w:t>;</w:t>
      </w:r>
      <w:r w:rsidRPr="0001340B">
        <w:t xml:space="preserve"> simultaneously </w:t>
      </w:r>
      <w:r w:rsidRPr="0001340B">
        <w:rPr>
          <w:rStyle w:val="StyleUnderline"/>
        </w:rPr>
        <w:t xml:space="preserve">new subjects of the emerging economy were produced, in particular, individuated workers severed from community and commons and individual landowners exercising new individual rights over land and resources. </w:t>
      </w:r>
    </w:p>
    <w:p w14:paraId="257CAC9F" w14:textId="77777777" w:rsidR="003B04A4" w:rsidRPr="00972279" w:rsidRDefault="003B04A4" w:rsidP="003B04A4">
      <w:pPr>
        <w:rPr>
          <w:rStyle w:val="Emphasis"/>
        </w:rPr>
      </w:pPr>
      <w:r w:rsidRPr="0001340B">
        <w:rPr>
          <w:rStyle w:val="StyleUnderline"/>
        </w:rPr>
        <w:t>This process is evident not only in early estate mapping and enclosure mapping but is inseparable from the experience of a European expansion globally, an expansion that reified a</w:t>
      </w:r>
      <w:r w:rsidRPr="0001340B">
        <w:t xml:space="preserve"> particular </w:t>
      </w:r>
      <w:r w:rsidRPr="00972279">
        <w:rPr>
          <w:rStyle w:val="Emphasis"/>
        </w:rPr>
        <w:t>cartographic and geographic imaginary of economy across space</w:t>
      </w:r>
      <w:r w:rsidRPr="0001340B">
        <w:t xml:space="preserve"> (e.g. Blunt and Rose 1994; Driver 2001; Godlewska and Smith 1994; Said 1979). For example, </w:t>
      </w:r>
      <w:r w:rsidRPr="0001340B">
        <w:rPr>
          <w:rStyle w:val="StyleUnderline"/>
        </w:rPr>
        <w:t xml:space="preserve">the Jeffersonian project of gridding and enumerating the resources of the Great Plains not only </w:t>
      </w:r>
      <w:r w:rsidRPr="00972279">
        <w:rPr>
          <w:rStyle w:val="Emphasis"/>
        </w:rPr>
        <w:t>opened the frontier to settlement and capitalist expansion</w:t>
      </w:r>
      <w:r w:rsidRPr="0001340B">
        <w:rPr>
          <w:rStyle w:val="StyleUnderline"/>
        </w:rPr>
        <w:t xml:space="preserve">, it </w:t>
      </w:r>
      <w:r w:rsidRPr="0001340B">
        <w:t xml:space="preserve">simultaneously </w:t>
      </w:r>
      <w:r w:rsidRPr="0001340B">
        <w:rPr>
          <w:rStyle w:val="StyleUnderline"/>
        </w:rPr>
        <w:t xml:space="preserve">erased, via a </w:t>
      </w:r>
      <w:r w:rsidRPr="00972279">
        <w:rPr>
          <w:rStyle w:val="Emphasis"/>
        </w:rPr>
        <w:t>cartographic silencing</w:t>
      </w:r>
      <w:r w:rsidRPr="0001340B">
        <w:t xml:space="preserve"> (Harley 1988), </w:t>
      </w:r>
      <w:r w:rsidRPr="0001340B">
        <w:rPr>
          <w:rStyle w:val="StyleUnderline"/>
        </w:rPr>
        <w:t>the community inhabitation and commons economies of Native Americans</w:t>
      </w:r>
      <w:r w:rsidRPr="0001340B">
        <w:t xml:space="preserve"> (e.g. Michie and Thomas 2003). </w:t>
      </w:r>
      <w:r w:rsidRPr="0001340B">
        <w:rPr>
          <w:rStyle w:val="StyleUnderline"/>
        </w:rPr>
        <w:t>The advance of capitalism is a cartographic advance</w:t>
      </w:r>
      <w:r w:rsidRPr="0001340B">
        <w:t xml:space="preserve"> both </w:t>
      </w:r>
      <w:r w:rsidRPr="0001340B">
        <w:rPr>
          <w:rStyle w:val="StyleUnderline"/>
        </w:rPr>
        <w:t>in terms of the institutionalization of survey and control by and within nation states and an imaginary of a spreading and all-encompassing economy. Capitalism spreads out from its origin, engulfing</w:t>
      </w:r>
      <w:r w:rsidRPr="0001340B">
        <w:t xml:space="preserve"> or displacing </w:t>
      </w:r>
      <w:r w:rsidRPr="0001340B">
        <w:rPr>
          <w:rStyle w:val="StyleUnderline"/>
        </w:rPr>
        <w:t xml:space="preserve">that which came before, and </w:t>
      </w:r>
      <w:r w:rsidRPr="00972279">
        <w:rPr>
          <w:rStyle w:val="Emphasis"/>
        </w:rPr>
        <w:t xml:space="preserve">transforming societies and spaces to meet its needs. </w:t>
      </w:r>
    </w:p>
    <w:p w14:paraId="3AF72614" w14:textId="77777777" w:rsidR="003B04A4" w:rsidRPr="0001340B" w:rsidRDefault="003B04A4" w:rsidP="003B04A4">
      <w:pPr>
        <w:rPr>
          <w:rStyle w:val="StyleUnderline"/>
        </w:rPr>
      </w:pPr>
      <w:r w:rsidRPr="0001340B">
        <w:rPr>
          <w:rStyle w:val="StyleUnderline"/>
        </w:rPr>
        <w:t>The cartography of capitalism is</w:t>
      </w:r>
      <w:r w:rsidRPr="0001340B">
        <w:t xml:space="preserve">, however, </w:t>
      </w:r>
      <w:r w:rsidRPr="0001340B">
        <w:rPr>
          <w:rStyle w:val="StyleUnderline"/>
        </w:rPr>
        <w:t xml:space="preserve">not just historic, it continues to map </w:t>
      </w:r>
      <w:r w:rsidRPr="00972279">
        <w:rPr>
          <w:rStyle w:val="Emphasis"/>
        </w:rPr>
        <w:t>a capitalist becoming</w:t>
      </w:r>
      <w:r w:rsidRPr="0001340B">
        <w:rPr>
          <w:rStyle w:val="StyleUnderline"/>
        </w:rPr>
        <w:t xml:space="preserve"> and </w:t>
      </w:r>
      <w:r w:rsidRPr="00972279">
        <w:rPr>
          <w:rStyle w:val="Emphasis"/>
        </w:rPr>
        <w:t>a community/commons demise</w:t>
      </w:r>
      <w:r w:rsidRPr="0001340B">
        <w:rPr>
          <w:rStyle w:val="StyleUnderline"/>
        </w:rPr>
        <w:t>. This is clear in the case of</w:t>
      </w:r>
      <w:r w:rsidRPr="0001340B">
        <w:t xml:space="preserve"> contemporary </w:t>
      </w:r>
      <w:r w:rsidRPr="0001340B">
        <w:rPr>
          <w:rStyle w:val="StyleUnderline"/>
        </w:rPr>
        <w:t xml:space="preserve">fisheries where modern geo-technologies are today making marine resources, traditionally difficult to count and make visible, more amenable to quantification and visualization. Along with more accurate and spatially encoded counts of resources, schemes to </w:t>
      </w:r>
      <w:r w:rsidRPr="00972279">
        <w:rPr>
          <w:rStyle w:val="Emphasis"/>
        </w:rPr>
        <w:t>privatize and commodify access</w:t>
      </w:r>
      <w:r w:rsidRPr="0001340B">
        <w:rPr>
          <w:rStyle w:val="StyleUnderline"/>
        </w:rPr>
        <w:t xml:space="preserve"> to fisheries as well as a new breed of “fisherman,” more in tune with accumulation strategies rather than livelihood maintenance, are emerging</w:t>
      </w:r>
      <w:r w:rsidRPr="0001340B">
        <w:t xml:space="preserve"> (Davis 1991; Mansfield 2004a, 2004b; St. Martin 2001, 2007). In both cases, </w:t>
      </w:r>
      <w:r w:rsidRPr="0001340B">
        <w:rPr>
          <w:rStyle w:val="StyleUnderline"/>
        </w:rPr>
        <w:t xml:space="preserve">scientific forms of resource mapping constitute spaces as open to capitalism and absent of any commons logic, process, or livelihood strategy. </w:t>
      </w:r>
    </w:p>
    <w:p w14:paraId="367CB0B2" w14:textId="77777777" w:rsidR="003B04A4" w:rsidRPr="0001340B" w:rsidRDefault="003B04A4" w:rsidP="003B04A4">
      <w:pPr>
        <w:rPr>
          <w:rStyle w:val="StyleUnderline"/>
        </w:rPr>
      </w:pPr>
      <w:r w:rsidRPr="0001340B">
        <w:rPr>
          <w:rStyle w:val="StyleUnderline"/>
        </w:rPr>
        <w:t>Capitalism’s production, like</w:t>
      </w:r>
      <w:r w:rsidRPr="0001340B">
        <w:t xml:space="preserve"> that of </w:t>
      </w:r>
      <w:r w:rsidRPr="0001340B">
        <w:rPr>
          <w:rStyle w:val="StyleUnderline"/>
        </w:rPr>
        <w:t>other sites of social relations and power, is ongoing; the stability and longevity of capitalism is, therefore, an outcome of a variety of ongoing processes, not the least of which are cartographic representations of space and nature that align with capitalism.</w:t>
      </w:r>
      <w:r w:rsidRPr="0001340B">
        <w:t xml:space="preserve"> In this sense, </w:t>
      </w:r>
      <w:r w:rsidRPr="0001340B">
        <w:rPr>
          <w:rStyle w:val="StyleUnderline"/>
        </w:rPr>
        <w:t>capitalism’s ubiquitous presence is</w:t>
      </w:r>
      <w:r w:rsidRPr="0001340B">
        <w:t xml:space="preserve">, at least in part, </w:t>
      </w:r>
      <w:r w:rsidRPr="0001340B">
        <w:rPr>
          <w:rStyle w:val="StyleUnderline"/>
        </w:rPr>
        <w:t xml:space="preserve">produced by those who define, assess, and represent the environment as a capitalist asset, a container of capitalist resources, and the stage where the expected behavior of capitalist subjects is performed. </w:t>
      </w:r>
    </w:p>
    <w:p w14:paraId="689377ED" w14:textId="77777777" w:rsidR="003B04A4" w:rsidRPr="0001340B" w:rsidRDefault="003B04A4" w:rsidP="00EB1201"/>
    <w:p w14:paraId="7C6CA213" w14:textId="77777777" w:rsidR="00EB1201" w:rsidRPr="0001340B" w:rsidRDefault="00EB1201" w:rsidP="008C6AB2">
      <w:pPr>
        <w:pStyle w:val="Heading3"/>
      </w:pPr>
      <w:r w:rsidRPr="0001340B">
        <w:t>Fisheries</w:t>
      </w:r>
    </w:p>
    <w:p w14:paraId="6E92B114" w14:textId="77777777" w:rsidR="00EB1201" w:rsidRPr="0001340B" w:rsidRDefault="00EB1201" w:rsidP="00EB1201">
      <w:pPr>
        <w:pStyle w:val="Heading4"/>
        <w:rPr>
          <w:u w:val="single"/>
        </w:rPr>
      </w:pPr>
      <w:r w:rsidRPr="0001340B">
        <w:t xml:space="preserve">Development of fisheries is tied to neoliberalism. This justifies </w:t>
      </w:r>
      <w:r w:rsidRPr="0001340B">
        <w:rPr>
          <w:u w:val="single"/>
        </w:rPr>
        <w:t>endless resource consumption</w:t>
      </w:r>
      <w:r w:rsidRPr="0001340B">
        <w:t xml:space="preserve"> and </w:t>
      </w:r>
      <w:r w:rsidRPr="0001340B">
        <w:rPr>
          <w:u w:val="single"/>
        </w:rPr>
        <w:t>exploitation of the ocean</w:t>
      </w:r>
      <w:r w:rsidRPr="0001340B">
        <w:t>.</w:t>
      </w:r>
    </w:p>
    <w:p w14:paraId="0CA047FA" w14:textId="77777777" w:rsidR="00EB1201" w:rsidRPr="0001340B" w:rsidRDefault="00EB1201" w:rsidP="00EB1201">
      <w:r w:rsidRPr="00547096">
        <w:rPr>
          <w:rStyle w:val="Style13ptBold"/>
        </w:rPr>
        <w:t>Mansfield 03</w:t>
      </w:r>
      <w:r w:rsidRPr="0001340B">
        <w:t xml:space="preserve"> – works at the Department of Geography at Ohio State University [Becky. “Neoliberalism in the oceans: “rationalization,” property rights, and the commons question”. </w:t>
      </w:r>
      <w:hyperlink r:id="rId14" w:history="1">
        <w:r w:rsidRPr="0001340B">
          <w:rPr>
            <w:rStyle w:val="Hyperlink"/>
          </w:rPr>
          <w:t>http://www.sciencedirect.com/science/article/pii/S0016718503001155</w:t>
        </w:r>
      </w:hyperlink>
      <w:r w:rsidRPr="0001340B">
        <w:t>. 5/02/03.]//jwang</w:t>
      </w:r>
    </w:p>
    <w:p w14:paraId="7BF5F119" w14:textId="77777777" w:rsidR="00EB1201" w:rsidRPr="0001340B" w:rsidRDefault="00EB1201" w:rsidP="00EB1201">
      <w:pPr>
        <w:rPr>
          <w:rStyle w:val="StyleUnderline"/>
        </w:rPr>
      </w:pPr>
      <w:r w:rsidRPr="0001340B">
        <w:t xml:space="preserve">To the extent that </w:t>
      </w:r>
      <w:r w:rsidRPr="0001340B">
        <w:rPr>
          <w:rStyle w:val="StyleUnderline"/>
        </w:rPr>
        <w:t xml:space="preserve">neoliberalism, with its calls for letting ‘‘the market’’ address myriad social and economic woes, has become the </w:t>
      </w:r>
      <w:r w:rsidRPr="00972279">
        <w:rPr>
          <w:rStyle w:val="Emphasis"/>
        </w:rPr>
        <w:t>dominant model for political economic practice</w:t>
      </w:r>
      <w:r w:rsidRPr="0001340B">
        <w:rPr>
          <w:rStyle w:val="StyleUnderline"/>
        </w:rPr>
        <w:t xml:space="preserve"> today, it should be expected that environmental governance, too, would be shaped by the neoliberal imperative to deregulate, liberalize trade and investment, marketize, and privatize</w:t>
      </w:r>
      <w:r w:rsidRPr="0001340B">
        <w:t xml:space="preserve"> (see Agnew and Corbridge, 1995; Overbeek, 1993; Peck, 2001), </w:t>
      </w:r>
      <w:r w:rsidRPr="0001340B">
        <w:rPr>
          <w:rStyle w:val="StyleUnderline"/>
        </w:rPr>
        <w:t>and evidence of neoliberal approaches to the environment is easily found</w:t>
      </w:r>
      <w:r w:rsidRPr="0001340B">
        <w:t xml:space="preserve"> (e.g. Anderson and Leal, 2001). On the one hand, primary sector industries such as agriculture, forestry, and ﬁsheries are increasingly shaped by eﬀorts to liberalize international trade through reducing tariﬀs and non-tariﬀ ‘‘trade barriers’’ such as domestic subsidies. On the other hand, environmental governance itself is increasingly oriented toward market-based, rather than state-led, approaches: a prime example are emissions trading schemes as solutions to pollution, such as those proposed for reducing greenhouse gases that contribute to global warming. The rationale for this neoliberal turn in environmental governance is that market mechanisms will harness the proﬁt motive to more innovative and eﬃcient environmental solutions than those devised, implemented, and enforced by states. In what ways, then, is neoliberalism and the environment any diﬀerent from neoliberalism more generally? Are market-based approaches to the natural environment simply spillover from the larger trends of deregulation, reductions in social services, free trade, and structural adjustment? Or does the history of environmental regulation, both in general and in speciﬁc arenas, aﬀect the development of neoliberal environmental governance? In this paper, I address these questions by analyzing the development of neoliberalism in the oceans, and in particular in ocean ﬁsheries. Examining the ways that past policy orientations toward ﬁsheries have inﬂuenced the development of neoliberal approaches to ocean governance, I contend that </w:t>
      </w:r>
      <w:r w:rsidRPr="0001340B">
        <w:rPr>
          <w:rStyle w:val="StyleUnderline"/>
        </w:rPr>
        <w:t>neoliberalism in the oceans centers speciﬁcally around concerns about property and the use of privatization to create markets for governing access to and use of ocean resources.</w:t>
      </w:r>
      <w:r w:rsidRPr="0001340B">
        <w:t xml:space="preserve"> Within the Euro – American tradition that has shaped international law of the sea, </w:t>
      </w:r>
      <w:r w:rsidRPr="0001340B">
        <w:rPr>
          <w:rStyle w:val="StyleUnderline"/>
        </w:rPr>
        <w:t>the oceans</w:t>
      </w:r>
      <w:r w:rsidRPr="0001340B">
        <w:t xml:space="preserve"> (including the water column, seabed, and living and mineral resources) </w:t>
      </w:r>
      <w:r w:rsidRPr="0001340B">
        <w:rPr>
          <w:rStyle w:val="StyleUnderline"/>
        </w:rPr>
        <w:t>were long treated as common property––the “common heritage of mankind”</w:t>
      </w:r>
      <w:r w:rsidRPr="0001340B">
        <w:t xml:space="preserve"> (Pardo, 1967)––</w:t>
      </w:r>
      <w:r w:rsidRPr="0001340B">
        <w:rPr>
          <w:rStyle w:val="StyleUnderline"/>
        </w:rPr>
        <w:t xml:space="preserve">open to all comers with the means </w:t>
      </w:r>
      <w:r w:rsidRPr="00972279">
        <w:rPr>
          <w:rStyle w:val="Emphasis"/>
        </w:rPr>
        <w:t>to create and exploit oceanic opportunities</w:t>
      </w:r>
      <w:r w:rsidRPr="0001340B">
        <w:rPr>
          <w:rStyle w:val="StyleUnderline"/>
        </w:rPr>
        <w:t xml:space="preserve">. </w:t>
      </w:r>
      <w:r w:rsidRPr="0001340B">
        <w:t xml:space="preserve">Although </w:t>
      </w:r>
      <w:r w:rsidRPr="0001340B">
        <w:rPr>
          <w:rStyle w:val="StyleUnderline"/>
        </w:rPr>
        <w:t xml:space="preserve">historically there has also been continual tension between this </w:t>
      </w:r>
      <w:r w:rsidRPr="00972279">
        <w:rPr>
          <w:rStyle w:val="Emphasis"/>
        </w:rPr>
        <w:t>openness of access</w:t>
      </w:r>
      <w:r w:rsidRPr="0001340B">
        <w:rPr>
          <w:rStyle w:val="StyleUnderline"/>
        </w:rPr>
        <w:t xml:space="preserve"> and </w:t>
      </w:r>
      <w:r w:rsidRPr="00972279">
        <w:rPr>
          <w:rStyle w:val="Emphasis"/>
        </w:rPr>
        <w:t>desire for territorialization</w:t>
      </w:r>
      <w:r w:rsidRPr="0001340B">
        <w:t xml:space="preserve"> (especially of coastal waters), </w:t>
      </w:r>
      <w:r w:rsidRPr="0001340B">
        <w:rPr>
          <w:rStyle w:val="StyleUnderline"/>
        </w:rPr>
        <w:t xml:space="preserve">treating the oceans as a commons is consistent with the idea that oceans are spaces of movement and transportation, which have facilitated </w:t>
      </w:r>
      <w:r w:rsidRPr="00972279">
        <w:rPr>
          <w:rStyle w:val="Emphasis"/>
        </w:rPr>
        <w:t>mercantilism</w:t>
      </w:r>
      <w:r w:rsidRPr="0001340B">
        <w:rPr>
          <w:rStyle w:val="StyleUnderline"/>
        </w:rPr>
        <w:t xml:space="preserve">, </w:t>
      </w:r>
      <w:r w:rsidRPr="00972279">
        <w:rPr>
          <w:rStyle w:val="Emphasis"/>
        </w:rPr>
        <w:t>exploration</w:t>
      </w:r>
      <w:r w:rsidRPr="0001340B">
        <w:rPr>
          <w:rStyle w:val="StyleUnderline"/>
        </w:rPr>
        <w:t xml:space="preserve">, </w:t>
      </w:r>
      <w:r w:rsidRPr="00972279">
        <w:rPr>
          <w:rStyle w:val="Emphasis"/>
        </w:rPr>
        <w:t>colonial expansion</w:t>
      </w:r>
      <w:r w:rsidRPr="0001340B">
        <w:rPr>
          <w:rStyle w:val="StyleUnderline"/>
        </w:rPr>
        <w:t xml:space="preserve">, and </w:t>
      </w:r>
      <w:r w:rsidRPr="00972279">
        <w:rPr>
          <w:rStyle w:val="Emphasis"/>
        </w:rPr>
        <w:t>cold war military maneuvering</w:t>
      </w:r>
      <w:r w:rsidRPr="0001340B">
        <w:t xml:space="preserve"> (Steinberg, 2001).1 Oceans have also long been sites for resource extraction, yet it has not been until recent decades that new economic desires and environmental contradictions have contributed to a pronounced move away from open access and freedom of the seas. </w:t>
      </w:r>
      <w:r w:rsidRPr="0001340B">
        <w:rPr>
          <w:rStyle w:val="StyleUnderline"/>
        </w:rPr>
        <w:t>New technologies for resource extraction combined with regional overexploitation have contributed to conflicts over resources, to which representatives from academia, politics, and business have responded by calling for enclosing the oceans within carefully delimited regimes of property rights, be those regimes of state, individual, or collective control. At the center of this new political economy of oceans</w:t>
      </w:r>
      <w:r w:rsidRPr="0001340B">
        <w:t xml:space="preserve">, as it has evolved over the past 50 years, </w:t>
      </w:r>
      <w:r w:rsidRPr="0001340B">
        <w:rPr>
          <w:rStyle w:val="StyleUnderline"/>
        </w:rPr>
        <w:t xml:space="preserve">has been concern about “the commons,” and the extent to which common and open access property regimes contribute to </w:t>
      </w:r>
      <w:r w:rsidRPr="00972279">
        <w:rPr>
          <w:rStyle w:val="Emphasis"/>
        </w:rPr>
        <w:t>economic and environmental crises</w:t>
      </w:r>
      <w:r w:rsidRPr="0001340B">
        <w:rPr>
          <w:rStyle w:val="StyleUnderline"/>
        </w:rPr>
        <w:t>, which include overfishing and overcapitalization.</w:t>
      </w:r>
      <w:r w:rsidRPr="0001340B">
        <w:t xml:space="preserve"> As such, the question of the commons has been at the center of numerous, seemingly contradictory approaches to ocean governance and fisheries regulation. Thus, the first argument of the paper is that </w:t>
      </w:r>
      <w:r w:rsidRPr="0001340B">
        <w:rPr>
          <w:rStyle w:val="StyleUnderline"/>
        </w:rPr>
        <w:t>neoliberal approaches in fisheries cannot be treated simply as derivative of a larger neoliberal movement that became entrenched starting in the 1980s.</w:t>
      </w:r>
      <w:r w:rsidRPr="0001340B">
        <w:t xml:space="preserve"> </w:t>
      </w:r>
      <w:r w:rsidRPr="0001340B">
        <w:rPr>
          <w:rStyle w:val="StyleUnderline"/>
        </w:rPr>
        <w:t>Instead, examining trajectories of neoliberalism in fisheries over the past half century reveals that the emphasis on property and the commons has contributed to a more specific dynamic of neoliberalism operating in ocean fisheries and, therefore, to distinctive forms of neoliberalism.</w:t>
      </w:r>
      <w:r w:rsidRPr="0001340B">
        <w:t xml:space="preserve"> To be clear, it is not the emphasis on property in itself that ties this history into neoliberalism, but rather the particular perspective that links property specifically to market rationality</w:t>
      </w:r>
      <w:r w:rsidRPr="0001340B">
        <w:rPr>
          <w:rStyle w:val="StyleUnderline"/>
        </w:rPr>
        <w:t>. The underlying assumption of all the approaches to property</w:t>
      </w:r>
      <w:r w:rsidRPr="0001340B">
        <w:t xml:space="preserve"> discussed in this paper </w:t>
      </w:r>
      <w:r w:rsidRPr="0001340B">
        <w:rPr>
          <w:rStyle w:val="StyleUnderline"/>
        </w:rPr>
        <w:t xml:space="preserve">is that market rationality (i.e. </w:t>
      </w:r>
      <w:r w:rsidRPr="00972279">
        <w:rPr>
          <w:rStyle w:val="Emphasis"/>
        </w:rPr>
        <w:t>profit maximization</w:t>
      </w:r>
      <w:r w:rsidRPr="0001340B">
        <w:rPr>
          <w:rStyle w:val="StyleUnderline"/>
        </w:rPr>
        <w:t>) is natural. Given this, property rights harness this rationality to the greater good, while a lack of property rights inevitably leads to economic and environmental problems. It is this set of assumptions that underlies the neoliberal emphasis on privatization and marketization. But this assumption of market rationality is not</w:t>
      </w:r>
      <w:r w:rsidRPr="0001340B">
        <w:t xml:space="preserve"> necessarily </w:t>
      </w:r>
      <w:r w:rsidRPr="0001340B">
        <w:rPr>
          <w:rStyle w:val="StyleUnderline"/>
        </w:rPr>
        <w:t>a dimension of property in general; property can involve multiple types of arrangements, with different goals and outcomes</w:t>
      </w:r>
      <w:r w:rsidRPr="0001340B">
        <w:t xml:space="preserve"> (Rose, 1994). For example, to the extent that control over access to resources and places can be about protecting traditional livelihoods, assigning property rights can actually challenge purely market-based approaches to resource use. One example relevant to the case study in this paper is the “Community Development Quota” program for communities of Native Alaskans in the Bering Sea region of the North Pacific (Holland and Ginter, 2001; Tryon, 1993). This program guarantees these communities a set percentage of the annual fish catch, with the goal of providing economic and social benefits. These community development quotas are not divorced from markets––and native communities do lease these quotas on the open market––yet property in this context is about providing economic protection for a marginalized group of people. This contrasts to neoliberal approaches, in which property is the basis for rational decision making and market efficiency, not economic protection. </w:t>
      </w:r>
      <w:r w:rsidRPr="0001340B">
        <w:rPr>
          <w:rStyle w:val="StyleUnderline"/>
        </w:rPr>
        <w:t>My claim here</w:t>
      </w:r>
      <w:r w:rsidRPr="0001340B">
        <w:t>, however,</w:t>
      </w:r>
      <w:r w:rsidRPr="0001340B">
        <w:rPr>
          <w:rStyle w:val="StyleUnderline"/>
        </w:rPr>
        <w:t xml:space="preserve"> is that fisheries scholars and managers have focused on using property rights specifically to harness supposedly natural market-oriented behavior; in this sense, the development of property rights in fisheries is </w:t>
      </w:r>
      <w:r w:rsidRPr="00972279">
        <w:rPr>
          <w:rStyle w:val="Emphasis"/>
        </w:rPr>
        <w:t>tied into the neoliberal focus on markets as the central form of governance.</w:t>
      </w:r>
      <w:r w:rsidRPr="0001340B">
        <w:t xml:space="preserve"> Thus, </w:t>
      </w:r>
      <w:r w:rsidRPr="0001340B">
        <w:rPr>
          <w:rStyle w:val="StyleUnderline"/>
        </w:rPr>
        <w:t xml:space="preserve">privatization and marketization are not the same thing, yet in neoliberal approaches they are </w:t>
      </w:r>
      <w:r w:rsidRPr="00972279">
        <w:rPr>
          <w:rStyle w:val="Emphasis"/>
        </w:rPr>
        <w:t>tied together</w:t>
      </w:r>
      <w:r w:rsidRPr="0001340B">
        <w:rPr>
          <w:rStyle w:val="StyleUnderline"/>
        </w:rPr>
        <w:t xml:space="preserve"> through the presumption that private property rights are necessary for markets to work, and that markets are necessary for optimal economic and environmental behavior </w:t>
      </w:r>
      <w:r w:rsidRPr="0001340B">
        <w:t xml:space="preserve">(see Section 2.1). At the same time, </w:t>
      </w:r>
      <w:r w:rsidRPr="0001340B">
        <w:rPr>
          <w:rStyle w:val="StyleUnderline"/>
        </w:rPr>
        <w:t>the difficulty of defining property rights in fisheries has contributed to unique forms of neoliberal privatization and marketization.</w:t>
      </w:r>
    </w:p>
    <w:p w14:paraId="252F3D87" w14:textId="77777777" w:rsidR="00EB1201" w:rsidRPr="0001340B" w:rsidRDefault="00EB1201" w:rsidP="00EB1201"/>
    <w:p w14:paraId="205817D2" w14:textId="77777777" w:rsidR="008C6AB2" w:rsidRPr="0001340B" w:rsidRDefault="00EB1201" w:rsidP="008C6AB2">
      <w:pPr>
        <w:pStyle w:val="Heading3"/>
      </w:pPr>
      <w:r w:rsidRPr="0001340B">
        <w:t>Offshore Oil</w:t>
      </w:r>
    </w:p>
    <w:p w14:paraId="6E969A78" w14:textId="77777777" w:rsidR="008C6AB2" w:rsidRPr="0001340B" w:rsidRDefault="008C6AB2" w:rsidP="008C6AB2">
      <w:pPr>
        <w:pStyle w:val="Heading4"/>
      </w:pPr>
      <w:r w:rsidRPr="0001340B">
        <w:t xml:space="preserve">Offshore oil drilling is </w:t>
      </w:r>
      <w:r w:rsidRPr="0001340B">
        <w:rPr>
          <w:u w:val="single"/>
        </w:rPr>
        <w:t>engrained</w:t>
      </w:r>
      <w:r w:rsidR="00EB1201" w:rsidRPr="0001340B">
        <w:t xml:space="preserve"> in neoliberalism. This causes</w:t>
      </w:r>
      <w:r w:rsidRPr="0001340B">
        <w:t xml:space="preserve"> </w:t>
      </w:r>
      <w:r w:rsidRPr="0001340B">
        <w:rPr>
          <w:u w:val="single"/>
        </w:rPr>
        <w:t>e</w:t>
      </w:r>
      <w:r w:rsidR="00EB1201" w:rsidRPr="0001340B">
        <w:rPr>
          <w:u w:val="single"/>
        </w:rPr>
        <w:t>cological</w:t>
      </w:r>
      <w:r w:rsidRPr="0001340B">
        <w:rPr>
          <w:u w:val="single"/>
        </w:rPr>
        <w:t xml:space="preserve"> destruction</w:t>
      </w:r>
      <w:r w:rsidRPr="0001340B">
        <w:t xml:space="preserve"> </w:t>
      </w:r>
      <w:r w:rsidR="00EB1201" w:rsidRPr="0001340B">
        <w:t xml:space="preserve">because environmental regulations are </w:t>
      </w:r>
      <w:r w:rsidR="00EB1201" w:rsidRPr="0001340B">
        <w:rPr>
          <w:u w:val="single"/>
        </w:rPr>
        <w:t>incompatible</w:t>
      </w:r>
      <w:r w:rsidR="00EB1201" w:rsidRPr="0001340B">
        <w:t xml:space="preserve"> with the drive for profit.</w:t>
      </w:r>
    </w:p>
    <w:p w14:paraId="22B0DCDD" w14:textId="77777777" w:rsidR="008C6AB2" w:rsidRPr="0001340B" w:rsidRDefault="008C6AB2" w:rsidP="00EB1201">
      <w:r w:rsidRPr="00547096">
        <w:rPr>
          <w:rStyle w:val="Style13ptBold"/>
        </w:rPr>
        <w:t>Martens et a</w:t>
      </w:r>
      <w:r w:rsidR="00EB1201" w:rsidRPr="00547096">
        <w:rPr>
          <w:rStyle w:val="Style13ptBold"/>
        </w:rPr>
        <w:t>l.</w:t>
      </w:r>
      <w:r w:rsidRPr="00547096">
        <w:rPr>
          <w:rStyle w:val="Style13ptBold"/>
        </w:rPr>
        <w:t xml:space="preserve"> 11</w:t>
      </w:r>
      <w:r w:rsidRPr="0001340B">
        <w:t xml:space="preserve"> – Martens: Master’s Degree at the University of Miami; Labban: PhD and professor of Geography; Scandura: PhD, Dean of Graduate School; Nijman: PhD, Professor of grography; Zalik: PhD, Professor of Environmental Sceinces, York University [Emily, Mazen, Terri, Jan, and Anna. “The Discourses of Energy and Environmental Security in the Debate over Offshore Oil Drilling Policy in Florida,” </w:t>
      </w:r>
      <w:hyperlink r:id="rId15" w:history="1">
        <w:r w:rsidRPr="0001340B">
          <w:rPr>
            <w:rStyle w:val="Hyperlink"/>
          </w:rPr>
          <w:t>http://scholarlyrepository.miami.edu/cgi/viewcontent.cgi?article=1253&amp;context=oa_theses</w:t>
        </w:r>
      </w:hyperlink>
      <w:r w:rsidRPr="0001340B">
        <w:t>.</w:t>
      </w:r>
      <w:r w:rsidR="00EB1201" w:rsidRPr="0001340B">
        <w:t>]//jwang</w:t>
      </w:r>
    </w:p>
    <w:p w14:paraId="7615DA15" w14:textId="77777777" w:rsidR="008C6AB2" w:rsidRPr="0001340B" w:rsidRDefault="008C6AB2" w:rsidP="00EB1201">
      <w:r w:rsidRPr="0001340B">
        <w:t xml:space="preserve">The fusion of </w:t>
      </w:r>
      <w:r w:rsidRPr="0001340B">
        <w:rPr>
          <w:rStyle w:val="StyleUnderline"/>
        </w:rPr>
        <w:t>energy security</w:t>
      </w:r>
      <w:r w:rsidRPr="0001340B">
        <w:t xml:space="preserve"> and environmental protection </w:t>
      </w:r>
      <w:r w:rsidRPr="0001340B">
        <w:rPr>
          <w:rStyle w:val="StyleUnderline"/>
        </w:rPr>
        <w:t xml:space="preserve">concerns has </w:t>
      </w:r>
      <w:r w:rsidRPr="0001340B">
        <w:t xml:space="preserve">since the energy and environmental crises of the 1970s </w:t>
      </w:r>
      <w:r w:rsidRPr="0001340B">
        <w:rPr>
          <w:rStyle w:val="StyleUnderline"/>
        </w:rPr>
        <w:t xml:space="preserve">forged a policy aimed at creating environmentally safe extraction and production processes. The emphasis on </w:t>
      </w:r>
      <w:r w:rsidRPr="00972279">
        <w:rPr>
          <w:rStyle w:val="Emphasis"/>
        </w:rPr>
        <w:t>cheap energy resources</w:t>
      </w:r>
      <w:r w:rsidRPr="0001340B">
        <w:rPr>
          <w:rStyle w:val="StyleUnderline"/>
        </w:rPr>
        <w:t xml:space="preserve">, however, has come into </w:t>
      </w:r>
      <w:r w:rsidRPr="00972279">
        <w:rPr>
          <w:rStyle w:val="Emphasis"/>
        </w:rPr>
        <w:t>contradiction with</w:t>
      </w:r>
      <w:r w:rsidRPr="0001340B">
        <w:rPr>
          <w:rStyle w:val="StyleUnderline"/>
        </w:rPr>
        <w:t xml:space="preserve"> requirements of costly </w:t>
      </w:r>
      <w:r w:rsidRPr="00972279">
        <w:rPr>
          <w:rStyle w:val="Emphasis"/>
        </w:rPr>
        <w:t>regulation and oversight practices</w:t>
      </w:r>
      <w:r w:rsidRPr="0001340B">
        <w:rPr>
          <w:rStyle w:val="StyleUnderline"/>
        </w:rPr>
        <w:t xml:space="preserve"> that</w:t>
      </w:r>
      <w:r w:rsidRPr="0001340B">
        <w:t xml:space="preserve"> are thought to better </w:t>
      </w:r>
      <w:r w:rsidRPr="0001340B">
        <w:rPr>
          <w:rStyle w:val="StyleUnderline"/>
        </w:rPr>
        <w:t xml:space="preserve">ensure </w:t>
      </w:r>
      <w:r w:rsidRPr="00972279">
        <w:rPr>
          <w:rStyle w:val="Emphasis"/>
        </w:rPr>
        <w:t>environmental security.</w:t>
      </w:r>
      <w:r w:rsidRPr="0001340B">
        <w:t xml:space="preserve"> </w:t>
      </w:r>
      <w:r w:rsidRPr="0001340B">
        <w:rPr>
          <w:rStyle w:val="StyleUnderline"/>
        </w:rPr>
        <w:t>The attempt to reconcile offshore drilling with concerns about environmental protection</w:t>
      </w:r>
      <w:r w:rsidRPr="0001340B">
        <w:t xml:space="preserve"> during the Nixon and Carter years </w:t>
      </w:r>
      <w:r w:rsidRPr="0001340B">
        <w:rPr>
          <w:rStyle w:val="StyleUnderline"/>
        </w:rPr>
        <w:t>was torn asunder by the hostility to regulation</w:t>
      </w:r>
      <w:r w:rsidRPr="0001340B">
        <w:t xml:space="preserve"> during the Reagan and Clinton years. As a result, </w:t>
      </w:r>
      <w:r w:rsidRPr="0001340B">
        <w:rPr>
          <w:rStyle w:val="StyleUnderline"/>
        </w:rPr>
        <w:t>a heated debate developed between proponents of offshore oil drilling who argue that (unregulated) offshore oil drilling</w:t>
      </w:r>
      <w:r w:rsidRPr="0001340B">
        <w:t xml:space="preserve"> — </w:t>
      </w:r>
      <w:r w:rsidRPr="0001340B">
        <w:rPr>
          <w:rStyle w:val="StyleUnderline"/>
        </w:rPr>
        <w:t xml:space="preserve">and expanded domestic oil production </w:t>
      </w:r>
      <w:r w:rsidRPr="0001340B">
        <w:t xml:space="preserve">in general — </w:t>
      </w:r>
      <w:r w:rsidRPr="0001340B">
        <w:rPr>
          <w:rStyle w:val="StyleUnderline"/>
        </w:rPr>
        <w:t>ensures energy security by making the U</w:t>
      </w:r>
      <w:r w:rsidRPr="0001340B">
        <w:t xml:space="preserve">nited </w:t>
      </w:r>
      <w:r w:rsidRPr="0001340B">
        <w:rPr>
          <w:rStyle w:val="StyleUnderline"/>
        </w:rPr>
        <w:t>S</w:t>
      </w:r>
      <w:r w:rsidRPr="0001340B">
        <w:t xml:space="preserve">tates </w:t>
      </w:r>
      <w:r w:rsidRPr="0001340B">
        <w:rPr>
          <w:rStyle w:val="StyleUnderline"/>
        </w:rPr>
        <w:t>energy independent and opponents</w:t>
      </w:r>
      <w:r w:rsidRPr="0001340B">
        <w:t xml:space="preserve"> of offshore oil drilling </w:t>
      </w:r>
      <w:r w:rsidRPr="0001340B">
        <w:rPr>
          <w:rStyle w:val="StyleUnderline"/>
        </w:rPr>
        <w:t xml:space="preserve">who do not contest the goal of energy independence but who argue that this should not be at the expense of </w:t>
      </w:r>
      <w:r w:rsidRPr="0001340B">
        <w:t xml:space="preserve">the protection of </w:t>
      </w:r>
      <w:r w:rsidRPr="0001340B">
        <w:rPr>
          <w:rStyle w:val="StyleUnderline"/>
        </w:rPr>
        <w:t>marine ecosystems and coastal economies from the destructive effects of offshore drilling, regulated or not. The debate, in other words, developed into a debate between</w:t>
      </w:r>
      <w:r w:rsidRPr="0001340B">
        <w:t xml:space="preserve"> a dominant discourse of </w:t>
      </w:r>
      <w:r w:rsidRPr="0001340B">
        <w:rPr>
          <w:rStyle w:val="StyleUnderline"/>
        </w:rPr>
        <w:t>energy security and</w:t>
      </w:r>
      <w:r w:rsidRPr="0001340B">
        <w:t xml:space="preserve"> a counter discourse of </w:t>
      </w:r>
      <w:r w:rsidRPr="0001340B">
        <w:rPr>
          <w:rStyle w:val="StyleUnderline"/>
        </w:rPr>
        <w:t>environmental security</w:t>
      </w:r>
      <w:r w:rsidRPr="0001340B">
        <w:t xml:space="preserve"> — at the core of it were questions of regulation as well as competing commercial interests. Though there are various actors and interests within each of these discourses, the primary tension between proponents and opponents of offshore oil drilling tends to reproduce the tensions embodied in the larger discourses of energy security and environmental security at different geographical scales. One of the main arguments of this thesis is that the credence given to either one of these two security discourses at any given time is the result of broader socio-political forces and the changing ideologies within which they operate. </w:t>
      </w:r>
      <w:r w:rsidRPr="0001340B">
        <w:rPr>
          <w:rStyle w:val="StyleUnderline"/>
        </w:rPr>
        <w:t>Underlying both</w:t>
      </w:r>
      <w:r w:rsidRPr="0001340B">
        <w:t xml:space="preserve"> seemingly opposed </w:t>
      </w:r>
      <w:r w:rsidRPr="0001340B">
        <w:rPr>
          <w:rStyle w:val="StyleUnderline"/>
        </w:rPr>
        <w:t>discourses</w:t>
      </w:r>
      <w:r w:rsidRPr="0001340B">
        <w:t xml:space="preserve">, however, </w:t>
      </w:r>
      <w:r w:rsidRPr="0001340B">
        <w:rPr>
          <w:rStyle w:val="StyleUnderline"/>
        </w:rPr>
        <w:t xml:space="preserve">is a common logic that informs the path they take and the language they use to establish legitimacy — </w:t>
      </w:r>
      <w:r w:rsidRPr="00972279">
        <w:rPr>
          <w:rStyle w:val="Emphasis"/>
        </w:rPr>
        <w:t>the logic of the commodity</w:t>
      </w:r>
      <w:r w:rsidRPr="0001340B">
        <w:rPr>
          <w:rStyle w:val="StyleUnderline"/>
        </w:rPr>
        <w:t xml:space="preserve"> — an abstract representation of space that supports this logic.</w:t>
      </w:r>
      <w:r w:rsidRPr="0001340B">
        <w:t xml:space="preserve"> </w:t>
      </w:r>
      <w:r w:rsidRPr="0001340B">
        <w:rPr>
          <w:rStyle w:val="StyleUnderline"/>
        </w:rPr>
        <w:t>This space</w:t>
      </w:r>
      <w:r w:rsidRPr="0001340B">
        <w:t xml:space="preserve">, as Lefebvre (2007: 53) points out, </w:t>
      </w:r>
      <w:r w:rsidRPr="0001340B">
        <w:rPr>
          <w:rStyle w:val="StyleUnderline"/>
        </w:rPr>
        <w:t>“includes the ‘world of commodities’, its ‘logic’ and its worldwide strategies, as well as the power of money and that of the political state”.</w:t>
      </w:r>
      <w:r w:rsidRPr="0001340B">
        <w:t xml:space="preserve"> As will be shown in the following chapters, each of these competing discourses has organized its arguments around the logics of capitalism to gain public support and federal and local state protections. </w:t>
      </w:r>
      <w:r w:rsidRPr="0001340B">
        <w:rPr>
          <w:rStyle w:val="StyleUnderline"/>
        </w:rPr>
        <w:t>This is</w:t>
      </w:r>
      <w:r w:rsidRPr="0001340B">
        <w:t xml:space="preserve"> not an arbitrary association but rather </w:t>
      </w:r>
      <w:r w:rsidRPr="0001340B">
        <w:rPr>
          <w:rStyle w:val="StyleUnderline"/>
        </w:rPr>
        <w:t xml:space="preserve">the result of specific political developments in the US that have shaped environmental concerns, and the environment, according to </w:t>
      </w:r>
      <w:r w:rsidRPr="00972279">
        <w:rPr>
          <w:rStyle w:val="Emphasis"/>
        </w:rPr>
        <w:t>free market principles</w:t>
      </w:r>
      <w:r w:rsidRPr="0001340B">
        <w:rPr>
          <w:rStyle w:val="StyleUnderline"/>
        </w:rPr>
        <w:t>. Prior to the injection of neoliberal policies of deregulation and privatization into the environment and discourses on the environment under</w:t>
      </w:r>
      <w:r w:rsidRPr="0001340B">
        <w:t xml:space="preserve"> the </w:t>
      </w:r>
      <w:r w:rsidRPr="0001340B">
        <w:rPr>
          <w:rStyle w:val="StyleUnderline"/>
        </w:rPr>
        <w:t xml:space="preserve">Reagan </w:t>
      </w:r>
      <w:r w:rsidRPr="0001340B">
        <w:t xml:space="preserve">Administration, the </w:t>
      </w:r>
      <w:r w:rsidRPr="0001340B">
        <w:rPr>
          <w:rStyle w:val="StyleUnderline"/>
        </w:rPr>
        <w:t>Nixon and Carter Administrations were caught between an environmental movement, which attempted to create a new perspective from which human activity could be viewed in light of its often negative impacts on the environment – especially offshore oil drilling</w:t>
      </w:r>
      <w:r w:rsidRPr="0001340B">
        <w:t xml:space="preserve"> as a result of the 1969 Santa Barbara oil spill – and the volatility of the international oil market which threatened oil imports. The Nixon and Carter strategies attempted to balance the two agendas through the expansion of domestic oil production in tandem with regulations and oversight that would monitor the offshore oil industry’s compliance with environmental standards. This was thought and presented as a temporary measure. Ultimately the aim was to create alternative fuels in the not too distant future to replace oil, in light of evidence and concern that both the production and consumption of oil were proving to be detrimental to the environment which humans depended on for their own survival. </w:t>
      </w:r>
      <w:r w:rsidRPr="0001340B">
        <w:rPr>
          <w:rStyle w:val="StyleUnderline"/>
        </w:rPr>
        <w:t>Neoliberal restructuring under</w:t>
      </w:r>
      <w:r w:rsidRPr="0001340B">
        <w:t xml:space="preserve"> the </w:t>
      </w:r>
      <w:r w:rsidRPr="0001340B">
        <w:rPr>
          <w:rStyle w:val="StyleUnderline"/>
        </w:rPr>
        <w:t>Reagan</w:t>
      </w:r>
      <w:r w:rsidRPr="0001340B">
        <w:t xml:space="preserve"> Administration, </w:t>
      </w:r>
      <w:r w:rsidRPr="0001340B">
        <w:rPr>
          <w:rStyle w:val="StyleUnderline"/>
        </w:rPr>
        <w:t xml:space="preserve">however, promoted a </w:t>
      </w:r>
      <w:r w:rsidRPr="00972279">
        <w:rPr>
          <w:rStyle w:val="Emphasis"/>
        </w:rPr>
        <w:t>market-based discourse of energy security</w:t>
      </w:r>
      <w:r w:rsidRPr="0001340B">
        <w:rPr>
          <w:rStyle w:val="StyleUnderline"/>
        </w:rPr>
        <w:t xml:space="preserve"> above, or</w:t>
      </w:r>
      <w:r w:rsidRPr="0001340B">
        <w:t xml:space="preserve"> more precisely </w:t>
      </w:r>
      <w:r w:rsidRPr="0001340B">
        <w:rPr>
          <w:rStyle w:val="StyleUnderline"/>
        </w:rPr>
        <w:t xml:space="preserve">against the discourse of environmental security, advocating reduction of state oversights and reliance on market signals instead as the more efficient means to regulate offshore drilling. </w:t>
      </w:r>
      <w:r w:rsidRPr="00972279">
        <w:rPr>
          <w:rStyle w:val="Emphasis"/>
        </w:rPr>
        <w:t>Environmental security</w:t>
      </w:r>
      <w:r w:rsidRPr="0001340B">
        <w:rPr>
          <w:rStyle w:val="StyleUnderline"/>
        </w:rPr>
        <w:t xml:space="preserve">, in the form of government oversight, </w:t>
      </w:r>
      <w:r w:rsidRPr="00972279">
        <w:rPr>
          <w:rStyle w:val="Emphasis"/>
        </w:rPr>
        <w:t>became a threat to the accumulation of wealth — a source of insecurity</w:t>
      </w:r>
      <w:r w:rsidRPr="0001340B">
        <w:rPr>
          <w:rStyle w:val="StyleUnderline"/>
        </w:rPr>
        <w:t>.</w:t>
      </w:r>
      <w:r w:rsidRPr="0001340B">
        <w:t xml:space="preserve"> Instead, </w:t>
      </w:r>
      <w:r w:rsidRPr="0001340B">
        <w:rPr>
          <w:rStyle w:val="StyleUnderline"/>
        </w:rPr>
        <w:t xml:space="preserve">environmental security could be entrusted to the multiple interests operating in the free market. The argument rested on the neoliberal mantra that the government was not as efficient as private owners and the market in managing and protecting the environment. As a result, offshore oil drilling activity has since enjoyed </w:t>
      </w:r>
      <w:r w:rsidRPr="00972279">
        <w:rPr>
          <w:rStyle w:val="Emphasis"/>
        </w:rPr>
        <w:t>lax regulatory oversight</w:t>
      </w:r>
      <w:r w:rsidRPr="0001340B">
        <w:rPr>
          <w:rStyle w:val="StyleUnderline"/>
        </w:rPr>
        <w:t>, while</w:t>
      </w:r>
      <w:r w:rsidRPr="0001340B">
        <w:t xml:space="preserve"> day-to-day </w:t>
      </w:r>
      <w:r w:rsidRPr="0001340B">
        <w:rPr>
          <w:rStyle w:val="StyleUnderline"/>
        </w:rPr>
        <w:t>oil pollution continues to disrupt</w:t>
      </w:r>
      <w:r w:rsidRPr="0001340B">
        <w:t xml:space="preserve"> various </w:t>
      </w:r>
      <w:r w:rsidRPr="0001340B">
        <w:rPr>
          <w:rStyle w:val="StyleUnderline"/>
        </w:rPr>
        <w:t>ecological and economic activities that share ocean space</w:t>
      </w:r>
      <w:r w:rsidRPr="0001340B">
        <w:t xml:space="preserve">. </w:t>
      </w:r>
    </w:p>
    <w:p w14:paraId="3F5C42A0" w14:textId="77777777" w:rsidR="007604B1" w:rsidRPr="0001340B" w:rsidRDefault="008C6AB2" w:rsidP="007604B1">
      <w:pPr>
        <w:pStyle w:val="Heading3"/>
        <w:rPr>
          <w:rStyle w:val="Style13ptBold"/>
          <w:b/>
          <w:bCs w:val="0"/>
          <w:sz w:val="32"/>
          <w:u w:val="single"/>
        </w:rPr>
      </w:pPr>
      <w:r w:rsidRPr="0001340B">
        <w:t>Privatization</w:t>
      </w:r>
    </w:p>
    <w:p w14:paraId="5174DCA6" w14:textId="77777777" w:rsidR="00EB1201" w:rsidRPr="0001340B" w:rsidRDefault="00EB1201" w:rsidP="00EB1201">
      <w:pPr>
        <w:pStyle w:val="Heading4"/>
      </w:pPr>
      <w:r w:rsidRPr="0001340B">
        <w:t xml:space="preserve">Privatization starts from the </w:t>
      </w:r>
      <w:r w:rsidRPr="0001340B">
        <w:rPr>
          <w:u w:val="single"/>
        </w:rPr>
        <w:t>assumption</w:t>
      </w:r>
      <w:r w:rsidRPr="0001340B">
        <w:t xml:space="preserve"> that </w:t>
      </w:r>
      <w:r w:rsidRPr="0001340B">
        <w:rPr>
          <w:u w:val="single"/>
        </w:rPr>
        <w:t>government regulations fail</w:t>
      </w:r>
      <w:r w:rsidRPr="0001340B">
        <w:t xml:space="preserve">, the commons is an </w:t>
      </w:r>
      <w:r w:rsidRPr="0001340B">
        <w:rPr>
          <w:u w:val="single"/>
        </w:rPr>
        <w:t>inherent</w:t>
      </w:r>
      <w:r w:rsidRPr="0001340B">
        <w:t xml:space="preserve"> problem, and the structural violence created by market competition is </w:t>
      </w:r>
      <w:r w:rsidRPr="0001340B">
        <w:rPr>
          <w:u w:val="single"/>
        </w:rPr>
        <w:t>inevitable</w:t>
      </w:r>
      <w:r w:rsidRPr="0001340B">
        <w:t xml:space="preserve">. This </w:t>
      </w:r>
      <w:r w:rsidRPr="0001340B">
        <w:rPr>
          <w:u w:val="single"/>
        </w:rPr>
        <w:t>naturalizes</w:t>
      </w:r>
      <w:r w:rsidRPr="0001340B">
        <w:t xml:space="preserve"> </w:t>
      </w:r>
      <w:r w:rsidRPr="0001340B">
        <w:rPr>
          <w:u w:val="single"/>
        </w:rPr>
        <w:t>economic rationality</w:t>
      </w:r>
      <w:r w:rsidRPr="0001340B">
        <w:t xml:space="preserve"> and </w:t>
      </w:r>
      <w:r w:rsidRPr="0001340B">
        <w:rPr>
          <w:u w:val="single"/>
        </w:rPr>
        <w:t>neoliberal governance</w:t>
      </w:r>
      <w:r w:rsidRPr="0001340B">
        <w:t xml:space="preserve">. </w:t>
      </w:r>
    </w:p>
    <w:p w14:paraId="0B41B50F" w14:textId="77777777" w:rsidR="007604B1" w:rsidRPr="0001340B" w:rsidRDefault="007604B1" w:rsidP="00EB1201">
      <w:r w:rsidRPr="00547096">
        <w:rPr>
          <w:rStyle w:val="Style13ptBold"/>
        </w:rPr>
        <w:t>Mansfield 4</w:t>
      </w:r>
      <w:r w:rsidRPr="0001340B">
        <w:t xml:space="preserve"> –</w:t>
      </w:r>
      <w:r w:rsidR="008C6AB2" w:rsidRPr="0001340B">
        <w:t>Professor, Department of Geography, Ohio State Univers</w:t>
      </w:r>
      <w:r w:rsidRPr="0001340B">
        <w:t>ity [Becky.</w:t>
      </w:r>
      <w:r w:rsidR="008C6AB2" w:rsidRPr="0001340B">
        <w:t xml:space="preserve"> “Neoliberalism in the oceans: ‘‘rationalization,’’ property r</w:t>
      </w:r>
      <w:r w:rsidRPr="0001340B">
        <w:t>ights, and the commons question</w:t>
      </w:r>
      <w:r w:rsidR="008C6AB2" w:rsidRPr="0001340B">
        <w:t>”</w:t>
      </w:r>
      <w:r w:rsidRPr="0001340B">
        <w:t>.</w:t>
      </w:r>
      <w:r w:rsidR="00EB1201" w:rsidRPr="0001340B">
        <w:t>]//jwang</w:t>
      </w:r>
    </w:p>
    <w:p w14:paraId="72CBB160" w14:textId="77777777" w:rsidR="008C6AB2" w:rsidRPr="00972279" w:rsidRDefault="008C6AB2" w:rsidP="00EB1201">
      <w:pPr>
        <w:rPr>
          <w:rStyle w:val="Emphasis"/>
        </w:rPr>
      </w:pPr>
      <w:r w:rsidRPr="0001340B">
        <w:t xml:space="preserve">These examples of the property revolution in one regional ﬁshery in the United States show that property rights can take many forms, but that all of them revolve around this concern with economic rationality and enclosing the commons. These examples also show that </w:t>
      </w:r>
      <w:r w:rsidRPr="0001340B">
        <w:rPr>
          <w:rStyle w:val="StyleUnderline"/>
        </w:rPr>
        <w:t>enclosures of the commons can take the form of either individual or collective privatization.</w:t>
      </w:r>
      <w:r w:rsidRPr="0001340B">
        <w:t xml:space="preserve"> </w:t>
      </w:r>
      <w:r w:rsidRPr="0001340B">
        <w:rPr>
          <w:rStyle w:val="StyleUnderline"/>
        </w:rPr>
        <w:t>Diﬀerent forms of privatization have diﬀerent rules associated with them, and have</w:t>
      </w:r>
      <w:r w:rsidRPr="0001340B">
        <w:t xml:space="preserve"> somewhat </w:t>
      </w:r>
      <w:r w:rsidRPr="0001340B">
        <w:rPr>
          <w:rStyle w:val="StyleUnderline"/>
        </w:rPr>
        <w:t>diﬀerent implications for both eﬃciency and equity.</w:t>
      </w:r>
      <w:r w:rsidRPr="0001340B">
        <w:t xml:space="preserve"> Yet </w:t>
      </w:r>
      <w:r w:rsidRPr="0001340B">
        <w:rPr>
          <w:rStyle w:val="StyleUnderline"/>
        </w:rPr>
        <w:t xml:space="preserve">all of the forms entail reducing the options of those who once relied on public ﬁsheries, while giving to those who qualify a form of wealth that can then be used for </w:t>
      </w:r>
      <w:r w:rsidRPr="00972279">
        <w:rPr>
          <w:rStyle w:val="Emphasis"/>
        </w:rPr>
        <w:t>further gain.</w:t>
      </w:r>
    </w:p>
    <w:p w14:paraId="0B60A12C" w14:textId="77777777" w:rsidR="008C6AB2" w:rsidRPr="0001340B" w:rsidRDefault="008C6AB2" w:rsidP="008C6AB2">
      <w:pPr>
        <w:rPr>
          <w:rStyle w:val="StyleUnderline"/>
        </w:rPr>
      </w:pPr>
      <w:r w:rsidRPr="0001340B">
        <w:t xml:space="preserve">That </w:t>
      </w:r>
      <w:r w:rsidRPr="0001340B">
        <w:rPr>
          <w:rStyle w:val="StyleUnderline"/>
        </w:rPr>
        <w:t>neoliberalism can encompass varieties of privatization, including property rights assigned either individually or collectively, is also made clear by academic proponents of these plans, who do not make distinctions on individual/collective lines.</w:t>
      </w:r>
      <w:r w:rsidRPr="0001340B">
        <w:t xml:space="preserve"> First, </w:t>
      </w:r>
      <w:r w:rsidRPr="0001340B">
        <w:rPr>
          <w:rStyle w:val="StyleUnderline"/>
        </w:rPr>
        <w:t>proponents of the benefits of the commons have</w:t>
      </w:r>
      <w:r w:rsidRPr="0001340B">
        <w:t xml:space="preserve"> recently </w:t>
      </w:r>
      <w:r w:rsidRPr="0001340B">
        <w:rPr>
          <w:rStyle w:val="StyleUnderline"/>
        </w:rPr>
        <w:t>argued for these privatization plans</w:t>
      </w:r>
      <w:r w:rsidRPr="0001340B">
        <w:t xml:space="preserve"> for the North Pacific, </w:t>
      </w:r>
      <w:r w:rsidRPr="0001340B">
        <w:rPr>
          <w:rStyle w:val="StyleUnderline"/>
        </w:rPr>
        <w:t xml:space="preserve">as long as they include some kind of collective decision making—even if that collective is a group of firms. </w:t>
      </w:r>
      <w:r w:rsidRPr="0001340B">
        <w:t xml:space="preserve">For example, Bonnie McCay. one of the early scholars of the benefits of the commons, has argued that the cooperative system currently in operation in the pollock fishery-land recommended for the crab and groundfish fisheries) is not only a property right that solves the economic problems of open-access, but is also a form of community management, because the individual factory trawler firms can collectively make decisions about how and when to catch fish (McCay. 2001. pp. 181-182: see also Hanna. 1995: Holland and Ginter. 2001). </w:t>
      </w:r>
      <w:r w:rsidRPr="0001340B">
        <w:rPr>
          <w:rStyle w:val="StyleUnderline"/>
        </w:rPr>
        <w:t>In this view,</w:t>
      </w:r>
      <w:r w:rsidRPr="0001340B">
        <w:t xml:space="preserve"> </w:t>
      </w:r>
      <w:r w:rsidRPr="0001340B">
        <w:rPr>
          <w:rStyle w:val="StyleUnderline"/>
        </w:rPr>
        <w:t>using privatization to create market incentives can be consistent with community management, as long as groups, rather than just individuals, are assigned rights.</w:t>
      </w:r>
    </w:p>
    <w:p w14:paraId="1513BAAD" w14:textId="77777777" w:rsidR="008C6AB2" w:rsidRPr="0001340B" w:rsidRDefault="008C6AB2" w:rsidP="008C6AB2">
      <w:pPr>
        <w:rPr>
          <w:rStyle w:val="StyleUnderline"/>
        </w:rPr>
      </w:pPr>
      <w:r w:rsidRPr="0001340B">
        <w:t xml:space="preserve">Second, although not writing specifically about the North Pacific, several </w:t>
      </w:r>
      <w:r w:rsidRPr="0001340B">
        <w:rPr>
          <w:rStyle w:val="StyleUnderline"/>
        </w:rPr>
        <w:t>economists also suggest that it is unimportant whether property rights arc collective or individual; rather, what is important is that privatization continue.</w:t>
      </w:r>
      <w:r w:rsidRPr="0001340B">
        <w:t xml:space="preserve"> Thus, Francis Christy, who has long argued for privatization in fisheries, makes </w:t>
      </w:r>
      <w:proofErr w:type="gramStart"/>
      <w:r w:rsidRPr="0001340B">
        <w:t>a</w:t>
      </w:r>
      <w:proofErr w:type="gramEnd"/>
      <w:r w:rsidRPr="0001340B">
        <w:t xml:space="preserve"> ease not for ITQs but for “territorial” or "stock" use rights in fisheries, in which a single entity has ownership of the resource. The holders of these fully privatized rights "could be individuals. </w:t>
      </w:r>
      <w:proofErr w:type="gramStart"/>
      <w:r w:rsidRPr="0001340B">
        <w:t>communities</w:t>
      </w:r>
      <w:proofErr w:type="gramEnd"/>
      <w:r w:rsidRPr="0001340B">
        <w:t xml:space="preserve">, cooperatives, or corporations. </w:t>
      </w:r>
      <w:r w:rsidRPr="0001340B">
        <w:rPr>
          <w:rStyle w:val="StyleUnderline"/>
        </w:rPr>
        <w:t xml:space="preserve">They would have the incentives to take over most of the four basic functions of management from governments." including determining goals, collecting information. </w:t>
      </w:r>
      <w:proofErr w:type="gramStart"/>
      <w:r w:rsidRPr="0001340B">
        <w:rPr>
          <w:rStyle w:val="StyleUnderline"/>
        </w:rPr>
        <w:t>allocating</w:t>
      </w:r>
      <w:proofErr w:type="gramEnd"/>
      <w:r w:rsidRPr="0001340B">
        <w:rPr>
          <w:rStyle w:val="StyleUnderline"/>
        </w:rPr>
        <w:t xml:space="preserve"> capital and labor, and designing and enforcing regulations</w:t>
      </w:r>
      <w:r w:rsidRPr="0001340B">
        <w:t xml:space="preserve"> (Christy. 1996. p. 295). </w:t>
      </w:r>
      <w:r w:rsidRPr="0001340B">
        <w:rPr>
          <w:rStyle w:val="StyleUnderline"/>
        </w:rPr>
        <w:t>Another analyst has argued</w:t>
      </w:r>
      <w:r w:rsidRPr="0001340B">
        <w:t xml:space="preserve"> that if groups of individuals with fishing quota "cooperate they can collectively act like a sole owner." such that collective and private property-are much the same, and </w:t>
      </w:r>
      <w:r w:rsidRPr="00972279">
        <w:rPr>
          <w:rStyle w:val="Emphasis"/>
        </w:rPr>
        <w:t>the debate between private vs. common property rights advocates is misplaced</w:t>
      </w:r>
      <w:r w:rsidRPr="0001340B">
        <w:t xml:space="preserve"> (Pcarsc. 1994. p. 87: see also Pcarsc. 1992). </w:t>
      </w:r>
      <w:r w:rsidRPr="0001340B">
        <w:rPr>
          <w:rStyle w:val="StyleUnderline"/>
        </w:rPr>
        <w:t>From</w:t>
      </w:r>
      <w:r w:rsidRPr="0001340B">
        <w:t xml:space="preserve"> all </w:t>
      </w:r>
      <w:r w:rsidRPr="0001340B">
        <w:rPr>
          <w:rStyle w:val="StyleUnderline"/>
        </w:rPr>
        <w:t>these perspectives, individuals acting collectively are much like any other single collective entity</w:t>
      </w:r>
      <w:r w:rsidRPr="0001340B">
        <w:t xml:space="preserve"> (e.g. a firm), </w:t>
      </w:r>
      <w:r w:rsidRPr="0001340B">
        <w:rPr>
          <w:rStyle w:val="StyleUnderline"/>
        </w:rPr>
        <w:t>and the use of property rights to enclose the oceans can proceed.</w:t>
      </w:r>
    </w:p>
    <w:p w14:paraId="30ED4056" w14:textId="77777777" w:rsidR="008C6AB2" w:rsidRPr="0001340B" w:rsidRDefault="008C6AB2" w:rsidP="008C6AB2">
      <w:pPr>
        <w:rPr>
          <w:rStyle w:val="StyleUnderline"/>
        </w:rPr>
      </w:pPr>
      <w:r w:rsidRPr="0001340B">
        <w:t xml:space="preserve">As these arguments show, </w:t>
      </w:r>
      <w:r w:rsidRPr="0001340B">
        <w:rPr>
          <w:rStyle w:val="StyleUnderline"/>
        </w:rPr>
        <w:t>orthodox fisheries economists do seem to be absorbing the lessons from common property research that individuals are not the only-decision making unit and that groups of people can decide on rules by which they can collectively manage a resource.</w:t>
      </w:r>
      <w:r w:rsidRPr="0001340B">
        <w:t xml:space="preserve"> But </w:t>
      </w:r>
      <w:r w:rsidRPr="0001340B">
        <w:rPr>
          <w:rStyle w:val="StyleUnderline"/>
        </w:rPr>
        <w:t>economists have been able to absorb this lesson without</w:t>
      </w:r>
      <w:r w:rsidRPr="0001340B">
        <w:t xml:space="preserve"> substantially </w:t>
      </w:r>
      <w:r w:rsidRPr="0001340B">
        <w:rPr>
          <w:rStyle w:val="StyleUnderline"/>
        </w:rPr>
        <w:t xml:space="preserve">altering their underlying argument about the relationship between property and economic rationality, the problems with state-led regulation. </w:t>
      </w:r>
      <w:proofErr w:type="gramStart"/>
      <w:r w:rsidRPr="0001340B">
        <w:rPr>
          <w:rStyle w:val="StyleUnderline"/>
        </w:rPr>
        <w:t>or</w:t>
      </w:r>
      <w:proofErr w:type="gramEnd"/>
      <w:r w:rsidRPr="0001340B">
        <w:rPr>
          <w:rStyle w:val="StyleUnderline"/>
        </w:rPr>
        <w:t xml:space="preserve"> the importance of markets for environmental governance.</w:t>
      </w:r>
      <w:r w:rsidRPr="0001340B">
        <w:t xml:space="preserve"> </w:t>
      </w:r>
      <w:r w:rsidRPr="0001340B">
        <w:rPr>
          <w:rStyle w:val="StyleUnderline"/>
        </w:rPr>
        <w:t>Common property theorists have</w:t>
      </w:r>
      <w:r w:rsidRPr="0001340B">
        <w:t xml:space="preserve"> also </w:t>
      </w:r>
      <w:r w:rsidRPr="0001340B">
        <w:rPr>
          <w:rStyle w:val="StyleUnderline"/>
        </w:rPr>
        <w:t>been able to influence debates in fisheries by shifting the focus from the commons to problems more specifically with open access, and many economists and managers seem to accept that idea that some forms of common property management may be workable.</w:t>
      </w:r>
      <w:r w:rsidRPr="0001340B">
        <w:t xml:space="preserve"> Yet. </w:t>
      </w:r>
      <w:proofErr w:type="gramStart"/>
      <w:r w:rsidRPr="0001340B">
        <w:rPr>
          <w:rStyle w:val="StyleUnderline"/>
        </w:rPr>
        <w:t>to</w:t>
      </w:r>
      <w:proofErr w:type="gramEnd"/>
      <w:r w:rsidRPr="0001340B">
        <w:rPr>
          <w:rStyle w:val="StyleUnderline"/>
        </w:rPr>
        <w:t xml:space="preserve"> the extent that common property theorists focus on open access</w:t>
      </w:r>
      <w:r w:rsidRPr="0001340B">
        <w:t xml:space="preserve"> as inherently a problem, </w:t>
      </w:r>
      <w:r w:rsidRPr="0001340B">
        <w:rPr>
          <w:rStyle w:val="StyleUnderline"/>
        </w:rPr>
        <w:t>they are</w:t>
      </w:r>
      <w:r w:rsidRPr="0001340B">
        <w:t xml:space="preserve"> also </w:t>
      </w:r>
      <w:r w:rsidRPr="00972279">
        <w:rPr>
          <w:rStyle w:val="Emphasis"/>
        </w:rPr>
        <w:t>aligning themselves with orthodox economists' arguments</w:t>
      </w:r>
      <w:r w:rsidRPr="0001340B">
        <w:rPr>
          <w:rStyle w:val="StyleUnderline"/>
        </w:rPr>
        <w:t xml:space="preserve"> about property, economic rationality, and state vs. market governance.</w:t>
      </w:r>
      <w:r w:rsidRPr="0001340B">
        <w:t xml:space="preserve"> As long as these theorists treat open access as a realm in which economic rationality prevails, rather than itself as a social relation in which different sorts of institutions and power relations are at work, </w:t>
      </w:r>
      <w:r w:rsidRPr="0001340B">
        <w:rPr>
          <w:rStyle w:val="StyleUnderline"/>
        </w:rPr>
        <w:t xml:space="preserve">they are </w:t>
      </w:r>
      <w:r w:rsidRPr="00972279">
        <w:rPr>
          <w:rStyle w:val="Emphasis"/>
        </w:rPr>
        <w:t>limiting their critique</w:t>
      </w:r>
      <w:r w:rsidRPr="0001340B">
        <w:rPr>
          <w:rStyle w:val="StyleUnderline"/>
        </w:rPr>
        <w:t xml:space="preserve"> of orthodox economic approaches; they more carefully specify existing models of social behavior and resource management, but do not offer </w:t>
      </w:r>
      <w:r w:rsidRPr="00972279">
        <w:rPr>
          <w:rStyle w:val="Emphasis"/>
        </w:rPr>
        <w:t>completely different models</w:t>
      </w:r>
      <w:r w:rsidRPr="0001340B">
        <w:rPr>
          <w:rStyle w:val="StyleUnderline"/>
        </w:rPr>
        <w:t xml:space="preserve"> that do not rely on </w:t>
      </w:r>
      <w:r w:rsidRPr="00972279">
        <w:rPr>
          <w:rStyle w:val="Emphasis"/>
        </w:rPr>
        <w:t>the assumption of economic rationality and market behavior</w:t>
      </w:r>
      <w:r w:rsidRPr="0001340B">
        <w:rPr>
          <w:rStyle w:val="StyleUnderline"/>
        </w:rPr>
        <w:t>. The result is that even though these</w:t>
      </w:r>
      <w:r w:rsidRPr="0001340B">
        <w:t xml:space="preserve"> different groups of </w:t>
      </w:r>
      <w:r w:rsidRPr="0001340B">
        <w:rPr>
          <w:rStyle w:val="StyleUnderline"/>
        </w:rPr>
        <w:t>scholars seem to have quite different perspectives, they can all agree on plans for neoliberal privatization</w:t>
      </w:r>
      <w:r w:rsidRPr="0001340B">
        <w:t xml:space="preserve"> of fisheries </w:t>
      </w:r>
      <w:r w:rsidRPr="0001340B">
        <w:rPr>
          <w:rStyle w:val="StyleUnderline"/>
        </w:rPr>
        <w:t xml:space="preserve">to solve the economic and environmental problems that are </w:t>
      </w:r>
      <w:r w:rsidRPr="00972279">
        <w:rPr>
          <w:rStyle w:val="Emphasis"/>
        </w:rPr>
        <w:t>assumed</w:t>
      </w:r>
      <w:r w:rsidRPr="0001340B">
        <w:rPr>
          <w:rStyle w:val="StyleUnderline"/>
        </w:rPr>
        <w:t xml:space="preserve"> to result from open access.</w:t>
      </w:r>
    </w:p>
    <w:p w14:paraId="18C9F3A5" w14:textId="77777777" w:rsidR="005A5418" w:rsidRPr="0001340B" w:rsidRDefault="008C6AB2" w:rsidP="005A5418">
      <w:pPr>
        <w:rPr>
          <w:u w:val="single"/>
        </w:rPr>
      </w:pPr>
      <w:r w:rsidRPr="0001340B">
        <w:t xml:space="preserve">It is in this sense that </w:t>
      </w:r>
      <w:r w:rsidRPr="0001340B">
        <w:rPr>
          <w:rStyle w:val="StyleUnderline"/>
        </w:rPr>
        <w:t>putting property at the center of fisheries problems is a neoliberal, market-based approach to ocean governance.</w:t>
      </w:r>
      <w:r w:rsidRPr="0001340B">
        <w:t xml:space="preserve"> </w:t>
      </w:r>
      <w:r w:rsidRPr="0001340B">
        <w:rPr>
          <w:rStyle w:val="StyleUnderline"/>
        </w:rPr>
        <w:t>All the approaches discussed in this paper—whether private-, state-, or group-oriented—</w:t>
      </w:r>
      <w:r w:rsidRPr="00972279">
        <w:rPr>
          <w:rStyle w:val="Emphasis"/>
        </w:rPr>
        <w:t>start from a particular economic logic</w:t>
      </w:r>
      <w:r w:rsidRPr="0001340B">
        <w:rPr>
          <w:rStyle w:val="StyleUnderline"/>
        </w:rPr>
        <w:t xml:space="preserve"> that takes economic rationality</w:t>
      </w:r>
      <w:r w:rsidRPr="0001340B">
        <w:t xml:space="preserve"> (</w:t>
      </w:r>
      <w:r w:rsidRPr="0001340B">
        <w:rPr>
          <w:rStyle w:val="StyleUnderline"/>
        </w:rPr>
        <w:t xml:space="preserve">meaning individual </w:t>
      </w:r>
      <w:r w:rsidRPr="00972279">
        <w:rPr>
          <w:rStyle w:val="Emphasis"/>
        </w:rPr>
        <w:t>profit maximization</w:t>
      </w:r>
      <w:r w:rsidRPr="0001340B">
        <w:t xml:space="preserve">) </w:t>
      </w:r>
      <w:r w:rsidRPr="0001340B">
        <w:rPr>
          <w:rStyle w:val="StyleUnderline"/>
        </w:rPr>
        <w:t>as a given</w:t>
      </w:r>
      <w:r w:rsidRPr="0001340B">
        <w:t xml:space="preserve">. </w:t>
      </w:r>
      <w:r w:rsidRPr="0001340B">
        <w:rPr>
          <w:rStyle w:val="StyleUnderline"/>
        </w:rPr>
        <w:t>From this starting point, the problems in fisheries stem from the ways that open access regimes inherently create irrational incentives; incentives to overuse, to use inefficiently, to race for the resource, and so on. In this view, open access represents a market distortion: what should be rational economic behavior becomes distorted under open access so that outcomes arc inefficient and environmentally destructive. The solution, then, must eliminate the market distortion.</w:t>
      </w:r>
      <w:r w:rsidRPr="0001340B">
        <w:t xml:space="preserve"> Government regulation, these theorists argue, cannot in itself do this; instead </w:t>
      </w:r>
      <w:r w:rsidRPr="0001340B">
        <w:rPr>
          <w:rStyle w:val="StyleUnderline"/>
        </w:rPr>
        <w:t>governments can assign property rights that allow the market itself to be the solution.</w:t>
      </w:r>
      <w:r w:rsidRPr="0001340B">
        <w:t xml:space="preserve"> </w:t>
      </w:r>
      <w:r w:rsidRPr="0001340B">
        <w:rPr>
          <w:rStyle w:val="StyleUnderline"/>
        </w:rPr>
        <w:t>From this neoliberal perspective, market incentives decrease capacity and increase efficiency as individuals or groups lease and sell privatized rights to fish:</w:t>
      </w:r>
      <w:r w:rsidRPr="0001340B">
        <w:t xml:space="preserve"> </w:t>
      </w:r>
      <w:r w:rsidRPr="0001340B">
        <w:rPr>
          <w:rStyle w:val="StyleUnderline"/>
        </w:rPr>
        <w:t>market incentives encourage conservation because each individual or group knows they can profit from the fish as much tomorrow as today</w:t>
      </w:r>
      <w:r w:rsidRPr="0001340B">
        <w:t xml:space="preserve">, and thus they will fish more slowly and more carefully. </w:t>
      </w:r>
      <w:r w:rsidRPr="0001340B">
        <w:rPr>
          <w:rStyle w:val="StyleUnderline"/>
        </w:rPr>
        <w:t>Market incentives may</w:t>
      </w:r>
      <w:r w:rsidRPr="0001340B">
        <w:t xml:space="preserve"> also </w:t>
      </w:r>
      <w:r w:rsidRPr="0001340B">
        <w:rPr>
          <w:rStyle w:val="StyleUnderline"/>
        </w:rPr>
        <w:t xml:space="preserve">lead to </w:t>
      </w:r>
      <w:r w:rsidRPr="00972279">
        <w:rPr>
          <w:rStyle w:val="Emphasis"/>
        </w:rPr>
        <w:t>overfishing when "mining” fish stocks makes economic sense</w:t>
      </w:r>
      <w:r w:rsidRPr="0001340B">
        <w:rPr>
          <w:rStyle w:val="StyleUnderline"/>
        </w:rPr>
        <w:t xml:space="preserve">, and they will also cause </w:t>
      </w:r>
      <w:r w:rsidRPr="00972279">
        <w:rPr>
          <w:rStyle w:val="Emphasis"/>
        </w:rPr>
        <w:t>"a high degree of real pain"</w:t>
      </w:r>
      <w:r w:rsidRPr="0001340B">
        <w:rPr>
          <w:rStyle w:val="StyleUnderline"/>
        </w:rPr>
        <w:t xml:space="preserve"> among those who are not the beneficiaries of privatization, but this,</w:t>
      </w:r>
      <w:r w:rsidRPr="0001340B">
        <w:t xml:space="preserve"> proponents argue</w:t>
      </w:r>
      <w:r w:rsidRPr="0001340B">
        <w:rPr>
          <w:rStyle w:val="StyleUnderline"/>
        </w:rPr>
        <w:t>, is inevitable and inexorable, and all in the name of the greater good</w:t>
      </w:r>
      <w:r w:rsidRPr="0001340B">
        <w:t xml:space="preserve"> (Christy. 1996. pp. 288. 297: see also Hanna. 1999). </w:t>
      </w:r>
      <w:r w:rsidRPr="0001340B">
        <w:rPr>
          <w:rStyle w:val="StyleUnderline"/>
        </w:rPr>
        <w:t xml:space="preserve">Property rights are at the center of a massive change in the political economy of the oceans around neoliberal, market-based socio-environmental policies that enclose for a few what was once </w:t>
      </w:r>
      <w:r w:rsidRPr="00972279">
        <w:rPr>
          <w:rStyle w:val="Emphasis"/>
        </w:rPr>
        <w:t>the property of all.</w:t>
      </w:r>
      <w:r w:rsidRPr="0001340B">
        <w:t xml:space="preserve"> </w:t>
      </w:r>
      <w:r w:rsidRPr="0001340B">
        <w:rPr>
          <w:rStyle w:val="StyleUnderline"/>
        </w:rPr>
        <w:t>Neoliberalism in the oceans takes a particular form and has its own history</w:t>
      </w:r>
      <w:r w:rsidRPr="0001340B">
        <w:t xml:space="preserve"> and timeline based on the ways that, </w:t>
      </w:r>
      <w:r w:rsidRPr="0001340B">
        <w:rPr>
          <w:rStyle w:val="StyleUnderline"/>
        </w:rPr>
        <w:t>for the last 50 years, fisheries analysts have structured regulation debates around the question of the commons and rationalization of the oceans.</w:t>
      </w:r>
    </w:p>
    <w:p w14:paraId="1694B099" w14:textId="77777777" w:rsidR="005A5418" w:rsidRPr="0001340B" w:rsidRDefault="005A5418" w:rsidP="00F86C7A">
      <w:pPr>
        <w:pStyle w:val="Heading3"/>
      </w:pPr>
      <w:r w:rsidRPr="0001340B">
        <w:t>Renewables</w:t>
      </w:r>
    </w:p>
    <w:p w14:paraId="6147A523" w14:textId="77777777" w:rsidR="005A5418" w:rsidRPr="0001340B" w:rsidRDefault="005A5418" w:rsidP="007604B1">
      <w:pPr>
        <w:pStyle w:val="Heading4"/>
      </w:pPr>
      <w:r w:rsidRPr="0001340B">
        <w:t xml:space="preserve">Allowing </w:t>
      </w:r>
      <w:r w:rsidRPr="0001340B">
        <w:rPr>
          <w:u w:val="single"/>
        </w:rPr>
        <w:t>market principles</w:t>
      </w:r>
      <w:r w:rsidRPr="0001340B">
        <w:t xml:space="preserve"> to dictate the transition to renewables </w:t>
      </w:r>
      <w:r w:rsidR="00EB1201" w:rsidRPr="0001340B">
        <w:t xml:space="preserve">means the transition is </w:t>
      </w:r>
      <w:r w:rsidR="00EB1201" w:rsidRPr="0001340B">
        <w:rPr>
          <w:u w:val="single"/>
        </w:rPr>
        <w:t>focused on competition</w:t>
      </w:r>
      <w:r w:rsidR="00EB1201" w:rsidRPr="0001340B">
        <w:t xml:space="preserve">, rather than </w:t>
      </w:r>
      <w:r w:rsidR="00EB1201" w:rsidRPr="0001340B">
        <w:rPr>
          <w:u w:val="single"/>
        </w:rPr>
        <w:t>dismantling coal and oil industries</w:t>
      </w:r>
      <w:r w:rsidR="00EB1201" w:rsidRPr="0001340B">
        <w:t xml:space="preserve">. In addition, it </w:t>
      </w:r>
      <w:r w:rsidR="00EB1201" w:rsidRPr="0001340B">
        <w:rPr>
          <w:u w:val="single"/>
        </w:rPr>
        <w:t>prolongs the use of fossil fuels</w:t>
      </w:r>
      <w:r w:rsidR="00EB1201" w:rsidRPr="0001340B">
        <w:t xml:space="preserve"> and </w:t>
      </w:r>
      <w:r w:rsidR="00EB1201" w:rsidRPr="0001340B">
        <w:rPr>
          <w:u w:val="single"/>
        </w:rPr>
        <w:t>displaces infrastructure</w:t>
      </w:r>
      <w:r w:rsidR="00EB1201" w:rsidRPr="0001340B">
        <w:t xml:space="preserve"> </w:t>
      </w:r>
      <w:r w:rsidR="00EB1201" w:rsidRPr="0001340B">
        <w:rPr>
          <w:u w:val="single"/>
        </w:rPr>
        <w:t>necessary</w:t>
      </w:r>
      <w:r w:rsidR="00EB1201" w:rsidRPr="0001340B">
        <w:t xml:space="preserve"> for the transition to be feasible. This makes </w:t>
      </w:r>
      <w:r w:rsidR="00EB1201" w:rsidRPr="0001340B">
        <w:rPr>
          <w:u w:val="single"/>
        </w:rPr>
        <w:t>resource wars inevitable</w:t>
      </w:r>
      <w:r w:rsidR="00EB1201" w:rsidRPr="0001340B">
        <w:t>.</w:t>
      </w:r>
    </w:p>
    <w:p w14:paraId="14971B77" w14:textId="77777777" w:rsidR="005A5418" w:rsidRPr="0001340B" w:rsidRDefault="007604B1" w:rsidP="005A5418">
      <w:r w:rsidRPr="00547096">
        <w:rPr>
          <w:rStyle w:val="Style13ptBold"/>
        </w:rPr>
        <w:t>Abramsky 10</w:t>
      </w:r>
      <w:r w:rsidRPr="0001340B">
        <w:t xml:space="preserve"> – </w:t>
      </w:r>
      <w:r w:rsidR="005A5418" w:rsidRPr="0001340B">
        <w:t>former Institute of Advanced Studies in Science, Technology and Society fellow</w:t>
      </w:r>
      <w:r w:rsidRPr="0001340B">
        <w:t xml:space="preserve"> [</w:t>
      </w:r>
      <w:r w:rsidR="005A5418" w:rsidRPr="0001340B">
        <w:t>Kolya, Sparking a Worldwide Energy Revolution: Social Struggles in the Transition t</w:t>
      </w:r>
      <w:r w:rsidRPr="0001340B">
        <w:t>o a Post-Petrol World, pg 26-7.</w:t>
      </w:r>
      <w:r w:rsidR="00EB1201" w:rsidRPr="0001340B">
        <w:t>]//jwang</w:t>
      </w:r>
    </w:p>
    <w:p w14:paraId="04055F5A" w14:textId="77777777" w:rsidR="00EB1201" w:rsidRPr="0001340B" w:rsidRDefault="005A5418" w:rsidP="005A5418">
      <w:r w:rsidRPr="0001340B">
        <w:rPr>
          <w:rStyle w:val="StyleUnderline"/>
        </w:rPr>
        <w:t>The fact that coal and oil are finite resources means that there is a long-term tendency in the direction of their phase-out, regardless of what intentional short-term interventions are carried out or not.</w:t>
      </w:r>
      <w:r w:rsidRPr="0001340B">
        <w:t xml:space="preserve"> Many </w:t>
      </w:r>
      <w:r w:rsidRPr="0001340B">
        <w:rPr>
          <w:rStyle w:val="StyleUnderline"/>
        </w:rPr>
        <w:t>proponents of renewable energy simply advocate leaving this phase-out process to the market. It is hoped that rising oil and coal prices will make these fuels increasingly less attractive.</w:t>
      </w:r>
      <w:r w:rsidRPr="0001340B">
        <w:t xml:space="preserve"> </w:t>
      </w:r>
      <w:r w:rsidRPr="0001340B">
        <w:rPr>
          <w:rStyle w:val="StyleUnderline"/>
        </w:rPr>
        <w:t xml:space="preserve">Efforts are </w:t>
      </w:r>
      <w:r w:rsidRPr="00972279">
        <w:rPr>
          <w:rStyle w:val="Emphasis"/>
        </w:rPr>
        <w:t>focused on developing a renewable energy sector that is able to compete, rather than directly confronting, suppressing, and ultimately dismantling the coal and oil industries.</w:t>
      </w:r>
      <w:r w:rsidRPr="0001340B">
        <w:t xml:space="preserve"> However, </w:t>
      </w:r>
      <w:r w:rsidRPr="0001340B">
        <w:rPr>
          <w:rStyle w:val="StyleUnderline"/>
        </w:rPr>
        <w:t>leaving the phase-out of oil and coal to the market has at least three crucial implications.</w:t>
      </w:r>
      <w:r w:rsidRPr="0001340B">
        <w:t xml:space="preserve"> </w:t>
      </w:r>
    </w:p>
    <w:p w14:paraId="5D27BF3C" w14:textId="77777777" w:rsidR="00EB1201" w:rsidRPr="0001340B" w:rsidRDefault="005A5418" w:rsidP="00EB1201">
      <w:r w:rsidRPr="0001340B">
        <w:rPr>
          <w:rStyle w:val="StyleUnderline"/>
        </w:rPr>
        <w:t xml:space="preserve">First, such a phase-out is likely to actually </w:t>
      </w:r>
      <w:r w:rsidRPr="00972279">
        <w:rPr>
          <w:rStyle w:val="Emphasis"/>
        </w:rPr>
        <w:t>prolong the use of fossil fuels.</w:t>
      </w:r>
      <w:r w:rsidRPr="0001340B">
        <w:rPr>
          <w:rStyle w:val="StyleUnderline"/>
        </w:rPr>
        <w:t xml:space="preserve"> As long as these energy sources are profitable to extract and to use, they will be. Down to the last remaining drops of oil or lumps of coal. Although resources are finite, they are still</w:t>
      </w:r>
      <w:r w:rsidRPr="0001340B">
        <w:t xml:space="preserve"> relatively </w:t>
      </w:r>
      <w:r w:rsidRPr="0001340B">
        <w:rPr>
          <w:rStyle w:val="StyleUnderline"/>
        </w:rPr>
        <w:t>abundant. Even those analysts who give</w:t>
      </w:r>
      <w:r w:rsidRPr="0001340B">
        <w:t xml:space="preserve"> the most</w:t>
      </w:r>
      <w:r w:rsidRPr="0001340B">
        <w:rPr>
          <w:rStyle w:val="StyleUnderline"/>
        </w:rPr>
        <w:t xml:space="preserve"> pessimistic</w:t>
      </w:r>
      <w:r w:rsidRPr="0001340B">
        <w:t xml:space="preserve"> (though realistic) </w:t>
      </w:r>
      <w:r w:rsidRPr="0001340B">
        <w:rPr>
          <w:rStyle w:val="StyleUnderline"/>
        </w:rPr>
        <w:t>perspectives on resource availability</w:t>
      </w:r>
      <w:r w:rsidRPr="0001340B">
        <w:t xml:space="preserve">, such as those included in this book, </w:t>
      </w:r>
      <w:r w:rsidRPr="0001340B">
        <w:rPr>
          <w:rStyle w:val="StyleUnderline"/>
        </w:rPr>
        <w:t>do not predict a complete exhaustion of resources in the very near future.</w:t>
      </w:r>
      <w:r w:rsidRPr="0001340B">
        <w:t xml:space="preserve"> And, from the perspective of climate change, a prolongation of fossil fuel use is the exact opposite of what needs to happen, phase-out must be sped up, not prolonged. </w:t>
      </w:r>
    </w:p>
    <w:p w14:paraId="58E03BD5" w14:textId="77777777" w:rsidR="00EB1201" w:rsidRPr="00972279" w:rsidRDefault="005A5418" w:rsidP="00EB1201">
      <w:pPr>
        <w:rPr>
          <w:rStyle w:val="Emphasis"/>
        </w:rPr>
      </w:pPr>
      <w:r w:rsidRPr="0001340B">
        <w:t xml:space="preserve">Linked to this, </w:t>
      </w:r>
      <w:r w:rsidRPr="0001340B">
        <w:rPr>
          <w:rStyle w:val="StyleUnderline"/>
        </w:rPr>
        <w:t>the second consequence</w:t>
      </w:r>
      <w:r w:rsidRPr="0001340B">
        <w:t xml:space="preserve"> of a market-based phase-out of oil and coal </w:t>
      </w:r>
      <w:r w:rsidRPr="0001340B">
        <w:rPr>
          <w:rStyle w:val="StyleUnderline"/>
        </w:rPr>
        <w:t xml:space="preserve">will mean that the </w:t>
      </w:r>
      <w:r w:rsidRPr="00972279">
        <w:rPr>
          <w:rStyle w:val="Emphasis"/>
        </w:rPr>
        <w:t>remaining oil and coal resources are frittered away for immediate profit</w:t>
      </w:r>
      <w:r w:rsidRPr="0001340B">
        <w:rPr>
          <w:rStyle w:val="StyleUnderline"/>
        </w:rPr>
        <w:t xml:space="preserve"> rather than to build the infrastructure for a transition process.</w:t>
      </w:r>
      <w:r w:rsidRPr="0001340B">
        <w:t xml:space="preserve"> </w:t>
      </w:r>
      <w:r w:rsidRPr="0001340B">
        <w:rPr>
          <w:rStyle w:val="StyleUnderline"/>
        </w:rPr>
        <w:t xml:space="preserve">Given that building a new energy system will require massive amounts of energy inputs in a very concentrated period of time, this is a </w:t>
      </w:r>
      <w:r w:rsidRPr="00972279">
        <w:rPr>
          <w:rStyle w:val="Emphasis"/>
        </w:rPr>
        <w:t xml:space="preserve">recipe for disaster. </w:t>
      </w:r>
    </w:p>
    <w:p w14:paraId="2D644ED2" w14:textId="77777777" w:rsidR="005A5418" w:rsidRPr="0001340B" w:rsidRDefault="005A5418" w:rsidP="00EB1201">
      <w:r w:rsidRPr="0001340B">
        <w:rPr>
          <w:rStyle w:val="StyleUnderline"/>
        </w:rPr>
        <w:t xml:space="preserve">The third important consequence is that leaving the transition process to the market is likely to be </w:t>
      </w:r>
      <w:r w:rsidRPr="00972279">
        <w:rPr>
          <w:rStyle w:val="Emphasis"/>
        </w:rPr>
        <w:t>increasingly coercive and conflictive</w:t>
      </w:r>
      <w:r w:rsidRPr="0001340B">
        <w:rPr>
          <w:rStyle w:val="StyleUnderline"/>
        </w:rPr>
        <w:t xml:space="preserve"> if competition is left to determine who controls the last of these resources and for what purposes they are used. This means </w:t>
      </w:r>
      <w:r w:rsidRPr="00972279">
        <w:rPr>
          <w:rStyle w:val="Emphasis"/>
        </w:rPr>
        <w:t>competition between workers globally,</w:t>
      </w:r>
      <w:r w:rsidRPr="0001340B">
        <w:rPr>
          <w:rStyle w:val="StyleUnderline"/>
        </w:rPr>
        <w:t xml:space="preserve"> </w:t>
      </w:r>
      <w:r w:rsidRPr="00972279">
        <w:rPr>
          <w:rStyle w:val="Emphasis"/>
        </w:rPr>
        <w:t>competition between firms,</w:t>
      </w:r>
      <w:r w:rsidRPr="0001340B">
        <w:rPr>
          <w:rStyle w:val="StyleUnderline"/>
        </w:rPr>
        <w:t xml:space="preserve"> and </w:t>
      </w:r>
      <w:r w:rsidRPr="00972279">
        <w:rPr>
          <w:rStyle w:val="Emphasis"/>
        </w:rPr>
        <w:t>competition between states.</w:t>
      </w:r>
      <w:r w:rsidRPr="0001340B">
        <w:t xml:space="preserve"> </w:t>
      </w:r>
      <w:r w:rsidRPr="0001340B">
        <w:rPr>
          <w:rStyle w:val="StyleUnderline"/>
        </w:rPr>
        <w:t xml:space="preserve">This translates to </w:t>
      </w:r>
      <w:r w:rsidRPr="00972279">
        <w:rPr>
          <w:rStyle w:val="Emphasis"/>
        </w:rPr>
        <w:t>massive inequalities,</w:t>
      </w:r>
      <w:r w:rsidRPr="0001340B">
        <w:rPr>
          <w:rStyle w:val="StyleUnderline"/>
        </w:rPr>
        <w:t xml:space="preserve"> </w:t>
      </w:r>
      <w:r w:rsidRPr="00972279">
        <w:rPr>
          <w:rStyle w:val="Emphasis"/>
        </w:rPr>
        <w:t>hierarchies,</w:t>
      </w:r>
      <w:r w:rsidRPr="0001340B">
        <w:rPr>
          <w:rStyle w:val="StyleUnderline"/>
        </w:rPr>
        <w:t xml:space="preserve"> and austerity measures being imposed on labor</w:t>
      </w:r>
      <w:r w:rsidRPr="0001340B">
        <w:t xml:space="preserve"> (both in and outside the energy sector); </w:t>
      </w:r>
      <w:r w:rsidRPr="00972279">
        <w:rPr>
          <w:rStyle w:val="Emphasis"/>
        </w:rPr>
        <w:t>massive bankruptcies</w:t>
      </w:r>
      <w:r w:rsidRPr="0001340B">
        <w:rPr>
          <w:rStyle w:val="StyleUnderline"/>
        </w:rPr>
        <w:t xml:space="preserve"> of smaller firms and concentration and centralization of capital; and</w:t>
      </w:r>
      <w:r w:rsidRPr="0001340B">
        <w:t xml:space="preserve"> last, but not least, </w:t>
      </w:r>
      <w:r w:rsidRPr="00972279">
        <w:rPr>
          <w:rStyle w:val="Emphasis"/>
        </w:rPr>
        <w:t>military conflicts</w:t>
      </w:r>
      <w:r w:rsidRPr="0001340B">
        <w:rPr>
          <w:rStyle w:val="StyleUnderline"/>
        </w:rPr>
        <w:t xml:space="preserve"> between states.</w:t>
      </w:r>
      <w:r w:rsidRPr="0001340B">
        <w:t xml:space="preserve"> </w:t>
      </w:r>
      <w:r w:rsidRPr="0001340B">
        <w:rPr>
          <w:rStyle w:val="StyleUnderline"/>
        </w:rPr>
        <w:t xml:space="preserve">Accepting a market-based phase out of oil and coal is accepting in advance that the rising price of energy and a transition away from coal and oil is paid by labor and not capital, when in actual fact the question of who pays still </w:t>
      </w:r>
      <w:r w:rsidRPr="00972279">
        <w:rPr>
          <w:rStyle w:val="Emphasis"/>
        </w:rPr>
        <w:t>remains to be determined.</w:t>
      </w:r>
      <w:r w:rsidRPr="0001340B">
        <w:t xml:space="preserve"> </w:t>
      </w:r>
      <w:r w:rsidRPr="0001340B">
        <w:rPr>
          <w:rStyle w:val="StyleUnderline"/>
        </w:rPr>
        <w:t>The answer will only come through a process of collective global struggle, which occurs along class lines within the world-economy.</w:t>
      </w:r>
      <w:r w:rsidRPr="0001340B">
        <w:t xml:space="preserve"> It is important to correctly identify these lines of struggle at the outset, otherwise it will be a struggle lost before the fight even begins. </w:t>
      </w:r>
      <w:r w:rsidRPr="0001340B">
        <w:rPr>
          <w:rStyle w:val="StyleUnderline"/>
        </w:rPr>
        <w:t xml:space="preserve">Collectively planning energy use and fossil fuel phase-out is proving to be an enormously difficult social process, but it is likely to be </w:t>
      </w:r>
      <w:r w:rsidRPr="00972279">
        <w:rPr>
          <w:rStyle w:val="Emphasis"/>
        </w:rPr>
        <w:t>far less socially regressive</w:t>
      </w:r>
      <w:r w:rsidRPr="0001340B">
        <w:rPr>
          <w:rStyle w:val="StyleUnderline"/>
        </w:rPr>
        <w:t xml:space="preserve"> if based on cooperation, solidarity, and collectively-defined social needs, rather than if it is based around competition and profit.</w:t>
      </w:r>
      <w:r w:rsidRPr="0001340B">
        <w:t xml:space="preserve"> On the other hand, </w:t>
      </w:r>
      <w:r w:rsidRPr="0001340B">
        <w:rPr>
          <w:rStyle w:val="StyleUnderline"/>
        </w:rPr>
        <w:t>as the renewable energy sector expands globally, it is becoming increasingly clear that the only possible basis for an emancipatory transition towards renewable energy is by ensuring that a significant proportion of the sector is held under common or public ownership for non-commercial use.</w:t>
      </w:r>
      <w:r w:rsidRPr="0001340B">
        <w:t xml:space="preserve"> This includes the relevant infrastructures, technologies, and knowledge. It is likely that, as the sector expands, so too will struggles over its ownership. Of particular importance here is the struggle for non-commercial technology transfer against the iron straitjacket of the international patent regimes. </w:t>
      </w:r>
    </w:p>
    <w:p w14:paraId="7C308C1A" w14:textId="77777777" w:rsidR="00F86C7A" w:rsidRPr="0001340B" w:rsidRDefault="008C6AB2" w:rsidP="003A51EC">
      <w:pPr>
        <w:pStyle w:val="Heading3"/>
      </w:pPr>
      <w:r w:rsidRPr="0001340B">
        <w:t>Warming</w:t>
      </w:r>
      <w:r w:rsidR="003A51EC" w:rsidRPr="0001340B">
        <w:t xml:space="preserve"> </w:t>
      </w:r>
    </w:p>
    <w:p w14:paraId="6D7BBC07" w14:textId="77777777" w:rsidR="003A51EC" w:rsidRPr="0001340B" w:rsidRDefault="003A51EC" w:rsidP="003A51EC">
      <w:pPr>
        <w:pStyle w:val="Heading4"/>
      </w:pPr>
      <w:r w:rsidRPr="0001340B">
        <w:t>The affirmative</w:t>
      </w:r>
      <w:r w:rsidR="00712349" w:rsidRPr="0001340B">
        <w:t>’</w:t>
      </w:r>
      <w:r w:rsidRPr="0001340B">
        <w:t xml:space="preserve">s focus on climate change </w:t>
      </w:r>
      <w:r w:rsidRPr="0001340B">
        <w:rPr>
          <w:u w:val="single"/>
        </w:rPr>
        <w:t>misses the boat</w:t>
      </w:r>
      <w:r w:rsidRPr="0001340B">
        <w:t xml:space="preserve">. Neoliberalism is the </w:t>
      </w:r>
      <w:r w:rsidRPr="0001340B">
        <w:rPr>
          <w:u w:val="single"/>
        </w:rPr>
        <w:t>driving force</w:t>
      </w:r>
      <w:r w:rsidR="00EB1201" w:rsidRPr="0001340B">
        <w:t xml:space="preserve"> behind global warming.</w:t>
      </w:r>
      <w:r w:rsidRPr="0001340B">
        <w:t xml:space="preserve"> </w:t>
      </w:r>
      <w:r w:rsidR="00EB1201" w:rsidRPr="0001340B">
        <w:t>They</w:t>
      </w:r>
      <w:r w:rsidRPr="0001340B">
        <w:t xml:space="preserve"> displace </w:t>
      </w:r>
      <w:r w:rsidRPr="0001340B">
        <w:rPr>
          <w:u w:val="single"/>
        </w:rPr>
        <w:t>non-warming crises</w:t>
      </w:r>
      <w:r w:rsidRPr="0001340B">
        <w:t xml:space="preserve"> and the </w:t>
      </w:r>
      <w:r w:rsidRPr="0001340B">
        <w:rPr>
          <w:u w:val="single"/>
        </w:rPr>
        <w:t>root cause of warming</w:t>
      </w:r>
      <w:r w:rsidRPr="0001340B">
        <w:t>.</w:t>
      </w:r>
    </w:p>
    <w:p w14:paraId="3EE938AD" w14:textId="77777777" w:rsidR="003A51EC" w:rsidRPr="0001340B" w:rsidRDefault="003A51EC" w:rsidP="003A51EC">
      <w:r w:rsidRPr="00547096">
        <w:rPr>
          <w:rStyle w:val="Style13ptBold"/>
        </w:rPr>
        <w:t>Crist</w:t>
      </w:r>
      <w:r w:rsidR="00712349" w:rsidRPr="00547096">
        <w:rPr>
          <w:rStyle w:val="Style13ptBold"/>
        </w:rPr>
        <w:t>’</w:t>
      </w:r>
      <w:r w:rsidR="00E626A7" w:rsidRPr="00547096">
        <w:rPr>
          <w:rStyle w:val="Style13ptBold"/>
        </w:rPr>
        <w:t xml:space="preserve"> </w:t>
      </w:r>
      <w:r w:rsidRPr="00547096">
        <w:rPr>
          <w:rStyle w:val="Style13ptBold"/>
        </w:rPr>
        <w:t>7</w:t>
      </w:r>
      <w:r w:rsidR="00E626A7" w:rsidRPr="0001340B">
        <w:t xml:space="preserve"> – Assistant Professor of </w:t>
      </w:r>
      <w:r w:rsidRPr="0001340B">
        <w:t>Sci</w:t>
      </w:r>
      <w:r w:rsidR="00E626A7" w:rsidRPr="0001340B">
        <w:t>ence &amp; Technology in Society at VT [Eileen.</w:t>
      </w:r>
      <w:r w:rsidRPr="0001340B">
        <w:t xml:space="preserve"> </w:t>
      </w:r>
      <w:r w:rsidR="00E626A7" w:rsidRPr="0001340B">
        <w:t>“</w:t>
      </w:r>
      <w:r w:rsidRPr="0001340B">
        <w:t>Beyond the Climate Crisis</w:t>
      </w:r>
      <w:r w:rsidR="00E626A7" w:rsidRPr="0001340B">
        <w:t>”. Winter 2007.</w:t>
      </w:r>
      <w:r w:rsidR="00EB1201" w:rsidRPr="0001340B">
        <w:t>]//jwang</w:t>
      </w:r>
    </w:p>
    <w:p w14:paraId="1430207D" w14:textId="77777777" w:rsidR="003A51EC" w:rsidRPr="0001340B" w:rsidRDefault="003A51EC" w:rsidP="00E626A7">
      <w:r w:rsidRPr="0001340B">
        <w:rPr>
          <w:rStyle w:val="StyleUnderline"/>
        </w:rPr>
        <w:t>While the dangers of climate change are real</w:t>
      </w:r>
      <w:r w:rsidRPr="0001340B">
        <w:t xml:space="preserve">, I argue that </w:t>
      </w:r>
      <w:r w:rsidRPr="0001340B">
        <w:rPr>
          <w:rStyle w:val="StyleUnderline"/>
        </w:rPr>
        <w:t xml:space="preserve">there are </w:t>
      </w:r>
      <w:r w:rsidRPr="00972279">
        <w:rPr>
          <w:rStyle w:val="Emphasis"/>
        </w:rPr>
        <w:t>even greater dangers</w:t>
      </w:r>
      <w:r w:rsidRPr="0001340B">
        <w:rPr>
          <w:rStyle w:val="StyleUnderline"/>
        </w:rPr>
        <w:t xml:space="preserve"> in representing it as the most urgent problem we face.</w:t>
      </w:r>
      <w:r w:rsidRPr="0001340B">
        <w:t xml:space="preserve"> </w:t>
      </w:r>
      <w:r w:rsidRPr="0001340B">
        <w:rPr>
          <w:rStyle w:val="StyleUnderline"/>
        </w:rPr>
        <w:t>Framing climate change in such a manner deserves to be challenged</w:t>
      </w:r>
      <w:r w:rsidRPr="0001340B">
        <w:t xml:space="preserve"> for two reasons: </w:t>
      </w:r>
      <w:r w:rsidRPr="0001340B">
        <w:rPr>
          <w:rStyle w:val="StyleUnderline"/>
        </w:rPr>
        <w:t xml:space="preserve">it encourages </w:t>
      </w:r>
      <w:r w:rsidRPr="00972279">
        <w:rPr>
          <w:rStyle w:val="Emphasis"/>
        </w:rPr>
        <w:t>the restriction of proposed solutions to the technical realm</w:t>
      </w:r>
      <w:r w:rsidRPr="0001340B">
        <w:rPr>
          <w:rStyle w:val="StyleUnderline"/>
        </w:rPr>
        <w:t xml:space="preserve">, by powerfully insinuating that the needed approaches are those that directly address the problem; and it </w:t>
      </w:r>
      <w:r w:rsidRPr="00972279">
        <w:rPr>
          <w:rStyle w:val="Emphasis"/>
        </w:rPr>
        <w:t>detracts attention from the planet’s ecological predicament</w:t>
      </w:r>
      <w:r w:rsidRPr="0001340B">
        <w:rPr>
          <w:rStyle w:val="StyleUnderline"/>
        </w:rPr>
        <w:t xml:space="preserve"> as a whole, by virtue of claiming the limelight for the one issue that trumps all others.</w:t>
      </w:r>
      <w:r w:rsidRPr="0001340B">
        <w:t xml:space="preserve"> </w:t>
      </w:r>
      <w:r w:rsidRPr="0001340B">
        <w:rPr>
          <w:rStyle w:val="StyleUnderline"/>
        </w:rPr>
        <w:t>Identifying climate change as the biggest threat</w:t>
      </w:r>
      <w:r w:rsidRPr="0001340B">
        <w:t xml:space="preserve"> to civilization, and ushering it into center stage as the highest priority problem, </w:t>
      </w:r>
      <w:r w:rsidRPr="0001340B">
        <w:rPr>
          <w:rStyle w:val="StyleUnderline"/>
        </w:rPr>
        <w:t>has bolstered the proliferation of technical proposals that address the specific challenge.</w:t>
      </w:r>
      <w:r w:rsidRPr="0001340B">
        <w:t xml:space="preserv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Yet the deepening realization of the threat of climate change, virtually in the wake of stratospheric ozone depletion, also suggests that dealing with global problems treaty-by-treaty is no solution to the planet’s predicament.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w:t>
      </w:r>
      <w:r w:rsidRPr="0001340B">
        <w:rPr>
          <w:rStyle w:val="StyleUnderline"/>
        </w:rPr>
        <w:t xml:space="preserve">if greenhouse gases were restricted successfully by means of technological shifts and innovations, </w:t>
      </w:r>
      <w:r w:rsidRPr="00972279">
        <w:rPr>
          <w:rStyle w:val="Emphasis"/>
        </w:rPr>
        <w:t>the root cause</w:t>
      </w:r>
      <w:r w:rsidRPr="0001340B">
        <w:rPr>
          <w:rStyle w:val="StyleUnderline"/>
        </w:rPr>
        <w:t xml:space="preserve"> of the ecological crisis as a whole </w:t>
      </w:r>
      <w:r w:rsidRPr="00972279">
        <w:rPr>
          <w:rStyle w:val="Emphasis"/>
        </w:rPr>
        <w:t>would remain unaddressed.</w:t>
      </w:r>
      <w:r w:rsidRPr="0001340B">
        <w:rPr>
          <w:rStyle w:val="StyleUnderline"/>
        </w:rPr>
        <w:t xml:space="preserve"> The destructive </w:t>
      </w:r>
      <w:r w:rsidRPr="00972279">
        <w:rPr>
          <w:rStyle w:val="Emphasis"/>
        </w:rPr>
        <w:t>patterns of production</w:t>
      </w:r>
      <w:r w:rsidRPr="0001340B">
        <w:rPr>
          <w:rStyle w:val="StyleUnderline"/>
        </w:rPr>
        <w:t xml:space="preserve">, trade, extraction, land-use, waste proliferation, and </w:t>
      </w:r>
      <w:r w:rsidRPr="00972279">
        <w:rPr>
          <w:rStyle w:val="Emphasis"/>
        </w:rPr>
        <w:t>consumption</w:t>
      </w:r>
      <w:r w:rsidRPr="0001340B">
        <w:rPr>
          <w:rStyle w:val="StyleUnderline"/>
        </w:rPr>
        <w:t>, coupled with population growth, would go unchallenged</w:t>
      </w:r>
      <w:r w:rsidRPr="0001340B">
        <w:t xml:space="preserve">, continuing to run down the integrity, beauty, and biological richness of the Earth. </w:t>
      </w:r>
      <w:r w:rsidRPr="0001340B">
        <w:rPr>
          <w:rStyle w:val="StyleUnderline"/>
        </w:rPr>
        <w:t xml:space="preserve">Industrial-consumer civilization has entrenched a form of life that admits virtually </w:t>
      </w:r>
      <w:r w:rsidRPr="00972279">
        <w:rPr>
          <w:rStyle w:val="Emphasis"/>
        </w:rPr>
        <w:t>no limits to its expansiveness</w:t>
      </w:r>
      <w:r w:rsidRPr="0001340B">
        <w:rPr>
          <w:rStyle w:val="StyleUnderline"/>
        </w:rPr>
        <w:t xml:space="preserve"> within, and perceived entitlement to, the entire planet.</w:t>
      </w:r>
      <w:r w:rsidRPr="0001340B">
        <w:t xml:space="preserve">19 </w:t>
      </w:r>
      <w:r w:rsidRPr="0001340B">
        <w:rPr>
          <w:rStyle w:val="StyleUnderline"/>
        </w:rPr>
        <w:t xml:space="preserve">But questioning this civilization is by and large sidestepped in climate-change discourse, with its </w:t>
      </w:r>
      <w:r w:rsidRPr="00972279">
        <w:rPr>
          <w:rStyle w:val="Emphasis"/>
        </w:rPr>
        <w:t>single-minded quest for a global-warming techno-fix.</w:t>
      </w:r>
      <w:r w:rsidRPr="0001340B">
        <w:t xml:space="preserve">20 Instead of confronting the forms of social organization that are causing the climate crisis—among numerous other catastrophes—climate-change literature often focuses on how global warming is endangering the culprit, and agonizes over what technological means can save it from impending tipping points.21 </w:t>
      </w:r>
      <w:r w:rsidRPr="0001340B">
        <w:rPr>
          <w:rStyle w:val="StyleUnderline"/>
        </w:rPr>
        <w:t xml:space="preserve">The dominant frame of climate change funnels cognitive and pragmatic work toward specifically addressing global warming, while </w:t>
      </w:r>
      <w:r w:rsidRPr="00972279">
        <w:rPr>
          <w:rStyle w:val="Emphasis"/>
        </w:rPr>
        <w:t>muting a host of equally monumental issues</w:t>
      </w:r>
      <w:r w:rsidRPr="0001340B">
        <w:rPr>
          <w:rStyle w:val="StyleUnderline"/>
        </w:rPr>
        <w:t>.</w:t>
      </w:r>
      <w:r w:rsidRPr="0001340B">
        <w:t xml:space="preserve"> Climate change looms so huge on the environmental and political agenda today that </w:t>
      </w:r>
      <w:r w:rsidRPr="0001340B">
        <w:rPr>
          <w:rStyle w:val="StyleUnderline"/>
        </w:rPr>
        <w:t xml:space="preserve">it has contributed to downplaying other facets of the ecological crisis: 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 </w:t>
      </w:r>
      <w:r w:rsidRPr="0001340B">
        <w:t>In what follows, I will focus specifically on how climate-change discourse encourages the continued marginalization of the biodiversity crisis—a crisis that has been soberly described as a holocaust</w:t>
      </w:r>
      <w:proofErr w:type="gramStart"/>
      <w:r w:rsidRPr="0001340B">
        <w:t>,22</w:t>
      </w:r>
      <w:proofErr w:type="gramEnd"/>
      <w:r w:rsidRPr="0001340B">
        <w:t xml:space="preserve"> and which despite decades of scientific and environmentalist pleas remains a virtual non-topic in society, the mass media, and humanistic and other academic literatures. Several </w:t>
      </w:r>
      <w:r w:rsidRPr="0001340B">
        <w:rPr>
          <w:rStyle w:val="StyleUnderline"/>
        </w:rPr>
        <w:t>works on climate change</w:t>
      </w:r>
      <w:r w:rsidRPr="0001340B">
        <w:t xml:space="preserve"> (though by no means all) </w:t>
      </w:r>
      <w:r w:rsidRPr="0001340B">
        <w:rPr>
          <w:rStyle w:val="StyleUnderline"/>
        </w:rPr>
        <w:t>extensively examine the consequences of global warming for biodiversity</w:t>
      </w:r>
      <w:r w:rsidRPr="0001340B">
        <w:t xml:space="preserve">, 23 </w:t>
      </w:r>
      <w:r w:rsidRPr="0001340B">
        <w:rPr>
          <w:rStyle w:val="StyleUnderline"/>
        </w:rPr>
        <w:t xml:space="preserve">but </w:t>
      </w:r>
      <w:r w:rsidRPr="00972279">
        <w:rPr>
          <w:rStyle w:val="Emphasis"/>
        </w:rPr>
        <w:t>rarely is it mentioned that biodepletion predates</w:t>
      </w:r>
      <w:r w:rsidRPr="0001340B">
        <w:rPr>
          <w:rStyle w:val="StyleUnderline"/>
        </w:rPr>
        <w:t xml:space="preserve"> dangerous greenhouse-gas buildup by</w:t>
      </w:r>
      <w:r w:rsidRPr="0001340B">
        <w:t xml:space="preserve"> decades, </w:t>
      </w:r>
      <w:r w:rsidRPr="0001340B">
        <w:rPr>
          <w:rStyle w:val="StyleUnderline"/>
        </w:rPr>
        <w:t>centuries</w:t>
      </w:r>
      <w:r w:rsidRPr="0001340B">
        <w:t xml:space="preserve">, or longer, </w:t>
      </w:r>
      <w:r w:rsidRPr="0001340B">
        <w:rPr>
          <w:rStyle w:val="StyleUnderline"/>
        </w:rPr>
        <w:t>and will not be stopped by a technological resolution of global warming.</w:t>
      </w:r>
      <w:r w:rsidRPr="0001340B">
        <w:t xml:space="preserve"> Climate change is poised to exacerbate species and ecosystem losses—indeed, is doing so already. But while technologically preempting the worst of climate change may temporarily avert some of those losses, such a resolution of the climate quandary will not put an end to—will barely address—the ongoing destruction of life on Earth. </w:t>
      </w:r>
    </w:p>
    <w:p w14:paraId="155B1482" w14:textId="77777777" w:rsidR="0018093A" w:rsidRPr="0001340B" w:rsidRDefault="0018093A" w:rsidP="0018093A">
      <w:pPr>
        <w:pStyle w:val="Heading2"/>
      </w:pPr>
      <w:r w:rsidRPr="0001340B">
        <w:t>Impact</w:t>
      </w:r>
    </w:p>
    <w:p w14:paraId="622E826F" w14:textId="77777777" w:rsidR="00EB1201" w:rsidRPr="0001340B" w:rsidRDefault="00EB1201" w:rsidP="00EB1201">
      <w:pPr>
        <w:pStyle w:val="Heading3"/>
      </w:pPr>
      <w:r w:rsidRPr="0001340B">
        <w:t>Impact – War</w:t>
      </w:r>
    </w:p>
    <w:p w14:paraId="2D4ED9E8" w14:textId="77777777" w:rsidR="00EB1201" w:rsidRPr="0001340B" w:rsidRDefault="00EB1201" w:rsidP="00EB1201">
      <w:pPr>
        <w:pStyle w:val="Heading4"/>
        <w:rPr>
          <w:rFonts w:eastAsia="Calibri"/>
        </w:rPr>
      </w:pPr>
      <w:r w:rsidRPr="0001340B">
        <w:rPr>
          <w:rFonts w:eastAsia="Calibri"/>
        </w:rPr>
        <w:t xml:space="preserve">Neoliberalism is the </w:t>
      </w:r>
      <w:r w:rsidRPr="0001340B">
        <w:rPr>
          <w:rFonts w:eastAsia="Calibri"/>
          <w:u w:val="single"/>
        </w:rPr>
        <w:t>prime justification</w:t>
      </w:r>
      <w:r w:rsidRPr="0001340B">
        <w:rPr>
          <w:rFonts w:eastAsia="Calibri"/>
        </w:rPr>
        <w:t xml:space="preserve"> for global violence. The United States violently </w:t>
      </w:r>
      <w:r w:rsidRPr="0001340B">
        <w:rPr>
          <w:rFonts w:eastAsia="Calibri"/>
          <w:u w:val="single"/>
        </w:rPr>
        <w:t>reorders the world</w:t>
      </w:r>
      <w:r w:rsidRPr="0001340B">
        <w:rPr>
          <w:rFonts w:eastAsia="Calibri"/>
        </w:rPr>
        <w:t xml:space="preserve"> through the idea of “</w:t>
      </w:r>
      <w:r w:rsidRPr="0001340B">
        <w:rPr>
          <w:rFonts w:eastAsia="Calibri"/>
          <w:u w:val="single"/>
        </w:rPr>
        <w:t>economic security</w:t>
      </w:r>
      <w:r w:rsidRPr="0001340B">
        <w:rPr>
          <w:rFonts w:eastAsia="Calibri"/>
        </w:rPr>
        <w:t xml:space="preserve">”. </w:t>
      </w:r>
    </w:p>
    <w:p w14:paraId="450A5D3E" w14:textId="77777777" w:rsidR="00EB1201" w:rsidRPr="0001340B" w:rsidRDefault="00EB1201" w:rsidP="00EB1201">
      <w:r w:rsidRPr="00547096">
        <w:rPr>
          <w:rStyle w:val="Style13ptBold"/>
        </w:rPr>
        <w:t>Neocleous 8</w:t>
      </w:r>
      <w:r w:rsidRPr="0001340B">
        <w:t xml:space="preserve"> – Professor of Critique of Political Economy at Brunel University [Mark. “Critique of Security”. Pg. 95-102.]//jwang </w:t>
      </w:r>
    </w:p>
    <w:p w14:paraId="39A7E3B3" w14:textId="77777777" w:rsidR="00EB1201" w:rsidRPr="0001340B" w:rsidRDefault="00EB1201" w:rsidP="00EB1201">
      <w:pPr>
        <w:rPr>
          <w:rStyle w:val="StyleUnderline"/>
        </w:rPr>
      </w:pPr>
      <w:r w:rsidRPr="0001340B">
        <w:t xml:space="preserve">In other words, </w:t>
      </w:r>
      <w:r w:rsidRPr="0001340B">
        <w:rPr>
          <w:rStyle w:val="StyleUnderline"/>
        </w:rPr>
        <w:t>the new international order moved</w:t>
      </w:r>
      <w:r w:rsidRPr="0001340B">
        <w:t xml:space="preserve"> very quickly </w:t>
      </w:r>
      <w:r w:rsidRPr="0001340B">
        <w:rPr>
          <w:rStyle w:val="StyleUnderline"/>
        </w:rPr>
        <w:t>to reassert the connection between economic and national security: the commitment to the former was simultaneously a commitment to the latter, and vice versa.</w:t>
      </w:r>
      <w:r w:rsidRPr="0001340B">
        <w:t xml:space="preserve"> As the doctrine of national security was being born, </w:t>
      </w:r>
      <w:r w:rsidRPr="0001340B">
        <w:rPr>
          <w:rStyle w:val="StyleUnderline"/>
        </w:rPr>
        <w:t>the major player on the international stage would aim to use</w:t>
      </w:r>
      <w:r w:rsidRPr="0001340B">
        <w:t xml:space="preserve"> perhaps its most important power of all – </w:t>
      </w:r>
      <w:r w:rsidRPr="0001340B">
        <w:rPr>
          <w:rStyle w:val="StyleUnderline"/>
        </w:rPr>
        <w:t>its economic strength</w:t>
      </w:r>
      <w:r w:rsidRPr="0001340B">
        <w:t xml:space="preserve"> – in order </w:t>
      </w:r>
      <w:r w:rsidRPr="0001340B">
        <w:rPr>
          <w:rStyle w:val="StyleUnderline"/>
        </w:rPr>
        <w:t>to re-order the world.</w:t>
      </w:r>
      <w:r w:rsidRPr="0001340B">
        <w:t xml:space="preserve"> And </w:t>
      </w:r>
      <w:r w:rsidRPr="0001340B">
        <w:rPr>
          <w:rStyle w:val="StyleUnderline"/>
        </w:rPr>
        <w:t xml:space="preserve">this re-ordering was conducted through the idea of </w:t>
      </w:r>
      <w:r w:rsidRPr="00972279">
        <w:rPr>
          <w:rStyle w:val="Emphasis"/>
        </w:rPr>
        <w:t>‘economic security’</w:t>
      </w:r>
      <w:r w:rsidRPr="0001340B">
        <w:rPr>
          <w:rStyle w:val="StyleUnderline"/>
        </w:rPr>
        <w:t>.</w:t>
      </w:r>
      <w:r w:rsidRPr="0001340B">
        <w:t xml:space="preserve">99 Despite the fact that ‘economic security’ would never be formally deﬁned beyond ‘economic order’ or ‘economic well-being’,100 the signiﬁcant conceptual consistency between economic security and liberal order-building also had a strategic ideological role. </w:t>
      </w:r>
      <w:r w:rsidRPr="0001340B">
        <w:rPr>
          <w:rStyle w:val="StyleUnderline"/>
        </w:rPr>
        <w:t xml:space="preserve">By playing on notions of ‘economic well-being’, economic security seemed to emphasise economic and thus ‘human’ needs over military ones. The reshaping of </w:t>
      </w:r>
      <w:r w:rsidRPr="00972279">
        <w:rPr>
          <w:rStyle w:val="Emphasis"/>
        </w:rPr>
        <w:t>global capital</w:t>
      </w:r>
      <w:r w:rsidRPr="0001340B">
        <w:rPr>
          <w:rStyle w:val="StyleUnderline"/>
        </w:rPr>
        <w:t>, international order and the exercise of state power could thus look decidedly liberal and ‘humanitarian’. This</w:t>
      </w:r>
      <w:r w:rsidRPr="0001340B">
        <w:t xml:space="preserve"> appearance </w:t>
      </w:r>
      <w:r w:rsidRPr="0001340B">
        <w:rPr>
          <w:rStyle w:val="StyleUnderline"/>
        </w:rPr>
        <w:t xml:space="preserve">helped </w:t>
      </w:r>
      <w:r w:rsidRPr="00972279">
        <w:rPr>
          <w:rStyle w:val="Emphasis"/>
        </w:rPr>
        <w:t>co-opt the liberal Left</w:t>
      </w:r>
      <w:r w:rsidRPr="0001340B">
        <w:rPr>
          <w:rStyle w:val="StyleUnderline"/>
        </w:rPr>
        <w:t xml:space="preserve"> into the process and</w:t>
      </w:r>
      <w:r w:rsidRPr="0001340B">
        <w:t xml:space="preserve">, of course, </w:t>
      </w:r>
      <w:r w:rsidRPr="0001340B">
        <w:rPr>
          <w:rStyle w:val="StyleUnderline"/>
        </w:rPr>
        <w:t>played on individual desire for personal security by using notions such as ‘personal freedom’ and ‘social equality’.</w:t>
      </w:r>
      <w:r w:rsidRPr="0001340B">
        <w:t xml:space="preserve">101 Marx and Engels once highlighted the historical role of the bour geoisie in shaping the world according to its own interests. </w:t>
      </w:r>
      <w:r w:rsidRPr="0001340B">
        <w:rPr>
          <w:rStyle w:val="StyleUnderline"/>
        </w:rPr>
        <w:t xml:space="preserve">The need of a constantly expanding market for its products chases the bourgeoisie over the </w:t>
      </w:r>
      <w:r w:rsidRPr="00972279">
        <w:rPr>
          <w:rStyle w:val="Emphasis"/>
        </w:rPr>
        <w:t>whole surface of the globe.</w:t>
      </w:r>
      <w:r w:rsidRPr="0001340B">
        <w:rPr>
          <w:rStyle w:val="StyleUnderline"/>
        </w:rPr>
        <w:t xml:space="preserve"> It must nestle everywhere, settle everywhere, establish connections everywhere</w:t>
      </w:r>
      <w:r w:rsidRPr="0001340B">
        <w:t xml:space="preserve"> . . . </w:t>
      </w:r>
      <w:r w:rsidRPr="0001340B">
        <w:rPr>
          <w:rStyle w:val="StyleUnderline"/>
        </w:rPr>
        <w:t>It compels all nations, on pain of extinction, to adopt the bourgeois mode of production; it compels them . . . to become bourgeois in themselves.</w:t>
      </w:r>
      <w:r w:rsidRPr="0001340B">
        <w:t xml:space="preserve"> In one word, </w:t>
      </w:r>
      <w:r w:rsidRPr="00972279">
        <w:rPr>
          <w:rStyle w:val="Emphasis"/>
        </w:rPr>
        <w:t>it creates a world after its own image.</w:t>
      </w:r>
      <w:r w:rsidRPr="0001340B">
        <w:rPr>
          <w:rStyle w:val="StyleUnderline"/>
        </w:rPr>
        <w:t xml:space="preserve"> </w:t>
      </w:r>
      <w:r w:rsidRPr="0001340B">
        <w:t xml:space="preserve">102 In the second half of the twentieth century </w:t>
      </w:r>
      <w:r w:rsidRPr="0001340B">
        <w:rPr>
          <w:rStyle w:val="StyleUnderline"/>
        </w:rPr>
        <w:t xml:space="preserve">this ability to ‘batter down all Chinese walls’ would still rest heavily on the </w:t>
      </w:r>
      <w:r w:rsidRPr="00972279">
        <w:rPr>
          <w:rStyle w:val="Emphasis"/>
        </w:rPr>
        <w:t>logic of capital</w:t>
      </w:r>
      <w:r w:rsidRPr="0001340B">
        <w:rPr>
          <w:rStyle w:val="StyleUnderline"/>
        </w:rPr>
        <w:t xml:space="preserve">, but would also come about in part </w:t>
      </w:r>
      <w:r w:rsidRPr="00972279">
        <w:rPr>
          <w:rStyle w:val="Emphasis"/>
        </w:rPr>
        <w:t>under the guise of security</w:t>
      </w:r>
      <w:r w:rsidRPr="0001340B">
        <w:rPr>
          <w:rStyle w:val="StyleUnderline"/>
        </w:rPr>
        <w:t>.</w:t>
      </w:r>
      <w:r w:rsidRPr="0001340B">
        <w:t xml:space="preserve"> The whole world became a garden to be cultivated – to be recast according to the logic of security. In the space of ﬁfteen years </w:t>
      </w:r>
      <w:r w:rsidRPr="0001340B">
        <w:rPr>
          <w:rStyle w:val="StyleUnderline"/>
        </w:rPr>
        <w:t>the concept ‘economic security’ had moved from connoting insurance policies for working people to the desire to shape the world in a capitalist fashion – and back again.</w:t>
      </w:r>
      <w:r w:rsidRPr="0001340B">
        <w:t xml:space="preserve"> In fact, it has constantly shifted between these registers ever since, being used for the constant reshaping of world order and resulting in a comprehensive level of intervention and policing all over the globe. </w:t>
      </w:r>
      <w:r w:rsidRPr="0001340B">
        <w:rPr>
          <w:rStyle w:val="StyleUnderline"/>
        </w:rPr>
        <w:t xml:space="preserve">Global order has come to be fabricated and administered according to a security doctrine </w:t>
      </w:r>
      <w:r w:rsidRPr="00972279">
        <w:rPr>
          <w:rStyle w:val="Emphasis"/>
        </w:rPr>
        <w:t>underpinned by the logic of capital accumulation</w:t>
      </w:r>
      <w:r w:rsidRPr="0001340B">
        <w:rPr>
          <w:rStyle w:val="StyleUnderline"/>
        </w:rPr>
        <w:t xml:space="preserve">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 ‘secured’ everywhere.</w:t>
      </w:r>
      <w:r w:rsidRPr="0001340B">
        <w:t xml:space="preserve"> </w:t>
      </w:r>
      <w:r w:rsidRPr="0001340B">
        <w:rPr>
          <w:rStyle w:val="StyleUnderline"/>
        </w:rPr>
        <w:t>Security politics</w:t>
      </w:r>
      <w:r w:rsidRPr="0001340B">
        <w:t xml:space="preserve"> thereby </w:t>
      </w:r>
      <w:r w:rsidRPr="0001340B">
        <w:rPr>
          <w:rStyle w:val="StyleUnderline"/>
        </w:rPr>
        <w:t xml:space="preserve">became </w:t>
      </w:r>
      <w:r w:rsidRPr="00972279">
        <w:rPr>
          <w:rStyle w:val="Emphasis"/>
        </w:rPr>
        <w:t>the basis</w:t>
      </w:r>
      <w:r w:rsidRPr="0001340B">
        <w:rPr>
          <w:rStyle w:val="StyleUnderline"/>
        </w:rPr>
        <w:t xml:space="preserve"> of a distinctly liberal philosophy of global ‘intervention’, </w:t>
      </w:r>
      <w:r w:rsidRPr="00972279">
        <w:rPr>
          <w:rStyle w:val="Emphasis"/>
        </w:rPr>
        <w:t>fusing global issues of economic management with domestic policy formations</w:t>
      </w:r>
      <w:r w:rsidRPr="0001340B">
        <w:rPr>
          <w:rStyle w:val="StyleUnderline"/>
        </w:rPr>
        <w:t xml:space="preserve"> in an ambitious and frequently violent strategy.</w:t>
      </w:r>
      <w:r w:rsidRPr="0001340B">
        <w:t xml:space="preserve"> Here lies the Janus-faced character of American foreign policy.103 </w:t>
      </w:r>
      <w:r w:rsidRPr="0001340B">
        <w:rPr>
          <w:rStyle w:val="StyleUnderline"/>
        </w:rPr>
        <w:t>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 the ‘liberal moment’ becomes the moment of violence.</w:t>
      </w:r>
      <w:r w:rsidRPr="0001340B">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w:t>
      </w:r>
      <w:r w:rsidRPr="0001340B">
        <w:rPr>
          <w:rStyle w:val="StyleUnderline"/>
        </w:rPr>
        <w:t>one CIA agent commented</w:t>
      </w:r>
      <w:r w:rsidRPr="0001340B">
        <w:t xml:space="preserve"> in 1991,‘</w:t>
      </w:r>
      <w:r w:rsidRPr="0001340B">
        <w:rPr>
          <w:rStyle w:val="StyleUnderline"/>
        </w:rPr>
        <w:t>there have been about 3,000 major covert operations and over 10,000 minor operations – all illegal, and all designed to disrupt, destabilize, or modify the activities of other countries’, adding that ‘every covert operation has been rationalized in terms of U.S. national security’.</w:t>
      </w:r>
      <w:r w:rsidRPr="0001340B">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01340B">
        <w:rPr>
          <w:rStyle w:val="StyleUnderline"/>
        </w:rPr>
        <w:t>The methods used have</w:t>
      </w:r>
      <w:r w:rsidRPr="0001340B">
        <w:t xml:space="preserve"> varied: most popular has </w:t>
      </w:r>
      <w:r w:rsidRPr="0001340B">
        <w:rPr>
          <w:rStyle w:val="StyleUnderline"/>
        </w:rPr>
        <w:t xml:space="preserve">been the favoured technique of liberal security – ‘making the economy scream’ via controls, interventions and the imposition of </w:t>
      </w:r>
      <w:r w:rsidRPr="00972279">
        <w:rPr>
          <w:rStyle w:val="Emphasis"/>
        </w:rPr>
        <w:t>neo-liberal regulations</w:t>
      </w:r>
      <w:r w:rsidRPr="0001340B">
        <w:rPr>
          <w:rStyle w:val="StyleUnderline"/>
        </w:rPr>
        <w:t>.</w:t>
      </w:r>
      <w:r w:rsidRPr="0001340B">
        <w:t xml:space="preserve"> But a wide range of </w:t>
      </w:r>
      <w:r w:rsidRPr="0001340B">
        <w:rPr>
          <w:rStyle w:val="StyleUnderline"/>
        </w:rPr>
        <w:t>other techniques have been used: terror bombing; subversion; rigging elections; the use of the CIA’s ‘Health Alteration Committee’ whose mandate was to ‘incapacitate’ foreign ofﬁcials; drug-trafﬁcking;</w:t>
      </w:r>
      <w:r w:rsidRPr="0001340B">
        <w:t xml:space="preserve">107 </w:t>
      </w:r>
      <w:r w:rsidRPr="0001340B">
        <w:rPr>
          <w:rStyle w:val="StyleUnderline"/>
        </w:rPr>
        <w:t xml:space="preserve">and the sponsorship of terror groups, counterinsurgency agencies, death squads. </w:t>
      </w:r>
      <w:r w:rsidRPr="0001340B">
        <w:t xml:space="preserve">Unsurprisingly, </w:t>
      </w:r>
      <w:r w:rsidRPr="0001340B">
        <w:rPr>
          <w:rStyle w:val="StyleUnderline"/>
        </w:rPr>
        <w:t>some plain old fascist groups and parties have been co-opted into the project</w:t>
      </w:r>
      <w:r w:rsidRPr="0001340B">
        <w:t xml:space="preserve">, from the attempt at reviving the remnants of the Nazi collaborationist Vlasov Army for use against the USSR to the use of fascist forces to undermine democratically elected governments, such as in Chile; indeed, one of the reasons fascism ﬂowed into Latin America was because of the ideology of national security.108 Concomitantly, </w:t>
      </w:r>
      <w:r w:rsidRPr="0001340B">
        <w:rPr>
          <w:rStyle w:val="StyleUnderline"/>
        </w:rPr>
        <w:t>‘national security’ has meant a policy of non-intervention where satisfactory ‘security partnerships’ could be established with certain authoritarian and military regimes</w:t>
      </w:r>
      <w:r w:rsidRPr="0001340B">
        <w:t xml:space="preserve">: Spain under Franco, the Greek junta, Chile, Iraq, Iran, Korea, Indonesia, Cambodia, Taiwan, South Vietnam, the Philippines, Turkey, the ﬁve Central Asian republics that emerged with the break-up of the USSR, and China. Either way, </w:t>
      </w:r>
      <w:r w:rsidRPr="0001340B">
        <w:rPr>
          <w:rStyle w:val="StyleUnderline"/>
        </w:rPr>
        <w:t xml:space="preserve">the whole world was to be included in the new ‘secure’ global liberal order. </w:t>
      </w:r>
      <w:r w:rsidRPr="00972279">
        <w:rPr>
          <w:rStyle w:val="Emphasis"/>
        </w:rPr>
        <w:t>The result has been the slaughter of untold numbers.</w:t>
      </w:r>
      <w:r w:rsidRPr="0001340B">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we come up with a ﬁgure of six million people killed – and this is a minimum ﬁgure. Included are: one million killed in the Korean War, two million killed in the Vietnam War, 800,000 killed in Indonesia, one million in Cambodia, 20,000 killed in Angola – the operation I was part of – and 22,000 killed in Nicaragua.109 Note that the six million is a minimum ﬁgure, that he omits to mention rather a lot of other interventions, and that he was writing in 1991. </w:t>
      </w:r>
      <w:r w:rsidRPr="0001340B">
        <w:rPr>
          <w:rStyle w:val="StyleUnderline"/>
        </w:rPr>
        <w:t xml:space="preserve">This is security as </w:t>
      </w:r>
      <w:r w:rsidRPr="00972279">
        <w:rPr>
          <w:rStyle w:val="Emphasis"/>
        </w:rPr>
        <w:t>the slaughter bench of history.</w:t>
      </w:r>
      <w:r w:rsidRPr="0001340B">
        <w:rPr>
          <w:rStyle w:val="StyleUnderline"/>
        </w:rPr>
        <w:t xml:space="preserve"> All of this has been more than conﬁrmed by events in the twenty ﬁrst century</w:t>
      </w:r>
      <w:r w:rsidRPr="0001340B">
        <w:t xml:space="preserve">: in a speech on 1 June 2002, which became the basis of the ofﬁcial National Security Strategy of the United States in September of that year, President Bush reiterated that the US has a unilateral right to overthrow any government in the world, and launched a new round of slaughtering to prove it. While much has been made about the supposedly ‘new’ doctrine of preemption in the early twenty-ﬁrst century, the policy of preemption has a long history as part of national security doctrine. </w:t>
      </w:r>
      <w:r w:rsidRPr="0001340B">
        <w:rPr>
          <w:rStyle w:val="StyleUnderline"/>
        </w:rPr>
        <w:t>The United States has long maintained the option of pre-emptive actions to counter a sufﬁcient threat to our national security. The greater the threat, the greater is the risk of inaction – and the more compelling the case for taking anticipatory action to defend ourselves . . . To forestall or prevent such hostile acts by our adversaries, the United States will,</w:t>
      </w:r>
      <w:r w:rsidRPr="0001340B">
        <w:t xml:space="preserve"> if necessary, </w:t>
      </w:r>
      <w:r w:rsidRPr="0001340B">
        <w:rPr>
          <w:rStyle w:val="StyleUnderline"/>
        </w:rPr>
        <w:t>act pre emptively.</w:t>
      </w:r>
      <w:r w:rsidRPr="0001340B">
        <w:t xml:space="preserve">110 In other words, </w:t>
      </w:r>
      <w:r w:rsidRPr="0001340B">
        <w:rPr>
          <w:rStyle w:val="StyleUnderline"/>
        </w:rPr>
        <w:t xml:space="preserve">the security policy of the world’s only superpower in its current ‘war on terror’ is still </w:t>
      </w:r>
      <w:r w:rsidRPr="00972279">
        <w:rPr>
          <w:rStyle w:val="Emphasis"/>
        </w:rPr>
        <w:t>underpinned by a notion of liberal order-building</w:t>
      </w:r>
      <w:r w:rsidRPr="0001340B">
        <w:rPr>
          <w:rStyle w:val="StyleUnderline"/>
        </w:rPr>
        <w:t xml:space="preserve"> based on a </w:t>
      </w:r>
      <w:r w:rsidRPr="00972279">
        <w:rPr>
          <w:rStyle w:val="Emphasis"/>
        </w:rPr>
        <w:t>certain vision of ‘economic order’.</w:t>
      </w:r>
      <w:r w:rsidRPr="0001340B">
        <w:rPr>
          <w:rStyle w:val="StyleUnderline"/>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w:t>
      </w:r>
      <w:r w:rsidRPr="0001340B">
        <w:t xml:space="preserve">.111 </w:t>
      </w:r>
      <w:r w:rsidRPr="0001340B">
        <w:rPr>
          <w:rStyle w:val="StyleUnderline"/>
        </w:rPr>
        <w:t xml:space="preserve">Economic security (that is, </w:t>
      </w:r>
      <w:r w:rsidRPr="00972279">
        <w:rPr>
          <w:rStyle w:val="Emphasis"/>
        </w:rPr>
        <w:t>‘capitalist accumulation’</w:t>
      </w:r>
      <w:r w:rsidRPr="0001340B">
        <w:rPr>
          <w:rStyle w:val="StyleUnderline"/>
        </w:rPr>
        <w:t xml:space="preserve">) in the guise of ‘national security’ is now used as </w:t>
      </w:r>
      <w:r w:rsidRPr="00972279">
        <w:rPr>
          <w:rStyle w:val="Emphasis"/>
        </w:rPr>
        <w:t>the justiﬁcation for all kinds of ‘intervention’</w:t>
      </w:r>
      <w:r w:rsidRPr="0001340B">
        <w:rPr>
          <w:rStyle w:val="StyleUnderline"/>
        </w:rPr>
        <w:t>, still conducted where necessary in alliance with fascists, gangsters and drug cartels, and the proliferation of ‘national security’ type regimes has been the result.</w:t>
      </w:r>
      <w:r w:rsidRPr="0001340B">
        <w:t xml:space="preserve"> So </w:t>
      </w:r>
      <w:r w:rsidRPr="0001340B">
        <w:rPr>
          <w:rStyle w:val="StyleUnderline"/>
        </w:rPr>
        <w:t xml:space="preserve">while the national security state was in one sense a structural bi-product of the US’s place in global capitalism, it was also </w:t>
      </w:r>
      <w:r w:rsidRPr="00972279">
        <w:rPr>
          <w:rStyle w:val="Emphasis"/>
        </w:rPr>
        <w:t>vital to the fabrication of an international order founded on the power of capital</w:t>
      </w:r>
      <w:r w:rsidRPr="0001340B">
        <w:rPr>
          <w:rStyle w:val="StyleUnderline"/>
        </w:rPr>
        <w:t>.</w:t>
      </w:r>
      <w:r w:rsidRPr="0001340B">
        <w:t xml:space="preserve"> </w:t>
      </w:r>
      <w:r w:rsidRPr="0001340B">
        <w:rPr>
          <w:rStyle w:val="StyleUnderline"/>
        </w:rPr>
        <w:t>National security,</w:t>
      </w:r>
      <w:r w:rsidRPr="0001340B">
        <w:t xml:space="preserve"> in effect, </w:t>
      </w:r>
      <w:r w:rsidRPr="0001340B">
        <w:rPr>
          <w:rStyle w:val="StyleUnderline"/>
        </w:rPr>
        <w:t xml:space="preserve">became the perfect strategic tool for </w:t>
      </w:r>
      <w:r w:rsidRPr="00972279">
        <w:rPr>
          <w:rStyle w:val="Emphasis"/>
        </w:rPr>
        <w:t>landscaping the human garden</w:t>
      </w:r>
      <w:r w:rsidRPr="0001340B">
        <w:rPr>
          <w:rStyle w:val="StyleUnderline"/>
        </w:rPr>
        <w:t>.</w:t>
      </w:r>
      <w:r w:rsidRPr="0001340B">
        <w:t xml:space="preserve">112 This was to also have huge domestic consequences, as </w:t>
      </w:r>
      <w:r w:rsidRPr="0001340B">
        <w:rPr>
          <w:rStyle w:val="StyleUnderline"/>
        </w:rPr>
        <w:t xml:space="preserve">the idea of containment would also come to reshape the American social order, helping </w:t>
      </w:r>
      <w:r w:rsidRPr="00972279">
        <w:rPr>
          <w:rStyle w:val="Emphasis"/>
        </w:rPr>
        <w:t>fabricate</w:t>
      </w:r>
      <w:r w:rsidRPr="0001340B">
        <w:rPr>
          <w:rStyle w:val="StyleUnderline"/>
        </w:rPr>
        <w:t xml:space="preserve"> a security apparatus intimately </w:t>
      </w:r>
      <w:r w:rsidRPr="00972279">
        <w:rPr>
          <w:rStyle w:val="Emphasis"/>
        </w:rPr>
        <w:t>bound up with national identity</w:t>
      </w:r>
      <w:r w:rsidRPr="0001340B">
        <w:rPr>
          <w:rStyle w:val="StyleUnderline"/>
        </w:rPr>
        <w:t xml:space="preserve"> and thus the politics of loyalty.</w:t>
      </w:r>
    </w:p>
    <w:p w14:paraId="78D70B23" w14:textId="77777777" w:rsidR="004C720E" w:rsidRPr="0001340B" w:rsidRDefault="004C720E" w:rsidP="0058214F">
      <w:pPr>
        <w:pStyle w:val="Heading3"/>
      </w:pPr>
      <w:r w:rsidRPr="0001340B">
        <w:t>AT Gar</w:t>
      </w:r>
      <w:r w:rsidR="00247BE7" w:rsidRPr="0001340B">
        <w:t>t</w:t>
      </w:r>
      <w:r w:rsidRPr="0001340B">
        <w:t>zke</w:t>
      </w:r>
    </w:p>
    <w:p w14:paraId="6CD337FF" w14:textId="77777777" w:rsidR="004C720E" w:rsidRPr="0001340B" w:rsidRDefault="004C720E" w:rsidP="007604B1">
      <w:pPr>
        <w:pStyle w:val="Heading4"/>
      </w:pPr>
      <w:r w:rsidRPr="0001340B">
        <w:t xml:space="preserve">Gartzke’s model </w:t>
      </w:r>
      <w:r w:rsidR="00280D60" w:rsidRPr="0001340B">
        <w:t xml:space="preserve">is </w:t>
      </w:r>
      <w:r w:rsidR="00280D60" w:rsidRPr="0001340B">
        <w:rPr>
          <w:u w:val="single"/>
        </w:rPr>
        <w:t>bias</w:t>
      </w:r>
      <w:r w:rsidR="00EB1201" w:rsidRPr="0001340B">
        <w:t>. H</w:t>
      </w:r>
      <w:r w:rsidR="00280D60" w:rsidRPr="0001340B">
        <w:t xml:space="preserve">e’s missing </w:t>
      </w:r>
      <w:r w:rsidR="00280D60" w:rsidRPr="0001340B">
        <w:rPr>
          <w:u w:val="single"/>
        </w:rPr>
        <w:t>significant values</w:t>
      </w:r>
      <w:r w:rsidR="00280D60" w:rsidRPr="0001340B">
        <w:t>.</w:t>
      </w:r>
    </w:p>
    <w:p w14:paraId="7E181C42" w14:textId="77777777" w:rsidR="004C720E" w:rsidRPr="0001340B" w:rsidRDefault="004C720E" w:rsidP="004C720E">
      <w:r w:rsidRPr="00547096">
        <w:rPr>
          <w:rStyle w:val="Style13ptBold"/>
        </w:rPr>
        <w:t>Han</w:t>
      </w:r>
      <w:r w:rsidR="007604B1" w:rsidRPr="00547096">
        <w:rPr>
          <w:rStyle w:val="Style13ptBold"/>
        </w:rPr>
        <w:t xml:space="preserve"> 12</w:t>
      </w:r>
      <w:r w:rsidR="007604B1" w:rsidRPr="0001340B">
        <w:t xml:space="preserve"> – </w:t>
      </w:r>
      <w:r w:rsidRPr="0001340B">
        <w:t>British Columbia political science MA</w:t>
      </w:r>
      <w:r w:rsidR="007604B1" w:rsidRPr="0001340B">
        <w:t xml:space="preserve"> [</w:t>
      </w:r>
      <w:r w:rsidRPr="0001340B">
        <w:t xml:space="preserve">Zhen, “The Capitalist Peace Revisited: A New Liberal Peace Model and the Impact of Market Fluctuations”, March, </w:t>
      </w:r>
      <w:hyperlink r:id="rId16" w:history="1">
        <w:r w:rsidR="007604B1" w:rsidRPr="0001340B">
          <w:rPr>
            <w:rStyle w:val="Hyperlink"/>
          </w:rPr>
          <w:t>https://circle.ubc.ca/bitstream/handle/2429/41809/ubc_2012_spring_han_zhen.pdf?sequence=1</w:t>
        </w:r>
      </w:hyperlink>
      <w:r w:rsidR="007604B1" w:rsidRPr="0001340B">
        <w:t>.</w:t>
      </w:r>
      <w:r w:rsidR="00EB1201" w:rsidRPr="0001340B">
        <w:t>]//jwang</w:t>
      </w:r>
    </w:p>
    <w:p w14:paraId="7E00FC18" w14:textId="77777777" w:rsidR="004C720E" w:rsidRPr="0001340B" w:rsidRDefault="004C720E" w:rsidP="004C720E">
      <w:r w:rsidRPr="0001340B">
        <w:rPr>
          <w:rStyle w:val="StyleUnderline"/>
        </w:rPr>
        <w:t>The missing value problem needs</w:t>
      </w:r>
      <w:r w:rsidRPr="0001340B">
        <w:t xml:space="preserve"> serious </w:t>
      </w:r>
      <w:r w:rsidRPr="0001340B">
        <w:rPr>
          <w:rStyle w:val="StyleUnderline"/>
        </w:rPr>
        <w:t xml:space="preserve">attention for the students who study liberal peace models. Dafoe finds that </w:t>
      </w:r>
      <w:r w:rsidRPr="00972279">
        <w:rPr>
          <w:rStyle w:val="Emphasis"/>
        </w:rPr>
        <w:t>missing values</w:t>
      </w:r>
      <w:r w:rsidRPr="0001340B">
        <w:rPr>
          <w:rStyle w:val="StyleUnderline"/>
        </w:rPr>
        <w:t xml:space="preserve"> in Gartzke’s models are</w:t>
      </w:r>
      <w:r w:rsidRPr="0001340B">
        <w:t xml:space="preserve"> systematically </w:t>
      </w:r>
      <w:r w:rsidRPr="0001340B">
        <w:rPr>
          <w:rStyle w:val="StyleUnderline"/>
        </w:rPr>
        <w:t xml:space="preserve">associated with its </w:t>
      </w:r>
      <w:r w:rsidRPr="00972279">
        <w:rPr>
          <w:rStyle w:val="Emphasis"/>
        </w:rPr>
        <w:t>major explanatory variable—market openness</w:t>
      </w:r>
      <w:r w:rsidR="00280D60" w:rsidRPr="0001340B">
        <w:rPr>
          <w:rStyle w:val="StyleUnderline"/>
        </w:rPr>
        <w:t xml:space="preserve"> </w:t>
      </w:r>
      <w:proofErr w:type="gramStart"/>
      <w:r w:rsidRPr="0001340B">
        <w:t>96 ,</w:t>
      </w:r>
      <w:proofErr w:type="gramEnd"/>
      <w:r w:rsidRPr="0001340B">
        <w:t xml:space="preserve"> </w:t>
      </w:r>
      <w:r w:rsidRPr="0001340B">
        <w:rPr>
          <w:rStyle w:val="StyleUnderline"/>
        </w:rPr>
        <w:t xml:space="preserve">thus leads to a </w:t>
      </w:r>
      <w:r w:rsidRPr="00972279">
        <w:rPr>
          <w:rStyle w:val="Emphasis"/>
        </w:rPr>
        <w:t>biased conclusion</w:t>
      </w:r>
      <w:r w:rsidR="00280D60" w:rsidRPr="00972279">
        <w:rPr>
          <w:rStyle w:val="Emphasis"/>
        </w:rPr>
        <w:t>.</w:t>
      </w:r>
      <w:r w:rsidRPr="0001340B">
        <w:t xml:space="preserve"> </w:t>
      </w:r>
      <w:r w:rsidRPr="0001340B">
        <w:rPr>
          <w:rStyle w:val="StyleUnderline"/>
        </w:rPr>
        <w:t>For example, China, the U.S.S.R, and North Korea were involved in</w:t>
      </w:r>
      <w:r w:rsidRPr="0001340B">
        <w:t xml:space="preserve"> several </w:t>
      </w:r>
      <w:r w:rsidRPr="0001340B">
        <w:rPr>
          <w:rStyle w:val="StyleUnderline"/>
        </w:rPr>
        <w:t>militarized interstate conflicts, but a significant part of the market openness is missing for these countries</w:t>
      </w:r>
      <w:r w:rsidR="00280D60" w:rsidRPr="0001340B">
        <w:rPr>
          <w:rStyle w:val="StyleUnderline"/>
        </w:rPr>
        <w:t xml:space="preserve"> </w:t>
      </w:r>
      <w:r w:rsidRPr="0001340B">
        <w:t xml:space="preserve">97, </w:t>
      </w:r>
      <w:r w:rsidRPr="0001340B">
        <w:rPr>
          <w:rStyle w:val="StyleUnderline"/>
        </w:rPr>
        <w:t>and excluding these cases from the model leads to a bias.</w:t>
      </w:r>
      <w:r w:rsidRPr="0001340B">
        <w:t xml:space="preserve"> </w:t>
      </w:r>
    </w:p>
    <w:p w14:paraId="06D4291F" w14:textId="77777777" w:rsidR="00EB1201" w:rsidRPr="0001340B" w:rsidRDefault="00EB1201" w:rsidP="00EB1201">
      <w:pPr>
        <w:pStyle w:val="Heading4"/>
      </w:pPr>
      <w:r w:rsidRPr="0001340B">
        <w:t xml:space="preserve">Correcting for those missing values proves market liberalization </w:t>
      </w:r>
      <w:r w:rsidRPr="0001340B">
        <w:rPr>
          <w:u w:val="single"/>
        </w:rPr>
        <w:t>causes conflict</w:t>
      </w:r>
      <w:r w:rsidRPr="0001340B">
        <w:t xml:space="preserve">. Gartzke has it </w:t>
      </w:r>
      <w:r w:rsidRPr="0001340B">
        <w:rPr>
          <w:u w:val="single"/>
        </w:rPr>
        <w:t>backwards</w:t>
      </w:r>
      <w:r w:rsidRPr="0001340B">
        <w:t>.</w:t>
      </w:r>
    </w:p>
    <w:p w14:paraId="143A3C3E" w14:textId="77777777" w:rsidR="007604B1" w:rsidRPr="0001340B" w:rsidRDefault="007604B1" w:rsidP="007604B1">
      <w:r w:rsidRPr="00547096">
        <w:rPr>
          <w:rStyle w:val="Style13ptBold"/>
        </w:rPr>
        <w:t>Han 12</w:t>
      </w:r>
      <w:r w:rsidRPr="0001340B">
        <w:t xml:space="preserve"> – British Columbia political science MA [Zhen, “The Capitalist Peace Revisited: A New Liberal Peace Model and the Impact of Market Fluctuations”, March, </w:t>
      </w:r>
      <w:hyperlink r:id="rId17" w:history="1">
        <w:r w:rsidRPr="0001340B">
          <w:rPr>
            <w:rStyle w:val="Hyperlink"/>
          </w:rPr>
          <w:t>https://circle.ubc.ca/bitstream/handle/2429/41809/ubc_2012_spring_han_zhen.pdf?sequence=1</w:t>
        </w:r>
      </w:hyperlink>
      <w:r w:rsidRPr="0001340B">
        <w:t>.</w:t>
      </w:r>
      <w:r w:rsidR="00EB1201" w:rsidRPr="0001340B">
        <w:t>]//jwang</w:t>
      </w:r>
    </w:p>
    <w:p w14:paraId="1925CFEC" w14:textId="77777777" w:rsidR="004C720E" w:rsidRPr="0001340B" w:rsidRDefault="004C720E" w:rsidP="00EB1201">
      <w:r w:rsidRPr="0001340B">
        <w:rPr>
          <w:rStyle w:val="StyleUnderline"/>
        </w:rPr>
        <w:t>Model 1 replicates</w:t>
      </w:r>
      <w:r w:rsidRPr="0001340B">
        <w:t xml:space="preserve"> Model 5 of </w:t>
      </w:r>
      <w:r w:rsidRPr="0001340B">
        <w:rPr>
          <w:rStyle w:val="StyleUnderline"/>
        </w:rPr>
        <w:t>Gartzke’s capitalist peace paper</w:t>
      </w:r>
      <w:r w:rsidR="00280D60" w:rsidRPr="0001340B">
        <w:t xml:space="preserve"> </w:t>
      </w:r>
      <w:r w:rsidRPr="0001340B">
        <w:t xml:space="preserve">100. </w:t>
      </w:r>
      <w:r w:rsidRPr="0001340B">
        <w:rPr>
          <w:rStyle w:val="StyleUnderline"/>
        </w:rPr>
        <w:t>A major difference between the findings</w:t>
      </w:r>
      <w:r w:rsidRPr="0001340B">
        <w:t xml:space="preserve"> of Model 1 and Gartzke’s capitalist peace Model 5 </w:t>
      </w:r>
      <w:r w:rsidRPr="0001340B">
        <w:rPr>
          <w:rStyle w:val="StyleUnderline"/>
        </w:rPr>
        <w:t>is that</w:t>
      </w:r>
      <w:r w:rsidRPr="0001340B">
        <w:t xml:space="preserve">, Model 1 of this paper shows that </w:t>
      </w:r>
      <w:r w:rsidRPr="0001340B">
        <w:rPr>
          <w:rStyle w:val="StyleUnderline"/>
        </w:rPr>
        <w:t xml:space="preserve">higher level of financial market openness is </w:t>
      </w:r>
      <w:r w:rsidRPr="00972279">
        <w:rPr>
          <w:rStyle w:val="Emphasis"/>
        </w:rPr>
        <w:t>positively associated with more conflict</w:t>
      </w:r>
      <w:r w:rsidRPr="0001340B">
        <w:rPr>
          <w:rStyle w:val="StyleUnderline"/>
        </w:rPr>
        <w:t>, while Gartzke finds his market openness index is negatively associated with more conflict</w:t>
      </w:r>
      <w:r w:rsidR="00280D60" w:rsidRPr="0001340B">
        <w:rPr>
          <w:rStyle w:val="StyleUnderline"/>
        </w:rPr>
        <w:t xml:space="preserve"> </w:t>
      </w:r>
      <w:r w:rsidRPr="0001340B">
        <w:t xml:space="preserve">101. As Dafoe points out, </w:t>
      </w:r>
      <w:r w:rsidRPr="0001340B">
        <w:rPr>
          <w:rStyle w:val="StyleUnderline"/>
        </w:rPr>
        <w:t xml:space="preserve">Gartzke’s finding can be </w:t>
      </w:r>
      <w:r w:rsidRPr="00972279">
        <w:rPr>
          <w:rStyle w:val="Emphasis"/>
        </w:rPr>
        <w:t>damaged by the missing values in his market openness variable</w:t>
      </w:r>
      <w:r w:rsidRPr="0001340B">
        <w:rPr>
          <w:rStyle w:val="StyleUnderline"/>
        </w:rPr>
        <w:t xml:space="preserve">, and the </w:t>
      </w:r>
      <w:r w:rsidRPr="00972279">
        <w:rPr>
          <w:rStyle w:val="Emphasis"/>
        </w:rPr>
        <w:t>temporal dependence and cross-sectional dependence are not properly controlled</w:t>
      </w:r>
      <w:r w:rsidR="00280D60" w:rsidRPr="0001340B">
        <w:rPr>
          <w:rStyle w:val="StyleUnderline"/>
        </w:rPr>
        <w:t xml:space="preserve"> </w:t>
      </w:r>
      <w:r w:rsidRPr="0001340B">
        <w:t xml:space="preserve">102. Model 1 pays close attention to these problems, and finds that, at least in this period, market openness is positively associated with more conflicts. As the data of this paper focuses on a different time period, this result does not suggest Gartzke is wrong, but further explanation of why market openness is positively associated with more conflict is necessary. 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 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Model 2 replaces the high value of democracy with the democracy distance </w:t>
      </w:r>
      <w:proofErr w:type="gramStart"/>
      <w:r w:rsidRPr="0001340B">
        <w:t>variable104 .</w:t>
      </w:r>
      <w:proofErr w:type="gramEnd"/>
      <w:r w:rsidRPr="0001340B">
        <w:t xml:space="preserve"> Since the democracy distance variable is a linear transformation of the high value of </w:t>
      </w:r>
      <w:proofErr w:type="gramStart"/>
      <w:r w:rsidRPr="0001340B">
        <w:t>democracy105 ,</w:t>
      </w:r>
      <w:proofErr w:type="gramEnd"/>
      <w:r w:rsidRPr="0001340B">
        <w:t xml:space="preserve">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w:t>
      </w:r>
      <w:proofErr w:type="gramStart"/>
      <w:r w:rsidRPr="0001340B">
        <w:t>106 .</w:t>
      </w:r>
      <w:proofErr w:type="gramEnd"/>
      <w:r w:rsidRPr="0001340B">
        <w:t xml:space="preserve">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 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w:t>
      </w:r>
      <w:r w:rsidRPr="0001340B">
        <w:rPr>
          <w:rFonts w:ascii="Times New Roman" w:hAnsi="Times New Roman" w:cs="Times New Roman"/>
        </w:rPr>
        <w:t>‖</w:t>
      </w:r>
      <w:r w:rsidRPr="0001340B">
        <w:t xml:space="preserve">,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On the commercial peace aspect, </w:t>
      </w:r>
      <w:r w:rsidRPr="0001340B">
        <w:rPr>
          <w:rStyle w:val="StyleUnderline"/>
        </w:rPr>
        <w:t>Model 1</w:t>
      </w:r>
      <w:r w:rsidRPr="0001340B">
        <w:t xml:space="preserve"> of this paper </w:t>
      </w:r>
      <w:r w:rsidRPr="0001340B">
        <w:rPr>
          <w:rStyle w:val="StyleUnderline"/>
        </w:rPr>
        <w:t>suggests</w:t>
      </w:r>
      <w:r w:rsidRPr="0001340B">
        <w:t xml:space="preserve"> that </w:t>
      </w:r>
      <w:r w:rsidRPr="0001340B">
        <w:rPr>
          <w:rStyle w:val="StyleUnderline"/>
        </w:rPr>
        <w:t>higher market openness can lead to more conflicts. This positive correlation might be explained by the spillover effect of market fluctuation.</w:t>
      </w:r>
      <w:r w:rsidRPr="0001340B">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sidRPr="0001340B">
        <w:rPr>
          <w:rStyle w:val="StyleUnderline"/>
        </w:rPr>
        <w:t>a higher level of capital net inflow is positively associated with more interstate conflicts.</w:t>
      </w:r>
      <w:r w:rsidRPr="0001340B">
        <w:t xml:space="preserve"> 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w:t>
      </w:r>
      <w:r w:rsidRPr="0001340B">
        <w:rPr>
          <w:rStyle w:val="StyleUnderline"/>
        </w:rPr>
        <w:t>. The change of capital net inflow variable, which is measured by the level of current capital net inflows minus the level of the one-year lagged capital net inflows, is also positively associated with more conflicts, meaning the risk of conflict is higher if there are more foreign capitals pouring into the country.</w:t>
      </w:r>
      <w:r w:rsidRPr="0001340B">
        <w:t xml:space="preserve"> </w:t>
      </w:r>
      <w:r w:rsidRPr="0001340B">
        <w:rPr>
          <w:rStyle w:val="StyleUnderline"/>
        </w:rPr>
        <w:t>These findings support the theory</w:t>
      </w:r>
      <w:r w:rsidRPr="0001340B">
        <w:t xml:space="preserve"> of this paper </w:t>
      </w:r>
      <w:r w:rsidRPr="0001340B">
        <w:rPr>
          <w:rStyle w:val="StyleUnderline"/>
        </w:rPr>
        <w:t>that large capital inflows can destabilize the domestic economy and cause crises</w:t>
      </w:r>
      <w:r w:rsidRPr="0001340B">
        <w:t xml:space="preserve">, but they are also contrary to the conventional understanding that foreign capital will leave the conflicting region. However, it can be explained by the following reasons. </w:t>
      </w:r>
    </w:p>
    <w:p w14:paraId="5AA64974" w14:textId="77777777" w:rsidR="004C720E" w:rsidRPr="0001340B" w:rsidRDefault="004C720E" w:rsidP="00EB1201"/>
    <w:p w14:paraId="385CD43D" w14:textId="77777777" w:rsidR="00EB1201" w:rsidRPr="0001340B" w:rsidRDefault="00EB1201" w:rsidP="00EB1201">
      <w:pPr>
        <w:pStyle w:val="Heading3"/>
      </w:pPr>
      <w:r w:rsidRPr="0001340B">
        <w:t>AT Predictions</w:t>
      </w:r>
    </w:p>
    <w:p w14:paraId="5C46ED9E" w14:textId="77777777" w:rsidR="00EB1201" w:rsidRPr="0001340B" w:rsidRDefault="00EB1201" w:rsidP="00EB1201">
      <w:pPr>
        <w:pStyle w:val="Heading4"/>
      </w:pPr>
      <w:r w:rsidRPr="0001340B">
        <w:t xml:space="preserve">Predictions </w:t>
      </w:r>
      <w:r w:rsidRPr="0001340B">
        <w:rPr>
          <w:u w:val="single"/>
        </w:rPr>
        <w:t>fail</w:t>
      </w:r>
      <w:r w:rsidRPr="0001340B">
        <w:t xml:space="preserve">. It’s impossible to make </w:t>
      </w:r>
      <w:r w:rsidRPr="0001340B">
        <w:rPr>
          <w:u w:val="single"/>
        </w:rPr>
        <w:t>linear predictions</w:t>
      </w:r>
      <w:r w:rsidRPr="0001340B">
        <w:t xml:space="preserve"> within the international system.</w:t>
      </w:r>
    </w:p>
    <w:p w14:paraId="2816AEDA" w14:textId="77777777" w:rsidR="00EB1201" w:rsidRPr="0001340B" w:rsidRDefault="00EB1201" w:rsidP="00EB1201">
      <w:r w:rsidRPr="00547096">
        <w:rPr>
          <w:rStyle w:val="Style13ptBold"/>
        </w:rPr>
        <w:t>Taleb</w:t>
      </w:r>
      <w:r w:rsidRPr="0001340B">
        <w:t xml:space="preserve"> </w:t>
      </w:r>
      <w:r w:rsidRPr="00547096">
        <w:rPr>
          <w:rStyle w:val="Style13ptBold"/>
        </w:rPr>
        <w:t>&amp; Blythe</w:t>
      </w:r>
      <w:r w:rsidRPr="0001340B">
        <w:t xml:space="preserve"> </w:t>
      </w:r>
      <w:r w:rsidRPr="00547096">
        <w:rPr>
          <w:rStyle w:val="Style13ptBold"/>
        </w:rPr>
        <w:t xml:space="preserve">11 </w:t>
      </w:r>
      <w:r w:rsidRPr="0001340B">
        <w:t>– Distinguished Professor of Risk Engineering at New York University’s Polytechnic Institute, and Professor of International Political Economy at Brown University [Nassim and Mark. “The Black Swan of Cairo How Suppressing Volatility Makes the World Less Predictable and More Dangerous”. http://www.foreignaffairs.com/articles/67741/nassim-nicholas-taleb-and-mark-blyth/the-black-swan-of-cairo]</w:t>
      </w:r>
    </w:p>
    <w:p w14:paraId="093E9C9E" w14:textId="77777777" w:rsidR="00EB1201" w:rsidRPr="0001340B" w:rsidRDefault="00EB1201" w:rsidP="00EB1201">
      <w:r w:rsidRPr="0001340B">
        <w:t xml:space="preserve">Why is </w:t>
      </w:r>
      <w:r w:rsidRPr="0001340B">
        <w:rPr>
          <w:rStyle w:val="StyleUnderline"/>
        </w:rPr>
        <w:t>surprise the permanent condition</w:t>
      </w:r>
      <w:r w:rsidRPr="0001340B">
        <w:t xml:space="preserve"> of the U.S. political and economic elite? In 2007–8, </w:t>
      </w:r>
      <w:r w:rsidRPr="0001340B">
        <w:rPr>
          <w:rStyle w:val="StyleUnderline"/>
        </w:rPr>
        <w:t>when the global ﬁnancial system imploded, the cry that no one could have seen this coming was heard everywhere, despite the existence of numerous analyses showing</w:t>
      </w:r>
      <w:r w:rsidRPr="0001340B">
        <w:t xml:space="preserve"> that a </w:t>
      </w:r>
      <w:r w:rsidRPr="0001340B">
        <w:rPr>
          <w:rStyle w:val="StyleUnderline"/>
        </w:rPr>
        <w:t>crisis was unavoidable</w:t>
      </w:r>
      <w:r w:rsidRPr="0001340B">
        <w:t xml:space="preserve">. It is no surprise that one hears precisely the same response today regarding the current turmoil in the Middle East. </w:t>
      </w:r>
      <w:r w:rsidRPr="0001340B">
        <w:rPr>
          <w:rStyle w:val="StyleUnderline"/>
        </w:rPr>
        <w:t>The critical issue</w:t>
      </w:r>
      <w:r w:rsidRPr="0001340B">
        <w:t xml:space="preserve"> in both cases </w:t>
      </w:r>
      <w:r w:rsidRPr="0001340B">
        <w:rPr>
          <w:rStyle w:val="StyleUnderline"/>
        </w:rPr>
        <w:t>is</w:t>
      </w:r>
      <w:r w:rsidRPr="00972279">
        <w:rPr>
          <w:rStyle w:val="Emphasis"/>
        </w:rPr>
        <w:t xml:space="preserve"> the artiﬁcial suppres- </w:t>
      </w:r>
      <w:proofErr w:type="gramStart"/>
      <w:r w:rsidRPr="00972279">
        <w:rPr>
          <w:rStyle w:val="Emphasis"/>
        </w:rPr>
        <w:t>sion</w:t>
      </w:r>
      <w:proofErr w:type="gramEnd"/>
      <w:r w:rsidRPr="00972279">
        <w:rPr>
          <w:rStyle w:val="Emphasis"/>
        </w:rPr>
        <w:t xml:space="preserve"> of volatility</w:t>
      </w:r>
      <w:r w:rsidRPr="0001340B">
        <w:t>—the ups and downs of life—in the name of stability</w:t>
      </w:r>
      <w:r w:rsidRPr="0001340B">
        <w:rPr>
          <w:rStyle w:val="StyleUnderline"/>
        </w:rPr>
        <w:t>. It is</w:t>
      </w:r>
      <w:r w:rsidRPr="0001340B">
        <w:t xml:space="preserve"> both mis- guided and </w:t>
      </w:r>
      <w:r w:rsidRPr="0001340B">
        <w:rPr>
          <w:rStyle w:val="StyleUnderline"/>
        </w:rPr>
        <w:t>dangerous to push unobserved risks further into the statistical tails of the probability</w:t>
      </w:r>
      <w:r w:rsidRPr="0001340B">
        <w:t xml:space="preserve"> distribution of outcomes </w:t>
      </w:r>
      <w:r w:rsidRPr="00972279">
        <w:rPr>
          <w:rStyle w:val="Emphasis"/>
        </w:rPr>
        <w:t>and allow these high-impact, low-probability “tail risks” to disappear from policymakers’ ﬁelds of observation</w:t>
      </w:r>
      <w:r w:rsidRPr="0001340B">
        <w:t xml:space="preserve">. What the world is witnessing in Tunisia, Egypt, and </w:t>
      </w:r>
      <w:r w:rsidRPr="0001340B">
        <w:rPr>
          <w:rStyle w:val="StyleUnderline"/>
        </w:rPr>
        <w:t>Libya is simply what happens when highly constrained systems explode. Complex systems</w:t>
      </w:r>
      <w:r w:rsidRPr="0001340B">
        <w:t xml:space="preserve"> that </w:t>
      </w:r>
      <w:r w:rsidRPr="0001340B">
        <w:rPr>
          <w:rStyle w:val="StyleUnderline"/>
        </w:rPr>
        <w:t>have artiﬁcially suppressed volatility tend to become extremely fragile, while at the same time exhibiting no visible risks</w:t>
      </w:r>
      <w:r w:rsidRPr="0001340B">
        <w:t xml:space="preserve">. In fact, they tend to be too calm and exhibit minimal variability as silent risks accumulate beneath the surface. </w:t>
      </w:r>
      <w:r w:rsidRPr="0001340B">
        <w:rPr>
          <w:rStyle w:val="StyleUnderline"/>
        </w:rPr>
        <w:t>Although the stated intention</w:t>
      </w:r>
      <w:r w:rsidRPr="0001340B">
        <w:t xml:space="preserve"> of political leaders and economic policymakers </w:t>
      </w:r>
      <w:r w:rsidRPr="0001340B">
        <w:rPr>
          <w:rStyle w:val="StyleUnderline"/>
        </w:rPr>
        <w:t>is to stabilize the system</w:t>
      </w:r>
      <w:r w:rsidRPr="0001340B">
        <w:t xml:space="preserve"> by inhibiting ﬂuctuations, </w:t>
      </w:r>
      <w:r w:rsidRPr="0001340B">
        <w:rPr>
          <w:rStyle w:val="StyleUnderline"/>
        </w:rPr>
        <w:t>the result tends to be the opposite</w:t>
      </w:r>
      <w:r w:rsidRPr="0001340B">
        <w:t xml:space="preserve">. </w:t>
      </w:r>
      <w:r w:rsidRPr="00972279">
        <w:rPr>
          <w:rStyle w:val="Emphasis"/>
        </w:rPr>
        <w:t>These artiﬁcially con- strained systems become prone to “Black Swans”</w:t>
      </w:r>
      <w:r w:rsidRPr="0001340B">
        <w:t xml:space="preserve">—that is, they become </w:t>
      </w:r>
      <w:r w:rsidRPr="0001340B">
        <w:rPr>
          <w:rStyle w:val="StyleUnderline"/>
        </w:rPr>
        <w:t>extremely vulnerable to large-scale events</w:t>
      </w:r>
      <w:r w:rsidRPr="0001340B">
        <w:t xml:space="preserve"> that lie far from the statistical norm and were largely unpredictable to a given set of observers. </w:t>
      </w:r>
      <w:r w:rsidRPr="00972279">
        <w:rPr>
          <w:rStyle w:val="Emphasis"/>
        </w:rPr>
        <w:t xml:space="preserve">Such environments eventually experi- ence massive blowups, </w:t>
      </w:r>
      <w:r w:rsidRPr="0001340B">
        <w:rPr>
          <w:rStyle w:val="StyleUnderline"/>
        </w:rPr>
        <w:t>catching everyone oª-guard and undoing years of stability or</w:t>
      </w:r>
      <w:r w:rsidRPr="0001340B">
        <w:t xml:space="preserve">, in some cases, </w:t>
      </w:r>
      <w:r w:rsidRPr="0001340B">
        <w:rPr>
          <w:rStyle w:val="StyleUnderline"/>
        </w:rPr>
        <w:t>ending up far worse than they were in their initial volatile state</w:t>
      </w:r>
      <w:r w:rsidRPr="0001340B">
        <w:t xml:space="preserve">. Indeed, </w:t>
      </w:r>
      <w:r w:rsidRPr="0001340B">
        <w:rPr>
          <w:rStyle w:val="StyleUnderline"/>
        </w:rPr>
        <w:t xml:space="preserve">the longer it takes for the blowup to occur, </w:t>
      </w:r>
      <w:r w:rsidRPr="00972279">
        <w:rPr>
          <w:rStyle w:val="Emphasis"/>
        </w:rPr>
        <w:t>the worse the resulting harm</w:t>
      </w:r>
      <w:r w:rsidRPr="0001340B">
        <w:t xml:space="preserve"> in both economic and political systems. Seeking to restrict variability seems to be good policy (who does not prefer stability to chaos?), so it is with very good intentions that </w:t>
      </w:r>
      <w:r w:rsidRPr="0001340B">
        <w:rPr>
          <w:rStyle w:val="StyleUnderline"/>
        </w:rPr>
        <w:t>policymakers unwittingly increase the risk of major blowups</w:t>
      </w:r>
      <w:r w:rsidRPr="0001340B">
        <w:t xml:space="preserve">. And it is the same misperception of the properties of natural systems that led to both the economic crisis of 2007–8 and the current turmoil in the Arab world. The policy implications are identical: </w:t>
      </w:r>
      <w:r w:rsidRPr="0001340B">
        <w:rPr>
          <w:rStyle w:val="StyleUnderline"/>
        </w:rPr>
        <w:t>to make systems robust, all risks must be visible</w:t>
      </w:r>
      <w:r w:rsidRPr="0001340B">
        <w:t xml:space="preserve"> and out in the open— ﬂuctuat nec </w:t>
      </w:r>
      <w:proofErr w:type="gramStart"/>
      <w:r w:rsidRPr="0001340B">
        <w:t>mergitur(</w:t>
      </w:r>
      <w:proofErr w:type="gramEnd"/>
      <w:r w:rsidRPr="0001340B">
        <w:t xml:space="preserve">it ﬂuctuates but does not sink) goes the Latin saying. Just as a robust economic system is one that encourages early failures (the concepts of “fail small” and “fail fast”), the U.S. gov- ernment should stop supporting dictato- rial regimes for the sake of pseudostability and instead allow political noise to rise to the surface. Making an economy robust in the face of business swings requires allowing risk to be visible; the same is true in politics. SEDUCED BY STABILITY Both the recent ﬁnancial crisis and the current political crisis in the Middle East are grounded in the rise of complexity, interdependence, and unpredictability. Policymakers in the United Kingdom and the United States have long promoted policies aimed at eliminating ﬂuctuation— no more booms and busts in the economy, no more “Iranian surprises” in foreign policy. These policies have almost always produced undesirable outcomes. For example, the U.S. banking system became very fragile following a succession of pro- gressively larger bailouts and government interventions, particularly after the 1983 rescue of major banks (ironically, by the same Reagan administration that trum- peted free markets). In the United States, promoting these bad policies has been a bipartisan eªort throughout. Republicans have been good at fragilizing large corpora- tions through bailouts, and Democrats have been good at fragilizing the government. At the same time, the ﬁnancial system as a whole exhibited little volatility; it kept get- ting weaker while providing policymakers with the illusion of stability, illustrated most notably when Ben Bernanke, who was then a member of the Board of Gover- nors of the U.S. Federal Reserve, declared the era of “the great moderation” in 2004. Putatively independent central bankers fell into the same trap. During the 1990s, U.S. Federal Reserve Chair Alan Greenspan wanted to iron out the economic cycle’s booms and busts, and he sought to control economic swings with interest-rate reductions at the slightest sign of a downward tick in the economic data. Furthermore, he adapted his eco- nomic policy to guarantee bank rescues, with implicit promises of a backstop—the now infamous “Greenspan put.” These policies proved to have grave delayed side effects. Washington stabilized the market with bailouts and by allowing certain com- panies to grow “too big to fail.” Because policymakers believed it was better to do something than to do nothing, they felt obligated to heal the economy rather than wait and see if it healed on its own. The foreign policy equivalent is to support the incumbent no matter what. And just as banks took wild risks thanks to Greenspan’s implicit insurance policy, client governments such as Hosni Mubarak’s in Egypt for years engaged in overt plunder thanks to similarly reliable U.S. support. Those who seek to prevent volatility on the grounds that any and all bumps in the road must be avoided paradoxically increase the probability that a tail risk will cause a major explosion. Consider as a thought experiment a man placed in an artiﬁcially sterilized environment for a decade and then invited to take a ride on a crowded subway; he would be expected to die quickly. Likewise, preventing small forest ﬁres can cause larger forest ﬁres to become devastating. This property is shared by all complex systems. In the realm of economics, price con- trols are designed to constrain volatility on the grounds that stable prices are a good thing. But although these controls might work in some rare situations, the long-term effect of any such system is an eventual and extremely costly blowup whose cleanup costs can far exceed the beneﬁts accrued. The risks of a dictatorship, no matter how seemingly stable, are no diªerent, in the long run, from those of an artiﬁcially controlled price. Such attempts to institutionally engineer the world come in two types: those that conform to the world as it is and those that attempt to reform the world. The nature of humans, quite reasonably, is to in- tervene in an eªort to alter their world and the outcomes it produces. But government interventions are laden with unintended— and unforeseen—consequences, particularly in complex systems, so humans must work with nature by tolerating systems that absorb human imperfections rather than seek to change them. Take, for example, the recent celebrated documentary on the ﬁnancial crisis, Inside Job, which blames the crisis on the malfea- sance and dishonesty of bankers and the incompetence of regulators. Although it is morally satisfying, the ﬁlm naively over- looks the fact that humans have always been dishonest and regulators have always been behind the curve. The only diªerence this time around was the unprecedented magnitude of the hidden risks and a mis- understanding of the statistical properties of the system. What is needed is a system that can prevent the harm done to citizens by the dishonesty of business elites; the limited competence of forecasters, economists, and statisticians; and the imperfections of regulation, not one that aims to eliminate these ﬂaws. Humans must try to resist the illusion of control: just as foreign policy should be intelligence-proof (it should minimize its reliance on the competence of information-gathering organizations and the predictions of “experts” in what are inherently unpredictable domains), the economy should be regulator-proof, given that some regulations simply make the system itself more fragile. Due to the complexity of markets, intricate regulations simply serve to generate fees for lawyers and proﬁts for sophisticated derivatives traders who can build complicated ﬁnancial products that skirt those regulations. DON’T BE A TURKEY The life of a turkey before Thanksgiving is illustrative: the turkey is fed for 1,000 days and every day seems to conﬁrm that the farmer cares for it—until the last day, when conﬁdence is maximal. The “turkey problem” occurs when a naive analysis of stability is derived from the absence of past variations. Likewise, conﬁdence in stability was maximal at the onset of the ﬁnancial crisis in 2007. The turkey problem for humans is the result of mistaking one environment for another. Humans simultaneously inhabit two systems: the linear and the complex. The linear domain is characterized by its predictability and the low degree of interaction among its components, which allows the use of mathematical methods that make forecasts reliable. In complex systems, there is an absence of visible causal links between the elements, masking a high degree of interdependence and extremely low predictability. Nonlinear elements are also present, such as those commonly known, and generally misun- derstood, as “tipping points.” Imagine someone who keeps adding sand to a sand pile without any visible consequence, until suddenly the entire pile crumbles. It would be foolish to blame the collapse on the last grain of sand rather than the structure of the pile, but that is what people do consistently, and that is the policy error. U.S. President Barack Obama may blame an intelligence failure for the gov- ernment’s not foreseeing the revolution in Egypt (just as former U.S. President Jimmy Carter blamed an intelligence failure for his administration’s not fore- seeing the 1979 Islamic Revolution in Iran), but it is the suppressed risk in the statis- tical tails that matters—not the failure to see the last grain of sand. As a result of complicated interdependence and conta- gion eªects, in all man-made complex systems, a small number of possible events dominate, namely, Black Swans. Engineering, architecture, astronomy, most of physics, and much of common science are linear domains. The complex domain is the realm of the social world, epidemics, and economics. Crucially, the linear domain delivers mild variations without large shocks, whereas the complex domain delivers massive jumps and gaps. Complex systems are misunderstood, mostly because humans’ sophistication, obtained over the history of human knowl- edge in the linear domain, does not transfer properly to the complex domain. Humans can predict a solar eclipse and the trajectory of a space vessel, but not the stock market or Egyptian political events. All man-made complex systems have commonalities and even universalities. Sadly, deceptive calm (followed by Black Swan surprises) seems to be one of those properties. THE ERROR OF PREDICTION As with a crumbling sand pile, it would be foolish to attribute the collapse of a fragile bridge to the last truck that crossed it, and even more foolish to try to predict in advance which truck might bring it down. The system is responsible, not the compo- nents. But after the ﬁnancial crisis of 2007–8, many people thought that predict- ing the subprime meltdown would have helped. It would not have, since it was a symptom of the crisis, not its underlying cause. Likewise, Obama’s blaming “bad in- telligence” for his administration’s failure to predict the crisis in Egypt is symptomatic of both the misunderstanding of complex systems and the bad policies involved. Obama’s mistake illustrates the illusion of local causal chains—that is, confusing catalysts for causes and assuming that one can know which catalyst will produce which eªect. The ﬁnal episode of the upheaval in Egypt was unpredictable for all observers, especially those involved. As such, blam- ing the ciais as foolish as funding it to forecast such events. Governments are wasting billions of dollars on attempting to predict events that are produced by interdependent systems and are therefore not statistically understandable at the individual level. As Mark Abdollahian of Sentia Group, one of the contractors who sell predictive analytics to the U.S. government, noted regarding Egypt, policymakers should “think of this like Las Vegas. In blackjack, if you can do four percent better than the average, you’re making real money.” But the analogy is spurious. There is no “four percent better” on Egypt. This is not just money wasted but the construction of a false conﬁdence based on an erroneous focus. It is telling that the intelligence analysts made the same mistake as the risk-management systems that failed to predict the economic crisis—and oªered the exact same excuses when they failed. Political and economic “tail events” are unpredictable, and their probabilities are not scientiﬁcally measurable. No matter how many dollars are spent on research, predicting revolutions is not the same as counting cards; humans will never be able to turn politics into the tractable random- ness of blackjack. Most explanations being oªered for the current turmoil in the Middle East follow the “catalysts as causes” confusion. The riots in Tunisia and Egypt were initially attributed to rising commodity prices, not to stiﬂing and unpopular dictatorships. But Bahrain and Libya are countries with high gdps that can aªord to import grain and other commodities. Again, the focus is wrong even if the logic is comforting. It is the system and its fragility, not events, that must be studied—what physicists call “percolation theory,” in which the proper- ties of the terrain are studied rather than those of a single element of the terrain. </w:t>
      </w:r>
      <w:r w:rsidRPr="00972279">
        <w:rPr>
          <w:rStyle w:val="Emphasis"/>
        </w:rPr>
        <w:t>When dealing with a system that is inherently unpredictable, what should be done?</w:t>
      </w:r>
      <w:r w:rsidRPr="0001340B">
        <w:t xml:space="preserve"> Diªerentiating between two types of countries is useful. In the ﬁrst, changes in government do not lead to meaningful diªerences in political outcomes (since political tensions are out in the open). In the second type, changes in govern- ment lead to both drastic and deeply unpredictable changes. Consider that Italy, with its much- maligned “cabinet instability,” is economi- cally and politically stable despite having had more than 60 governments since World War II (indeed, one may say Italy’s stability is because of these switches of government). Similarly, in spite of consis- tently bad press, Lebanon is a relatively safe bet in terms of how far governments can jump from equilibrium; in spite of all the noise, shifting alliances, and street protests, changes in government there tend to be comparatively mild. For exam- ple, a shift in the ruling coalition from Christian parties to Hezbollah is not such a consequential jump in terms of the country’s economic and political stability. Switching equilibrium, with control of the government changing from one party to another, in such systems acts as a shock absorber. Since a single party cannot have total and more than temporary control, the possibility of a large jump in the regime type is constrained. In contrast, consider Iran and Iraq. Mohammad Reza Shah Pahlavi and Sad- dam Hussein both constrained volatility by any means necessary. </w:t>
      </w:r>
      <w:r w:rsidRPr="0001340B">
        <w:rPr>
          <w:rStyle w:val="StyleUnderline"/>
        </w:rPr>
        <w:t>In Iran, when the shah was toppled, the shift of power to Ayatollah Ruhollah Khomeini was a huge, unforeseeable jump. After the fact, analysts could construct convincing accounts about how killing Iranian Communists, driving the left into exile, demobilizing the demo- cratic opposition, and driving all dissent into the mosque had made Khomeini’s rise inevitable.</w:t>
      </w:r>
      <w:r w:rsidRPr="0001340B">
        <w:t xml:space="preserve"> In Iraq, the United States removed the lid and was actually surprised to ﬁnd that the regime did not jump from hyperconstraint to something like France. </w:t>
      </w:r>
      <w:r w:rsidRPr="0001340B">
        <w:rPr>
          <w:rStyle w:val="StyleUnderline"/>
        </w:rPr>
        <w:t>But this was impossible to predict ahead of time due to the nature of the system itself.</w:t>
      </w:r>
      <w:r w:rsidRPr="0001340B">
        <w:t xml:space="preserve"> What can be said, however, is that </w:t>
      </w:r>
      <w:r w:rsidRPr="0001340B">
        <w:rPr>
          <w:rStyle w:val="StyleUnderline"/>
        </w:rPr>
        <w:t>the more constrained the volatility, the bigger the regime jump is likely to be. From the French Revolution to the triumph of the Bolsheviks, history is replete with such examples, and yet somehow humans remain unable to process what they mean</w:t>
      </w:r>
      <w:r w:rsidRPr="0001340B">
        <w:t xml:space="preserve">. THE FEAR OF RANDOMNESS Humans fear randomness—a healthy ancestral trait inherited from a diªerent environment. Whereas in the past, which was a more linear world, this trait enhanced ﬁtness and increased chances of survival, it can have the reverse eªect in today’s complex world, making volatility take the shape of nasty Black Swans hiding behind deceptive periods of “great moderation.” </w:t>
      </w:r>
      <w:r w:rsidRPr="0001340B">
        <w:rPr>
          <w:rStyle w:val="StyleUnderline"/>
        </w:rPr>
        <w:t>This is not to say that any and all volatility should be embraced. Insurance should not be banned</w:t>
      </w:r>
      <w:r w:rsidRPr="0001340B">
        <w:t xml:space="preserve">, for example. </w:t>
      </w:r>
      <w:r w:rsidRPr="0001340B">
        <w:rPr>
          <w:rStyle w:val="StyleUnderline"/>
        </w:rPr>
        <w:t>But alongside the “catalysts as causes” confusion sit two mental biases: the illusion of control and the action bias</w:t>
      </w:r>
      <w:r w:rsidRPr="0001340B">
        <w:t xml:space="preserve"> (</w:t>
      </w:r>
      <w:r w:rsidRPr="0001340B">
        <w:rPr>
          <w:rStyle w:val="StyleUnderline"/>
        </w:rPr>
        <w:t>the illusion that doing something is always better than doing nothing</w:t>
      </w:r>
      <w:r w:rsidRPr="0001340B">
        <w:t xml:space="preserve">). </w:t>
      </w:r>
      <w:r w:rsidRPr="00972279">
        <w:rPr>
          <w:rStyle w:val="Emphasis"/>
        </w:rPr>
        <w:t>This leads to the desire to impose man-made solutions</w:t>
      </w:r>
      <w:r w:rsidRPr="0001340B">
        <w:t>. Greenspan’s actions were harmful, but it would have been hard to justify inaction in a democracy where the incentive is to always promise a better outcome than the other guy, regard- less of the actual, delayed cost. Variation is information. When there is no variation, there is no information. This explains the cia’s failure to predict the Egyptian revolution and, a generation before, the Iranian Revolution—in both cases, the revolutionaries themselves did not have a clear idea of their relative strength with respect to the regime they were hoping to topple. So rather than sub- sidize and praise as a “force for stability” every tin-pot potentate on the planet, the U.S. government should encourage countries to let information ﬂow upward through the transparency that comes with political agitation. It should not fear ﬂuc- tuations per se, since allowing them to be in the open, as Italy and Lebanon both show in diªerent ways, creates the stability of small jumps. As Seneca wrote in De clementia, “Repeated punishment, while it crushes the hatred of a few, stirs the hatred of all . . . just as trees that have been trimmed throw out again countless branches.” The imposition of peace through repeated punishment lies at the heart of many seemingly intractable conﬂicts, including the Israeli-Palestinian stalemate. Further- more, dealing with seemingly reliable high-level officials rather than the people themselves prevents any peace treaty signed from being robust. The Romans were wise enough to know that only a free man under Roman law could be trusted to engage in a contract; by extension, only a free people can be trusted to abide by a treaty. Treaties that are negotiated with the consent of a broad swath of the populations on both sides of a conﬂict tend to survive</w:t>
      </w:r>
      <w:r w:rsidRPr="0001340B">
        <w:rPr>
          <w:rStyle w:val="StyleUnderline"/>
        </w:rPr>
        <w:t>. Just as no central bank is powerful enough to dictate stability, no superpower can be powerful enough to guarantee solid peace alone. U.S. policy toward the Middle East has historically, and especially since 9/11, been unduly focused on the repression of any and all political ﬂuctuations in the name of preventing “Islamic fundamentalism”— a trope that Mubarak repeated until his last moments in power</w:t>
      </w:r>
      <w:r w:rsidRPr="0001340B">
        <w:t xml:space="preserve"> and that Libyan leader Muammar al-Qaddaﬁ continues to emphasize today, blaming Osama bin Laden for what has befallen him. </w:t>
      </w:r>
      <w:r w:rsidRPr="0001340B">
        <w:rPr>
          <w:rStyle w:val="StyleUnderline"/>
        </w:rPr>
        <w:t>This is wrong. The West and its autocratic Arab allies have strengthened Islamic funda- mentalists by forcing them underground, and even more so by killing them</w:t>
      </w:r>
      <w:r w:rsidRPr="0001340B">
        <w:t xml:space="preserve">. As Jean-Jacques Rousseau put it, “A little bit of agitation gives motivation to the soul, and what really makes the species prosper is not peace so much as freedom.” With freedom comes some unpredictable ﬂuctuation. This is one of life’s packages: </w:t>
      </w:r>
      <w:r w:rsidRPr="0001340B">
        <w:rPr>
          <w:rStyle w:val="StyleUnderline"/>
        </w:rPr>
        <w:t>there is no freedom without noise—and no stability without volatility</w:t>
      </w:r>
      <w:r w:rsidRPr="0001340B">
        <w:t xml:space="preserve">.∂ </w:t>
      </w:r>
    </w:p>
    <w:p w14:paraId="420B0E73" w14:textId="77777777" w:rsidR="00EB1201" w:rsidRPr="0001340B" w:rsidRDefault="00EB1201" w:rsidP="0058214F">
      <w:pPr>
        <w:pStyle w:val="Heading3"/>
      </w:pPr>
      <w:r w:rsidRPr="0001340B">
        <w:t>AT Tech Solves</w:t>
      </w:r>
    </w:p>
    <w:p w14:paraId="3D361C55" w14:textId="77777777" w:rsidR="00EB1201" w:rsidRPr="0001340B" w:rsidRDefault="00EB1201" w:rsidP="00EB1201">
      <w:pPr>
        <w:pStyle w:val="Heading4"/>
      </w:pPr>
      <w:r w:rsidRPr="0001340B">
        <w:rPr>
          <w:u w:val="single"/>
        </w:rPr>
        <w:t>Complexity’s diminishing returns</w:t>
      </w:r>
      <w:r w:rsidRPr="0001340B">
        <w:t xml:space="preserve"> and </w:t>
      </w:r>
      <w:r w:rsidRPr="0001340B">
        <w:rPr>
          <w:u w:val="single"/>
        </w:rPr>
        <w:t>Jevon’s paradox</w:t>
      </w:r>
      <w:r w:rsidRPr="0001340B">
        <w:t xml:space="preserve"> means innovation is </w:t>
      </w:r>
      <w:r w:rsidRPr="0001340B">
        <w:rPr>
          <w:u w:val="single"/>
        </w:rPr>
        <w:t>counter-productive</w:t>
      </w:r>
      <w:r w:rsidRPr="0001340B">
        <w:t xml:space="preserve"> and </w:t>
      </w:r>
      <w:r w:rsidRPr="0001340B">
        <w:rPr>
          <w:u w:val="single"/>
        </w:rPr>
        <w:t>hastens collapse</w:t>
      </w:r>
      <w:r w:rsidRPr="0001340B">
        <w:t>.</w:t>
      </w:r>
    </w:p>
    <w:p w14:paraId="5FE9B873" w14:textId="77777777" w:rsidR="00EB1201" w:rsidRPr="0001340B" w:rsidRDefault="00EB1201" w:rsidP="00EB1201">
      <w:r w:rsidRPr="00547096">
        <w:rPr>
          <w:rStyle w:val="Style13ptBold"/>
        </w:rPr>
        <w:t>Tainter and Patzek 12</w:t>
      </w:r>
      <w:r w:rsidRPr="0001340B">
        <w:t xml:space="preserve"> – Tainter: Professor, Department of Environment and Society, Utah State University; Patzek: Professor, Department of Petroleum and Geosystems Engineering, The University of Texas at Austin [Joseph and Tadeusz. “Drilling Down: The Gulf Oil Debacle and Our Energy Dilemma”. pg. 84-92.]//jwang</w:t>
      </w:r>
    </w:p>
    <w:p w14:paraId="2456103C" w14:textId="77777777" w:rsidR="00EB1201" w:rsidRPr="0001340B" w:rsidRDefault="00EB1201" w:rsidP="00EB1201">
      <w:pPr>
        <w:rPr>
          <w:rStyle w:val="StyleUnderline"/>
        </w:rPr>
      </w:pPr>
      <w:r w:rsidRPr="0001340B">
        <w:rPr>
          <w:rStyle w:val="StyleUnderline"/>
        </w:rPr>
        <w:t>In our technologically creative society, we place great faith in innovation.</w:t>
      </w:r>
      <w:r w:rsidRPr="0001340B">
        <w:t xml:space="preserve"> In the United States, creativity and innovation form a large part of the stories that we tell about our history. Alexander Graham Bell, Thomas Edison, and Henry Ford are among the pantheon of American heroes. We have to this point achieved so much innovation that </w:t>
      </w:r>
      <w:r w:rsidRPr="0001340B">
        <w:rPr>
          <w:rStyle w:val="StyleUnderline"/>
        </w:rPr>
        <w:t>we assume we will be able to rely on it in the future.</w:t>
      </w:r>
      <w:r w:rsidRPr="0001340B">
        <w:t xml:space="preserve"> In particular, </w:t>
      </w:r>
      <w:r w:rsidRPr="0001340B">
        <w:rPr>
          <w:rStyle w:val="StyleUnderline"/>
        </w:rPr>
        <w:t>we assume that any future shortage of resources, including energy, will be solved by innovations that improve technical efficiency, or we will develop new resources.</w:t>
      </w:r>
      <w:r w:rsidRPr="0001340B">
        <w:t xml:space="preserve"> In this view, we will be able to power automobiles for as long as we can improve miles per gallon. The current popularity of hybrid vehicles expresses this faith in technical innovation. Our faith in innovation is enshrined in the pronouncements of both politicians and scholars. The first chapter has such a statement by Steven Chu, currently the U.S. Secretary of Energy. Secretary Chu’s statement continues a long tradition of confidence in innovation. Here are some representative statements: No society can escape the general limits of its resources, but no innovative society need accept Malthusian diminishing returns. (Harold Barnett and Chandler Morse, Scarcity and Growth: The Economics of Natural Resource Availability, 1963) All observers of energy seem to agree that various energy alternatives are virtually inexhaustible. (Richard Gordon, An Economic Analysis of World Energy Problems, 1981) By allocation of resources to research and development (R&amp;D), we may deny the Malthusian hypothesis and prevent the conclusion of the doomsday models. (Ryuzo Sato and Gilbert S. Suzawa, Research and Productivity: Endogenous Technical Change, 1983) Based on this faith, </w:t>
      </w:r>
      <w:r w:rsidRPr="0001340B">
        <w:rPr>
          <w:rStyle w:val="StyleUnderline"/>
        </w:rPr>
        <w:t>many economists believe that energy and resources need not be considered in economic models. Resources are never scarce, they assert, just priced wrong. As a resource becomes harder to obtain, these economists believe, prices will rise and markets will signal that there are rewards to innovation. Responding to such signals, entrepreneurs will discover new resources, or develop more efficient ways of using the old ones. All it takes are incentives to do so. This belief is known as technological optimism.</w:t>
      </w:r>
      <w:r w:rsidRPr="0001340B">
        <w:t xml:space="preserve"> Clearly it is worth exploring this belief in some detail, for it is fundamental to questions about complexity, energy, and our future. If we can counter the cost of increasing complexity by becoming more efficient, perhaps this book is unnecessary. In Chap. 3 we suggested that the productivity of our system of innovation may actually be in decline. Now, </w:t>
      </w:r>
      <w:r w:rsidRPr="0001340B">
        <w:rPr>
          <w:rStyle w:val="StyleUnderline"/>
        </w:rPr>
        <w:t>to evaluate further the possibility of continual technological improvements, we need to understand how scientific disciplines develop. There are many assumptions underlying technological optimism, one being that markets always work with perfect efficiency as long as there are no government distortions.</w:t>
      </w:r>
      <w:r w:rsidRPr="0001340B">
        <w:t xml:space="preserve"> </w:t>
      </w:r>
      <w:r w:rsidRPr="00972279">
        <w:rPr>
          <w:rStyle w:val="Emphasis"/>
        </w:rPr>
        <w:t>The financial crisis of 2008–2009 has caused many people to question this assumption.</w:t>
      </w:r>
      <w:r w:rsidRPr="0001340B">
        <w:t xml:space="preserve"> We report here a different line of reasoning: </w:t>
      </w:r>
      <w:r w:rsidRPr="00972279">
        <w:rPr>
          <w:rStyle w:val="Emphasis"/>
        </w:rPr>
        <w:t>technological optimists ignore complexity.</w:t>
      </w:r>
      <w:r w:rsidRPr="0001340B">
        <w:t xml:space="preserve"> </w:t>
      </w:r>
      <w:r w:rsidRPr="0001340B">
        <w:rPr>
          <w:rStyle w:val="StyleUnderline"/>
        </w:rPr>
        <w:t>Innovation is like any living system</w:t>
      </w:r>
      <w:r w:rsidRPr="0001340B">
        <w:t xml:space="preserve">, human or otherwise. </w:t>
      </w:r>
      <w:r w:rsidRPr="0001340B">
        <w:rPr>
          <w:rStyle w:val="StyleUnderline"/>
        </w:rPr>
        <w:t>It grows in complexity and is subject to the benefits and costs that this imposes. Institutionalized innovation as we know it today is a recent development. Our ancestors experienced periods of centuries to millennia with little or no technological change.</w:t>
      </w:r>
      <w:r w:rsidRPr="0001340B">
        <w:t xml:space="preserve"> In the Paleolithic (Old Stone Age, from the emergence of human ancestors to about 10,000 B.C.) </w:t>
      </w:r>
      <w:r w:rsidRPr="0001340B">
        <w:rPr>
          <w:rStyle w:val="StyleUnderline"/>
        </w:rPr>
        <w:t xml:space="preserve">there were even periods of technological stasis lasting hundreds of thousands of years. This is the statistically normal condition of human inventiveness. Innovation as we practice it today is an </w:t>
      </w:r>
      <w:r w:rsidRPr="00972279">
        <w:rPr>
          <w:rStyle w:val="Emphasis"/>
        </w:rPr>
        <w:t>anomaly.</w:t>
      </w:r>
      <w:r w:rsidRPr="0001340B">
        <w:rPr>
          <w:rStyle w:val="StyleUnderline"/>
        </w:rPr>
        <w:t xml:space="preserve"> Innovation was rare in past societies in part because scientists were rare. </w:t>
      </w:r>
      <w:r w:rsidRPr="0001340B">
        <w:t xml:space="preserve">As Derek de Solla Price suggested, “Society almost dared [scientists] to exist,” throughout much of history. From the time of the ancient world through the eighteenth century, scholars and scientists were wealthy and selfsufficient, supported by students (as were ancient Greek philosophers) or by wealthy patrons, or were religious practitioners (such as Egyptian priests or medieval monks) who had time for inquiry. Toward the end of this period, the gentleman-scholar or -naturalist (or gentlewoman-scholar, such as Marie Curie-Skłodowska) emerged in the eighteenth and nineteenth centuries. The gentleman-naturalist (and his variant, the mad scientist) is an image that persists to this day in the public understanding of science, although it has long been quaint. Today only a minority of research is done by an individual scientist in a white lab coat, working long into the night on some quixotic idea. </w:t>
      </w:r>
      <w:r w:rsidRPr="0001340B">
        <w:rPr>
          <w:rStyle w:val="StyleUnderline"/>
        </w:rPr>
        <w:t xml:space="preserve">Research today is mostly done by interdisciplinary teams. The reason for this development is that the early naturalists made themselves obsolete by </w:t>
      </w:r>
      <w:r w:rsidRPr="00972279">
        <w:rPr>
          <w:rStyle w:val="Emphasis"/>
        </w:rPr>
        <w:t>depleting the stock of research quandaries that were relatively easy to answer.</w:t>
      </w:r>
      <w:r w:rsidRPr="0001340B">
        <w:rPr>
          <w:rStyle w:val="StyleUnderline"/>
        </w:rPr>
        <w:t xml:space="preserve"> As the simplest research questions are answered, those next in line are </w:t>
      </w:r>
      <w:r w:rsidRPr="00972279">
        <w:rPr>
          <w:rStyle w:val="Emphasis"/>
        </w:rPr>
        <w:t>more difficult</w:t>
      </w:r>
      <w:r w:rsidRPr="0001340B">
        <w:rPr>
          <w:rStyle w:val="StyleUnderline"/>
        </w:rPr>
        <w:t xml:space="preserve"> and </w:t>
      </w:r>
      <w:r w:rsidRPr="00972279">
        <w:rPr>
          <w:rStyle w:val="Emphasis"/>
        </w:rPr>
        <w:t>require the attention of diverse research teams.</w:t>
      </w:r>
      <w:r w:rsidRPr="0001340B">
        <w:rPr>
          <w:rStyle w:val="StyleUnderline"/>
        </w:rPr>
        <w:t xml:space="preserve"> This is a normal and unavoidable process.</w:t>
      </w:r>
      <w:r w:rsidRPr="0001340B">
        <w:t xml:space="preserve"> </w:t>
      </w:r>
      <w:r w:rsidRPr="0001340B">
        <w:rPr>
          <w:rStyle w:val="StyleUnderline"/>
        </w:rPr>
        <w:t xml:space="preserve">In every scientific and technical field, early research </w:t>
      </w:r>
      <w:r w:rsidRPr="00972279">
        <w:rPr>
          <w:rStyle w:val="Emphasis"/>
        </w:rPr>
        <w:t>plucks the lowest fruit:</w:t>
      </w:r>
      <w:r w:rsidRPr="0001340B">
        <w:rPr>
          <w:rStyle w:val="StyleUnderline"/>
        </w:rPr>
        <w:t xml:space="preserve"> the questions that are easiest to answer and most broadly useful.</w:t>
      </w:r>
      <w:r w:rsidRPr="0001340B">
        <w:t xml:space="preserve"> The principles of gravity and natural selection no longer wait to be discovered. Garvin McCain and Erwin Segal expressed this best. Science, they observed, is not likely to be advanced much farther by flying a kite in a thunderstorm or peering through a homemade microscope. </w:t>
      </w:r>
      <w:r w:rsidRPr="0001340B">
        <w:rPr>
          <w:rStyle w:val="StyleUnderline"/>
        </w:rPr>
        <w:t xml:space="preserve">As general knowledge is established early in the history of a discipline, the knowledge that remains to be developed is </w:t>
      </w:r>
      <w:r w:rsidRPr="00972279">
        <w:rPr>
          <w:rStyle w:val="Emphasis"/>
        </w:rPr>
        <w:t>more specialized.</w:t>
      </w:r>
      <w:r w:rsidRPr="0001340B">
        <w:rPr>
          <w:rStyle w:val="StyleUnderline"/>
        </w:rPr>
        <w:t xml:space="preserve"> Specialized questions become </w:t>
      </w:r>
      <w:r w:rsidRPr="00972279">
        <w:rPr>
          <w:rStyle w:val="Emphasis"/>
        </w:rPr>
        <w:t>more costly</w:t>
      </w:r>
      <w:r w:rsidRPr="0001340B">
        <w:rPr>
          <w:rStyle w:val="StyleUnderline"/>
        </w:rPr>
        <w:t xml:space="preserve"> and </w:t>
      </w:r>
      <w:r w:rsidRPr="00972279">
        <w:rPr>
          <w:rStyle w:val="Emphasis"/>
        </w:rPr>
        <w:t>difficult to resolve.</w:t>
      </w:r>
      <w:r w:rsidRPr="0001340B">
        <w:rPr>
          <w:rStyle w:val="StyleUnderline"/>
        </w:rPr>
        <w:t xml:space="preserve"> Research organization moves from isolated scientists who do all aspects of a project</w:t>
      </w:r>
      <w:r w:rsidRPr="0001340B">
        <w:t xml:space="preserve"> (the gentleman-naturalist), </w:t>
      </w:r>
      <w:r w:rsidRPr="0001340B">
        <w:rPr>
          <w:rStyle w:val="StyleUnderline"/>
        </w:rPr>
        <w:t xml:space="preserve">to teams of scientists, technicians, and support staff who require specialized equipment, costly institutions, administrators, and accountants. </w:t>
      </w:r>
      <w:r w:rsidRPr="0001340B">
        <w:t xml:space="preserve">As one outcome of this process, the average number of contributors to scientific papers has been increasing. </w:t>
      </w:r>
      <w:r w:rsidRPr="0001340B">
        <w:rPr>
          <w:rStyle w:val="StyleUnderline"/>
        </w:rPr>
        <w:t xml:space="preserve">This is because research now requires the </w:t>
      </w:r>
      <w:r w:rsidRPr="00972279">
        <w:rPr>
          <w:rStyle w:val="Emphasis"/>
        </w:rPr>
        <w:t>integration of more scientists</w:t>
      </w:r>
      <w:r w:rsidRPr="0001340B">
        <w:rPr>
          <w:rStyle w:val="StyleUnderline"/>
        </w:rPr>
        <w:t xml:space="preserve"> who each specialize in some part of the whole. Thus fields of scientific research follow a characteristic developmental pattern, from general to specialized; from wealthy dilettantes and gentleman-scholars to large teams with staff and supporting institutions; from knowledge that is generalized and widely useful to research that is specialized and narrowly useful; from simple to complex; and from low to high societal costs. As this evolutionary pattern unfolds, </w:t>
      </w:r>
      <w:r w:rsidRPr="00972279">
        <w:rPr>
          <w:rStyle w:val="Emphasis"/>
        </w:rPr>
        <w:t>more resources and training are needed to innovate.</w:t>
      </w:r>
      <w:r w:rsidRPr="0001340B">
        <w:t xml:space="preserve"> In the first few decades of its existence, for example, the United States gave patents primarily to inventors with minimal formal education but much hands-on experience. After the Civil War (1861–1865), however, as technology grew more complex and capital intensive, patents were given more and more frequently to college-educated individuals. For inventors born between 1820 and 1839, only 8% of patents were filed by persons with formal technical qualifications. For those born between 1860 and 1885, 37% of inventors were technically qualified. </w:t>
      </w:r>
      <w:r w:rsidRPr="0001340B">
        <w:rPr>
          <w:rStyle w:val="StyleUnderline"/>
        </w:rPr>
        <w:t xml:space="preserve">As innovation grows harder, it takes </w:t>
      </w:r>
      <w:r w:rsidRPr="00972279">
        <w:rPr>
          <w:rStyle w:val="Emphasis"/>
        </w:rPr>
        <w:t>more education and training</w:t>
      </w:r>
      <w:r w:rsidRPr="0001340B">
        <w:rPr>
          <w:rStyle w:val="StyleUnderline"/>
        </w:rPr>
        <w:t xml:space="preserve"> to become a successful inventor. It has long been known that within individual technical sectors, the productivity of innovation declines over time. </w:t>
      </w:r>
      <w:r w:rsidRPr="0001340B">
        <w:t xml:space="preserve">In 1945, Hornell Hart showed that innovation in specific technologies follows a logistic curve: patenting rises slowly at first, then more rapidly, and finally declines. The great physicist Max Planck thought that science as a whole would experience diminishing productivity as it grew and exhausted the stock of things that are easy to learn. The philosopher Nicholas Rescher, paraphrasing Planck, observed that “… with every advance [in science] the difficulty of the task is increased.” Writing specifically in reference to natural science, Rescher suggested: Once all of the findings at a given state-of-the-art level of investigative technology have been realized, one must move to a more expensive </w:t>
      </w:r>
      <w:proofErr w:type="gramStart"/>
      <w:r w:rsidRPr="0001340B">
        <w:t>level ....</w:t>
      </w:r>
      <w:proofErr w:type="gramEnd"/>
      <w:r w:rsidRPr="0001340B">
        <w:t xml:space="preserve"> In natural science we are involved in a technological arms race: with every “victory over nature” the difficulty of achieving the breakthroughs which lie ahead is increased (Unpopular Essays on Technological Progress, 1980).  In tribute to the famous physicist, Rescher termed this “Planck’s Principle of Increasing Effort.” Planck and Rescher suggest that </w:t>
      </w:r>
      <w:r w:rsidRPr="00972279">
        <w:rPr>
          <w:rStyle w:val="Emphasis"/>
        </w:rPr>
        <w:t>exponential growth</w:t>
      </w:r>
      <w:r w:rsidRPr="0001340B">
        <w:rPr>
          <w:rStyle w:val="StyleUnderline"/>
        </w:rPr>
        <w:t xml:space="preserve"> in the size and costliness of science is </w:t>
      </w:r>
      <w:r w:rsidRPr="00972279">
        <w:rPr>
          <w:rStyle w:val="Emphasis"/>
        </w:rPr>
        <w:t xml:space="preserve">needed just to maintain a constant rate of innovation. </w:t>
      </w:r>
      <w:r w:rsidRPr="0001340B">
        <w:rPr>
          <w:rStyle w:val="StyleUnderline"/>
        </w:rPr>
        <w:t>Science must therefore consume an ever-larger share of national resources in both money and personnel.</w:t>
      </w:r>
      <w:r w:rsidRPr="0001340B">
        <w:t xml:space="preserve"> Jacob Schmookler, for example, showed that although the number of industrial research personnel increased 5.6 times from 1930 to 1954, the number of corporate patents over roughly the same period increased by only 23%. Such figures prompted Dael Wolfle in 1960 to write an editorial for Science titled “How Much Research for a Dollar?” Derek de Solla Price observed in the early 1960s that science even then was growing faster than both the population and the economy and that, of all scientists who had ever lived, 80–90% were still alive at the time of his writing. At the time of our own writing, there are discussions of boosting the productivity of American science by doubling the budget of the National Science Foundation, just as the research budget of the National Institutes of Health was doubled a few years ago. </w:t>
      </w:r>
      <w:r w:rsidRPr="0001340B">
        <w:rPr>
          <w:rStyle w:val="StyleUnderline"/>
        </w:rPr>
        <w:t xml:space="preserve">The stories that we tell about our future assume that innovation will allow us to continue our way of life in the face of climate change, resource depletion, and other major problems. The possibility that innovation overall may produce </w:t>
      </w:r>
      <w:r w:rsidRPr="00972279">
        <w:rPr>
          <w:rStyle w:val="Emphasis"/>
        </w:rPr>
        <w:t>diminishing productivity</w:t>
      </w:r>
      <w:r w:rsidRPr="0001340B">
        <w:rPr>
          <w:rStyle w:val="StyleUnderline"/>
        </w:rPr>
        <w:t xml:space="preserve"> calls this future into question. </w:t>
      </w:r>
      <w:r w:rsidRPr="0001340B">
        <w:t xml:space="preserve">As Price pointed out, </w:t>
      </w:r>
      <w:r w:rsidRPr="0001340B">
        <w:rPr>
          <w:rStyle w:val="StyleUnderline"/>
        </w:rPr>
        <w:t>continually increasing the allocation of personnel to research and development cannot continue forever or the day will come when we must all be scientists</w:t>
      </w:r>
      <w:r w:rsidRPr="0001340B">
        <w:t xml:space="preserve">. In 2005, Jonathan Huebner published an article with the provocative title, “A Possible Declining Trend for Worldwide Innovation.” Huebner is a physicist at the Naval Air Warfare Center in China Lake, California (although his innovation research was done independently). Using 7,200 major innovations listed in an important work, The History of Science and Technology, by Alexander Hellemans and Bryan Bunch, he plotted key innovations over time against population to investigate whether there is an economic limit to innovation. </w:t>
      </w:r>
      <w:r w:rsidRPr="0001340B">
        <w:rPr>
          <w:rStyle w:val="StyleUnderline"/>
        </w:rPr>
        <w:t xml:space="preserve">Looking at today’s unending stream of inventions and new products, most people assume that innovation is accelerating. Ever-shorter product cycles would lead one to believe so. In fact, relative to population, </w:t>
      </w:r>
      <w:r w:rsidRPr="00972279">
        <w:rPr>
          <w:rStyle w:val="Emphasis"/>
        </w:rPr>
        <w:t>innovation is not accelerating</w:t>
      </w:r>
      <w:r w:rsidRPr="0001340B">
        <w:rPr>
          <w:rStyle w:val="StyleUnderline"/>
        </w:rPr>
        <w:t xml:space="preserve">. </w:t>
      </w:r>
      <w:r w:rsidRPr="00972279">
        <w:rPr>
          <w:rStyle w:val="Emphasis"/>
        </w:rPr>
        <w:t>It is not even holding steady.</w:t>
      </w:r>
      <w:r w:rsidRPr="0001340B">
        <w:t xml:space="preserve"> Huebner found that </w:t>
      </w:r>
      <w:r w:rsidRPr="0001340B">
        <w:rPr>
          <w:rStyle w:val="StyleUnderline"/>
        </w:rPr>
        <w:t>major innovations per billion people peaked in 1873 and have been declining ever since.</w:t>
      </w:r>
      <w:r w:rsidRPr="0001340B">
        <w:t xml:space="preserve"> Then, plotting U.S. patents granted per decade against population, he found that the </w:t>
      </w:r>
      <w:r w:rsidRPr="0001340B">
        <w:rPr>
          <w:rStyle w:val="StyleUnderline"/>
        </w:rPr>
        <w:t xml:space="preserve">peak of U.S. innovation came in 1915. It, too, has been declining since that date. </w:t>
      </w:r>
      <w:r w:rsidRPr="0001340B">
        <w:t xml:space="preserve">Compare this observation to Fig. 3.16 in Chap. 3. Huebner’s analysis produced some other startling facts. Although every year we are offered new or improved electronic gadgets, in fact key innovations in 2005 had dropped to the same rate that humanity achieved in 1600. </w:t>
      </w:r>
      <w:r w:rsidRPr="0001340B">
        <w:rPr>
          <w:rStyle w:val="StyleUnderline"/>
        </w:rPr>
        <w:t>Despite massive spending on research and education, it is harder today to make a fundamental breakthrough than it was 100 years ago. We are</w:t>
      </w:r>
      <w:r w:rsidRPr="0001340B">
        <w:t xml:space="preserve"> indeed, suggests Huebner, </w:t>
      </w:r>
      <w:r w:rsidRPr="0001340B">
        <w:rPr>
          <w:rStyle w:val="StyleUnderline"/>
        </w:rPr>
        <w:t xml:space="preserve">approaching an </w:t>
      </w:r>
      <w:r w:rsidRPr="00972279">
        <w:rPr>
          <w:rStyle w:val="Emphasis"/>
        </w:rPr>
        <w:t>economic limit to innovation</w:t>
      </w:r>
      <w:r w:rsidRPr="0001340B">
        <w:rPr>
          <w:rStyle w:val="StyleUnderline"/>
        </w:rPr>
        <w:t>.</w:t>
      </w:r>
      <w:r w:rsidRPr="0001340B">
        <w:t xml:space="preserve"> There have been criticisms of Huebner’s work, particularly the selection of key innovations on which he relied. Recently Deborah Strumsky of the University of North Carolina and José Lobo of Arizona State University teamed with one of us (Tainter) in a systematic investigation of the productivity of innovation. Employing the very large database of the U.S. Patent and Trademark Office (USPTO), we investigated the productivity of innovation in a number of fundamental technical fields, including surgery and medical instruments, metalworking, optics, drugs and chemicals, energy technologies, information technologies, biotechnology, and nanotechnology. Our results are consistent with Huebner’s general findings. Our measure of productivity is patents per inventor. The USPTO has only recently begun to keep records that allow such an analysis. The results are illuminating. Figure 5.5 shows that from 1974 to 2005, the average size of a patenting team increased by 48%. This parallels the trend, noted above, toward increasing numbers of authors per scientific paper. The increasing numbers of authors in both invention and publication derive from the same source. This is the increasing complexity of the research enterprise, required to meet the increasing difficulty in the questions addressed or the breakthroughs sought, and leading to the incorporation of more and more specialties in an individual project. </w:t>
      </w:r>
      <w:r w:rsidRPr="0001340B">
        <w:rPr>
          <w:rStyle w:val="StyleUnderline"/>
        </w:rPr>
        <w:t xml:space="preserve">The scientific enterprise has been growing larger and larger, but it is producing </w:t>
      </w:r>
      <w:r w:rsidRPr="00972279">
        <w:rPr>
          <w:rStyle w:val="Emphasis"/>
        </w:rPr>
        <w:t>fewer and fewer innovations per inventor</w:t>
      </w:r>
      <w:r w:rsidRPr="0001340B">
        <w:rPr>
          <w:rStyle w:val="StyleUnderline"/>
        </w:rPr>
        <w:t xml:space="preserve">. </w:t>
      </w:r>
      <w:r w:rsidRPr="0001340B">
        <w:t xml:space="preserve">Over the period shown in Fig. 5.5, again from 1974–2005, patents per inventor declined by 22%. We should emphasize that in a period of just over 30 years, the length of an average career, the productivity of innovation has declined by more than onefifth. That is a finding of the highest importance for assessing our future. As Hornell Hart showed in 1945, the characteristic evolution of a technology is logistic: innovations come slowly at first, then accelerate for a while, and finally come more slowly and with greater difficulty. This opens the possibility that </w:t>
      </w:r>
      <w:r w:rsidRPr="0001340B">
        <w:rPr>
          <w:rStyle w:val="StyleUnderline"/>
        </w:rPr>
        <w:t xml:space="preserve">higher productivity in newer technical fields might </w:t>
      </w:r>
      <w:r w:rsidRPr="00972279">
        <w:rPr>
          <w:rStyle w:val="Emphasis"/>
        </w:rPr>
        <w:t>offset declines</w:t>
      </w:r>
      <w:r w:rsidRPr="0001340B">
        <w:rPr>
          <w:rStyle w:val="StyleUnderline"/>
        </w:rPr>
        <w:t xml:space="preserve"> in older ones.</w:t>
      </w:r>
      <w:r w:rsidRPr="0001340B">
        <w:t xml:space="preserve"> To investigate this possibility, we produced the chart shown in Fig. 5.6. Even in the new fields of biotechnology and nanotechnology there is diminishing productivity of innovation. If this occurs even in new fields, then the problem is clearly intrinsic to science as a whole, and not limited to individual fields. We have also investigated the productivity of innovation in the energy sector, as shown in Fig. 5.7. Here as in other technical fields, </w:t>
      </w:r>
      <w:r w:rsidRPr="0001340B">
        <w:rPr>
          <w:rStyle w:val="StyleUnderline"/>
        </w:rPr>
        <w:t xml:space="preserve">the productivity of innovation is declining. It is declining not only in older fossil fuel technologies, but also in the wind and solar technologies that many people hope will power our future.  The reason for the diminishing productivity of innovation is </w:t>
      </w:r>
      <w:r w:rsidRPr="00972279">
        <w:rPr>
          <w:rStyle w:val="Emphasis"/>
        </w:rPr>
        <w:t>complexity.</w:t>
      </w:r>
      <w:r w:rsidRPr="0001340B">
        <w:t xml:space="preserve"> </w:t>
      </w:r>
      <w:r w:rsidRPr="0001340B">
        <w:rPr>
          <w:rStyle w:val="StyleUnderline"/>
        </w:rPr>
        <w:t>Scientific fields</w:t>
      </w:r>
      <w:r w:rsidRPr="0001340B">
        <w:t xml:space="preserve">, as we have described, </w:t>
      </w:r>
      <w:r w:rsidRPr="0001340B">
        <w:rPr>
          <w:rStyle w:val="StyleUnderline"/>
        </w:rPr>
        <w:t>undergo a common evolutionary pattern.</w:t>
      </w:r>
      <w:r w:rsidRPr="0001340B">
        <w:t xml:space="preserve"> Early work establishes the boundaries of the discipline, sets out broad lines of research, establishes basic theories, and solves questions that are inexpensive but broadly applicable. Yet this early research carries the seeds of its own demise. As pioneering research depletes the stock of questions that are inexpensive to solve and broadly applicable, </w:t>
      </w:r>
      <w:r w:rsidRPr="0001340B">
        <w:rPr>
          <w:rStyle w:val="StyleUnderline"/>
        </w:rPr>
        <w:t xml:space="preserve">research must move to questions that are increasingly narrow and intractable. Research grows </w:t>
      </w:r>
      <w:r w:rsidRPr="00972279">
        <w:rPr>
          <w:rStyle w:val="Emphasis"/>
        </w:rPr>
        <w:t>increasingly complex</w:t>
      </w:r>
      <w:r w:rsidRPr="0001340B">
        <w:rPr>
          <w:rStyle w:val="StyleUnderline"/>
        </w:rPr>
        <w:t xml:space="preserve"> and costly as the enterprise expands from </w:t>
      </w:r>
      <w:r w:rsidRPr="00972279">
        <w:rPr>
          <w:rStyle w:val="Emphasis"/>
        </w:rPr>
        <w:t>individuals to teams</w:t>
      </w:r>
      <w:r w:rsidRPr="0001340B">
        <w:rPr>
          <w:rStyle w:val="StyleUnderline"/>
        </w:rPr>
        <w:t>, as more specialties are needed, as more expensive laboratories and equipment are required, and as administrative overhead grows.</w:t>
      </w:r>
      <w:r w:rsidRPr="0001340B">
        <w:t xml:space="preserve"> We have an impression today that knowledge production continues undiminished. Each year sets new records in numbers of scientific papers published. Breakthroughs continue to be made and new products introduced. Yet we have this impression of continued progress not because science is as productive as ever, but because the size of the enterprise has grown so large. </w:t>
      </w:r>
      <w:r w:rsidRPr="0001340B">
        <w:rPr>
          <w:rStyle w:val="StyleUnderline"/>
        </w:rPr>
        <w:t xml:space="preserve">Research continues to succeed because we allocate </w:t>
      </w:r>
      <w:r w:rsidRPr="00972279">
        <w:rPr>
          <w:rStyle w:val="Emphasis"/>
        </w:rPr>
        <w:t>more and more resources</w:t>
      </w:r>
      <w:r w:rsidRPr="0001340B">
        <w:rPr>
          <w:rStyle w:val="StyleUnderline"/>
        </w:rPr>
        <w:t xml:space="preserve"> to it. In fact, the enterprise does not enjoy the same productivity as before. It is clear that to maintain the same output per inventor as we enjoyed in</w:t>
      </w:r>
      <w:r w:rsidRPr="0001340B">
        <w:t xml:space="preserve">, say, </w:t>
      </w:r>
      <w:r w:rsidRPr="0001340B">
        <w:rPr>
          <w:rStyle w:val="StyleUnderline"/>
        </w:rPr>
        <w:t>the</w:t>
      </w:r>
      <w:r w:rsidRPr="0001340B">
        <w:t xml:space="preserve"> 19</w:t>
      </w:r>
      <w:r w:rsidRPr="0001340B">
        <w:rPr>
          <w:rStyle w:val="StyleUnderline"/>
        </w:rPr>
        <w:t>60s, we would need to allocate to research even greater shares of our resources than we do now. Without such an allocation, the productivity of research declines.</w:t>
      </w:r>
      <w:r w:rsidRPr="0001340B">
        <w:t xml:space="preserve"> In 1963, Derek de Solla Price wrote that science could not continue to grow as it has over the past two centuries. He suggested that growth in science could continue for less than another century. As of this writing, nearly half that time has elapsed. This does not mean that there will be a quick end to improvements in technical efficiency in the energy-consuming machines on which we rely. For some time we surely will continue to experience such improvements. It seems likely, though, that such </w:t>
      </w:r>
      <w:r w:rsidRPr="0001340B">
        <w:rPr>
          <w:rStyle w:val="StyleUnderline"/>
        </w:rPr>
        <w:t xml:space="preserve">improvements will become harder and harder to achieve and that </w:t>
      </w:r>
      <w:r w:rsidRPr="00972279">
        <w:rPr>
          <w:rStyle w:val="Emphasis"/>
        </w:rPr>
        <w:t>increments of improvement will become smaller and smaller</w:t>
      </w:r>
      <w:r w:rsidRPr="0001340B">
        <w:rPr>
          <w:rStyle w:val="StyleUnderline"/>
        </w:rPr>
        <w:t>.</w:t>
      </w:r>
      <w:r w:rsidRPr="0001340B">
        <w:t xml:space="preserve"> Consider the improvements to the steam engine, as shown in Fig. 5.8. Here the major improvements came with Watt’s steam engine. Improvements thereafter became smaller and smaller as thermal efficiency increased. A doubling of efficiency in the twentieth century would save much less fuel per engine than a 10% increase in the eighteenth century, and the savings would be much harder to achieve. This is the typical evolutionary pattern of efficiency improvements. Moreover, improvements in efficiency often produce paradoxical results. As we noted in Chap. 2, in 1865 the noted British economist William Stanley Jevons (1835–1882) published a now-classic work titled The Coal Question. Jevons was concerned that Britain would lose its economic dynamism and pre-eminence in the world due to an inevitable depletion of its reserves of easily mined coal. Of course he did not foresee the dominance of petroleum, even denying its likelihood, and so the central worry of the book turned out to be misplaced. But The Coal Question contains a gem that enshrines the book as among the most significant works of resource economics. That gem is known today as </w:t>
      </w:r>
      <w:r w:rsidRPr="0001340B">
        <w:rPr>
          <w:rStyle w:val="StyleUnderline"/>
        </w:rPr>
        <w:t xml:space="preserve">the </w:t>
      </w:r>
      <w:r w:rsidRPr="00972279">
        <w:rPr>
          <w:rStyle w:val="Emphasis"/>
        </w:rPr>
        <w:t>Jevons paradox.</w:t>
      </w:r>
      <w:r w:rsidRPr="0001340B">
        <w:t xml:space="preserve"> It cannot be expressed </w:t>
      </w:r>
      <w:proofErr w:type="gramStart"/>
      <w:r w:rsidRPr="0001340B">
        <w:t>better</w:t>
      </w:r>
      <w:proofErr w:type="gramEnd"/>
      <w:r w:rsidRPr="0001340B">
        <w:t xml:space="preserve"> than in Jevons’ own Victorian prose. It </w:t>
      </w:r>
      <w:r w:rsidRPr="0001340B">
        <w:rPr>
          <w:rStyle w:val="StyleUnderline"/>
        </w:rPr>
        <w:t>is wholly a confusion of ideas to suppose that the economical use of fuel is equivalent to a diminished consumption.</w:t>
      </w:r>
      <w:r w:rsidRPr="0001340B">
        <w:t xml:space="preserve"> The very contrary is the truth [emphasis in original]. As a rule, </w:t>
      </w:r>
      <w:r w:rsidRPr="0001340B">
        <w:rPr>
          <w:rStyle w:val="StyleUnderline"/>
        </w:rPr>
        <w:t>new modes of economy will lead to an increase of consumption</w:t>
      </w:r>
      <w:r w:rsidRPr="0001340B">
        <w:t xml:space="preserve"> …. Now, </w:t>
      </w:r>
      <w:r w:rsidRPr="0001340B">
        <w:rPr>
          <w:rStyle w:val="StyleUnderline"/>
        </w:rPr>
        <w:t>if the quantity of coal used in a blast-furnace, for instance, be diminished in comparison with the yield, the profits of the trade will increase, new capital will be attracted, the price of pig-iron will fall, but the demand for it increase; and eventually the greater number of furnaces will more than make up for the diminished consumption of each.</w:t>
      </w:r>
      <w:r w:rsidRPr="0001340B">
        <w:t xml:space="preserve"> In short, </w:t>
      </w:r>
      <w:r w:rsidRPr="0001340B">
        <w:rPr>
          <w:rStyle w:val="StyleUnderline"/>
        </w:rPr>
        <w:t xml:space="preserve">as technological improvements increase the efficiency with which a resource is used, </w:t>
      </w:r>
      <w:r w:rsidRPr="00972279">
        <w:rPr>
          <w:rStyle w:val="Emphasis"/>
        </w:rPr>
        <w:t>total consumption of that resource may increase</w:t>
      </w:r>
      <w:r w:rsidRPr="0001340B">
        <w:rPr>
          <w:rStyle w:val="StyleUnderline"/>
        </w:rPr>
        <w:t xml:space="preserve"> rather than decrease.</w:t>
      </w:r>
      <w:r w:rsidRPr="0001340B">
        <w:t xml:space="preserve"> </w:t>
      </w:r>
      <w:r w:rsidRPr="0001340B">
        <w:rPr>
          <w:rStyle w:val="StyleUnderline"/>
        </w:rPr>
        <w:t xml:space="preserve">This paradox has implications of the highest importance for the energy future of industrialized nations. It suggests that efficiency, conservation, and technological improvement, the very things urged by those concerned for future energy supplies, may actually worsen our energy prospects. </w:t>
      </w:r>
    </w:p>
    <w:p w14:paraId="14B99C53" w14:textId="77777777" w:rsidR="00EB1201" w:rsidRPr="0001340B" w:rsidRDefault="00EB1201" w:rsidP="00EB1201">
      <w:pPr>
        <w:pStyle w:val="Heading4"/>
      </w:pPr>
      <w:r w:rsidRPr="0001340B">
        <w:t xml:space="preserve">Innovation has </w:t>
      </w:r>
      <w:r w:rsidRPr="0001340B">
        <w:rPr>
          <w:u w:val="single"/>
        </w:rPr>
        <w:t>peaked</w:t>
      </w:r>
      <w:r w:rsidRPr="0001340B">
        <w:t xml:space="preserve"> and about to </w:t>
      </w:r>
      <w:r w:rsidRPr="0001340B">
        <w:rPr>
          <w:u w:val="single"/>
        </w:rPr>
        <w:t>sharply decline</w:t>
      </w:r>
      <w:r w:rsidRPr="0001340B">
        <w:t xml:space="preserve"> because of </w:t>
      </w:r>
      <w:r w:rsidRPr="0001340B">
        <w:rPr>
          <w:u w:val="single"/>
        </w:rPr>
        <w:t>complexity</w:t>
      </w:r>
      <w:r w:rsidRPr="0001340B">
        <w:t xml:space="preserve">. There is </w:t>
      </w:r>
      <w:r w:rsidRPr="0001340B">
        <w:rPr>
          <w:u w:val="single"/>
        </w:rPr>
        <w:t>no chance</w:t>
      </w:r>
      <w:r w:rsidRPr="0001340B">
        <w:t xml:space="preserve"> technological advancements can save us.</w:t>
      </w:r>
    </w:p>
    <w:p w14:paraId="2FAEDD6B" w14:textId="77777777" w:rsidR="00EB1201" w:rsidRPr="0001340B" w:rsidRDefault="00EB1201" w:rsidP="00EB1201">
      <w:r w:rsidRPr="00547096">
        <w:rPr>
          <w:rStyle w:val="Style13ptBold"/>
        </w:rPr>
        <w:t>Tainter and Patzek 12</w:t>
      </w:r>
      <w:r w:rsidRPr="0001340B">
        <w:t xml:space="preserve"> – Tainter: Professor, Department of Environment and Society, Utah State University; Patzek: Professor, Department of Petroleum and Geosystems Engineering, The University of Texas at Austin [Joseph and Tadeusz. “Drilling Down: The Gulf Oil Debacle and Our Energy Dilemma”. pg. 84-92.]//jwang</w:t>
      </w:r>
    </w:p>
    <w:p w14:paraId="62710D5D" w14:textId="77777777" w:rsidR="00EB1201" w:rsidRPr="00972279" w:rsidRDefault="00EB1201" w:rsidP="00EB1201">
      <w:pPr>
        <w:rPr>
          <w:rStyle w:val="Emphasis"/>
        </w:rPr>
      </w:pPr>
      <w:r w:rsidRPr="0001340B">
        <w:rPr>
          <w:rStyle w:val="StyleUnderline"/>
        </w:rPr>
        <w:t>We are often assured that innovation in the future will reduce our society’s dependence on energy and other resources while providing a lifestyle such as we now enjoy.</w:t>
      </w:r>
      <w:r w:rsidRPr="0001340B">
        <w:t xml:space="preserve"> We discuss this point further in Chaps. 5 and 9. Here we observe that </w:t>
      </w:r>
      <w:r w:rsidRPr="0001340B">
        <w:rPr>
          <w:rStyle w:val="StyleUnderline"/>
        </w:rPr>
        <w:t>rates of innovation appear to change in a manner similar to the Hubbert cycle of resource production. This</w:t>
      </w:r>
      <w:r w:rsidRPr="0001340B">
        <w:t xml:space="preserve"> finding </w:t>
      </w:r>
      <w:r w:rsidRPr="0001340B">
        <w:rPr>
          <w:rStyle w:val="StyleUnderline"/>
        </w:rPr>
        <w:t>has important implications for the future productivity and complexity of our society.</w:t>
      </w:r>
      <w:r w:rsidRPr="0001340B">
        <w:t xml:space="preserve"> </w:t>
      </w:r>
      <w:r w:rsidRPr="0001340B">
        <w:rPr>
          <w:rStyle w:val="StyleUnderline"/>
        </w:rPr>
        <w:t>Energy flows, technology development, population growth, and individual creativity can be combined into an overall “Innovation Index”</w:t>
      </w:r>
      <w:r w:rsidRPr="0001340B">
        <w:t xml:space="preserve"> which is the number of patents granted each year by the U.S. Patent Office per one million inhabitants of the United States of America. This specific patent rate has the units of the number of patents per year per one million people. Figure 3.16 is a decomposition of this patent rate into multiple Hubbert-like cycles between 1790 and 2009. Interestingly, </w:t>
      </w:r>
      <w:r w:rsidRPr="0001340B">
        <w:rPr>
          <w:rStyle w:val="StyleUnderline"/>
        </w:rPr>
        <w:t>the fundamental Hubbert cycle of the U.S. patent rate peaked in 1914</w:t>
      </w:r>
      <w:r w:rsidRPr="0001340B">
        <w:t xml:space="preserve">, the year in which World War I broke out. </w:t>
      </w:r>
      <w:r w:rsidRPr="0001340B">
        <w:rPr>
          <w:rStyle w:val="StyleUnderline"/>
        </w:rPr>
        <w:t>The second major rate peak was in 1971, coinciding with the peak of U.S. oil production. The last</w:t>
      </w:r>
      <w:r w:rsidRPr="0001340B">
        <w:t xml:space="preserve"> and tallest peak of productivity </w:t>
      </w:r>
      <w:r w:rsidRPr="0001340B">
        <w:rPr>
          <w:rStyle w:val="StyleUnderline"/>
        </w:rPr>
        <w:t>occurred in 2004.</w:t>
      </w:r>
      <w:r w:rsidRPr="0001340B">
        <w:t xml:space="preserve"> Note that </w:t>
      </w:r>
      <w:r w:rsidRPr="0001340B">
        <w:rPr>
          <w:rStyle w:val="StyleUnderline"/>
        </w:rPr>
        <w:t xml:space="preserve">without a new cycle of inventions in something, </w:t>
      </w:r>
      <w:r w:rsidRPr="00972279">
        <w:rPr>
          <w:rStyle w:val="Emphasis"/>
        </w:rPr>
        <w:t>the current cycles will expire by 2050.</w:t>
      </w:r>
      <w:r w:rsidRPr="0001340B">
        <w:t xml:space="preserve"> In other words, </w:t>
      </w:r>
      <w:r w:rsidRPr="0001340B">
        <w:rPr>
          <w:rStyle w:val="StyleUnderline"/>
        </w:rPr>
        <w:t xml:space="preserve">the productivity of </w:t>
      </w:r>
      <w:r w:rsidRPr="00972279">
        <w:rPr>
          <w:rStyle w:val="Emphasis"/>
        </w:rPr>
        <w:t>U.S. innovation will decline dramatically in the next 20–30 years</w:t>
      </w:r>
      <w:r w:rsidRPr="0001340B">
        <w:rPr>
          <w:rStyle w:val="StyleUnderline"/>
        </w:rPr>
        <w:t>, with some of this decline</w:t>
      </w:r>
      <w:r w:rsidRPr="0001340B">
        <w:t xml:space="preserve"> possibly </w:t>
      </w:r>
      <w:r w:rsidRPr="0001340B">
        <w:rPr>
          <w:rStyle w:val="StyleUnderline"/>
        </w:rPr>
        <w:t xml:space="preserve">being forced by a </w:t>
      </w:r>
      <w:r w:rsidRPr="00972279">
        <w:rPr>
          <w:rStyle w:val="Emphasis"/>
        </w:rPr>
        <w:t xml:space="preserve">steady decline of support for fundamental research and development. </w:t>
      </w:r>
    </w:p>
    <w:p w14:paraId="261A8B2B" w14:textId="77777777" w:rsidR="00EB1201" w:rsidRPr="0001340B" w:rsidRDefault="00EB1201" w:rsidP="00EB1201">
      <w:r w:rsidRPr="0001340B">
        <w:t xml:space="preserve">Energy and Complexity </w:t>
      </w:r>
    </w:p>
    <w:p w14:paraId="6359B70D" w14:textId="77777777" w:rsidR="00EB1201" w:rsidRPr="0001340B" w:rsidRDefault="00EB1201" w:rsidP="00EB1201">
      <w:r w:rsidRPr="0001340B">
        <w:rPr>
          <w:rStyle w:val="StyleUnderline"/>
        </w:rPr>
        <w:t xml:space="preserve">Each new complex addition to the already overwhelmingly complex social and scientific structures in the United States is </w:t>
      </w:r>
      <w:r w:rsidRPr="00972279">
        <w:rPr>
          <w:rStyle w:val="Emphasis"/>
        </w:rPr>
        <w:t>less and less relevant</w:t>
      </w:r>
      <w:r w:rsidRPr="0001340B">
        <w:rPr>
          <w:rStyle w:val="StyleUnderline"/>
        </w:rPr>
        <w:t xml:space="preserve">, while costing </w:t>
      </w:r>
      <w:r w:rsidRPr="00972279">
        <w:rPr>
          <w:rStyle w:val="Emphasis"/>
        </w:rPr>
        <w:t>additional resources and aggravation</w:t>
      </w:r>
      <w:r w:rsidRPr="0001340B">
        <w:rPr>
          <w:rStyle w:val="StyleUnderline"/>
        </w:rPr>
        <w:t>.</w:t>
      </w:r>
      <w:r w:rsidRPr="0001340B">
        <w:t xml:space="preserve"> </w:t>
      </w:r>
      <w:r w:rsidRPr="0001340B">
        <w:rPr>
          <w:rStyle w:val="StyleUnderline"/>
        </w:rPr>
        <w:t>Most of this complexity is apparent to the naked eye: look at the global banking and trading system, the healthcare system, the computer operating systems and software, military operations, or government structures.</w:t>
      </w:r>
      <w:r w:rsidRPr="0001340B">
        <w:t xml:space="preserve"> The scope of the problem is also obvious in the production pains of Boeing’s 787 Dreamliner, and in the drilling of the BP Macondo well. </w:t>
      </w:r>
    </w:p>
    <w:p w14:paraId="03D0640A" w14:textId="77777777" w:rsidR="00EB1201" w:rsidRPr="0001340B" w:rsidRDefault="00EB1201" w:rsidP="00EB1201">
      <w:pPr>
        <w:pStyle w:val="Heading3"/>
      </w:pPr>
      <w:r w:rsidRPr="0001340B">
        <w:t>AT Capitalism Good</w:t>
      </w:r>
    </w:p>
    <w:p w14:paraId="6C9A7FD7" w14:textId="77777777" w:rsidR="00EB1201" w:rsidRPr="0001340B" w:rsidRDefault="00EB1201" w:rsidP="00EB1201">
      <w:pPr>
        <w:pStyle w:val="Heading4"/>
      </w:pPr>
      <w:r w:rsidRPr="0001340B">
        <w:t xml:space="preserve">Neoliberalism is </w:t>
      </w:r>
      <w:r w:rsidRPr="0001340B">
        <w:rPr>
          <w:u w:val="single"/>
        </w:rPr>
        <w:t>distinct</w:t>
      </w:r>
      <w:r w:rsidRPr="0001340B">
        <w:t xml:space="preserve"> from capitalism.</w:t>
      </w:r>
    </w:p>
    <w:p w14:paraId="7E273B63" w14:textId="77777777" w:rsidR="00EB1201" w:rsidRPr="0001340B" w:rsidRDefault="00EB1201" w:rsidP="00EB1201">
      <w:r w:rsidRPr="00547096">
        <w:rPr>
          <w:rStyle w:val="Style13ptBold"/>
        </w:rPr>
        <w:t>Klein 07</w:t>
      </w:r>
      <w:r w:rsidRPr="0001340B">
        <w:t xml:space="preserve"> – London School of Economics Milibrand Fellow [Naomi, “The Shock Doctrine: the Rise of Disaster Capitalism,” pgs. 24-5.]//jwang</w:t>
      </w:r>
    </w:p>
    <w:p w14:paraId="421E2E8A" w14:textId="77777777" w:rsidR="00EB1201" w:rsidRPr="0001340B" w:rsidRDefault="00EB1201" w:rsidP="00EB1201">
      <w:r w:rsidRPr="0001340B">
        <w:t xml:space="preserve">I am not arguing that all forms of market systems are inherently violent. </w:t>
      </w:r>
      <w:r w:rsidRPr="0001340B">
        <w:rPr>
          <w:rStyle w:val="StyleUnderline"/>
        </w:rPr>
        <w:t>It is</w:t>
      </w:r>
      <w:r w:rsidRPr="0001340B">
        <w:t xml:space="preserve"> eminently </w:t>
      </w:r>
      <w:r w:rsidRPr="0001340B">
        <w:rPr>
          <w:rStyle w:val="StyleUnderline"/>
        </w:rPr>
        <w:t xml:space="preserve">possible to have a market-based economy that requires no such brutality and demands no such ideological purity. A free market in consumer products can </w:t>
      </w:r>
      <w:r w:rsidRPr="00972279">
        <w:rPr>
          <w:rStyle w:val="Emphasis"/>
        </w:rPr>
        <w:t xml:space="preserve">coexist </w:t>
      </w:r>
      <w:r w:rsidRPr="0001340B">
        <w:rPr>
          <w:rStyle w:val="StyleUnderline"/>
        </w:rPr>
        <w:t xml:space="preserve">with free public health care, with public schools, with a large segment of the economy—like a national oil company—held in state hands. It's </w:t>
      </w:r>
      <w:r w:rsidRPr="00972279">
        <w:rPr>
          <w:rStyle w:val="Emphasis"/>
        </w:rPr>
        <w:t>equally possible</w:t>
      </w:r>
      <w:r w:rsidRPr="0001340B">
        <w:rPr>
          <w:rStyle w:val="StyleUnderline"/>
        </w:rPr>
        <w:t xml:space="preserve"> to require corporations to pay decent wages, to respect the right of workers to form unions</w:t>
      </w:r>
      <w:r w:rsidRPr="0001340B">
        <w:t xml:space="preserve">, </w:t>
      </w:r>
      <w:r w:rsidRPr="0001340B">
        <w:rPr>
          <w:rStyle w:val="StyleUnderline"/>
        </w:rPr>
        <w:t xml:space="preserve">and for governments to tax and redistribute wealth so that the sharp inequalities that mark the corporatist state are reduced. </w:t>
      </w:r>
      <w:r w:rsidRPr="0001340B">
        <w:t xml:space="preserve">Markets need not be fundamentalist. </w:t>
      </w:r>
      <w:r w:rsidRPr="0001340B">
        <w:rPr>
          <w:rStyle w:val="StyleUnderline"/>
        </w:rPr>
        <w:t xml:space="preserve">Keynes proposed exactly that kind of </w:t>
      </w:r>
      <w:r w:rsidRPr="00972279">
        <w:rPr>
          <w:rStyle w:val="Emphasis"/>
        </w:rPr>
        <w:t>mixed, regulated economy</w:t>
      </w:r>
      <w:r w:rsidRPr="0001340B">
        <w:rPr>
          <w:rStyle w:val="StyleUnderline"/>
        </w:rPr>
        <w:t xml:space="preserve"> after the Great Depression</w:t>
      </w:r>
      <w:r w:rsidRPr="0001340B">
        <w:t xml:space="preserve">, a revolution in public policy that created the New Deal and transformations like it around the world. It was exactly that system of compromises, checks and balances that Friedman's counterrevolution was launched to methodically dismantle in country after country. Seen in that light, the Chicago School strain of </w:t>
      </w:r>
      <w:r w:rsidRPr="0001340B">
        <w:rPr>
          <w:rStyle w:val="StyleUnderline"/>
        </w:rPr>
        <w:t>capitalism does indeed have something in common with other dangerous ideologies: the signature desire for unattainable purity, for a clean slate on which to build a reengineered model society.</w:t>
      </w:r>
      <w:r w:rsidRPr="0001340B">
        <w:t xml:space="preserve"> This desire for godlike powers of total creation is precisely why free-market ideologues are so drawn to crises and disasters. Nonapoc-alyptic reality is simply not hospitable to their ambitions. For thirty-five years, what has animated Friedman's counterrevolution is an attraction to a kind of freedom and possibility available only in times of cataclysmic change—when people, with their stubborn habits and insistent demands, are blasted out of the way—moments when democracy seems a practical impossibility. </w:t>
      </w:r>
    </w:p>
    <w:p w14:paraId="1AEC3B6D" w14:textId="77777777" w:rsidR="00EB1201" w:rsidRPr="0001340B" w:rsidRDefault="00EB1201" w:rsidP="0058214F">
      <w:pPr>
        <w:pStyle w:val="Heading3"/>
      </w:pPr>
      <w:r w:rsidRPr="0001340B">
        <w:t>AT Status Quo Improving</w:t>
      </w:r>
    </w:p>
    <w:p w14:paraId="73B08F86" w14:textId="77777777" w:rsidR="00EB1201" w:rsidRPr="0001340B" w:rsidRDefault="00EB1201" w:rsidP="00EB1201">
      <w:pPr>
        <w:pStyle w:val="Heading4"/>
      </w:pPr>
      <w:r w:rsidRPr="0001340B">
        <w:t xml:space="preserve">The status quo is only improving for </w:t>
      </w:r>
      <w:r w:rsidRPr="0001340B">
        <w:rPr>
          <w:u w:val="single"/>
        </w:rPr>
        <w:t>a select few</w:t>
      </w:r>
      <w:r w:rsidRPr="0001340B">
        <w:t xml:space="preserve">. Neoliberalism increases </w:t>
      </w:r>
      <w:r w:rsidRPr="0001340B">
        <w:rPr>
          <w:u w:val="single"/>
        </w:rPr>
        <w:t>poverty</w:t>
      </w:r>
      <w:r w:rsidRPr="0001340B">
        <w:t xml:space="preserve"> and </w:t>
      </w:r>
      <w:r w:rsidRPr="0001340B">
        <w:rPr>
          <w:u w:val="single"/>
        </w:rPr>
        <w:t>hunger</w:t>
      </w:r>
      <w:r w:rsidRPr="0001340B">
        <w:t xml:space="preserve">. In addition, </w:t>
      </w:r>
      <w:r w:rsidRPr="0001340B">
        <w:rPr>
          <w:u w:val="single"/>
        </w:rPr>
        <w:t>long term trends</w:t>
      </w:r>
      <w:r w:rsidRPr="0001340B">
        <w:t xml:space="preserve"> prove neoliberalism is </w:t>
      </w:r>
      <w:r w:rsidRPr="0001340B">
        <w:rPr>
          <w:u w:val="single"/>
        </w:rPr>
        <w:t>unsustainable</w:t>
      </w:r>
      <w:r w:rsidRPr="0001340B">
        <w:t xml:space="preserve">, and will inevitably cause </w:t>
      </w:r>
      <w:r w:rsidRPr="0001340B">
        <w:rPr>
          <w:u w:val="single"/>
        </w:rPr>
        <w:t>environmental collapse</w:t>
      </w:r>
      <w:r w:rsidRPr="0001340B">
        <w:t>.</w:t>
      </w:r>
    </w:p>
    <w:p w14:paraId="577EFA18" w14:textId="77777777" w:rsidR="00EB1201" w:rsidRPr="0001340B" w:rsidRDefault="00EB1201" w:rsidP="00EB1201">
      <w:r w:rsidRPr="00547096">
        <w:rPr>
          <w:rStyle w:val="Style13ptBold"/>
        </w:rPr>
        <w:t>Goodman 11</w:t>
      </w:r>
      <w:r w:rsidRPr="0001340B">
        <w:t xml:space="preserve"> – Lecturer in Nursing at Plymouth University [Benny. “Transformation for Health and Sustainability: “Consumption is Killing Us’”. 6/11/11. </w:t>
      </w:r>
      <w:hyperlink r:id="rId18" w:history="1">
        <w:r w:rsidRPr="0001340B">
          <w:rPr>
            <w:rStyle w:val="Hyperlink"/>
          </w:rPr>
          <w:t>http://www.academia.edu/666114/Transformation_for_health_and_sustainability_Dualism_and_Anthropocentrism</w:t>
        </w:r>
      </w:hyperlink>
      <w:r w:rsidRPr="0001340B">
        <w:t>.]//jwang</w:t>
      </w:r>
    </w:p>
    <w:p w14:paraId="3D4D52A5" w14:textId="77777777" w:rsidR="00EB1201" w:rsidRPr="0001340B" w:rsidRDefault="00EB1201" w:rsidP="00EB1201">
      <w:pPr>
        <w:rPr>
          <w:rStyle w:val="StyleUnderline"/>
        </w:rPr>
      </w:pPr>
      <w:r w:rsidRPr="0001340B">
        <w:rPr>
          <w:rStyle w:val="StyleUnderline"/>
        </w:rPr>
        <w:t>Ben Ami</w:t>
      </w:r>
      <w:r w:rsidRPr="0001340B">
        <w:t xml:space="preserve"> (2010) </w:t>
      </w:r>
      <w:r w:rsidRPr="0001340B">
        <w:rPr>
          <w:rStyle w:val="StyleUnderline"/>
        </w:rPr>
        <w:t>tells us</w:t>
      </w:r>
      <w:r w:rsidRPr="0001340B">
        <w:t xml:space="preserve"> however </w:t>
      </w:r>
      <w:r w:rsidRPr="0001340B">
        <w:rPr>
          <w:rStyle w:val="StyleUnderline"/>
        </w:rPr>
        <w:t>that growth is good, consumption is good and we could have "Ferraris for air.</w:t>
      </w:r>
      <w:r w:rsidRPr="0001340B">
        <w:t xml:space="preserve"> </w:t>
      </w:r>
      <w:r w:rsidRPr="0001340B">
        <w:rPr>
          <w:rStyle w:val="StyleUnderline"/>
        </w:rPr>
        <w:t>He argues that in advanced industrial societies we have seen decreases in infant and maternal mortality rates and increasing life expectancy coupled with control of infections. We live longer healthier lives.</w:t>
      </w:r>
      <w:r w:rsidRPr="0001340B">
        <w:t xml:space="preserve"> Hans </w:t>
      </w:r>
      <w:r w:rsidRPr="0001340B">
        <w:rPr>
          <w:rStyle w:val="StyleUnderline"/>
        </w:rPr>
        <w:t>Rosling</w:t>
      </w:r>
      <w:r w:rsidRPr="0001340B">
        <w:t xml:space="preserve"> in his online gapminder series also </w:t>
      </w:r>
      <w:r w:rsidRPr="0001340B">
        <w:rPr>
          <w:rStyle w:val="StyleUnderline"/>
        </w:rPr>
        <w:t>points out that these indicators are also rising in many developing countries</w:t>
      </w:r>
      <w:r w:rsidRPr="0001340B">
        <w:t xml:space="preserve">, but he warns that success may literally cost the earth. </w:t>
      </w:r>
      <w:r w:rsidRPr="0001340B">
        <w:rPr>
          <w:rStyle w:val="StyleUnderline"/>
        </w:rPr>
        <w:t>So how can consumption be killing us?</w:t>
      </w:r>
    </w:p>
    <w:p w14:paraId="5A685B4E" w14:textId="77777777" w:rsidR="00EB1201" w:rsidRPr="0001340B" w:rsidRDefault="00EB1201" w:rsidP="00EB1201">
      <w:pPr>
        <w:rPr>
          <w:rStyle w:val="StyleUnderline"/>
        </w:rPr>
      </w:pPr>
      <w:r w:rsidRPr="0001340B">
        <w:t xml:space="preserve">Well, it isn't. </w:t>
      </w:r>
      <w:r w:rsidRPr="0001340B">
        <w:rPr>
          <w:rStyle w:val="StyleUnderline"/>
        </w:rPr>
        <w:t>Goklany</w:t>
      </w:r>
      <w:r w:rsidRPr="0001340B">
        <w:t xml:space="preserve"> (2006) </w:t>
      </w:r>
      <w:r w:rsidRPr="0001340B">
        <w:rPr>
          <w:rStyle w:val="StyleUnderline"/>
        </w:rPr>
        <w:t>argues that economic growth, technological change and free trade has helped to power a "cycle of progress" that in the last two centuries enabled unprecedented improvements in every objective measurement of human well-being.</w:t>
      </w:r>
      <w:r w:rsidRPr="0001340B">
        <w:t xml:space="preserve"> </w:t>
      </w:r>
      <w:r w:rsidRPr="0001340B">
        <w:rPr>
          <w:rStyle w:val="StyleUnderline"/>
        </w:rPr>
        <w:t>Poverty, hunger, malnutrition, child labor, illiteracy and unsafe water have ceased to be global norms; infant mortality has never been lower; and we live longer and healthier lives.</w:t>
      </w:r>
      <w:r w:rsidRPr="0001340B">
        <w:t xml:space="preserve"> Further, </w:t>
      </w:r>
      <w:r w:rsidRPr="0001340B">
        <w:rPr>
          <w:rStyle w:val="StyleUnderline"/>
        </w:rPr>
        <w:t xml:space="preserve">Goklany’s research suggests that global agricultural productivity is up, food prices are down, hunger and malnutrition have dropped worldwide, public health has improved, mortality rates are down, and life expectancies are up. </w:t>
      </w:r>
      <w:r w:rsidRPr="0001340B">
        <w:t>So that its then, we are fine.</w:t>
      </w:r>
    </w:p>
    <w:p w14:paraId="7083B798" w14:textId="77777777" w:rsidR="00EB1201" w:rsidRPr="0001340B" w:rsidRDefault="00EB1201" w:rsidP="00EB1201">
      <w:pPr>
        <w:rPr>
          <w:rStyle w:val="StyleUnderline"/>
        </w:rPr>
      </w:pPr>
      <w:r w:rsidRPr="0001340B">
        <w:t xml:space="preserve">Except that </w:t>
      </w:r>
      <w:r w:rsidRPr="00972279">
        <w:rPr>
          <w:rStyle w:val="Emphasis"/>
        </w:rPr>
        <w:t>since he wrote that in 2006 the world saw one food crisis in 2008 and this year 2011</w:t>
      </w:r>
      <w:r w:rsidRPr="0001340B">
        <w:rPr>
          <w:rStyle w:val="StyleUnderline"/>
        </w:rPr>
        <w:t xml:space="preserve"> the UN's Food and Agriculture Organisation are giving the global food market 'critical' status, again</w:t>
      </w:r>
      <w:r w:rsidRPr="0001340B">
        <w:t xml:space="preserve">. </w:t>
      </w:r>
      <w:r w:rsidRPr="0001340B">
        <w:rPr>
          <w:rStyle w:val="StyleUnderline"/>
        </w:rPr>
        <w:t xml:space="preserve">The Millennium Development Goals have still to be met and </w:t>
      </w:r>
      <w:r w:rsidRPr="00972279">
        <w:rPr>
          <w:rStyle w:val="Emphasis"/>
        </w:rPr>
        <w:t>maternal and infant mortality is still at numbers too high</w:t>
      </w:r>
      <w:r w:rsidRPr="0001340B">
        <w:rPr>
          <w:rStyle w:val="StyleUnderline"/>
        </w:rPr>
        <w:t xml:space="preserve"> in many countries to enable any level of complacency.</w:t>
      </w:r>
    </w:p>
    <w:p w14:paraId="08273084" w14:textId="77777777" w:rsidR="00EB1201" w:rsidRPr="0001340B" w:rsidRDefault="00EB1201" w:rsidP="00EB1201">
      <w:r w:rsidRPr="0001340B">
        <w:t xml:space="preserve">However, </w:t>
      </w:r>
      <w:r w:rsidRPr="0001340B">
        <w:rPr>
          <w:rStyle w:val="StyleUnderline"/>
        </w:rPr>
        <w:t xml:space="preserve">if you view the world </w:t>
      </w:r>
      <w:r w:rsidRPr="0001340B">
        <w:t xml:space="preserve">anthropocentrically </w:t>
      </w:r>
      <w:r w:rsidRPr="00972279">
        <w:rPr>
          <w:rStyle w:val="Emphasis"/>
        </w:rPr>
        <w:t>within the frame of reference of consumer capitalism</w:t>
      </w:r>
      <w:r w:rsidRPr="0001340B">
        <w:rPr>
          <w:rStyle w:val="StyleUnderline"/>
        </w:rPr>
        <w:t xml:space="preserve"> and you happen to live in advanced industrial nations in wealthy suburbs.</w:t>
      </w:r>
      <w:r w:rsidRPr="0001340B">
        <w:t xml:space="preserve"> You can even muster hard empirical evidence to show the beneficence of the global economic system.</w:t>
      </w:r>
    </w:p>
    <w:p w14:paraId="627CF9D0" w14:textId="77777777" w:rsidR="00EB1201" w:rsidRPr="00972279" w:rsidRDefault="00EB1201" w:rsidP="00EB1201">
      <w:pPr>
        <w:rPr>
          <w:rStyle w:val="Emphasis"/>
        </w:rPr>
      </w:pPr>
      <w:r w:rsidRPr="0001340B">
        <w:rPr>
          <w:rStyle w:val="StyleUnderline"/>
        </w:rPr>
        <w:t xml:space="preserve">The problem with this viewpoint is </w:t>
      </w:r>
      <w:r w:rsidRPr="00972279">
        <w:rPr>
          <w:rStyle w:val="Emphasis"/>
        </w:rPr>
        <w:t>time frame.</w:t>
      </w:r>
      <w:r w:rsidRPr="0001340B">
        <w:t xml:space="preserve"> </w:t>
      </w:r>
      <w:r w:rsidRPr="0001340B">
        <w:rPr>
          <w:rStyle w:val="StyleUnderline"/>
        </w:rPr>
        <w:t>Seen from the last 200 years enormous, unprecedented progress has without doubt been made. However the time frame for a proper assessment of the current global system is much longer than that. Even in human time frames the last 200 years is a very short period of history.</w:t>
      </w:r>
      <w:r w:rsidRPr="0001340B">
        <w:t xml:space="preserve"> Depending on definition, </w:t>
      </w:r>
      <w:r w:rsidRPr="0001340B">
        <w:rPr>
          <w:rStyle w:val="StyleUnderline"/>
        </w:rPr>
        <w:t>the Roman Empire lasted over 400 years</w:t>
      </w:r>
      <w:r w:rsidRPr="0001340B">
        <w:t xml:space="preserve">, and from the steps of the senate, Julius Ceaser may have dreamed of a millennium of Roman domination. </w:t>
      </w:r>
      <w:r w:rsidRPr="0001340B">
        <w:rPr>
          <w:rStyle w:val="StyleUnderline"/>
        </w:rPr>
        <w:t xml:space="preserve">World history is littered with the ruins of human civilizations, hubris comes before a fall. We are not Rome or Byzantium. We have controlled the natural environment </w:t>
      </w:r>
      <w:r w:rsidRPr="0001340B">
        <w:t>(</w:t>
      </w:r>
      <w:r w:rsidRPr="0001340B">
        <w:rPr>
          <w:rStyle w:val="StyleUnderline"/>
        </w:rPr>
        <w:t>up to a point</w:t>
      </w:r>
      <w:r w:rsidRPr="0001340B">
        <w:t xml:space="preserve">) </w:t>
      </w:r>
      <w:r w:rsidRPr="0001340B">
        <w:rPr>
          <w:rStyle w:val="StyleUnderline"/>
        </w:rPr>
        <w:t>to produce food and shelter</w:t>
      </w:r>
      <w:r w:rsidRPr="0001340B">
        <w:t xml:space="preserve"> for billions. </w:t>
      </w:r>
      <w:r w:rsidRPr="0001340B">
        <w:rPr>
          <w:rStyle w:val="StyleUnderline"/>
        </w:rPr>
        <w:t xml:space="preserve">However there is a poverty of spirit, </w:t>
      </w:r>
      <w:r w:rsidRPr="00972279">
        <w:rPr>
          <w:rStyle w:val="Emphasis"/>
        </w:rPr>
        <w:t>a neglect of the 'bottom billion'</w:t>
      </w:r>
      <w:r w:rsidRPr="0001340B">
        <w:rPr>
          <w:rStyle w:val="StyleUnderline"/>
        </w:rPr>
        <w:t xml:space="preserve">, </w:t>
      </w:r>
      <w:r w:rsidRPr="00972279">
        <w:rPr>
          <w:rStyle w:val="Emphasis"/>
        </w:rPr>
        <w:t>willful ignorance of the casualties of inequalities based capitalism</w:t>
      </w:r>
      <w:r w:rsidRPr="0001340B">
        <w:rPr>
          <w:rStyle w:val="StyleUnderline"/>
        </w:rPr>
        <w:t xml:space="preserve">, a disconnect from </w:t>
      </w:r>
      <w:r w:rsidRPr="00972279">
        <w:rPr>
          <w:rStyle w:val="Emphasis"/>
        </w:rPr>
        <w:t>environmental destruction</w:t>
      </w:r>
      <w:r w:rsidRPr="0001340B">
        <w:rPr>
          <w:rStyle w:val="StyleUnderline"/>
        </w:rPr>
        <w:t xml:space="preserve"> and a</w:t>
      </w:r>
      <w:r w:rsidRPr="00972279">
        <w:rPr>
          <w:rStyle w:val="Emphasis"/>
        </w:rPr>
        <w:t xml:space="preserve"> lack of vision of alternatives</w:t>
      </w:r>
      <w:r w:rsidRPr="0001340B">
        <w:rPr>
          <w:rStyle w:val="StyleUnderline"/>
        </w:rPr>
        <w:t xml:space="preserve"> that may lead to more healthy, sustainable lives on a finite planet as we </w:t>
      </w:r>
      <w:r w:rsidRPr="00972279">
        <w:rPr>
          <w:rStyle w:val="Emphasis"/>
        </w:rPr>
        <w:t>bump up against limits.</w:t>
      </w:r>
    </w:p>
    <w:p w14:paraId="6F8893CD" w14:textId="77777777" w:rsidR="00EB1201" w:rsidRPr="0001340B" w:rsidRDefault="00EB1201" w:rsidP="00EB1201">
      <w:pPr>
        <w:rPr>
          <w:rStyle w:val="StyleUnderline"/>
        </w:rPr>
      </w:pPr>
      <w:r w:rsidRPr="0001340B">
        <w:t xml:space="preserve">Of course, assertions about limits needs some evidence. A key paper in this respect is that which addresses the issue of planetary boundaries - i.e. that </w:t>
      </w:r>
      <w:r w:rsidRPr="0001340B">
        <w:rPr>
          <w:rStyle w:val="StyleUnderline"/>
        </w:rPr>
        <w:t>there are limits to what we can achieve on this planet, that we need urgently to identify what these limits are and then to address what socioeconomic conditions would allow all of humanity to live within the planet boundaries. If we do not do this,</w:t>
      </w:r>
      <w:r w:rsidRPr="0001340B">
        <w:t xml:space="preserve"> the argument runs, </w:t>
      </w:r>
      <w:r w:rsidRPr="0001340B">
        <w:rPr>
          <w:rStyle w:val="StyleUnderline"/>
        </w:rPr>
        <w:t xml:space="preserve">then the ecosystem services upon which all of us </w:t>
      </w:r>
      <w:r w:rsidRPr="00972279">
        <w:rPr>
          <w:rStyle w:val="Emphasis"/>
        </w:rPr>
        <w:t>(the biosphere) may well collapse</w:t>
      </w:r>
      <w:r w:rsidRPr="0001340B">
        <w:rPr>
          <w:rStyle w:val="StyleUnderline"/>
        </w:rPr>
        <w:t xml:space="preserve"> leading to a cull of humanity in line with the extinctions we are already exacting on the living world right now.</w:t>
      </w:r>
      <w:r w:rsidRPr="0001340B">
        <w:t xml:space="preserve"> Rockstrom et al (2009) have tried to identify what the key boundaries are and what the limits are within each. They suggest that </w:t>
      </w:r>
      <w:r w:rsidRPr="0001340B">
        <w:rPr>
          <w:rStyle w:val="StyleUnderline"/>
        </w:rPr>
        <w:t>humanity has already transgressed</w:t>
      </w:r>
      <w:r w:rsidRPr="0001340B">
        <w:t xml:space="preserve"> three of nine </w:t>
      </w:r>
      <w:r w:rsidRPr="0001340B">
        <w:rPr>
          <w:rStyle w:val="StyleUnderline"/>
        </w:rPr>
        <w:t>boundaries:</w:t>
      </w:r>
    </w:p>
    <w:p w14:paraId="659B073F" w14:textId="77777777" w:rsidR="00EB1201" w:rsidRPr="0001340B" w:rsidRDefault="00EB1201" w:rsidP="00EB1201">
      <w:pPr>
        <w:rPr>
          <w:rStyle w:val="StyleUnderline"/>
        </w:rPr>
      </w:pPr>
      <w:r w:rsidRPr="0001340B">
        <w:rPr>
          <w:rStyle w:val="StyleUnderline"/>
        </w:rPr>
        <w:t>1. CO2 emissions for climate change.</w:t>
      </w:r>
    </w:p>
    <w:p w14:paraId="0771EBC2" w14:textId="77777777" w:rsidR="00EB1201" w:rsidRPr="0001340B" w:rsidRDefault="00EB1201" w:rsidP="00EB1201">
      <w:pPr>
        <w:rPr>
          <w:rStyle w:val="StyleUnderline"/>
        </w:rPr>
      </w:pPr>
      <w:r w:rsidRPr="0001340B">
        <w:rPr>
          <w:rStyle w:val="StyleUnderline"/>
        </w:rPr>
        <w:t>2. Biodiversity loss.</w:t>
      </w:r>
    </w:p>
    <w:p w14:paraId="386E2C39" w14:textId="77777777" w:rsidR="00EB1201" w:rsidRPr="0001340B" w:rsidRDefault="00EB1201" w:rsidP="00EB1201">
      <w:r w:rsidRPr="0001340B">
        <w:rPr>
          <w:rStyle w:val="StyleUnderline"/>
        </w:rPr>
        <w:t xml:space="preserve">3. Biochemical boundaries - the nitrogen cycle </w:t>
      </w:r>
      <w:r w:rsidRPr="0001340B">
        <w:t>(the phosphorous cycle has not yet been transgressed)</w:t>
      </w:r>
    </w:p>
    <w:p w14:paraId="75A349C4" w14:textId="77777777" w:rsidR="00EB1201" w:rsidRPr="0001340B" w:rsidRDefault="00EB1201" w:rsidP="00EB1201">
      <w:pPr>
        <w:rPr>
          <w:rStyle w:val="StyleUnderline"/>
        </w:rPr>
      </w:pPr>
      <w:r w:rsidRPr="0001340B">
        <w:rPr>
          <w:rStyle w:val="StyleUnderline"/>
        </w:rPr>
        <w:t>The other boundaries discussed include:</w:t>
      </w:r>
    </w:p>
    <w:p w14:paraId="1451D3D9" w14:textId="77777777" w:rsidR="00EB1201" w:rsidRPr="0001340B" w:rsidRDefault="00EB1201" w:rsidP="00EB1201">
      <w:pPr>
        <w:rPr>
          <w:rStyle w:val="StyleUnderline"/>
        </w:rPr>
      </w:pPr>
      <w:r w:rsidRPr="0001340B">
        <w:rPr>
          <w:rStyle w:val="StyleUnderline"/>
        </w:rPr>
        <w:t>4. Ocean acidification</w:t>
      </w:r>
    </w:p>
    <w:p w14:paraId="2238F830" w14:textId="77777777" w:rsidR="00EB1201" w:rsidRPr="0001340B" w:rsidRDefault="00EB1201" w:rsidP="00EB1201">
      <w:pPr>
        <w:rPr>
          <w:rStyle w:val="StyleUnderline"/>
        </w:rPr>
      </w:pPr>
      <w:r w:rsidRPr="0001340B">
        <w:rPr>
          <w:rStyle w:val="StyleUnderline"/>
        </w:rPr>
        <w:t>5. Stratospheric ozone depletion</w:t>
      </w:r>
    </w:p>
    <w:p w14:paraId="7E96006E" w14:textId="77777777" w:rsidR="00EB1201" w:rsidRPr="0001340B" w:rsidRDefault="00EB1201" w:rsidP="00EB1201">
      <w:pPr>
        <w:rPr>
          <w:rStyle w:val="StyleUnderline"/>
        </w:rPr>
      </w:pPr>
      <w:r w:rsidRPr="0001340B">
        <w:rPr>
          <w:rStyle w:val="StyleUnderline"/>
        </w:rPr>
        <w:t>6. Global fresh water use</w:t>
      </w:r>
    </w:p>
    <w:p w14:paraId="5B9B889A" w14:textId="77777777" w:rsidR="00EB1201" w:rsidRPr="0001340B" w:rsidRDefault="00EB1201" w:rsidP="00EB1201">
      <w:pPr>
        <w:rPr>
          <w:rStyle w:val="StyleUnderline"/>
        </w:rPr>
      </w:pPr>
      <w:r w:rsidRPr="0001340B">
        <w:rPr>
          <w:rStyle w:val="StyleUnderline"/>
        </w:rPr>
        <w:t>7. Change in land use</w:t>
      </w:r>
    </w:p>
    <w:p w14:paraId="78D45389" w14:textId="77777777" w:rsidR="00EB1201" w:rsidRPr="0001340B" w:rsidRDefault="00EB1201" w:rsidP="00EB1201">
      <w:pPr>
        <w:rPr>
          <w:rStyle w:val="StyleUnderline"/>
        </w:rPr>
      </w:pPr>
      <w:r w:rsidRPr="0001340B">
        <w:rPr>
          <w:rStyle w:val="StyleUnderline"/>
        </w:rPr>
        <w:t>8. Atmospheric aerosol loading</w:t>
      </w:r>
      <w:r w:rsidRPr="0001340B">
        <w:t xml:space="preserve"> (not yet quantified).</w:t>
      </w:r>
    </w:p>
    <w:p w14:paraId="04959593" w14:textId="77777777" w:rsidR="00EB1201" w:rsidRPr="0001340B" w:rsidRDefault="00EB1201" w:rsidP="00EB1201">
      <w:pPr>
        <w:rPr>
          <w:rStyle w:val="StyleUnderline"/>
        </w:rPr>
      </w:pPr>
      <w:r w:rsidRPr="0001340B">
        <w:rPr>
          <w:rStyle w:val="StyleUnderline"/>
        </w:rPr>
        <w:t>9. Chemical pollution</w:t>
      </w:r>
      <w:r w:rsidRPr="0001340B">
        <w:t xml:space="preserve"> (not yet quantified). </w:t>
      </w:r>
      <w:r w:rsidRPr="0001340B">
        <w:rPr>
          <w:rStyle w:val="StyleUnderline"/>
        </w:rPr>
        <w:t>They also argue:</w:t>
      </w:r>
    </w:p>
    <w:p w14:paraId="7997E3F8" w14:textId="77777777" w:rsidR="00EB1201" w:rsidRPr="0001340B" w:rsidRDefault="00EB1201" w:rsidP="00EB1201">
      <w:pPr>
        <w:rPr>
          <w:rStyle w:val="StyleUnderline"/>
        </w:rPr>
      </w:pPr>
      <w:r w:rsidRPr="0001340B">
        <w:t xml:space="preserve">"In the last 200 years, </w:t>
      </w:r>
      <w:r w:rsidRPr="0001340B">
        <w:rPr>
          <w:rStyle w:val="StyleUnderline"/>
        </w:rPr>
        <w:t xml:space="preserve">humanity has transitioned into a new geological era—termed the </w:t>
      </w:r>
      <w:r w:rsidRPr="00972279">
        <w:rPr>
          <w:rStyle w:val="Emphasis"/>
        </w:rPr>
        <w:t>Anthropocene</w:t>
      </w:r>
      <w:r w:rsidRPr="0001340B">
        <w:rPr>
          <w:rStyle w:val="StyleUnderline"/>
        </w:rPr>
        <w:t xml:space="preserve">—which is defined by an </w:t>
      </w:r>
      <w:r w:rsidRPr="00972279">
        <w:rPr>
          <w:rStyle w:val="Emphasis"/>
        </w:rPr>
        <w:t>accelerating departure from the stable environmental conditions</w:t>
      </w:r>
      <w:r w:rsidRPr="0001340B">
        <w:rPr>
          <w:rStyle w:val="StyleUnderline"/>
        </w:rPr>
        <w:t xml:space="preserve"> of the past 12,000 years into a new, unknown state of Earth".</w:t>
      </w:r>
    </w:p>
    <w:p w14:paraId="53118A71" w14:textId="77777777" w:rsidR="00EB1201" w:rsidRPr="0001340B" w:rsidRDefault="00EB1201" w:rsidP="00EB1201">
      <w:pPr>
        <w:rPr>
          <w:rStyle w:val="StyleUnderline"/>
        </w:rPr>
      </w:pPr>
      <w:r w:rsidRPr="0001340B">
        <w:t>"</w:t>
      </w:r>
      <w:r w:rsidRPr="0001340B">
        <w:rPr>
          <w:rStyle w:val="StyleUnderline"/>
        </w:rPr>
        <w:t xml:space="preserve">In order to maintain a global environment that is conducive for human development and well-being, we must </w:t>
      </w:r>
      <w:r w:rsidRPr="00972279">
        <w:rPr>
          <w:rStyle w:val="Emphasis"/>
        </w:rPr>
        <w:t>define and respect planetary boundaries</w:t>
      </w:r>
      <w:r w:rsidRPr="0001340B">
        <w:rPr>
          <w:rStyle w:val="StyleUnderline"/>
        </w:rPr>
        <w:t xml:space="preserve"> that delineate a 'safe operating space' for humanity. We must return to the long-term stable global environment that nurtured human development'.</w:t>
      </w:r>
    </w:p>
    <w:p w14:paraId="62F8F9E0" w14:textId="77777777" w:rsidR="00E90337" w:rsidRPr="0001340B" w:rsidRDefault="00E90337" w:rsidP="0058214F">
      <w:pPr>
        <w:pStyle w:val="Heading3"/>
      </w:pPr>
      <w:r w:rsidRPr="0001340B">
        <w:t>AT Neolib Good – Poverty</w:t>
      </w:r>
    </w:p>
    <w:p w14:paraId="0496E4A4" w14:textId="77777777" w:rsidR="00E90337" w:rsidRPr="0001340B" w:rsidRDefault="00EB1201" w:rsidP="00EB1201">
      <w:pPr>
        <w:pStyle w:val="Heading4"/>
      </w:pPr>
      <w:r w:rsidRPr="0001340B">
        <w:t xml:space="preserve">Neoliberalism </w:t>
      </w:r>
      <w:r w:rsidRPr="0001340B">
        <w:rPr>
          <w:u w:val="single"/>
        </w:rPr>
        <w:t>exacerbates poverty</w:t>
      </w:r>
      <w:r w:rsidRPr="0001340B">
        <w:t xml:space="preserve"> and </w:t>
      </w:r>
      <w:r w:rsidRPr="0001340B">
        <w:rPr>
          <w:u w:val="single"/>
        </w:rPr>
        <w:t>reifies massive inequalities</w:t>
      </w:r>
      <w:r w:rsidRPr="0001340B">
        <w:t xml:space="preserve">. </w:t>
      </w:r>
      <w:r w:rsidRPr="0001340B">
        <w:rPr>
          <w:u w:val="single"/>
        </w:rPr>
        <w:t>Privatization</w:t>
      </w:r>
      <w:r w:rsidRPr="0001340B">
        <w:t xml:space="preserve"> and </w:t>
      </w:r>
      <w:r w:rsidRPr="0001340B">
        <w:rPr>
          <w:u w:val="single"/>
        </w:rPr>
        <w:t>free trade</w:t>
      </w:r>
      <w:r w:rsidRPr="0001340B">
        <w:t xml:space="preserve"> claim to bolster the economy, but benefits </w:t>
      </w:r>
      <w:r w:rsidRPr="0001340B">
        <w:rPr>
          <w:u w:val="single"/>
        </w:rPr>
        <w:t>only go to neoliberal corporations</w:t>
      </w:r>
      <w:r w:rsidRPr="0001340B">
        <w:t xml:space="preserve"> and </w:t>
      </w:r>
      <w:r w:rsidRPr="0001340B">
        <w:rPr>
          <w:u w:val="single"/>
        </w:rPr>
        <w:t>institutions</w:t>
      </w:r>
      <w:r w:rsidRPr="0001340B">
        <w:t xml:space="preserve">. The poor </w:t>
      </w:r>
      <w:r w:rsidRPr="0001340B">
        <w:rPr>
          <w:u w:val="single"/>
        </w:rPr>
        <w:t>always end up at the bottom</w:t>
      </w:r>
      <w:r w:rsidRPr="0001340B">
        <w:t xml:space="preserve">. </w:t>
      </w:r>
    </w:p>
    <w:p w14:paraId="2BCE0806" w14:textId="77777777" w:rsidR="00E90337" w:rsidRPr="0001340B" w:rsidRDefault="00E90337" w:rsidP="00EB1201">
      <w:r w:rsidRPr="00547096">
        <w:rPr>
          <w:rStyle w:val="Style13ptBold"/>
        </w:rPr>
        <w:t>Makwana 6</w:t>
      </w:r>
      <w:r w:rsidRPr="0001340B">
        <w:t xml:space="preserve"> </w:t>
      </w:r>
      <w:r w:rsidR="00EB1201" w:rsidRPr="0001340B">
        <w:t xml:space="preserve">– Director of Share </w:t>
      </w:r>
      <w:r w:rsidR="00972279" w:rsidRPr="0001340B">
        <w:t>the</w:t>
      </w:r>
      <w:r w:rsidR="00EB1201" w:rsidRPr="0001340B">
        <w:t xml:space="preserve"> World’s Resources, an NGO campaigning for global economic and social justice [Rajesh, “Neoliberalism and Economic Globalization”. 11/06/06. </w:t>
      </w:r>
      <w:hyperlink r:id="rId19" w:history="1">
        <w:r w:rsidR="00EB1201" w:rsidRPr="0001340B">
          <w:rPr>
            <w:rStyle w:val="Hyperlink"/>
          </w:rPr>
          <w:t>http://www.stwr.org/globalization/neoliberalism-and-economic-globalization.html</w:t>
        </w:r>
      </w:hyperlink>
      <w:r w:rsidR="00EB1201" w:rsidRPr="0001340B">
        <w:t>.]//jwang</w:t>
      </w:r>
    </w:p>
    <w:p w14:paraId="1A169A9C" w14:textId="77777777" w:rsidR="00EB1201" w:rsidRPr="0001340B" w:rsidRDefault="00E90337" w:rsidP="00EB1201">
      <w:r w:rsidRPr="0001340B">
        <w:t>Neoliberal</w:t>
      </w:r>
      <w:r w:rsidR="00EB1201" w:rsidRPr="0001340B">
        <w:t>ism and Economic Globalization</w:t>
      </w:r>
    </w:p>
    <w:p w14:paraId="703610A3" w14:textId="77777777" w:rsidR="00EB1201" w:rsidRPr="0001340B" w:rsidRDefault="00E90337" w:rsidP="00EB1201">
      <w:r w:rsidRPr="0001340B">
        <w:rPr>
          <w:rStyle w:val="StyleUnderline"/>
        </w:rPr>
        <w:t>The goal of neoliberal economic globalization is the removal of all barriers to commerce, and the privatization of all available resources and services. In this scenario, public life will be at the mercy of market forces, as the extracted profits benefit the few</w:t>
      </w:r>
      <w:r w:rsidR="00EB1201" w:rsidRPr="0001340B">
        <w:t>, writes Rajesh Makwana.</w:t>
      </w:r>
      <w:r w:rsidRPr="0001340B">
        <w:t xml:space="preserve"> </w:t>
      </w:r>
    </w:p>
    <w:p w14:paraId="65291F5E" w14:textId="77777777" w:rsidR="00EB1201" w:rsidRPr="0001340B" w:rsidRDefault="00E90337" w:rsidP="00EB1201">
      <w:r w:rsidRPr="0001340B">
        <w:t xml:space="preserve">The thrust of international policy behind the phenomenon of economic globalization is neoliberal in nature. </w:t>
      </w:r>
      <w:r w:rsidRPr="0001340B">
        <w:rPr>
          <w:rStyle w:val="StyleUnderline"/>
        </w:rPr>
        <w:t>Being hugely profitable to corporations and the wealthy elite, neoliberal polices are propagated through the IMF, World Bank and WTO. Neoliberalism favours the free-market as the most efficient method of global resource allocation. Consequently it favours large-scale, corporate commerce and the privatization of resources.</w:t>
      </w:r>
    </w:p>
    <w:p w14:paraId="75A5578D" w14:textId="77777777" w:rsidR="00EB1201" w:rsidRPr="0001340B" w:rsidRDefault="00E90337" w:rsidP="00EB1201">
      <w:r w:rsidRPr="0001340B">
        <w:t>There has been much international attention recently on neoliberalism. Its ideologies have been rejected by influential countries in Latin America and its moral basis is now widely questioned. Recent protests against the WTO, IMF and World Bank were essentially protests against the neoliberal policies that these organizations implement, particu</w:t>
      </w:r>
      <w:r w:rsidR="00EB1201" w:rsidRPr="0001340B">
        <w:t>larly in low-income countries.</w:t>
      </w:r>
    </w:p>
    <w:p w14:paraId="631CA678" w14:textId="77777777" w:rsidR="00EB1201" w:rsidRPr="0001340B" w:rsidRDefault="00E90337" w:rsidP="00EB1201">
      <w:r w:rsidRPr="0001340B">
        <w:rPr>
          <w:rStyle w:val="StyleUnderline"/>
        </w:rPr>
        <w:t xml:space="preserve">The neoliberal experiment has </w:t>
      </w:r>
      <w:r w:rsidRPr="00972279">
        <w:rPr>
          <w:rStyle w:val="Emphasis"/>
        </w:rPr>
        <w:t>failed to combat extreme poverty</w:t>
      </w:r>
      <w:r w:rsidRPr="0001340B">
        <w:rPr>
          <w:rStyle w:val="StyleUnderline"/>
        </w:rPr>
        <w:t xml:space="preserve">, has </w:t>
      </w:r>
      <w:r w:rsidRPr="00972279">
        <w:rPr>
          <w:rStyle w:val="Emphasis"/>
        </w:rPr>
        <w:t>exacerbated global inequality</w:t>
      </w:r>
      <w:r w:rsidRPr="0001340B">
        <w:rPr>
          <w:rStyle w:val="StyleUnderline"/>
        </w:rPr>
        <w:t xml:space="preserve">, and is </w:t>
      </w:r>
      <w:r w:rsidRPr="00972279">
        <w:rPr>
          <w:rStyle w:val="Emphasis"/>
        </w:rPr>
        <w:t>hampering international aid and development efforts</w:t>
      </w:r>
      <w:r w:rsidRPr="0001340B">
        <w:rPr>
          <w:rStyle w:val="StyleUnderline"/>
        </w:rPr>
        <w:t xml:space="preserve">. </w:t>
      </w:r>
      <w:r w:rsidRPr="0001340B">
        <w:t>This article presents an overview of neoliberalism and its e</w:t>
      </w:r>
      <w:r w:rsidR="00EB1201" w:rsidRPr="0001340B">
        <w:t>ffect on low income countries.</w:t>
      </w:r>
    </w:p>
    <w:p w14:paraId="5D2B394F" w14:textId="77777777" w:rsidR="00EB1201" w:rsidRPr="0001340B" w:rsidRDefault="00EB1201" w:rsidP="00EB1201">
      <w:r w:rsidRPr="0001340B">
        <w:t xml:space="preserve">Introduction </w:t>
      </w:r>
    </w:p>
    <w:p w14:paraId="5E42853B" w14:textId="77777777" w:rsidR="00EB1201" w:rsidRPr="0001340B" w:rsidRDefault="00E90337" w:rsidP="00E90337">
      <w:pPr>
        <w:rPr>
          <w:rStyle w:val="StyleUnderline"/>
        </w:rPr>
      </w:pPr>
      <w:r w:rsidRPr="0001340B">
        <w:rPr>
          <w:rStyle w:val="StyleUnderline"/>
        </w:rPr>
        <w:t>After the Second World War, corporate enterprises helped to create a wealthy class in society which enjoyed excessive political influence on their government in the US and Europe. Neoliberalism surfaced as a reaction by these wealthy elites to counteract post-war policies that favoured the working class and s</w:t>
      </w:r>
      <w:r w:rsidR="00EB1201" w:rsidRPr="0001340B">
        <w:rPr>
          <w:rStyle w:val="StyleUnderline"/>
        </w:rPr>
        <w:t>trengthened the welfare state.</w:t>
      </w:r>
    </w:p>
    <w:p w14:paraId="38FE1A1A" w14:textId="77777777" w:rsidR="00EB1201" w:rsidRPr="0001340B" w:rsidRDefault="00E90337" w:rsidP="00E90337">
      <w:pPr>
        <w:rPr>
          <w:rStyle w:val="StyleUnderline"/>
        </w:rPr>
      </w:pPr>
      <w:r w:rsidRPr="0001340B">
        <w:t xml:space="preserve">Neoliberal policies advocate market forces and commercial activity as the most efficient methods for producing and supplying goods and services. At the same time they shun the role of the state and discourage government intervention into economic, financial and even social affairs. </w:t>
      </w:r>
      <w:r w:rsidRPr="0001340B">
        <w:rPr>
          <w:rStyle w:val="StyleUnderline"/>
        </w:rPr>
        <w:t xml:space="preserve">The process of economic globalization is driven by this ideology; removing borders and barriers between nations so that market forces can drive the global economy. The policies were readily taken up by governments and still continue to </w:t>
      </w:r>
      <w:r w:rsidRPr="00972279">
        <w:rPr>
          <w:rStyle w:val="Emphasis"/>
        </w:rPr>
        <w:t>pervade classical economic thought</w:t>
      </w:r>
      <w:r w:rsidRPr="0001340B">
        <w:rPr>
          <w:rStyle w:val="StyleUnderline"/>
        </w:rPr>
        <w:t xml:space="preserve">, allowing corporations and affluent countries to </w:t>
      </w:r>
      <w:r w:rsidRPr="00972279">
        <w:rPr>
          <w:rStyle w:val="Emphasis"/>
        </w:rPr>
        <w:t>secure their financial advan</w:t>
      </w:r>
      <w:r w:rsidR="00EB1201" w:rsidRPr="00972279">
        <w:rPr>
          <w:rStyle w:val="Emphasis"/>
        </w:rPr>
        <w:t>tage</w:t>
      </w:r>
      <w:r w:rsidR="00EB1201" w:rsidRPr="0001340B">
        <w:rPr>
          <w:rStyle w:val="StyleUnderline"/>
        </w:rPr>
        <w:t xml:space="preserve"> within the world economy.</w:t>
      </w:r>
    </w:p>
    <w:p w14:paraId="073C1FFB" w14:textId="77777777" w:rsidR="00EB1201" w:rsidRPr="0001340B" w:rsidRDefault="00E90337" w:rsidP="00E90337">
      <w:pPr>
        <w:rPr>
          <w:rStyle w:val="StyleUnderline"/>
        </w:rPr>
      </w:pPr>
      <w:r w:rsidRPr="0001340B">
        <w:t xml:space="preserve">The policies were most ardently enforced in the US and Europe in the1980s during the Regan–Thatcher–Kohl era. </w:t>
      </w:r>
      <w:r w:rsidRPr="0001340B">
        <w:rPr>
          <w:rStyle w:val="StyleUnderline"/>
        </w:rPr>
        <w:t xml:space="preserve">These leaders believed that expanding the free-market and private ownership would create greater economic efficiency and social well-being. The resulting deregulation, privatization and the removal of border restrictions provided fertile ground for corporate activity, and over the next 25 years corporations grew rapidly in size and influence. Corporations are now the most productive economic units in the world, more so than most countries. With their huge financial, economic and political leverage, </w:t>
      </w:r>
      <w:r w:rsidRPr="00972279">
        <w:rPr>
          <w:rStyle w:val="Emphasis"/>
        </w:rPr>
        <w:t>they continue to further their neoliberal objectives</w:t>
      </w:r>
      <w:r w:rsidRPr="0001340B">
        <w:rPr>
          <w:rStyle w:val="StyleUnderline"/>
        </w:rPr>
        <w:t>.</w:t>
      </w:r>
    </w:p>
    <w:p w14:paraId="28A38D11" w14:textId="77777777" w:rsidR="00EB1201" w:rsidRPr="0001340B" w:rsidRDefault="00E90337" w:rsidP="00EB1201">
      <w:r w:rsidRPr="0001340B">
        <w:rPr>
          <w:rStyle w:val="StyleUnderline"/>
        </w:rPr>
        <w:t>There is a consensus between the financial elite</w:t>
      </w:r>
      <w:r w:rsidRPr="0001340B">
        <w:t xml:space="preserve">, neoclassical economists and the political classes in most countries </w:t>
      </w:r>
      <w:r w:rsidRPr="0001340B">
        <w:rPr>
          <w:rStyle w:val="StyleUnderline"/>
        </w:rPr>
        <w:t>that neoliberal policies</w:t>
      </w:r>
      <w:r w:rsidRPr="0001340B">
        <w:t xml:space="preserve"> will </w:t>
      </w:r>
      <w:r w:rsidRPr="0001340B">
        <w:rPr>
          <w:rStyle w:val="StyleUnderline"/>
        </w:rPr>
        <w:t xml:space="preserve">create global prosperity. </w:t>
      </w:r>
      <w:r w:rsidRPr="0001340B">
        <w:t>So entrenched is their position that</w:t>
      </w:r>
      <w:r w:rsidRPr="0001340B">
        <w:rPr>
          <w:rStyle w:val="StyleUnderline"/>
        </w:rPr>
        <w:t xml:space="preserve"> this view determines the policies of the in</w:t>
      </w:r>
      <w:r w:rsidR="00EB1201" w:rsidRPr="0001340B">
        <w:rPr>
          <w:rStyle w:val="StyleUnderline"/>
        </w:rPr>
        <w:t>ternational agen</w:t>
      </w:r>
      <w:r w:rsidRPr="0001340B">
        <w:rPr>
          <w:rStyle w:val="StyleUnderline"/>
        </w:rPr>
        <w:t xml:space="preserve">cies </w:t>
      </w:r>
      <w:r w:rsidRPr="0001340B">
        <w:t xml:space="preserve">(IMF, World Bank and WTO), </w:t>
      </w:r>
      <w:r w:rsidRPr="0001340B">
        <w:rPr>
          <w:rStyle w:val="StyleUnderline"/>
        </w:rPr>
        <w:t xml:space="preserve">and through them dictates the functioning of the global economy. </w:t>
      </w:r>
      <w:r w:rsidRPr="0001340B">
        <w:t>Despite reservations from within many UN agencies, neoliberal policies are accepted by most development agencies as the most likely means of reducing poverty and ineq</w:t>
      </w:r>
      <w:r w:rsidR="00EB1201" w:rsidRPr="0001340B">
        <w:t>uality in the poorest regions.</w:t>
      </w:r>
    </w:p>
    <w:p w14:paraId="25679773" w14:textId="77777777" w:rsidR="00EB1201" w:rsidRPr="0001340B" w:rsidRDefault="00E90337" w:rsidP="00EB1201">
      <w:r w:rsidRPr="0001340B">
        <w:t xml:space="preserve">There is a huge discrepancy between the measurable result of economic globalization and its proposed benefits. </w:t>
      </w:r>
      <w:r w:rsidRPr="0001340B">
        <w:rPr>
          <w:rStyle w:val="StyleUnderline"/>
        </w:rPr>
        <w:t xml:space="preserve">Neoliberal policies have unarguably generated massive wealth for some people, but most crucially, </w:t>
      </w:r>
      <w:r w:rsidRPr="00972279">
        <w:rPr>
          <w:rStyle w:val="Emphasis"/>
        </w:rPr>
        <w:t>they have been unable to benefit those living in extreme poverty who are most in need of financial aid.</w:t>
      </w:r>
      <w:r w:rsidRPr="0001340B">
        <w:t xml:space="preserve"> Excluding China, </w:t>
      </w:r>
      <w:r w:rsidRPr="0001340B">
        <w:rPr>
          <w:rStyle w:val="StyleUnderline"/>
        </w:rPr>
        <w:t>annual economic growth in developing countries between 1960 and 1980 was 3.2%.</w:t>
      </w:r>
      <w:r w:rsidRPr="0001340B">
        <w:t xml:space="preserve"> </w:t>
      </w:r>
      <w:r w:rsidRPr="0001340B">
        <w:rPr>
          <w:rStyle w:val="StyleUnderline"/>
        </w:rPr>
        <w:t>This dropped drastically</w:t>
      </w:r>
      <w:r w:rsidRPr="0001340B">
        <w:t xml:space="preserve"> between 1980 and 2000 </w:t>
      </w:r>
      <w:r w:rsidRPr="0001340B">
        <w:rPr>
          <w:rStyle w:val="StyleUnderline"/>
        </w:rPr>
        <w:t>to a mere 0.7 %.</w:t>
      </w:r>
      <w:r w:rsidRPr="0001340B">
        <w:t xml:space="preserve"> </w:t>
      </w:r>
      <w:r w:rsidRPr="0001340B">
        <w:rPr>
          <w:rStyle w:val="StyleUnderline"/>
        </w:rPr>
        <w:t>This second period is when neoliberalism was most prevalent</w:t>
      </w:r>
      <w:r w:rsidRPr="0001340B">
        <w:t xml:space="preserve"> in global economic policy. (Interestingly, China was not following the neoliberal model during these periods, and its economic growth per capita grew to over 8% between 1980 and </w:t>
      </w:r>
      <w:r w:rsidR="00EB1201" w:rsidRPr="0001340B">
        <w:t>2000.)</w:t>
      </w:r>
    </w:p>
    <w:p w14:paraId="1229DB31" w14:textId="77777777" w:rsidR="00EB1201" w:rsidRPr="0001340B" w:rsidRDefault="00E90337" w:rsidP="00EB1201">
      <w:r w:rsidRPr="0001340B">
        <w:rPr>
          <w:rStyle w:val="StyleUnderline"/>
        </w:rPr>
        <w:t>Neoliberalism has also been unable to address growing levels of global inequality.</w:t>
      </w:r>
      <w:r w:rsidRPr="0001340B">
        <w:t xml:space="preserve"> Over the last 25 years, </w:t>
      </w:r>
      <w:r w:rsidRPr="0001340B">
        <w:rPr>
          <w:rStyle w:val="StyleUnderline"/>
        </w:rPr>
        <w:t>the income inequalities have increased dramatically</w:t>
      </w:r>
      <w:r w:rsidRPr="0001340B">
        <w:t xml:space="preserve">, both within and between countries. </w:t>
      </w:r>
      <w:r w:rsidRPr="0001340B">
        <w:rPr>
          <w:rStyle w:val="StyleUnderline"/>
        </w:rPr>
        <w:t>Between 1980 and 1998, the income of richest 10% as share of poorest 10% became 19% more unequal</w:t>
      </w:r>
      <w:r w:rsidRPr="0001340B">
        <w:t xml:space="preserve">; and </w:t>
      </w:r>
      <w:r w:rsidRPr="0001340B">
        <w:rPr>
          <w:rStyle w:val="StyleUnderline"/>
        </w:rPr>
        <w:t>the income of richest 1% as share of poorest 1% became 77% more unequal</w:t>
      </w:r>
      <w:r w:rsidR="00EB1201" w:rsidRPr="0001340B">
        <w:t xml:space="preserve"> (again, not including China).</w:t>
      </w:r>
    </w:p>
    <w:p w14:paraId="6ACA940E" w14:textId="77777777" w:rsidR="00EB1201" w:rsidRPr="0001340B" w:rsidRDefault="00E90337" w:rsidP="00EB1201">
      <w:r w:rsidRPr="0001340B">
        <w:t xml:space="preserve">The </w:t>
      </w:r>
      <w:r w:rsidRPr="0001340B">
        <w:rPr>
          <w:rStyle w:val="StyleUnderline"/>
        </w:rPr>
        <w:t>shortcomings of neoliberal policy are also apparent in</w:t>
      </w:r>
      <w:r w:rsidRPr="0001340B">
        <w:t xml:space="preserve"> the </w:t>
      </w:r>
      <w:r w:rsidRPr="0001340B">
        <w:rPr>
          <w:rStyle w:val="StyleUnderline"/>
        </w:rPr>
        <w:t>well documented economic disasters</w:t>
      </w:r>
      <w:r w:rsidRPr="0001340B">
        <w:t xml:space="preserve"> </w:t>
      </w:r>
      <w:r w:rsidRPr="0001340B">
        <w:rPr>
          <w:rStyle w:val="StyleUnderline"/>
        </w:rPr>
        <w:t>suffered by countries in Latin America and South Asia</w:t>
      </w:r>
      <w:r w:rsidRPr="0001340B">
        <w:t xml:space="preserve"> in the 1990s. </w:t>
      </w:r>
      <w:r w:rsidRPr="0001340B">
        <w:rPr>
          <w:rStyle w:val="StyleUnderline"/>
        </w:rPr>
        <w:t>These countries were left with no choice but to follow the neoliberal model of privatization and deregulation</w:t>
      </w:r>
      <w:r w:rsidRPr="0001340B">
        <w:t xml:space="preserve">, </w:t>
      </w:r>
      <w:r w:rsidRPr="0001340B">
        <w:rPr>
          <w:rStyle w:val="StyleUnderline"/>
        </w:rPr>
        <w:t>due to their financial problems and pressure from the IMF.</w:t>
      </w:r>
      <w:r w:rsidRPr="0001340B">
        <w:t xml:space="preserve"> </w:t>
      </w:r>
      <w:r w:rsidRPr="0001340B">
        <w:rPr>
          <w:rStyle w:val="StyleUnderline"/>
        </w:rPr>
        <w:t>Countries such as Venezuela, Cuba, Argentina and Bolivia have since rejected foreign corporate control and the advice of the IMF and World Bank.</w:t>
      </w:r>
      <w:r w:rsidRPr="0001340B">
        <w:t xml:space="preserve"> Instead </w:t>
      </w:r>
      <w:r w:rsidRPr="0001340B">
        <w:rPr>
          <w:rStyle w:val="StyleUnderline"/>
        </w:rPr>
        <w:t>they have favoured a redistribution of wealth, the re-nationalization of industry and have prioritized the provision of healthcare and education.</w:t>
      </w:r>
      <w:r w:rsidRPr="0001340B">
        <w:t xml:space="preserve"> They are also sharing resources such as oil and medical expertise throughout the region and with ot</w:t>
      </w:r>
      <w:r w:rsidR="00EB1201" w:rsidRPr="0001340B">
        <w:t>her countries around the world.</w:t>
      </w:r>
    </w:p>
    <w:p w14:paraId="789ED232" w14:textId="77777777" w:rsidR="00EB1201" w:rsidRPr="00972279" w:rsidRDefault="00E90337" w:rsidP="00E90337">
      <w:pPr>
        <w:rPr>
          <w:rStyle w:val="Emphasis"/>
        </w:rPr>
      </w:pPr>
      <w:r w:rsidRPr="0001340B">
        <w:rPr>
          <w:rStyle w:val="StyleUnderline"/>
        </w:rPr>
        <w:t xml:space="preserve">The </w:t>
      </w:r>
      <w:r w:rsidRPr="00972279">
        <w:rPr>
          <w:rStyle w:val="Emphasis"/>
        </w:rPr>
        <w:t>dramatic economic and social improvement</w:t>
      </w:r>
      <w:r w:rsidRPr="0001340B">
        <w:rPr>
          <w:rStyle w:val="StyleUnderline"/>
        </w:rPr>
        <w:t xml:space="preserve"> seen in these countries has not stopped them from being demonized by the US.</w:t>
      </w:r>
      <w:r w:rsidRPr="0001340B">
        <w:t xml:space="preserve"> Cuba is a well known example of this propaganda. Deemed to be a danger to ‘freedom and the American way of life’, Cuba has been subject to intense US political, economic and military pressure in order to tow the neoliberal line. Washington and the mainstream media in the US have recently embarked on a similar propaganda exercise aimed at Venezuela’s president Chavez. This over-reaction by Washington to ‘economic nationalism’ is consistent with their foreign policy objectives which have not changed significantly for the past 150 years. </w:t>
      </w:r>
      <w:r w:rsidRPr="0001340B">
        <w:rPr>
          <w:rStyle w:val="StyleUnderline"/>
        </w:rPr>
        <w:t xml:space="preserve">Securing resources and economic dominance has been and continues to be the </w:t>
      </w:r>
      <w:r w:rsidR="00EB1201" w:rsidRPr="0001340B">
        <w:rPr>
          <w:rStyle w:val="StyleUnderline"/>
        </w:rPr>
        <w:t xml:space="preserve">USA’s </w:t>
      </w:r>
      <w:r w:rsidR="00EB1201" w:rsidRPr="00972279">
        <w:rPr>
          <w:rStyle w:val="Emphasis"/>
        </w:rPr>
        <w:t>main economic objective.</w:t>
      </w:r>
    </w:p>
    <w:p w14:paraId="7FF2C4C4" w14:textId="77777777" w:rsidR="00EB1201" w:rsidRPr="0001340B" w:rsidRDefault="00E90337" w:rsidP="00EB1201">
      <w:r w:rsidRPr="0001340B">
        <w:t>A</w:t>
      </w:r>
      <w:r w:rsidR="00EB1201" w:rsidRPr="0001340B">
        <w:t>ccording to Maria Páez Victor:</w:t>
      </w:r>
    </w:p>
    <w:p w14:paraId="1F73961B" w14:textId="77777777" w:rsidR="00EB1201" w:rsidRPr="0001340B" w:rsidRDefault="00E90337" w:rsidP="00EB1201">
      <w:r w:rsidRPr="0001340B">
        <w:t>“Since 1846 the United States has carried out no fewer than 50 military invasions and destabilizing operations involving 12 different Latin American countries. Yet, none of these countries has ever had the capacity to threaten US security in any significant way. The US intervened because of perceived threats to its economic control and expansion. For this reason it has also supported some of the region’s most vicious dictators such as Batista, So</w:t>
      </w:r>
      <w:r w:rsidR="00EB1201" w:rsidRPr="0001340B">
        <w:t>moza, Trujillo, and Pinochet.”</w:t>
      </w:r>
    </w:p>
    <w:p w14:paraId="305249E0" w14:textId="77777777" w:rsidR="00EB1201" w:rsidRPr="00972279" w:rsidRDefault="00E90337" w:rsidP="00E90337">
      <w:pPr>
        <w:rPr>
          <w:rStyle w:val="Emphasis"/>
        </w:rPr>
      </w:pPr>
      <w:r w:rsidRPr="0001340B">
        <w:rPr>
          <w:rStyle w:val="StyleUnderline"/>
        </w:rPr>
        <w:t>As a result of corporate and US influence, the key international bodies that developing countries are forced to turn to for assistance, such as the World Bank and IMF</w:t>
      </w:r>
      <w:r w:rsidRPr="0001340B">
        <w:t xml:space="preserve">, are major exponents of the neoliberal agenda. </w:t>
      </w:r>
      <w:r w:rsidRPr="0001340B">
        <w:rPr>
          <w:rStyle w:val="StyleUnderline"/>
        </w:rPr>
        <w:t xml:space="preserve">The WTO openly asserts its intention to improve global business opportunities; the IMF is heavily influenced by the Wall Street and private financiers, and the World Bank ensures corporations benefit from development project contracts. </w:t>
      </w:r>
      <w:r w:rsidRPr="00972279">
        <w:rPr>
          <w:rStyle w:val="Emphasis"/>
        </w:rPr>
        <w:t>They all gain considerab</w:t>
      </w:r>
      <w:r w:rsidR="00EB1201" w:rsidRPr="00972279">
        <w:rPr>
          <w:rStyle w:val="Emphasis"/>
        </w:rPr>
        <w:t>ly from the neo-liberal model.</w:t>
      </w:r>
    </w:p>
    <w:p w14:paraId="5FE8D577" w14:textId="77777777" w:rsidR="00EB1201" w:rsidRPr="0001340B" w:rsidRDefault="00E90337" w:rsidP="00EB1201">
      <w:r w:rsidRPr="0001340B">
        <w:t xml:space="preserve">So influential are corporations at this time that many of the worst violators of human rights have even entered a Global Compact with the United Nations, the world’s foremost humanitarian body. Due to this international convergence of economic ideology, </w:t>
      </w:r>
      <w:r w:rsidRPr="0001340B">
        <w:rPr>
          <w:rStyle w:val="StyleUnderline"/>
        </w:rPr>
        <w:t xml:space="preserve">it is </w:t>
      </w:r>
      <w:r w:rsidRPr="00972279">
        <w:rPr>
          <w:rStyle w:val="Emphasis"/>
        </w:rPr>
        <w:t>no coincidence</w:t>
      </w:r>
      <w:r w:rsidRPr="0001340B">
        <w:rPr>
          <w:rStyle w:val="StyleUnderline"/>
        </w:rPr>
        <w:t xml:space="preserve"> that the assumptions that are key to increasing corporate welfare and growth are the same assumptions that form the thrust of main</w:t>
      </w:r>
      <w:r w:rsidR="00EB1201" w:rsidRPr="0001340B">
        <w:rPr>
          <w:rStyle w:val="StyleUnderline"/>
        </w:rPr>
        <w:t>stream global economic policy.</w:t>
      </w:r>
    </w:p>
    <w:p w14:paraId="02520DD3" w14:textId="77777777" w:rsidR="00EB1201" w:rsidRPr="0001340B" w:rsidRDefault="00E90337" w:rsidP="00EB1201">
      <w:r w:rsidRPr="0001340B">
        <w:t xml:space="preserve">However, there are huge differences between the neoliberal dogma that the US and EU dictate to the world and the policies that they themselves adopt. Whilst fiercely advocating the removal of barriers to trade, investment and employment, The US economy remains one of the most protected in the world. Industrialized nations only reached their state of economic development by fiercely protecting their industries from foreign markets and investment. </w:t>
      </w:r>
      <w:r w:rsidRPr="0001340B">
        <w:rPr>
          <w:rStyle w:val="StyleUnderline"/>
        </w:rPr>
        <w:t xml:space="preserve">For economic growth to benefit developing countries, the international community must be allowed to nurture their infant industries. Instead economically dominant countries are </w:t>
      </w:r>
      <w:r w:rsidRPr="00972279">
        <w:rPr>
          <w:rStyle w:val="Emphasis"/>
        </w:rPr>
        <w:t>‘kicking away the ladder’</w:t>
      </w:r>
      <w:r w:rsidRPr="0001340B">
        <w:rPr>
          <w:rStyle w:val="StyleUnderline"/>
        </w:rPr>
        <w:t xml:space="preserve"> to achieving development by imposing an ideology that s</w:t>
      </w:r>
      <w:r w:rsidR="00EB1201" w:rsidRPr="0001340B">
        <w:rPr>
          <w:rStyle w:val="StyleUnderline"/>
        </w:rPr>
        <w:t>uits their own economic needs.</w:t>
      </w:r>
    </w:p>
    <w:p w14:paraId="20E91818" w14:textId="77777777" w:rsidR="00EB1201" w:rsidRPr="0001340B" w:rsidRDefault="00E90337" w:rsidP="00EB1201">
      <w:r w:rsidRPr="0001340B">
        <w:t>The US and EU also provide huge subsidies to many sectors of industry. These devastate small industries in developing countries, particularly farmers who cannot compete with the price of subsidized goods in international markets. Despite their neoliberal rhetoric, most ‘capitalist’ countries have increased their levels of state intervention over the past 25 years, and the size of their government has increased. The requirement is</w:t>
      </w:r>
      <w:r w:rsidR="00EB1201" w:rsidRPr="0001340B">
        <w:t xml:space="preserve"> to ‘do as I say, not as I do’.</w:t>
      </w:r>
    </w:p>
    <w:p w14:paraId="294E0C4A" w14:textId="77777777" w:rsidR="00EB1201" w:rsidRPr="0001340B" w:rsidRDefault="00E90337" w:rsidP="00EB1201">
      <w:r w:rsidRPr="0001340B">
        <w:t>Given the tiny proportion of individuals that benefit from neoliberal policies, the chasm between what is good for the economy and what serves the public good is growing fast. Decisions to follow these policies are out of the hands of the public, and the national sovereignty of many developing countries continues to be violated, preventing them from prioritizing urgent national needs. Below we examine the false assumptions of neoliberal policies and their</w:t>
      </w:r>
      <w:r w:rsidR="00EB1201" w:rsidRPr="0001340B">
        <w:t xml:space="preserve"> effect on the global economy.</w:t>
      </w:r>
    </w:p>
    <w:p w14:paraId="323A4CDF" w14:textId="77777777" w:rsidR="00EB1201" w:rsidRPr="0001340B" w:rsidRDefault="00EB1201" w:rsidP="00EB1201">
      <w:r w:rsidRPr="0001340B">
        <w:t>Economic Growth</w:t>
      </w:r>
    </w:p>
    <w:p w14:paraId="01A3E6A0" w14:textId="77777777" w:rsidR="00EB1201" w:rsidRPr="0001340B" w:rsidRDefault="00E90337" w:rsidP="00EB1201">
      <w:r w:rsidRPr="0001340B">
        <w:t>Economic growth, as measured in GDP, is the yardstick of economic globalization which is fiercely pursued by multinationals and countries alike. It is the commercial activity of the tiny portion of multinational corporations that drives economic growth in industrialized nations. Two hundred corporations account for a third of global economic growth. Corporate trade currently accounts for over 50% of global economic growth and as much as 75% of GDP in the EU. The proportion of trade to GDP continues to grow, highlighting the belief that economic growth is the only way to prosper</w:t>
      </w:r>
      <w:r w:rsidR="00EB1201" w:rsidRPr="0001340B">
        <w:t xml:space="preserve"> a country and reduce poverty.</w:t>
      </w:r>
    </w:p>
    <w:p w14:paraId="07D332EA" w14:textId="77777777" w:rsidR="00EB1201" w:rsidRPr="0001340B" w:rsidRDefault="00E90337" w:rsidP="00EB1201">
      <w:pPr>
        <w:rPr>
          <w:rStyle w:val="StyleUnderline"/>
        </w:rPr>
      </w:pPr>
      <w:r w:rsidRPr="0001340B">
        <w:t xml:space="preserve">Logically, however, </w:t>
      </w:r>
      <w:r w:rsidRPr="0001340B">
        <w:rPr>
          <w:rStyle w:val="StyleUnderline"/>
        </w:rPr>
        <w:t>a model for continual financial growth is unsustainable. Corporations have to go to extraordinary lengths in order to reflect endless growth in their accounting books.</w:t>
      </w:r>
      <w:r w:rsidRPr="0001340B">
        <w:t xml:space="preserve"> As a result, </w:t>
      </w:r>
      <w:r w:rsidRPr="00972279">
        <w:rPr>
          <w:rStyle w:val="Emphasis"/>
        </w:rPr>
        <w:t>finite resources are wasted</w:t>
      </w:r>
      <w:r w:rsidRPr="0001340B">
        <w:rPr>
          <w:rStyle w:val="StyleUnderline"/>
        </w:rPr>
        <w:t xml:space="preserve"> and </w:t>
      </w:r>
      <w:r w:rsidRPr="00972279">
        <w:rPr>
          <w:rStyle w:val="Emphasis"/>
        </w:rPr>
        <w:t>the environment is dangerously neglected.</w:t>
      </w:r>
      <w:r w:rsidRPr="0001340B">
        <w:t xml:space="preserve"> The equivalent of </w:t>
      </w:r>
      <w:r w:rsidRPr="0001340B">
        <w:rPr>
          <w:rStyle w:val="StyleUnderline"/>
        </w:rPr>
        <w:t xml:space="preserve">two football fields of natural forest is cleared each second </w:t>
      </w:r>
      <w:r w:rsidR="00EB1201" w:rsidRPr="0001340B">
        <w:rPr>
          <w:rStyle w:val="StyleUnderline"/>
        </w:rPr>
        <w:t>by profit hungry corporations.</w:t>
      </w:r>
    </w:p>
    <w:p w14:paraId="4C54E39F" w14:textId="77777777" w:rsidR="00EB1201" w:rsidRPr="00972279" w:rsidRDefault="00E90337" w:rsidP="00E90337">
      <w:pPr>
        <w:rPr>
          <w:rStyle w:val="Emphasis"/>
        </w:rPr>
      </w:pPr>
      <w:r w:rsidRPr="0001340B">
        <w:t xml:space="preserve">Economic growth is also used by the World Bank and government economists to measure progress in developing countries. But, </w:t>
      </w:r>
      <w:r w:rsidRPr="0001340B">
        <w:rPr>
          <w:rStyle w:val="StyleUnderline"/>
        </w:rPr>
        <w:t xml:space="preserve">whilst economic growth clearly does have benefits, the evidence strongly suggests that these benefits </w:t>
      </w:r>
      <w:r w:rsidRPr="00972279">
        <w:rPr>
          <w:rStyle w:val="Emphasis"/>
        </w:rPr>
        <w:t>do not trickle down</w:t>
      </w:r>
      <w:r w:rsidRPr="0001340B">
        <w:rPr>
          <w:rStyle w:val="StyleUnderline"/>
        </w:rPr>
        <w:t xml:space="preserve"> to the 986 million people living in extreme poverty, representing 18 percent of the world population</w:t>
      </w:r>
      <w:r w:rsidRPr="0001340B">
        <w:t xml:space="preserve"> (World Bank, 2007). </w:t>
      </w:r>
      <w:r w:rsidRPr="0001340B">
        <w:rPr>
          <w:rStyle w:val="StyleUnderline"/>
        </w:rPr>
        <w:t>Nor has economic growth addressed inequality and income distribution.</w:t>
      </w:r>
      <w:r w:rsidRPr="0001340B">
        <w:t xml:space="preserve"> In addition, </w:t>
      </w:r>
      <w:r w:rsidRPr="0001340B">
        <w:rPr>
          <w:rStyle w:val="StyleUnderline"/>
        </w:rPr>
        <w:t xml:space="preserve">accurate assessments of both poverty levels and the overall benefits of economic growth have proved impossible due to the </w:t>
      </w:r>
      <w:r w:rsidRPr="00972279">
        <w:rPr>
          <w:rStyle w:val="Emphasis"/>
        </w:rPr>
        <w:t xml:space="preserve">inadequacy of the </w:t>
      </w:r>
      <w:r w:rsidR="00EB1201" w:rsidRPr="00972279">
        <w:rPr>
          <w:rStyle w:val="Emphasis"/>
        </w:rPr>
        <w:t>statistical measures employed.</w:t>
      </w:r>
    </w:p>
    <w:p w14:paraId="6FAD1AF8" w14:textId="77777777" w:rsidR="00EB1201" w:rsidRPr="0001340B" w:rsidRDefault="00E90337" w:rsidP="00E90337">
      <w:pPr>
        <w:rPr>
          <w:rStyle w:val="StyleUnderline"/>
        </w:rPr>
      </w:pPr>
      <w:r w:rsidRPr="0001340B">
        <w:rPr>
          <w:rStyle w:val="StyleUnderline"/>
        </w:rPr>
        <w:t>The mandate for economic growth</w:t>
      </w:r>
      <w:r w:rsidRPr="0001340B">
        <w:t xml:space="preserve"> is the perfect platform for corporations which, as a result, have grown rapidly in their economic activity, profitability and political influence. Yet this very model </w:t>
      </w:r>
      <w:r w:rsidRPr="0001340B">
        <w:rPr>
          <w:rStyle w:val="StyleUnderline"/>
        </w:rPr>
        <w:t>is</w:t>
      </w:r>
      <w:r w:rsidRPr="0001340B">
        <w:t xml:space="preserve"> also </w:t>
      </w:r>
      <w:r w:rsidRPr="0001340B">
        <w:rPr>
          <w:rStyle w:val="StyleUnderline"/>
        </w:rPr>
        <w:t>the cause of the growing inequalities seen across the globe. The privatization of resources and profits by the few at the expense of the many, and the inability of the poorest people to afford market prices, are both lik</w:t>
      </w:r>
      <w:r w:rsidR="00EB1201" w:rsidRPr="0001340B">
        <w:rPr>
          <w:rStyle w:val="StyleUnderline"/>
        </w:rPr>
        <w:t>ely causes.</w:t>
      </w:r>
    </w:p>
    <w:p w14:paraId="5EF09A45" w14:textId="77777777" w:rsidR="00EB1201" w:rsidRPr="0001340B" w:rsidRDefault="00EB1201" w:rsidP="00EB1201">
      <w:r w:rsidRPr="0001340B">
        <w:t>Free Trade</w:t>
      </w:r>
    </w:p>
    <w:p w14:paraId="4F5B44C6" w14:textId="77777777" w:rsidR="00EB1201" w:rsidRPr="0001340B" w:rsidRDefault="00E90337" w:rsidP="00EB1201">
      <w:r w:rsidRPr="0001340B">
        <w:rPr>
          <w:rStyle w:val="StyleUnderline"/>
        </w:rPr>
        <w:t>Free trade is the foremost demand of neoliberal globalization.</w:t>
      </w:r>
      <w:r w:rsidRPr="0001340B">
        <w:t xml:space="preserve"> In its current form, it simply translates as greater access to emerging markets for corporations and their host nations. These demands are contrary to the original assumptions of free trade as affluent countries adopt and maintain protectionist measures. Protectionism allows a nation to strengthen its industries by levying taxes and quotas on imports, thus increasing their own industrial capacity, output and revenue. </w:t>
      </w:r>
      <w:r w:rsidRPr="0001340B">
        <w:rPr>
          <w:rStyle w:val="StyleUnderline"/>
        </w:rPr>
        <w:t xml:space="preserve">Subsidies in the US and EU allow corporations to keep their prices low, effectively pushing smaller producers in developing countries </w:t>
      </w:r>
      <w:r w:rsidRPr="00972279">
        <w:rPr>
          <w:rStyle w:val="Emphasis"/>
        </w:rPr>
        <w:t>out of the ma</w:t>
      </w:r>
      <w:r w:rsidR="00EB1201" w:rsidRPr="00972279">
        <w:rPr>
          <w:rStyle w:val="Emphasis"/>
        </w:rPr>
        <w:t>rket and impeding development</w:t>
      </w:r>
      <w:r w:rsidR="00EB1201" w:rsidRPr="0001340B">
        <w:rPr>
          <w:rStyle w:val="StyleUnderline"/>
        </w:rPr>
        <w:t>.</w:t>
      </w:r>
    </w:p>
    <w:p w14:paraId="7B6A357F" w14:textId="77777777" w:rsidR="00EB1201" w:rsidRPr="0001340B" w:rsidRDefault="00E90337" w:rsidP="00EB1201">
      <w:r w:rsidRPr="0001340B">
        <w:t>With this self interest driving globalization, economically powerful nations have created a global trading regime with which they can</w:t>
      </w:r>
      <w:r w:rsidR="00EB1201" w:rsidRPr="0001340B">
        <w:t xml:space="preserve"> determine the terms of trade.</w:t>
      </w:r>
    </w:p>
    <w:p w14:paraId="3493339C" w14:textId="77777777" w:rsidR="00EB1201" w:rsidRPr="00972279" w:rsidRDefault="00E90337" w:rsidP="00EB1201">
      <w:pPr>
        <w:rPr>
          <w:rStyle w:val="Emphasis"/>
        </w:rPr>
      </w:pPr>
      <w:r w:rsidRPr="0001340B">
        <w:t>The North American Free Trade Agreement (</w:t>
      </w:r>
      <w:r w:rsidRPr="0001340B">
        <w:rPr>
          <w:rStyle w:val="StyleUnderline"/>
        </w:rPr>
        <w:t>NAFTA</w:t>
      </w:r>
      <w:r w:rsidRPr="0001340B">
        <w:t xml:space="preserve">) between the US, Canada, and Mexico is an example of free-market fundamentalism that gives corporations legal rights at the expense of national sovereignty. Since its implementation it </w:t>
      </w:r>
      <w:r w:rsidRPr="0001340B">
        <w:rPr>
          <w:rStyle w:val="StyleUnderline"/>
        </w:rPr>
        <w:t xml:space="preserve">has caused </w:t>
      </w:r>
      <w:r w:rsidRPr="00972279">
        <w:rPr>
          <w:rStyle w:val="Emphasis"/>
        </w:rPr>
        <w:t>job loss</w:t>
      </w:r>
      <w:r w:rsidRPr="0001340B">
        <w:rPr>
          <w:rStyle w:val="StyleUnderline"/>
        </w:rPr>
        <w:t xml:space="preserve">, </w:t>
      </w:r>
      <w:r w:rsidRPr="00972279">
        <w:rPr>
          <w:rStyle w:val="Emphasis"/>
        </w:rPr>
        <w:t>undermined labour rights</w:t>
      </w:r>
      <w:r w:rsidRPr="0001340B">
        <w:rPr>
          <w:rStyle w:val="StyleUnderline"/>
        </w:rPr>
        <w:t xml:space="preserve">, </w:t>
      </w:r>
      <w:r w:rsidRPr="00972279">
        <w:rPr>
          <w:rStyle w:val="Emphasis"/>
        </w:rPr>
        <w:t>privatized essential services</w:t>
      </w:r>
      <w:r w:rsidRPr="0001340B">
        <w:rPr>
          <w:rStyle w:val="StyleUnderline"/>
        </w:rPr>
        <w:t xml:space="preserve">, </w:t>
      </w:r>
      <w:r w:rsidRPr="00972279">
        <w:rPr>
          <w:rStyle w:val="Emphasis"/>
        </w:rPr>
        <w:t xml:space="preserve">increased inequality </w:t>
      </w:r>
      <w:r w:rsidRPr="0001340B">
        <w:rPr>
          <w:rStyle w:val="StyleUnderline"/>
        </w:rPr>
        <w:t>and cau</w:t>
      </w:r>
      <w:r w:rsidR="00EB1201" w:rsidRPr="0001340B">
        <w:rPr>
          <w:rStyle w:val="StyleUnderline"/>
        </w:rPr>
        <w:t xml:space="preserve">sed </w:t>
      </w:r>
      <w:r w:rsidR="00EB1201" w:rsidRPr="00972279">
        <w:rPr>
          <w:rStyle w:val="Emphasis"/>
        </w:rPr>
        <w:t>environmental destruction.</w:t>
      </w:r>
    </w:p>
    <w:p w14:paraId="0E2FC5DC" w14:textId="77777777" w:rsidR="00EB1201" w:rsidRPr="0001340B" w:rsidRDefault="00E90337" w:rsidP="00EB1201">
      <w:r w:rsidRPr="0001340B">
        <w:t>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t>
      </w:r>
      <w:r w:rsidR="00EB1201" w:rsidRPr="0001340B">
        <w:t>wever inefficient this may be.</w:t>
      </w:r>
    </w:p>
    <w:p w14:paraId="59C648C2" w14:textId="77777777" w:rsidR="00EB1201" w:rsidRPr="0001340B" w:rsidRDefault="00E90337" w:rsidP="00EB1201">
      <w:pPr>
        <w:rPr>
          <w:rStyle w:val="StyleUnderline"/>
        </w:rPr>
      </w:pPr>
      <w:r w:rsidRPr="0001340B">
        <w:t>The General Agreement on Trade and Services (</w:t>
      </w:r>
      <w:r w:rsidRPr="0001340B">
        <w:rPr>
          <w:rStyle w:val="StyleUnderline"/>
        </w:rPr>
        <w:t>GATS</w:t>
      </w:r>
      <w:r w:rsidRPr="0001340B">
        <w:t xml:space="preserve">) was agreed at the World Trade Organization (WTO) in 1994. Its aim is to </w:t>
      </w:r>
      <w:r w:rsidRPr="0001340B">
        <w:rPr>
          <w:rStyle w:val="StyleUnderline"/>
        </w:rPr>
        <w:t>remove any restrictions and internal government regulations that are considered to be "barriers to trade".</w:t>
      </w:r>
      <w:r w:rsidRPr="0001340B">
        <w:t xml:space="preserve"> </w:t>
      </w:r>
      <w:r w:rsidRPr="0001340B">
        <w:rPr>
          <w:rStyle w:val="StyleUnderline"/>
        </w:rPr>
        <w:t>The agreement effectively abolishes a government’s sovereign right to regulate subsidies and provide essential national services on behalf of its citizens.</w:t>
      </w:r>
      <w:r w:rsidRPr="0001340B">
        <w:t xml:space="preserve"> The Trade Related agreement on International Property Rights (</w:t>
      </w:r>
      <w:r w:rsidRPr="0001340B">
        <w:rPr>
          <w:rStyle w:val="StyleUnderline"/>
        </w:rPr>
        <w:t>TRIPS</w:t>
      </w:r>
      <w:r w:rsidRPr="0001340B">
        <w:t xml:space="preserve">) </w:t>
      </w:r>
      <w:r w:rsidRPr="0001340B">
        <w:rPr>
          <w:rStyle w:val="StyleUnderline"/>
        </w:rPr>
        <w:t>forces developing countries to extend property rights to seeds and plant varieties</w:t>
      </w:r>
      <w:r w:rsidRPr="0001340B">
        <w:t xml:space="preserve">. </w:t>
      </w:r>
      <w:r w:rsidRPr="0001340B">
        <w:rPr>
          <w:rStyle w:val="StyleUnderline"/>
        </w:rPr>
        <w:t xml:space="preserve">Control over these resources and services are instead </w:t>
      </w:r>
      <w:r w:rsidRPr="00972279">
        <w:rPr>
          <w:rStyle w:val="Emphasis"/>
        </w:rPr>
        <w:t>granted to corporate interests</w:t>
      </w:r>
      <w:r w:rsidRPr="0001340B">
        <w:rPr>
          <w:rStyle w:val="StyleUnderline"/>
        </w:rPr>
        <w:t xml:space="preserve"> through</w:t>
      </w:r>
      <w:r w:rsidR="00EB1201" w:rsidRPr="0001340B">
        <w:rPr>
          <w:rStyle w:val="StyleUnderline"/>
        </w:rPr>
        <w:t xml:space="preserve"> the GATS and TRIPS framework.</w:t>
      </w:r>
    </w:p>
    <w:p w14:paraId="26E23164" w14:textId="77777777" w:rsidR="00EB1201" w:rsidRPr="0001340B" w:rsidRDefault="00E90337" w:rsidP="00E90337">
      <w:pPr>
        <w:rPr>
          <w:rStyle w:val="StyleUnderline"/>
        </w:rPr>
      </w:pPr>
      <w:r w:rsidRPr="0001340B">
        <w:t xml:space="preserve">These examples represent </w:t>
      </w:r>
      <w:r w:rsidRPr="0001340B">
        <w:rPr>
          <w:rStyle w:val="StyleUnderline"/>
        </w:rPr>
        <w:t>modern free trade</w:t>
      </w:r>
      <w:r w:rsidRPr="0001340B">
        <w:t xml:space="preserve"> which </w:t>
      </w:r>
      <w:r w:rsidRPr="0001340B">
        <w:rPr>
          <w:rStyle w:val="StyleUnderline"/>
        </w:rPr>
        <w:t xml:space="preserve">is </w:t>
      </w:r>
      <w:r w:rsidRPr="00972279">
        <w:rPr>
          <w:rStyle w:val="Emphasis"/>
        </w:rPr>
        <w:t>clearly biased</w:t>
      </w:r>
      <w:r w:rsidRPr="0001340B">
        <w:t xml:space="preserve"> in its approach. </w:t>
      </w:r>
      <w:r w:rsidRPr="0001340B">
        <w:rPr>
          <w:rStyle w:val="StyleUnderline"/>
        </w:rPr>
        <w:t>It fosters corporate globalization at the expense of local economies, the environment, democracy and human rights.</w:t>
      </w:r>
      <w:r w:rsidRPr="0001340B">
        <w:t xml:space="preserve"> The primary </w:t>
      </w:r>
      <w:r w:rsidRPr="0001340B">
        <w:rPr>
          <w:rStyle w:val="StyleUnderline"/>
        </w:rPr>
        <w:t xml:space="preserve">beneficiaries of international trade are large, multinational corporations who fiercely lobby at all levels of national and global governance to </w:t>
      </w:r>
      <w:r w:rsidR="00EB1201" w:rsidRPr="0001340B">
        <w:rPr>
          <w:rStyle w:val="StyleUnderline"/>
        </w:rPr>
        <w:t>further the free trade agenda.</w:t>
      </w:r>
    </w:p>
    <w:p w14:paraId="4E8D86EB" w14:textId="77777777" w:rsidR="00EB1201" w:rsidRPr="0001340B" w:rsidRDefault="00EB1201" w:rsidP="00EB1201">
      <w:r w:rsidRPr="0001340B">
        <w:t>Liberalization</w:t>
      </w:r>
    </w:p>
    <w:p w14:paraId="267DCB0D" w14:textId="77777777" w:rsidR="00EB1201" w:rsidRPr="00972279" w:rsidRDefault="00E90337" w:rsidP="00EB1201">
      <w:pPr>
        <w:rPr>
          <w:rStyle w:val="Emphasis"/>
        </w:rPr>
      </w:pPr>
      <w:r w:rsidRPr="0001340B">
        <w:t xml:space="preserve">The </w:t>
      </w:r>
      <w:r w:rsidRPr="0001340B">
        <w:rPr>
          <w:rStyle w:val="StyleUnderline"/>
        </w:rPr>
        <w:t>World Bank, IMF and WTO</w:t>
      </w:r>
      <w:r w:rsidRPr="0001340B">
        <w:t xml:space="preserve"> have been the main portals for implementing the neoliberal agenda on a global scale. Unlike the United Nations, these institutions </w:t>
      </w:r>
      <w:r w:rsidRPr="0001340B">
        <w:rPr>
          <w:rStyle w:val="StyleUnderline"/>
        </w:rPr>
        <w:t xml:space="preserve">are over-funded, continuously lobbied by corporations, and are politically and financially dominated by Washington, Wall Street, corporations and their agencies. As a result, the key governance structures of the global economy have been </w:t>
      </w:r>
      <w:r w:rsidRPr="00972279">
        <w:rPr>
          <w:rStyle w:val="Emphasis"/>
        </w:rPr>
        <w:t>primed to serve the interests of this group</w:t>
      </w:r>
      <w:r w:rsidRPr="0001340B">
        <w:rPr>
          <w:rStyle w:val="StyleUnderline"/>
        </w:rPr>
        <w:t xml:space="preserve">, and market liberalization has been </w:t>
      </w:r>
      <w:r w:rsidR="00EB1201" w:rsidRPr="0001340B">
        <w:rPr>
          <w:rStyle w:val="StyleUnderline"/>
        </w:rPr>
        <w:t xml:space="preserve">another of their </w:t>
      </w:r>
      <w:r w:rsidR="00EB1201" w:rsidRPr="00972279">
        <w:rPr>
          <w:rStyle w:val="Emphasis"/>
        </w:rPr>
        <w:t>key policies.</w:t>
      </w:r>
    </w:p>
    <w:p w14:paraId="42E377DB" w14:textId="77777777" w:rsidR="00EB1201" w:rsidRPr="00972279" w:rsidRDefault="00E90337" w:rsidP="00E90337">
      <w:pPr>
        <w:rPr>
          <w:rStyle w:val="Emphasis"/>
        </w:rPr>
      </w:pPr>
      <w:r w:rsidRPr="0001340B">
        <w:t xml:space="preserve">According to neoliberal ideology, in order for international trade to be ‘free’ all markets should be open to competition, and market forces should determine economic relationships. But </w:t>
      </w:r>
      <w:r w:rsidRPr="0001340B">
        <w:rPr>
          <w:rStyle w:val="StyleUnderline"/>
        </w:rPr>
        <w:t xml:space="preserve">the overall result of a completely open and free market is of course market dominance by corporate heavy-weights. </w:t>
      </w:r>
      <w:r w:rsidRPr="00972279">
        <w:rPr>
          <w:rStyle w:val="Emphasis"/>
        </w:rPr>
        <w:t>The playing field is not even</w:t>
      </w:r>
      <w:r w:rsidRPr="0001340B">
        <w:rPr>
          <w:rStyle w:val="StyleUnderline"/>
        </w:rPr>
        <w:t>; all developing countries are at a great financial and economic disadvantage and simply</w:t>
      </w:r>
      <w:r w:rsidR="00EB1201" w:rsidRPr="0001340B">
        <w:rPr>
          <w:rStyle w:val="StyleUnderline"/>
        </w:rPr>
        <w:t xml:space="preserve"> </w:t>
      </w:r>
      <w:r w:rsidR="00EB1201" w:rsidRPr="00972279">
        <w:rPr>
          <w:rStyle w:val="Emphasis"/>
        </w:rPr>
        <w:t>cannot compete.</w:t>
      </w:r>
    </w:p>
    <w:p w14:paraId="2B79E700" w14:textId="77777777" w:rsidR="00EB1201" w:rsidRPr="0001340B" w:rsidRDefault="00E90337" w:rsidP="00E90337">
      <w:r w:rsidRPr="0001340B">
        <w:rPr>
          <w:rStyle w:val="StyleUnderline"/>
        </w:rPr>
        <w:t>Liberalization</w:t>
      </w:r>
      <w:r w:rsidRPr="0001340B">
        <w:t xml:space="preserve">, through Structural Adjustment Programs, </w:t>
      </w:r>
      <w:r w:rsidRPr="0001340B">
        <w:rPr>
          <w:rStyle w:val="StyleUnderline"/>
        </w:rPr>
        <w:t>forces poorer countries to open their markets to foreign products which largely destroys local industries.</w:t>
      </w:r>
      <w:r w:rsidRPr="0001340B">
        <w:t xml:space="preserve"> </w:t>
      </w:r>
      <w:r w:rsidRPr="0001340B">
        <w:rPr>
          <w:rStyle w:val="StyleUnderline"/>
        </w:rPr>
        <w:t>It creates dependency upon commodities which have artificially low prices as they are heavily subsidized by economically dominant nations.</w:t>
      </w:r>
      <w:r w:rsidRPr="0001340B">
        <w:t xml:space="preserve"> </w:t>
      </w:r>
      <w:r w:rsidRPr="0001340B">
        <w:rPr>
          <w:rStyle w:val="StyleUnderline"/>
        </w:rPr>
        <w:t>Financial liberalization removes barriers to currency speculation from abroad. The resulting rapid inflow and outflow of currencies is</w:t>
      </w:r>
      <w:r w:rsidRPr="0001340B">
        <w:t xml:space="preserve"> often </w:t>
      </w:r>
      <w:r w:rsidRPr="0001340B">
        <w:rPr>
          <w:rStyle w:val="StyleUnderline"/>
        </w:rPr>
        <w:t>responsible for acute financial and economic crisis in many developing countries.</w:t>
      </w:r>
      <w:r w:rsidRPr="0001340B">
        <w:t xml:space="preserve"> </w:t>
      </w:r>
      <w:r w:rsidRPr="0001340B">
        <w:rPr>
          <w:rStyle w:val="StyleUnderline"/>
        </w:rPr>
        <w:t>At the same time, foreign speculators and large financial firms make huge gains.</w:t>
      </w:r>
      <w:r w:rsidRPr="0001340B">
        <w:t xml:space="preserve"> Market liberalization poses a clear economic risk; hence the EU and US heav</w:t>
      </w:r>
      <w:r w:rsidR="00EB1201" w:rsidRPr="0001340B">
        <w:t xml:space="preserve">ily protect </w:t>
      </w:r>
      <w:proofErr w:type="gramStart"/>
      <w:r w:rsidR="00EB1201" w:rsidRPr="0001340B">
        <w:t>their own</w:t>
      </w:r>
      <w:proofErr w:type="gramEnd"/>
      <w:r w:rsidR="00EB1201" w:rsidRPr="0001340B">
        <w:t xml:space="preserve"> markets.</w:t>
      </w:r>
    </w:p>
    <w:p w14:paraId="7E9FA7B0" w14:textId="77777777" w:rsidR="00E90337" w:rsidRPr="0001340B" w:rsidRDefault="00E90337" w:rsidP="00E90337">
      <w:r w:rsidRPr="0001340B">
        <w:rPr>
          <w:rStyle w:val="StyleUnderline"/>
        </w:rPr>
        <w:t xml:space="preserve">A liberalized global market provides corporations with </w:t>
      </w:r>
      <w:r w:rsidRPr="00972279">
        <w:rPr>
          <w:rStyle w:val="Emphasis"/>
        </w:rPr>
        <w:t>new resources to capitalize</w:t>
      </w:r>
      <w:r w:rsidRPr="0001340B">
        <w:rPr>
          <w:rStyle w:val="StyleUnderline"/>
        </w:rPr>
        <w:t xml:space="preserve"> and </w:t>
      </w:r>
      <w:r w:rsidRPr="00972279">
        <w:rPr>
          <w:rStyle w:val="Emphasis"/>
        </w:rPr>
        <w:t>new markets to exploit.</w:t>
      </w:r>
      <w:r w:rsidRPr="0001340B">
        <w:rPr>
          <w:rStyle w:val="StyleUnderline"/>
        </w:rPr>
        <w:t xml:space="preserve"> Neoliberal dominance over global governance structures has enforced access to these markets.</w:t>
      </w:r>
      <w:r w:rsidRPr="0001340B">
        <w:t xml:space="preserve"> </w:t>
      </w:r>
      <w:r w:rsidRPr="0001340B">
        <w:rPr>
          <w:rStyle w:val="StyleUnderline"/>
        </w:rPr>
        <w:t>Under WTO agreements, a sovereign country cannot interfere with a corporation’s intentions to trade even if their operations go against domestic environmental and employment guidelines.</w:t>
      </w:r>
      <w:r w:rsidRPr="0001340B">
        <w:t xml:space="preserve"> Those </w:t>
      </w:r>
      <w:r w:rsidRPr="0001340B">
        <w:rPr>
          <w:rStyle w:val="StyleUnderline"/>
        </w:rPr>
        <w:t>governments that do stand up for their sovereign rights are</w:t>
      </w:r>
      <w:r w:rsidRPr="0001340B">
        <w:t xml:space="preserve"> frequently </w:t>
      </w:r>
      <w:r w:rsidRPr="00972279">
        <w:rPr>
          <w:rStyle w:val="Emphasis"/>
        </w:rPr>
        <w:t>sued by corporations</w:t>
      </w:r>
      <w:r w:rsidRPr="0001340B">
        <w:rPr>
          <w:rStyle w:val="StyleUnderline"/>
        </w:rPr>
        <w:t xml:space="preserve"> for loss of profit, and even loss of potential profit.</w:t>
      </w:r>
      <w:r w:rsidRPr="0001340B">
        <w:t xml:space="preserve"> Without this pressure they would have been able to stimulate domestic industry and self sufficiency, thereby reducing poverty. They would then be in a better position to compete in</w:t>
      </w:r>
      <w:r w:rsidR="00EB1201" w:rsidRPr="0001340B">
        <w:t xml:space="preserve"> international markets.</w:t>
      </w:r>
    </w:p>
    <w:p w14:paraId="4DF11016" w14:textId="77777777" w:rsidR="00EB1201" w:rsidRPr="0001340B" w:rsidRDefault="00EB1201" w:rsidP="0058214F">
      <w:pPr>
        <w:pStyle w:val="Heading3"/>
      </w:pPr>
      <w:r w:rsidRPr="0001340B">
        <w:t>AT Neolib Good – Growth</w:t>
      </w:r>
    </w:p>
    <w:p w14:paraId="3402ED4A" w14:textId="77777777" w:rsidR="00EB1201" w:rsidRPr="0001340B" w:rsidRDefault="00EB1201" w:rsidP="00EB1201">
      <w:pPr>
        <w:pStyle w:val="Heading4"/>
      </w:pPr>
      <w:r w:rsidRPr="0001340B">
        <w:t xml:space="preserve">Neoliberalism is </w:t>
      </w:r>
      <w:r w:rsidRPr="0001340B">
        <w:rPr>
          <w:u w:val="single"/>
        </w:rPr>
        <w:t>counterproductive</w:t>
      </w:r>
      <w:r w:rsidRPr="0001340B">
        <w:t xml:space="preserve"> for economic growth. The neoliberal elite claim benefits will materialize, but </w:t>
      </w:r>
      <w:r w:rsidRPr="0001340B">
        <w:rPr>
          <w:u w:val="single"/>
        </w:rPr>
        <w:t>studies</w:t>
      </w:r>
      <w:r w:rsidRPr="0001340B">
        <w:t xml:space="preserve"> show </w:t>
      </w:r>
      <w:r w:rsidRPr="0001340B">
        <w:rPr>
          <w:u w:val="single"/>
        </w:rPr>
        <w:t>growth rates are falling</w:t>
      </w:r>
      <w:r w:rsidRPr="0001340B">
        <w:t xml:space="preserve"> as neoliberal policies lead to </w:t>
      </w:r>
      <w:r w:rsidRPr="0001340B">
        <w:rPr>
          <w:u w:val="single"/>
        </w:rPr>
        <w:t>unemployment</w:t>
      </w:r>
      <w:r w:rsidRPr="0001340B">
        <w:t xml:space="preserve">, </w:t>
      </w:r>
      <w:r w:rsidRPr="0001340B">
        <w:rPr>
          <w:u w:val="single"/>
        </w:rPr>
        <w:t>decreased demand</w:t>
      </w:r>
      <w:r w:rsidRPr="0001340B">
        <w:t xml:space="preserve">, and </w:t>
      </w:r>
      <w:r w:rsidRPr="0001340B">
        <w:rPr>
          <w:u w:val="single"/>
        </w:rPr>
        <w:t>lower wages</w:t>
      </w:r>
      <w:r w:rsidRPr="0001340B">
        <w:t>.</w:t>
      </w:r>
    </w:p>
    <w:p w14:paraId="6F560CCB" w14:textId="77777777" w:rsidR="00EB1201" w:rsidRPr="0001340B" w:rsidRDefault="00EB1201" w:rsidP="00EB1201">
      <w:r w:rsidRPr="00547096">
        <w:rPr>
          <w:rStyle w:val="Style13ptBold"/>
        </w:rPr>
        <w:t>Monbiot 13</w:t>
      </w:r>
      <w:r w:rsidRPr="0001340B">
        <w:t xml:space="preserve"> – columnist for The Guardian, has held visiting fellowships or professorships at the universities of Oxford (environmental policy), Bristol (philosophy), Keele (politics), Oxford Brookes (planning), and East London (environmental science) [George. “If you think we're done with neoliberalism, think again”. 1/14/13. http://www.guardian.co.uk/commentisfree/2013/jan/14/neo</w:t>
      </w:r>
      <w:r w:rsidR="00547096">
        <w:t>liberal-theory-economic-failure</w:t>
      </w:r>
      <w:r w:rsidRPr="0001340B">
        <w:t>.]//jwang</w:t>
      </w:r>
    </w:p>
    <w:p w14:paraId="5335AA93" w14:textId="77777777" w:rsidR="00EB1201" w:rsidRPr="0001340B" w:rsidRDefault="00EB1201" w:rsidP="00EB1201">
      <w:r w:rsidRPr="0001340B">
        <w:t xml:space="preserve">How they must bleed for us. </w:t>
      </w:r>
      <w:r w:rsidRPr="0001340B">
        <w:rPr>
          <w:rStyle w:val="StyleUnderline"/>
        </w:rPr>
        <w:t>In 2012, the world's 100 richest people became $241 billion richer. They are now worth $1.9 trillion</w:t>
      </w:r>
      <w:r w:rsidRPr="0001340B">
        <w:t xml:space="preserve">: just a little less than the entire output of the United Kingdom.  </w:t>
      </w:r>
    </w:p>
    <w:p w14:paraId="4CDDB9B8" w14:textId="77777777" w:rsidR="00EB1201" w:rsidRPr="0001340B" w:rsidRDefault="00EB1201" w:rsidP="00EB1201">
      <w:pPr>
        <w:rPr>
          <w:rStyle w:val="StyleUnderline"/>
        </w:rPr>
      </w:pPr>
      <w:r w:rsidRPr="0001340B">
        <w:t xml:space="preserve">This is not the result of chance. </w:t>
      </w:r>
      <w:r w:rsidRPr="0001340B">
        <w:rPr>
          <w:rStyle w:val="StyleUnderline"/>
        </w:rPr>
        <w:t>The rise in the fortunes of the super-rich is the direct result of policies.</w:t>
      </w:r>
      <w:r w:rsidRPr="0001340B">
        <w:t xml:space="preserve"> Here are a few</w:t>
      </w:r>
      <w:r w:rsidRPr="0001340B">
        <w:rPr>
          <w:rStyle w:val="StyleUnderline"/>
        </w:rPr>
        <w:t xml:space="preserve">: the reduction of tax rates and tax enforcement; governments' refusal to recoup a decent share of revenues from minerals and land; the privatisation of public assets and the creation of a toll-booth economy; wage liberalisation and the destruction of collective bargaining.  </w:t>
      </w:r>
    </w:p>
    <w:p w14:paraId="712AAC65" w14:textId="77777777" w:rsidR="00EB1201" w:rsidRPr="00972279" w:rsidRDefault="00EB1201" w:rsidP="00EB1201">
      <w:pPr>
        <w:rPr>
          <w:rStyle w:val="Emphasis"/>
        </w:rPr>
      </w:pPr>
      <w:r w:rsidRPr="0001340B">
        <w:rPr>
          <w:rStyle w:val="StyleUnderline"/>
        </w:rPr>
        <w:t xml:space="preserve">The policies that made the global monarchs so rich are the policies </w:t>
      </w:r>
      <w:r w:rsidRPr="00972279">
        <w:rPr>
          <w:rStyle w:val="Emphasis"/>
        </w:rPr>
        <w:t xml:space="preserve">squeezing everyone else. </w:t>
      </w:r>
      <w:r w:rsidRPr="0001340B">
        <w:t xml:space="preserve">This is not what the theory predicted. Friedrich Hayek, Milton Friedman and their disciples – in a thousand </w:t>
      </w:r>
      <w:r w:rsidRPr="0001340B">
        <w:rPr>
          <w:rStyle w:val="StyleUnderline"/>
        </w:rPr>
        <w:t>business schools, the IMF, the World Bank, the OECD</w:t>
      </w:r>
      <w:r w:rsidRPr="0001340B">
        <w:t xml:space="preserve"> and just about every modern government – </w:t>
      </w:r>
      <w:r w:rsidRPr="0001340B">
        <w:rPr>
          <w:rStyle w:val="StyleUnderline"/>
        </w:rPr>
        <w:t xml:space="preserve">have argued that the less governments tax the rich, defend workers and redistribute wealth, the more prosperous everyone will be. Any attempt to reduce inequality would damage the efficiency of the market, impeding the rising tide that lifts all boats. The apostles have conducted a </w:t>
      </w:r>
      <w:r w:rsidRPr="00972279">
        <w:rPr>
          <w:rStyle w:val="Emphasis"/>
        </w:rPr>
        <w:t>30-year global experiment</w:t>
      </w:r>
      <w:r w:rsidRPr="0001340B">
        <w:t xml:space="preserve">, and </w:t>
      </w:r>
      <w:r w:rsidRPr="0001340B">
        <w:rPr>
          <w:rStyle w:val="StyleUnderline"/>
        </w:rPr>
        <w:t xml:space="preserve">the results are now in. </w:t>
      </w:r>
      <w:r w:rsidRPr="00972279">
        <w:rPr>
          <w:rStyle w:val="Emphasis"/>
        </w:rPr>
        <w:t xml:space="preserve">Total failure.  </w:t>
      </w:r>
    </w:p>
    <w:p w14:paraId="0D2495C2" w14:textId="77777777" w:rsidR="00EB1201" w:rsidRPr="00972279" w:rsidRDefault="00EB1201" w:rsidP="00EB1201">
      <w:pPr>
        <w:rPr>
          <w:rStyle w:val="Emphasis"/>
        </w:rPr>
      </w:pPr>
      <w:r w:rsidRPr="0001340B">
        <w:t xml:space="preserve">Before I go on, I should point out that </w:t>
      </w:r>
      <w:r w:rsidRPr="0001340B">
        <w:rPr>
          <w:rStyle w:val="StyleUnderline"/>
        </w:rPr>
        <w:t>I don't believe perpetual economic growth is either sustainable or desirable. But if growth is your aim – an aim to which every government claims to subscribe – you couldn't make a bigger mess of it than by releasing the super-rich from the constraints of democracy.</w:t>
      </w:r>
      <w:r w:rsidRPr="0001340B">
        <w:t xml:space="preserve">  Last year's annual report by the UN Conference on Trade and Development should have been an obituary for the neoliberal model developed by Hayek and Friedman and their disciples. It shows unequivocally that their policies have created the opposite outcomes to those they predicted. </w:t>
      </w:r>
      <w:r w:rsidRPr="0001340B">
        <w:rPr>
          <w:rStyle w:val="StyleUnderline"/>
        </w:rPr>
        <w:t>As neoliberal policies</w:t>
      </w:r>
      <w:r w:rsidRPr="0001340B">
        <w:t xml:space="preserve"> (cutting taxes for the rich, privatising state assets, deregulating labour, reducing social security) </w:t>
      </w:r>
      <w:r w:rsidRPr="0001340B">
        <w:rPr>
          <w:rStyle w:val="StyleUnderline"/>
        </w:rPr>
        <w:t xml:space="preserve">began to bite from the 1980s onwards, </w:t>
      </w:r>
      <w:r w:rsidRPr="00972279">
        <w:rPr>
          <w:rStyle w:val="Emphasis"/>
        </w:rPr>
        <w:t xml:space="preserve">growth rates started to fall and unemployment to rise.  </w:t>
      </w:r>
    </w:p>
    <w:p w14:paraId="4F91D8B7" w14:textId="77777777" w:rsidR="00EB1201" w:rsidRPr="0001340B" w:rsidRDefault="00EB1201" w:rsidP="00EB1201">
      <w:pPr>
        <w:rPr>
          <w:rStyle w:val="StyleUnderline"/>
        </w:rPr>
      </w:pPr>
      <w:r w:rsidRPr="0001340B">
        <w:rPr>
          <w:rStyle w:val="StyleUnderline"/>
        </w:rPr>
        <w:t>The remarkable growth in the rich nations during the 50s, 60s and 70s was made possible by the destruction of the wealth and power of the elite, as a result of the 1930s depression and the second world war. Their embarrassment gave the other 99% an unprecedented chance to demand redistribution, state spending and social security, all of which stimulated demand.  Neoliberalism was an attempt to turn back these reforms.</w:t>
      </w:r>
      <w:r w:rsidRPr="0001340B">
        <w:t xml:space="preserve"> Lavishly funded by millionaires, its advocates were amazingly successful – politically. </w:t>
      </w:r>
      <w:r w:rsidRPr="0001340B">
        <w:rPr>
          <w:rStyle w:val="StyleUnderline"/>
        </w:rPr>
        <w:t xml:space="preserve">Economically they flopped.  Throughout the OECD countries taxation has become more regressive: </w:t>
      </w:r>
      <w:r w:rsidRPr="00972279">
        <w:rPr>
          <w:rStyle w:val="Emphasis"/>
        </w:rPr>
        <w:t>the rich pay less, the poor pay more.</w:t>
      </w:r>
      <w:r w:rsidRPr="0001340B">
        <w:rPr>
          <w:rStyle w:val="StyleUnderline"/>
        </w:rPr>
        <w:t xml:space="preserve"> The result, the neoliberals claimed, would be that economic efficiency and investment would rise, enriching everyone. The opposite occurred. </w:t>
      </w:r>
      <w:r w:rsidRPr="0001340B">
        <w:t xml:space="preserve">As taxes on the rich and on business diminished, </w:t>
      </w:r>
      <w:r w:rsidRPr="00972279">
        <w:rPr>
          <w:rStyle w:val="Emphasis"/>
        </w:rPr>
        <w:t>the spending power of both the state and poorer people fell</w:t>
      </w:r>
      <w:r w:rsidRPr="0001340B">
        <w:rPr>
          <w:rStyle w:val="StyleUnderline"/>
        </w:rPr>
        <w:t xml:space="preserve">, and </w:t>
      </w:r>
      <w:r w:rsidRPr="00972279">
        <w:rPr>
          <w:rStyle w:val="Emphasis"/>
        </w:rPr>
        <w:t>demand contracted</w:t>
      </w:r>
      <w:r w:rsidRPr="0001340B">
        <w:rPr>
          <w:rStyle w:val="StyleUnderline"/>
        </w:rPr>
        <w:t xml:space="preserve">. The result was that </w:t>
      </w:r>
      <w:r w:rsidRPr="00972279">
        <w:rPr>
          <w:rStyle w:val="Emphasis"/>
        </w:rPr>
        <w:t>investment rates declined</w:t>
      </w:r>
      <w:r w:rsidRPr="0001340B">
        <w:rPr>
          <w:rStyle w:val="StyleUnderline"/>
        </w:rPr>
        <w:t xml:space="preserve">, in step with companies' expectations of growth.  </w:t>
      </w:r>
    </w:p>
    <w:p w14:paraId="2933C8E3" w14:textId="77777777" w:rsidR="00EB1201" w:rsidRPr="00972279" w:rsidRDefault="00EB1201" w:rsidP="00EB1201">
      <w:pPr>
        <w:rPr>
          <w:rStyle w:val="Emphasis"/>
        </w:rPr>
      </w:pPr>
      <w:r w:rsidRPr="0001340B">
        <w:t xml:space="preserve">The </w:t>
      </w:r>
      <w:r w:rsidRPr="0001340B">
        <w:rPr>
          <w:rStyle w:val="StyleUnderline"/>
        </w:rPr>
        <w:t xml:space="preserve">neoliberals also insisted that unrestrained inequality in incomes and flexible wages would reduce unemployment. But throughout the rich world both </w:t>
      </w:r>
      <w:r w:rsidRPr="00972279">
        <w:rPr>
          <w:rStyle w:val="Emphasis"/>
        </w:rPr>
        <w:t>inequality and unemployment have soared</w:t>
      </w:r>
      <w:r w:rsidRPr="0001340B">
        <w:rPr>
          <w:rStyle w:val="StyleUnderline"/>
        </w:rPr>
        <w:t xml:space="preserve">. The </w:t>
      </w:r>
      <w:proofErr w:type="gramStart"/>
      <w:r w:rsidRPr="0001340B">
        <w:rPr>
          <w:rStyle w:val="StyleUnderline"/>
        </w:rPr>
        <w:t>recent jump in unemployment in most developed countries – worse than in any previous recession of the past three decades – was preceded by the lowest level of wages as a share of GDP</w:t>
      </w:r>
      <w:proofErr w:type="gramEnd"/>
      <w:r w:rsidRPr="0001340B">
        <w:rPr>
          <w:rStyle w:val="StyleUnderline"/>
        </w:rPr>
        <w:t xml:space="preserve"> since the second world war.</w:t>
      </w:r>
      <w:r w:rsidRPr="0001340B">
        <w:t xml:space="preserve"> Bang goes the theory. It failed for the same obvious reason: </w:t>
      </w:r>
      <w:r w:rsidRPr="00972279">
        <w:rPr>
          <w:rStyle w:val="Emphasis"/>
        </w:rPr>
        <w:t xml:space="preserve">low wages suppress demand, which suppresses employment.  </w:t>
      </w:r>
    </w:p>
    <w:p w14:paraId="42AE6F3A" w14:textId="77777777" w:rsidR="00EB1201" w:rsidRPr="0001340B" w:rsidRDefault="00EB1201" w:rsidP="00EB1201">
      <w:pPr>
        <w:rPr>
          <w:rStyle w:val="StyleUnderline"/>
        </w:rPr>
      </w:pPr>
      <w:r w:rsidRPr="0001340B">
        <w:rPr>
          <w:rStyle w:val="StyleUnderline"/>
        </w:rPr>
        <w:t xml:space="preserve">As wages stagnated, people supplemented their income with debt. Rising debt fed the deregulated banks, with consequences of which we are all aware. </w:t>
      </w:r>
      <w:r w:rsidRPr="00972279">
        <w:rPr>
          <w:rStyle w:val="Emphasis"/>
        </w:rPr>
        <w:t>The greater inequality becomes</w:t>
      </w:r>
      <w:r w:rsidRPr="0001340B">
        <w:t xml:space="preserve">, the UN report finds, </w:t>
      </w:r>
      <w:r w:rsidRPr="00972279">
        <w:rPr>
          <w:rStyle w:val="Emphasis"/>
        </w:rPr>
        <w:t>the less stable the economy and the lower its rates of growth.</w:t>
      </w:r>
      <w:r w:rsidRPr="0001340B">
        <w:t xml:space="preserve"> </w:t>
      </w:r>
      <w:r w:rsidRPr="0001340B">
        <w:rPr>
          <w:rStyle w:val="StyleUnderline"/>
        </w:rPr>
        <w:t xml:space="preserve">The policies with which neoliberal governments seek to reduce their deficits and stimulate their economies are counter-productive.  </w:t>
      </w:r>
    </w:p>
    <w:p w14:paraId="38EDD7D7" w14:textId="77777777" w:rsidR="00EB1201" w:rsidRPr="00972279" w:rsidRDefault="00EB1201" w:rsidP="00EB1201">
      <w:pPr>
        <w:rPr>
          <w:rStyle w:val="Emphasis"/>
        </w:rPr>
      </w:pPr>
      <w:r w:rsidRPr="0001340B">
        <w:t>The impending reduction of the UK's top rate of income tax (from 50% to 45%) will not boost government revenue or private enterprise, but it will enrich the speculators who tanked the economy. Goldman Sachs and other banks are now thinking of delaying their bonus payments to take advantage of it. The welfare bill approved by parliament last week will not help to clear the deficit or stimulate employment: it will reduce demand, suppressing economic recovery. The same goes for the capping of public sector pay. "</w:t>
      </w:r>
      <w:r w:rsidRPr="0001340B">
        <w:rPr>
          <w:rStyle w:val="StyleUnderline"/>
        </w:rPr>
        <w:t>Relearning some old lessons about fairness and participation,</w:t>
      </w:r>
      <w:r w:rsidRPr="0001340B">
        <w:t>" the UN says, "</w:t>
      </w:r>
      <w:r w:rsidRPr="0001340B">
        <w:rPr>
          <w:rStyle w:val="StyleUnderline"/>
        </w:rPr>
        <w:t>is the only way to eventually overcome the crisis and pursue a path of sustainable economic development</w:t>
      </w:r>
      <w:r w:rsidRPr="0001340B">
        <w:t xml:space="preserve">."  As I say, I have no dog in this race, except a belief that </w:t>
      </w:r>
      <w:r w:rsidRPr="0001340B">
        <w:rPr>
          <w:rStyle w:val="StyleUnderline"/>
        </w:rPr>
        <w:t>no one,</w:t>
      </w:r>
      <w:r w:rsidRPr="0001340B">
        <w:t xml:space="preserve"> </w:t>
      </w:r>
      <w:r w:rsidRPr="0001340B">
        <w:rPr>
          <w:rStyle w:val="StyleUnderline"/>
        </w:rPr>
        <w:t>in this sea of riches, should have to be poor.</w:t>
      </w:r>
      <w:r w:rsidRPr="0001340B">
        <w:t xml:space="preserve"> </w:t>
      </w:r>
      <w:r w:rsidRPr="0001340B">
        <w:rPr>
          <w:rStyle w:val="StyleUnderline"/>
        </w:rPr>
        <w:t>But staring dumbfounded at the lessons unlearned in Britain, Europe and the US,</w:t>
      </w:r>
      <w:r w:rsidRPr="0001340B">
        <w:t xml:space="preserve"> it strikes me that </w:t>
      </w:r>
      <w:r w:rsidRPr="0001340B">
        <w:rPr>
          <w:rStyle w:val="StyleUnderline"/>
        </w:rPr>
        <w:t xml:space="preserve">the entire structure of neoliberal thought is </w:t>
      </w:r>
      <w:r w:rsidRPr="00972279">
        <w:rPr>
          <w:rStyle w:val="Emphasis"/>
        </w:rPr>
        <w:t>a fraud.</w:t>
      </w:r>
      <w:r w:rsidRPr="0001340B">
        <w:rPr>
          <w:rStyle w:val="StyleUnderline"/>
        </w:rPr>
        <w:t xml:space="preserve"> The demands of the ultra-rich have been dressed up as sophisticated economic theory and applied regardless of the outcome. The </w:t>
      </w:r>
      <w:r w:rsidRPr="00972279">
        <w:rPr>
          <w:rStyle w:val="Emphasis"/>
        </w:rPr>
        <w:t>complete failure</w:t>
      </w:r>
      <w:r w:rsidRPr="0001340B">
        <w:rPr>
          <w:rStyle w:val="StyleUnderline"/>
        </w:rPr>
        <w:t xml:space="preserve"> of this world-scale experiment is no impediment to its repetition. </w:t>
      </w:r>
      <w:r w:rsidRPr="00972279">
        <w:rPr>
          <w:rStyle w:val="Emphasis"/>
        </w:rPr>
        <w:t>This has nothing to do with economics</w:t>
      </w:r>
      <w:r w:rsidRPr="0001340B">
        <w:rPr>
          <w:rStyle w:val="StyleUnderline"/>
        </w:rPr>
        <w:t xml:space="preserve">. </w:t>
      </w:r>
      <w:r w:rsidRPr="00972279">
        <w:rPr>
          <w:rStyle w:val="Emphasis"/>
        </w:rPr>
        <w:t xml:space="preserve">It has everything to do with power. </w:t>
      </w:r>
    </w:p>
    <w:p w14:paraId="177E2FCB" w14:textId="77777777" w:rsidR="004C720E" w:rsidRPr="0001340B" w:rsidRDefault="004C720E" w:rsidP="0058214F">
      <w:pPr>
        <w:pStyle w:val="Heading3"/>
      </w:pPr>
      <w:r w:rsidRPr="0001340B">
        <w:t>AT Neolib Good – Free Trade</w:t>
      </w:r>
    </w:p>
    <w:p w14:paraId="5EFC4CAC" w14:textId="77777777" w:rsidR="00EB1201" w:rsidRPr="0001340B" w:rsidRDefault="00EB1201" w:rsidP="00EB1201">
      <w:pPr>
        <w:pStyle w:val="Heading4"/>
        <w:rPr>
          <w:u w:val="single"/>
        </w:rPr>
      </w:pPr>
      <w:r w:rsidRPr="0001340B">
        <w:t xml:space="preserve">Neoliberalism makes </w:t>
      </w:r>
      <w:r w:rsidRPr="0001340B">
        <w:rPr>
          <w:u w:val="single"/>
        </w:rPr>
        <w:t>cooperation impossible</w:t>
      </w:r>
      <w:r w:rsidRPr="0001340B">
        <w:t xml:space="preserve"> and </w:t>
      </w:r>
      <w:r w:rsidRPr="0001340B">
        <w:rPr>
          <w:u w:val="single"/>
        </w:rPr>
        <w:t>war inevitable</w:t>
      </w:r>
      <w:r w:rsidRPr="0001340B">
        <w:t xml:space="preserve">. Capitalist countries will </w:t>
      </w:r>
      <w:r w:rsidRPr="0001340B">
        <w:rPr>
          <w:u w:val="single"/>
        </w:rPr>
        <w:t>compete</w:t>
      </w:r>
      <w:r w:rsidRPr="0001340B">
        <w:t xml:space="preserve"> with each other for </w:t>
      </w:r>
      <w:r w:rsidRPr="0001340B">
        <w:rPr>
          <w:u w:val="single"/>
        </w:rPr>
        <w:t>profi</w:t>
      </w:r>
      <w:r w:rsidRPr="0001340B">
        <w:t xml:space="preserve">t and </w:t>
      </w:r>
      <w:r w:rsidRPr="0001340B">
        <w:rPr>
          <w:u w:val="single"/>
        </w:rPr>
        <w:t>control</w:t>
      </w:r>
      <w:r w:rsidRPr="0001340B">
        <w:t xml:space="preserve">. And as capitalism </w:t>
      </w:r>
      <w:r w:rsidRPr="0001340B">
        <w:rPr>
          <w:u w:val="single"/>
        </w:rPr>
        <w:t>rapidly depletes the planet’s resources</w:t>
      </w:r>
      <w:r w:rsidRPr="0001340B">
        <w:t xml:space="preserve">, countries </w:t>
      </w:r>
      <w:r w:rsidRPr="0001340B">
        <w:rPr>
          <w:u w:val="single"/>
        </w:rPr>
        <w:t>lash out</w:t>
      </w:r>
      <w:r w:rsidRPr="0001340B">
        <w:t xml:space="preserve"> to </w:t>
      </w:r>
      <w:r w:rsidRPr="0001340B">
        <w:rPr>
          <w:u w:val="single"/>
        </w:rPr>
        <w:t>secure their economic interests.</w:t>
      </w:r>
    </w:p>
    <w:p w14:paraId="101638BB" w14:textId="77777777" w:rsidR="00EB1201" w:rsidRPr="0001340B" w:rsidRDefault="00EB1201" w:rsidP="00EB1201">
      <w:r w:rsidRPr="00547096">
        <w:rPr>
          <w:rStyle w:val="Style13ptBold"/>
        </w:rPr>
        <w:t>Spector 10</w:t>
      </w:r>
      <w:r w:rsidRPr="0001340B">
        <w:t xml:space="preserve"> – Associate Professor of Sociology at Purdue University Calumet [Alan. “Neoliberal Globalization and Capitalist Crises in the Age of Imperialism” in “Globalization in the 21st Century: Labor, Capital, and the State on a World Scale”. Pg. 48-51.]//jwang</w:t>
      </w:r>
    </w:p>
    <w:p w14:paraId="3F8B1408" w14:textId="77777777" w:rsidR="00EB1201" w:rsidRPr="0001340B" w:rsidRDefault="00EB1201" w:rsidP="00EB1201">
      <w:pPr>
        <w:rPr>
          <w:rStyle w:val="StyleUnderline"/>
        </w:rPr>
      </w:pPr>
      <w:r w:rsidRPr="0001340B">
        <w:t xml:space="preserve">How might this impact international relations? </w:t>
      </w:r>
      <w:r w:rsidRPr="0001340B">
        <w:rPr>
          <w:rStyle w:val="StyleUnderline"/>
        </w:rPr>
        <w:t xml:space="preserve">One might assume that the biggest, wealthiest nations will see a need to cooperate to solve their common problems, and indeed, in the short term, we can see meetings and conferences designed to encourage cooperation. But underlying this whole process are serious potential problems as the advanced </w:t>
      </w:r>
      <w:r w:rsidRPr="00972279">
        <w:rPr>
          <w:rStyle w:val="Emphasis"/>
        </w:rPr>
        <w:t>capitalist countries compete with each other for profits and control</w:t>
      </w:r>
      <w:r w:rsidRPr="0001340B">
        <w:rPr>
          <w:rStyle w:val="StyleUnderline"/>
        </w:rPr>
        <w:t xml:space="preserve"> over the less developed countries</w:t>
      </w:r>
      <w:r w:rsidRPr="0001340B">
        <w:t xml:space="preserve"> (what Lenin called “interimperialist rivalry”), and </w:t>
      </w:r>
      <w:r w:rsidRPr="0001340B">
        <w:rPr>
          <w:rStyle w:val="StyleUnderline"/>
        </w:rPr>
        <w:t xml:space="preserve">that can </w:t>
      </w:r>
      <w:r w:rsidRPr="00972279">
        <w:rPr>
          <w:rStyle w:val="Emphasis"/>
        </w:rPr>
        <w:t>set the stage for sharper conflicts among the imperialist countries</w:t>
      </w:r>
      <w:r w:rsidRPr="0001340B">
        <w:rPr>
          <w:rStyle w:val="StyleUnderline"/>
        </w:rPr>
        <w:t xml:space="preserve"> themselves</w:t>
      </w:r>
      <w:r w:rsidRPr="0001340B">
        <w:t xml:space="preserve"> (Lenin 1969</w:t>
      </w:r>
      <w:r w:rsidRPr="0001340B">
        <w:rPr>
          <w:rStyle w:val="StyleUnderline"/>
        </w:rPr>
        <w:t xml:space="preserve">). This intense economic crisis puts even greater strains on these capitalist economies and pressures them into </w:t>
      </w:r>
      <w:r w:rsidRPr="00972279">
        <w:rPr>
          <w:rStyle w:val="Emphasis"/>
        </w:rPr>
        <w:t>finding more international sources of profits</w:t>
      </w:r>
      <w:r w:rsidRPr="0001340B">
        <w:rPr>
          <w:rStyle w:val="StyleUnderline"/>
        </w:rPr>
        <w:t xml:space="preserve">, and this, in turn, </w:t>
      </w:r>
      <w:r w:rsidRPr="00972279">
        <w:rPr>
          <w:rStyle w:val="Emphasis"/>
        </w:rPr>
        <w:t>increases the possibilities for various types of conflicts</w:t>
      </w:r>
      <w:r w:rsidRPr="0001340B">
        <w:rPr>
          <w:rStyle w:val="StyleUnderline"/>
        </w:rPr>
        <w:t>, not just with smaller countries but with larger ones as well.</w:t>
      </w:r>
      <w:r w:rsidRPr="0001340B">
        <w:t xml:space="preserve"> </w:t>
      </w:r>
      <w:r w:rsidRPr="0001340B">
        <w:rPr>
          <w:rStyle w:val="StyleUnderline"/>
        </w:rPr>
        <w:t>World War I appeared to have been started by a conflict between</w:t>
      </w:r>
      <w:r w:rsidRPr="0001340B">
        <w:t xml:space="preserve"> two different factions from </w:t>
      </w:r>
      <w:r w:rsidRPr="0001340B">
        <w:rPr>
          <w:rStyle w:val="StyleUnderline"/>
        </w:rPr>
        <w:t>small</w:t>
      </w:r>
      <w:r w:rsidRPr="0001340B">
        <w:t xml:space="preserve"> countries in the Balkans, </w:t>
      </w:r>
      <w:r w:rsidRPr="0001340B">
        <w:rPr>
          <w:rStyle w:val="StyleUnderline"/>
        </w:rPr>
        <w:t>but</w:t>
      </w:r>
      <w:r w:rsidRPr="0001340B">
        <w:t xml:space="preserve"> these countries were proxies for the </w:t>
      </w:r>
      <w:r w:rsidRPr="0001340B">
        <w:rPr>
          <w:rStyle w:val="StyleUnderline"/>
        </w:rPr>
        <w:t>powerful nations that were battling for much bigger prizes</w:t>
      </w:r>
      <w:r w:rsidRPr="0001340B">
        <w:t xml:space="preserve">, including Arabian oil. More recently, the </w:t>
      </w:r>
      <w:r w:rsidRPr="0001340B">
        <w:rPr>
          <w:rStyle w:val="StyleUnderline"/>
        </w:rPr>
        <w:t>U.S. war in Iraq</w:t>
      </w:r>
      <w:r w:rsidRPr="0001340B">
        <w:t xml:space="preserve">, begun in 2003, has been characterized by some as a war for democracy. This has been critiqued by those who point out U.S. military inaction in the many other areas of the world where the lack of democracy has hurt many more people. </w:t>
      </w:r>
      <w:r w:rsidRPr="0001340B">
        <w:rPr>
          <w:rStyle w:val="StyleUnderline"/>
        </w:rPr>
        <w:t>Others see it as a war for oil.</w:t>
      </w:r>
      <w:r w:rsidRPr="0001340B">
        <w:t xml:space="preserve"> This has been critiqued by those who point out that the United States has vast quantities of oil, and, in fact, imports very little oil from Iraq. </w:t>
      </w:r>
      <w:r w:rsidRPr="0001340B">
        <w:rPr>
          <w:rStyle w:val="StyleUnderline"/>
        </w:rPr>
        <w:t>A more subtle but still economically based analysis sees the war as largely motivated by the need to control the flow of oil to Europe, China, and other rivals of U.S. imperialism. 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w:t>
      </w:r>
      <w:r w:rsidRPr="0001340B">
        <w:t xml:space="preserve"> </w:t>
      </w:r>
      <w:r w:rsidRPr="0001340B">
        <w:rPr>
          <w:rStyle w:val="StyleUnderline"/>
        </w:rPr>
        <w:t>It would protect the profits that U.S. corporations reap as middlemen, resellers of the region’s oil to others</w:t>
      </w:r>
      <w:r w:rsidRPr="0001340B">
        <w:t xml:space="preserve"> (e.g., Europe). </w:t>
      </w:r>
      <w:r w:rsidRPr="0001340B">
        <w:rPr>
          <w:rStyle w:val="StyleUnderline"/>
        </w:rPr>
        <w:t>It is not so much the</w:t>
      </w:r>
      <w:r w:rsidRPr="0001340B">
        <w:t xml:space="preserve"> actual </w:t>
      </w:r>
      <w:r w:rsidRPr="0001340B">
        <w:rPr>
          <w:rStyle w:val="StyleUnderline"/>
        </w:rPr>
        <w:t xml:space="preserve">oil </w:t>
      </w:r>
      <w:r w:rsidRPr="0001340B">
        <w:t xml:space="preserve">that </w:t>
      </w:r>
      <w:r w:rsidRPr="0001340B">
        <w:rPr>
          <w:rStyle w:val="StyleUnderline"/>
        </w:rPr>
        <w:t>the U.S. needs, but rather the huge profits that are made acquiring and then reselling that oil</w:t>
      </w:r>
      <w:r w:rsidRPr="0001340B">
        <w:t xml:space="preserve"> to others who need it. Finally, controlling that oil has other important political 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w:t>
      </w:r>
      <w:r w:rsidRPr="0001340B">
        <w:rPr>
          <w:rStyle w:val="StyleUnderline"/>
        </w:rPr>
        <w:t>If the U.S. corporations can maintain tight control on the oil resources of Iraq, and by extension parts of that region, they can maintain an advantage over those competing oil importers and thus assure U.S. control and domination over the oil resources of the Middle East.</w:t>
      </w:r>
      <w:r w:rsidRPr="0001340B">
        <w:t xml:space="preserve"> </w:t>
      </w:r>
      <w:r w:rsidRPr="0001340B">
        <w:rPr>
          <w:rStyle w:val="StyleUnderline"/>
        </w:rPr>
        <w:t xml:space="preserve">It might seem counterintuitive to see allies such as the United States, France, Germany, India, and Japan as rivals to be outmaneuvered by each other, but </w:t>
      </w:r>
      <w:r w:rsidRPr="00972279">
        <w:rPr>
          <w:rStyle w:val="Emphasis"/>
        </w:rPr>
        <w:t>in a capitalist world, all alliances are ultimately temporary while competition is fundamental</w:t>
      </w:r>
      <w:r w:rsidRPr="0001340B">
        <w:rPr>
          <w:rStyle w:val="StyleUnderline"/>
        </w:rPr>
        <w:t>.</w:t>
      </w:r>
      <w:r w:rsidRPr="0001340B">
        <w:t xml:space="preserve"> Wallerstein, among others, has argued that there was a sizeable faction within the erstwhile Bush administration that was motivated not just by the so-called Clash of Civilizations between the United States and the radical Islamic movement, but by the economic and political power of Western Europe, Russia, and China as well. More recently, President </w:t>
      </w:r>
      <w:r w:rsidRPr="0001340B">
        <w:rPr>
          <w:rStyle w:val="StyleUnderline"/>
        </w:rPr>
        <w:t>Obama</w:t>
      </w:r>
      <w:r w:rsidRPr="0001340B">
        <w:t xml:space="preserve"> has </w:t>
      </w:r>
      <w:r w:rsidRPr="0001340B">
        <w:rPr>
          <w:rStyle w:val="StyleUnderline"/>
        </w:rPr>
        <w:t>sent</w:t>
      </w:r>
      <w:r w:rsidRPr="0001340B">
        <w:t xml:space="preserve"> a force of over 30,000 more </w:t>
      </w:r>
      <w:r w:rsidRPr="0001340B">
        <w:rPr>
          <w:rStyle w:val="StyleUnderline"/>
        </w:rPr>
        <w:t>troops to Afghanistan</w:t>
      </w:r>
      <w:r w:rsidRPr="0001340B">
        <w:t xml:space="preserve">. </w:t>
      </w:r>
      <w:r w:rsidRPr="0001340B">
        <w:rPr>
          <w:rStyle w:val="StyleUnderline"/>
        </w:rPr>
        <w:t>While Afghanistan may seem to be a poor country with few resources, the reality is that</w:t>
      </w:r>
      <w:r w:rsidRPr="0001340B">
        <w:t xml:space="preserve"> </w:t>
      </w:r>
      <w:r w:rsidRPr="0001340B">
        <w:rPr>
          <w:rStyle w:val="StyleUnderline"/>
        </w:rPr>
        <w:t>it is strategically located for gas and oil pipelines and for military positioning near Russia, China, and the oil-rich areas in that region.</w:t>
      </w:r>
      <w:r w:rsidRPr="0001340B">
        <w:t xml:space="preserve"> </w:t>
      </w:r>
      <w:r w:rsidRPr="0001340B">
        <w:rPr>
          <w:rStyle w:val="StyleUnderline"/>
        </w:rPr>
        <w:t>When the USSR collapsed and much of Eastern Europe pushed aside the various Soviet-style regimes, many mainstream politicians and political theorists postulated that the United States would be the</w:t>
      </w:r>
      <w:r w:rsidRPr="0001340B">
        <w:t xml:space="preserve"> sole </w:t>
      </w:r>
      <w:r w:rsidRPr="0001340B">
        <w:rPr>
          <w:rStyle w:val="StyleUnderline"/>
        </w:rPr>
        <w:t>superpower</w:t>
      </w:r>
      <w:r w:rsidRPr="0001340B">
        <w:t xml:space="preserve"> for many years to come, </w:t>
      </w:r>
      <w:r w:rsidRPr="0001340B">
        <w:rPr>
          <w:rStyle w:val="StyleUnderline"/>
        </w:rPr>
        <w:t>the premier world power in a world that was embracing free market capitalism.</w:t>
      </w:r>
      <w:r w:rsidRPr="0001340B">
        <w:t xml:space="preserve"> Even China was opening up its economy to U.S. investments. </w:t>
      </w:r>
      <w:r w:rsidRPr="0001340B">
        <w:rPr>
          <w:rStyle w:val="StyleUnderline"/>
        </w:rPr>
        <w:t>Within a few years, however, various regional nationalists, especially in the Islamic world, were working to expand their political and economic influence.</w:t>
      </w:r>
      <w:r w:rsidRPr="0001340B">
        <w:t xml:space="preserve"> </w:t>
      </w:r>
      <w:r w:rsidRPr="0001340B">
        <w:rPr>
          <w:rStyle w:val="StyleUnderline"/>
        </w:rPr>
        <w:t>It was not only the United States that would gain from the collapse of Soviet influence in much of the world</w:t>
      </w:r>
      <w:r w:rsidRPr="0001340B">
        <w:t xml:space="preserve">. Meanwhile, </w:t>
      </w:r>
      <w:r w:rsidRPr="0001340B">
        <w:rPr>
          <w:rStyle w:val="StyleUnderline"/>
        </w:rPr>
        <w:t>much of Western Europe moved toward closer economic and political integration, with</w:t>
      </w:r>
      <w:r w:rsidRPr="0001340B">
        <w:t xml:space="preserve"> a unified currency, </w:t>
      </w:r>
      <w:r w:rsidRPr="0001340B">
        <w:rPr>
          <w:rStyle w:val="StyleUnderline"/>
        </w:rPr>
        <w:t>political alliances, and more coordinated international cooperation</w:t>
      </w:r>
      <w:r w:rsidRPr="0001340B">
        <w:t xml:space="preserve"> on environmental and other policies. </w:t>
      </w:r>
      <w:r w:rsidRPr="0001340B">
        <w:rPr>
          <w:rStyle w:val="StyleUnderline"/>
        </w:rPr>
        <w:t>This unity might appear to help stabilize the global political situation, but it</w:t>
      </w:r>
      <w:r w:rsidRPr="0001340B">
        <w:t xml:space="preserve"> also </w:t>
      </w:r>
      <w:r w:rsidRPr="00972279">
        <w:rPr>
          <w:rStyle w:val="Emphasis"/>
        </w:rPr>
        <w:t>creates pressure on some political and economic interests</w:t>
      </w:r>
      <w:r w:rsidRPr="0001340B">
        <w:rPr>
          <w:rStyle w:val="StyleUnderline"/>
        </w:rPr>
        <w:t xml:space="preserve"> within the United States.</w:t>
      </w:r>
      <w:r w:rsidRPr="0001340B">
        <w:t xml:space="preserve"> </w:t>
      </w:r>
      <w:r w:rsidRPr="0001340B">
        <w:rPr>
          <w:rStyle w:val="StyleUnderline"/>
        </w:rPr>
        <w:t>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w:t>
      </w:r>
      <w:r w:rsidRPr="0001340B">
        <w:t xml:space="preserve">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along the Russian border. No one is predicting a massive inter-imperialist World War in the near future. The big powers have much to gain from cooperation and much to lose from a major war. However, </w:t>
      </w:r>
      <w:r w:rsidRPr="0001340B">
        <w:rPr>
          <w:rStyle w:val="StyleUnderline"/>
        </w:rPr>
        <w:t xml:space="preserve">the </w:t>
      </w:r>
      <w:r w:rsidRPr="00972279">
        <w:rPr>
          <w:rStyle w:val="Emphasis"/>
        </w:rPr>
        <w:t>increased rivalry</w:t>
      </w:r>
      <w:r w:rsidRPr="0001340B">
        <w:rPr>
          <w:rStyle w:val="StyleUnderline"/>
        </w:rPr>
        <w:t xml:space="preserve"> among the major capitalist powers in a </w:t>
      </w:r>
      <w:r w:rsidRPr="00972279">
        <w:rPr>
          <w:rStyle w:val="Emphasis"/>
        </w:rPr>
        <w:t>shrinking world</w:t>
      </w:r>
      <w:r w:rsidRPr="0001340B">
        <w:rPr>
          <w:rStyle w:val="StyleUnderline"/>
        </w:rPr>
        <w:t xml:space="preserve">, combined with the rise in </w:t>
      </w:r>
      <w:r w:rsidRPr="00972279">
        <w:rPr>
          <w:rStyle w:val="Emphasis"/>
        </w:rPr>
        <w:t>economic, technological, and political power of China and India</w:t>
      </w:r>
      <w:r w:rsidRPr="0001340B">
        <w:rPr>
          <w:rStyle w:val="StyleUnderline"/>
        </w:rPr>
        <w:t xml:space="preserve">, will create </w:t>
      </w:r>
      <w:r w:rsidRPr="00972279">
        <w:rPr>
          <w:rStyle w:val="Emphasis"/>
        </w:rPr>
        <w:t>more pressure on all the major capitalist powers</w:t>
      </w:r>
      <w:r w:rsidRPr="0001340B">
        <w:rPr>
          <w:rStyle w:val="StyleUnderline"/>
        </w:rPr>
        <w:t xml:space="preserve">. </w:t>
      </w:r>
      <w:r w:rsidRPr="0001340B">
        <w:t xml:space="preserve">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I was not predicted by many, and the rather sudden collapse of the Soviet Bloc around 1990 and the very different world that has developed since then were also unexpected just twenty years earlier. How the increased economic pressures of today will be resolved cannot easily be predicted, but </w:t>
      </w:r>
      <w:r w:rsidRPr="0001340B">
        <w:rPr>
          <w:rStyle w:val="StyleUnderline"/>
        </w:rPr>
        <w:t xml:space="preserve">history should caution us against predicting one hundred years of world peace, especially as </w:t>
      </w:r>
      <w:r w:rsidRPr="00972279">
        <w:rPr>
          <w:rStyle w:val="Emphasis"/>
        </w:rPr>
        <w:t>today’s pressures and crises have become globalized</w:t>
      </w:r>
      <w:r w:rsidRPr="0001340B">
        <w:rPr>
          <w:rStyle w:val="StyleUnderline"/>
        </w:rPr>
        <w:t xml:space="preserve"> in this shrinking world. </w:t>
      </w:r>
    </w:p>
    <w:p w14:paraId="558C564A" w14:textId="77777777" w:rsidR="00EB1201" w:rsidRPr="0001340B" w:rsidRDefault="00EB1201" w:rsidP="00EB1201">
      <w:pPr>
        <w:pStyle w:val="Heading3"/>
      </w:pPr>
      <w:r w:rsidRPr="0001340B">
        <w:t>AT IKC – Inequality Kuznet’s Curve</w:t>
      </w:r>
    </w:p>
    <w:p w14:paraId="03D7377E" w14:textId="77777777" w:rsidR="00EB1201" w:rsidRPr="0001340B" w:rsidRDefault="00EB1201" w:rsidP="00EB1201">
      <w:pPr>
        <w:pStyle w:val="Heading4"/>
        <w:rPr>
          <w:u w:val="single"/>
        </w:rPr>
      </w:pPr>
      <w:r w:rsidRPr="0001340B">
        <w:t xml:space="preserve">Kuznet’s </w:t>
      </w:r>
      <w:r w:rsidRPr="0001340B">
        <w:rPr>
          <w:u w:val="single"/>
        </w:rPr>
        <w:t>methodology</w:t>
      </w:r>
      <w:r w:rsidRPr="0001340B">
        <w:t xml:space="preserve"> is bad. It’s founded on </w:t>
      </w:r>
      <w:r w:rsidRPr="0001340B">
        <w:rPr>
          <w:u w:val="single"/>
        </w:rPr>
        <w:t>speculation</w:t>
      </w:r>
      <w:r w:rsidRPr="0001340B">
        <w:t xml:space="preserve">, relied on a </w:t>
      </w:r>
      <w:r w:rsidRPr="0001340B">
        <w:rPr>
          <w:u w:val="single"/>
        </w:rPr>
        <w:t>small data set</w:t>
      </w:r>
      <w:r w:rsidRPr="0001340B">
        <w:t xml:space="preserve">, and is </w:t>
      </w:r>
      <w:r w:rsidRPr="0001340B">
        <w:rPr>
          <w:u w:val="single"/>
        </w:rPr>
        <w:t>tainted with wishful thinking.</w:t>
      </w:r>
    </w:p>
    <w:p w14:paraId="727891BF" w14:textId="77777777" w:rsidR="00EB1201" w:rsidRPr="0001340B" w:rsidRDefault="00EB1201" w:rsidP="00EB1201">
      <w:r w:rsidRPr="00547096">
        <w:rPr>
          <w:rStyle w:val="Style13ptBold"/>
        </w:rPr>
        <w:t>Gallup 12</w:t>
      </w:r>
      <w:r w:rsidRPr="0001340B">
        <w:t xml:space="preserve"> – has a PhD in Economics, University of California; MA in Demography, University of California; BA in Economics and Political Science, Swarthmore College, High Honors [John. “Is There a Kuznets Curve?”. 8/25/12. </w:t>
      </w:r>
      <w:hyperlink r:id="rId20" w:history="1">
        <w:r w:rsidRPr="0001340B">
          <w:rPr>
            <w:rStyle w:val="Hyperlink"/>
          </w:rPr>
          <w:t>http://www.pdx.edu/econ/sites/www.pdx.edu.econ/files/kuznets_complete.pdf</w:t>
        </w:r>
      </w:hyperlink>
      <w:r w:rsidRPr="0001340B">
        <w:t>.]//jwang</w:t>
      </w:r>
    </w:p>
    <w:p w14:paraId="167C3657" w14:textId="77777777" w:rsidR="00EB1201" w:rsidRPr="0001340B" w:rsidRDefault="00EB1201" w:rsidP="00EB1201">
      <w:r w:rsidRPr="0001340B">
        <w:rPr>
          <w:rStyle w:val="StyleUnderline"/>
        </w:rPr>
        <w:t xml:space="preserve">Kuznets’ hypothesis about the relationship between inequality and economic growth in his 1955 address was based on time-series data for just </w:t>
      </w:r>
      <w:r w:rsidRPr="00972279">
        <w:rPr>
          <w:rStyle w:val="Emphasis"/>
        </w:rPr>
        <w:t>three countries</w:t>
      </w:r>
      <w:r w:rsidRPr="0001340B">
        <w:rPr>
          <w:rStyle w:val="StyleUnderline"/>
        </w:rPr>
        <w:t xml:space="preserve"> and his intuition about the mechanisms of economic development. His conjecture was audacious given the data he had to work with. He acknowledged this, saying</w:t>
      </w:r>
      <w:r w:rsidRPr="0001340B">
        <w:t xml:space="preserve"> that </w:t>
      </w:r>
      <w:r w:rsidRPr="0001340B">
        <w:rPr>
          <w:rStyle w:val="StyleUnderline"/>
        </w:rPr>
        <w:t xml:space="preserve">his “paper is perhaps </w:t>
      </w:r>
      <w:r w:rsidRPr="00972279">
        <w:rPr>
          <w:rStyle w:val="Emphasis"/>
        </w:rPr>
        <w:t>5 per cent</w:t>
      </w:r>
      <w:r w:rsidRPr="0001340B">
        <w:rPr>
          <w:rStyle w:val="StyleUnderline"/>
        </w:rPr>
        <w:t xml:space="preserve"> empirical information and </w:t>
      </w:r>
      <w:r w:rsidRPr="00972279">
        <w:rPr>
          <w:rStyle w:val="Emphasis"/>
        </w:rPr>
        <w:t>95 per cent speculation</w:t>
      </w:r>
      <w:r w:rsidRPr="0001340B">
        <w:rPr>
          <w:rStyle w:val="StyleUnderline"/>
        </w:rPr>
        <w:t xml:space="preserve">, some of it possibly </w:t>
      </w:r>
      <w:r w:rsidRPr="00972279">
        <w:rPr>
          <w:rStyle w:val="Emphasis"/>
        </w:rPr>
        <w:t>tainted by wishful thinking</w:t>
      </w:r>
      <w:r w:rsidRPr="0001340B">
        <w:rPr>
          <w:rStyle w:val="StyleUnderline"/>
        </w:rPr>
        <w:t>”</w:t>
      </w:r>
      <w:r w:rsidRPr="0001340B">
        <w:t xml:space="preserve"> (Kuznets, 1955, p. 26). </w:t>
      </w:r>
    </w:p>
    <w:p w14:paraId="363D5516" w14:textId="77777777" w:rsidR="00EB1201" w:rsidRPr="0001340B" w:rsidRDefault="00EB1201" w:rsidP="00EB1201">
      <w:pPr>
        <w:pStyle w:val="Heading4"/>
      </w:pPr>
      <w:r w:rsidRPr="0001340B">
        <w:rPr>
          <w:u w:val="single"/>
        </w:rPr>
        <w:t>New international panel data</w:t>
      </w:r>
      <w:r w:rsidRPr="0001340B">
        <w:t xml:space="preserve"> with the first </w:t>
      </w:r>
      <w:r w:rsidRPr="0001340B">
        <w:rPr>
          <w:u w:val="single"/>
        </w:rPr>
        <w:t>internally consistent time series</w:t>
      </w:r>
      <w:r w:rsidRPr="0001340B">
        <w:t xml:space="preserve"> for a </w:t>
      </w:r>
      <w:r w:rsidRPr="0001340B">
        <w:rPr>
          <w:u w:val="single"/>
        </w:rPr>
        <w:t>large number of countries</w:t>
      </w:r>
      <w:r w:rsidRPr="0001340B">
        <w:t xml:space="preserve"> shows no evidence of a Kuznets curve. </w:t>
      </w:r>
    </w:p>
    <w:p w14:paraId="69F610A5" w14:textId="77777777" w:rsidR="00EB1201" w:rsidRPr="0001340B" w:rsidRDefault="00EB1201" w:rsidP="00EB1201">
      <w:r w:rsidRPr="00547096">
        <w:rPr>
          <w:rStyle w:val="Style13ptBold"/>
        </w:rPr>
        <w:t>Gallup 12</w:t>
      </w:r>
      <w:r w:rsidRPr="0001340B">
        <w:t xml:space="preserve"> – has a PhD in Economics, University of California; MA in Demography, University of California; BA in Economics and Political Science, Swarthmore College, High Honors [John. “Is There a Kuznets Curve?”. 8/25/12. </w:t>
      </w:r>
      <w:hyperlink r:id="rId21" w:history="1">
        <w:r w:rsidRPr="0001340B">
          <w:rPr>
            <w:rStyle w:val="Hyperlink"/>
          </w:rPr>
          <w:t>http://www.pdx.edu/econ/sites/www.pdx.edu.econ/files/kuznets_complete.pdf</w:t>
        </w:r>
      </w:hyperlink>
      <w:r w:rsidRPr="0001340B">
        <w:t>.]//jwang</w:t>
      </w:r>
    </w:p>
    <w:p w14:paraId="1FE97A1D" w14:textId="77777777" w:rsidR="00EB1201" w:rsidRPr="0001340B" w:rsidRDefault="00EB1201" w:rsidP="00EB1201">
      <w:r w:rsidRPr="0001340B">
        <w:t xml:space="preserve">Kuznets used data he helped collect for the United States combined with data for the United Kingdom and two states in Germany. He also found point estimates of inequality in India, Puerto Rico, and Ceylon. Figure 1 presents the inequality data from </w:t>
      </w:r>
      <w:r w:rsidRPr="0001340B">
        <w:rPr>
          <w:rStyle w:val="StyleUnderline"/>
        </w:rPr>
        <w:t>Kuznets's</w:t>
      </w:r>
      <w:r w:rsidRPr="0001340B">
        <w:t xml:space="preserve"> original article combined with historical estimates of GDP per capita from Maddison (2010) to show the patterns he was visualizing. It is striking that </w:t>
      </w:r>
      <w:r w:rsidRPr="0001340B">
        <w:rPr>
          <w:rStyle w:val="StyleUnderline"/>
        </w:rPr>
        <w:t xml:space="preserve">his data </w:t>
      </w:r>
      <w:r w:rsidRPr="00972279">
        <w:rPr>
          <w:rStyle w:val="Emphasis"/>
        </w:rPr>
        <w:t>do not provide much support for his own hypothesis</w:t>
      </w:r>
      <w:r w:rsidRPr="0001340B">
        <w:rPr>
          <w:rStyle w:val="StyleUnderline"/>
        </w:rPr>
        <w:t xml:space="preserve">, except that United Kingdom and United States had substantial declines in their inequality before World War II. Kuznets discusses the likelihood that inequality worsened in both of these countries in the nineteenth century before his time series start, but he had </w:t>
      </w:r>
      <w:r w:rsidRPr="00972279">
        <w:rPr>
          <w:rStyle w:val="Emphasis"/>
        </w:rPr>
        <w:t>no empirical evidence</w:t>
      </w:r>
      <w:r w:rsidRPr="0001340B">
        <w:rPr>
          <w:rStyle w:val="StyleUnderline"/>
        </w:rPr>
        <w:t xml:space="preserve"> for it.</w:t>
      </w:r>
      <w:r w:rsidRPr="0001340B">
        <w:t xml:space="preserve"> </w:t>
      </w:r>
      <w:r w:rsidRPr="0001340B">
        <w:rPr>
          <w:rStyle w:val="StyleUnderline"/>
        </w:rPr>
        <w:t>Besides the U.S. and the U.K, the other countries for which he has inequality estimates do not indicate an inverted-U curve.</w:t>
      </w:r>
      <w:r w:rsidRPr="0001340B">
        <w:t xml:space="preserve"> </w:t>
      </w:r>
      <w:r w:rsidRPr="0001340B">
        <w:rPr>
          <w:rStyle w:val="StyleUnderline"/>
        </w:rPr>
        <w:t>Kuznets’ presumption was that inequality is very low in agrarian societies before the advent of industrialization.</w:t>
      </w:r>
      <w:r w:rsidRPr="0001340B">
        <w:t xml:space="preserve"> Pre-modern inequality data are hard to come by, but </w:t>
      </w:r>
      <w:r w:rsidRPr="0001340B">
        <w:rPr>
          <w:rStyle w:val="StyleUnderline"/>
        </w:rPr>
        <w:t>Milanovic and others</w:t>
      </w:r>
      <w:r w:rsidRPr="0001340B">
        <w:t xml:space="preserve"> (2007) </w:t>
      </w:r>
      <w:r w:rsidRPr="0001340B">
        <w:rPr>
          <w:rStyle w:val="StyleUnderline"/>
        </w:rPr>
        <w:t>were able to reconstruct inequality data for eleven preindustrial societies ranging from the Roman Empire in AD14 to China in the 1880s</w:t>
      </w:r>
      <w:r w:rsidRPr="0001340B">
        <w:t xml:space="preserve">. As shown in Figure 2, </w:t>
      </w:r>
      <w:r w:rsidRPr="0001340B">
        <w:rPr>
          <w:rStyle w:val="StyleUnderline"/>
        </w:rPr>
        <w:t xml:space="preserve">inequality in these agrarian societies was </w:t>
      </w:r>
      <w:r w:rsidRPr="00972279">
        <w:rPr>
          <w:rStyle w:val="Emphasis"/>
        </w:rPr>
        <w:t>not particularly low.</w:t>
      </w:r>
      <w:r w:rsidRPr="0001340B">
        <w:t xml:space="preserve"> All but three of the estimates of inequality are higher than the median inequality in countries today (calculated from the data described in the next section). Half the preindustrial Gini coefficients are above the 75th percentile of modern inequality estimates, including the estimates of inequality in England and Wales in the 17th and 19th centuries. The data do not suggest that one can assume low inequality in pre-industrial societies. Feudalism didn’t promote particularly equal distribution. </w:t>
      </w:r>
      <w:r w:rsidRPr="0001340B">
        <w:rPr>
          <w:rStyle w:val="StyleUnderline"/>
        </w:rPr>
        <w:t xml:space="preserve">Kuznets showed that inequality fell in two high-income countries as they grew richer after World War I, but he had </w:t>
      </w:r>
      <w:r w:rsidRPr="00972279">
        <w:rPr>
          <w:rStyle w:val="Emphasis"/>
        </w:rPr>
        <w:t>no evidence of rising inequality at low income levels.</w:t>
      </w:r>
      <w:r w:rsidRPr="0001340B">
        <w:t xml:space="preserve"> Ironically, Kuznets’ prediction that inequality will rise during the early stages of development, for which he had no evidence, is better remembered than his prediction that inequality will fall at higher incomes. One reason that Kuznets's paper had a big impact was his model explaining the path of inequality. In its simplest form, if agricultural workers all earn a low wage and industrial workers earn an identical higher wage, then the transition from agriculture to industry will create an inverted-U curve in inequality. The movement of the first workers out of agriculture into higher wage industry will increase inequality, but beyond a certain point, inequality will fall as the majority of workers receive the constant industrial wage. </w:t>
      </w:r>
      <w:r w:rsidRPr="0001340B">
        <w:rPr>
          <w:rStyle w:val="StyleUnderline"/>
        </w:rPr>
        <w:t xml:space="preserve">A vulnerability of Kuznets’s theory is that </w:t>
      </w:r>
      <w:r w:rsidRPr="00972279">
        <w:rPr>
          <w:rStyle w:val="Emphasis"/>
        </w:rPr>
        <w:t>minor changes in the story change the prediction.</w:t>
      </w:r>
      <w:r w:rsidRPr="0001340B">
        <w:rPr>
          <w:rStyle w:val="StyleUnderline"/>
        </w:rPr>
        <w:t xml:space="preserve"> </w:t>
      </w:r>
      <w:r w:rsidRPr="0001340B">
        <w:t xml:space="preserve">For instance, if agricultural incomes are more unequal than industrial wages, perhaps due to unequal land ownership, movement out of agriculture into industry could reduce inequality right away. </w:t>
      </w:r>
      <w:r w:rsidRPr="0001340B">
        <w:rPr>
          <w:rStyle w:val="StyleUnderline"/>
        </w:rPr>
        <w:t xml:space="preserve">Furthermore, all kinds of other dynamics of economic development are likely to have implications for inequality besides the movement of labor out of agriculture into industry. International trade, the spread of education, and transportation linking previously isolated regions, to name just a few dynamics, are all likely to have </w:t>
      </w:r>
      <w:r w:rsidRPr="00972279">
        <w:rPr>
          <w:rStyle w:val="Emphasis"/>
        </w:rPr>
        <w:t>major impacts on income distribution</w:t>
      </w:r>
      <w:r w:rsidRPr="0001340B">
        <w:rPr>
          <w:rStyle w:val="StyleUnderline"/>
        </w:rPr>
        <w:t xml:space="preserve"> in ways that </w:t>
      </w:r>
      <w:r w:rsidRPr="00972279">
        <w:rPr>
          <w:rStyle w:val="Emphasis"/>
        </w:rPr>
        <w:t>do not naturally suggest an inverted-U shaped curve.</w:t>
      </w:r>
      <w:r w:rsidRPr="0001340B">
        <w:t xml:space="preserve"> </w:t>
      </w:r>
    </w:p>
    <w:p w14:paraId="5AFE5ACA" w14:textId="77777777" w:rsidR="00EB1201" w:rsidRPr="0001340B" w:rsidRDefault="00EB1201" w:rsidP="00EB1201">
      <w:pPr>
        <w:pStyle w:val="Heading3"/>
      </w:pPr>
      <w:r w:rsidRPr="0001340B">
        <w:t>AT EKC – Enviroment Kuznet’s Curve</w:t>
      </w:r>
    </w:p>
    <w:p w14:paraId="6AEDD052" w14:textId="77777777" w:rsidR="00EB1201" w:rsidRPr="0001340B" w:rsidRDefault="00EB1201" w:rsidP="00EB1201">
      <w:pPr>
        <w:pStyle w:val="Heading4"/>
      </w:pPr>
      <w:r w:rsidRPr="0001340B">
        <w:rPr>
          <w:u w:val="single"/>
        </w:rPr>
        <w:t>Vast scientific consensus</w:t>
      </w:r>
      <w:r w:rsidRPr="0001340B">
        <w:t xml:space="preserve"> disprove the thesis of EKC and the connection between growth and the environment. In addition environmental problems are </w:t>
      </w:r>
      <w:r w:rsidRPr="0001340B">
        <w:rPr>
          <w:u w:val="single"/>
        </w:rPr>
        <w:t>caused by economic growth</w:t>
      </w:r>
      <w:r w:rsidRPr="0001340B">
        <w:t>.</w:t>
      </w:r>
    </w:p>
    <w:p w14:paraId="405DCAEE" w14:textId="77777777" w:rsidR="00EB1201" w:rsidRPr="0001340B" w:rsidRDefault="00EB1201" w:rsidP="00EB1201">
      <w:r w:rsidRPr="00547096">
        <w:rPr>
          <w:rStyle w:val="Style13ptBold"/>
        </w:rPr>
        <w:t>Brulle et al. 12</w:t>
      </w:r>
      <w:r w:rsidRPr="0001340B">
        <w:t xml:space="preserve"> –Buelle: PhD, Professor of Sociology and Environmental Science, and Professor of Environmental Policy, Drexel University; Jenkins: Professor of Sociology, Mershon Center for International Security Studies, Ohio State University; Dunlap: PhD, Regents Professor of Sociology, Oklahoma State University [Robert, Craig, and Riley. “The Break Through Illusion: A Social Science Critique of Nordhaus and Shellenberger,” Forthcoming in Bill Chaloupka, Jay Odenbaugh, and Jim Proctor (eds). Post Environmentalism: Debating and Extending the Death of Environmentalism Thesis. MIT Press: Cambridge MA, </w:t>
      </w:r>
      <w:hyperlink r:id="rId22" w:history="1">
        <w:r w:rsidRPr="0001340B">
          <w:rPr>
            <w:rStyle w:val="Hyperlink"/>
          </w:rPr>
          <w:t>http://www.pages.drexel.edu/~brullerj/SN_Critique.pdf</w:t>
        </w:r>
      </w:hyperlink>
      <w:r w:rsidRPr="0001340B">
        <w:t>.]//jwang</w:t>
      </w:r>
    </w:p>
    <w:p w14:paraId="693EF116" w14:textId="77777777" w:rsidR="00EB1201" w:rsidRPr="0001340B" w:rsidRDefault="00EB1201" w:rsidP="00EB1201">
      <w:r w:rsidRPr="0001340B">
        <w:t xml:space="preserve">The most central problem is N&amp;S ‘adoption of the ecological modernization thesis that economic growth and advanced technology will solve environmental problems. They trace both the rise of modern environmentalism (see below) and the long-term solution to environmental problems to economic affluence Based on the EKC thesis. </w:t>
      </w:r>
      <w:r w:rsidRPr="0001340B">
        <w:rPr>
          <w:rStyle w:val="StyleUnderline"/>
        </w:rPr>
        <w:t xml:space="preserve">The EKC has been subjected to </w:t>
      </w:r>
      <w:r w:rsidRPr="00972279">
        <w:rPr>
          <w:rStyle w:val="Emphasis"/>
        </w:rPr>
        <w:t>extensive scientific analysis</w:t>
      </w:r>
      <w:r w:rsidRPr="0001340B">
        <w:rPr>
          <w:rStyle w:val="StyleUnderline"/>
        </w:rPr>
        <w:t>. The net conclusion of over a hundred empirical studies is that the EKC may apply with regard to localized pollutants</w:t>
      </w:r>
      <w:r w:rsidRPr="0001340B">
        <w:t>, which have a direct and immediate impact on human health,</w:t>
      </w:r>
      <w:r w:rsidRPr="0001340B">
        <w:rPr>
          <w:rStyle w:val="StyleUnderline"/>
        </w:rPr>
        <w:t xml:space="preserve"> but </w:t>
      </w:r>
      <w:r w:rsidRPr="00972279">
        <w:rPr>
          <w:rStyle w:val="Emphasis"/>
        </w:rPr>
        <w:t>this does not hold for most pollutants</w:t>
      </w:r>
      <w:r w:rsidRPr="0001340B">
        <w:rPr>
          <w:rStyle w:val="StyleUnderline"/>
        </w:rPr>
        <w:t>, especially greenhouse gases</w:t>
      </w:r>
      <w:r w:rsidRPr="0001340B">
        <w:t xml:space="preserve"> (Dinda 2004: 448, Cavlovic et al. 2000: 40 IPPC 2007b). Cavlovic et al. (2000) suggest that </w:t>
      </w:r>
      <w:r w:rsidRPr="0001340B">
        <w:rPr>
          <w:rStyle w:val="StyleUnderline"/>
        </w:rPr>
        <w:t>the income tipping point at which CO2 might decline is $199,345/capita income, several times above the income level of any current wealthy country.</w:t>
      </w:r>
      <w:r w:rsidRPr="0001340B">
        <w:t xml:space="preserve"> In short, </w:t>
      </w:r>
      <w:r w:rsidRPr="0001340B">
        <w:rPr>
          <w:rStyle w:val="StyleUnderline"/>
        </w:rPr>
        <w:t>there is</w:t>
      </w:r>
      <w:r w:rsidRPr="0001340B">
        <w:t xml:space="preserve"> some evidence that affluence does lead to reduced air pollution and immediate and visible toxins (Vehemas et al 2007; Managi 2006) but </w:t>
      </w:r>
      <w:r w:rsidRPr="00972279">
        <w:rPr>
          <w:rStyle w:val="Emphasis"/>
        </w:rPr>
        <w:t>little evidence</w:t>
      </w:r>
      <w:r w:rsidRPr="0001340B">
        <w:rPr>
          <w:rStyle w:val="StyleUnderline"/>
        </w:rPr>
        <w:t xml:space="preserve"> that this holds for greenhouse gases and non-localized pollutants</w:t>
      </w:r>
      <w:r w:rsidRPr="0001340B">
        <w:t xml:space="preserve"> (Cavlovic et al. 2000; Dinda 2004; York, Rosa and Dietz 2003; but see Li 2006). </w:t>
      </w:r>
    </w:p>
    <w:p w14:paraId="2EB3D706" w14:textId="77777777" w:rsidR="00EB1201" w:rsidRPr="0001340B" w:rsidRDefault="00EB1201" w:rsidP="00EB1201">
      <w:r w:rsidRPr="0001340B">
        <w:rPr>
          <w:rStyle w:val="StyleUnderline"/>
        </w:rPr>
        <w:t xml:space="preserve">The </w:t>
      </w:r>
      <w:r w:rsidRPr="00972279">
        <w:rPr>
          <w:rStyle w:val="Emphasis"/>
        </w:rPr>
        <w:t>major root causes</w:t>
      </w:r>
      <w:r w:rsidRPr="0001340B">
        <w:rPr>
          <w:rStyle w:val="StyleUnderline"/>
        </w:rPr>
        <w:t xml:space="preserve"> of greenhouse gases and environmental problems turn out to be </w:t>
      </w:r>
      <w:r w:rsidRPr="00972279">
        <w:rPr>
          <w:rStyle w:val="Emphasis"/>
        </w:rPr>
        <w:t>economic growth and population</w:t>
      </w:r>
      <w:r w:rsidRPr="0001340B">
        <w:rPr>
          <w:rStyle w:val="StyleUnderline"/>
        </w:rPr>
        <w:t xml:space="preserve">, </w:t>
      </w:r>
      <w:r w:rsidRPr="00972279">
        <w:rPr>
          <w:rStyle w:val="Emphasis"/>
        </w:rPr>
        <w:t>magnified by open trade policy and foreign investment</w:t>
      </w:r>
      <w:r w:rsidRPr="0001340B">
        <w:rPr>
          <w:rStyle w:val="StyleUnderline"/>
        </w:rPr>
        <w:t xml:space="preserve"> in developing countries</w:t>
      </w:r>
      <w:r w:rsidRPr="0001340B">
        <w:t xml:space="preserve"> (York, Rosa and Dietz 2003; Dinda 2004; Jorgensen and Burns 2006; Jorgensen, Dick and Mahutga 2007). Hence, on the fundamental question of what causes global warming, N&amp;S are wrong. </w:t>
      </w:r>
      <w:r w:rsidRPr="0001340B">
        <w:rPr>
          <w:rStyle w:val="StyleUnderline"/>
        </w:rPr>
        <w:t>Rarely does a scientific consensus speak so consistently to a political argument.</w:t>
      </w:r>
      <w:r w:rsidRPr="0001340B">
        <w:t xml:space="preserve"> </w:t>
      </w:r>
    </w:p>
    <w:p w14:paraId="444CC896" w14:textId="77777777" w:rsidR="00EB1201" w:rsidRPr="0001340B" w:rsidRDefault="00EB1201" w:rsidP="00EB1201">
      <w:r w:rsidRPr="0001340B">
        <w:t xml:space="preserve">Why are N&amp;S so drawn to this perspective? </w:t>
      </w:r>
      <w:r w:rsidRPr="0001340B">
        <w:rPr>
          <w:rStyle w:val="StyleUnderline"/>
        </w:rPr>
        <w:t xml:space="preserve">Ecological modernization is appealing because </w:t>
      </w:r>
      <w:r w:rsidRPr="00972279">
        <w:rPr>
          <w:rStyle w:val="Emphasis"/>
        </w:rPr>
        <w:t>it eliminates the need for zero-sum solutions</w:t>
      </w:r>
      <w:r w:rsidRPr="0001340B">
        <w:rPr>
          <w:rStyle w:val="StyleUnderline"/>
        </w:rPr>
        <w:t xml:space="preserve">. In this view, capitalism can be </w:t>
      </w:r>
      <w:r w:rsidRPr="00972279">
        <w:rPr>
          <w:rStyle w:val="Emphasis"/>
        </w:rPr>
        <w:t>readily modified</w:t>
      </w:r>
      <w:r w:rsidRPr="0001340B">
        <w:rPr>
          <w:rStyle w:val="StyleUnderline"/>
        </w:rPr>
        <w:t xml:space="preserve"> to be ecologically sustainable and no changes in our style of living, consumption patterns, or basic institutions are needed</w:t>
      </w:r>
      <w:r w:rsidRPr="0001340B">
        <w:t xml:space="preserve"> (Buttel 2000). </w:t>
      </w:r>
      <w:r w:rsidRPr="0001340B">
        <w:rPr>
          <w:rStyle w:val="StyleUnderline"/>
        </w:rPr>
        <w:t xml:space="preserve">This argument has obvious </w:t>
      </w:r>
      <w:r w:rsidRPr="00972279">
        <w:rPr>
          <w:rStyle w:val="Emphasis"/>
        </w:rPr>
        <w:t>appeal to entrenched interests</w:t>
      </w:r>
      <w:r w:rsidRPr="0001340B">
        <w:t xml:space="preserve"> (Bernstein 2001), </w:t>
      </w:r>
      <w:r w:rsidRPr="0001340B">
        <w:rPr>
          <w:rStyle w:val="StyleUnderline"/>
        </w:rPr>
        <w:t xml:space="preserve">and to those who wish to avoid significant change, but the </w:t>
      </w:r>
      <w:r w:rsidRPr="00972279">
        <w:rPr>
          <w:rStyle w:val="Emphasis"/>
        </w:rPr>
        <w:t>scientific evidence</w:t>
      </w:r>
      <w:r w:rsidRPr="0001340B">
        <w:rPr>
          <w:rStyle w:val="StyleUnderline"/>
        </w:rPr>
        <w:t xml:space="preserve"> shows it to be </w:t>
      </w:r>
      <w:r w:rsidRPr="00972279">
        <w:rPr>
          <w:rStyle w:val="Emphasis"/>
        </w:rPr>
        <w:t>a false hope</w:t>
      </w:r>
      <w:r w:rsidRPr="0001340B">
        <w:rPr>
          <w:rStyle w:val="StyleUnderline"/>
        </w:rPr>
        <w:t>. N&amp;S do not bother to address the significant scientific evidence against ecological modernization theory or the assumptions on which it rests</w:t>
      </w:r>
      <w:r w:rsidRPr="0001340B">
        <w:t xml:space="preserve"> (York and Rosa 2003). </w:t>
      </w:r>
    </w:p>
    <w:p w14:paraId="50B8004D" w14:textId="77777777" w:rsidR="0018093A" w:rsidRPr="0001340B" w:rsidRDefault="0018093A" w:rsidP="0018093A">
      <w:pPr>
        <w:pStyle w:val="Heading2"/>
      </w:pPr>
      <w:r w:rsidRPr="0001340B">
        <w:t>Alternative</w:t>
      </w:r>
    </w:p>
    <w:p w14:paraId="3DF073B2" w14:textId="77777777" w:rsidR="003B04A4" w:rsidRPr="0001340B" w:rsidRDefault="003B04A4" w:rsidP="0018093A">
      <w:pPr>
        <w:pStyle w:val="Heading3"/>
      </w:pPr>
      <w:r w:rsidRPr="0001340B">
        <w:t>Borders</w:t>
      </w:r>
    </w:p>
    <w:p w14:paraId="4C9358D1" w14:textId="77777777" w:rsidR="003B04A4" w:rsidRPr="0001340B" w:rsidRDefault="00EB1201" w:rsidP="00EB1201">
      <w:pPr>
        <w:pStyle w:val="Heading4"/>
      </w:pPr>
      <w:r w:rsidRPr="0001340B">
        <w:t xml:space="preserve">We must recognize that the ocean is a </w:t>
      </w:r>
      <w:r w:rsidRPr="0001340B">
        <w:rPr>
          <w:u w:val="single"/>
        </w:rPr>
        <w:t>space of society</w:t>
      </w:r>
      <w:r w:rsidRPr="0001340B">
        <w:t xml:space="preserve">. This deconstructs </w:t>
      </w:r>
      <w:r w:rsidRPr="0001340B">
        <w:rPr>
          <w:u w:val="single"/>
        </w:rPr>
        <w:t>bounded societies</w:t>
      </w:r>
      <w:r w:rsidRPr="0001340B">
        <w:t xml:space="preserve"> defined by the </w:t>
      </w:r>
      <w:r w:rsidRPr="0001340B">
        <w:rPr>
          <w:u w:val="single"/>
        </w:rPr>
        <w:t>state’s borders</w:t>
      </w:r>
      <w:r w:rsidRPr="0001340B">
        <w:t>.</w:t>
      </w:r>
    </w:p>
    <w:p w14:paraId="4BC32C02" w14:textId="77777777" w:rsidR="00EB1201" w:rsidRPr="0001340B" w:rsidRDefault="00EB1201" w:rsidP="00EB1201">
      <w:r w:rsidRPr="00547096">
        <w:rPr>
          <w:rStyle w:val="Style13ptBold"/>
        </w:rPr>
        <w:t>Steinberg 08</w:t>
      </w:r>
      <w:r w:rsidRPr="0001340B">
        <w:t xml:space="preserve"> – Professor at the Department of Geography, Florida State University [Phillip E. “It's so Easy Being Green: Overuse, Underexposure, and the Marine Environmentalist Consensus”. </w:t>
      </w:r>
      <w:hyperlink r:id="rId23" w:history="1">
        <w:r w:rsidRPr="0001340B">
          <w:rPr>
            <w:rStyle w:val="Hyperlink"/>
          </w:rPr>
          <w:t>http://onlinelibrary.wiley.com/doi/10.1111/j.1749-8198.2008.00173.x/pdf</w:t>
        </w:r>
      </w:hyperlink>
      <w:r w:rsidRPr="0001340B">
        <w:t>. 10/30/08.]//jwang</w:t>
      </w:r>
    </w:p>
    <w:p w14:paraId="197C19A7" w14:textId="77777777" w:rsidR="003B04A4" w:rsidRPr="0001340B" w:rsidRDefault="003B04A4" w:rsidP="00EB1201">
      <w:pPr>
        <w:rPr>
          <w:rStyle w:val="StyleUnderline"/>
        </w:rPr>
      </w:pPr>
      <w:r w:rsidRPr="0001340B">
        <w:t xml:space="preserve">Indeed, </w:t>
      </w:r>
      <w:r w:rsidRPr="0001340B">
        <w:rPr>
          <w:rStyle w:val="StyleUnderline"/>
        </w:rPr>
        <w:t>they seize upon the opportunities that the geographic clustering of marine nature provides for applying territorial management tools like marine protected areas. As a range of geographic thinkers have shown</w:t>
      </w:r>
      <w:r w:rsidRPr="0001340B">
        <w:t xml:space="preserve">, however, </w:t>
      </w:r>
      <w:r w:rsidRPr="0001340B">
        <w:rPr>
          <w:rStyle w:val="StyleUnderline"/>
        </w:rPr>
        <w:t>a space is</w:t>
      </w:r>
      <w:r w:rsidRPr="0001340B">
        <w:t xml:space="preserve"> not merely a geographic container in which natural phenomena occur. A space is also </w:t>
      </w:r>
      <w:r w:rsidRPr="0001340B">
        <w:rPr>
          <w:rStyle w:val="StyleUnderline"/>
        </w:rPr>
        <w:t>a collection of sites</w:t>
      </w:r>
      <w:r w:rsidRPr="0001340B">
        <w:t xml:space="preserve"> (or places) </w:t>
      </w:r>
      <w:r w:rsidRPr="0001340B">
        <w:rPr>
          <w:rStyle w:val="StyleUnderline"/>
        </w:rPr>
        <w:t xml:space="preserve">that are laden with meanings that, in turn, are reproduced through place-based social practices, overarching conceptions of the space, the perceptions that one has when one interacts with (or in) the space, and its relation to other spaces </w:t>
      </w:r>
      <w:r w:rsidRPr="0001340B">
        <w:t xml:space="preserve">(Agnew 1987; Lefebvre 1991; Tuan 2001). In short, </w:t>
      </w:r>
      <w:r w:rsidRPr="0001340B">
        <w:rPr>
          <w:rStyle w:val="StyleUnderline"/>
        </w:rPr>
        <w:t>a space is social.</w:t>
      </w:r>
    </w:p>
    <w:p w14:paraId="48F0D5BD" w14:textId="77777777" w:rsidR="003B04A4" w:rsidRPr="0001340B" w:rsidRDefault="003B04A4" w:rsidP="003B04A4">
      <w:r w:rsidRPr="0001340B">
        <w:t xml:space="preserve">Previous sections of this article, </w:t>
      </w:r>
      <w:r w:rsidRPr="0001340B">
        <w:rPr>
          <w:rStyle w:val="StyleUnderline"/>
        </w:rPr>
        <w:t>by presenting the ocean as a space of increased social significance but decreased individual exposure, have revealed some of the reasons for the popularity of Overuse Narrative-derived management practices. A focus on the ocean’s spatiality can</w:t>
      </w:r>
      <w:r w:rsidRPr="0001340B">
        <w:t xml:space="preserve"> also </w:t>
      </w:r>
      <w:r w:rsidRPr="0001340B">
        <w:rPr>
          <w:rStyle w:val="StyleUnderline"/>
        </w:rPr>
        <w:t xml:space="preserve">be used to suggest </w:t>
      </w:r>
      <w:r w:rsidRPr="00972279">
        <w:rPr>
          <w:rStyle w:val="Emphasis"/>
        </w:rPr>
        <w:t>management alternatives.</w:t>
      </w:r>
      <w:r w:rsidRPr="0001340B">
        <w:rPr>
          <w:rStyle w:val="StyleUnderline"/>
        </w:rPr>
        <w:t xml:space="preserve"> Such an alternative perspective would begin with a commitment to view the ocean not as a </w:t>
      </w:r>
      <w:r w:rsidRPr="00972279">
        <w:rPr>
          <w:rStyle w:val="Emphasis"/>
        </w:rPr>
        <w:t>geographic clustering of resources used by society</w:t>
      </w:r>
      <w:r w:rsidRPr="0001340B">
        <w:t xml:space="preserve"> (the default perspective on the ocean when it is viewed simply as a container for nature and for social processes that have their origins on land) </w:t>
      </w:r>
      <w:r w:rsidRPr="0001340B">
        <w:rPr>
          <w:rStyle w:val="StyleUnderline"/>
        </w:rPr>
        <w:t xml:space="preserve">but rather as </w:t>
      </w:r>
      <w:r w:rsidRPr="00972279">
        <w:rPr>
          <w:rStyle w:val="Emphasis"/>
        </w:rPr>
        <w:t xml:space="preserve">a space of society. </w:t>
      </w:r>
      <w:r w:rsidRPr="0001340B">
        <w:rPr>
          <w:rStyle w:val="StyleUnderline"/>
        </w:rPr>
        <w:t xml:space="preserve">This perspective would require that one fundamentally revision the world, so that it is seen not as </w:t>
      </w:r>
      <w:r w:rsidRPr="00972279">
        <w:rPr>
          <w:rStyle w:val="Emphasis"/>
        </w:rPr>
        <w:t>a set of stable, bounded societies defined by the borders of land-based state territories</w:t>
      </w:r>
      <w:r w:rsidRPr="0001340B">
        <w:rPr>
          <w:rStyle w:val="StyleUnderline"/>
        </w:rPr>
        <w:t xml:space="preserve">, but as a </w:t>
      </w:r>
      <w:r w:rsidRPr="00972279">
        <w:rPr>
          <w:rStyle w:val="Emphasis"/>
        </w:rPr>
        <w:t>global society consisting of land and ocean spaces</w:t>
      </w:r>
      <w:r w:rsidRPr="0001340B">
        <w:rPr>
          <w:rStyle w:val="StyleUnderline"/>
        </w:rPr>
        <w:t xml:space="preserve"> that, although differentiated, are </w:t>
      </w:r>
      <w:r w:rsidRPr="00972279">
        <w:rPr>
          <w:rStyle w:val="Emphasis"/>
        </w:rPr>
        <w:t>fundamentally integrated</w:t>
      </w:r>
      <w:r w:rsidRPr="0001340B">
        <w:t xml:space="preserve"> (Steinberg 1998).</w:t>
      </w:r>
    </w:p>
    <w:p w14:paraId="5A4484BB" w14:textId="77777777" w:rsidR="003B04A4" w:rsidRPr="0001340B" w:rsidRDefault="003B04A4" w:rsidP="003B04A4">
      <w:pPr>
        <w:rPr>
          <w:rStyle w:val="StyleUnderline"/>
        </w:rPr>
      </w:pPr>
      <w:r w:rsidRPr="0001340B">
        <w:rPr>
          <w:rStyle w:val="StyleUnderline"/>
        </w:rPr>
        <w:t xml:space="preserve">Some who have looked at the ocean from this alternative perspective have stressed that the ocean is a space of social struggles that in turn have </w:t>
      </w:r>
      <w:r w:rsidRPr="00972279">
        <w:rPr>
          <w:rStyle w:val="Emphasis"/>
        </w:rPr>
        <w:t>impacted social organization on land</w:t>
      </w:r>
      <w:r w:rsidRPr="0001340B">
        <w:t xml:space="preserve"> (Linebaugh and Rediker 2000; Rediker 1987). Others have stressed the role of the ocean as a space that binds the territories of de-centered diasporic ‘internationalities’ or island dwellers (Gilroy 1993; Hau’ofa 2008). At the most basic level, proponents of this view assert that the ocean is a space of history to be advanced, not a space beyond history to be preserved (Klein and Mackenthum 2004). From this alternate perspective, </w:t>
      </w:r>
      <w:r w:rsidRPr="0001340B">
        <w:rPr>
          <w:rStyle w:val="StyleUnderline"/>
        </w:rPr>
        <w:t xml:space="preserve">the ocean is perceived as an ocean of places, in three dimensions, whose complex natural ecology is continually </w:t>
      </w:r>
      <w:r w:rsidRPr="00972279">
        <w:rPr>
          <w:rStyle w:val="Emphasis"/>
        </w:rPr>
        <w:t>encountered and influenced by the equally complex human syste</w:t>
      </w:r>
      <w:r w:rsidR="005D2152" w:rsidRPr="00972279">
        <w:rPr>
          <w:rStyle w:val="Emphasis"/>
        </w:rPr>
        <w:t>ms</w:t>
      </w:r>
      <w:r w:rsidR="005D2152" w:rsidRPr="0001340B">
        <w:rPr>
          <w:rStyle w:val="StyleUnderline"/>
        </w:rPr>
        <w:t xml:space="preserve"> that share the oceans space.</w:t>
      </w:r>
    </w:p>
    <w:p w14:paraId="11A4E84E" w14:textId="77777777" w:rsidR="005D2152" w:rsidRPr="0001340B" w:rsidRDefault="005D2152" w:rsidP="0018093A">
      <w:pPr>
        <w:pStyle w:val="Heading3"/>
      </w:pPr>
      <w:r w:rsidRPr="0001340B">
        <w:t xml:space="preserve">Empirics </w:t>
      </w:r>
    </w:p>
    <w:p w14:paraId="7E70C12A" w14:textId="77777777" w:rsidR="005D2152" w:rsidRPr="0001340B" w:rsidRDefault="00EB1201" w:rsidP="00EB1201">
      <w:pPr>
        <w:pStyle w:val="Heading4"/>
      </w:pPr>
      <w:r w:rsidRPr="0001340B">
        <w:t xml:space="preserve">Multiple </w:t>
      </w:r>
      <w:r w:rsidRPr="0001340B">
        <w:rPr>
          <w:u w:val="single"/>
        </w:rPr>
        <w:t>historical examples</w:t>
      </w:r>
      <w:r w:rsidRPr="0001340B">
        <w:t xml:space="preserve"> prove the alternative is </w:t>
      </w:r>
      <w:r w:rsidRPr="0001340B">
        <w:rPr>
          <w:u w:val="single"/>
        </w:rPr>
        <w:t>feasible</w:t>
      </w:r>
      <w:r w:rsidRPr="0001340B">
        <w:t xml:space="preserve"> and </w:t>
      </w:r>
      <w:r w:rsidRPr="0001340B">
        <w:rPr>
          <w:u w:val="single"/>
        </w:rPr>
        <w:t>affects policymakers</w:t>
      </w:r>
      <w:r w:rsidRPr="0001340B">
        <w:t>.</w:t>
      </w:r>
    </w:p>
    <w:p w14:paraId="46AF5760" w14:textId="77777777" w:rsidR="00EB1201" w:rsidRPr="0001340B" w:rsidRDefault="00EB1201" w:rsidP="00EB1201">
      <w:r w:rsidRPr="00547096">
        <w:rPr>
          <w:rStyle w:val="Style13ptBold"/>
        </w:rPr>
        <w:t>Steinberg 08</w:t>
      </w:r>
      <w:r w:rsidRPr="0001340B">
        <w:t xml:space="preserve"> – Professor at the Department of Geography, Florida State University [Phillip E. “It's so Easy Being Green: Overuse, Underexposure, and the Marine Environmentalist Consensus”. 10/30/08. </w:t>
      </w:r>
      <w:hyperlink r:id="rId24" w:history="1">
        <w:r w:rsidRPr="0001340B">
          <w:rPr>
            <w:rStyle w:val="Hyperlink"/>
          </w:rPr>
          <w:t>http://onlinelibrary.wiley.com/doi/10.1111/j.1749-8198.2008.00173.x/pdf</w:t>
        </w:r>
      </w:hyperlink>
      <w:r w:rsidRPr="0001340B">
        <w:t>.]//jwang</w:t>
      </w:r>
    </w:p>
    <w:p w14:paraId="4FB7E61A" w14:textId="77777777" w:rsidR="005D2152" w:rsidRPr="0001340B" w:rsidRDefault="005D2152" w:rsidP="005D2152">
      <w:pPr>
        <w:rPr>
          <w:rStyle w:val="StyleUnderline"/>
        </w:rPr>
      </w:pPr>
      <w:r w:rsidRPr="0001340B">
        <w:rPr>
          <w:rStyle w:val="StyleUnderline"/>
        </w:rPr>
        <w:t>Historical models for this perspective can be seen</w:t>
      </w:r>
      <w:r w:rsidRPr="0001340B">
        <w:t xml:space="preserve"> most clearly </w:t>
      </w:r>
      <w:r w:rsidRPr="0001340B">
        <w:rPr>
          <w:rStyle w:val="StyleUnderline"/>
        </w:rPr>
        <w:t xml:space="preserve">in </w:t>
      </w:r>
      <w:r w:rsidRPr="00972279">
        <w:rPr>
          <w:rStyle w:val="Emphasis"/>
        </w:rPr>
        <w:t>fishing communities</w:t>
      </w:r>
      <w:r w:rsidRPr="0001340B">
        <w:rPr>
          <w:rStyle w:val="StyleUnderline"/>
        </w:rPr>
        <w:t xml:space="preserve"> that govern their near-shore zones with nuanced understandings of specific places and with complex rules and understandings that preserve both human and non-human communities that live, work, and play in and across ocean space</w:t>
      </w:r>
      <w:r w:rsidRPr="0001340B">
        <w:t xml:space="preserve"> (Cordell 1989; Jackson 1995; McCay and Acheson 1987; Ostrom 1990; St. Martin 2001; Van Dyke et al. 1993). </w:t>
      </w:r>
      <w:r w:rsidRPr="0001340B">
        <w:rPr>
          <w:rStyle w:val="StyleUnderline"/>
        </w:rPr>
        <w:t xml:space="preserve">Some </w:t>
      </w:r>
      <w:r w:rsidRPr="00972279">
        <w:rPr>
          <w:rStyle w:val="Emphasis"/>
        </w:rPr>
        <w:t>non-Western sailing practices</w:t>
      </w:r>
      <w:r w:rsidRPr="0001340B">
        <w:t xml:space="preserve"> likewise </w:t>
      </w:r>
      <w:r w:rsidRPr="0001340B">
        <w:rPr>
          <w:rStyle w:val="StyleUnderline"/>
        </w:rPr>
        <w:t xml:space="preserve">are based on the ideal of the navigator who perceives and interacts with distinct places that have distinct natures </w:t>
      </w:r>
      <w:r w:rsidRPr="0001340B">
        <w:t xml:space="preserve">(e.g. points where swells meet, currents, reefs) </w:t>
      </w:r>
      <w:r w:rsidRPr="0001340B">
        <w:rPr>
          <w:rStyle w:val="StyleUnderline"/>
        </w:rPr>
        <w:t>rather than the ideal of the ship that moves across a flat, empty surface delineated by nothing but abstract latitude-longitude coordinates</w:t>
      </w:r>
      <w:r w:rsidRPr="0001340B">
        <w:t xml:space="preserve"> (Gladwin 1970; Hutchins 1995; Lewis 1994). </w:t>
      </w:r>
      <w:r w:rsidRPr="0001340B">
        <w:rPr>
          <w:rStyle w:val="StyleUnderline"/>
        </w:rPr>
        <w:t xml:space="preserve">Even occasional users living in </w:t>
      </w:r>
      <w:r w:rsidRPr="00972279">
        <w:rPr>
          <w:rStyle w:val="Emphasis"/>
        </w:rPr>
        <w:t>industrialized societies</w:t>
      </w:r>
      <w:r w:rsidRPr="0001340B">
        <w:rPr>
          <w:rStyle w:val="StyleUnderline"/>
        </w:rPr>
        <w:t xml:space="preserve"> have</w:t>
      </w:r>
      <w:r w:rsidRPr="0001340B">
        <w:t xml:space="preserve"> at times</w:t>
      </w:r>
      <w:r w:rsidRPr="0001340B">
        <w:rPr>
          <w:rStyle w:val="StyleUnderline"/>
        </w:rPr>
        <w:t xml:space="preserve"> adopted this more geographical perspective on ocean space. Rozwadowski</w:t>
      </w:r>
      <w:r w:rsidRPr="0001340B">
        <w:t xml:space="preserve"> (2005), for instance, </w:t>
      </w:r>
      <w:r w:rsidRPr="0001340B">
        <w:rPr>
          <w:rStyle w:val="StyleUnderline"/>
        </w:rPr>
        <w:t>writes about the popular fascination that accompanied the laying of the trans-Atlantic telegraph cable, and how the tales of problems encountered led to a popular understanding of the sea as having a complex ecology that shaped and was shaped by society. Following the completion</w:t>
      </w:r>
      <w:r w:rsidRPr="0001340B">
        <w:t xml:space="preserve"> of the cable, </w:t>
      </w:r>
      <w:r w:rsidRPr="0001340B">
        <w:rPr>
          <w:rStyle w:val="StyleUnderline"/>
        </w:rPr>
        <w:t xml:space="preserve">this sensibility was </w:t>
      </w:r>
      <w:r w:rsidRPr="00972279">
        <w:rPr>
          <w:rStyle w:val="Emphasis"/>
        </w:rPr>
        <w:t>taken up not just by scientists but also by yachters</w:t>
      </w:r>
      <w:r w:rsidRPr="0001340B">
        <w:rPr>
          <w:rStyle w:val="StyleUnderline"/>
        </w:rPr>
        <w:t>, who, thanks to the publicity surrounding the laying of the cable, were increasingly viewing the ocean not simply as a surface to be crossed or an abstract space to be gazed at, but as a complex space with distinct places to which the yachters imbued new meanings as they traveled.</w:t>
      </w:r>
    </w:p>
    <w:p w14:paraId="5D034052" w14:textId="77777777" w:rsidR="005D2152" w:rsidRPr="0001340B" w:rsidRDefault="005D2152" w:rsidP="005D2152">
      <w:pPr>
        <w:rPr>
          <w:rStyle w:val="StyleUnderline"/>
        </w:rPr>
      </w:pPr>
      <w:r w:rsidRPr="0001340B">
        <w:rPr>
          <w:rStyle w:val="StyleUnderline"/>
        </w:rPr>
        <w:t>A similar sensitivity to the sea as a space of</w:t>
      </w:r>
      <w:r w:rsidRPr="0001340B">
        <w:t xml:space="preserve"> both </w:t>
      </w:r>
      <w:r w:rsidRPr="0001340B">
        <w:rPr>
          <w:rStyle w:val="StyleUnderline"/>
        </w:rPr>
        <w:t xml:space="preserve">social definition and natural interactions is being </w:t>
      </w:r>
      <w:r w:rsidRPr="00972279">
        <w:rPr>
          <w:rStyle w:val="Emphasis"/>
        </w:rPr>
        <w:t>adopted today</w:t>
      </w:r>
      <w:r w:rsidRPr="0001340B">
        <w:rPr>
          <w:rStyle w:val="StyleUnderline"/>
        </w:rPr>
        <w:t xml:space="preserve"> by some communities of divers who, in their efforts to appreciate the sea as a set of distinct places with complex natural interactions, have emerged as vocal advocates of integrated management initiatives that seek to preserve an environment that can support marine life while simultaneously supporting livelihoods in coastal human communities</w:t>
      </w:r>
      <w:r w:rsidRPr="0001340B">
        <w:t xml:space="preserve"> (Hclvarg 2001; Safina 1999). </w:t>
      </w:r>
      <w:r w:rsidRPr="0001340B">
        <w:rPr>
          <w:rStyle w:val="StyleUnderline"/>
        </w:rPr>
        <w:t>In popular education,</w:t>
      </w:r>
      <w:r w:rsidRPr="0001340B">
        <w:t xml:space="preserve"> </w:t>
      </w:r>
      <w:r w:rsidRPr="0001340B">
        <w:rPr>
          <w:rStyle w:val="StyleUnderline"/>
        </w:rPr>
        <w:t xml:space="preserve">living </w:t>
      </w:r>
      <w:r w:rsidRPr="00972279">
        <w:rPr>
          <w:rStyle w:val="Emphasis"/>
        </w:rPr>
        <w:t>history museums</w:t>
      </w:r>
      <w:r w:rsidRPr="0001340B">
        <w:rPr>
          <w:rStyle w:val="StyleUnderline"/>
        </w:rPr>
        <w:t xml:space="preserve"> like Mysdc Seaport present the ocean as an arena with distinct times and places in which human and non-human communities interact and transform each other, in contrast with aquaria where the ocean is presented as a timeless sink of resources that is to be either exploited or preserved.</w:t>
      </w:r>
    </w:p>
    <w:p w14:paraId="60C77190" w14:textId="77777777" w:rsidR="005D2152" w:rsidRPr="0001340B" w:rsidRDefault="005D2152" w:rsidP="00EB1201"/>
    <w:p w14:paraId="5E5C911B" w14:textId="77777777" w:rsidR="00EB1201" w:rsidRPr="0001340B" w:rsidRDefault="00EB1201" w:rsidP="00EB1201">
      <w:pPr>
        <w:pStyle w:val="Heading3"/>
      </w:pPr>
      <w:r w:rsidRPr="0001340B">
        <w:t xml:space="preserve">Solvency </w:t>
      </w:r>
    </w:p>
    <w:p w14:paraId="203792F3" w14:textId="77777777" w:rsidR="00EB1201" w:rsidRPr="0001340B" w:rsidRDefault="00EB1201" w:rsidP="00EB1201">
      <w:pPr>
        <w:pStyle w:val="Heading4"/>
      </w:pPr>
      <w:r w:rsidRPr="0001340B">
        <w:t xml:space="preserve">The ocean is a </w:t>
      </w:r>
      <w:r w:rsidRPr="0001340B">
        <w:rPr>
          <w:u w:val="single"/>
        </w:rPr>
        <w:t>site for social change</w:t>
      </w:r>
      <w:r w:rsidRPr="0001340B">
        <w:t xml:space="preserve">. The alternative looks beyond the affirmative’s economic construction of the ocean, and opens up the possibility of creating </w:t>
      </w:r>
      <w:r w:rsidRPr="0001340B">
        <w:rPr>
          <w:u w:val="single"/>
        </w:rPr>
        <w:t>new alternatives</w:t>
      </w:r>
      <w:r w:rsidRPr="0001340B">
        <w:t xml:space="preserve"> to neoliberalism. </w:t>
      </w:r>
    </w:p>
    <w:p w14:paraId="0F0D3B76" w14:textId="77777777" w:rsidR="00EB1201" w:rsidRPr="0001340B" w:rsidRDefault="00EB1201" w:rsidP="00EB1201">
      <w:r w:rsidRPr="00547096">
        <w:rPr>
          <w:rStyle w:val="Style13ptBold"/>
        </w:rPr>
        <w:t>Steinberg 99</w:t>
      </w:r>
      <w:r w:rsidRPr="0001340B">
        <w:t xml:space="preserve"> – Professor, Department of Geography, Florida State University [Phillip. “The maritime mystique: sustainable development, capital mobility, and nostalgia in the world ocean”. Environment and Planning: Society and Space, volume 17: 403-42 </w:t>
      </w:r>
      <w:hyperlink r:id="rId25" w:history="1">
        <w:r w:rsidRPr="0001340B">
          <w:rPr>
            <w:rStyle w:val="Hyperlink"/>
          </w:rPr>
          <w:t>http://mailer.fsu.edu/~psteinbe/garnet-psteinbe/s%26s.pdf</w:t>
        </w:r>
      </w:hyperlink>
      <w:r w:rsidRPr="0001340B">
        <w:t>.]//jwang</w:t>
      </w:r>
    </w:p>
    <w:p w14:paraId="09AEE6C7" w14:textId="77777777" w:rsidR="00EB1201" w:rsidRPr="0001340B" w:rsidRDefault="00EB1201" w:rsidP="00EB1201">
      <w:r w:rsidRPr="0001340B">
        <w:rPr>
          <w:rStyle w:val="StyleUnderline"/>
        </w:rPr>
        <w:t xml:space="preserve">There is a long history of the ocean as an </w:t>
      </w:r>
      <w:r w:rsidRPr="00972279">
        <w:rPr>
          <w:rStyle w:val="Emphasis"/>
        </w:rPr>
        <w:t>arena of social transformation</w:t>
      </w:r>
      <w:r w:rsidRPr="0001340B">
        <w:rPr>
          <w:rStyle w:val="StyleUnderline"/>
        </w:rPr>
        <w:t>.</w:t>
      </w:r>
      <w:r w:rsidRPr="0001340B">
        <w:t xml:space="preserve"> It is generally acknowledged that the early seventeenth century ‘Battle of the Books’ gave birth to the modern structures of international law (Colombos, 1967, page 8), and ocean law remains an important arena for shaping the system of international relations that structures states as well as governing relations among them (Robles. 1996; Ruggie, 1993; Taylor, 1993; 1995). </w:t>
      </w:r>
      <w:r w:rsidRPr="0001340B">
        <w:rPr>
          <w:rStyle w:val="StyleUnderline"/>
        </w:rPr>
        <w:t xml:space="preserve">Along with contributing to some of the social categories that have prevailed in land space, including modern notions of </w:t>
      </w:r>
      <w:r w:rsidRPr="0001340B">
        <w:t>masculinity (Creighton, 1995) and</w:t>
      </w:r>
      <w:r w:rsidRPr="0001340B">
        <w:rPr>
          <w:rStyle w:val="StyleUnderline"/>
        </w:rPr>
        <w:t xml:space="preserve"> class solidarity</w:t>
      </w:r>
      <w:r w:rsidRPr="0001340B">
        <w:t xml:space="preserve"> (Rediker, 1987) X </w:t>
      </w:r>
      <w:r w:rsidRPr="0001340B">
        <w:rPr>
          <w:rStyle w:val="StyleUnderline"/>
        </w:rPr>
        <w:t>struggles over ocean access have</w:t>
      </w:r>
      <w:r w:rsidRPr="0001340B">
        <w:t xml:space="preserve"> also </w:t>
      </w:r>
      <w:r w:rsidRPr="0001340B">
        <w:rPr>
          <w:rStyle w:val="StyleUnderline"/>
        </w:rPr>
        <w:t xml:space="preserve">inspired </w:t>
      </w:r>
      <w:r w:rsidRPr="00972279">
        <w:rPr>
          <w:rStyle w:val="Emphasis"/>
        </w:rPr>
        <w:t>oppositional movements.</w:t>
      </w:r>
      <w:r w:rsidRPr="0001340B">
        <w:rPr>
          <w:rStyle w:val="StyleUnderline"/>
        </w:rPr>
        <w:t xml:space="preserve"> They have provided an arena for challenging</w:t>
      </w:r>
      <w:r w:rsidRPr="0001340B">
        <w:t xml:space="preserve"> what Shapiro (1997) calls the </w:t>
      </w:r>
      <w:r w:rsidRPr="00972279">
        <w:rPr>
          <w:rStyle w:val="Emphasis"/>
        </w:rPr>
        <w:t>"violent cartographies”</w:t>
      </w:r>
      <w:r w:rsidRPr="0001340B">
        <w:rPr>
          <w:rStyle w:val="StyleUnderline"/>
        </w:rPr>
        <w:t xml:space="preserve"> of statism.</w:t>
      </w:r>
      <w:r w:rsidRPr="0001340B">
        <w:t xml:space="preserve"> Thus Foucault points to the ship at sea as the "heterotopia par excellence”: “In civilizations without boats, dreams dry up, espionage takes the place of adventure, and the police take the place of pirates” (Foucault, 1986, page 27). </w:t>
      </w:r>
      <w:r w:rsidRPr="0001340B">
        <w:rPr>
          <w:rStyle w:val="StyleUnderline"/>
        </w:rPr>
        <w:t>Historical examples of the role of the sea in forging alternative identities and social structures range from pirate bands</w:t>
      </w:r>
      <w:r w:rsidRPr="0001340B">
        <w:t xml:space="preserve"> (Kuhn, 1997) and </w:t>
      </w:r>
      <w:r w:rsidRPr="0001340B">
        <w:rPr>
          <w:rStyle w:val="StyleUnderline"/>
        </w:rPr>
        <w:t>anarchist collectives</w:t>
      </w:r>
      <w:r w:rsidRPr="0001340B">
        <w:t xml:space="preserve"> (Sekula, 1995) </w:t>
      </w:r>
      <w:r w:rsidRPr="0001340B">
        <w:rPr>
          <w:rStyle w:val="StyleUnderline"/>
        </w:rPr>
        <w:t xml:space="preserve">to </w:t>
      </w:r>
      <w:r w:rsidRPr="00972279">
        <w:rPr>
          <w:rStyle w:val="Emphasis"/>
        </w:rPr>
        <w:t>environmental movements</w:t>
      </w:r>
      <w:r w:rsidRPr="0001340B">
        <w:t xml:space="preserve"> (Brown and May, 1991) </w:t>
      </w:r>
      <w:r w:rsidRPr="0001340B">
        <w:rPr>
          <w:rStyle w:val="StyleUnderline"/>
        </w:rPr>
        <w:t>and diaspora nations</w:t>
      </w:r>
      <w:r w:rsidRPr="0001340B">
        <w:t xml:space="preserve"> (Gilroy, 1993).&lt;4)</w:t>
      </w:r>
    </w:p>
    <w:p w14:paraId="15D809A8" w14:textId="77777777" w:rsidR="00EB1201" w:rsidRPr="0001340B" w:rsidRDefault="00EB1201" w:rsidP="00EB1201">
      <w:r w:rsidRPr="0001340B">
        <w:rPr>
          <w:rStyle w:val="StyleUnderline"/>
        </w:rPr>
        <w:t>Building upon this history</w:t>
      </w:r>
      <w:r w:rsidRPr="0001340B">
        <w:t xml:space="preserve"> and reflecting on the recent Law of the Sea negotiations, a number of </w:t>
      </w:r>
      <w:r w:rsidRPr="0001340B">
        <w:rPr>
          <w:rStyle w:val="StyleUnderline"/>
        </w:rPr>
        <w:t>scholars have suggested that</w:t>
      </w:r>
      <w:r w:rsidRPr="0001340B">
        <w:t xml:space="preserve"> </w:t>
      </w:r>
      <w:r w:rsidRPr="0001340B">
        <w:rPr>
          <w:rStyle w:val="StyleUnderline"/>
        </w:rPr>
        <w:t xml:space="preserve">the collective governance of the sea be used as a model for radical notions of global citizenship and entitlements </w:t>
      </w:r>
      <w:r w:rsidRPr="0001340B">
        <w:t xml:space="preserve">(Borgese, 1998; Pacem in Maribus, 1992; Van Dyke et al, 1993). Keith (1977). </w:t>
      </w:r>
      <w:proofErr w:type="gramStart"/>
      <w:r w:rsidRPr="0001340B">
        <w:t>in</w:t>
      </w:r>
      <w:proofErr w:type="gramEnd"/>
      <w:r w:rsidRPr="0001340B">
        <w:t xml:space="preserve"> a discussion that has parallels to the actual case of the proposed manganese nodule mining regime, speculates that the emergence of ‘floating cities’ would likely challenge the entire system of territorial states that provides the fouiuiationat political divisions for capitalist competition. In literature too. </w:t>
      </w:r>
      <w:proofErr w:type="gramStart"/>
      <w:r w:rsidRPr="0001340B">
        <w:rPr>
          <w:rStyle w:val="StyleUnderline"/>
        </w:rPr>
        <w:t>the</w:t>
      </w:r>
      <w:proofErr w:type="gramEnd"/>
      <w:r w:rsidRPr="0001340B">
        <w:rPr>
          <w:rStyle w:val="StyleUnderline"/>
        </w:rPr>
        <w:t xml:space="preserve"> sea is increasingly depicted as a space of social liberation from the oppressions of </w:t>
      </w:r>
      <w:r w:rsidRPr="0001340B">
        <w:t xml:space="preserve">militarism, </w:t>
      </w:r>
      <w:r w:rsidRPr="0001340B">
        <w:rPr>
          <w:rStyle w:val="StyleUnderline"/>
        </w:rPr>
        <w:t>capitalism</w:t>
      </w:r>
      <w:r w:rsidRPr="0001340B">
        <w:t>, and patriarchy (Bcrlhold, 1995), as in the novels of Octavia Roller, Ursula LeGuin, and Joan Slonczcwski.</w:t>
      </w:r>
    </w:p>
    <w:p w14:paraId="1BF72FB3" w14:textId="77777777" w:rsidR="00EB1201" w:rsidRPr="0001340B" w:rsidRDefault="00EB1201" w:rsidP="00EB1201">
      <w:pPr>
        <w:rPr>
          <w:rStyle w:val="StyleUnderline"/>
        </w:rPr>
      </w:pPr>
      <w:r w:rsidRPr="0001340B">
        <w:rPr>
          <w:rStyle w:val="StyleUnderline"/>
        </w:rPr>
        <w:t>Whether these visions of the sea as a site of social change come to fruition is not the point.</w:t>
      </w:r>
      <w:r w:rsidRPr="0001340B">
        <w:t xml:space="preserve"> As we have seen from the recent example of manganese nodule mining, </w:t>
      </w:r>
      <w:r w:rsidRPr="0001340B">
        <w:rPr>
          <w:rStyle w:val="StyleUnderline"/>
        </w:rPr>
        <w:t>the crisis in the regulation of ocean space has intensified to the point where,</w:t>
      </w:r>
      <w:r w:rsidRPr="0001340B">
        <w:t xml:space="preserve"> for a considerable duration, </w:t>
      </w:r>
      <w:r w:rsidRPr="0001340B">
        <w:rPr>
          <w:rStyle w:val="StyleUnderline"/>
        </w:rPr>
        <w:t xml:space="preserve">the world’s powers found themselves supporting a regime that seemed to challenge the </w:t>
      </w:r>
      <w:r w:rsidRPr="00972279">
        <w:rPr>
          <w:rStyle w:val="Emphasis"/>
        </w:rPr>
        <w:t>principles of capitalist enterprise</w:t>
      </w:r>
      <w:r w:rsidRPr="0001340B">
        <w:rPr>
          <w:rStyle w:val="StyleUnderline"/>
        </w:rPr>
        <w:t>.</w:t>
      </w:r>
      <w:r w:rsidRPr="0001340B">
        <w:t xml:space="preserve"> </w:t>
      </w:r>
      <w:r w:rsidRPr="0001340B">
        <w:rPr>
          <w:rStyle w:val="StyleUnderline"/>
        </w:rPr>
        <w:t>The broad support that this regime received suggests the depth of the regulatory crisis</w:t>
      </w:r>
      <w:r w:rsidRPr="0001340B">
        <w:t xml:space="preserve">, and in this context </w:t>
      </w:r>
      <w:r w:rsidRPr="0001340B">
        <w:rPr>
          <w:rStyle w:val="StyleUnderline"/>
        </w:rPr>
        <w:t xml:space="preserve">one should not underestimate the </w:t>
      </w:r>
      <w:r w:rsidRPr="00972279">
        <w:rPr>
          <w:rStyle w:val="Emphasis"/>
        </w:rPr>
        <w:t>transformative potential</w:t>
      </w:r>
      <w:r w:rsidRPr="0001340B">
        <w:rPr>
          <w:rStyle w:val="StyleUnderline"/>
        </w:rPr>
        <w:t xml:space="preserve"> of struggles over oceanic space, resources, and access.</w:t>
      </w:r>
    </w:p>
    <w:p w14:paraId="74EDAC4F" w14:textId="77777777" w:rsidR="00EB1201" w:rsidRPr="00972279" w:rsidRDefault="00EB1201" w:rsidP="00EB1201">
      <w:pPr>
        <w:rPr>
          <w:rStyle w:val="Emphasis"/>
        </w:rPr>
      </w:pPr>
      <w:r w:rsidRPr="0001340B">
        <w:t>This context—</w:t>
      </w:r>
      <w:r w:rsidRPr="0001340B">
        <w:rPr>
          <w:rStyle w:val="StyleUnderline"/>
        </w:rPr>
        <w:t>the structural contradiction of capitalist spatiality—also demonstrates the superficiality</w:t>
      </w:r>
      <w:r w:rsidRPr="0001340B">
        <w:t xml:space="preserve"> (and indeed the danger) </w:t>
      </w:r>
      <w:r w:rsidRPr="0001340B">
        <w:rPr>
          <w:rStyle w:val="StyleUnderline"/>
        </w:rPr>
        <w:t>of the</w:t>
      </w:r>
      <w:r w:rsidRPr="0001340B">
        <w:t xml:space="preserve"> three </w:t>
      </w:r>
      <w:r w:rsidRPr="0001340B">
        <w:rPr>
          <w:rStyle w:val="StyleUnderline"/>
        </w:rPr>
        <w:t>images that</w:t>
      </w:r>
      <w:r w:rsidRPr="0001340B">
        <w:t xml:space="preserve"> increasingly </w:t>
      </w:r>
      <w:r w:rsidRPr="0001340B">
        <w:rPr>
          <w:rStyle w:val="StyleUnderline"/>
        </w:rPr>
        <w:t xml:space="preserve">characterize ocean space. For the images not only tell partial stories. They </w:t>
      </w:r>
      <w:r w:rsidRPr="00972279">
        <w:rPr>
          <w:rStyle w:val="Emphasis"/>
        </w:rPr>
        <w:t>obscure material relations of exploitation</w:t>
      </w:r>
      <w:r w:rsidRPr="0001340B">
        <w:rPr>
          <w:rStyle w:val="StyleUnderline"/>
        </w:rPr>
        <w:t xml:space="preserve"> experienced by those who derive their living from the sea</w:t>
      </w:r>
      <w:r w:rsidRPr="0001340B">
        <w:t>—</w:t>
      </w:r>
      <w:r w:rsidRPr="0001340B">
        <w:rPr>
          <w:rStyle w:val="StyleUnderline"/>
        </w:rPr>
        <w:t>seafarers, dockworkcrs, artisanal fishing communities, and others who may be ‘managed’ out of existence by the regulatory strategies with which each image is aligned.</w:t>
      </w:r>
      <w:r w:rsidRPr="0001340B">
        <w:t xml:space="preserve"> </w:t>
      </w:r>
      <w:r w:rsidRPr="0001340B">
        <w:rPr>
          <w:rStyle w:val="StyleUnderline"/>
        </w:rPr>
        <w:t xml:space="preserve">Despite their erasure from the popular imagination, these individuals experience on a daily basis the fact that </w:t>
      </w:r>
      <w:r w:rsidRPr="00972279">
        <w:rPr>
          <w:rStyle w:val="Emphasis"/>
        </w:rPr>
        <w:t>the ocean is a locus of intense capitalist contradiction</w:t>
      </w:r>
      <w:r w:rsidRPr="0001340B">
        <w:rPr>
          <w:rStyle w:val="StyleUnderline"/>
        </w:rPr>
        <w:t xml:space="preserve"> and </w:t>
      </w:r>
      <w:r w:rsidRPr="00972279">
        <w:rPr>
          <w:rStyle w:val="Emphasis"/>
        </w:rPr>
        <w:t>a potential source of social change.</w:t>
      </w:r>
      <w:r w:rsidRPr="0001340B">
        <w:rPr>
          <w:rStyle w:val="StyleUnderline"/>
        </w:rPr>
        <w:t xml:space="preserve"> To interpret this contradiction and to contribute to the authoring of that social change, it is imperative that we </w:t>
      </w:r>
      <w:r w:rsidRPr="00972279">
        <w:rPr>
          <w:rStyle w:val="Emphasis"/>
        </w:rPr>
        <w:t>look beyond the prevailing ocean imagery and pierce the maritime mystique.</w:t>
      </w:r>
    </w:p>
    <w:p w14:paraId="5CF83B13" w14:textId="77777777" w:rsidR="00EB1201" w:rsidRPr="0001340B" w:rsidRDefault="00EB1201" w:rsidP="00EB1201">
      <w:pPr>
        <w:pStyle w:val="Heading3"/>
      </w:pPr>
      <w:r w:rsidRPr="0001340B">
        <w:t xml:space="preserve">AT Permutation </w:t>
      </w:r>
    </w:p>
    <w:p w14:paraId="39FF22CB" w14:textId="77777777" w:rsidR="00EB1201" w:rsidRPr="0001340B" w:rsidRDefault="00EB1201" w:rsidP="00EB1201">
      <w:pPr>
        <w:pStyle w:val="Heading4"/>
      </w:pPr>
      <w:r w:rsidRPr="0001340B">
        <w:t xml:space="preserve">The permutation </w:t>
      </w:r>
      <w:r w:rsidRPr="0001340B">
        <w:rPr>
          <w:u w:val="single"/>
        </w:rPr>
        <w:t>straitjackets</w:t>
      </w:r>
      <w:r w:rsidRPr="0001340B">
        <w:t xml:space="preserve"> the alternative into a paradigm of </w:t>
      </w:r>
      <w:r w:rsidRPr="0001340B">
        <w:rPr>
          <w:u w:val="single"/>
        </w:rPr>
        <w:t>neoliberal economism</w:t>
      </w:r>
      <w:r w:rsidRPr="0001340B">
        <w:t xml:space="preserve">. Their commodification of the ocean stops </w:t>
      </w:r>
      <w:r w:rsidRPr="0001340B">
        <w:rPr>
          <w:u w:val="single"/>
        </w:rPr>
        <w:t>environmentalists</w:t>
      </w:r>
      <w:r w:rsidRPr="0001340B">
        <w:t xml:space="preserve"> from exposing the dangers of </w:t>
      </w:r>
      <w:r w:rsidRPr="0001340B">
        <w:rPr>
          <w:u w:val="single"/>
        </w:rPr>
        <w:t>neoliberal ecology</w:t>
      </w:r>
      <w:r w:rsidRPr="0001340B">
        <w:t>.</w:t>
      </w:r>
    </w:p>
    <w:p w14:paraId="0BE685E3" w14:textId="77777777" w:rsidR="00EB1201" w:rsidRPr="0001340B" w:rsidRDefault="00EB1201" w:rsidP="00EB1201">
      <w:r w:rsidRPr="00547096">
        <w:rPr>
          <w:rStyle w:val="Style13ptBold"/>
        </w:rPr>
        <w:t>Churchill 14</w:t>
      </w:r>
      <w:r w:rsidRPr="0001340B">
        <w:t xml:space="preserve"> – journalist that works for International Socialism, a quarterly journal of socialist theory [Ieuan. “Environmentalism in crisis: neoliberal conservation and wilderness romanticism”. 4/02/14. http://www.isj.org.uk/index.php4?id=966&amp;issue=142.]//jwang</w:t>
      </w:r>
    </w:p>
    <w:p w14:paraId="25AB1B86" w14:textId="77777777" w:rsidR="00EB1201" w:rsidRPr="0001340B" w:rsidRDefault="00EB1201" w:rsidP="00EB1201">
      <w:r w:rsidRPr="0001340B">
        <w:rPr>
          <w:rStyle w:val="StyleUnderline"/>
        </w:rPr>
        <w:t>The fundamental problems with Juniper’s work relate to his choice of pro-capitalist mechanisms for environmental salvation.</w:t>
      </w:r>
      <w:r w:rsidRPr="0001340B">
        <w:t xml:space="preserve"> It is this, however, that explains why the book received vigorous endorsement from the upper echelons of environmental NGOs such as the Royal Society for the Protection of Birds (RSPB) and plaudits from various corporations including Nestlé. For these admirers, </w:t>
      </w:r>
      <w:r w:rsidRPr="0001340B">
        <w:rPr>
          <w:rStyle w:val="StyleUnderline"/>
        </w:rPr>
        <w:t>the value of Juniper’s work is that it advocates “pragmatic” solutions to the environmental crisis—the development of new markets in environmental conservation through partnerships between NGOs, corporations and neoliberal governments.</w:t>
      </w:r>
      <w:r w:rsidRPr="0001340B">
        <w:t xml:space="preserve"> In this respect, </w:t>
      </w:r>
      <w:r w:rsidRPr="0001340B">
        <w:rPr>
          <w:rStyle w:val="StyleUnderline"/>
        </w:rPr>
        <w:t>Juniper’s work sits alongside that of other previously radical environmentalists</w:t>
      </w:r>
      <w:r w:rsidRPr="0001340B">
        <w:t xml:space="preserve"> such as Tim Flannery8 and Mark Lynas9 </w:t>
      </w:r>
      <w:r w:rsidRPr="0001340B">
        <w:rPr>
          <w:rStyle w:val="StyleUnderline"/>
        </w:rPr>
        <w:t>who now argue that the exit from our crisis lies through the corporate world</w:t>
      </w:r>
      <w:r w:rsidRPr="0001340B">
        <w:t>, not against it. Lynas, for example, in his book The God Species, adopts an approach that “does not necessarily imply any limit to human economic growth or productivity… Nor does it necessarily mean ditching capitalism, the profit principle, or the market, as many of today’s campaigners demand”.10</w:t>
      </w:r>
    </w:p>
    <w:p w14:paraId="304BB727" w14:textId="77777777" w:rsidR="00EB1201" w:rsidRPr="0001340B" w:rsidRDefault="00EB1201" w:rsidP="00EB1201">
      <w:pPr>
        <w:rPr>
          <w:rStyle w:val="StyleUnderline"/>
        </w:rPr>
      </w:pPr>
      <w:r w:rsidRPr="0001340B">
        <w:rPr>
          <w:rStyle w:val="StyleUnderline"/>
        </w:rPr>
        <w:t xml:space="preserve">The thread that links all these works, and the emerging trend for neoliberal conservation, stems from a </w:t>
      </w:r>
      <w:r w:rsidRPr="00972279">
        <w:rPr>
          <w:rStyle w:val="Emphasis"/>
        </w:rPr>
        <w:t>very crude process of abstraction</w:t>
      </w:r>
      <w:r w:rsidRPr="0001340B">
        <w:rPr>
          <w:rStyle w:val="StyleUnderline"/>
        </w:rPr>
        <w:t xml:space="preserve">. </w:t>
      </w:r>
      <w:r w:rsidRPr="0001340B">
        <w:t xml:space="preserve">When practised well, </w:t>
      </w:r>
      <w:r w:rsidRPr="0001340B">
        <w:rPr>
          <w:rStyle w:val="StyleUnderline"/>
        </w:rPr>
        <w:t>conservation ecology is inherently dialectical because it is concerned with dynamic change, the historical interplay between humanity and nature, and the abstraction and recombination of ecological traits and concepts at various levels from the genetic to the landscape.</w:t>
      </w:r>
    </w:p>
    <w:p w14:paraId="63BE13FB" w14:textId="77777777" w:rsidR="00EB1201" w:rsidRPr="0001340B" w:rsidRDefault="00EB1201" w:rsidP="00EB1201">
      <w:r w:rsidRPr="0001340B">
        <w:t xml:space="preserve">In contrast, </w:t>
      </w:r>
      <w:r w:rsidRPr="0001340B">
        <w:rPr>
          <w:rStyle w:val="StyleUnderline"/>
        </w:rPr>
        <w:t xml:space="preserve">those proposing to break down ecological outputs into various anthropocentric “services” threaten to </w:t>
      </w:r>
      <w:r w:rsidRPr="00972279">
        <w:rPr>
          <w:rStyle w:val="Emphasis"/>
        </w:rPr>
        <w:t>oversimplify the dynamism and holism inherent within ecology</w:t>
      </w:r>
      <w:r w:rsidRPr="0001340B">
        <w:rPr>
          <w:rStyle w:val="StyleUnderline"/>
        </w:rPr>
        <w:t>.</w:t>
      </w:r>
      <w:r w:rsidRPr="0001340B">
        <w:t xml:space="preserve"> </w:t>
      </w:r>
      <w:r w:rsidRPr="0001340B">
        <w:rPr>
          <w:rStyle w:val="StyleUnderline"/>
        </w:rPr>
        <w:t xml:space="preserve">Whatever “service” neoliberal conservationists may choose to promote for the market, they cannot hide from the fact that these ecological outputs are the product of ecological unity in the round. An ecosystem can produce several “services”—but </w:t>
      </w:r>
      <w:r w:rsidRPr="00972279">
        <w:rPr>
          <w:rStyle w:val="Emphasis"/>
        </w:rPr>
        <w:t>any attempt to commodify</w:t>
      </w:r>
      <w:r w:rsidRPr="0001340B">
        <w:rPr>
          <w:rStyle w:val="StyleUnderline"/>
        </w:rPr>
        <w:t xml:space="preserve"> just one or two will subject the ecosystem concerned to the </w:t>
      </w:r>
      <w:r w:rsidRPr="00972279">
        <w:rPr>
          <w:rStyle w:val="Emphasis"/>
        </w:rPr>
        <w:t>distorting impact of speculative capitalism.</w:t>
      </w:r>
      <w:r w:rsidRPr="0001340B">
        <w:t xml:space="preserve"> In effect, </w:t>
      </w:r>
      <w:r w:rsidRPr="0001340B">
        <w:rPr>
          <w:rStyle w:val="StyleUnderline"/>
        </w:rPr>
        <w:t>Juniper and others are arguing for the disaggregation of ecosystem functionality</w:t>
      </w:r>
      <w:r w:rsidRPr="0001340B">
        <w:t xml:space="preserve">—the division of any given ecosystem into its “service” roles in water, food, fuel, cultural and cash provision. </w:t>
      </w:r>
      <w:r w:rsidRPr="0001340B">
        <w:rPr>
          <w:rStyle w:val="StyleUnderline"/>
        </w:rPr>
        <w:t xml:space="preserve">In </w:t>
      </w:r>
      <w:r w:rsidRPr="00972279">
        <w:rPr>
          <w:rStyle w:val="Emphasis"/>
        </w:rPr>
        <w:t>direct contradiction</w:t>
      </w:r>
      <w:r w:rsidRPr="0001340B">
        <w:rPr>
          <w:rStyle w:val="StyleUnderline"/>
        </w:rPr>
        <w:t xml:space="preserve"> to their acknowledgement of the need for functioning holistic ecology, these neoliberal environmentalists are on the verge of </w:t>
      </w:r>
      <w:r w:rsidRPr="00972279">
        <w:rPr>
          <w:rStyle w:val="Emphasis"/>
        </w:rPr>
        <w:t>artificially breaking ecosystems down into tradable “service” units.</w:t>
      </w:r>
      <w:r w:rsidRPr="0001340B">
        <w:rPr>
          <w:rStyle w:val="StyleUnderline"/>
        </w:rPr>
        <w:t xml:space="preserve"> </w:t>
      </w:r>
      <w:r w:rsidRPr="0001340B">
        <w:t>The assumptions that this can be rationally achieved are based on existing markets in carbon trading, the trading of “wetland credits” in the United States, the UN’s Reducing Emissions from Deforestation and Forest Degradation in Developing Countries (REDD) process, and</w:t>
      </w:r>
      <w:r w:rsidRPr="0001340B">
        <w:rPr>
          <w:rStyle w:val="StyleUnderline"/>
        </w:rPr>
        <w:t xml:space="preserve"> the new ideas of so-called biodiversity offsetting. All these</w:t>
      </w:r>
      <w:r w:rsidRPr="0001340B">
        <w:t xml:space="preserve"> mechanisms </w:t>
      </w:r>
      <w:r w:rsidRPr="0001340B">
        <w:rPr>
          <w:rStyle w:val="StyleUnderline"/>
        </w:rPr>
        <w:t xml:space="preserve">are portrayed as effective </w:t>
      </w:r>
      <w:r w:rsidRPr="00972279">
        <w:rPr>
          <w:rStyle w:val="Emphasis"/>
        </w:rPr>
        <w:t>despite growing evidence to the contrary</w:t>
      </w:r>
      <w:r w:rsidRPr="0001340B">
        <w:rPr>
          <w:rStyle w:val="StyleUnderline"/>
        </w:rPr>
        <w:t xml:space="preserve">, and the fact that they lead to the promotion of </w:t>
      </w:r>
      <w:r w:rsidRPr="00972279">
        <w:rPr>
          <w:rStyle w:val="Emphasis"/>
        </w:rPr>
        <w:t>fictitious commodities</w:t>
      </w:r>
      <w:r w:rsidRPr="0001340B">
        <w:rPr>
          <w:rStyle w:val="StyleUnderline"/>
        </w:rPr>
        <w:t>.</w:t>
      </w:r>
      <w:r w:rsidRPr="0001340B">
        <w:t>11</w:t>
      </w:r>
    </w:p>
    <w:p w14:paraId="0E116299" w14:textId="77777777" w:rsidR="00EB1201" w:rsidRPr="0001340B" w:rsidRDefault="00EB1201" w:rsidP="00EB1201">
      <w:pPr>
        <w:rPr>
          <w:rStyle w:val="StyleUnderline"/>
        </w:rPr>
      </w:pPr>
      <w:r w:rsidRPr="0001340B">
        <w:t xml:space="preserve">As far back as 1996 David </w:t>
      </w:r>
      <w:r w:rsidRPr="0001340B">
        <w:rPr>
          <w:rStyle w:val="StyleUnderline"/>
        </w:rPr>
        <w:t>Harvey anticipated today’s particular neoliberal conversion within environmentalism and warned of the consequences of this final capitulation to the logic of capital:</w:t>
      </w:r>
    </w:p>
    <w:p w14:paraId="4C0035F6" w14:textId="77777777" w:rsidR="00EB1201" w:rsidRPr="0001340B" w:rsidRDefault="00EB1201" w:rsidP="00EB1201">
      <w:r w:rsidRPr="0001340B">
        <w:rPr>
          <w:rStyle w:val="StyleUnderline"/>
        </w:rPr>
        <w:t>Appeal to monetary valuation [of nature] condemns us,</w:t>
      </w:r>
      <w:r w:rsidRPr="0001340B">
        <w:t xml:space="preserve"> in short, </w:t>
      </w:r>
      <w:r w:rsidRPr="0001340B">
        <w:rPr>
          <w:rStyle w:val="StyleUnderline"/>
        </w:rPr>
        <w:t>to a world view in which the ecosystem is viewed as an “externality” to be internalised in human action only via some arbitrarily chosen and imposed price structure or regulatory regime.</w:t>
      </w:r>
      <w:r w:rsidRPr="0001340B">
        <w:t>12</w:t>
      </w:r>
    </w:p>
    <w:p w14:paraId="3F2308EA" w14:textId="77777777" w:rsidR="00EB1201" w:rsidRPr="0001340B" w:rsidRDefault="00EB1201" w:rsidP="00EB1201">
      <w:r w:rsidRPr="0001340B">
        <w:rPr>
          <w:rStyle w:val="StyleUnderline"/>
        </w:rPr>
        <w:t>Harvey’s</w:t>
      </w:r>
      <w:r w:rsidRPr="0001340B">
        <w:t xml:space="preserve"> prophetic </w:t>
      </w:r>
      <w:r w:rsidRPr="0001340B">
        <w:rPr>
          <w:rStyle w:val="StyleUnderline"/>
        </w:rPr>
        <w:t>comment</w:t>
      </w:r>
      <w:r w:rsidRPr="0001340B">
        <w:t xml:space="preserve"> is vitally important because it </w:t>
      </w:r>
      <w:r w:rsidRPr="0001340B">
        <w:rPr>
          <w:rStyle w:val="StyleUnderline"/>
        </w:rPr>
        <w:t>exposes the fundamental contradiction between monetary valuation and ecology. It also helps us to identify the class-bound qualities of emergent neoliberal environmentalism.</w:t>
      </w:r>
      <w:r w:rsidRPr="0001340B">
        <w:t xml:space="preserve"> Thus </w:t>
      </w:r>
      <w:r w:rsidRPr="0001340B">
        <w:rPr>
          <w:rStyle w:val="StyleUnderline"/>
        </w:rPr>
        <w:t xml:space="preserve">the ecosystem services agenda can be interpreted as a pretty cynical process of mystification—an ideological narrowing of our dialogue over the nature of Earth’s ecology and its human interactions—that </w:t>
      </w:r>
      <w:r w:rsidRPr="00972279">
        <w:rPr>
          <w:rStyle w:val="Emphasis"/>
        </w:rPr>
        <w:t>serves the interests of corporations seeking to “green” their image</w:t>
      </w:r>
      <w:r w:rsidRPr="0001340B">
        <w:rPr>
          <w:rStyle w:val="StyleUnderline"/>
        </w:rPr>
        <w:t xml:space="preserve">, and the </w:t>
      </w:r>
      <w:r w:rsidRPr="00972279">
        <w:rPr>
          <w:rStyle w:val="Emphasis"/>
        </w:rPr>
        <w:t>consultants lining up to prove how money can be made from ecological catastrophe</w:t>
      </w:r>
      <w:r w:rsidRPr="0001340B">
        <w:t xml:space="preserve"> (Tony Juniper is himself an “adviser” in this field).13</w:t>
      </w:r>
    </w:p>
    <w:p w14:paraId="3E19DE16" w14:textId="77777777" w:rsidR="00EB1201" w:rsidRPr="0001340B" w:rsidRDefault="00EB1201" w:rsidP="00EB1201">
      <w:r w:rsidRPr="0001340B">
        <w:rPr>
          <w:rStyle w:val="StyleUnderline"/>
        </w:rPr>
        <w:t xml:space="preserve">The agenda is also inherently </w:t>
      </w:r>
      <w:r w:rsidRPr="00972279">
        <w:rPr>
          <w:rStyle w:val="Emphasis"/>
        </w:rPr>
        <w:t>anti-democratic</w:t>
      </w:r>
      <w:r w:rsidRPr="0001340B">
        <w:rPr>
          <w:rStyle w:val="StyleUnderline"/>
        </w:rPr>
        <w:t>. In defining chosen “ecosystem services” and their qualities, environmentalists and economists will</w:t>
      </w:r>
      <w:r w:rsidRPr="0001340B">
        <w:t xml:space="preserve"> soon </w:t>
      </w:r>
      <w:r w:rsidRPr="0001340B">
        <w:rPr>
          <w:rStyle w:val="StyleUnderline"/>
        </w:rPr>
        <w:t xml:space="preserve">start selecting the particular units and functions of ecosystems that represent </w:t>
      </w:r>
      <w:r w:rsidRPr="00972279">
        <w:rPr>
          <w:rStyle w:val="Emphasis"/>
        </w:rPr>
        <w:t>profitable “services”.</w:t>
      </w:r>
      <w:r w:rsidRPr="0001340B">
        <w:rPr>
          <w:rStyle w:val="StyleUnderline"/>
        </w:rPr>
        <w:t xml:space="preserve"> The determination of such is taking place with little or no input from those who are actually managing important ecosystems through their livelihoods, or the rest of us who benefit from healthy ecological outputs. This hands the science of ecology over to an </w:t>
      </w:r>
      <w:r w:rsidRPr="00972279">
        <w:rPr>
          <w:rStyle w:val="Emphasis"/>
        </w:rPr>
        <w:t>elite</w:t>
      </w:r>
      <w:r w:rsidRPr="0001340B">
        <w:rPr>
          <w:rStyle w:val="StyleUnderline"/>
        </w:rPr>
        <w:t xml:space="preserve"> whose interests will </w:t>
      </w:r>
      <w:r w:rsidRPr="00972279">
        <w:rPr>
          <w:rStyle w:val="Emphasis"/>
        </w:rPr>
        <w:t>quickly align themselves with the cementing and continuation of this industry</w:t>
      </w:r>
      <w:r w:rsidRPr="0001340B">
        <w:t xml:space="preserve">—with its attendant technocrats, markets and dividends. As far as our understanding of ecology is concerned, the timing couldn’t be worse. </w:t>
      </w:r>
      <w:r w:rsidRPr="0001340B">
        <w:rPr>
          <w:rStyle w:val="StyleUnderline"/>
        </w:rPr>
        <w:t xml:space="preserve">Because of capitalism’s </w:t>
      </w:r>
      <w:r w:rsidRPr="00972279">
        <w:rPr>
          <w:rStyle w:val="Emphasis"/>
        </w:rPr>
        <w:t>devastating ecological impact</w:t>
      </w:r>
      <w:r w:rsidRPr="0001340B">
        <w:rPr>
          <w:rStyle w:val="StyleUnderline"/>
        </w:rPr>
        <w:t xml:space="preserve">, and its </w:t>
      </w:r>
      <w:r w:rsidRPr="00972279">
        <w:rPr>
          <w:rStyle w:val="Emphasis"/>
        </w:rPr>
        <w:t>inherent bias towards reductionist,</w:t>
      </w:r>
      <w:r w:rsidRPr="0001340B">
        <w:rPr>
          <w:rStyle w:val="StyleUnderline"/>
        </w:rPr>
        <w:t xml:space="preserve"> </w:t>
      </w:r>
      <w:r w:rsidRPr="00972279">
        <w:rPr>
          <w:rStyle w:val="Emphasis"/>
        </w:rPr>
        <w:t>corporate-sponsored science,</w:t>
      </w:r>
      <w:r w:rsidRPr="0001340B">
        <w:rPr>
          <w:rStyle w:val="StyleUnderline"/>
        </w:rPr>
        <w:t xml:space="preserve"> it has simply not been possible to ascertain the true nature of ecosystem function.</w:t>
      </w:r>
      <w:r w:rsidRPr="0001340B">
        <w:t xml:space="preserve"> Juniper’s uncritical adoption of a </w:t>
      </w:r>
      <w:r w:rsidRPr="0001340B">
        <w:rPr>
          <w:rStyle w:val="StyleUnderline"/>
        </w:rPr>
        <w:t xml:space="preserve">neoliberal “ecosystem service” position will push us </w:t>
      </w:r>
      <w:r w:rsidRPr="00972279">
        <w:rPr>
          <w:rStyle w:val="Emphasis"/>
        </w:rPr>
        <w:t>even further</w:t>
      </w:r>
      <w:r w:rsidRPr="0001340B">
        <w:rPr>
          <w:rStyle w:val="StyleUnderline"/>
        </w:rPr>
        <w:t xml:space="preserve"> from this capacity</w:t>
      </w:r>
      <w:r w:rsidRPr="0001340B">
        <w:t>—in stark contrast to the espoused hopes and desires of today’s conservationists and environmentalists.</w:t>
      </w:r>
    </w:p>
    <w:p w14:paraId="0169CD1C" w14:textId="77777777" w:rsidR="00EB1201" w:rsidRPr="0001340B" w:rsidRDefault="00EB1201" w:rsidP="00EB1201">
      <w:pPr>
        <w:rPr>
          <w:rStyle w:val="StyleUnderline"/>
        </w:rPr>
      </w:pPr>
      <w:r w:rsidRPr="0001340B">
        <w:t xml:space="preserve">As a practising conservationist, I would also add that Juniper’s approach is starting to distort our efforts on the ground. </w:t>
      </w:r>
      <w:r w:rsidRPr="0001340B">
        <w:rPr>
          <w:rStyle w:val="StyleUnderline"/>
        </w:rPr>
        <w:t>Conservation has taken a generation to reach consensus over the fact that emphasis upon the ecosystem is fundamentally correct.</w:t>
      </w:r>
      <w:r w:rsidRPr="0001340B">
        <w:t xml:space="preserve"> But </w:t>
      </w:r>
      <w:r w:rsidRPr="0001340B">
        <w:rPr>
          <w:rStyle w:val="StyleUnderline"/>
        </w:rPr>
        <w:t xml:space="preserve">even before we have a chance to consider the implications of this, or to orient our conservation efforts to reflect what we can glean from ecosystem functionality, the “ecosystem services” agenda threatens to </w:t>
      </w:r>
      <w:r w:rsidRPr="00972279">
        <w:rPr>
          <w:rStyle w:val="Emphasis"/>
        </w:rPr>
        <w:t>straitjacket us into a paradigm of neoliberal economism</w:t>
      </w:r>
      <w:r w:rsidRPr="0001340B">
        <w:rPr>
          <w:rStyle w:val="StyleUnderline"/>
        </w:rPr>
        <w:t xml:space="preserve"> through over-simplification and a dash for cash.</w:t>
      </w:r>
    </w:p>
    <w:p w14:paraId="52EE59DA" w14:textId="77777777" w:rsidR="00EB1201" w:rsidRPr="0001340B" w:rsidRDefault="00EB1201" w:rsidP="00EB1201">
      <w:r w:rsidRPr="0001340B">
        <w:t xml:space="preserve">This genie will be difficult to put back in the bottle. </w:t>
      </w:r>
      <w:r w:rsidRPr="0001340B">
        <w:rPr>
          <w:rStyle w:val="StyleUnderline"/>
        </w:rPr>
        <w:t xml:space="preserve">Once ecosystems, their functions and their constituent parts become artificially disaggregated and effectively privatised, they will become subject to the </w:t>
      </w:r>
      <w:r w:rsidRPr="00972279">
        <w:rPr>
          <w:rStyle w:val="Emphasis"/>
        </w:rPr>
        <w:t>normative pressures of commodity fetishism</w:t>
      </w:r>
      <w:r w:rsidRPr="0001340B">
        <w:rPr>
          <w:rStyle w:val="StyleUnderline"/>
        </w:rPr>
        <w:t>.</w:t>
      </w:r>
      <w:r w:rsidRPr="0001340B">
        <w:t xml:space="preserve"> Already </w:t>
      </w:r>
      <w:r w:rsidRPr="0001340B">
        <w:rPr>
          <w:rStyle w:val="StyleUnderline"/>
        </w:rPr>
        <w:t>this approach is redefining nature as merely “natural capital” and organisations</w:t>
      </w:r>
      <w:r w:rsidRPr="0001340B">
        <w:t xml:space="preserve"> such as Environment Bank </w:t>
      </w:r>
      <w:r w:rsidRPr="0001340B">
        <w:rPr>
          <w:rStyle w:val="StyleUnderline"/>
        </w:rPr>
        <w:t>are pushing new markets in so-called “biodiversity offsetting” as a means of enhancing profits for landowners</w:t>
      </w:r>
      <w:r w:rsidRPr="0001340B">
        <w:t>—</w:t>
      </w:r>
      <w:r w:rsidRPr="0001340B">
        <w:rPr>
          <w:rStyle w:val="StyleUnderline"/>
        </w:rPr>
        <w:t xml:space="preserve">confirmation that commodification of ecosystem units and functions lies </w:t>
      </w:r>
      <w:r w:rsidRPr="00972279">
        <w:rPr>
          <w:rStyle w:val="Emphasis"/>
        </w:rPr>
        <w:t>at the heart of the “ecosystem services” paradigm</w:t>
      </w:r>
      <w:r w:rsidRPr="0001340B">
        <w:t>.14 Furthermore,</w:t>
      </w:r>
      <w:r w:rsidRPr="0001340B">
        <w:rPr>
          <w:rStyle w:val="StyleUnderline"/>
        </w:rPr>
        <w:t xml:space="preserve"> their historical and cultural significance to humanity will disappear, rendering their functions subservient to the artificial priorities of speculative capital.</w:t>
      </w:r>
      <w:r w:rsidRPr="0001340B">
        <w:t xml:space="preserve"> </w:t>
      </w:r>
      <w:r w:rsidRPr="0001340B">
        <w:rPr>
          <w:rStyle w:val="StyleUnderline"/>
        </w:rPr>
        <w:t>This agenda</w:t>
      </w:r>
      <w:r w:rsidRPr="0001340B">
        <w:t xml:space="preserve">, unchallenged, </w:t>
      </w:r>
      <w:r w:rsidRPr="0001340B">
        <w:rPr>
          <w:rStyle w:val="StyleUnderline"/>
        </w:rPr>
        <w:t xml:space="preserve">will </w:t>
      </w:r>
      <w:r w:rsidRPr="00972279">
        <w:rPr>
          <w:rStyle w:val="Emphasis"/>
        </w:rPr>
        <w:t xml:space="preserve">compound </w:t>
      </w:r>
      <w:r w:rsidRPr="0001340B">
        <w:rPr>
          <w:rStyle w:val="StyleUnderline"/>
        </w:rPr>
        <w:t>rather than alleviate our ecological crisis, and place ecological understanding in the hands of a corporate-sponsored elite</w:t>
      </w:r>
      <w:r w:rsidRPr="0001340B">
        <w:t>—</w:t>
      </w:r>
      <w:r w:rsidRPr="00972279">
        <w:rPr>
          <w:rStyle w:val="Emphasis"/>
        </w:rPr>
        <w:t>further widening the ecological rift</w:t>
      </w:r>
      <w:r w:rsidRPr="0001340B">
        <w:rPr>
          <w:rStyle w:val="StyleUnderline"/>
        </w:rPr>
        <w:t xml:space="preserve"> through dispossession and alienation.</w:t>
      </w:r>
      <w:r w:rsidRPr="0001340B">
        <w:t xml:space="preserve"> In short, </w:t>
      </w:r>
      <w:r w:rsidRPr="0001340B">
        <w:rPr>
          <w:rStyle w:val="StyleUnderline"/>
        </w:rPr>
        <w:t xml:space="preserve">it threatens to place environmentalism on the </w:t>
      </w:r>
      <w:r w:rsidRPr="00972279">
        <w:rPr>
          <w:rStyle w:val="Emphasis"/>
        </w:rPr>
        <w:t>wrong side of the class struggle.</w:t>
      </w:r>
      <w:r w:rsidRPr="0001340B">
        <w:t>15</w:t>
      </w:r>
    </w:p>
    <w:p w14:paraId="1CF9E042" w14:textId="77777777" w:rsidR="00EB1201" w:rsidRPr="0001340B" w:rsidRDefault="00EB1201" w:rsidP="00EB1201">
      <w:r w:rsidRPr="0001340B">
        <w:t xml:space="preserve">The </w:t>
      </w:r>
      <w:r w:rsidRPr="0001340B">
        <w:rPr>
          <w:rStyle w:val="StyleUnderline"/>
        </w:rPr>
        <w:t xml:space="preserve">rightward political drift of mainstream environmentalism has been </w:t>
      </w:r>
      <w:r w:rsidRPr="00972279">
        <w:rPr>
          <w:rStyle w:val="Emphasis"/>
        </w:rPr>
        <w:t>barely acknowledged</w:t>
      </w:r>
      <w:r w:rsidRPr="0001340B">
        <w:rPr>
          <w:rStyle w:val="StyleUnderline"/>
        </w:rPr>
        <w:t xml:space="preserve"> outside of pretty narrow academic circles</w:t>
      </w:r>
      <w:r w:rsidRPr="0001340B">
        <w:t xml:space="preserve">.16 </w:t>
      </w:r>
      <w:r w:rsidRPr="0001340B">
        <w:rPr>
          <w:rStyle w:val="StyleUnderline"/>
        </w:rPr>
        <w:t xml:space="preserve">We </w:t>
      </w:r>
      <w:r w:rsidRPr="0001340B">
        <w:t xml:space="preserve">desperately </w:t>
      </w:r>
      <w:r w:rsidRPr="0001340B">
        <w:rPr>
          <w:rStyle w:val="StyleUnderline"/>
        </w:rPr>
        <w:t xml:space="preserve">need </w:t>
      </w:r>
      <w:r w:rsidRPr="00972279">
        <w:rPr>
          <w:rStyle w:val="Emphasis"/>
        </w:rPr>
        <w:t>serious environmentalists</w:t>
      </w:r>
      <w:r w:rsidRPr="0001340B">
        <w:rPr>
          <w:rStyle w:val="StyleUnderline"/>
        </w:rPr>
        <w:t xml:space="preserve"> to expose the </w:t>
      </w:r>
      <w:r w:rsidRPr="00972279">
        <w:rPr>
          <w:rStyle w:val="Emphasis"/>
        </w:rPr>
        <w:t>dangerous fallacies</w:t>
      </w:r>
      <w:r w:rsidRPr="0001340B">
        <w:rPr>
          <w:rStyle w:val="StyleUnderline"/>
        </w:rPr>
        <w:t xml:space="preserve"> embedded within neoliberal ecology</w:t>
      </w:r>
      <w:r w:rsidRPr="0001340B">
        <w:t xml:space="preserve">, not least because </w:t>
      </w:r>
      <w:r w:rsidRPr="0001340B">
        <w:rPr>
          <w:rStyle w:val="StyleUnderline"/>
        </w:rPr>
        <w:t>if the supporters of environmental organisations</w:t>
      </w:r>
      <w:r w:rsidRPr="0001340B">
        <w:t>—that now number in their millions—</w:t>
      </w:r>
      <w:r w:rsidRPr="0001340B">
        <w:rPr>
          <w:rStyle w:val="StyleUnderline"/>
        </w:rPr>
        <w:t xml:space="preserve">knew of the corporate takeover of their groups they would </w:t>
      </w:r>
      <w:r w:rsidRPr="0001340B">
        <w:t xml:space="preserve">probably </w:t>
      </w:r>
      <w:r w:rsidRPr="0001340B">
        <w:rPr>
          <w:rStyle w:val="StyleUnderline"/>
        </w:rPr>
        <w:t xml:space="preserve">despair. For many, membership of an environmental campaign or conservation group represents a desire for </w:t>
      </w:r>
      <w:r w:rsidRPr="00972279">
        <w:rPr>
          <w:rStyle w:val="Emphasis"/>
        </w:rPr>
        <w:t>ecological protection from the forces of commodification.</w:t>
      </w:r>
      <w:r w:rsidRPr="0001340B">
        <w:t xml:space="preserve"> As David Harvey has noted: “We have loaded upon nature, often without knowing it, in our science as in our poetry, much of the alternative desire for value to that implied by money”.17</w:t>
      </w:r>
    </w:p>
    <w:p w14:paraId="391CFDAC" w14:textId="77777777" w:rsidR="00EB1201" w:rsidRPr="0001340B" w:rsidRDefault="00EB1201" w:rsidP="00EB1201">
      <w:pPr>
        <w:pStyle w:val="Heading4"/>
      </w:pPr>
      <w:r w:rsidRPr="0001340B">
        <w:rPr>
          <w:u w:val="single"/>
        </w:rPr>
        <w:t>Cooption DA</w:t>
      </w:r>
      <w:r w:rsidRPr="0001340B">
        <w:t xml:space="preserve"> – neoliberalism </w:t>
      </w:r>
      <w:r w:rsidRPr="0001340B">
        <w:rPr>
          <w:u w:val="single"/>
        </w:rPr>
        <w:t>coopts</w:t>
      </w:r>
      <w:r w:rsidRPr="0001340B">
        <w:t xml:space="preserve"> and </w:t>
      </w:r>
      <w:r w:rsidRPr="0001340B">
        <w:rPr>
          <w:u w:val="single"/>
        </w:rPr>
        <w:t>appropriates</w:t>
      </w:r>
      <w:r w:rsidRPr="0001340B">
        <w:t xml:space="preserve"> resistance movements. </w:t>
      </w:r>
    </w:p>
    <w:p w14:paraId="283C8415" w14:textId="77777777" w:rsidR="00EB1201" w:rsidRPr="0001340B" w:rsidRDefault="00EB1201" w:rsidP="00EB1201">
      <w:r w:rsidRPr="00547096">
        <w:rPr>
          <w:rStyle w:val="Style13ptBold"/>
        </w:rPr>
        <w:t>Clarke 08</w:t>
      </w:r>
      <w:r w:rsidRPr="0001340B">
        <w:t xml:space="preserve"> – Professor of Social Policy at the Open University [John. “Living with/in and without neo-liberalism”. 4/9/08. </w:t>
      </w:r>
      <w:hyperlink r:id="rId26" w:history="1">
        <w:r w:rsidRPr="0001340B">
          <w:rPr>
            <w:rStyle w:val="Hyperlink"/>
          </w:rPr>
          <w:t>http://oro.open.ac.uk/18127/1/10_Clarke.pdf</w:t>
        </w:r>
      </w:hyperlink>
      <w:r w:rsidRPr="0001340B">
        <w:t>.]//jwang</w:t>
      </w:r>
    </w:p>
    <w:p w14:paraId="34A3CFE1" w14:textId="77777777" w:rsidR="00EB1201" w:rsidRPr="0001340B" w:rsidRDefault="00EB1201" w:rsidP="00EB1201">
      <w:r w:rsidRPr="0001340B">
        <w:t xml:space="preserve">By cohabitation </w:t>
      </w:r>
      <w:r w:rsidRPr="0001340B">
        <w:rPr>
          <w:rStyle w:val="StyleUnderline"/>
        </w:rPr>
        <w:t xml:space="preserve">I mean to identify the problem of how neo-liberalism lives with “others” in the world. </w:t>
      </w:r>
      <w:r w:rsidRPr="0001340B">
        <w:t xml:space="preserve">As a political–cultural project </w:t>
      </w:r>
      <w:r w:rsidRPr="0001340B">
        <w:rPr>
          <w:rStyle w:val="StyleUnderline"/>
        </w:rPr>
        <w:t xml:space="preserve">it must find ways of engaging with other projects, seeking to </w:t>
      </w:r>
      <w:r w:rsidRPr="00972279">
        <w:rPr>
          <w:rStyle w:val="Emphasis"/>
        </w:rPr>
        <w:t>displace,</w:t>
      </w:r>
      <w:r w:rsidRPr="0001340B">
        <w:rPr>
          <w:rStyle w:val="StyleUnderline"/>
        </w:rPr>
        <w:t xml:space="preserve"> </w:t>
      </w:r>
      <w:r w:rsidRPr="00972279">
        <w:rPr>
          <w:rStyle w:val="Emphasis"/>
        </w:rPr>
        <w:t>subordinate,</w:t>
      </w:r>
      <w:r w:rsidRPr="0001340B">
        <w:rPr>
          <w:rStyle w:val="StyleUnderline"/>
        </w:rPr>
        <w:t xml:space="preserve"> or </w:t>
      </w:r>
      <w:r w:rsidRPr="00972279">
        <w:rPr>
          <w:rStyle w:val="Emphasis"/>
        </w:rPr>
        <w:t>appropriate</w:t>
      </w:r>
      <w:r w:rsidRPr="0001340B">
        <w:rPr>
          <w:rStyle w:val="StyleUnderline"/>
        </w:rPr>
        <w:t xml:space="preserve"> them.</w:t>
      </w:r>
      <w:r w:rsidRPr="0001340B">
        <w:t xml:space="preserve"> </w:t>
      </w:r>
      <w:r w:rsidRPr="0001340B">
        <w:rPr>
          <w:rStyle w:val="StyleUnderline"/>
        </w:rPr>
        <w:t xml:space="preserve">Most attention has been focused on the work of displacement—the </w:t>
      </w:r>
      <w:r w:rsidRPr="00972279">
        <w:rPr>
          <w:rStyle w:val="Emphasis"/>
        </w:rPr>
        <w:t>exclusion,</w:t>
      </w:r>
      <w:r w:rsidRPr="0001340B">
        <w:rPr>
          <w:rStyle w:val="StyleUnderline"/>
        </w:rPr>
        <w:t xml:space="preserve"> </w:t>
      </w:r>
      <w:r w:rsidRPr="00972279">
        <w:rPr>
          <w:rStyle w:val="Emphasis"/>
        </w:rPr>
        <w:t>marginalization,</w:t>
      </w:r>
      <w:r w:rsidRPr="0001340B">
        <w:rPr>
          <w:rStyle w:val="StyleUnderline"/>
        </w:rPr>
        <w:t xml:space="preserve"> or </w:t>
      </w:r>
      <w:r w:rsidRPr="00972279">
        <w:rPr>
          <w:rStyle w:val="Emphasis"/>
        </w:rPr>
        <w:t>residualization</w:t>
      </w:r>
      <w:r w:rsidRPr="0001340B">
        <w:rPr>
          <w:rStyle w:val="StyleUnderline"/>
        </w:rPr>
        <w:t xml:space="preserve"> of other projects, discourses, and ways of imagining the world and life within it.</w:t>
      </w:r>
      <w:r w:rsidRPr="0001340B">
        <w:t xml:space="preserve"> </w:t>
      </w:r>
      <w:r w:rsidRPr="0001340B">
        <w:rPr>
          <w:rStyle w:val="StyleUnderline"/>
        </w:rPr>
        <w:t xml:space="preserve">There are also the processes of </w:t>
      </w:r>
      <w:r w:rsidRPr="00972279">
        <w:rPr>
          <w:rStyle w:val="Emphasis"/>
        </w:rPr>
        <w:t>subordination and appropriation.</w:t>
      </w:r>
      <w:r w:rsidRPr="0001340B">
        <w:t xml:space="preserve"> Each of these terms accounts for the continued place of alternative political– cultural projects in a neo-liberal dominated or directed assemblage. </w:t>
      </w:r>
      <w:r w:rsidRPr="0001340B">
        <w:rPr>
          <w:rStyle w:val="StyleUnderline"/>
        </w:rPr>
        <w:t>Subordination points to the allocation of secondary or subsidiary roles for other institutions, practices, and discourses: allowed to function but in more confined spaces, with narrowed scope</w:t>
      </w:r>
      <w:r w:rsidRPr="0001340B">
        <w:t xml:space="preserve"> (residual versions of the “social” or “welfarism,” perhaps; Clarke, 2007). </w:t>
      </w:r>
      <w:r w:rsidRPr="0001340B">
        <w:rPr>
          <w:rStyle w:val="StyleUnderline"/>
        </w:rPr>
        <w:t>Appropriation points to a more active process that some have described as cooption or incorporation.</w:t>
      </w:r>
      <w:r w:rsidRPr="0001340B">
        <w:t xml:space="preserve"> For example, Kothari (2005), writing about the politics of development, argues that </w:t>
      </w:r>
      <w:r w:rsidRPr="0001340B">
        <w:rPr>
          <w:rStyle w:val="StyleUnderline"/>
        </w:rPr>
        <w:t>the neo-liberal agenda “co-opted the ‘alternative’ critical discourses” of development.</w:t>
      </w:r>
      <w:r w:rsidRPr="0001340B">
        <w:t xml:space="preserve"> As a consequence: </w:t>
      </w:r>
    </w:p>
    <w:p w14:paraId="0B6AB1B3" w14:textId="77777777" w:rsidR="00EB1201" w:rsidRPr="0001340B" w:rsidRDefault="00EB1201" w:rsidP="00EB1201">
      <w:r w:rsidRPr="0001340B">
        <w:rPr>
          <w:rStyle w:val="StyleUnderline"/>
        </w:rPr>
        <w:t xml:space="preserve">Forms of alternative development become </w:t>
      </w:r>
      <w:r w:rsidRPr="00972279">
        <w:rPr>
          <w:rStyle w:val="Emphasis"/>
        </w:rPr>
        <w:t xml:space="preserve">institutionalized </w:t>
      </w:r>
      <w:r w:rsidRPr="0001340B">
        <w:rPr>
          <w:rStyle w:val="StyleUnderline"/>
        </w:rPr>
        <w:t xml:space="preserve">and less distinct from conventional, mainstream development discourse and practice. … This strategy of appropriation </w:t>
      </w:r>
      <w:r w:rsidRPr="00972279">
        <w:rPr>
          <w:rStyle w:val="Emphasis"/>
        </w:rPr>
        <w:t>reduced spaces of critique and dissent</w:t>
      </w:r>
      <w:r w:rsidRPr="0001340B">
        <w:rPr>
          <w:rStyle w:val="StyleUnderline"/>
        </w:rPr>
        <w:t xml:space="preserve">, since the inclusion and appropriation of ostensibly radical discourses </w:t>
      </w:r>
      <w:r w:rsidRPr="00972279">
        <w:rPr>
          <w:rStyle w:val="Emphasis"/>
        </w:rPr>
        <w:t>limited the potential for challenge from outside the mainstream to orthodox development planning and practice</w:t>
      </w:r>
      <w:r w:rsidRPr="0001340B">
        <w:t>… .</w:t>
      </w:r>
      <w:r w:rsidRPr="0001340B">
        <w:rPr>
          <w:rStyle w:val="StyleUnderline"/>
        </w:rPr>
        <w:t>As these</w:t>
      </w:r>
      <w:r w:rsidRPr="0001340B">
        <w:t xml:space="preserve"> approaches </w:t>
      </w:r>
      <w:r w:rsidRPr="0001340B">
        <w:rPr>
          <w:rStyle w:val="StyleUnderline"/>
        </w:rPr>
        <w:t>were adopted they</w:t>
      </w:r>
      <w:r w:rsidRPr="0001340B">
        <w:t xml:space="preserve"> </w:t>
      </w:r>
      <w:r w:rsidRPr="0001340B">
        <w:rPr>
          <w:rStyle w:val="StyleUnderline"/>
        </w:rPr>
        <w:t>were embedded within a neoliberal discourse</w:t>
      </w:r>
      <w:r w:rsidRPr="0001340B">
        <w:t xml:space="preserve"> … </w:t>
      </w:r>
      <w:r w:rsidRPr="0001340B">
        <w:rPr>
          <w:rStyle w:val="StyleUnderline"/>
        </w:rPr>
        <w:t>and</w:t>
      </w:r>
      <w:r w:rsidRPr="0001340B">
        <w:t xml:space="preserve"> became increasingly technicalised, </w:t>
      </w:r>
      <w:r w:rsidRPr="0001340B">
        <w:rPr>
          <w:rStyle w:val="StyleUnderline"/>
        </w:rPr>
        <w:t xml:space="preserve">subject to regimes of </w:t>
      </w:r>
      <w:proofErr w:type="gramStart"/>
      <w:r w:rsidRPr="0001340B">
        <w:rPr>
          <w:rStyle w:val="StyleUnderline"/>
        </w:rPr>
        <w:t>professionalisation which</w:t>
      </w:r>
      <w:proofErr w:type="gramEnd"/>
      <w:r w:rsidRPr="0001340B">
        <w:rPr>
          <w:rStyle w:val="StyleUnderline"/>
        </w:rPr>
        <w:t xml:space="preserve"> institutionalized forms of knowledge, analytical skills, tools, techniques and frameworks. </w:t>
      </w:r>
      <w:r w:rsidRPr="0001340B">
        <w:t xml:space="preserve">(Kothari 2005: 438–9) </w:t>
      </w:r>
      <w:r w:rsidRPr="0001340B">
        <w:rPr>
          <w:rStyle w:val="StyleUnderline"/>
        </w:rPr>
        <w:t xml:space="preserve">This view of </w:t>
      </w:r>
      <w:r w:rsidRPr="00972279">
        <w:rPr>
          <w:rStyle w:val="Emphasis"/>
        </w:rPr>
        <w:t>co-optation</w:t>
      </w:r>
      <w:r w:rsidRPr="0001340B">
        <w:rPr>
          <w:rStyle w:val="StyleUnderline"/>
        </w:rPr>
        <w:t xml:space="preserve"> hints at the discursive and political work of articulation—taking existing discourses, projects, practices, and imaginaries and </w:t>
      </w:r>
      <w:r w:rsidRPr="00972279">
        <w:rPr>
          <w:rStyle w:val="Emphasis"/>
        </w:rPr>
        <w:t>reworking them within a framing neoliberal conception of development</w:t>
      </w:r>
      <w:r w:rsidRPr="0001340B">
        <w:rPr>
          <w:rStyle w:val="StyleUnderline"/>
        </w:rPr>
        <w:t xml:space="preserve"> and its place in the world.</w:t>
      </w:r>
      <w:r w:rsidRPr="0001340B">
        <w:t xml:space="preserve"> Just as Kothari points to the incorporation of alternative/critical approaches to development, and work on “difference” points to the reworking of radical politics of difference into a normalized model of the individual consumer citizen (Richardson 2005), so </w:t>
      </w:r>
      <w:r w:rsidRPr="0001340B">
        <w:rPr>
          <w:rStyle w:val="StyleUnderline"/>
        </w:rPr>
        <w:t>other would be transformative political projects have been appropriated and reworked through a neo-liberal frame.</w:t>
      </w:r>
      <w:r w:rsidRPr="0001340B">
        <w:t xml:space="preserve"> </w:t>
      </w:r>
      <w:r w:rsidRPr="0001340B">
        <w:rPr>
          <w:rStyle w:val="StyleUnderline"/>
        </w:rPr>
        <w:t>Dagnino</w:t>
      </w:r>
      <w:r w:rsidRPr="0001340B">
        <w:t xml:space="preserve"> (2006), writing about struggles over citizenship in Brazil, </w:t>
      </w:r>
      <w:r w:rsidRPr="0001340B">
        <w:rPr>
          <w:rStyle w:val="StyleUnderline"/>
        </w:rPr>
        <w:t>points to the “perverse confluence” between key organizing ideas and principles of social movements and neoliberal politics, especially those of “participation” and citizenship, which were centrally articulated by radical movements</w:t>
      </w:r>
      <w:r w:rsidRPr="0001340B">
        <w:t xml:space="preserve">: </w:t>
      </w:r>
    </w:p>
    <w:p w14:paraId="172FD408" w14:textId="77777777" w:rsidR="00EB1201" w:rsidRPr="00972279" w:rsidRDefault="00EB1201" w:rsidP="00EB1201">
      <w:pPr>
        <w:rPr>
          <w:rStyle w:val="Emphasis"/>
        </w:rPr>
      </w:pPr>
      <w:r w:rsidRPr="0001340B">
        <w:t xml:space="preserve">There is thus a perverse confluence between, on the one hand, participation as part of a project constructed around the extension of citizenship and the deepening of democracy, and on the other hand, participation associated with the project of a minimal state that requires the shrinking of its social responsibilities and its progressive exemption from the role of guarantor of rights. The perversity of this confluence reflects the fact that, although pointing to opposite and even antagonistic directions, both projects require an active, proactive civil society…  </w:t>
      </w:r>
      <w:r w:rsidRPr="0001340B">
        <w:rPr>
          <w:rStyle w:val="StyleUnderline"/>
        </w:rPr>
        <w:t xml:space="preserve">A particularly important aspect of the perverse confluence is precisely the notion of citizenship, which is now being </w:t>
      </w:r>
      <w:r w:rsidRPr="00972279">
        <w:rPr>
          <w:rStyle w:val="Emphasis"/>
        </w:rPr>
        <w:t>redefined through a series of discursive shifts to make it suitable for use by neo-liberal forces.</w:t>
      </w:r>
      <w:r w:rsidRPr="0001340B">
        <w:rPr>
          <w:rStyle w:val="StyleUnderline"/>
        </w:rPr>
        <w:t xml:space="preserve"> This new redefinition, part of the struggle between different political projects, attests to the symbolic power of citizenship and the mobilizing capacity it has demonstrated in organizing subaltern sectors around democratizing projects. The need to neutralize these features of citizenship, while trying to retain its symbolical power, has made its appropriation by neo-liberal forces necessary</w:t>
      </w:r>
      <w:r w:rsidRPr="0001340B">
        <w:t xml:space="preserve"> (Dagnino 2006: 158f</w:t>
      </w:r>
      <w:proofErr w:type="gramStart"/>
      <w:r w:rsidRPr="0001340B">
        <w:t>.;</w:t>
      </w:r>
      <w:proofErr w:type="gramEnd"/>
      <w:r w:rsidRPr="0001340B">
        <w:t xml:space="preserve"> emphasis in original). Dagnino talks about the political frustration and confusion resulting from the “apparently shared discourse” (2006: 162) in ways that are echoed by Bondi and Laurie’s observations about the “sense of uncertainty, ambivalence and perplexity about the politics of the processes we were observing and analyzing” (2005: 394). This “confusion” emerges precisely at the point of appropriation, articulation, and transformation exercised by the neo-liberal re-framing of existing radical and alternative discourses. </w:t>
      </w:r>
      <w:r w:rsidRPr="0001340B">
        <w:rPr>
          <w:rStyle w:val="StyleUnderline"/>
        </w:rPr>
        <w:t xml:space="preserve">Neo-liberalism is marked by a capacity to </w:t>
      </w:r>
      <w:r w:rsidRPr="00972279">
        <w:rPr>
          <w:rStyle w:val="Emphasis"/>
        </w:rPr>
        <w:t>bend these words</w:t>
      </w:r>
      <w:r w:rsidRPr="0001340B">
        <w:rPr>
          <w:rStyle w:val="StyleUnderline"/>
        </w:rPr>
        <w:t xml:space="preserve"> (and the political and cultural imaginaries they carry) to </w:t>
      </w:r>
      <w:r w:rsidRPr="00972279">
        <w:rPr>
          <w:rStyle w:val="Emphasis"/>
        </w:rPr>
        <w:t>new purposes.</w:t>
      </w:r>
    </w:p>
    <w:p w14:paraId="20E5ECA2" w14:textId="77777777" w:rsidR="00EB1201" w:rsidRPr="0001340B" w:rsidRDefault="00EB1201" w:rsidP="00EB1201">
      <w:pPr>
        <w:pStyle w:val="Heading4"/>
      </w:pPr>
      <w:r w:rsidRPr="0001340B">
        <w:rPr>
          <w:u w:val="single"/>
        </w:rPr>
        <w:t>Negotiation DA</w:t>
      </w:r>
      <w:r w:rsidRPr="0001340B">
        <w:t xml:space="preserve"> – neoliberalism splinters </w:t>
      </w:r>
      <w:r w:rsidRPr="0001340B">
        <w:rPr>
          <w:u w:val="single"/>
        </w:rPr>
        <w:t>alter-political resistance</w:t>
      </w:r>
      <w:r w:rsidRPr="0001340B">
        <w:t xml:space="preserve"> by accepting small demands while leaving the structure of the economy itself </w:t>
      </w:r>
      <w:r w:rsidRPr="0001340B">
        <w:rPr>
          <w:u w:val="single"/>
        </w:rPr>
        <w:t>unquestioned</w:t>
      </w:r>
      <w:r w:rsidRPr="0001340B">
        <w:t xml:space="preserve">, causing </w:t>
      </w:r>
      <w:r w:rsidRPr="0001340B">
        <w:rPr>
          <w:u w:val="single"/>
        </w:rPr>
        <w:t>extinction</w:t>
      </w:r>
      <w:r w:rsidRPr="0001340B">
        <w:t xml:space="preserve"> via multiple scenarios.</w:t>
      </w:r>
    </w:p>
    <w:p w14:paraId="2FB3BF65" w14:textId="77777777" w:rsidR="00EB1201" w:rsidRPr="0001340B" w:rsidRDefault="00EB1201" w:rsidP="00EB1201">
      <w:r w:rsidRPr="00547096">
        <w:rPr>
          <w:rStyle w:val="Style13ptBold"/>
        </w:rPr>
        <w:t>Parr 13</w:t>
      </w:r>
      <w:r w:rsidRPr="0001340B">
        <w:t xml:space="preserve"> – Associate Professor of Philosophy and Environmental Studies at University of Cincinnati [Adrian. “THE WRATH OF CAPITAL: Neoliberalism and Climate Change Politics” pg. 5-6.]//jwang</w:t>
      </w:r>
    </w:p>
    <w:p w14:paraId="1DC2568B" w14:textId="77777777" w:rsidR="00EB1201" w:rsidRPr="0001340B" w:rsidRDefault="00EB1201" w:rsidP="00EB1201">
      <w:pPr>
        <w:rPr>
          <w:u w:val="single"/>
        </w:rPr>
      </w:pPr>
      <w:r w:rsidRPr="0001340B">
        <w:rPr>
          <w:rStyle w:val="StyleUnderline"/>
        </w:rPr>
        <w:t>The contradiction of</w:t>
      </w:r>
      <w:r w:rsidRPr="0001340B">
        <w:t xml:space="preserve"> </w:t>
      </w:r>
      <w:r w:rsidRPr="0001340B">
        <w:rPr>
          <w:rStyle w:val="StyleUnderline"/>
        </w:rPr>
        <w:t>capitalism is that it</w:t>
      </w:r>
      <w:r w:rsidRPr="0001340B">
        <w:t xml:space="preserve"> </w:t>
      </w:r>
      <w:r w:rsidRPr="0001340B">
        <w:rPr>
          <w:rStyle w:val="StyleUnderline"/>
        </w:rPr>
        <w:t>is an uncompromising structure of negotiation. It ruthlessly absorbs sociohistorical limits and the</w:t>
      </w:r>
      <w:r w:rsidRPr="0001340B">
        <w:t xml:space="preserve"> </w:t>
      </w:r>
      <w:r w:rsidRPr="0001340B">
        <w:rPr>
          <w:rStyle w:val="StyleUnderline"/>
        </w:rPr>
        <w:t>challenges these limits pose to capital,</w:t>
      </w:r>
      <w:r w:rsidRPr="0001340B">
        <w:t xml:space="preserve"> </w:t>
      </w:r>
      <w:r w:rsidRPr="0001340B">
        <w:rPr>
          <w:rStyle w:val="StyleUnderline"/>
        </w:rPr>
        <w:t xml:space="preserve">placing them in the service of further capital accumulation. Neoliberalism is an exclusive system premised upon the logic of property rights and the expansion of these rights, all the while maintaining that the free market is self-regulating, sufficiently and efficiently working to establish individual and collective well-being. </w:t>
      </w:r>
      <w:r w:rsidRPr="0001340B">
        <w:t xml:space="preserve">In reality, however, </w:t>
      </w:r>
      <w:r w:rsidRPr="0001340B">
        <w:rPr>
          <w:rStyle w:val="StyleUnderline"/>
        </w:rPr>
        <w:t>socioeconomic disparities have become more acute the world over, and the world's "common wealth,”</w:t>
      </w:r>
      <w:r w:rsidRPr="0001340B">
        <w:t xml:space="preserve"> as David Bollier and later Michael Hardt and Antonio Negri note, </w:t>
      </w:r>
      <w:r w:rsidRPr="0001340B">
        <w:rPr>
          <w:rStyle w:val="StyleUnderline"/>
        </w:rPr>
        <w:t>has been increasingly privatized.</w:t>
      </w:r>
      <w:r w:rsidRPr="0001340B">
        <w:t xml:space="preserve">12 In 2010, the financial wealth of the world's high-net-worth individuals (with investable assets of $1 to $50 million or more [all money amounts are in U.S. dollars])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 lion; 3 billion with an average wealth of $10,000, of which 1.1 billion owned less than $1,000; and 2.5 billion who were reportedly "unbanked'' (without a bank account and thus living on the margins of the formal financial system) .14 In a world where financial advantage brings with it political benefits, these figures attest to the weak position the majority of the world occupies in the arena of environmental and climate change politics. </w:t>
      </w:r>
      <w:r w:rsidRPr="0001340B">
        <w:rPr>
          <w:rStyle w:val="StyleUnderline"/>
        </w:rPr>
        <w:t>Neoliberal capitalism ameliorates the threat posed by</w:t>
      </w:r>
      <w:r w:rsidRPr="0001340B">
        <w:t xml:space="preserve"> </w:t>
      </w:r>
      <w:r w:rsidRPr="0001340B">
        <w:rPr>
          <w:rStyle w:val="StyleUnderline"/>
        </w:rPr>
        <w:t xml:space="preserve">environmental change by taking control of the collective call it issues forth, </w:t>
      </w:r>
      <w:r w:rsidRPr="00972279">
        <w:rPr>
          <w:rStyle w:val="Emphasis"/>
        </w:rPr>
        <w:t>splintering the collective into a disparate and confusing array of</w:t>
      </w:r>
      <w:r w:rsidRPr="0001340B">
        <w:rPr>
          <w:rStyle w:val="StyleUnderline"/>
        </w:rPr>
        <w:t xml:space="preserve"> </w:t>
      </w:r>
      <w:r w:rsidRPr="0001340B">
        <w:t xml:space="preserve">individual </w:t>
      </w:r>
      <w:r w:rsidRPr="00972279">
        <w:rPr>
          <w:rStyle w:val="Emphasis"/>
        </w:rPr>
        <w:t xml:space="preserve">choices competing with one another </w:t>
      </w:r>
      <w:r w:rsidRPr="0001340B">
        <w:t xml:space="preserve">over how best to solve the crisis. </w:t>
      </w:r>
      <w:r w:rsidRPr="0001340B">
        <w:rPr>
          <w:rStyle w:val="StyleUnderline"/>
        </w:rPr>
        <w:t>Through this process of competition</w:t>
      </w:r>
      <w:r w:rsidRPr="0001340B">
        <w:t xml:space="preserve">, the collective nature of </w:t>
      </w:r>
      <w:r w:rsidRPr="0001340B">
        <w:rPr>
          <w:rStyle w:val="StyleUnderline"/>
        </w:rPr>
        <w:t xml:space="preserve">the crisis is </w:t>
      </w:r>
      <w:r w:rsidRPr="00972279">
        <w:rPr>
          <w:rStyle w:val="Emphasis"/>
        </w:rPr>
        <w:t>restructured and privatized</w:t>
      </w:r>
      <w:r w:rsidRPr="0001340B">
        <w:t xml:space="preserve">, </w:t>
      </w:r>
      <w:r w:rsidRPr="0001340B">
        <w:rPr>
          <w:rStyle w:val="StyleUnderline"/>
        </w:rPr>
        <w:t xml:space="preserve">then </w:t>
      </w:r>
      <w:r w:rsidRPr="00972279">
        <w:rPr>
          <w:rStyle w:val="Emphasis"/>
        </w:rPr>
        <w:t>put to work for the production and circulation of capital</w:t>
      </w:r>
      <w:r w:rsidRPr="0001340B">
        <w:rPr>
          <w:rStyle w:val="StyleUnderline"/>
        </w:rPr>
        <w:t xml:space="preserve"> as the average wealth of the world's high-net-worth individuals grows at the expense of the majority of the world living in abject poverty. Advocating that the free market can solve debilitating environmental changes and the climate crisis</w:t>
      </w:r>
      <w:r w:rsidRPr="0001340B">
        <w:t xml:space="preserve"> </w:t>
      </w:r>
      <w:r w:rsidRPr="0001340B">
        <w:rPr>
          <w:rStyle w:val="StyleUnderline"/>
        </w:rPr>
        <w:t xml:space="preserve">is not a political response </w:t>
      </w:r>
      <w:r w:rsidRPr="0001340B">
        <w:t xml:space="preserve">to these problems; </w:t>
      </w:r>
      <w:r w:rsidRPr="0001340B">
        <w:rPr>
          <w:rStyle w:val="StyleUnderline"/>
        </w:rPr>
        <w:t xml:space="preserve">it is merely a </w:t>
      </w:r>
      <w:r w:rsidRPr="00972279">
        <w:rPr>
          <w:rStyle w:val="Emphasis"/>
        </w:rPr>
        <w:t>political ghost emptied of its collective aspirations</w:t>
      </w:r>
      <w:r w:rsidRPr="0001340B">
        <w:t xml:space="preserve">. In the following pages, I mine the political and pragmatic implications of this dance of death between neoliberal capitalism and environmental change. I prefer to use the term environmental change rather than climate change except when directly dealing with the issue of C02 buildup in the atmosphere. When I use the term climate change, I am specifically referring to the long-term warming of the earth as a result of GHGs entering the atmosphere because of human activities. The “changes” that the term environmental change refers to are both the changes that are the result of human activities' </w:t>
      </w:r>
      <w:r w:rsidRPr="0001340B">
        <w:rPr>
          <w:rStyle w:val="StyleUnderline"/>
        </w:rPr>
        <w:t>thickening the earth's</w:t>
      </w:r>
      <w:r w:rsidRPr="0001340B">
        <w:t xml:space="preserve"> </w:t>
      </w:r>
      <w:r w:rsidRPr="0001340B">
        <w:rPr>
          <w:rStyle w:val="StyleUnderline"/>
        </w:rPr>
        <w:t>C02 blanket and the broader environmental changes wrought by modernity and the free market, such as the</w:t>
      </w:r>
      <w:r w:rsidRPr="0001340B">
        <w:t xml:space="preserve"> </w:t>
      </w:r>
      <w:r w:rsidRPr="0001340B">
        <w:rPr>
          <w:rStyle w:val="StyleUnderline"/>
        </w:rPr>
        <w:t>privatization of the commons,</w:t>
      </w:r>
      <w:r w:rsidRPr="0001340B">
        <w:t xml:space="preserve"> </w:t>
      </w:r>
      <w:r w:rsidRPr="0001340B">
        <w:rPr>
          <w:rStyle w:val="StyleUnderline"/>
        </w:rPr>
        <w:t>landfills, freshwater scarcity, floods, desertification, landslides, coastal and soil</w:t>
      </w:r>
      <w:r w:rsidRPr="0001340B">
        <w:t xml:space="preserve"> </w:t>
      </w:r>
      <w:r w:rsidRPr="0001340B">
        <w:rPr>
          <w:rStyle w:val="StyleUnderline"/>
        </w:rPr>
        <w:t>erosion, drought, crop failures, extreme</w:t>
      </w:r>
      <w:r w:rsidRPr="0001340B">
        <w:t xml:space="preserve"> </w:t>
      </w:r>
      <w:r w:rsidRPr="0001340B">
        <w:rPr>
          <w:rStyle w:val="StyleUnderline"/>
        </w:rPr>
        <w:t>storm activity, land degradation and conversion for agriculture and livestock farming, urban</w:t>
      </w:r>
      <w:r w:rsidRPr="0001340B">
        <w:t xml:space="preserve"> </w:t>
      </w:r>
      <w:r w:rsidRPr="0001340B">
        <w:rPr>
          <w:rStyle w:val="StyleUnderline"/>
        </w:rPr>
        <w:t>heat-island effect, polluted waterways, ocean acidification</w:t>
      </w:r>
      <w:r w:rsidRPr="0001340B">
        <w:t xml:space="preserve">, </w:t>
      </w:r>
      <w:r w:rsidRPr="0001340B">
        <w:rPr>
          <w:rStyle w:val="StyleUnderline"/>
        </w:rPr>
        <w:t>and many other problems on a growing list.</w:t>
      </w:r>
    </w:p>
    <w:p w14:paraId="437EC599" w14:textId="77777777" w:rsidR="00EB1201" w:rsidRPr="0001340B" w:rsidRDefault="00EB1201" w:rsidP="00EB1201">
      <w:pPr>
        <w:pStyle w:val="Heading3"/>
      </w:pPr>
      <w:r w:rsidRPr="0001340B">
        <w:t>AT Transition Wars</w:t>
      </w:r>
    </w:p>
    <w:p w14:paraId="716F53C6" w14:textId="77777777" w:rsidR="00EB1201" w:rsidRPr="0001340B" w:rsidRDefault="00EB1201" w:rsidP="00EB1201">
      <w:pPr>
        <w:pStyle w:val="Heading4"/>
      </w:pPr>
      <w:r w:rsidRPr="0001340B">
        <w:t xml:space="preserve">Transition wars are </w:t>
      </w:r>
      <w:r w:rsidRPr="0001340B">
        <w:rPr>
          <w:u w:val="single"/>
        </w:rPr>
        <w:t>happening now</w:t>
      </w:r>
      <w:r w:rsidRPr="0001340B">
        <w:t xml:space="preserve"> as neoliberalism </w:t>
      </w:r>
      <w:r w:rsidRPr="0001340B">
        <w:rPr>
          <w:u w:val="single"/>
        </w:rPr>
        <w:t>inevitably collapses</w:t>
      </w:r>
      <w:r w:rsidRPr="0001340B">
        <w:t xml:space="preserve">. We need to embrace </w:t>
      </w:r>
      <w:r w:rsidRPr="0001340B">
        <w:rPr>
          <w:u w:val="single"/>
        </w:rPr>
        <w:t>alternative social models</w:t>
      </w:r>
      <w:r w:rsidRPr="0001340B">
        <w:t xml:space="preserve"> that challenge capitalist measures hiding under a </w:t>
      </w:r>
      <w:r w:rsidRPr="0001340B">
        <w:rPr>
          <w:u w:val="single"/>
        </w:rPr>
        <w:t>“green” guise</w:t>
      </w:r>
      <w:r w:rsidRPr="0001340B">
        <w:t>.</w:t>
      </w:r>
    </w:p>
    <w:p w14:paraId="56EDC0EC" w14:textId="77777777" w:rsidR="00EB1201" w:rsidRPr="0001340B" w:rsidRDefault="00EB1201" w:rsidP="00EB1201">
      <w:r w:rsidRPr="00547096">
        <w:rPr>
          <w:rStyle w:val="Style13ptBold"/>
        </w:rPr>
        <w:t>Solty 12</w:t>
      </w:r>
      <w:r w:rsidRPr="0001340B">
        <w:t xml:space="preserve"> – Politics Editor of Das Argument, and co-founder and Board member of the North-Atlantic Left Dialogue (NALD), an annual summit of left intellectuals organized by the Rosa Luxemburg Foundation and funded by the German Foreign Office [Ingar. “After neoliberalism: left versus right projects of leadership in the global crisis”. In Global Crises and the Crisis of Global Leadership, ed. Gill, p. 213-215.]//jwang</w:t>
      </w:r>
    </w:p>
    <w:p w14:paraId="7A0F1072" w14:textId="77777777" w:rsidR="00EB1201" w:rsidRPr="0001340B" w:rsidRDefault="00EB1201" w:rsidP="00EB1201">
      <w:pPr>
        <w:rPr>
          <w:rStyle w:val="StyleUnderline"/>
        </w:rPr>
      </w:pPr>
      <w:r w:rsidRPr="0001340B">
        <w:rPr>
          <w:rStyle w:val="StyleUnderline"/>
        </w:rPr>
        <w:t>The alternative to a failure of utilizing this crisis for a renewal of capitalism</w:t>
      </w:r>
      <w:r w:rsidRPr="0001340B">
        <w:t xml:space="preserve"> and hegemony </w:t>
      </w:r>
      <w:r w:rsidRPr="0001340B">
        <w:rPr>
          <w:rStyle w:val="StyleUnderline"/>
        </w:rPr>
        <w:t>appears to be an increasing slide into some form of barbarism</w:t>
      </w:r>
      <w:r w:rsidRPr="0001340B">
        <w:t xml:space="preserve">. Again, </w:t>
      </w:r>
      <w:r w:rsidRPr="00972279">
        <w:rPr>
          <w:rStyle w:val="Emphasis"/>
        </w:rPr>
        <w:t>barbarism should also be understood as a cipher</w:t>
      </w:r>
      <w:r w:rsidRPr="0001340B">
        <w:t xml:space="preserve">, inasmuch as </w:t>
      </w:r>
      <w:r w:rsidRPr="0001340B">
        <w:rPr>
          <w:rStyle w:val="StyleUnderline"/>
        </w:rPr>
        <w:t xml:space="preserve">it means an </w:t>
      </w:r>
      <w:r w:rsidRPr="00972279">
        <w:rPr>
          <w:rStyle w:val="Emphasis"/>
        </w:rPr>
        <w:t>acceleration of trends</w:t>
      </w:r>
      <w:r w:rsidRPr="0001340B">
        <w:rPr>
          <w:rStyle w:val="StyleUnderline"/>
        </w:rPr>
        <w:t xml:space="preserve"> already present within neoliberal capitalism. This includes the rise of authoritarian forms of rule as well as the forceful management of the growing contradictions of global capitalism through new imperial endeavours, motivated</w:t>
      </w:r>
      <w:r w:rsidRPr="0001340B">
        <w:t xml:space="preserve"> both </w:t>
      </w:r>
      <w:r w:rsidRPr="0001340B">
        <w:rPr>
          <w:rStyle w:val="StyleUnderline"/>
        </w:rPr>
        <w:t>by geo-economic and geopolitical considerations and the likely growth of ‘blowbacks’ and neoliberal ‘boomerangs’ from the global South.</w:t>
      </w:r>
      <w:r w:rsidRPr="0001340B">
        <w:t xml:space="preserve"> In other words, </w:t>
      </w:r>
      <w:r w:rsidRPr="0001340B">
        <w:rPr>
          <w:rStyle w:val="StyleUnderline"/>
        </w:rPr>
        <w:t xml:space="preserve">this development should be understood as a </w:t>
      </w:r>
      <w:r w:rsidRPr="00972279">
        <w:rPr>
          <w:rStyle w:val="Emphasis"/>
        </w:rPr>
        <w:t>radicalization of the ‘new imperialism’</w:t>
      </w:r>
      <w:r w:rsidRPr="0001340B">
        <w:rPr>
          <w:rStyle w:val="StyleUnderline"/>
        </w:rPr>
        <w:t xml:space="preserve"> that emerged precisely in response to the crises produced by neoliberalism and particularly the attempt of the United States to use force as a means to avoid or deter hegemonic decline.</w:t>
      </w:r>
      <w:r w:rsidRPr="0001340B">
        <w:t xml:space="preserve"> </w:t>
      </w:r>
      <w:r w:rsidRPr="0001340B">
        <w:rPr>
          <w:rStyle w:val="StyleUnderline"/>
        </w:rPr>
        <w:t xml:space="preserve">The strengthening of elements of authoritarian capitalism would suggest </w:t>
      </w:r>
      <w:r w:rsidRPr="00972279">
        <w:rPr>
          <w:rStyle w:val="Emphasis"/>
        </w:rPr>
        <w:t>growing inter-imperial rivalries</w:t>
      </w:r>
      <w:r w:rsidRPr="0001340B">
        <w:t xml:space="preserve">, especially between the United States and China but possibly also between the United States and a German-led European Union. </w:t>
      </w:r>
      <w:r w:rsidRPr="0001340B">
        <w:rPr>
          <w:rStyle w:val="StyleUnderline"/>
        </w:rPr>
        <w:t>This</w:t>
      </w:r>
      <w:r w:rsidRPr="0001340B">
        <w:t xml:space="preserve"> scenario </w:t>
      </w:r>
      <w:r w:rsidRPr="0001340B">
        <w:rPr>
          <w:rStyle w:val="StyleUnderline"/>
        </w:rPr>
        <w:t>would also involve a</w:t>
      </w:r>
      <w:r w:rsidRPr="0001340B">
        <w:t xml:space="preserve"> potential </w:t>
      </w:r>
      <w:r w:rsidRPr="00972279">
        <w:rPr>
          <w:rStyle w:val="Emphasis"/>
        </w:rPr>
        <w:t>fragmentation of the world market</w:t>
      </w:r>
      <w:r w:rsidRPr="0001340B">
        <w:t xml:space="preserve"> (e.g. through protectionism against German exports in the European Union, and possibly also in the United States, and against Chinese exports, especially in the United States but potentially also in Europe), </w:t>
      </w:r>
      <w:r w:rsidRPr="0001340B">
        <w:rPr>
          <w:rStyle w:val="StyleUnderline"/>
        </w:rPr>
        <w:t xml:space="preserve">a </w:t>
      </w:r>
      <w:r w:rsidRPr="00972279">
        <w:rPr>
          <w:rStyle w:val="Emphasis"/>
        </w:rPr>
        <w:t>growing geoeconomic conflict</w:t>
      </w:r>
      <w:r w:rsidRPr="0001340B">
        <w:rPr>
          <w:rStyle w:val="StyleUnderline"/>
        </w:rPr>
        <w:t xml:space="preserve"> over the world’s resources</w:t>
      </w:r>
      <w:r w:rsidRPr="0001340B">
        <w:t xml:space="preserve">, particularly fossil fuels, </w:t>
      </w:r>
      <w:r w:rsidRPr="0001340B">
        <w:rPr>
          <w:rStyle w:val="StyleUnderline"/>
        </w:rPr>
        <w:t>and the necessary internal authoritarianism to complement and reinforce such inter-imperial rivalries.</w:t>
      </w:r>
    </w:p>
    <w:p w14:paraId="2EF6E924" w14:textId="77777777" w:rsidR="00EB1201" w:rsidRPr="0001340B" w:rsidRDefault="00EB1201" w:rsidP="00EB1201">
      <w:pPr>
        <w:rPr>
          <w:rStyle w:val="StyleUnderline"/>
        </w:rPr>
      </w:pPr>
      <w:r w:rsidRPr="0001340B">
        <w:t xml:space="preserve">Nonetheless, </w:t>
      </w:r>
      <w:r w:rsidRPr="0001340B">
        <w:rPr>
          <w:rStyle w:val="StyleUnderline"/>
        </w:rPr>
        <w:t xml:space="preserve">this historic moment is open, and </w:t>
      </w:r>
      <w:r w:rsidRPr="00972279">
        <w:rPr>
          <w:rStyle w:val="Emphasis"/>
        </w:rPr>
        <w:t>a third alternative does exist.</w:t>
      </w:r>
      <w:r w:rsidRPr="0001340B">
        <w:t xml:space="preserve"> </w:t>
      </w:r>
      <w:r w:rsidRPr="0001340B">
        <w:rPr>
          <w:rStyle w:val="StyleUnderline"/>
        </w:rPr>
        <w:t>This can be seen partly in the emergence of the BRIC states</w:t>
      </w:r>
      <w:r w:rsidRPr="0001340B">
        <w:t xml:space="preserve"> (Brazil, Russia, India, China) </w:t>
      </w:r>
      <w:r w:rsidRPr="0001340B">
        <w:rPr>
          <w:rStyle w:val="StyleUnderline"/>
        </w:rPr>
        <w:t xml:space="preserve">and their attempts at developing not only </w:t>
      </w:r>
      <w:r w:rsidRPr="00972279">
        <w:rPr>
          <w:rStyle w:val="Emphasis"/>
        </w:rPr>
        <w:t>growing economic, political and ideological independence</w:t>
      </w:r>
      <w:r w:rsidRPr="0001340B">
        <w:rPr>
          <w:rStyle w:val="StyleUnderline"/>
        </w:rPr>
        <w:t xml:space="preserve"> from the global </w:t>
      </w:r>
      <w:proofErr w:type="gramStart"/>
      <w:r w:rsidRPr="0001340B">
        <w:rPr>
          <w:rStyle w:val="StyleUnderline"/>
        </w:rPr>
        <w:t>North</w:t>
      </w:r>
      <w:proofErr w:type="gramEnd"/>
      <w:r w:rsidRPr="0001340B">
        <w:rPr>
          <w:rStyle w:val="StyleUnderline"/>
        </w:rPr>
        <w:t xml:space="preserve"> but also social and political alternatives to the status quo.</w:t>
      </w:r>
      <w:r w:rsidRPr="0001340B">
        <w:t xml:space="preserve"> At the same time, </w:t>
      </w:r>
      <w:r w:rsidRPr="0001340B">
        <w:rPr>
          <w:rStyle w:val="StyleUnderline"/>
        </w:rPr>
        <w:t>these semi-peripheral big players are in ideological struggles with,</w:t>
      </w:r>
      <w:r w:rsidRPr="0001340B">
        <w:t xml:space="preserve"> for example, </w:t>
      </w:r>
      <w:r w:rsidRPr="0001340B">
        <w:rPr>
          <w:rStyle w:val="StyleUnderline"/>
        </w:rPr>
        <w:t>those states of the Latin American ALBA coalition</w:t>
      </w:r>
      <w:r w:rsidRPr="0001340B">
        <w:t xml:space="preserve"> (the Bolivarian Alliance for the People of Our America), which includes </w:t>
      </w:r>
      <w:r w:rsidRPr="0001340B">
        <w:rPr>
          <w:rStyle w:val="StyleUnderline"/>
        </w:rPr>
        <w:t>Venezuela and Bolivia</w:t>
      </w:r>
      <w:r w:rsidRPr="0001340B">
        <w:t xml:space="preserve">, that </w:t>
      </w:r>
      <w:r w:rsidRPr="0001340B">
        <w:rPr>
          <w:rStyle w:val="StyleUnderline"/>
        </w:rPr>
        <w:t>seems to be moving</w:t>
      </w:r>
      <w:r w:rsidRPr="0001340B">
        <w:t xml:space="preserve"> more or less </w:t>
      </w:r>
      <w:r w:rsidRPr="0001340B">
        <w:rPr>
          <w:rStyle w:val="StyleUnderline"/>
        </w:rPr>
        <w:t>in the direction of an alternative to capitalism</w:t>
      </w:r>
      <w:r w:rsidRPr="0001340B">
        <w:t xml:space="preserve">, or what it calls ‘twenty-first-century socialism’ – </w:t>
      </w:r>
      <w:r w:rsidRPr="0001340B">
        <w:rPr>
          <w:rStyle w:val="StyleUnderline"/>
        </w:rPr>
        <w:t xml:space="preserve">a move that is complemented by </w:t>
      </w:r>
      <w:r w:rsidRPr="00972279">
        <w:rPr>
          <w:rStyle w:val="Emphasis"/>
        </w:rPr>
        <w:t>new regional military alliance structures</w:t>
      </w:r>
      <w:r w:rsidRPr="0001340B">
        <w:rPr>
          <w:rStyle w:val="StyleUnderline"/>
        </w:rPr>
        <w:t>.</w:t>
      </w:r>
      <w:r w:rsidRPr="0001340B">
        <w:t xml:space="preserve"> Similarly, also </w:t>
      </w:r>
      <w:r w:rsidRPr="0001340B">
        <w:rPr>
          <w:rStyle w:val="StyleUnderline"/>
        </w:rPr>
        <w:t>in the global North, the crisis of neoliberal hegemony has led not only to a vacuum filled by right-wing populist parties but,</w:t>
      </w:r>
      <w:r w:rsidRPr="0001340B">
        <w:t xml:space="preserve"> in some cases, most notably in Germany, </w:t>
      </w:r>
      <w:r w:rsidRPr="0001340B">
        <w:rPr>
          <w:rStyle w:val="StyleUnderline"/>
        </w:rPr>
        <w:t>the rise of political forces that,</w:t>
      </w:r>
      <w:r w:rsidRPr="0001340B">
        <w:t xml:space="preserve"> at least nominally, </w:t>
      </w:r>
      <w:r w:rsidRPr="00972279">
        <w:rPr>
          <w:rStyle w:val="Emphasis"/>
        </w:rPr>
        <w:t>strive to replace capitalism with democratic socialism</w:t>
      </w:r>
      <w:r w:rsidRPr="0001340B">
        <w:rPr>
          <w:rStyle w:val="StyleUnderline"/>
        </w:rPr>
        <w:t>, understood as an economic system based on different forms of collective ownership.</w:t>
      </w:r>
    </w:p>
    <w:p w14:paraId="515ACA24" w14:textId="77777777" w:rsidR="00EB1201" w:rsidRPr="0001340B" w:rsidRDefault="00EB1201" w:rsidP="00EB1201">
      <w:r w:rsidRPr="0001340B">
        <w:t xml:space="preserve">It is clear that the German situation is an exception throughout the (leading states of the) global North. All the same, </w:t>
      </w:r>
      <w:r w:rsidRPr="0001340B">
        <w:rPr>
          <w:rStyle w:val="StyleUnderline"/>
        </w:rPr>
        <w:t xml:space="preserve">it does mean that alternative political projects exist that </w:t>
      </w:r>
      <w:r w:rsidRPr="00972279">
        <w:rPr>
          <w:rStyle w:val="Emphasis"/>
        </w:rPr>
        <w:t>challenge green capitalist ‘alternatives’ to neoliberal capitalism</w:t>
      </w:r>
      <w:r w:rsidRPr="0001340B">
        <w:rPr>
          <w:rStyle w:val="StyleUnderline"/>
        </w:rPr>
        <w:t>.</w:t>
      </w:r>
      <w:r w:rsidRPr="0001340B">
        <w:t xml:space="preserve"> Of course, </w:t>
      </w:r>
      <w:r w:rsidRPr="0001340B">
        <w:rPr>
          <w:rStyle w:val="StyleUnderline"/>
        </w:rPr>
        <w:t xml:space="preserve">it might be exactly the emergence and growing strength of such projects, alongside a noticeable new militancy within labour movements across </w:t>
      </w:r>
      <w:proofErr w:type="gramStart"/>
      <w:r w:rsidRPr="0001340B">
        <w:rPr>
          <w:rStyle w:val="StyleUnderline"/>
        </w:rPr>
        <w:t>Europe, that</w:t>
      </w:r>
      <w:proofErr w:type="gramEnd"/>
      <w:r w:rsidRPr="0001340B">
        <w:rPr>
          <w:rStyle w:val="StyleUnderline"/>
        </w:rPr>
        <w:t xml:space="preserve"> fuels the </w:t>
      </w:r>
      <w:r w:rsidRPr="00972279">
        <w:rPr>
          <w:rStyle w:val="Emphasis"/>
        </w:rPr>
        <w:t>reestablishment of a new form of capitalist hegemony under a green capitalist order</w:t>
      </w:r>
      <w:r w:rsidRPr="0001340B">
        <w:rPr>
          <w:rStyle w:val="StyleUnderline"/>
        </w:rPr>
        <w:t>.</w:t>
      </w:r>
      <w:r w:rsidRPr="0001340B">
        <w:t xml:space="preserve"> At the same time, </w:t>
      </w:r>
      <w:r w:rsidRPr="0001340B">
        <w:rPr>
          <w:rStyle w:val="StyleUnderline"/>
        </w:rPr>
        <w:t>the differences between green capitalism and authoritarian capitalism must under no circumstances be downplayed</w:t>
      </w:r>
      <w:r w:rsidRPr="0001340B">
        <w:t xml:space="preserve">, since, as Karl Marx and Friedrich Engels noted in a clear non-teleological moment in probably their most historico-philosophical text, the Manifesto of the Communist Party, </w:t>
      </w:r>
      <w:r w:rsidRPr="0001340B">
        <w:rPr>
          <w:rStyle w:val="StyleUnderline"/>
        </w:rPr>
        <w:t xml:space="preserve">the history of class struggle may also end with the ‘common demise of the struggling classes’ </w:t>
      </w:r>
      <w:r w:rsidRPr="0001340B">
        <w:t>(Marx and Engels 1974 [1848]).</w:t>
      </w:r>
    </w:p>
    <w:p w14:paraId="2309AC88" w14:textId="77777777" w:rsidR="00EB1201" w:rsidRPr="0001340B" w:rsidRDefault="00EB1201" w:rsidP="00EB1201"/>
    <w:p w14:paraId="452CB4FF" w14:textId="77777777" w:rsidR="00EB1201" w:rsidRPr="0001340B" w:rsidRDefault="00EB1201" w:rsidP="00EB1201">
      <w:pPr>
        <w:pStyle w:val="Heading3"/>
      </w:pPr>
      <w:r w:rsidRPr="0001340B">
        <w:t xml:space="preserve">AT Cede the Political </w:t>
      </w:r>
    </w:p>
    <w:p w14:paraId="5F288170" w14:textId="77777777" w:rsidR="00EB1201" w:rsidRPr="0001340B" w:rsidRDefault="00EB1201" w:rsidP="00EB1201">
      <w:pPr>
        <w:pStyle w:val="Heading4"/>
      </w:pPr>
      <w:r w:rsidRPr="0001340B">
        <w:t xml:space="preserve">The negative controls </w:t>
      </w:r>
      <w:r w:rsidRPr="0001340B">
        <w:rPr>
          <w:u w:val="single"/>
        </w:rPr>
        <w:t>uniqueness</w:t>
      </w:r>
      <w:r w:rsidRPr="0001340B">
        <w:t xml:space="preserve">. The political has </w:t>
      </w:r>
      <w:r w:rsidRPr="0001340B">
        <w:rPr>
          <w:u w:val="single"/>
        </w:rPr>
        <w:t>already been ceded to the right</w:t>
      </w:r>
      <w:r w:rsidRPr="0001340B">
        <w:t xml:space="preserve">. Only the alternative can effectively shut down </w:t>
      </w:r>
      <w:r w:rsidRPr="0001340B">
        <w:rPr>
          <w:u w:val="single"/>
        </w:rPr>
        <w:t>right wing populism</w:t>
      </w:r>
      <w:r w:rsidRPr="0001340B">
        <w:t>.</w:t>
      </w:r>
    </w:p>
    <w:p w14:paraId="2FFA879F" w14:textId="77777777" w:rsidR="00EB1201" w:rsidRPr="0001340B" w:rsidRDefault="00EB1201" w:rsidP="00EB1201">
      <w:r w:rsidRPr="00547096">
        <w:rPr>
          <w:rStyle w:val="Style13ptBold"/>
        </w:rPr>
        <w:t>Solty 12</w:t>
      </w:r>
      <w:r w:rsidRPr="0001340B">
        <w:t xml:space="preserve"> – Politics Editor of Das Argument, and co-founder and Board member of the North-Atlantic Left Dialogue (NALD), an annual summit of left intellectuals organized by the Rosa Luxemburg Foundation and funded by the German Foreign Office [Ingar. “</w:t>
      </w:r>
      <w:r w:rsidRPr="0001340B">
        <w:rPr>
          <w:rStyle w:val="StyleUnderline"/>
        </w:rPr>
        <w:t>After neoliberalism: left versus right projects of leadership in the global crisis</w:t>
      </w:r>
      <w:r w:rsidRPr="0001340B">
        <w:t>”. p. 205-208.]//jwang</w:t>
      </w:r>
    </w:p>
    <w:p w14:paraId="3931A1C0" w14:textId="77777777" w:rsidR="00EB1201" w:rsidRPr="0001340B" w:rsidRDefault="00EB1201" w:rsidP="00EB1201">
      <w:pPr>
        <w:rPr>
          <w:rStyle w:val="StyleUnderline"/>
        </w:rPr>
      </w:pPr>
      <w:r w:rsidRPr="0001340B">
        <w:rPr>
          <w:rStyle w:val="StyleUnderline"/>
        </w:rPr>
        <w:t>The immediate empirical fallout of the neoliberalization of social democracy was quite obvious.</w:t>
      </w:r>
      <w:r w:rsidRPr="0001340B">
        <w:t xml:space="preserve"> The consequences could be seen in the erosion of the middle classes, the shrinking of the public sector for skilled workers and the expansion of low-wage sectors, especially in countries such as Germany, which, as a result of the lack of a national minimum wage, low strike levels and the dependence of the average wage level on national bargaining coverage, as well as far-reaching employment security (Ku¨ndigungsschutz), were transformed into low-wage economies in very short periods of time. This all found its empirical reflection in the </w:t>
      </w:r>
      <w:r w:rsidRPr="0001340B">
        <w:rPr>
          <w:rStyle w:val="StyleUnderline"/>
        </w:rPr>
        <w:t>many studies</w:t>
      </w:r>
      <w:r w:rsidRPr="0001340B">
        <w:t xml:space="preserve"> that </w:t>
      </w:r>
      <w:r w:rsidRPr="0001340B">
        <w:rPr>
          <w:rStyle w:val="StyleUnderline"/>
        </w:rPr>
        <w:t>showed the growing social inequality within the global North and the rapid return of poverty, especially among single mothers and their children.</w:t>
      </w:r>
      <w:r w:rsidRPr="0001340B">
        <w:t xml:space="preserve"> However, </w:t>
      </w:r>
      <w:r w:rsidRPr="0001340B">
        <w:rPr>
          <w:rStyle w:val="StyleUnderline"/>
        </w:rPr>
        <w:t xml:space="preserve">these material developments were accompanied by the spread of a deep-seated sense of social insecurity, often independent of actual income </w:t>
      </w:r>
      <w:proofErr w:type="gramStart"/>
      <w:r w:rsidRPr="0001340B">
        <w:rPr>
          <w:rStyle w:val="StyleUnderline"/>
        </w:rPr>
        <w:t>levels, that</w:t>
      </w:r>
      <w:proofErr w:type="gramEnd"/>
      <w:r w:rsidRPr="0001340B">
        <w:rPr>
          <w:rStyle w:val="StyleUnderline"/>
        </w:rPr>
        <w:t xml:space="preserve"> had to result in political change.</w:t>
      </w:r>
    </w:p>
    <w:p w14:paraId="40170510" w14:textId="77777777" w:rsidR="00EB1201" w:rsidRPr="0001340B" w:rsidRDefault="00EB1201" w:rsidP="00EB1201">
      <w:r w:rsidRPr="0001340B">
        <w:t>Erosion of social democracy and conservatism and growing right-wing populism</w:t>
      </w:r>
    </w:p>
    <w:p w14:paraId="4E2A0723" w14:textId="77777777" w:rsidR="00EB1201" w:rsidRPr="00972279" w:rsidRDefault="00EB1201" w:rsidP="00EB1201">
      <w:pPr>
        <w:rPr>
          <w:rStyle w:val="Emphasis"/>
        </w:rPr>
      </w:pPr>
      <w:r w:rsidRPr="0001340B">
        <w:t xml:space="preserve">Hegemonic theory is challenged by the fact that these social structural developments did not articulate themselves in an identical fashion, either among individuals or groups, despite the fact that the experiences were the same across countries. Nonetheless, </w:t>
      </w:r>
      <w:r w:rsidRPr="0001340B">
        <w:rPr>
          <w:rStyle w:val="StyleUnderline"/>
        </w:rPr>
        <w:t xml:space="preserve">a representation crisis was accelerated during the social democratic era of neoliberalism when it became clear that social democratic parties and conservative/Christian democratic parties alike had </w:t>
      </w:r>
      <w:r w:rsidRPr="00972279">
        <w:rPr>
          <w:rStyle w:val="Emphasis"/>
        </w:rPr>
        <w:t>little to offer</w:t>
      </w:r>
      <w:r w:rsidRPr="0001340B">
        <w:rPr>
          <w:rStyle w:val="StyleUnderline"/>
        </w:rPr>
        <w:t xml:space="preserve"> to the</w:t>
      </w:r>
      <w:r w:rsidRPr="0001340B">
        <w:t xml:space="preserve"> </w:t>
      </w:r>
      <w:r w:rsidRPr="0001340B">
        <w:rPr>
          <w:rStyle w:val="StyleUnderline"/>
        </w:rPr>
        <w:t>respective segments of the population that had been their traditional voters.</w:t>
      </w:r>
      <w:r w:rsidRPr="0001340B">
        <w:t xml:space="preserve"> This even included the United States, in which the Democratic Party had never been a class party in the European sense but, rather, had assumed quasi-socialdemocratic functions during the New Deal era while remaining to a large degree a classical liberal party. Thus, </w:t>
      </w:r>
      <w:r w:rsidRPr="0001340B">
        <w:rPr>
          <w:rStyle w:val="StyleUnderline"/>
        </w:rPr>
        <w:t xml:space="preserve">the trend towards voter abstention, or, </w:t>
      </w:r>
      <w:r w:rsidRPr="0001340B">
        <w:t xml:space="preserve">to speak in terms of political sociology, </w:t>
      </w:r>
      <w:r w:rsidRPr="0001340B">
        <w:rPr>
          <w:rStyle w:val="StyleUnderline"/>
        </w:rPr>
        <w:t>the declining integrative potentials of political</w:t>
      </w:r>
      <w:r w:rsidRPr="0001340B">
        <w:t xml:space="preserve"> (cross-class) </w:t>
      </w:r>
      <w:r w:rsidRPr="0001340B">
        <w:rPr>
          <w:rStyle w:val="StyleUnderline"/>
        </w:rPr>
        <w:t>parties, was characterized by a clear class nature and a growing disenfranchising of the working-class segment of society, as well as of some parts of the eroding and less secure middle classes.</w:t>
      </w:r>
      <w:r w:rsidRPr="0001340B">
        <w:t xml:space="preserve"> </w:t>
      </w:r>
      <w:r w:rsidRPr="0001340B">
        <w:rPr>
          <w:rStyle w:val="StyleUnderline"/>
        </w:rPr>
        <w:t xml:space="preserve">This also meant that neoliberal attempts to portray abstention as a reflection not of people’s dissatisfaction but, rather, of </w:t>
      </w:r>
      <w:r w:rsidRPr="0001340B">
        <w:t>(passive)</w:t>
      </w:r>
      <w:r w:rsidRPr="0001340B">
        <w:rPr>
          <w:rStyle w:val="StyleUnderline"/>
        </w:rPr>
        <w:t xml:space="preserve"> consent were </w:t>
      </w:r>
      <w:r w:rsidRPr="00972279">
        <w:rPr>
          <w:rStyle w:val="Emphasis"/>
        </w:rPr>
        <w:t>doomed to fail.</w:t>
      </w:r>
    </w:p>
    <w:p w14:paraId="3D6098C4" w14:textId="77777777" w:rsidR="00EB1201" w:rsidRPr="0001340B" w:rsidRDefault="00EB1201" w:rsidP="00EB1201">
      <w:r w:rsidRPr="0001340B">
        <w:t xml:space="preserve">However, </w:t>
      </w:r>
      <w:r w:rsidRPr="0001340B">
        <w:rPr>
          <w:rStyle w:val="StyleUnderline"/>
        </w:rPr>
        <w:t xml:space="preserve">this representation crisis was </w:t>
      </w:r>
      <w:r w:rsidRPr="00972279">
        <w:rPr>
          <w:rStyle w:val="Emphasis"/>
        </w:rPr>
        <w:t>flanked by the rise of rightwing populism</w:t>
      </w:r>
      <w:r w:rsidRPr="0001340B">
        <w:rPr>
          <w:rStyle w:val="StyleUnderline"/>
        </w:rPr>
        <w:t>, both in terms of right-wing parties attracting protest votes from the radicalized middle classes and some parts of the alienated working class and in terms of deep-seated authoritarian reactions to the social restructuring under neoliberalism</w:t>
      </w:r>
      <w:r w:rsidRPr="0001340B">
        <w:t xml:space="preserve"> (Bischoff, Do¨ rre and Gauthier 2004). Thus, </w:t>
      </w:r>
      <w:r w:rsidRPr="0001340B">
        <w:rPr>
          <w:rStyle w:val="StyleUnderline"/>
        </w:rPr>
        <w:t xml:space="preserve">not only did this right-wing populism form the </w:t>
      </w:r>
      <w:r w:rsidRPr="00972279">
        <w:rPr>
          <w:rStyle w:val="Emphasis"/>
        </w:rPr>
        <w:t>backbone</w:t>
      </w:r>
      <w:r w:rsidRPr="0001340B">
        <w:rPr>
          <w:rStyle w:val="StyleUnderline"/>
        </w:rPr>
        <w:t xml:space="preserve"> of any right-wing project, but it also </w:t>
      </w:r>
      <w:r w:rsidRPr="00972279">
        <w:rPr>
          <w:rStyle w:val="Emphasis"/>
        </w:rPr>
        <w:t>poisoned the political situation</w:t>
      </w:r>
      <w:r w:rsidRPr="0001340B">
        <w:rPr>
          <w:rStyle w:val="StyleUnderline"/>
        </w:rPr>
        <w:t xml:space="preserve"> in so far as, where it emerged, </w:t>
      </w:r>
      <w:r w:rsidRPr="00972279">
        <w:rPr>
          <w:rStyle w:val="Emphasis"/>
        </w:rPr>
        <w:t>it shifted the political climate markedly to the right</w:t>
      </w:r>
      <w:r w:rsidRPr="0001340B">
        <w:rPr>
          <w:rStyle w:val="StyleUnderline"/>
        </w:rPr>
        <w:t>, and was</w:t>
      </w:r>
      <w:r w:rsidRPr="0001340B">
        <w:t xml:space="preserve"> partly </w:t>
      </w:r>
      <w:r w:rsidRPr="0001340B">
        <w:rPr>
          <w:rStyle w:val="StyleUnderline"/>
        </w:rPr>
        <w:t>responsible for new social democratic campaigns for workfare regimes and the increased flexibility of labour markets throughout the global North.</w:t>
      </w:r>
      <w:r w:rsidRPr="0001340B">
        <w:t xml:space="preserve"> It is absolutely correct to define right-wing populism as a petty bourgeois or (private sector) middle-class movement. The authoritarianism of the achiever ideology (Leistungsideologie) characteristic of right-wing populism (secular or religious) resonates among the radicalized middle classes. </w:t>
      </w:r>
      <w:r w:rsidRPr="0001340B">
        <w:rPr>
          <w:rStyle w:val="StyleUnderline"/>
        </w:rPr>
        <w:t>The middle classes experience capitalist competition in the most economically individualized manner; they feel squeezed between, on the one hand, the bourgeoisie and big business and, on the other, the working class.</w:t>
      </w:r>
      <w:r w:rsidRPr="0001340B">
        <w:t xml:space="preserve"> Many of them, such as members of the scientific and technical intelligentsia, as well as people in lower and middle management, are economically, culturally and socially oriented towards and aspire to the top of society. </w:t>
      </w:r>
    </w:p>
    <w:p w14:paraId="3DD162E2" w14:textId="77777777" w:rsidR="00EB1201" w:rsidRPr="0001340B" w:rsidRDefault="00EB1201" w:rsidP="00EB1201">
      <w:r w:rsidRPr="0001340B">
        <w:t xml:space="preserve">Partly in response to their socialization and partly in response to the experience of struggles connected to the need to succeed amid conditions of cut-throat competition, they tend to develop a habitus, in Pierre Bourdieu’s sense of the term, that seeks to distinguish – or is supposed to distinguish – themselves from the working class ‘rabble’. Furthermore, often, and especially during economic crises, they display the particular type of authoritarianism that the Frankfurt School analysed so well (recall the Studies in Prejudice and Theodor Adorno’s description of the dialectic of authoritarian submission, to the ‘market’ status quo, and authoritarian aggression, against those who cannot or do not want to keep pace in the market and are denounced as ‘unproductive’). Although this lack of solidarity can also be focused towards ‘parasitic’ e´lites (financial speculators or politicians who support them), </w:t>
      </w:r>
      <w:r w:rsidRPr="0001340B">
        <w:rPr>
          <w:rStyle w:val="StyleUnderline"/>
        </w:rPr>
        <w:t>their anger is</w:t>
      </w:r>
      <w:r w:rsidRPr="0001340B">
        <w:t xml:space="preserve"> often – indeed, mostly – </w:t>
      </w:r>
      <w:r w:rsidRPr="0001340B">
        <w:rPr>
          <w:rStyle w:val="StyleUnderline"/>
        </w:rPr>
        <w:t xml:space="preserve">directed </w:t>
      </w:r>
      <w:r w:rsidRPr="00972279">
        <w:rPr>
          <w:rStyle w:val="Emphasis"/>
        </w:rPr>
        <w:t>against groups at the social bottom</w:t>
      </w:r>
      <w:r w:rsidRPr="0001340B">
        <w:rPr>
          <w:rStyle w:val="StyleUnderline"/>
        </w:rPr>
        <w:t>.</w:t>
      </w:r>
      <w:r w:rsidRPr="0001340B">
        <w:t xml:space="preserve"> The form that this takes varies, but it is typically reflected in ‘tax revolts’. Although the underlying sentiment is that those who are not as ‘honest’ and ‘hard-working’ should take the brunt of paying for the crisis (through higher taxation or lower social benefits or a combination of both), the targeting normally involves some form of ideological disenfranchisement. </w:t>
      </w:r>
      <w:r w:rsidRPr="0001340B">
        <w:rPr>
          <w:rStyle w:val="StyleUnderline"/>
        </w:rPr>
        <w:t>The unemployed working classes are targeted as ‘lazy bums’.</w:t>
      </w:r>
      <w:r w:rsidRPr="0001340B">
        <w:t xml:space="preserve"> Also common are forms of racism, targeting minorities, asylum seekers, etc. As Chip Berlet and Matthew Lyons (2000) have argued in their classic text on US right-wing populism, such populism uses the ‘ideology of the producer’, which juxtaposes the ‘hard-working’, middle (or ‘real’) America and the objects of authoritarian aggression, whatever they may be.</w:t>
      </w:r>
    </w:p>
    <w:p w14:paraId="24CB3D1D" w14:textId="77777777" w:rsidR="00EB1201" w:rsidRPr="0001340B" w:rsidRDefault="00EB1201" w:rsidP="00EB1201">
      <w:r w:rsidRPr="0001340B">
        <w:t>In short, if right wing populism can be defined as the radicalization of economic liberalism propelled by (middle-class) authoritarianism mobilized during times of crisis, with its corresponding distributional struggles, the radicalized middle classes, in their fear of social decline, will turn the ideology of the producer against those groups that, according to them, should bear the costs of crisis, particularly those who have gained some social and economic protection from the state.</w:t>
      </w:r>
      <w:r w:rsidRPr="0001340B">
        <w:rPr>
          <w:rStyle w:val="StyleUnderline"/>
        </w:rPr>
        <w:t xml:space="preserve"> </w:t>
      </w:r>
      <w:r w:rsidRPr="0001340B">
        <w:t xml:space="preserve">Therefore, the aggression of the middle classes’ core, such as the smallscale entrepreneurs, is usually directed against the bottom third or half of society, which is portrayed as ‘parasitic’ and used as a scapegoat. Moreover, </w:t>
      </w:r>
      <w:r w:rsidRPr="0001340B">
        <w:rPr>
          <w:rStyle w:val="StyleUnderline"/>
        </w:rPr>
        <w:t xml:space="preserve">it would be wrong to assume that the right-wing populist ideology could not become generalized across many other social strata, including the </w:t>
      </w:r>
      <w:r w:rsidRPr="0001340B">
        <w:t xml:space="preserve">(unorganized) </w:t>
      </w:r>
      <w:r w:rsidRPr="0001340B">
        <w:rPr>
          <w:rStyle w:val="StyleUnderline"/>
        </w:rPr>
        <w:t>working class as well: economic position and (objective) class interest are important, but not determining, factors of political behaviour.</w:t>
      </w:r>
      <w:r w:rsidRPr="0001340B">
        <w:t xml:space="preserve"> </w:t>
      </w:r>
      <w:r w:rsidRPr="0001340B">
        <w:rPr>
          <w:rStyle w:val="StyleUnderline"/>
        </w:rPr>
        <w:t xml:space="preserve">Therefore, right-wing populism could hold hegemonic sway across some elements of the working class, especially in situations in which </w:t>
      </w:r>
      <w:r w:rsidRPr="00972279">
        <w:rPr>
          <w:rStyle w:val="Emphasis"/>
        </w:rPr>
        <w:t>no alternative left forces exist or emerge, as a result of the shift towards neoliberalism</w:t>
      </w:r>
      <w:r w:rsidRPr="0001340B">
        <w:t xml:space="preserve"> on the part of traditional social democratic parties and the more or less thorough demise of communist parties throughout Europe since the late 1980s.</w:t>
      </w:r>
    </w:p>
    <w:p w14:paraId="23F4402D" w14:textId="77777777" w:rsidR="00EB1201" w:rsidRPr="0001340B" w:rsidRDefault="00EB1201" w:rsidP="00EB1201">
      <w:r w:rsidRPr="0001340B">
        <w:t xml:space="preserve">It should be noted, therefore, that </w:t>
      </w:r>
      <w:r w:rsidRPr="0001340B">
        <w:rPr>
          <w:rStyle w:val="StyleUnderline"/>
        </w:rPr>
        <w:t>the struggles to decide post-neoliberal pathways will be characterized by</w:t>
      </w:r>
      <w:r w:rsidRPr="0001340B">
        <w:t xml:space="preserve"> the struggle between two principles: </w:t>
      </w:r>
      <w:r w:rsidRPr="0001340B">
        <w:rPr>
          <w:rStyle w:val="StyleUnderline"/>
        </w:rPr>
        <w:t>the right-wing populist achiever ideology, with its middle-class social base, versus the</w:t>
      </w:r>
      <w:r w:rsidRPr="0001340B">
        <w:t xml:space="preserve"> (mostly working-class and public-sector-based) </w:t>
      </w:r>
      <w:r w:rsidRPr="0001340B">
        <w:rPr>
          <w:rStyle w:val="StyleUnderline"/>
        </w:rPr>
        <w:t xml:space="preserve">social democratic/socialist ideology, focused on the solidarity principle. </w:t>
      </w:r>
      <w:r w:rsidRPr="0001340B">
        <w:t>The openness of the historic process is underlined by the fact that multiple constellations and social coalitions become thinkable – given that the divide between authoritarianism and cultural libertarianism runs vertical to the divide between horizontal collectivism and individualism, which is characteristic of the relationship of social forces vis-a`-vis the economic sphere. Put another way, although the dominance of issues capable of mobilizing authoritarian sentiments among the precarious middle class and the class-unconscious working class – such as foreign threats, high crime rates or racial targets – can lead to the ascent of political right turns and more or less top–middle coalitions, the opposite is also possible if coalitions can be built between the culturally more left-/libertarian-minded middle classes and the collective-solidarityoriented, but also more authoritarian, lower classes. This is particularly the case if the blocked wage-dependent middle classes, instead of turning against the bottom, form ‘counter-e´lites’ (Walter 2006) within ‘middle–bottom coalitions’ (Brie, Hildebrandt and Meuche-Ma¨ker 2008) as a result of successful left hegemonic politics.</w:t>
      </w:r>
    </w:p>
    <w:p w14:paraId="6C4ED27D" w14:textId="77777777" w:rsidR="00EB1201" w:rsidRPr="0001340B" w:rsidRDefault="00EB1201">
      <w:pPr>
        <w:rPr>
          <w:rFonts w:asciiTheme="minorHAnsi" w:hAnsiTheme="minorHAnsi"/>
        </w:rPr>
      </w:pPr>
    </w:p>
    <w:p w14:paraId="26EE04F1" w14:textId="77777777" w:rsidR="00EB1201" w:rsidRPr="0001340B" w:rsidRDefault="00EB1201" w:rsidP="00EB1201">
      <w:pPr>
        <w:pStyle w:val="Heading3"/>
      </w:pPr>
      <w:r w:rsidRPr="0001340B">
        <w:t>AT Neoliberalism Inevitable</w:t>
      </w:r>
    </w:p>
    <w:p w14:paraId="14404B06" w14:textId="77777777" w:rsidR="00EB1201" w:rsidRPr="0001340B" w:rsidRDefault="00EB1201" w:rsidP="00EB1201">
      <w:pPr>
        <w:pStyle w:val="Heading4"/>
        <w:rPr>
          <w:rFonts w:eastAsia="PMingLiU"/>
        </w:rPr>
      </w:pPr>
      <w:r w:rsidRPr="0001340B">
        <w:rPr>
          <w:rFonts w:eastAsia="PMingLiU"/>
        </w:rPr>
        <w:t xml:space="preserve">Human nature </w:t>
      </w:r>
      <w:r w:rsidRPr="0001340B">
        <w:rPr>
          <w:rFonts w:eastAsia="PMingLiU"/>
          <w:u w:val="single"/>
        </w:rPr>
        <w:t>can be changed</w:t>
      </w:r>
      <w:r w:rsidRPr="0001340B">
        <w:rPr>
          <w:rFonts w:eastAsia="PMingLiU"/>
        </w:rPr>
        <w:t xml:space="preserve">. It’s not set in advance and </w:t>
      </w:r>
      <w:r w:rsidRPr="0001340B">
        <w:rPr>
          <w:rFonts w:eastAsia="PMingLiU"/>
          <w:u w:val="single"/>
        </w:rPr>
        <w:t>pedagogical transformation</w:t>
      </w:r>
      <w:r w:rsidRPr="0001340B">
        <w:rPr>
          <w:rFonts w:eastAsia="PMingLiU"/>
        </w:rPr>
        <w:t xml:space="preserve"> in </w:t>
      </w:r>
      <w:r w:rsidRPr="0001340B">
        <w:rPr>
          <w:rFonts w:eastAsia="PMingLiU"/>
          <w:u w:val="single"/>
        </w:rPr>
        <w:t>this debate</w:t>
      </w:r>
      <w:r w:rsidRPr="0001340B">
        <w:rPr>
          <w:rFonts w:eastAsia="PMingLiU"/>
        </w:rPr>
        <w:t xml:space="preserve"> can change economic preference formation.</w:t>
      </w:r>
    </w:p>
    <w:p w14:paraId="018AE4DF" w14:textId="77777777" w:rsidR="00EB1201" w:rsidRPr="0001340B" w:rsidRDefault="00EB1201" w:rsidP="00EB1201">
      <w:pPr>
        <w:rPr>
          <w:b/>
          <w:bCs/>
          <w:sz w:val="24"/>
          <w:u w:val="single"/>
        </w:rPr>
      </w:pPr>
      <w:r w:rsidRPr="00547096">
        <w:rPr>
          <w:rStyle w:val="Style13ptBold"/>
        </w:rPr>
        <w:t xml:space="preserve">Schor 10 </w:t>
      </w:r>
      <w:r w:rsidRPr="0001340B">
        <w:t xml:space="preserve">– Professor of Economics at Boston College [Julie. </w:t>
      </w:r>
      <w:r w:rsidRPr="0001340B">
        <w:rPr>
          <w:rStyle w:val="StyleUnderline"/>
        </w:rPr>
        <w:t>Plenitude: The New Economics of True Wealth</w:t>
      </w:r>
      <w:r w:rsidRPr="0001340B">
        <w:t>. pgs. 11-12.]//jwang</w:t>
      </w:r>
    </w:p>
    <w:p w14:paraId="487B019F" w14:textId="77777777" w:rsidR="00EB1201" w:rsidRPr="0001340B" w:rsidRDefault="00EB1201" w:rsidP="00EB1201">
      <w:r w:rsidRPr="0001340B">
        <w:t xml:space="preserve">And we don't have to. What's odd about the narrowness of </w:t>
      </w:r>
      <w:r w:rsidRPr="0001340B">
        <w:rPr>
          <w:rStyle w:val="StyleUnderline"/>
        </w:rPr>
        <w:t>the</w:t>
      </w:r>
      <w:r w:rsidRPr="0001340B">
        <w:t xml:space="preserve"> national </w:t>
      </w:r>
      <w:r w:rsidRPr="0001340B">
        <w:rPr>
          <w:rStyle w:val="StyleUnderline"/>
        </w:rPr>
        <w:t>economic conversation</w:t>
      </w:r>
      <w:r w:rsidRPr="0001340B">
        <w:t xml:space="preserve"> is that it </w:t>
      </w:r>
      <w:r w:rsidRPr="0001340B">
        <w:rPr>
          <w:rStyle w:val="StyleUnderline"/>
        </w:rPr>
        <w:t>leaves out theoretical advances in economics</w:t>
      </w:r>
      <w:r w:rsidRPr="0001340B">
        <w:t xml:space="preserve"> and related fields </w:t>
      </w:r>
      <w:r w:rsidRPr="0001340B">
        <w:rPr>
          <w:rStyle w:val="StyleUnderline"/>
        </w:rPr>
        <w:t>that have begun to change our</w:t>
      </w:r>
      <w:r w:rsidRPr="0001340B">
        <w:t xml:space="preserve"> basic </w:t>
      </w:r>
      <w:r w:rsidRPr="0001340B">
        <w:rPr>
          <w:rStyle w:val="StyleUnderline"/>
        </w:rPr>
        <w:t>understandings of what motivates</w:t>
      </w:r>
      <w:r w:rsidRPr="0001340B">
        <w:t xml:space="preserve"> and enriches </w:t>
      </w:r>
      <w:r w:rsidRPr="0001340B">
        <w:rPr>
          <w:rStyle w:val="StyleUnderline"/>
        </w:rPr>
        <w:t>people</w:t>
      </w:r>
      <w:r w:rsidRPr="0001340B">
        <w:t xml:space="preserve">. </w:t>
      </w:r>
      <w:r w:rsidRPr="00972279">
        <w:rPr>
          <w:rStyle w:val="Emphasis"/>
        </w:rPr>
        <w:t>The policy conversation hasn't caught up to what's happening at the fore-front of the discipline.</w:t>
      </w:r>
      <w:r w:rsidRPr="0001340B">
        <w:t xml:space="preserve"> One of the hallmarks of the standard economic model, which hails from the nineteenth century, is that people are considered relatively unchanging. </w:t>
      </w:r>
      <w:r w:rsidRPr="0001340B">
        <w:rPr>
          <w:rStyle w:val="StyleUnderline"/>
        </w:rPr>
        <w:t>Basic preferences</w:t>
      </w:r>
      <w:r w:rsidRPr="0001340B">
        <w:t xml:space="preserve">, likes and dislikes, </w:t>
      </w:r>
      <w:r w:rsidRPr="0001340B">
        <w:rPr>
          <w:rStyle w:val="StyleUnderline"/>
        </w:rPr>
        <w:t>are assumed to be stable</w:t>
      </w:r>
      <w:r w:rsidRPr="0001340B">
        <w:t xml:space="preserve">, and don't adjust as a result of the choices people make or the circumstances in which they find themselves. </w:t>
      </w:r>
      <w:r w:rsidRPr="0001340B">
        <w:rPr>
          <w:rStyle w:val="StyleUnderline"/>
        </w:rPr>
        <w:t>People alter their behavior in response to changes in prices</w:t>
      </w:r>
      <w:r w:rsidRPr="0001340B">
        <w:t xml:space="preserve"> and incomes, to be sure, and sometimes rapidly. </w:t>
      </w:r>
      <w:r w:rsidRPr="0001340B">
        <w:rPr>
          <w:rStyle w:val="StyleUnderline"/>
        </w:rPr>
        <w:t>But there are no feedback loops</w:t>
      </w:r>
      <w:r w:rsidRPr="0001340B">
        <w:t xml:space="preserve"> from today's choices to tomorrow's desires. This accords with an old formulation of human nature as fixed, and this view still dominates the policy conversation. However, </w:t>
      </w:r>
      <w:r w:rsidRPr="0001340B">
        <w:rPr>
          <w:rStyle w:val="StyleUnderline"/>
        </w:rPr>
        <w:t>there's a growing body of research that attests to human adaptability. Newer thinking in behavioral economics</w:t>
      </w:r>
      <w:r w:rsidRPr="0001340B">
        <w:t xml:space="preserve">, cultural evolution, </w:t>
      </w:r>
      <w:r w:rsidRPr="0001340B">
        <w:rPr>
          <w:rStyle w:val="StyleUnderline"/>
        </w:rPr>
        <w:t>and social networking</w:t>
      </w:r>
      <w:r w:rsidRPr="0001340B">
        <w:t xml:space="preserve"> that has developed as a result of interdisciplinary work in psychology, biology, and sociology </w:t>
      </w:r>
      <w:r w:rsidRPr="0001340B">
        <w:rPr>
          <w:rStyle w:val="StyleUnderline"/>
        </w:rPr>
        <w:t>yields a view of humans as</w:t>
      </w:r>
      <w:r w:rsidRPr="0001340B">
        <w:t xml:space="preserve"> far more </w:t>
      </w:r>
      <w:r w:rsidRPr="0001340B">
        <w:rPr>
          <w:rStyle w:val="StyleUnderline"/>
        </w:rPr>
        <w:t>malleable</w:t>
      </w:r>
      <w:r w:rsidRPr="0001340B">
        <w:t xml:space="preserve">. </w:t>
      </w:r>
      <w:r w:rsidRPr="0001340B">
        <w:rPr>
          <w:rStyle w:val="StyleUnderline"/>
        </w:rPr>
        <w:t>It's the economic analogue to</w:t>
      </w:r>
      <w:r w:rsidRPr="0001340B">
        <w:t xml:space="preserve"> recent </w:t>
      </w:r>
      <w:r w:rsidRPr="0001340B">
        <w:rPr>
          <w:rStyle w:val="StyleUnderline"/>
        </w:rPr>
        <w:t xml:space="preserve">findings in </w:t>
      </w:r>
      <w:r w:rsidRPr="00972279">
        <w:rPr>
          <w:rStyle w:val="Emphasis"/>
        </w:rPr>
        <w:t>neuroscience that the brain is more plastic than previously understood</w:t>
      </w:r>
      <w:r w:rsidRPr="0001340B">
        <w:t xml:space="preserve">, or in biology that human evolution is happening on a time scale more compressed than scientists originally thought. </w:t>
      </w:r>
      <w:r w:rsidRPr="0001340B">
        <w:rPr>
          <w:rStyle w:val="StyleUnderline"/>
        </w:rPr>
        <w:t>As economic actors, we can change</w:t>
      </w:r>
      <w:r w:rsidRPr="0001340B">
        <w:t xml:space="preserve">, too. </w:t>
      </w:r>
      <w:r w:rsidRPr="0001340B">
        <w:rPr>
          <w:rStyle w:val="StyleUnderline"/>
        </w:rPr>
        <w:t>This has profound implications for our ability to shift from one way of living to another</w:t>
      </w:r>
      <w:r w:rsidRPr="0001340B">
        <w:t xml:space="preserve">, and to be better off in the process. It's an important part of why we can both reduce ecological impact and improve well- being. </w:t>
      </w:r>
      <w:r w:rsidRPr="0001340B">
        <w:rPr>
          <w:rStyle w:val="StyleUnderline"/>
        </w:rPr>
        <w:t>As we transform our lifestyles, we transform ourselves</w:t>
      </w:r>
      <w:r w:rsidRPr="0001340B">
        <w:t xml:space="preserve">. </w:t>
      </w:r>
      <w:r w:rsidRPr="0001340B">
        <w:rPr>
          <w:rStyle w:val="StyleUnderline"/>
        </w:rPr>
        <w:t>Patterns of</w:t>
      </w:r>
      <w:r w:rsidRPr="0001340B">
        <w:t xml:space="preserve"> consuming, earning, or </w:t>
      </w:r>
      <w:r w:rsidRPr="0001340B">
        <w:rPr>
          <w:rStyle w:val="StyleUnderline"/>
        </w:rPr>
        <w:t>interacting that may seem unrealistic</w:t>
      </w:r>
      <w:r w:rsidRPr="0001340B">
        <w:t xml:space="preserve"> or even negative before starting down this road </w:t>
      </w:r>
      <w:r w:rsidRPr="0001340B">
        <w:rPr>
          <w:rStyle w:val="StyleUnderline"/>
        </w:rPr>
        <w:t>become feasible</w:t>
      </w:r>
      <w:r w:rsidRPr="0001340B">
        <w:t xml:space="preserve"> and appealing. Moreover, </w:t>
      </w:r>
      <w:r w:rsidRPr="0001340B">
        <w:rPr>
          <w:rStyle w:val="StyleUnderline"/>
        </w:rPr>
        <w:t>when big changes are on the table</w:t>
      </w:r>
      <w:r w:rsidRPr="0001340B">
        <w:t xml:space="preserve">, the </w:t>
      </w:r>
      <w:r w:rsidRPr="0001340B">
        <w:rPr>
          <w:rStyle w:val="StyleUnderline"/>
        </w:rPr>
        <w:t>narrow trade-offs</w:t>
      </w:r>
      <w:r w:rsidRPr="0001340B">
        <w:t xml:space="preserve"> of the past </w:t>
      </w:r>
      <w:r w:rsidRPr="0001340B">
        <w:rPr>
          <w:rStyle w:val="StyleUnderline"/>
        </w:rPr>
        <w:t>can be superseded</w:t>
      </w:r>
      <w:r w:rsidRPr="0001340B">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972279">
        <w:rPr>
          <w:rStyle w:val="Emphasis"/>
        </w:rPr>
        <w:t xml:space="preserve">Stepping outside the "there is no alternative to business-as-usual" thinking </w:t>
      </w:r>
      <w:r w:rsidRPr="0001340B">
        <w:t xml:space="preserve">that has been a straitjacket for years </w:t>
      </w:r>
      <w:r w:rsidRPr="00972279">
        <w:rPr>
          <w:rStyle w:val="Emphasis"/>
        </w:rPr>
        <w:t>puts creative options into play</w:t>
      </w:r>
      <w:r w:rsidRPr="0001340B">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bookmarkStart w:id="0" w:name="_GoBack"/>
      <w:bookmarkEnd w:id="0"/>
    </w:p>
    <w:sectPr w:rsidR="00EB1201" w:rsidRPr="00013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PMingLiU">
    <w:altName w:val="新細明體"/>
    <w:charset w:val="88"/>
    <w:family w:val="roman"/>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77A527F"/>
    <w:multiLevelType w:val="hybridMultilevel"/>
    <w:tmpl w:val="D71CFCC2"/>
    <w:lvl w:ilvl="0" w:tplc="8F344596">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12A6602"/>
    <w:multiLevelType w:val="hybridMultilevel"/>
    <w:tmpl w:val="30CA3734"/>
    <w:lvl w:ilvl="0" w:tplc="EDEE6B8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3"/>
  </w:num>
  <w:num w:numId="14">
    <w:abstractNumId w:val="11"/>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erry Wang"/>
    <w:docVar w:name="RibbonPointer" w:val="148602888"/>
    <w:docVar w:name="VerbatimVersion" w:val="5.0"/>
  </w:docVars>
  <w:rsids>
    <w:rsidRoot w:val="00FC46BE"/>
    <w:rsid w:val="0001340B"/>
    <w:rsid w:val="000139A3"/>
    <w:rsid w:val="000961E3"/>
    <w:rsid w:val="000B5643"/>
    <w:rsid w:val="00100833"/>
    <w:rsid w:val="00104529"/>
    <w:rsid w:val="00110B9E"/>
    <w:rsid w:val="00134A58"/>
    <w:rsid w:val="0013727D"/>
    <w:rsid w:val="001607FC"/>
    <w:rsid w:val="00177B7D"/>
    <w:rsid w:val="0018093A"/>
    <w:rsid w:val="0018322D"/>
    <w:rsid w:val="001B5776"/>
    <w:rsid w:val="001C0C71"/>
    <w:rsid w:val="0020526E"/>
    <w:rsid w:val="00247BE7"/>
    <w:rsid w:val="00251FC7"/>
    <w:rsid w:val="00280D60"/>
    <w:rsid w:val="002855A7"/>
    <w:rsid w:val="002A1749"/>
    <w:rsid w:val="00315690"/>
    <w:rsid w:val="00325646"/>
    <w:rsid w:val="003300AC"/>
    <w:rsid w:val="00342A53"/>
    <w:rsid w:val="00346E3B"/>
    <w:rsid w:val="003902BA"/>
    <w:rsid w:val="00395A95"/>
    <w:rsid w:val="003A09E2"/>
    <w:rsid w:val="003A51EC"/>
    <w:rsid w:val="003B04A4"/>
    <w:rsid w:val="003C737C"/>
    <w:rsid w:val="00407037"/>
    <w:rsid w:val="004605D6"/>
    <w:rsid w:val="004B5B9B"/>
    <w:rsid w:val="004C60E8"/>
    <w:rsid w:val="004C720E"/>
    <w:rsid w:val="004D71A6"/>
    <w:rsid w:val="004E3579"/>
    <w:rsid w:val="004F39E0"/>
    <w:rsid w:val="00537BD5"/>
    <w:rsid w:val="00547096"/>
    <w:rsid w:val="0058214F"/>
    <w:rsid w:val="005A5418"/>
    <w:rsid w:val="005D2152"/>
    <w:rsid w:val="005D74D2"/>
    <w:rsid w:val="006065BD"/>
    <w:rsid w:val="006323B8"/>
    <w:rsid w:val="00640CEA"/>
    <w:rsid w:val="00665003"/>
    <w:rsid w:val="006A0704"/>
    <w:rsid w:val="006B74B5"/>
    <w:rsid w:val="006D3B4D"/>
    <w:rsid w:val="006F3A86"/>
    <w:rsid w:val="00712349"/>
    <w:rsid w:val="00741860"/>
    <w:rsid w:val="00753A83"/>
    <w:rsid w:val="007604B1"/>
    <w:rsid w:val="007E1AB2"/>
    <w:rsid w:val="007E57FF"/>
    <w:rsid w:val="007F1CEB"/>
    <w:rsid w:val="007F5B66"/>
    <w:rsid w:val="00823A1C"/>
    <w:rsid w:val="00845B9D"/>
    <w:rsid w:val="00860984"/>
    <w:rsid w:val="008B0EC8"/>
    <w:rsid w:val="008B3ECB"/>
    <w:rsid w:val="008C1B2E"/>
    <w:rsid w:val="008C6AB2"/>
    <w:rsid w:val="0091247B"/>
    <w:rsid w:val="0091627E"/>
    <w:rsid w:val="00921C39"/>
    <w:rsid w:val="00972279"/>
    <w:rsid w:val="0099645D"/>
    <w:rsid w:val="009E1922"/>
    <w:rsid w:val="00A26D2E"/>
    <w:rsid w:val="00A371B6"/>
    <w:rsid w:val="00A713B8"/>
    <w:rsid w:val="00A93661"/>
    <w:rsid w:val="00A936A1"/>
    <w:rsid w:val="00A95652"/>
    <w:rsid w:val="00AB584D"/>
    <w:rsid w:val="00AE00BD"/>
    <w:rsid w:val="00B33C6D"/>
    <w:rsid w:val="00B4508F"/>
    <w:rsid w:val="00B63F63"/>
    <w:rsid w:val="00B8057C"/>
    <w:rsid w:val="00B95CD4"/>
    <w:rsid w:val="00BB2126"/>
    <w:rsid w:val="00BE4B30"/>
    <w:rsid w:val="00BF593B"/>
    <w:rsid w:val="00C0174A"/>
    <w:rsid w:val="00C51EED"/>
    <w:rsid w:val="00C527CA"/>
    <w:rsid w:val="00C83417"/>
    <w:rsid w:val="00C92569"/>
    <w:rsid w:val="00CD0E6A"/>
    <w:rsid w:val="00CD736E"/>
    <w:rsid w:val="00CE161E"/>
    <w:rsid w:val="00CE75CB"/>
    <w:rsid w:val="00CF59A8"/>
    <w:rsid w:val="00D325A9"/>
    <w:rsid w:val="00D36A8A"/>
    <w:rsid w:val="00D71170"/>
    <w:rsid w:val="00D74DC6"/>
    <w:rsid w:val="00DA6538"/>
    <w:rsid w:val="00DD26D2"/>
    <w:rsid w:val="00E15705"/>
    <w:rsid w:val="00E1744E"/>
    <w:rsid w:val="00E524B8"/>
    <w:rsid w:val="00E626A7"/>
    <w:rsid w:val="00E90337"/>
    <w:rsid w:val="00EB1201"/>
    <w:rsid w:val="00ED30CF"/>
    <w:rsid w:val="00ED75DC"/>
    <w:rsid w:val="00F176EF"/>
    <w:rsid w:val="00F553BB"/>
    <w:rsid w:val="00F86C7A"/>
    <w:rsid w:val="00FC46B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335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961E3"/>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0961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961E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 Char Char"/>
    <w:basedOn w:val="Normal"/>
    <w:next w:val="Normal"/>
    <w:link w:val="Heading3Char"/>
    <w:uiPriority w:val="9"/>
    <w:unhideWhenUsed/>
    <w:qFormat/>
    <w:rsid w:val="000961E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
    <w:unhideWhenUsed/>
    <w:qFormat/>
    <w:rsid w:val="000961E3"/>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0961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1E3"/>
  </w:style>
  <w:style w:type="character" w:customStyle="1" w:styleId="Heading1Char">
    <w:name w:val="Heading 1 Char"/>
    <w:aliases w:val="Pocket Char"/>
    <w:basedOn w:val="DefaultParagraphFont"/>
    <w:link w:val="Heading1"/>
    <w:uiPriority w:val="9"/>
    <w:rsid w:val="000961E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961E3"/>
    <w:rPr>
      <w:rFonts w:asciiTheme="majorHAnsi" w:eastAsiaTheme="majorEastAsia" w:hAnsiTheme="majorHAnsi" w:cstheme="majorBidi"/>
      <w:b/>
      <w:bCs/>
      <w:sz w:val="44"/>
      <w:szCs w:val="44"/>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 Char Char Char"/>
    <w:basedOn w:val="DefaultParagraphFont"/>
    <w:link w:val="Heading3"/>
    <w:uiPriority w:val="9"/>
    <w:rsid w:val="000961E3"/>
    <w:rPr>
      <w:rFonts w:asciiTheme="majorHAnsi" w:eastAsiaTheme="majorEastAsia" w:hAnsiTheme="majorHAnsi" w:cstheme="majorBidi"/>
      <w:b/>
      <w:bCs/>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0961E3"/>
    <w:rPr>
      <w:rFonts w:asciiTheme="majorHAnsi" w:eastAsiaTheme="majorEastAsia" w:hAnsiTheme="majorHAnsi" w:cstheme="majorBidi"/>
      <w:b/>
      <w:bCs/>
      <w:iCs/>
      <w:sz w:val="24"/>
      <w:szCs w:val="24"/>
    </w:rPr>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
    <w:basedOn w:val="DefaultParagraphFont"/>
    <w:uiPriority w:val="7"/>
    <w:qFormat/>
    <w:rsid w:val="000961E3"/>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
    <w:basedOn w:val="DefaultParagraphFont"/>
    <w:uiPriority w:val="1"/>
    <w:qFormat/>
    <w:rsid w:val="000961E3"/>
    <w:rPr>
      <w:b/>
      <w:sz w:val="24"/>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Minimized Cha"/>
    <w:basedOn w:val="DefaultParagraphFont"/>
    <w:uiPriority w:val="1"/>
    <w:qFormat/>
    <w:rsid w:val="000961E3"/>
    <w:rPr>
      <w:b w:val="0"/>
      <w:sz w:val="24"/>
      <w:u w:val="single"/>
    </w:rPr>
  </w:style>
  <w:style w:type="character" w:styleId="Hyperlink">
    <w:name w:val="Hyperlink"/>
    <w:aliases w:val="heading 1 (block title),Important,Read,Card Text,Internet Link"/>
    <w:basedOn w:val="DefaultParagraphFont"/>
    <w:uiPriority w:val="99"/>
    <w:unhideWhenUsed/>
    <w:rsid w:val="000961E3"/>
    <w:rPr>
      <w:color w:val="0563C1" w:themeColor="hyperlink"/>
      <w:u w:val="single"/>
    </w:rPr>
  </w:style>
  <w:style w:type="character" w:styleId="FollowedHyperlink">
    <w:name w:val="FollowedHyperlink"/>
    <w:basedOn w:val="DefaultParagraphFont"/>
    <w:uiPriority w:val="99"/>
    <w:semiHidden/>
    <w:unhideWhenUsed/>
    <w:rsid w:val="00972279"/>
    <w:rPr>
      <w:color w:val="auto"/>
      <w:u w:val="none"/>
    </w:rPr>
  </w:style>
  <w:style w:type="character" w:customStyle="1" w:styleId="cardChar">
    <w:name w:val="card Char"/>
    <w:link w:val="card"/>
    <w:locked/>
    <w:rsid w:val="003A51EC"/>
    <w:rPr>
      <w:rFonts w:ascii="Georgia" w:eastAsia="Calibri" w:hAnsi="Georgia" w:cs="Times New Roman"/>
    </w:rPr>
  </w:style>
  <w:style w:type="paragraph" w:customStyle="1" w:styleId="card">
    <w:name w:val="card"/>
    <w:basedOn w:val="Normal"/>
    <w:link w:val="cardChar"/>
    <w:uiPriority w:val="6"/>
    <w:qFormat/>
    <w:rsid w:val="003A51EC"/>
    <w:pPr>
      <w:ind w:left="288" w:right="288"/>
    </w:pPr>
    <w:rPr>
      <w:rFonts w:eastAsia="Calibri" w:cs="Times New Roman"/>
    </w:rPr>
  </w:style>
  <w:style w:type="character" w:customStyle="1" w:styleId="Dottedunderline">
    <w:name w:val="Dotted underline"/>
    <w:rsid w:val="003A51EC"/>
    <w:rPr>
      <w:u w:val="dotted"/>
    </w:rPr>
  </w:style>
  <w:style w:type="paragraph" w:styleId="ListParagraph">
    <w:name w:val="List Paragraph"/>
    <w:basedOn w:val="Normal"/>
    <w:uiPriority w:val="34"/>
    <w:rsid w:val="000961E3"/>
    <w:pPr>
      <w:ind w:left="720"/>
      <w:contextualSpacing/>
    </w:pPr>
  </w:style>
  <w:style w:type="character" w:customStyle="1" w:styleId="Box">
    <w:name w:val="Box"/>
    <w:basedOn w:val="DefaultParagraphFont"/>
    <w:uiPriority w:val="1"/>
    <w:qFormat/>
    <w:rsid w:val="00EB1201"/>
    <w:rPr>
      <w:b/>
      <w:u w:val="single"/>
      <w:bdr w:val="single" w:sz="4" w:space="0" w:color="auto"/>
    </w:rPr>
  </w:style>
  <w:style w:type="character" w:customStyle="1" w:styleId="underline">
    <w:name w:val="underline"/>
    <w:basedOn w:val="DefaultParagraphFont"/>
    <w:link w:val="textbold"/>
    <w:qFormat/>
    <w:rsid w:val="00EB1201"/>
    <w:rPr>
      <w:b/>
      <w:u w:val="single"/>
    </w:rPr>
  </w:style>
  <w:style w:type="paragraph" w:customStyle="1" w:styleId="textbold">
    <w:name w:val="text bold"/>
    <w:basedOn w:val="Normal"/>
    <w:link w:val="underline"/>
    <w:rsid w:val="00EB1201"/>
    <w:pPr>
      <w:ind w:left="720"/>
      <w:jc w:val="both"/>
    </w:pPr>
    <w:rPr>
      <w:rFonts w:asciiTheme="minorHAnsi" w:hAnsiTheme="minorHAnsi"/>
      <w:b/>
      <w:u w:val="single"/>
    </w:rPr>
  </w:style>
  <w:style w:type="paragraph" w:customStyle="1" w:styleId="cardtext">
    <w:name w:val="card text"/>
    <w:basedOn w:val="Normal"/>
    <w:link w:val="cardtextChar"/>
    <w:qFormat/>
    <w:rsid w:val="00EB1201"/>
    <w:pPr>
      <w:ind w:left="288" w:right="288"/>
    </w:pPr>
  </w:style>
  <w:style w:type="character" w:customStyle="1" w:styleId="cardtextChar">
    <w:name w:val="card text Char"/>
    <w:basedOn w:val="DefaultParagraphFont"/>
    <w:link w:val="cardtext"/>
    <w:rsid w:val="00EB1201"/>
    <w:rPr>
      <w:rFonts w:ascii="Georgia" w:hAnsi="Georgia"/>
    </w:rPr>
  </w:style>
  <w:style w:type="character" w:customStyle="1" w:styleId="BoldUnderlineChar">
    <w:name w:val="Bold Underline Char"/>
    <w:locked/>
    <w:rsid w:val="00134A58"/>
    <w:rPr>
      <w:rFonts w:ascii="Times New Roman" w:eastAsia="Times New Roman" w:hAnsi="Times New Roman" w:cs="Times New Roman"/>
      <w:b/>
      <w:bCs/>
      <w:sz w:val="20"/>
      <w:szCs w:val="24"/>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134A58"/>
    <w:pPr>
      <w:spacing w:before="100" w:beforeAutospacing="1" w:after="100" w:afterAutospacing="1"/>
    </w:pPr>
    <w:rPr>
      <w:rFonts w:eastAsia="Cambria" w:cs="Times New Roman"/>
      <w:sz w:val="24"/>
    </w:rPr>
  </w:style>
  <w:style w:type="paragraph" w:styleId="DocumentMap">
    <w:name w:val="Document Map"/>
    <w:basedOn w:val="Normal"/>
    <w:link w:val="DocumentMapChar"/>
    <w:uiPriority w:val="99"/>
    <w:semiHidden/>
    <w:unhideWhenUsed/>
    <w:rsid w:val="000961E3"/>
  </w:style>
  <w:style w:type="character" w:customStyle="1" w:styleId="DocumentMapChar">
    <w:name w:val="Document Map Char"/>
    <w:basedOn w:val="DefaultParagraphFont"/>
    <w:link w:val="DocumentMap"/>
    <w:uiPriority w:val="99"/>
    <w:semiHidden/>
    <w:rsid w:val="000961E3"/>
    <w:rPr>
      <w:rFonts w:ascii="Book Antiqua" w:eastAsiaTheme="minorEastAsia" w:hAnsi="Book Antiqua" w:cs="Lucida Grande"/>
      <w:sz w:val="16"/>
      <w:szCs w:val="24"/>
    </w:rPr>
  </w:style>
  <w:style w:type="paragraph" w:styleId="NoSpacing">
    <w:name w:val="No Spacing"/>
    <w:uiPriority w:val="1"/>
    <w:rsid w:val="000961E3"/>
    <w:pPr>
      <w:spacing w:after="0" w:line="240" w:lineRule="auto"/>
    </w:pPr>
    <w:rPr>
      <w:rFonts w:eastAsiaTheme="minorEastAsia"/>
      <w:sz w:val="24"/>
      <w:szCs w:val="24"/>
    </w:rPr>
  </w:style>
  <w:style w:type="paragraph" w:styleId="Header">
    <w:name w:val="header"/>
    <w:basedOn w:val="Normal"/>
    <w:link w:val="HeaderChar"/>
    <w:uiPriority w:val="99"/>
    <w:unhideWhenUsed/>
    <w:rsid w:val="000961E3"/>
    <w:pPr>
      <w:tabs>
        <w:tab w:val="center" w:pos="4320"/>
        <w:tab w:val="right" w:pos="8640"/>
      </w:tabs>
    </w:pPr>
  </w:style>
  <w:style w:type="character" w:customStyle="1" w:styleId="HeaderChar">
    <w:name w:val="Header Char"/>
    <w:basedOn w:val="DefaultParagraphFont"/>
    <w:link w:val="Header"/>
    <w:uiPriority w:val="99"/>
    <w:rsid w:val="000961E3"/>
    <w:rPr>
      <w:rFonts w:ascii="Book Antiqua" w:eastAsiaTheme="minorEastAsia" w:hAnsi="Book Antiqua" w:cs="Lucida Grande"/>
      <w:sz w:val="16"/>
      <w:szCs w:val="24"/>
    </w:rPr>
  </w:style>
  <w:style w:type="paragraph" w:styleId="Footer">
    <w:name w:val="footer"/>
    <w:basedOn w:val="Normal"/>
    <w:link w:val="FooterChar"/>
    <w:uiPriority w:val="99"/>
    <w:unhideWhenUsed/>
    <w:rsid w:val="000961E3"/>
    <w:pPr>
      <w:tabs>
        <w:tab w:val="center" w:pos="4320"/>
        <w:tab w:val="right" w:pos="8640"/>
      </w:tabs>
    </w:pPr>
  </w:style>
  <w:style w:type="character" w:customStyle="1" w:styleId="FooterChar">
    <w:name w:val="Footer Char"/>
    <w:basedOn w:val="DefaultParagraphFont"/>
    <w:link w:val="Footer"/>
    <w:uiPriority w:val="99"/>
    <w:rsid w:val="000961E3"/>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0961E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0961E3"/>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0961E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961E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itation,Heading 3 Char1 Char Char,Heading 3 Char Char Char Char,Citation Char Char Char Char,Citation Char1 Char Char,Heading 3 Char Char1,Citation Char Char1,cites Char,citation Char,citation Char Char Char Char Char Char, Char Char"/>
    <w:basedOn w:val="Normal"/>
    <w:next w:val="Normal"/>
    <w:link w:val="Heading3Char"/>
    <w:uiPriority w:val="9"/>
    <w:unhideWhenUsed/>
    <w:qFormat/>
    <w:rsid w:val="000961E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
    <w:unhideWhenUsed/>
    <w:qFormat/>
    <w:rsid w:val="000961E3"/>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0961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1E3"/>
  </w:style>
  <w:style w:type="character" w:customStyle="1" w:styleId="Heading1Char">
    <w:name w:val="Heading 1 Char"/>
    <w:aliases w:val="Pocket Char"/>
    <w:basedOn w:val="DefaultParagraphFont"/>
    <w:link w:val="Heading1"/>
    <w:uiPriority w:val="9"/>
    <w:rsid w:val="000961E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961E3"/>
    <w:rPr>
      <w:rFonts w:asciiTheme="majorHAnsi" w:eastAsiaTheme="majorEastAsia" w:hAnsiTheme="majorHAnsi" w:cstheme="majorBidi"/>
      <w:b/>
      <w:bCs/>
      <w:sz w:val="44"/>
      <w:szCs w:val="44"/>
      <w:u w:val="double"/>
    </w:rPr>
  </w:style>
  <w:style w:type="character" w:customStyle="1" w:styleId="Heading3Char">
    <w:name w:val="Heading 3 Char"/>
    <w:aliases w:val="Block Char,Citation Char,Heading 3 Char1 Char Char Char,Heading 3 Char Char Char Char Char,Citation Char Char Char Char Char,Citation Char1 Char Char Char,Heading 3 Char Char1 Char,Citation Char Char1 Char,cites Char Char, Char Char Char"/>
    <w:basedOn w:val="DefaultParagraphFont"/>
    <w:link w:val="Heading3"/>
    <w:uiPriority w:val="9"/>
    <w:rsid w:val="000961E3"/>
    <w:rPr>
      <w:rFonts w:asciiTheme="majorHAnsi" w:eastAsiaTheme="majorEastAsia" w:hAnsiTheme="majorHAnsi" w:cstheme="majorBidi"/>
      <w:b/>
      <w:bCs/>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0961E3"/>
    <w:rPr>
      <w:rFonts w:asciiTheme="majorHAnsi" w:eastAsiaTheme="majorEastAsia" w:hAnsiTheme="majorHAnsi" w:cstheme="majorBidi"/>
      <w:b/>
      <w:bCs/>
      <w:iCs/>
      <w:sz w:val="24"/>
      <w:szCs w:val="24"/>
    </w:rPr>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
    <w:basedOn w:val="DefaultParagraphFont"/>
    <w:uiPriority w:val="7"/>
    <w:qFormat/>
    <w:rsid w:val="000961E3"/>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
    <w:basedOn w:val="DefaultParagraphFont"/>
    <w:uiPriority w:val="1"/>
    <w:qFormat/>
    <w:rsid w:val="000961E3"/>
    <w:rPr>
      <w:b/>
      <w:sz w:val="24"/>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Minimized Cha"/>
    <w:basedOn w:val="DefaultParagraphFont"/>
    <w:uiPriority w:val="1"/>
    <w:qFormat/>
    <w:rsid w:val="000961E3"/>
    <w:rPr>
      <w:b w:val="0"/>
      <w:sz w:val="24"/>
      <w:u w:val="single"/>
    </w:rPr>
  </w:style>
  <w:style w:type="character" w:styleId="Hyperlink">
    <w:name w:val="Hyperlink"/>
    <w:aliases w:val="heading 1 (block title),Important,Read,Card Text,Internet Link"/>
    <w:basedOn w:val="DefaultParagraphFont"/>
    <w:uiPriority w:val="99"/>
    <w:unhideWhenUsed/>
    <w:rsid w:val="000961E3"/>
    <w:rPr>
      <w:color w:val="0563C1" w:themeColor="hyperlink"/>
      <w:u w:val="single"/>
    </w:rPr>
  </w:style>
  <w:style w:type="character" w:styleId="FollowedHyperlink">
    <w:name w:val="FollowedHyperlink"/>
    <w:basedOn w:val="DefaultParagraphFont"/>
    <w:uiPriority w:val="99"/>
    <w:semiHidden/>
    <w:unhideWhenUsed/>
    <w:rsid w:val="00972279"/>
    <w:rPr>
      <w:color w:val="auto"/>
      <w:u w:val="none"/>
    </w:rPr>
  </w:style>
  <w:style w:type="character" w:customStyle="1" w:styleId="cardChar">
    <w:name w:val="card Char"/>
    <w:link w:val="card"/>
    <w:locked/>
    <w:rsid w:val="003A51EC"/>
    <w:rPr>
      <w:rFonts w:ascii="Georgia" w:eastAsia="Calibri" w:hAnsi="Georgia" w:cs="Times New Roman"/>
    </w:rPr>
  </w:style>
  <w:style w:type="paragraph" w:customStyle="1" w:styleId="card">
    <w:name w:val="card"/>
    <w:basedOn w:val="Normal"/>
    <w:link w:val="cardChar"/>
    <w:uiPriority w:val="6"/>
    <w:qFormat/>
    <w:rsid w:val="003A51EC"/>
    <w:pPr>
      <w:ind w:left="288" w:right="288"/>
    </w:pPr>
    <w:rPr>
      <w:rFonts w:eastAsia="Calibri" w:cs="Times New Roman"/>
    </w:rPr>
  </w:style>
  <w:style w:type="character" w:customStyle="1" w:styleId="Dottedunderline">
    <w:name w:val="Dotted underline"/>
    <w:rsid w:val="003A51EC"/>
    <w:rPr>
      <w:u w:val="dotted"/>
    </w:rPr>
  </w:style>
  <w:style w:type="paragraph" w:styleId="ListParagraph">
    <w:name w:val="List Paragraph"/>
    <w:basedOn w:val="Normal"/>
    <w:uiPriority w:val="34"/>
    <w:rsid w:val="000961E3"/>
    <w:pPr>
      <w:ind w:left="720"/>
      <w:contextualSpacing/>
    </w:pPr>
  </w:style>
  <w:style w:type="character" w:customStyle="1" w:styleId="Box">
    <w:name w:val="Box"/>
    <w:basedOn w:val="DefaultParagraphFont"/>
    <w:uiPriority w:val="1"/>
    <w:qFormat/>
    <w:rsid w:val="00EB1201"/>
    <w:rPr>
      <w:b/>
      <w:u w:val="single"/>
      <w:bdr w:val="single" w:sz="4" w:space="0" w:color="auto"/>
    </w:rPr>
  </w:style>
  <w:style w:type="character" w:customStyle="1" w:styleId="underline">
    <w:name w:val="underline"/>
    <w:basedOn w:val="DefaultParagraphFont"/>
    <w:link w:val="textbold"/>
    <w:qFormat/>
    <w:rsid w:val="00EB1201"/>
    <w:rPr>
      <w:b/>
      <w:u w:val="single"/>
    </w:rPr>
  </w:style>
  <w:style w:type="paragraph" w:customStyle="1" w:styleId="textbold">
    <w:name w:val="text bold"/>
    <w:basedOn w:val="Normal"/>
    <w:link w:val="underline"/>
    <w:rsid w:val="00EB1201"/>
    <w:pPr>
      <w:ind w:left="720"/>
      <w:jc w:val="both"/>
    </w:pPr>
    <w:rPr>
      <w:rFonts w:asciiTheme="minorHAnsi" w:hAnsiTheme="minorHAnsi"/>
      <w:b/>
      <w:u w:val="single"/>
    </w:rPr>
  </w:style>
  <w:style w:type="paragraph" w:customStyle="1" w:styleId="cardtext">
    <w:name w:val="card text"/>
    <w:basedOn w:val="Normal"/>
    <w:link w:val="cardtextChar"/>
    <w:qFormat/>
    <w:rsid w:val="00EB1201"/>
    <w:pPr>
      <w:ind w:left="288" w:right="288"/>
    </w:pPr>
  </w:style>
  <w:style w:type="character" w:customStyle="1" w:styleId="cardtextChar">
    <w:name w:val="card text Char"/>
    <w:basedOn w:val="DefaultParagraphFont"/>
    <w:link w:val="cardtext"/>
    <w:rsid w:val="00EB1201"/>
    <w:rPr>
      <w:rFonts w:ascii="Georgia" w:hAnsi="Georgia"/>
    </w:rPr>
  </w:style>
  <w:style w:type="character" w:customStyle="1" w:styleId="BoldUnderlineChar">
    <w:name w:val="Bold Underline Char"/>
    <w:locked/>
    <w:rsid w:val="00134A58"/>
    <w:rPr>
      <w:rFonts w:ascii="Times New Roman" w:eastAsia="Times New Roman" w:hAnsi="Times New Roman" w:cs="Times New Roman"/>
      <w:b/>
      <w:bCs/>
      <w:sz w:val="20"/>
      <w:szCs w:val="24"/>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134A58"/>
    <w:pPr>
      <w:spacing w:before="100" w:beforeAutospacing="1" w:after="100" w:afterAutospacing="1"/>
    </w:pPr>
    <w:rPr>
      <w:rFonts w:eastAsia="Cambria" w:cs="Times New Roman"/>
      <w:sz w:val="24"/>
    </w:rPr>
  </w:style>
  <w:style w:type="paragraph" w:styleId="DocumentMap">
    <w:name w:val="Document Map"/>
    <w:basedOn w:val="Normal"/>
    <w:link w:val="DocumentMapChar"/>
    <w:uiPriority w:val="99"/>
    <w:semiHidden/>
    <w:unhideWhenUsed/>
    <w:rsid w:val="000961E3"/>
  </w:style>
  <w:style w:type="character" w:customStyle="1" w:styleId="DocumentMapChar">
    <w:name w:val="Document Map Char"/>
    <w:basedOn w:val="DefaultParagraphFont"/>
    <w:link w:val="DocumentMap"/>
    <w:uiPriority w:val="99"/>
    <w:semiHidden/>
    <w:rsid w:val="000961E3"/>
    <w:rPr>
      <w:rFonts w:ascii="Book Antiqua" w:eastAsiaTheme="minorEastAsia" w:hAnsi="Book Antiqua" w:cs="Lucida Grande"/>
      <w:sz w:val="16"/>
      <w:szCs w:val="24"/>
    </w:rPr>
  </w:style>
  <w:style w:type="paragraph" w:styleId="NoSpacing">
    <w:name w:val="No Spacing"/>
    <w:uiPriority w:val="1"/>
    <w:rsid w:val="000961E3"/>
    <w:pPr>
      <w:spacing w:after="0" w:line="240" w:lineRule="auto"/>
    </w:pPr>
    <w:rPr>
      <w:rFonts w:eastAsiaTheme="minorEastAsia"/>
      <w:sz w:val="24"/>
      <w:szCs w:val="24"/>
    </w:rPr>
  </w:style>
  <w:style w:type="paragraph" w:styleId="Header">
    <w:name w:val="header"/>
    <w:basedOn w:val="Normal"/>
    <w:link w:val="HeaderChar"/>
    <w:uiPriority w:val="99"/>
    <w:unhideWhenUsed/>
    <w:rsid w:val="000961E3"/>
    <w:pPr>
      <w:tabs>
        <w:tab w:val="center" w:pos="4320"/>
        <w:tab w:val="right" w:pos="8640"/>
      </w:tabs>
    </w:pPr>
  </w:style>
  <w:style w:type="character" w:customStyle="1" w:styleId="HeaderChar">
    <w:name w:val="Header Char"/>
    <w:basedOn w:val="DefaultParagraphFont"/>
    <w:link w:val="Header"/>
    <w:uiPriority w:val="99"/>
    <w:rsid w:val="000961E3"/>
    <w:rPr>
      <w:rFonts w:ascii="Book Antiqua" w:eastAsiaTheme="minorEastAsia" w:hAnsi="Book Antiqua" w:cs="Lucida Grande"/>
      <w:sz w:val="16"/>
      <w:szCs w:val="24"/>
    </w:rPr>
  </w:style>
  <w:style w:type="paragraph" w:styleId="Footer">
    <w:name w:val="footer"/>
    <w:basedOn w:val="Normal"/>
    <w:link w:val="FooterChar"/>
    <w:uiPriority w:val="99"/>
    <w:unhideWhenUsed/>
    <w:rsid w:val="000961E3"/>
    <w:pPr>
      <w:tabs>
        <w:tab w:val="center" w:pos="4320"/>
        <w:tab w:val="right" w:pos="8640"/>
      </w:tabs>
    </w:pPr>
  </w:style>
  <w:style w:type="character" w:customStyle="1" w:styleId="FooterChar">
    <w:name w:val="Footer Char"/>
    <w:basedOn w:val="DefaultParagraphFont"/>
    <w:link w:val="Footer"/>
    <w:uiPriority w:val="99"/>
    <w:rsid w:val="000961E3"/>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096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oro.open.ac.uk/18127/1/10_Clarke.pdf" TargetMode="External"/><Relationship Id="rId13" Type="http://schemas.openxmlformats.org/officeDocument/2006/relationships/hyperlink" Target="http://www.communityeconomies.org/site/assets/media/Kevin-St-Martin/Cartography_of_Commons.pdf" TargetMode="External"/><Relationship Id="rId18" Type="http://schemas.openxmlformats.org/officeDocument/2006/relationships/hyperlink" Target="http://www.academia.edu/666114/Transformation_for_health_and_sustainability_Dualism_and_Anthropocentrism" TargetMode="External"/><Relationship Id="rId8" Type="http://schemas.openxmlformats.org/officeDocument/2006/relationships/hyperlink" Target="http://onlinelibrary.wiley.com/doi/10.1111/j.1749-8198.2008.00173.x/pdf" TargetMode="External"/><Relationship Id="rId21" Type="http://schemas.openxmlformats.org/officeDocument/2006/relationships/hyperlink" Target="http://www.pdx.edu/econ/sites/www.pdx.edu.econ/files/kuznets_complete.pdf" TargetMode="External"/><Relationship Id="rId3" Type="http://schemas.microsoft.com/office/2007/relationships/stylesWithEffects" Target="stylesWithEffects.xml"/><Relationship Id="rId25" Type="http://schemas.openxmlformats.org/officeDocument/2006/relationships/hyperlink" Target="http://mailer.fsu.edu/~psteinbe/garnet-psteinbe/s%26s.pdf" TargetMode="External"/><Relationship Id="rId12" Type="http://schemas.openxmlformats.org/officeDocument/2006/relationships/hyperlink" Target="http://philsteinberg.files.wordpress.com/2012/05/annals-offprint2-5.pdf" TargetMode="External"/><Relationship Id="rId17" Type="http://schemas.openxmlformats.org/officeDocument/2006/relationships/hyperlink" Target="https://circle.ubc.ca/bitstream/handle/2429/41809/ubc_2012_spring_han_zhen.pdf?sequence=1" TargetMode="External"/><Relationship Id="rId7" Type="http://schemas.openxmlformats.org/officeDocument/2006/relationships/hyperlink" Target="http://monthlyreview.org/2008/07/01/the-oceanic-crisis-capitalism-and-the-degradation-of-marine-ecosystem" TargetMode="External"/><Relationship Id="rId20" Type="http://schemas.openxmlformats.org/officeDocument/2006/relationships/hyperlink" Target="http://www.pdx.edu/econ/sites/www.pdx.edu.econ/files/kuznets_complete.pdf" TargetMode="External"/><Relationship Id="rId16" Type="http://schemas.openxmlformats.org/officeDocument/2006/relationships/hyperlink" Target="https://circle.ubc.ca/bitstream/handle/2429/41809/ubc_2012_spring_han_zhen.pdf?sequence=1" TargetMode="External"/><Relationship Id="rId2" Type="http://schemas.openxmlformats.org/officeDocument/2006/relationships/styles" Target="styles.xml"/><Relationship Id="rId29" Type="http://schemas.openxmlformats.org/officeDocument/2006/relationships/customXml" Target="../customXml/item1.xml"/><Relationship Id="rId24" Type="http://schemas.openxmlformats.org/officeDocument/2006/relationships/hyperlink" Target="http://onlinelibrary.wiley.com/doi/10.1111/j.1749-8198.2008.00173.x/pdf" TargetMode="External"/><Relationship Id="rId11" Type="http://schemas.openxmlformats.org/officeDocument/2006/relationships/hyperlink" Target="http://www.envplan.com/abstract.cgi?id=d170403" TargetMode="External"/><Relationship Id="rId1" Type="http://schemas.openxmlformats.org/officeDocument/2006/relationships/numbering" Target="numbering.xml"/><Relationship Id="rId6" Type="http://schemas.openxmlformats.org/officeDocument/2006/relationships/hyperlink" Target="http://onlinelibrary.wiley.com/doi/10.1111/j.1749-8198.2008.00173.x/pdf" TargetMode="External"/><Relationship Id="rId23" Type="http://schemas.openxmlformats.org/officeDocument/2006/relationships/hyperlink" Target="http://onlinelibrary.wiley.com/doi/10.1111/j.1749-8198.2008.00173.x/pdf" TargetMode="External"/><Relationship Id="rId28" Type="http://schemas.openxmlformats.org/officeDocument/2006/relationships/theme" Target="theme/theme1.xml"/><Relationship Id="rId15" Type="http://schemas.openxmlformats.org/officeDocument/2006/relationships/hyperlink" Target="http://scholarlyrepository.miami.edu/cgi/viewcontent.cgi?article=1253&amp;context=oa_theses" TargetMode="External"/><Relationship Id="rId5" Type="http://schemas.openxmlformats.org/officeDocument/2006/relationships/webSettings" Target="webSettings.xml"/><Relationship Id="rId10" Type="http://schemas.openxmlformats.org/officeDocument/2006/relationships/hyperlink" Target="http://www.hindawi.com/isrn/education/2013/108705/" TargetMode="External"/><Relationship Id="rId19" Type="http://schemas.openxmlformats.org/officeDocument/2006/relationships/hyperlink" Target="http://www.stwr.org/globalization/neoliberalism-and-economic-globalization.html" TargetMode="External"/><Relationship Id="rId31" Type="http://schemas.openxmlformats.org/officeDocument/2006/relationships/customXml" Target="../customXml/item3.xml"/><Relationship Id="rId9" Type="http://schemas.openxmlformats.org/officeDocument/2006/relationships/hyperlink" Target="http://ideas.repec.org/p/bou/wpaper/2012-04.html" TargetMode="External"/><Relationship Id="rId22" Type="http://schemas.openxmlformats.org/officeDocument/2006/relationships/hyperlink" Target="http://www.pages.drexel.edu/~brullerj/SN_Critique.pdf" TargetMode="External"/><Relationship Id="rId27" Type="http://schemas.openxmlformats.org/officeDocument/2006/relationships/fontTable" Target="fontTable.xml"/><Relationship Id="rId14" Type="http://schemas.openxmlformats.org/officeDocument/2006/relationships/hyperlink" Target="http://www.sciencedirect.com/science/article/pii/S0016718503001155" TargetMode="External"/><Relationship Id="rId4" Type="http://schemas.openxmlformats.org/officeDocument/2006/relationships/settings" Target="settings.xml"/><Relationship Id="rId30"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23500E-8706-4FD1-838C-93ABB20CE823}"/>
</file>

<file path=customXml/itemProps2.xml><?xml version="1.0" encoding="utf-8"?>
<ds:datastoreItem xmlns:ds="http://schemas.openxmlformats.org/officeDocument/2006/customXml" ds:itemID="{E6FEB56E-2F86-4CE7-9134-28E668320DB0}"/>
</file>

<file path=customXml/itemProps3.xml><?xml version="1.0" encoding="utf-8"?>
<ds:datastoreItem xmlns:ds="http://schemas.openxmlformats.org/officeDocument/2006/customXml" ds:itemID="{56C57447-0206-4686-9821-B2B90869B043}"/>
</file>

<file path=docProps/app.xml><?xml version="1.0" encoding="utf-8"?>
<Properties xmlns="http://schemas.openxmlformats.org/officeDocument/2006/extended-properties" xmlns:vt="http://schemas.openxmlformats.org/officeDocument/2006/docPropsVTypes">
  <Template>Debate.dotm</Template>
  <TotalTime>37</TotalTime>
  <Pages>13</Pages>
  <Words>42677</Words>
  <Characters>243264</Characters>
  <Application>Microsoft Macintosh Word</Application>
  <DocSecurity>0</DocSecurity>
  <Lines>2027</Lines>
  <Paragraphs>570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dc:creator>
  <cp:keywords>5.0</cp:keywords>
  <dc:description/>
  <cp:lastModifiedBy>Bill Batterman</cp:lastModifiedBy>
  <cp:revision>5</cp:revision>
  <dcterms:created xsi:type="dcterms:W3CDTF">2014-08-03T00:01:00Z</dcterms:created>
  <dcterms:modified xsi:type="dcterms:W3CDTF">2014-08-03T01:30:00Z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