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F56D72" w:rsidP="00F56D72">
      <w:pPr>
        <w:pStyle w:val="Heading1"/>
      </w:pPr>
      <w:r>
        <w:t>Oil Aff Compilation HSS 1.0</w:t>
      </w:r>
    </w:p>
    <w:p w:rsidR="009B1F48" w:rsidRDefault="009B1F48" w:rsidP="009B1F48">
      <w:pPr>
        <w:pStyle w:val="Heading1"/>
      </w:pPr>
      <w:r>
        <w:t>Notes</w:t>
      </w:r>
      <w:r w:rsidR="0086671D">
        <w:t xml:space="preserve"> (from other lab)</w:t>
      </w:r>
    </w:p>
    <w:p w:rsidR="009B1F48" w:rsidRDefault="009B1F48" w:rsidP="009B1F48"/>
    <w:p w:rsidR="009B1F48" w:rsidRDefault="009B1F48" w:rsidP="009B1F48">
      <w:r>
        <w:t xml:space="preserve">The way the US conducts oil and natural gas development offshore is by granting leases to private contractors that permit them to explore/drill in a certain area. The Bureau of Ocean Energy Management (BOEM) manages the lease sales, which are auctions held on a schedule. The BOEM is part of the Department of the Interior (DOI), and the Secretary of the Interior is the person that grants the lease. Lease sales are organized with 5 year plans, which determine the scope of the lease sales that will occur for a 5 year period. The current 5 year plan is 2012-2017, and the DOI has started accepting policy proposals/studies to inform its next 5 year plan, 2017-2022. </w:t>
      </w:r>
    </w:p>
    <w:p w:rsidR="009B1F48" w:rsidRPr="00D87E8D" w:rsidRDefault="009B1F48" w:rsidP="009B1F48">
      <w:r>
        <w:t xml:space="preserve">The moratorium is not codified in law, and is rather the will of the Obama administration and the Secretary of the Interior. What is referred to as the moratorium is the lack of planned lease sales in certain areas in the current 5 year period. Therefore, the earliest opportunity to revise this (assuming normal means), would be to authorize more lease sales for the period starting 2017. The areas where leases are being granted now are the Western and Central Gulf of Mexico along with parts of the Alaskan OCS and a tiny portion of the Eastern Gulf. The plan would presumably increase the lease sales in the Eastern Gulf, Atlantic, Pacific, or Arctic. Depending on the plan text, the negative will have some justification to counterplan out of a specific portion of the OCS. </w:t>
      </w:r>
    </w:p>
    <w:p w:rsidR="009B1F48" w:rsidRPr="009B1F48" w:rsidRDefault="009B1F48" w:rsidP="009B1F48"/>
    <w:p w:rsidR="00B910A8" w:rsidRDefault="009B1F48" w:rsidP="009B1F48">
      <w:pPr>
        <w:pStyle w:val="Heading1"/>
      </w:pPr>
      <w:bookmarkStart w:id="0" w:name="HatBM2"/>
      <w:r>
        <w:t>Plan Texts</w:t>
      </w:r>
    </w:p>
    <w:p w:rsidR="00B910A8" w:rsidRDefault="00B910A8" w:rsidP="00B910A8">
      <w:pPr>
        <w:pStyle w:val="Heading3"/>
      </w:pPr>
      <w:bookmarkStart w:id="1" w:name="BlockBM18"/>
      <w:r>
        <w:t xml:space="preserve">1AC – Plan Text Options </w:t>
      </w:r>
    </w:p>
    <w:p w:rsidR="00B910A8" w:rsidRDefault="00B910A8" w:rsidP="00B910A8">
      <w:pPr>
        <w:pStyle w:val="Heading4"/>
      </w:pPr>
      <w:r>
        <w:t>The United States Federal Government should remove federal restrictions on offshore drilling in the Outer Continental Shelf.</w:t>
      </w:r>
    </w:p>
    <w:p w:rsidR="00B910A8" w:rsidRDefault="00B910A8" w:rsidP="00B910A8">
      <w:pPr>
        <w:pStyle w:val="Heading4"/>
      </w:pPr>
      <w:r>
        <w:t>The United States federal government should substantially lift the moratorium on offshore drilling on the Outer Continental Shelf.</w:t>
      </w:r>
    </w:p>
    <w:p w:rsidR="00B910A8" w:rsidRDefault="00B910A8" w:rsidP="00B910A8">
      <w:pPr>
        <w:pStyle w:val="Heading4"/>
      </w:pPr>
      <w:r>
        <w:t>The United States federal government should substantially open its territorial waters for exploration, leasing, and drilling of oil and natural gas</w:t>
      </w:r>
    </w:p>
    <w:p w:rsidR="00B910A8" w:rsidRDefault="00B910A8" w:rsidP="00B910A8">
      <w:pPr>
        <w:pStyle w:val="Heading4"/>
      </w:pPr>
      <w:r>
        <w:t>The United States federal government should reduce restrictions for oil and gas leasing in the Outer Continental Shelf.</w:t>
      </w:r>
    </w:p>
    <w:p w:rsidR="00B910A8" w:rsidRPr="00106310" w:rsidRDefault="00B910A8" w:rsidP="00B910A8">
      <w:pPr>
        <w:pStyle w:val="Heading4"/>
      </w:pPr>
      <w:r>
        <w:t>The Department of the Interior should substantially open its territorial waters for exploration, leasing, and drilling of oil and natural gas</w:t>
      </w:r>
    </w:p>
    <w:p w:rsidR="00B910A8" w:rsidRDefault="00B910A8" w:rsidP="00B910A8">
      <w:pPr>
        <w:pStyle w:val="Heading4"/>
      </w:pPr>
      <w:r>
        <w:t>The Department of the Interior should substantially increase its ocean development by expanding the scope of planned oil and gas leases for the next 5 year plan</w:t>
      </w:r>
    </w:p>
    <w:p w:rsidR="00B910A8" w:rsidRPr="00B910A8" w:rsidRDefault="00B910A8" w:rsidP="00B910A8"/>
    <w:p w:rsidR="00B910A8" w:rsidRPr="00F07002" w:rsidRDefault="00B910A8" w:rsidP="00B910A8"/>
    <w:p w:rsidR="00B910A8" w:rsidRDefault="00B910A8" w:rsidP="00B910A8">
      <w:pPr>
        <w:pStyle w:val="Heading3"/>
      </w:pPr>
      <w:bookmarkStart w:id="2" w:name="BlockBM43"/>
      <w:bookmarkEnd w:id="1"/>
      <w:r>
        <w:t>1AC – Hegemony Advantage</w:t>
      </w:r>
    </w:p>
    <w:p w:rsidR="00B910A8" w:rsidRDefault="00B910A8" w:rsidP="00B910A8">
      <w:pPr>
        <w:pStyle w:val="Heading4"/>
      </w:pPr>
      <w:r>
        <w:t>Advantage __ – Hegemony</w:t>
      </w:r>
    </w:p>
    <w:p w:rsidR="00B910A8" w:rsidRPr="00864EE8" w:rsidRDefault="00B910A8" w:rsidP="00B910A8"/>
    <w:p w:rsidR="00B910A8" w:rsidRDefault="00B910A8" w:rsidP="00B910A8">
      <w:pPr>
        <w:pStyle w:val="Heading4"/>
      </w:pPr>
      <w:r>
        <w:t>US oil import dependence hurts hegemony and undermines national security</w:t>
      </w:r>
    </w:p>
    <w:p w:rsidR="00B910A8" w:rsidRDefault="00B910A8" w:rsidP="00B910A8">
      <w:r>
        <w:t xml:space="preserve">Rebecca </w:t>
      </w:r>
      <w:r w:rsidRPr="00830A9A">
        <w:rPr>
          <w:rStyle w:val="Style13ptBold"/>
        </w:rPr>
        <w:t>Lefton And</w:t>
      </w:r>
      <w:r>
        <w:t xml:space="preserve"> Daniel J. </w:t>
      </w:r>
      <w:r w:rsidRPr="00830A9A">
        <w:rPr>
          <w:rStyle w:val="Style13ptBold"/>
        </w:rPr>
        <w:t>Weiss</w:t>
      </w:r>
      <w:r>
        <w:t>, 1-13-</w:t>
      </w:r>
      <w:r w:rsidRPr="00830A9A">
        <w:rPr>
          <w:rStyle w:val="Style13ptBold"/>
        </w:rPr>
        <w:t>2010</w:t>
      </w:r>
      <w:r>
        <w:t>, "Oil Dependence Is a Dangerous Habit," American Progress, http://www.americanprogress.org/issues/green/report/2010/01/13/7200/oil-dependence-is-a-dangerous-habit/</w:t>
      </w:r>
    </w:p>
    <w:p w:rsidR="00B910A8" w:rsidRPr="004E3CB3" w:rsidRDefault="00B910A8" w:rsidP="00B910A8">
      <w:pPr>
        <w:rPr>
          <w:rStyle w:val="StyleUnderline"/>
        </w:rPr>
      </w:pPr>
      <w:r w:rsidRPr="00FE5F57">
        <w:rPr>
          <w:rStyle w:val="StyleUnderline"/>
          <w:highlight w:val="cyan"/>
        </w:rPr>
        <w:t>Oil imports fuel “dangerous or unstable” governments</w:t>
      </w:r>
      <w:r>
        <w:rPr>
          <w:rStyle w:val="StyleUnderline"/>
        </w:rPr>
        <w:t xml:space="preserve"> </w:t>
      </w:r>
      <w:r w:rsidRPr="00CC517B">
        <w:rPr>
          <w:sz w:val="16"/>
        </w:rPr>
        <w:t xml:space="preserve">The United States imported 4 million barrels of oil a day—or 1.5 billion barrels total—from “dangerous or unstable” countries in 2008 at a cost of about $150 billion. This estimate excludes Venezuela, which is not on the State Department’s “dangerous or unstable” list but has maintained a distinctly anti-American foreign and energy policy. Venezuela is one of the top five oil exporters to the United States, and we imported 435 million barrels of oil from them in 2008. As a major contributor to the global demand for oil </w:t>
      </w:r>
      <w:r w:rsidRPr="00FE5F57">
        <w:rPr>
          <w:rStyle w:val="StyleUnderline"/>
          <w:highlight w:val="cyan"/>
        </w:rPr>
        <w:t>the U</w:t>
      </w:r>
      <w:r w:rsidRPr="00CC517B">
        <w:rPr>
          <w:sz w:val="16"/>
        </w:rPr>
        <w:t xml:space="preserve">nited </w:t>
      </w:r>
      <w:r w:rsidRPr="00FE5F57">
        <w:rPr>
          <w:rStyle w:val="StyleUnderline"/>
          <w:highlight w:val="cyan"/>
        </w:rPr>
        <w:t>S</w:t>
      </w:r>
      <w:r w:rsidRPr="00CC517B">
        <w:rPr>
          <w:sz w:val="16"/>
        </w:rPr>
        <w:t xml:space="preserve">tates </w:t>
      </w:r>
      <w:r w:rsidRPr="00FE5F57">
        <w:rPr>
          <w:rStyle w:val="StyleUnderline"/>
          <w:highlight w:val="cyan"/>
        </w:rPr>
        <w:t>is paying to finance and sustain unfriendly regimes</w:t>
      </w:r>
      <w:r w:rsidRPr="00CC517B">
        <w:rPr>
          <w:sz w:val="16"/>
        </w:rPr>
        <w:t xml:space="preserve">. Our demand drives up oil prices on the global market, which oftentimes benefits oil-producing nations that don’t sell to us. The Center for American Progress finds in “Securing America’s Future: Enhancing Our National Security by Reducing oil Dependence and Environmental Damage,” that “because of this, </w:t>
      </w:r>
      <w:r w:rsidRPr="00FE5F57">
        <w:rPr>
          <w:rStyle w:val="StyleUnderline"/>
          <w:highlight w:val="cyan"/>
        </w:rPr>
        <w:t>anti-Western nations</w:t>
      </w:r>
      <w:r w:rsidRPr="00CC517B">
        <w:rPr>
          <w:sz w:val="16"/>
        </w:rPr>
        <w:t xml:space="preserve"> such as Iran—with whom the United States by law cannot trade or buy oil—</w:t>
      </w:r>
      <w:r w:rsidRPr="00FE5F57">
        <w:rPr>
          <w:rStyle w:val="StyleUnderline"/>
          <w:highlight w:val="cyan"/>
        </w:rPr>
        <w:t>benefit regardless of who the end buyer of the fuel is.”</w:t>
      </w:r>
      <w:r>
        <w:rPr>
          <w:rStyle w:val="StyleUnderline"/>
        </w:rPr>
        <w:t xml:space="preserve"> </w:t>
      </w:r>
      <w:r w:rsidRPr="00CC517B">
        <w:rPr>
          <w:sz w:val="16"/>
        </w:rPr>
        <w:t xml:space="preserve">Further, the </w:t>
      </w:r>
      <w:r w:rsidRPr="00FE5F57">
        <w:rPr>
          <w:rStyle w:val="StyleUnderline"/>
          <w:highlight w:val="cyan"/>
        </w:rPr>
        <w:t>regimes</w:t>
      </w:r>
      <w:r w:rsidRPr="00CC517B">
        <w:rPr>
          <w:sz w:val="16"/>
        </w:rPr>
        <w:t xml:space="preserve"> and elites </w:t>
      </w:r>
      <w:r w:rsidRPr="00FE5F57">
        <w:rPr>
          <w:rStyle w:val="StyleUnderline"/>
          <w:highlight w:val="cyan"/>
        </w:rPr>
        <w:t>that economically benefit</w:t>
      </w:r>
      <w:r w:rsidRPr="00CC517B">
        <w:rPr>
          <w:sz w:val="16"/>
        </w:rPr>
        <w:t xml:space="preserve"> from rich energy resources </w:t>
      </w:r>
      <w:r w:rsidRPr="00FE5F57">
        <w:rPr>
          <w:rStyle w:val="StyleUnderline"/>
          <w:highlight w:val="cyan"/>
        </w:rPr>
        <w:t>rarely share oil revenues</w:t>
      </w:r>
      <w:r w:rsidRPr="00CC517B">
        <w:rPr>
          <w:sz w:val="16"/>
        </w:rPr>
        <w:t xml:space="preserve"> with their people, </w:t>
      </w:r>
      <w:r w:rsidRPr="00FE5F57">
        <w:rPr>
          <w:rStyle w:val="StyleUnderline"/>
          <w:highlight w:val="cyan"/>
        </w:rPr>
        <w:t>which worsens economic disparity</w:t>
      </w:r>
      <w:r w:rsidRPr="00CC517B">
        <w:rPr>
          <w:sz w:val="16"/>
        </w:rPr>
        <w:t xml:space="preserve"> in the countries </w:t>
      </w:r>
      <w:r w:rsidRPr="00FE5F57">
        <w:rPr>
          <w:rStyle w:val="StyleUnderline"/>
          <w:highlight w:val="cyan"/>
        </w:rPr>
        <w:t>and</w:t>
      </w:r>
      <w:r w:rsidRPr="00CC517B">
        <w:rPr>
          <w:sz w:val="16"/>
        </w:rPr>
        <w:t xml:space="preserve"> at times </w:t>
      </w:r>
      <w:r w:rsidRPr="00FE5F57">
        <w:rPr>
          <w:rStyle w:val="StyleUnderline"/>
          <w:highlight w:val="cyan"/>
        </w:rPr>
        <w:t>creates resource-driven tension and crises</w:t>
      </w:r>
      <w:r w:rsidRPr="00CC517B">
        <w:rPr>
          <w:sz w:val="16"/>
        </w:rPr>
        <w:t xml:space="preserve">. The State Department cites oil-related violence in particular as a danger in Nigeria, where more than 54 national oil workers or businesspeople have been kidnapped at oil-related facilities and other infrastructure since January 2008. Attacks by insurgents on the U.S. military and civilians continue to be a danger in Iraq. Our oil dependence will also be increasingly harder and more dangerous to satisfy. In 2008 the United States consumed 23 percent of the world’s petroleum, 57 percent of which was imported. Yet the United States holds less than 2 percent of the world’s oil reserves. Roughly 40 percent of our imports came from Canada, Mexico, and Saudi Arabia, but we can’t continue relying on these allies. The majority of Canada’s oil lies in tar sands, a very dirty fuel, and Mexico’s main oil fields are projected dry up within a decade. </w:t>
      </w:r>
      <w:r w:rsidRPr="00FE5F57">
        <w:rPr>
          <w:rStyle w:val="StyleUnderline"/>
          <w:highlight w:val="cyan"/>
        </w:rPr>
        <w:t>Without reducing our dependence on oil we’ll be forced to increasingly look to more antagonistic and volatile countries that pose direct threats to our national security.</w:t>
      </w:r>
    </w:p>
    <w:p w:rsidR="00B910A8" w:rsidRDefault="00B910A8" w:rsidP="00B910A8">
      <w:pPr>
        <w:pStyle w:val="Heading4"/>
      </w:pPr>
      <w:r>
        <w:t>Further drilling expansions are key to heg and the economy – current sales aren’t enough</w:t>
      </w:r>
    </w:p>
    <w:p w:rsidR="00B910A8" w:rsidRDefault="00B910A8" w:rsidP="00B910A8">
      <w:r>
        <w:t xml:space="preserve">Mark </w:t>
      </w:r>
      <w:r w:rsidRPr="005449F6">
        <w:rPr>
          <w:rStyle w:val="Style13ptBold"/>
        </w:rPr>
        <w:t>Green</w:t>
      </w:r>
      <w:r>
        <w:t xml:space="preserve">, Comm. Prof @ GMU, </w:t>
      </w:r>
      <w:r w:rsidRPr="005449F6">
        <w:rPr>
          <w:rStyle w:val="Style13ptBold"/>
        </w:rPr>
        <w:t>3-19</w:t>
      </w:r>
      <w:r>
        <w:t xml:space="preserve">-2014, "Gulf Lease Auction Points to Our Offshore Potential," No Publication, </w:t>
      </w:r>
      <w:hyperlink r:id="rId6" w:history="1">
        <w:r w:rsidRPr="00D55730">
          <w:rPr>
            <w:rStyle w:val="Hyperlink"/>
          </w:rPr>
          <w:t>http://energytomorrow.org/blog/2014/march/gulf-lease-auction-points-to-our-offshore-potential</w:t>
        </w:r>
      </w:hyperlink>
    </w:p>
    <w:p w:rsidR="00B910A8" w:rsidRPr="00CC517B" w:rsidRDefault="00B910A8" w:rsidP="00B910A8">
      <w:pPr>
        <w:rPr>
          <w:sz w:val="16"/>
        </w:rPr>
      </w:pPr>
      <w:r w:rsidRPr="00CC517B">
        <w:rPr>
          <w:sz w:val="16"/>
        </w:rPr>
        <w:t xml:space="preserve">This week’s central Gulf of Mexico lease auction, which saw oil and natural gas companies pledge more than $850 million in winning amounts, certainly helps support the United States’ status as an energy superpower. </w:t>
      </w:r>
      <w:r w:rsidRPr="006030AA">
        <w:rPr>
          <w:rStyle w:val="StyleUnderline"/>
        </w:rPr>
        <w:t>Developing more of our own oil and natural gas</w:t>
      </w:r>
      <w:r w:rsidRPr="00CC517B">
        <w:rPr>
          <w:sz w:val="16"/>
        </w:rPr>
        <w:t xml:space="preserve"> – and this week’s auction is a big step toward production – </w:t>
      </w:r>
      <w:r w:rsidRPr="006030AA">
        <w:rPr>
          <w:rStyle w:val="StyleUnderline"/>
        </w:rPr>
        <w:t>makes our country more energy secure, creates jobs and boosts the U.S. in global energy marketplace.</w:t>
      </w:r>
      <w:r>
        <w:rPr>
          <w:rStyle w:val="StyleUnderline"/>
        </w:rPr>
        <w:t xml:space="preserve"> </w:t>
      </w:r>
      <w:r w:rsidRPr="00CC517B">
        <w:rPr>
          <w:sz w:val="16"/>
        </w:rPr>
        <w:t xml:space="preserve">The potential benefits from future energy production from this week’s auctioned leases – jobs, economic growth and revenue for government – also suggest a couple of “what ifs”: </w:t>
      </w:r>
      <w:r w:rsidRPr="006030AA">
        <w:rPr>
          <w:rStyle w:val="StyleUnderline"/>
        </w:rPr>
        <w:t>What if the federal government included the Atlantic</w:t>
      </w:r>
      <w:r w:rsidRPr="00CC517B">
        <w:rPr>
          <w:sz w:val="16"/>
        </w:rPr>
        <w:t xml:space="preserve"> Outer Continental Shelf (OCS) </w:t>
      </w:r>
      <w:r w:rsidRPr="006030AA">
        <w:rPr>
          <w:rStyle w:val="StyleUnderline"/>
        </w:rPr>
        <w:t>in its next five-year</w:t>
      </w:r>
      <w:r w:rsidRPr="00CC517B">
        <w:rPr>
          <w:sz w:val="16"/>
        </w:rPr>
        <w:t xml:space="preserve"> leasing </w:t>
      </w:r>
      <w:r w:rsidRPr="006030AA">
        <w:rPr>
          <w:rStyle w:val="StyleUnderline"/>
        </w:rPr>
        <w:t>plan</w:t>
      </w:r>
      <w:r w:rsidRPr="00CC517B">
        <w:rPr>
          <w:sz w:val="16"/>
        </w:rPr>
        <w:t xml:space="preserve">, the first step toward development in those areas? </w:t>
      </w:r>
      <w:r w:rsidRPr="006030AA">
        <w:rPr>
          <w:rStyle w:val="StyleUnderline"/>
        </w:rPr>
        <w:t>What if the U.S. opened more of the eastern Gulf</w:t>
      </w:r>
      <w:r w:rsidRPr="00CC517B">
        <w:rPr>
          <w:sz w:val="16"/>
        </w:rPr>
        <w:t xml:space="preserve"> to exploration and development? A recent study of the potential in just the Atlantic OCS offers insight: Nearly </w:t>
      </w:r>
      <w:r w:rsidRPr="006030AA">
        <w:rPr>
          <w:rStyle w:val="StyleUnderline"/>
        </w:rPr>
        <w:t>280,000 new jobs</w:t>
      </w:r>
      <w:r w:rsidRPr="00CC517B">
        <w:rPr>
          <w:sz w:val="16"/>
        </w:rPr>
        <w:t xml:space="preserve"> could be created More than </w:t>
      </w:r>
      <w:r w:rsidRPr="006030AA">
        <w:rPr>
          <w:rStyle w:val="StyleUnderline"/>
        </w:rPr>
        <w:t>$50 billion in new revenue for government</w:t>
      </w:r>
      <w:r w:rsidRPr="00CC517B">
        <w:rPr>
          <w:sz w:val="16"/>
        </w:rPr>
        <w:t xml:space="preserve"> could be generated Up to </w:t>
      </w:r>
      <w:r w:rsidRPr="006030AA">
        <w:rPr>
          <w:rStyle w:val="StyleUnderline"/>
        </w:rPr>
        <w:t>1.3 million barrels of oil</w:t>
      </w:r>
      <w:r w:rsidRPr="00CC517B">
        <w:rPr>
          <w:sz w:val="16"/>
        </w:rPr>
        <w:t xml:space="preserve"> equivalent per day </w:t>
      </w:r>
      <w:r w:rsidRPr="006030AA">
        <w:rPr>
          <w:rStyle w:val="StyleUnderline"/>
        </w:rPr>
        <w:t>could be added to domestic production</w:t>
      </w:r>
      <w:r w:rsidRPr="00CC517B">
        <w:rPr>
          <w:sz w:val="16"/>
        </w:rPr>
        <w:t xml:space="preserve"> – approximately 70 percent of current Gulf output. API Upstream and Industry Operations Director Erik Milito: “</w:t>
      </w:r>
      <w:r w:rsidRPr="006030AA">
        <w:rPr>
          <w:rStyle w:val="StyleUnderline"/>
        </w:rPr>
        <w:t>Every lease sale held in the U.S. strengthens our hand as an energy superpower.</w:t>
      </w:r>
      <w:r w:rsidRPr="00CC517B">
        <w:rPr>
          <w:sz w:val="16"/>
        </w:rPr>
        <w:t xml:space="preserve"> Offshore lease sales have raised more than $17.3 billion for the government over the last 10 years and allowed our industry to create more jobs and produce more energy here at home. </w:t>
      </w:r>
      <w:r w:rsidRPr="0060516B">
        <w:rPr>
          <w:rStyle w:val="StyleUnderline"/>
        </w:rPr>
        <w:t>Holding lease sales in the Atlantic and more of the Eastern Gulf of Mexico would make America stronger economically and diplomatically.”</w:t>
      </w:r>
      <w:r w:rsidRPr="00CC517B">
        <w:rPr>
          <w:sz w:val="16"/>
        </w:rPr>
        <w:t xml:space="preserve"> Additional detail from the new Gulf lease auction by Fuel Fix.com: 50 companies filed bids Many of the 380 total bids were for deep-water territory During the last central Gulf sale a year ago, 52 companies submitted 407 bids on 320 blocks, with high bids totaling $1.2 billion Acting Assistant Interior Secretary Tommy Beaudreau: “I know there’s exciting stuff happening in a lot of different areas . . . but the Gulf of Mexico is and will be here to stay. The gulf of Mexico and </w:t>
      </w:r>
      <w:r w:rsidRPr="0060516B">
        <w:rPr>
          <w:rStyle w:val="StyleUnderline"/>
        </w:rPr>
        <w:t>the offshore industry of the United States is and will continue to be one of the bedrocks of the nation’s energy portfolio and our country’s energy future.”</w:t>
      </w:r>
      <w:r w:rsidRPr="00CC517B">
        <w:rPr>
          <w:sz w:val="16"/>
        </w:rPr>
        <w:t xml:space="preserve"> This is true. </w:t>
      </w:r>
      <w:r w:rsidRPr="0060516B">
        <w:rPr>
          <w:rStyle w:val="StyleUnderline"/>
        </w:rPr>
        <w:t>Developing America’s offshore oil and natural gas reserves is fundamental to our country’s energy strength and its future.</w:t>
      </w:r>
      <w:r w:rsidRPr="00CC517B">
        <w:rPr>
          <w:sz w:val="16"/>
        </w:rPr>
        <w:t xml:space="preserve"> </w:t>
      </w:r>
      <w:r w:rsidRPr="0060516B">
        <w:rPr>
          <w:rStyle w:val="StyleUnderline"/>
        </w:rPr>
        <w:t>While this latest lease auction is a positive step, 87 percent of federal offshore acreage remains off limits to development. More of these offshore reserves need to be accessible</w:t>
      </w:r>
      <w:r w:rsidRPr="00CC517B">
        <w:rPr>
          <w:sz w:val="16"/>
        </w:rPr>
        <w:t xml:space="preserve"> for oil and natural gas development. This starts with including more areas in the government’s five-year offshore leasing plan. Access, </w:t>
      </w:r>
      <w:r w:rsidRPr="0060516B">
        <w:rPr>
          <w:rStyle w:val="StyleUnderline"/>
        </w:rPr>
        <w:t>a reasonable permitting process and a consistent approach to regulation are key to realizing the benefits of America’s energy wealth</w:t>
      </w:r>
      <w:r w:rsidRPr="00CC517B">
        <w:rPr>
          <w:sz w:val="16"/>
        </w:rPr>
        <w:t>, offshore and on.</w:t>
      </w:r>
    </w:p>
    <w:p w:rsidR="00B910A8" w:rsidRDefault="00B910A8" w:rsidP="00B910A8">
      <w:pPr>
        <w:pStyle w:val="Heading4"/>
      </w:pPr>
      <w:r>
        <w:t>Even if the aff can’t solve all dependence, it increases US bargaining leverage and locks in heg</w:t>
      </w:r>
    </w:p>
    <w:p w:rsidR="00B910A8" w:rsidRDefault="00B910A8" w:rsidP="00B910A8">
      <w:r>
        <w:t xml:space="preserve">Joseph S. </w:t>
      </w:r>
      <w:r w:rsidRPr="00D7024A">
        <w:rPr>
          <w:rStyle w:val="Style13ptBold"/>
        </w:rPr>
        <w:t>Nye</w:t>
      </w:r>
      <w:r>
        <w:t xml:space="preserve">, Harvard Prof, seriously famous, Summer </w:t>
      </w:r>
      <w:r w:rsidRPr="00D7024A">
        <w:rPr>
          <w:rStyle w:val="Style13ptBold"/>
        </w:rPr>
        <w:t>2012</w:t>
      </w:r>
      <w:r>
        <w:t>, “The Geopolitics of U.S. Energy Independence,” International Economy, http://www.international-economy.com/TIE_Su12_GeopoliticsEnergySymp.pdf</w:t>
      </w:r>
    </w:p>
    <w:p w:rsidR="00B910A8" w:rsidRPr="000057FF" w:rsidRDefault="00B910A8" w:rsidP="00B910A8">
      <w:pPr>
        <w:rPr>
          <w:rStyle w:val="StyleUnderline"/>
        </w:rPr>
      </w:pPr>
      <w:r w:rsidRPr="00CC517B">
        <w:rPr>
          <w:sz w:val="16"/>
        </w:rPr>
        <w:t xml:space="preserve">At the same time, </w:t>
      </w:r>
      <w:r w:rsidRPr="00254BA8">
        <w:rPr>
          <w:rStyle w:val="StyleUnderline"/>
        </w:rPr>
        <w:t>America's bargaining position in world politics should be enhanced. Power arises from asymmetries in interdependence.</w:t>
      </w:r>
      <w:r w:rsidRPr="00CC517B">
        <w:rPr>
          <w:sz w:val="16"/>
        </w:rPr>
        <w:t xml:space="preserve"> You and I may both depend on each other, but </w:t>
      </w:r>
      <w:r w:rsidRPr="00254BA8">
        <w:rPr>
          <w:rStyle w:val="StyleUnderline"/>
        </w:rPr>
        <w:t>if I depend less than you do, my bargaining power is increased</w:t>
      </w:r>
      <w:r w:rsidRPr="00CC517B">
        <w:rPr>
          <w:sz w:val="16"/>
        </w:rPr>
        <w:t xml:space="preserve">. For decades, the United States and Saudi Arabia have had a balance of asymmetries in which we depend on them as the swing producer of oil and they depended on us for ultimate military security. Now </w:t>
      </w:r>
      <w:r w:rsidRPr="000057FF">
        <w:rPr>
          <w:rStyle w:val="StyleUnderline"/>
        </w:rPr>
        <w:t>the bargains will be struck on somewhat better terms from our point of view</w:t>
      </w:r>
      <w:r w:rsidRPr="00CC517B">
        <w:rPr>
          <w:sz w:val="16"/>
        </w:rPr>
        <w:t xml:space="preserve">. In the area of natural gas, Russia has enjoyed leverage over Europe and its small neighbors through its control of supply through pipelines. </w:t>
      </w:r>
      <w:r w:rsidRPr="000057FF">
        <w:rPr>
          <w:rStyle w:val="StyleUnderline"/>
        </w:rPr>
        <w:t>As North America becomes self-sufficient</w:t>
      </w:r>
      <w:r w:rsidRPr="00CC517B">
        <w:rPr>
          <w:sz w:val="16"/>
        </w:rPr>
        <w:t xml:space="preserve"> in gas, liquefied natural gas from various regions is freed up to provide alternative sources for Europe and </w:t>
      </w:r>
      <w:r w:rsidRPr="000057FF">
        <w:rPr>
          <w:rStyle w:val="StyleUnderline"/>
        </w:rPr>
        <w:t>this will diminish Russian leverage</w:t>
      </w:r>
      <w:r w:rsidRPr="00CC517B">
        <w:rPr>
          <w:sz w:val="16"/>
        </w:rPr>
        <w:t xml:space="preserve">. In East Asia, which has become the focus of American foreign policy. China will find itself increasingly dependent on Middle East oil. </w:t>
      </w:r>
      <w:r w:rsidRPr="000057FF">
        <w:rPr>
          <w:rStyle w:val="StyleUnderline"/>
        </w:rPr>
        <w:t>American efforts to persuade China</w:t>
      </w:r>
      <w:r w:rsidRPr="00CC517B">
        <w:rPr>
          <w:sz w:val="16"/>
        </w:rPr>
        <w:t xml:space="preserve"> to play more of a role in producing public goods of stability in the region </w:t>
      </w:r>
      <w:r w:rsidRPr="000057FF">
        <w:rPr>
          <w:rStyle w:val="StyleUnderline"/>
        </w:rPr>
        <w:t xml:space="preserve">may be enhanced, and China's awareness of the vulnerability of its supply routes to American naval disruption in the unlikely case of conflict could also have a subtle effect on the balance of bargaining power. A balance of energy imports and exports does not produce pure independence, but it does alter the power relations involved in energy interdependence. </w:t>
      </w:r>
    </w:p>
    <w:p w:rsidR="00B910A8" w:rsidRDefault="00B910A8" w:rsidP="00B910A8">
      <w:pPr>
        <w:pStyle w:val="Heading4"/>
      </w:pPr>
      <w:r>
        <w:t>Expanded oil production will ensure sustainable US heg – builds alliances and technology expertise</w:t>
      </w:r>
    </w:p>
    <w:p w:rsidR="00B910A8" w:rsidRDefault="00B910A8" w:rsidP="00B910A8">
      <w:r>
        <w:t xml:space="preserve">Dan </w:t>
      </w:r>
      <w:r w:rsidRPr="00F15998">
        <w:rPr>
          <w:rStyle w:val="Style13ptBold"/>
        </w:rPr>
        <w:t>Mahaffee</w:t>
      </w:r>
      <w:r>
        <w:t xml:space="preserve">, Dir. Policy and Board Relations @ Center for the Study for the Pres., Summer </w:t>
      </w:r>
      <w:r w:rsidRPr="00D7024A">
        <w:rPr>
          <w:rStyle w:val="Style13ptBold"/>
        </w:rPr>
        <w:t>2012</w:t>
      </w:r>
      <w:r>
        <w:t>, “The Geopolitics of U.S. Energy Independence,” International Economy, http://www.international-economy.com/TIE_Su12_GeopoliticsEnergySymp.pdf</w:t>
      </w:r>
    </w:p>
    <w:p w:rsidR="00B910A8" w:rsidRDefault="00B910A8" w:rsidP="00B910A8">
      <w:pPr>
        <w:rPr>
          <w:rStyle w:val="StyleUnderline"/>
        </w:rPr>
      </w:pPr>
      <w:r w:rsidRPr="00F15998">
        <w:rPr>
          <w:rStyle w:val="StyleUnderline"/>
        </w:rPr>
        <w:t>If the United States becomes a net energy exporter</w:t>
      </w:r>
      <w:r w:rsidRPr="00CC517B">
        <w:rPr>
          <w:sz w:val="16"/>
        </w:rPr>
        <w:t xml:space="preserve"> within a decade </w:t>
      </w:r>
      <w:r w:rsidRPr="00F15998">
        <w:rPr>
          <w:rStyle w:val="StyleUnderline"/>
        </w:rPr>
        <w:t>through expanded oil exploration</w:t>
      </w:r>
      <w:r w:rsidRPr="00CC517B">
        <w:rPr>
          <w:sz w:val="16"/>
        </w:rPr>
        <w:t xml:space="preserve">, alter- native energy innovation, and natural gas shale "frack- ing" techniques, </w:t>
      </w:r>
      <w:r w:rsidRPr="00F15998">
        <w:rPr>
          <w:rStyle w:val="StyleUnderline"/>
        </w:rPr>
        <w:t>we can continue to shape the global marketplace</w:t>
      </w:r>
      <w:r w:rsidRPr="00CC517B">
        <w:rPr>
          <w:sz w:val="16"/>
        </w:rPr>
        <w:t xml:space="preserve">. </w:t>
      </w:r>
      <w:r w:rsidRPr="00F15998">
        <w:rPr>
          <w:rStyle w:val="StyleUnderline"/>
        </w:rPr>
        <w:t>As a result, the future will look an awful lot like the balance of power we enjoy today</w:t>
      </w:r>
      <w:r w:rsidRPr="00CC517B">
        <w:rPr>
          <w:sz w:val="16"/>
        </w:rPr>
        <w:t xml:space="preserve">. </w:t>
      </w:r>
      <w:r w:rsidRPr="00F15998">
        <w:rPr>
          <w:rStyle w:val="StyleUnderline"/>
        </w:rPr>
        <w:t>With the development of new U.S. energy exports, our close allies will be a natural destination</w:t>
      </w:r>
      <w:r w:rsidRPr="00CC517B">
        <w:rPr>
          <w:sz w:val="16"/>
        </w:rPr>
        <w:t xml:space="preserve"> for these prod- ucts. While post-nuclear Japan will be a major destina- tion for U.S. energy, there is already an existing open-market affinity between the United States and Europe. Although Germany may need to seek closer rela- tions with Russia for its energy needs. it could also tum to its more natural ally, the United States, for exports, as well as U.S. expertise to help harness Europe's own sources of energy from European shale formations. Ultimately. </w:t>
      </w:r>
      <w:r w:rsidRPr="00F15998">
        <w:rPr>
          <w:rStyle w:val="StyleUnderline"/>
        </w:rPr>
        <w:t>the United States may find itself in a position of power</w:t>
      </w:r>
      <w:r w:rsidRPr="00CC517B">
        <w:rPr>
          <w:sz w:val="16"/>
        </w:rPr>
        <w:t xml:space="preserve">. not in terms of barrels or BTUs. but rather </w:t>
      </w:r>
      <w:r w:rsidRPr="00F15998">
        <w:rPr>
          <w:rStyle w:val="StyleUnderline"/>
        </w:rPr>
        <w:t xml:space="preserve">in the </w:t>
      </w:r>
      <w:r>
        <w:rPr>
          <w:rStyle w:val="StyleUnderline"/>
        </w:rPr>
        <w:t>techni</w:t>
      </w:r>
      <w:r w:rsidRPr="00F15998">
        <w:rPr>
          <w:rStyle w:val="StyleUnderline"/>
        </w:rPr>
        <w:t xml:space="preserve">cal expertise we develop in cutting-edge energy </w:t>
      </w:r>
      <w:r w:rsidRPr="00B3177F">
        <w:rPr>
          <w:rStyle w:val="StyleUnderline"/>
        </w:rPr>
        <w:t>extraction</w:t>
      </w:r>
      <w:r w:rsidRPr="00CC517B">
        <w:rPr>
          <w:sz w:val="16"/>
        </w:rPr>
        <w:t xml:space="preserve">. In this respect, investments today in our education system and science infrastructure may be the deciding factor. The deep and longstanding alliances with NATO for security, and the IEA for energy, will likely prove much stronger than short-terrn relationships with Russia; such a marriage of convenience will likely collapse as the Putin regime begins to use energy policy to control relation- ships with Europe and the Russian "near-abroad." As for the Middle East, while the United States may be able to develop its own oil supplies, the extraction cost of Middle 'astern energy resources will ' ' . at least for the foreseeable future. Natural gas cannot and will not replace oil on a one-for-one basis across th U.S. eneijgy supply: the Mid- dle East, particularly Sau i Arabia and the Gulf States. will remain vital to the global energy portfolio. However. the United States can no longer separate itself from regional energy issues, as the health of the global energy sgp_ply-impacts the.global economy,' which, in turn, impacts the United States. M "V . </w:t>
      </w:r>
      <w:r w:rsidRPr="00B3177F">
        <w:rPr>
          <w:rStyle w:val="StyleUnderline"/>
        </w:rPr>
        <w:t>Ultimately, maintaining America's' historic lead in energy technologies and innovations is 'essential to U.S. security interests, especially as future con</w:t>
      </w:r>
      <w:r>
        <w:rPr>
          <w:rStyle w:val="StyleUnderline"/>
        </w:rPr>
        <w:t>fl</w:t>
      </w:r>
      <w:r w:rsidRPr="00B3177F">
        <w:rPr>
          <w:rStyle w:val="StyleUnderline"/>
        </w:rPr>
        <w:t>icts are increasingly likely to involve energy scarcity. '</w:t>
      </w:r>
    </w:p>
    <w:p w:rsidR="00B910A8" w:rsidRPr="00FE69D1" w:rsidRDefault="00B910A8" w:rsidP="00B910A8">
      <w:pPr>
        <w:pStyle w:val="Heading4"/>
      </w:pPr>
      <w:r w:rsidRPr="00FE69D1">
        <w:t xml:space="preserve">U.S. hegemony </w:t>
      </w:r>
      <w:r>
        <w:t>prevents nuclear great power war</w:t>
      </w:r>
    </w:p>
    <w:p w:rsidR="00B910A8" w:rsidRDefault="00B910A8" w:rsidP="00B910A8">
      <w:r>
        <w:rPr>
          <w:rStyle w:val="Style13ptBold"/>
        </w:rPr>
        <w:t xml:space="preserve">Brooks, Ikenberry, and Wohlforth 13 </w:t>
      </w:r>
      <w:r>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B910A8" w:rsidRDefault="00B910A8" w:rsidP="00B910A8">
      <w:pPr>
        <w:rPr>
          <w:sz w:val="10"/>
        </w:rPr>
      </w:pPr>
      <w:r w:rsidRPr="00FE69D1">
        <w:rPr>
          <w:sz w:val="10"/>
        </w:rPr>
        <w:t xml:space="preserve">A core premise of </w:t>
      </w:r>
      <w:r w:rsidRPr="00FE69D1">
        <w:rPr>
          <w:rStyle w:val="StyleUnderline"/>
        </w:rPr>
        <w:t>deep engagement</w:t>
      </w:r>
      <w:r w:rsidRPr="00FE69D1">
        <w:rPr>
          <w:sz w:val="10"/>
        </w:rPr>
        <w:t xml:space="preserve"> is that it </w:t>
      </w:r>
      <w:r w:rsidRPr="00FE69D1">
        <w:rPr>
          <w:rStyle w:val="StyleUnderline"/>
        </w:rPr>
        <w:t>prevents</w:t>
      </w:r>
      <w:r w:rsidRPr="00FE69D1">
        <w:rPr>
          <w:sz w:val="10"/>
        </w:rPr>
        <w:t xml:space="preserve"> the </w:t>
      </w:r>
      <w:r w:rsidRPr="00FE69D1">
        <w:rPr>
          <w:rStyle w:val="StyleUnderline"/>
        </w:rPr>
        <w:t xml:space="preserve">emergence of a far more </w:t>
      </w:r>
      <w:r w:rsidRPr="00FE69D1">
        <w:rPr>
          <w:rStyle w:val="Emphasis"/>
        </w:rPr>
        <w:t>dangerous global security environment.</w:t>
      </w:r>
      <w:r w:rsidRPr="00FE69D1">
        <w:rPr>
          <w:sz w:val="10"/>
        </w:rPr>
        <w:t xml:space="preserve"> For one thing, as noted above, the </w:t>
      </w:r>
      <w:r w:rsidRPr="00FE69D1">
        <w:rPr>
          <w:rStyle w:val="StyleUnderline"/>
        </w:rPr>
        <w:t>U</w:t>
      </w:r>
      <w:r w:rsidRPr="00FE69D1">
        <w:rPr>
          <w:sz w:val="10"/>
        </w:rPr>
        <w:t xml:space="preserve">nited </w:t>
      </w:r>
      <w:r w:rsidRPr="00FE69D1">
        <w:rPr>
          <w:rStyle w:val="StyleUnderline"/>
        </w:rPr>
        <w:t>S</w:t>
      </w:r>
      <w:r w:rsidRPr="00FE69D1">
        <w:rPr>
          <w:sz w:val="10"/>
        </w:rPr>
        <w:t xml:space="preserve">tates’ </w:t>
      </w:r>
      <w:r w:rsidRPr="00FE69D1">
        <w:rPr>
          <w:rStyle w:val="StyleUnderline"/>
        </w:rPr>
        <w:t xml:space="preserve">overseas presence gives it the leverage to restrain partners from taking </w:t>
      </w:r>
      <w:r w:rsidRPr="00FE69D1">
        <w:rPr>
          <w:rStyle w:val="Emphasis"/>
        </w:rPr>
        <w:t>provocative action</w:t>
      </w:r>
      <w:r w:rsidRPr="00FE69D1">
        <w:rPr>
          <w:rStyle w:val="StyleUnderline"/>
        </w:rPr>
        <w:t>.</w:t>
      </w:r>
      <w:r w:rsidRPr="00FE69D1">
        <w:rPr>
          <w:sz w:val="10"/>
        </w:rPr>
        <w:t xml:space="preserve"> Perhaps more important, its core </w:t>
      </w:r>
      <w:r w:rsidRPr="00FE69D1">
        <w:rPr>
          <w:rStyle w:val="StyleUnderline"/>
        </w:rPr>
        <w:t>alliance commitments</w:t>
      </w:r>
      <w:r w:rsidRPr="00FE69D1">
        <w:rPr>
          <w:sz w:val="10"/>
        </w:rPr>
        <w:t xml:space="preserve"> also </w:t>
      </w:r>
      <w:r w:rsidRPr="00FE69D1">
        <w:rPr>
          <w:rStyle w:val="Emphasis"/>
        </w:rPr>
        <w:t>deter</w:t>
      </w:r>
      <w:r w:rsidRPr="00FE69D1">
        <w:rPr>
          <w:rStyle w:val="StyleUnderline"/>
        </w:rPr>
        <w:t xml:space="preserve"> states</w:t>
      </w:r>
      <w:r w:rsidRPr="00FE69D1">
        <w:rPr>
          <w:sz w:val="10"/>
        </w:rPr>
        <w:t xml:space="preserve"> with aspirations to regional hegemony </w:t>
      </w:r>
      <w:r w:rsidRPr="00FE69D1">
        <w:rPr>
          <w:rStyle w:val="StyleUnderline"/>
        </w:rPr>
        <w:t xml:space="preserve">from contemplating </w:t>
      </w:r>
      <w:r w:rsidRPr="00FE69D1">
        <w:rPr>
          <w:rStyle w:val="Emphasis"/>
        </w:rPr>
        <w:t>expansion</w:t>
      </w:r>
      <w:r w:rsidRPr="00FE69D1">
        <w:rPr>
          <w:rStyle w:val="StyleUnderline"/>
        </w:rPr>
        <w:t xml:space="preserve"> and make its partners more secure, reducing</w:t>
      </w:r>
      <w:r w:rsidRPr="00FE69D1">
        <w:rPr>
          <w:sz w:val="10"/>
        </w:rPr>
        <w:t xml:space="preserve"> their </w:t>
      </w:r>
      <w:r w:rsidRPr="00FE69D1">
        <w:rPr>
          <w:rStyle w:val="StyleUnderline"/>
        </w:rPr>
        <w:t>incentive to adopt solutions</w:t>
      </w:r>
      <w:r w:rsidRPr="00FE69D1">
        <w:rPr>
          <w:sz w:val="10"/>
        </w:rPr>
        <w:t xml:space="preserve"> to their security problems </w:t>
      </w:r>
      <w:r w:rsidRPr="00FE69D1">
        <w:rPr>
          <w:rStyle w:val="StyleUnderline"/>
        </w:rPr>
        <w:t>that threaten others and</w:t>
      </w:r>
      <w:r w:rsidRPr="00FE69D1">
        <w:rPr>
          <w:sz w:val="10"/>
        </w:rPr>
        <w:t xml:space="preserve"> thus </w:t>
      </w:r>
      <w:r w:rsidRPr="00FE69D1">
        <w:rPr>
          <w:rStyle w:val="StyleUnderline"/>
        </w:rPr>
        <w:t>stoke security dilemmas.</w:t>
      </w:r>
      <w:r w:rsidRPr="00FE69D1">
        <w:rPr>
          <w:sz w:val="10"/>
        </w:rPr>
        <w:t xml:space="preserve"> The contention that engaged U.S. power dampens the baleful effects of anarchy is consistent with influential variants of realist theory. Indeed, arguably the scariest portrayal of the war-prone world that would emerge </w:t>
      </w:r>
      <w:r w:rsidRPr="00FE69D1">
        <w:rPr>
          <w:rStyle w:val="StyleUnderline"/>
        </w:rPr>
        <w:t>absent the “American Pacifier”</w:t>
      </w:r>
      <w:r w:rsidRPr="00FE69D1">
        <w:rPr>
          <w:sz w:val="10"/>
        </w:rPr>
        <w:t xml:space="preserve"> is provided in the works of John </w:t>
      </w:r>
      <w:r w:rsidRPr="00FE69D1">
        <w:rPr>
          <w:rStyle w:val="StyleUnderline"/>
        </w:rPr>
        <w:t>Mearsheimer</w:t>
      </w:r>
      <w:r w:rsidRPr="00FE69D1">
        <w:rPr>
          <w:sz w:val="10"/>
        </w:rPr>
        <w:t xml:space="preserve">, who </w:t>
      </w:r>
      <w:r w:rsidRPr="00FE69D1">
        <w:rPr>
          <w:rStyle w:val="StyleUnderline"/>
        </w:rPr>
        <w:t xml:space="preserve">forecasts </w:t>
      </w:r>
      <w:r w:rsidRPr="00FE69D1">
        <w:rPr>
          <w:rStyle w:val="Emphasis"/>
        </w:rPr>
        <w:t>dangerous multipolar regions</w:t>
      </w:r>
      <w:r w:rsidRPr="00FE69D1">
        <w:rPr>
          <w:sz w:val="10"/>
        </w:rPr>
        <w:t xml:space="preserve"> </w:t>
      </w:r>
      <w:r w:rsidRPr="00FE69D1">
        <w:rPr>
          <w:rStyle w:val="StyleUnderline"/>
        </w:rPr>
        <w:t xml:space="preserve">replete with </w:t>
      </w:r>
      <w:r w:rsidRPr="00FE69D1">
        <w:rPr>
          <w:rStyle w:val="Emphasis"/>
        </w:rPr>
        <w:t>security competition, arms races, nuclear proliferation</w:t>
      </w:r>
      <w:r w:rsidRPr="00FE69D1">
        <w:rPr>
          <w:rStyle w:val="StyleUnderline"/>
        </w:rPr>
        <w:t xml:space="preserve"> and associated preventive war temptations, regional rivalries, and even runs at regional hegemony and </w:t>
      </w:r>
      <w:r w:rsidRPr="00FE69D1">
        <w:rPr>
          <w:rStyle w:val="Emphasis"/>
        </w:rPr>
        <w:t>full-scale great power war</w:t>
      </w:r>
      <w:r w:rsidRPr="00FE69D1">
        <w:rPr>
          <w:rStyle w:val="StyleUnderline"/>
        </w:rPr>
        <w:t>.</w:t>
      </w:r>
      <w:r w:rsidRPr="00FE69D1">
        <w:rPr>
          <w:sz w:val="10"/>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FE69D1">
        <w:rPr>
          <w:rStyle w:val="StyleUnderline"/>
        </w:rPr>
        <w:t>The result might be a Europe that is incapable of securing itself from various threats that could be destabilizing within the region and beyond</w:t>
      </w:r>
      <w:r w:rsidRPr="00FE69D1">
        <w:rPr>
          <w:sz w:val="10"/>
        </w:rPr>
        <w:t xml:space="preserve"> (e.g., a regional conflict akin to the 1990s Balkan wars), </w:t>
      </w:r>
      <w:r w:rsidRPr="00FE69D1">
        <w:rPr>
          <w:rStyle w:val="StyleUnderline"/>
        </w:rPr>
        <w:t>lacks capacity for global security missions in which U.S. leaders might want European participation, and is vulnerable to the influence of outside rising powers.</w:t>
      </w:r>
      <w:r w:rsidRPr="00FE69D1">
        <w:rPr>
          <w:sz w:val="10"/>
        </w:rPr>
        <w:t xml:space="preserve"> What about the other parts of Eurasia where the United States has a substantial military presence? </w:t>
      </w:r>
      <w:r w:rsidRPr="00FE69D1">
        <w:rPr>
          <w:rStyle w:val="StyleUnderline"/>
        </w:rPr>
        <w:t>Regarding the Middle East</w:t>
      </w:r>
      <w:r w:rsidRPr="00FE69D1">
        <w:rPr>
          <w:sz w:val="10"/>
        </w:rPr>
        <w:t xml:space="preserve">, the balance begins to swing toward pessimists concerned that states currently backed by Washington— notably </w:t>
      </w:r>
      <w:r w:rsidRPr="00FE69D1">
        <w:rPr>
          <w:rStyle w:val="StyleUnderline"/>
        </w:rPr>
        <w:t>Israel, Egypt, and Saudi Arabia</w:t>
      </w:r>
      <w:r w:rsidRPr="00FE69D1">
        <w:rPr>
          <w:sz w:val="10"/>
        </w:rPr>
        <w:t>—</w:t>
      </w:r>
      <w:r w:rsidRPr="00FE69D1">
        <w:rPr>
          <w:rStyle w:val="StyleUnderline"/>
        </w:rPr>
        <w:t xml:space="preserve">might take actions upon U.S. retrenchment that would intensify security dilemmas. </w:t>
      </w:r>
      <w:r w:rsidRPr="00FE69D1">
        <w:rPr>
          <w:sz w:val="10"/>
        </w:rPr>
        <w:t xml:space="preserve">And </w:t>
      </w:r>
      <w:r w:rsidRPr="00FE69D1">
        <w:rPr>
          <w:rStyle w:val="StyleUnderline"/>
        </w:rPr>
        <w:t>concerning East Asia, pessimism regarding the region’s prospects without the American pacifier is pronounced.</w:t>
      </w:r>
      <w:r w:rsidRPr="00FE69D1">
        <w:rPr>
          <w:sz w:val="10"/>
        </w:rPr>
        <w:t xml:space="preserve"> Arguably the principal concern expressed by area experts is that </w:t>
      </w:r>
      <w:r w:rsidRPr="00FE69D1">
        <w:rPr>
          <w:rStyle w:val="StyleUnderline"/>
        </w:rPr>
        <w:t>Japan and South Korea are likely to obtain a nuclear capacity and increase their military commitments, which could stoke a destabilizing reaction from China.</w:t>
      </w:r>
      <w:r w:rsidRPr="00FE69D1">
        <w:rPr>
          <w:sz w:val="10"/>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w:t>
      </w:r>
      <w:r w:rsidRPr="00FE69D1">
        <w:rPr>
          <w:rStyle w:val="StyleUnderline"/>
        </w:rPr>
        <w:t>Defensive realism’s optimism</w:t>
      </w:r>
      <w:r w:rsidRPr="00FE69D1">
        <w:rPr>
          <w:sz w:val="10"/>
        </w:rPr>
        <w:t xml:space="preserve">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FE69D1">
        <w:rPr>
          <w:rStyle w:val="Emphasis"/>
        </w:rPr>
        <w:t>Burgeoning research</w:t>
      </w:r>
      <w:r w:rsidRPr="00FE69D1">
        <w:rPr>
          <w:rStyle w:val="StyleUnderline"/>
        </w:rPr>
        <w:t xml:space="preserve"> across the social and other sciences</w:t>
      </w:r>
      <w:r w:rsidRPr="00FE69D1">
        <w:rPr>
          <w:sz w:val="10"/>
        </w:rPr>
        <w:t xml:space="preserve">, however, </w:t>
      </w:r>
      <w:r w:rsidRPr="00FE69D1">
        <w:rPr>
          <w:rStyle w:val="StyleUnderline"/>
        </w:rPr>
        <w:t>undermines that core assumption: states have preferences not only for security but also for prestige, status, and other aims</w:t>
      </w:r>
      <w:r w:rsidRPr="00FE69D1">
        <w:rPr>
          <w:sz w:val="10"/>
        </w:rPr>
        <w:t xml:space="preserve">, and they engage in trade-offs among the various objectives. 76 In addition, they define security not just in terms of territorial protection but in view of many and varied milieu goals. It follows that </w:t>
      </w:r>
      <w:r w:rsidRPr="00FE69D1">
        <w:rPr>
          <w:rStyle w:val="StyleUnderline"/>
        </w:rPr>
        <w:t xml:space="preserve">even states that are relatively secure may nevertheless engage in highly competitive behavior. </w:t>
      </w:r>
      <w:r w:rsidRPr="00FE69D1">
        <w:rPr>
          <w:rStyle w:val="Emphasis"/>
        </w:rPr>
        <w:t>Empirical studies</w:t>
      </w:r>
      <w:r w:rsidRPr="00FE69D1">
        <w:rPr>
          <w:rStyle w:val="StyleUnderline"/>
        </w:rPr>
        <w:t xml:space="preserve"> show that this is indeed</w:t>
      </w:r>
      <w:r w:rsidRPr="00FE69D1">
        <w:rPr>
          <w:sz w:val="10"/>
        </w:rPr>
        <w:t xml:space="preserve"> sometimes </w:t>
      </w:r>
      <w:r w:rsidRPr="00FE69D1">
        <w:rPr>
          <w:rStyle w:val="StyleUnderline"/>
        </w:rPr>
        <w:t>the case.</w:t>
      </w:r>
      <w:r w:rsidRPr="00FE69D1">
        <w:rPr>
          <w:sz w:val="10"/>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sidRPr="00FE69D1">
        <w:rPr>
          <w:rStyle w:val="StyleUnderline"/>
        </w:rPr>
        <w:t xml:space="preserve">U.S. retrenchment would result in a </w:t>
      </w:r>
      <w:r w:rsidRPr="00FE69D1">
        <w:rPr>
          <w:rStyle w:val="Emphasis"/>
        </w:rPr>
        <w:t>significant deterioration in the security environment</w:t>
      </w:r>
      <w:r w:rsidRPr="00FE69D1">
        <w:rPr>
          <w:rStyle w:val="StyleUnderline"/>
        </w:rPr>
        <w:t xml:space="preserve"> in at least some of the world’s key regions</w:t>
      </w:r>
      <w:r w:rsidRPr="00FE69D1">
        <w:rPr>
          <w:sz w:val="10"/>
        </w:rPr>
        <w:t xml:space="preserve">. We have already mentioned the third, even more alarming body of scholarship. </w:t>
      </w:r>
      <w:r w:rsidRPr="00FE69D1">
        <w:rPr>
          <w:rStyle w:val="StyleUnderline"/>
        </w:rPr>
        <w:t xml:space="preserve">Offensive realism predicts that the withdrawal of the American pacifier will yield either a competitive regional multipolarity complete with associated insecurity, arms racing, </w:t>
      </w:r>
      <w:r w:rsidRPr="00FE69D1">
        <w:rPr>
          <w:rStyle w:val="Emphasis"/>
        </w:rPr>
        <w:t>crisis instability</w:t>
      </w:r>
      <w:r w:rsidRPr="00FE69D1">
        <w:rPr>
          <w:rStyle w:val="StyleUnderline"/>
        </w:rPr>
        <w:t xml:space="preserve">, nuclear proliferation, and </w:t>
      </w:r>
      <w:r w:rsidRPr="00FE69D1">
        <w:rPr>
          <w:sz w:val="10"/>
        </w:rPr>
        <w:t xml:space="preserve">the like, or bids for </w:t>
      </w:r>
      <w:r w:rsidRPr="00FE69D1">
        <w:rPr>
          <w:rStyle w:val="StyleUnderline"/>
        </w:rPr>
        <w:t xml:space="preserve">regional hegemony, </w:t>
      </w:r>
      <w:r w:rsidRPr="00FE69D1">
        <w:rPr>
          <w:sz w:val="10"/>
        </w:rPr>
        <w:t xml:space="preserve">which may be </w:t>
      </w:r>
      <w:r w:rsidRPr="00FE69D1">
        <w:rPr>
          <w:rStyle w:val="StyleUnderline"/>
        </w:rPr>
        <w:t>beyond the capacity of local</w:t>
      </w:r>
      <w:r w:rsidRPr="00FE69D1">
        <w:rPr>
          <w:sz w:val="10"/>
        </w:rPr>
        <w:t xml:space="preserve"> great </w:t>
      </w:r>
      <w:r w:rsidRPr="00FE69D1">
        <w:rPr>
          <w:rStyle w:val="StyleUnderline"/>
        </w:rPr>
        <w:t>powers to contain</w:t>
      </w:r>
      <w:r w:rsidRPr="00FE69D1">
        <w:rPr>
          <w:sz w:val="10"/>
        </w:rPr>
        <w:t xml:space="preserve"> (and </w:t>
      </w:r>
      <w:r w:rsidRPr="00FE69D1">
        <w:rPr>
          <w:rStyle w:val="StyleUnderline"/>
        </w:rPr>
        <w:t xml:space="preserve">which in any case would generate intensely competitive behavior, possibly including regional great power war). </w:t>
      </w:r>
      <w:r w:rsidRPr="00FE69D1">
        <w:rPr>
          <w:sz w:val="10"/>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sidRPr="00FE69D1">
        <w:rPr>
          <w:rStyle w:val="StyleUnderline"/>
        </w:rPr>
        <w:t>overall higher levels of conflict make the world a more dangerous place.</w:t>
      </w:r>
      <w:r w:rsidRPr="00FE69D1">
        <w:rPr>
          <w:sz w:val="10"/>
        </w:rPr>
        <w:t xml:space="preserve"> Were Eurasia to return to higher levels of interstate military competition, </w:t>
      </w:r>
      <w:r w:rsidRPr="00FE69D1">
        <w:rPr>
          <w:rStyle w:val="StyleUnderline"/>
        </w:rPr>
        <w:t xml:space="preserve">one would see overall higher levels of military spending and innovation and a higher likelihood of competitive </w:t>
      </w:r>
      <w:r w:rsidRPr="00FE69D1">
        <w:rPr>
          <w:rStyle w:val="Emphasis"/>
        </w:rPr>
        <w:t>regional proxy wars</w:t>
      </w:r>
      <w:r w:rsidRPr="00FE69D1">
        <w:rPr>
          <w:rStyle w:val="StyleUnderline"/>
        </w:rPr>
        <w:t xml:space="preserve"> and arming of client states</w:t>
      </w:r>
      <w:r w:rsidRPr="00FE69D1">
        <w:rPr>
          <w:sz w:val="10"/>
        </w:rPr>
        <w:t xml:space="preserve">—all of which would be concerning, in part because </w:t>
      </w:r>
      <w:r w:rsidRPr="00FE69D1">
        <w:rPr>
          <w:rStyle w:val="StyleUnderline"/>
        </w:rPr>
        <w:t xml:space="preserve">it would promote a faster diffusion of military power away from the United States. Greater regional insecurity could well feed </w:t>
      </w:r>
      <w:r w:rsidRPr="00FE69D1">
        <w:rPr>
          <w:rStyle w:val="Emphasis"/>
        </w:rPr>
        <w:t>proliferation cascades</w:t>
      </w:r>
      <w:r w:rsidRPr="00FE69D1">
        <w:rPr>
          <w:rStyle w:val="StyleUnderline"/>
        </w:rPr>
        <w:t xml:space="preserve">, as states such as Egypt, Japan, South Korea, Taiwan, and Saudi Arabia all might choose to create nuclear forces. </w:t>
      </w:r>
      <w:r w:rsidRPr="00FE69D1">
        <w:rPr>
          <w:sz w:val="10"/>
        </w:rPr>
        <w:t xml:space="preserve">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w:t>
      </w:r>
      <w:r w:rsidRPr="00FE69D1">
        <w:rPr>
          <w:rStyle w:val="StyleUnderline"/>
        </w:rPr>
        <w:t>Proliferation optimism rests on assumptions of rationality and narrow security preferences</w:t>
      </w:r>
      <w:r w:rsidRPr="00FE69D1">
        <w:rPr>
          <w:sz w:val="10"/>
        </w:rPr>
        <w:t xml:space="preserve">. In social science, however, </w:t>
      </w:r>
      <w:r w:rsidRPr="00FE69D1">
        <w:rPr>
          <w:rStyle w:val="StyleUnderline"/>
        </w:rPr>
        <w:t>such assumptions are inevitably probabilistic.</w:t>
      </w:r>
      <w:r w:rsidRPr="00FE69D1">
        <w:rPr>
          <w:sz w:val="10"/>
        </w:rPr>
        <w:t xml:space="preserve"> Optimists assume that most states are led by rational leaders, most will overcome organizational problems and resist the temptation to preempt before feared neighbors nuclearize, and most pursue only security and are risk averse.</w:t>
      </w:r>
      <w:r w:rsidRPr="00FE69D1">
        <w:rPr>
          <w:rStyle w:val="StyleUnderline"/>
        </w:rPr>
        <w:t xml:space="preserve"> Confidence in such probabilistic assumptions declines if the world were to move</w:t>
      </w:r>
      <w:r w:rsidRPr="00FE69D1">
        <w:rPr>
          <w:sz w:val="10"/>
        </w:rPr>
        <w:t xml:space="preserve"> from nine </w:t>
      </w:r>
      <w:r w:rsidRPr="00FE69D1">
        <w:rPr>
          <w:rStyle w:val="StyleUnderline"/>
        </w:rPr>
        <w:t>to</w:t>
      </w:r>
      <w:r w:rsidRPr="00FE69D1">
        <w:rPr>
          <w:sz w:val="10"/>
        </w:rPr>
        <w:t xml:space="preserve"> twenty, thirty, or </w:t>
      </w:r>
      <w:r w:rsidRPr="00FE69D1">
        <w:rPr>
          <w:rStyle w:val="StyleUnderline"/>
        </w:rPr>
        <w:t>forty nuclear states.</w:t>
      </w:r>
      <w:r w:rsidRPr="00FE69D1">
        <w:rPr>
          <w:sz w:val="10"/>
        </w:rPr>
        <w:t xml:space="preserve"> In addition, many of the other dangers noted by analysts who are concerned about </w:t>
      </w:r>
      <w:r w:rsidRPr="00FE69D1">
        <w:rPr>
          <w:rStyle w:val="StyleUnderline"/>
        </w:rPr>
        <w:t xml:space="preserve">the destabilizing effects of nuclear proliferation—including </w:t>
      </w:r>
      <w:r w:rsidRPr="00FE69D1">
        <w:rPr>
          <w:sz w:val="10"/>
        </w:rPr>
        <w:t xml:space="preserve">the </w:t>
      </w:r>
      <w:r w:rsidRPr="00FE69D1">
        <w:rPr>
          <w:rStyle w:val="StyleUnderline"/>
        </w:rPr>
        <w:t>risk of accidents</w:t>
      </w:r>
      <w:r w:rsidRPr="00FE69D1">
        <w:rPr>
          <w:sz w:val="10"/>
        </w:rPr>
        <w:t xml:space="preserve"> and the prospects that some new nuclear powers will not have truly survivable forces—</w:t>
      </w:r>
      <w:r w:rsidRPr="00FE69D1">
        <w:rPr>
          <w:rStyle w:val="StyleUnderline"/>
        </w:rPr>
        <w:t>seem prone to go up as the number of nuclear powers grows.</w:t>
      </w:r>
      <w:r w:rsidRPr="00FE69D1">
        <w:rPr>
          <w:sz w:val="10"/>
        </w:rPr>
        <w:t xml:space="preserve"> 80 Moreover, the </w:t>
      </w:r>
      <w:r w:rsidRPr="00FE69D1">
        <w:rPr>
          <w:rStyle w:val="StyleUnderline"/>
        </w:rPr>
        <w:t>risk of “unforeseen crisis dynamics”</w:t>
      </w:r>
      <w:r w:rsidRPr="00FE69D1">
        <w:rPr>
          <w:sz w:val="10"/>
        </w:rPr>
        <w:t xml:space="preserve"> that </w:t>
      </w:r>
      <w:r w:rsidRPr="00FE69D1">
        <w:rPr>
          <w:rStyle w:val="StyleUnderline"/>
        </w:rPr>
        <w:t xml:space="preserve">could spin out of control </w:t>
      </w:r>
      <w:r w:rsidRPr="00FE69D1">
        <w:rPr>
          <w:sz w:val="10"/>
        </w:rPr>
        <w:t xml:space="preserve">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w:t>
      </w:r>
      <w:r w:rsidRPr="00FE69D1">
        <w:rPr>
          <w:rStyle w:val="Emphasis"/>
        </w:rPr>
        <w:t>U.S. engagement preserves peace</w:t>
      </w:r>
      <w:r w:rsidRPr="00FE69D1">
        <w:rPr>
          <w:rStyle w:val="StyleUnderline"/>
        </w:rPr>
        <w:t xml:space="preserve"> </w:t>
      </w:r>
      <w:r w:rsidRPr="00FE69D1">
        <w:rPr>
          <w:sz w:val="10"/>
        </w:rPr>
        <w:t>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sidRPr="00FE69D1">
        <w:rPr>
          <w:rStyle w:val="StyleUnderline"/>
        </w:rPr>
        <w:t>The U</w:t>
      </w:r>
      <w:r w:rsidRPr="00FE69D1">
        <w:rPr>
          <w:sz w:val="10"/>
        </w:rPr>
        <w:t xml:space="preserve">nited </w:t>
      </w:r>
      <w:r w:rsidRPr="00FE69D1">
        <w:rPr>
          <w:rStyle w:val="StyleUnderline"/>
        </w:rPr>
        <w:t>S</w:t>
      </w:r>
      <w:r w:rsidRPr="00FE69D1">
        <w:rPr>
          <w:sz w:val="10"/>
        </w:rPr>
        <w:t xml:space="preserve">tates </w:t>
      </w:r>
      <w:r w:rsidRPr="00FE69D1">
        <w:rPr>
          <w:rStyle w:val="StyleUnderline"/>
        </w:rPr>
        <w:t>will have to play a key role in countering China</w:t>
      </w:r>
      <w:r w:rsidRPr="00FE69D1">
        <w:rPr>
          <w:sz w:val="10"/>
        </w:rPr>
        <w:t xml:space="preserve">,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FE69D1">
        <w:rPr>
          <w:rStyle w:val="StyleUnderline"/>
        </w:rPr>
        <w:t xml:space="preserve">the argument that U.S. security commitments are unnecessary for </w:t>
      </w:r>
      <w:r w:rsidRPr="00FE69D1">
        <w:rPr>
          <w:rStyle w:val="Emphasis"/>
        </w:rPr>
        <w:t>peace</w:t>
      </w:r>
      <w:r w:rsidRPr="00FE69D1">
        <w:rPr>
          <w:rStyle w:val="StyleUnderline"/>
        </w:rPr>
        <w:t xml:space="preserve"> is countered by </w:t>
      </w:r>
      <w:r w:rsidRPr="00FE69D1">
        <w:rPr>
          <w:rStyle w:val="Emphasis"/>
        </w:rPr>
        <w:t>a lot of scholarship</w:t>
      </w:r>
      <w:r w:rsidRPr="00FE69D1">
        <w:rPr>
          <w:rStyle w:val="StyleUnderline"/>
        </w:rPr>
        <w:t>,</w:t>
      </w:r>
      <w:r w:rsidRPr="00FE69D1">
        <w:rPr>
          <w:sz w:val="10"/>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the case for retrenchment misses the underlying logic of the deep engagement strategy. By supplying reassurance, deterrence, and active management, </w:t>
      </w:r>
      <w:r w:rsidRPr="00FE69D1">
        <w:rPr>
          <w:rStyle w:val="StyleUnderline"/>
        </w:rPr>
        <w:t>the U</w:t>
      </w:r>
      <w:r w:rsidRPr="00FE69D1">
        <w:rPr>
          <w:sz w:val="10"/>
        </w:rPr>
        <w:t xml:space="preserve">nited </w:t>
      </w:r>
      <w:r w:rsidRPr="00FE69D1">
        <w:rPr>
          <w:rStyle w:val="StyleUnderline"/>
        </w:rPr>
        <w:t>S</w:t>
      </w:r>
      <w:r w:rsidRPr="00FE69D1">
        <w:rPr>
          <w:sz w:val="10"/>
        </w:rPr>
        <w:t xml:space="preserve">tates </w:t>
      </w:r>
      <w:r w:rsidRPr="00FE69D1">
        <w:rPr>
          <w:rStyle w:val="Emphasis"/>
        </w:rPr>
        <w:t>lowers security competition in the world’s key regions</w:t>
      </w:r>
      <w:r w:rsidRPr="00FE69D1">
        <w:rPr>
          <w:sz w:val="10"/>
        </w:rPr>
        <w:t xml:space="preserve">, thereby </w:t>
      </w:r>
      <w:r w:rsidRPr="00FE69D1">
        <w:rPr>
          <w:rStyle w:val="StyleUnderline"/>
        </w:rPr>
        <w:t xml:space="preserve">preventing the emergence of a </w:t>
      </w:r>
      <w:r w:rsidRPr="00FE69D1">
        <w:rPr>
          <w:rStyle w:val="Emphasis"/>
        </w:rPr>
        <w:t>hothouse atmosphere</w:t>
      </w:r>
      <w:r w:rsidRPr="00FE69D1">
        <w:rPr>
          <w:rStyle w:val="StyleUnderline"/>
        </w:rPr>
        <w:t xml:space="preserve"> for growing new military capabilities. </w:t>
      </w:r>
      <w:r w:rsidRPr="00FE69D1">
        <w:rPr>
          <w:sz w:val="10"/>
        </w:rPr>
        <w:t>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B910A8" w:rsidRDefault="00B910A8" w:rsidP="00B910A8">
      <w:pPr>
        <w:pStyle w:val="Heading4"/>
      </w:pPr>
      <w:r>
        <w:t>Oil dependence destroys US hegemony and independently spurs terrorism</w:t>
      </w:r>
    </w:p>
    <w:p w:rsidR="00B910A8" w:rsidRPr="001B670E" w:rsidRDefault="00B910A8" w:rsidP="00B910A8">
      <w:pPr>
        <w:rPr>
          <w:sz w:val="18"/>
        </w:rPr>
      </w:pPr>
      <w:r>
        <w:rPr>
          <w:sz w:val="18"/>
        </w:rPr>
        <w:t xml:space="preserve">David B. </w:t>
      </w:r>
      <w:r w:rsidRPr="001B670E">
        <w:rPr>
          <w:rStyle w:val="Style13ptBold"/>
        </w:rPr>
        <w:t>Sandalow</w:t>
      </w:r>
      <w:r>
        <w:rPr>
          <w:sz w:val="18"/>
        </w:rPr>
        <w:t xml:space="preserve">, May 22, </w:t>
      </w:r>
      <w:r w:rsidRPr="001B670E">
        <w:rPr>
          <w:rStyle w:val="Style13ptBold"/>
        </w:rPr>
        <w:t>2008</w:t>
      </w:r>
      <w:r>
        <w:rPr>
          <w:sz w:val="18"/>
        </w:rPr>
        <w:t>, David B. Sandalow is the assistant secretary of energy for policy and international affairs and a senior fellow at Brookings, “Rising Oil Prices, Declining National Security,” http://www.brookings.edu/research/testimony/2008/05/22-oil-sandalow</w:t>
      </w:r>
    </w:p>
    <w:p w:rsidR="00B910A8" w:rsidRDefault="00B910A8" w:rsidP="00B910A8">
      <w:pPr>
        <w:rPr>
          <w:sz w:val="14"/>
        </w:rPr>
      </w:pPr>
      <w:r>
        <w:rPr>
          <w:sz w:val="14"/>
        </w:rPr>
        <w:t xml:space="preserve">First, </w:t>
      </w:r>
      <w:r w:rsidRPr="0059186E">
        <w:rPr>
          <w:rStyle w:val="StyleUnderline"/>
        </w:rPr>
        <w:t>oil dependence strengthens Al Qaeda and other Islamic terrorists. The United States is in a long war. Islamic fundamentalists struck our shores and are determined to do so again</w:t>
      </w:r>
      <w:r>
        <w:rPr>
          <w:sz w:val="14"/>
        </w:rPr>
        <w:t xml:space="preserve">. Like the Cold War, this struggle has many causes and will last for generations. Unlike the Cold War, </w:t>
      </w:r>
      <w:r w:rsidRPr="0059186E">
        <w:rPr>
          <w:rStyle w:val="StyleUnderline"/>
        </w:rPr>
        <w:t>oil dependence plays a central role in the struggle</w:t>
      </w:r>
      <w:r>
        <w:rPr>
          <w:sz w:val="14"/>
        </w:rPr>
        <w:t xml:space="preserve">. For more than 50 years, </w:t>
      </w:r>
      <w:r w:rsidRPr="0059186E">
        <w:rPr>
          <w:rStyle w:val="StyleUnderline"/>
        </w:rPr>
        <w:t>the need to protect oil flows has shaped U.S. policy and relationships in the Persian Gulf</w:t>
      </w:r>
      <w:r>
        <w:rPr>
          <w:sz w:val="14"/>
        </w:rPr>
        <w:t xml:space="preserve">. During the Cold War, we supported the Shah of Iran in part to keep oil flowing from the region. In 1980, President Carter declared that </w:t>
      </w:r>
      <w:r w:rsidRPr="0059186E">
        <w:rPr>
          <w:rStyle w:val="StyleUnderline"/>
        </w:rPr>
        <w:t>attempts by outside forces to gain control of the Persian Gulf would be</w:t>
      </w:r>
      <w:r>
        <w:rPr>
          <w:sz w:val="14"/>
        </w:rPr>
        <w:t xml:space="preserve"> “</w:t>
      </w:r>
      <w:r w:rsidRPr="0059186E">
        <w:rPr>
          <w:rStyle w:val="StyleUnderline"/>
        </w:rPr>
        <w:t>repelled by any means necessary, including military force</w:t>
      </w:r>
      <w:r>
        <w:rPr>
          <w:sz w:val="14"/>
        </w:rPr>
        <w:t xml:space="preserve">.” In 1991, with Saddam Hussein in Kuwait, President George H.W. Bush told Congress that </w:t>
      </w:r>
      <w:r w:rsidRPr="0059186E">
        <w:rPr>
          <w:rStyle w:val="StyleUnderline"/>
        </w:rPr>
        <w:t>war was necessary because</w:t>
      </w:r>
      <w:r>
        <w:rPr>
          <w:sz w:val="14"/>
        </w:rPr>
        <w:t xml:space="preserve"> “</w:t>
      </w:r>
      <w:r w:rsidRPr="0059186E">
        <w:rPr>
          <w:rStyle w:val="StyleUnderline"/>
        </w:rPr>
        <w:t>[v]ital economic interests are at risk…Iraq itself controls some 10% of the world’s proven oil reserves. Iraq plus Kuwait controls twice that</w:t>
      </w:r>
      <w:r>
        <w:rPr>
          <w:sz w:val="14"/>
        </w:rPr>
        <w:t xml:space="preserve">.” After removing Saddam from Kuwait in 1991, </w:t>
      </w:r>
      <w:r w:rsidRPr="0059186E">
        <w:rPr>
          <w:rStyle w:val="StyleUnderline"/>
        </w:rPr>
        <w:t>U.S. troops remained in Saudi Arabia where their presence bred great resentment. These steps to secure oil flows have come at a cost</w:t>
      </w:r>
      <w:r>
        <w:rPr>
          <w:sz w:val="14"/>
        </w:rPr>
        <w:t xml:space="preserve">. By making us central players in a region torn by ancient rivalries, </w:t>
      </w:r>
      <w:r w:rsidRPr="0059186E">
        <w:rPr>
          <w:rStyle w:val="StyleUnderline"/>
        </w:rPr>
        <w:t>oil dependence has exposed us to resentment, vulnerability and attack</w:t>
      </w:r>
      <w:r>
        <w:rPr>
          <w:sz w:val="14"/>
        </w:rPr>
        <w:t xml:space="preserve">. Osama bin Laden’s first fatwa, in 1996, was titled “Declaration of War against the Americans Occupying the Land of the Two Holy Places.” Today, </w:t>
      </w:r>
      <w:r w:rsidRPr="0059186E">
        <w:rPr>
          <w:rStyle w:val="StyleUnderline"/>
        </w:rPr>
        <w:t>deep resentment of the U.S. role in the Persian Gulf remains a powerful recruitment tool for Islamic fundamentalists. Yet the United States faces severe constraints in responding to this resentment. With half the world’s proven oil reserves, the world’s cheapest oil and the world’s only spare production capacity, the Persian Gulf will remain an indispensable region for the global economy so long as modern vehicles run only on oil. To protect oil flows, the U.S. policymakers will feel compelled to maintain relationships and exert power in the region in ways likely to fuel Islamic terrorists. Compounding these problems, the huge money flows into the Persian Gulf from oil purchases help finance terrorist networks. Al Qaeda raises funds from an extensive global network</w:t>
      </w:r>
      <w:r>
        <w:rPr>
          <w:sz w:val="14"/>
        </w:rPr>
        <w:t xml:space="preserve">, with Islamic charities and NGOs playing an important role. </w:t>
      </w:r>
      <w:r w:rsidRPr="0059186E">
        <w:rPr>
          <w:rStyle w:val="StyleUnderline"/>
        </w:rPr>
        <w:t>Saudi money provides critical support for madrassas with virulent anti-American views. The sharp increase in oil prices in recent months deepens these problems, further enriching those who fund terrorists committed to our destruction. Second, oil dependence strengthens oil-exporting nations that oppose U.S. interests. Several leading oil exporters pursue policies that threaten the United States. Today, the most serious threat comes from Iran, whose nuclear ambitions could put terrifying new weapons into the hands of terrorists. Yet efforts to respond to this threat with multilateral sanctions have often foundered on fears that Iran would retaliate by withholding oil from world markets</w:t>
      </w:r>
      <w:r>
        <w:rPr>
          <w:sz w:val="14"/>
        </w:rPr>
        <w:t xml:space="preserve">. Indeed Iran does not even need to withhold oil from world markets to play its “oil card.” The mere fear it might do so can cause oil prices to climb, as traders build a “risk premium” into the cost of every barrel. This puts pressure on governments around the world to minimize “saber-rattling” against Iran, in order to help control oil prices. The result – </w:t>
      </w:r>
      <w:r w:rsidRPr="0059186E">
        <w:rPr>
          <w:rStyle w:val="StyleUnderline"/>
        </w:rPr>
        <w:t>an emboldened Iran, more confident in its ability to pursue policies that threaten U.S. national security</w:t>
      </w:r>
      <w:r>
        <w:rPr>
          <w:sz w:val="14"/>
        </w:rPr>
        <w:t xml:space="preserve">. In short, three decades after the first oil shocks -- and a quarter-century after the humiliating capture of U.S. diplomats in Tehran – </w:t>
      </w:r>
      <w:r w:rsidRPr="0059186E">
        <w:rPr>
          <w:rStyle w:val="StyleUnderline"/>
        </w:rPr>
        <w:t>we remain hostage to the world’s continuing dependence on oil. Other oil-exporting nations pose problems as well</w:t>
      </w:r>
      <w:r>
        <w:rPr>
          <w:sz w:val="14"/>
        </w:rPr>
        <w:t xml:space="preserve">. President Hugo Chavez of Venezuela – the world’s eighth largest exporter -- fans anti-American sentiments throughout Latin American. Oil revenues not only help maintain his grip on power, they allow him to finance policies that put U.S. assets at risk in countries such as Bolivia and Argentina. Here again, </w:t>
      </w:r>
      <w:r w:rsidRPr="0059186E">
        <w:rPr>
          <w:rStyle w:val="StyleUnderline"/>
        </w:rPr>
        <w:t>rising oil prices enhance the wealth and power of those who wish us ill, putting all Americans at risk. Third, oil dependence endangers our men and women in uniform. Oil dependence jeopardizes the safety of our troops. In Iraq during the past five years, many brave men and women in have died in fuel convoys, which are often vulnerable to attack. Diesel generators display a heat signature easily detected by some enemies</w:t>
      </w:r>
      <w:r>
        <w:rPr>
          <w:sz w:val="14"/>
        </w:rPr>
        <w:t xml:space="preserve">. In July 2006, Major General Richard Zilmer, commander of coalition forces in western Iraq, made a “Priority 1” request for combat-ready renewable energy systems. Maj. Gen. Zilmer noted the need for frequent resupply convoys, in particular for petroleum, and wrote that without renewable energy systems: “…personnel loss rates are likely to continue at their current rate...[with the] potential to jeopardize mission success.” Rising oil prices also put budgetary strains on the Pentagon, a leading purchaser of petroleum products. </w:t>
      </w:r>
      <w:r w:rsidRPr="0059186E">
        <w:rPr>
          <w:rStyle w:val="StyleUnderline"/>
        </w:rPr>
        <w:t>Finally, oil dependence undermines democracy and good governance around the world. Oil wealth corrodes democratic institutions. This dynamic</w:t>
      </w:r>
      <w:r>
        <w:rPr>
          <w:sz w:val="14"/>
        </w:rPr>
        <w:t xml:space="preserve"> is not inevitable, but it </w:t>
      </w:r>
      <w:r w:rsidRPr="0059186E">
        <w:rPr>
          <w:rStyle w:val="StyleUnderline"/>
        </w:rPr>
        <w:t>is widespread</w:t>
      </w:r>
      <w:r>
        <w:rPr>
          <w:sz w:val="14"/>
        </w:rPr>
        <w:t xml:space="preserve">. A growing body of scholarly work explores this topic, concluding that </w:t>
      </w:r>
      <w:r w:rsidRPr="0059186E">
        <w:rPr>
          <w:rStyle w:val="StyleUnderline"/>
        </w:rPr>
        <w:t>oil wealth is strongly associated with corruption and authoritarian rule</w:t>
      </w:r>
      <w:r>
        <w:rPr>
          <w:sz w:val="14"/>
        </w:rPr>
        <w:t xml:space="preserve">. New York Times Foreign Affairs columnist Tom Friedman has written about the “First Law of Petropolitics” -- that </w:t>
      </w:r>
      <w:r w:rsidRPr="0059186E">
        <w:rPr>
          <w:rStyle w:val="StyleUnderline"/>
        </w:rPr>
        <w:t>the price of oil and pace of freedom move in opposite directions</w:t>
      </w:r>
      <w:r>
        <w:rPr>
          <w:sz w:val="14"/>
        </w:rPr>
        <w:t xml:space="preserve">. A few examples underscore these trends. Bahrain, the Persian Gulf country with the smallest oil reserves, was also the first to hold free elections. As oil prices climbed in recent years, both Vladmir Putin and Hugo Chavez moved away from democratic institutions and toward more authoritarian rule. </w:t>
      </w:r>
      <w:r w:rsidRPr="0059186E">
        <w:rPr>
          <w:rStyle w:val="StyleUnderline"/>
        </w:rPr>
        <w:t>In Nigeria, oil abundance contributes to widespread corruption</w:t>
      </w:r>
      <w:r>
        <w:rPr>
          <w:sz w:val="14"/>
        </w:rPr>
        <w:t>.</w:t>
      </w:r>
    </w:p>
    <w:p w:rsidR="00B910A8" w:rsidRDefault="00B910A8" w:rsidP="00B910A8">
      <w:pPr>
        <w:pStyle w:val="Heading4"/>
      </w:pPr>
      <w:r>
        <w:t>High risk of nuclear terror – experts agree there’s motivation and capability</w:t>
      </w:r>
    </w:p>
    <w:p w:rsidR="00B910A8" w:rsidRDefault="00B910A8" w:rsidP="00B910A8">
      <w:r>
        <w:t xml:space="preserve">Matthew </w:t>
      </w:r>
      <w:r w:rsidRPr="00AD4B83">
        <w:rPr>
          <w:rStyle w:val="Style13ptBold"/>
        </w:rPr>
        <w:t>Bunn</w:t>
      </w:r>
      <w:r>
        <w:t>, et al, Public Policy Prof @ Harvard, 10-2-</w:t>
      </w:r>
      <w:r w:rsidRPr="00AD4B83">
        <w:rPr>
          <w:rStyle w:val="Style13ptBold"/>
        </w:rPr>
        <w:t>2013</w:t>
      </w:r>
      <w:r>
        <w:t xml:space="preserve">, “Stepts to Prevent Nuclear Terrorism,” Belfer Center, </w:t>
      </w:r>
      <w:hyperlink r:id="rId7" w:history="1">
        <w:r w:rsidRPr="00E700A8">
          <w:rPr>
            <w:rStyle w:val="Hyperlink"/>
          </w:rPr>
          <w:t>http://belfercenter.ksg.harvard.edu/publication/23430/steps_to_prevent_nuclear_terrorism.html</w:t>
        </w:r>
      </w:hyperlink>
    </w:p>
    <w:p w:rsidR="00B910A8" w:rsidRPr="00A32CF8" w:rsidRDefault="00B910A8" w:rsidP="00B910A8">
      <w:pPr>
        <w:rPr>
          <w:sz w:val="14"/>
        </w:rPr>
      </w:pPr>
      <w:r w:rsidRPr="00CA4B73">
        <w:rPr>
          <w:sz w:val="14"/>
        </w:rPr>
        <w:t xml:space="preserve">I. Introduction </w:t>
      </w:r>
      <w:r w:rsidRPr="00CA4B73">
        <w:rPr>
          <w:rStyle w:val="StyleUnderline"/>
        </w:rPr>
        <w:t>In 2011, Harvard’s Belfer Center</w:t>
      </w:r>
      <w:r w:rsidRPr="00CA4B73">
        <w:rPr>
          <w:sz w:val="14"/>
        </w:rPr>
        <w:t xml:space="preserve"> for Science and International Affairs </w:t>
      </w:r>
      <w:r w:rsidRPr="00CA4B73">
        <w:rPr>
          <w:rStyle w:val="StyleUnderline"/>
        </w:rPr>
        <w:t>and the Russian Academy</w:t>
      </w:r>
      <w:r w:rsidRPr="00CA4B73">
        <w:rPr>
          <w:sz w:val="14"/>
        </w:rPr>
        <w:t xml:space="preserve"> </w:t>
      </w:r>
      <w:r w:rsidRPr="00CA4B73">
        <w:rPr>
          <w:rStyle w:val="StyleUnderline"/>
        </w:rPr>
        <w:t>of Sciences’</w:t>
      </w:r>
      <w:r w:rsidRPr="00CA4B73">
        <w:rPr>
          <w:sz w:val="14"/>
        </w:rPr>
        <w:t xml:space="preserve"> Institute for U.S. and Canadian Studies </w:t>
      </w:r>
      <w:r w:rsidRPr="00CA4B73">
        <w:rPr>
          <w:rStyle w:val="StyleUnderline"/>
        </w:rPr>
        <w:t>published “The U.S. – Russia Joint Threat</w:t>
      </w:r>
      <w:r w:rsidRPr="00CA4B73">
        <w:rPr>
          <w:sz w:val="14"/>
        </w:rPr>
        <w:t xml:space="preserve"> </w:t>
      </w:r>
      <w:r w:rsidRPr="00CA4B73">
        <w:rPr>
          <w:rStyle w:val="StyleUnderline"/>
        </w:rPr>
        <w:t xml:space="preserve">Assessment on Nuclear Terrorism.” The assessment analyzed the </w:t>
      </w:r>
      <w:r w:rsidRPr="00CA4B73">
        <w:rPr>
          <w:rStyle w:val="Emphasis"/>
        </w:rPr>
        <w:t>means, motives</w:t>
      </w:r>
      <w:r w:rsidRPr="00CA4B73">
        <w:rPr>
          <w:rStyle w:val="StyleUnderline"/>
        </w:rPr>
        <w:t xml:space="preserve">, and </w:t>
      </w:r>
      <w:r w:rsidRPr="00CA4B73">
        <w:rPr>
          <w:rStyle w:val="Emphasis"/>
        </w:rPr>
        <w:t>access</w:t>
      </w:r>
      <w:r w:rsidRPr="00CA4B73">
        <w:rPr>
          <w:rStyle w:val="StyleUnderline"/>
        </w:rPr>
        <w:t xml:space="preserve"> of would-be nuclear terrorists</w:t>
      </w:r>
      <w:r w:rsidRPr="00CA4B73">
        <w:rPr>
          <w:sz w:val="14"/>
        </w:rPr>
        <w:t xml:space="preserve">, </w:t>
      </w:r>
      <w:r w:rsidRPr="00CA4B73">
        <w:rPr>
          <w:rStyle w:val="StyleUnderline"/>
        </w:rPr>
        <w:t xml:space="preserve">and concluded that </w:t>
      </w:r>
      <w:r w:rsidRPr="00CA4B73">
        <w:rPr>
          <w:rStyle w:val="Emphasis"/>
        </w:rPr>
        <w:t>the threat</w:t>
      </w:r>
      <w:r w:rsidRPr="00CA4B73">
        <w:rPr>
          <w:rStyle w:val="StyleUnderline"/>
        </w:rPr>
        <w:t xml:space="preserve"> of nuclear terrorism </w:t>
      </w:r>
      <w:r w:rsidRPr="00CA4B73">
        <w:rPr>
          <w:rStyle w:val="Emphasis"/>
        </w:rPr>
        <w:t>is urgent and real</w:t>
      </w:r>
      <w:r w:rsidRPr="00CA4B73">
        <w:rPr>
          <w:sz w:val="14"/>
        </w:rPr>
        <w:t xml:space="preserve">. </w:t>
      </w:r>
      <w:r w:rsidRPr="00CA4B73">
        <w:rPr>
          <w:rStyle w:val="StyleUnderline"/>
        </w:rPr>
        <w:t xml:space="preserve">The Washington and Seoul Nuclear Security Summits in 2010 and 2012 established and demonstrated </w:t>
      </w:r>
      <w:r w:rsidRPr="00CA4B73">
        <w:rPr>
          <w:sz w:val="14"/>
        </w:rPr>
        <w:t xml:space="preserve">a </w:t>
      </w:r>
      <w:r w:rsidRPr="00CA4B73">
        <w:rPr>
          <w:rStyle w:val="Emphasis"/>
        </w:rPr>
        <w:t>consensus</w:t>
      </w:r>
      <w:r w:rsidRPr="00CA4B73">
        <w:rPr>
          <w:sz w:val="14"/>
        </w:rPr>
        <w:t xml:space="preserve"> </w:t>
      </w:r>
      <w:r w:rsidRPr="00CA4B73">
        <w:rPr>
          <w:rStyle w:val="StyleUnderline"/>
        </w:rPr>
        <w:t>among political leaders from around the world that nuclear terrorism poses</w:t>
      </w:r>
      <w:r w:rsidRPr="00CA4B73">
        <w:rPr>
          <w:sz w:val="14"/>
        </w:rPr>
        <w:t xml:space="preserve"> </w:t>
      </w:r>
      <w:r w:rsidRPr="00CA4B73">
        <w:rPr>
          <w:rStyle w:val="StyleUnderline"/>
        </w:rPr>
        <w:t xml:space="preserve">a </w:t>
      </w:r>
      <w:r w:rsidRPr="00CA4B73">
        <w:rPr>
          <w:rStyle w:val="Emphasis"/>
        </w:rPr>
        <w:t>serious threat to the</w:t>
      </w:r>
      <w:r w:rsidRPr="00CA4B73">
        <w:rPr>
          <w:rStyle w:val="StyleUnderline"/>
        </w:rPr>
        <w:t xml:space="preserve"> peace</w:t>
      </w:r>
      <w:r w:rsidRPr="00CA4B73">
        <w:rPr>
          <w:sz w:val="14"/>
        </w:rPr>
        <w:t xml:space="preserve">, security, and prosperity of </w:t>
      </w:r>
      <w:r w:rsidRPr="00CA4B73">
        <w:rPr>
          <w:rStyle w:val="Emphasis"/>
        </w:rPr>
        <w:t>our planet</w:t>
      </w:r>
      <w:r w:rsidRPr="00CA4B73">
        <w:rPr>
          <w:sz w:val="14"/>
        </w:rPr>
        <w:t xml:space="preserve">. </w:t>
      </w:r>
      <w:r w:rsidRPr="00CA4B73">
        <w:rPr>
          <w:rStyle w:val="StyleUnderline"/>
        </w:rPr>
        <w:t>For any country, a terrorist</w:t>
      </w:r>
      <w:r w:rsidRPr="00CA4B73">
        <w:rPr>
          <w:sz w:val="14"/>
        </w:rPr>
        <w:t xml:space="preserve"> </w:t>
      </w:r>
      <w:r w:rsidRPr="00CA4B73">
        <w:rPr>
          <w:rStyle w:val="StyleUnderline"/>
        </w:rPr>
        <w:t>attack</w:t>
      </w:r>
      <w:r w:rsidRPr="00CA4B73">
        <w:rPr>
          <w:sz w:val="14"/>
        </w:rPr>
        <w:t xml:space="preserve"> </w:t>
      </w:r>
      <w:r w:rsidRPr="00CA4B73">
        <w:rPr>
          <w:rStyle w:val="StyleUnderline"/>
        </w:rPr>
        <w:t>with a nuclear device would be an immediate and catastrophic disaster</w:t>
      </w:r>
      <w:r w:rsidRPr="00CA4B73">
        <w:rPr>
          <w:sz w:val="14"/>
        </w:rPr>
        <w:t xml:space="preserve">, </w:t>
      </w:r>
      <w:r w:rsidRPr="00CA4B73">
        <w:rPr>
          <w:rStyle w:val="StyleUnderline"/>
        </w:rPr>
        <w:t>and</w:t>
      </w:r>
      <w:r w:rsidRPr="00CA4B73">
        <w:rPr>
          <w:sz w:val="14"/>
        </w:rPr>
        <w:t xml:space="preserve"> the negative effects </w:t>
      </w:r>
      <w:r w:rsidRPr="00CA4B73">
        <w:rPr>
          <w:rStyle w:val="StyleUnderline"/>
        </w:rPr>
        <w:t xml:space="preserve">would reverberate around the world far beyond the location and moment of the detonation. </w:t>
      </w:r>
      <w:r w:rsidRPr="00CA4B73">
        <w:t>Preventing a nuclear terrorist attack requires international cooperation to sec</w:t>
      </w:r>
      <w:r w:rsidRPr="00CA4B73">
        <w:rPr>
          <w:sz w:val="14"/>
        </w:rPr>
        <w:t xml:space="preserve">ure nuclear materials, especially among those states producing nuclear materials and weapons. As the world’s two greatest nuclear powers, the United States and Russia have the greatest experience and capabilities in securing nuclear materials and plants and, therefore, share a special responsibility to lead international efforts to prevent terrorists from seizing such materials and plants. The depth of convergence between U.S. and Russian vital national interests on the issue of nuclear security is best illustrated by the fact that bilateral cooperation on this issue has continued uninterrupted for more than two decades, even when relations between the two countries occasionally became frosty, as in the aftermath of the August 2008 war in Georgia. Russia and the United States have strong incentives to forge a close and trusting partnership to prevent nuclear terrorism and have made enormous progress in securing fissile material both at home and in partnership with other countries. However, to meet the evolving threat posed by those individuals intent upon using nuclear weapons for terrorist purposes, the United States and Russia need to deepen and broaden their cooperation. The 2011 “U.S. - Russia Joint Threat Assessment” offered both specific conclusions about the nature of the threat and general observations about how it might be addressed. This report builds on that foundation and analyzes the existing framework for action, cites gaps and deficiencies, and makes specific recommendations for improvement. “The U.S. – Russia Joint Threat Assessment on Nuclear Terrorism” (The 2011 report executive summary): • </w:t>
      </w:r>
      <w:r w:rsidRPr="00CA4B73">
        <w:rPr>
          <w:rStyle w:val="StyleUnderline"/>
        </w:rPr>
        <w:t xml:space="preserve">Nuclear terrorism is a </w:t>
      </w:r>
      <w:r w:rsidRPr="00CA4B73">
        <w:rPr>
          <w:rStyle w:val="Emphasis"/>
        </w:rPr>
        <w:t>real</w:t>
      </w:r>
      <w:r w:rsidRPr="00CA4B73">
        <w:rPr>
          <w:rStyle w:val="StyleUnderline"/>
        </w:rPr>
        <w:t xml:space="preserve"> and </w:t>
      </w:r>
      <w:r w:rsidRPr="00CA4B73">
        <w:rPr>
          <w:rStyle w:val="Emphasis"/>
        </w:rPr>
        <w:t>urgent</w:t>
      </w:r>
      <w:r w:rsidRPr="00CA4B73">
        <w:rPr>
          <w:rStyle w:val="StyleUnderline"/>
        </w:rPr>
        <w:t xml:space="preserve"> threat</w:t>
      </w:r>
      <w:r w:rsidRPr="00CA4B73">
        <w:rPr>
          <w:sz w:val="14"/>
        </w:rPr>
        <w:t xml:space="preserve">. Urgent actions are required to reduce the risk. </w:t>
      </w:r>
      <w:r w:rsidRPr="00CA4B73">
        <w:rPr>
          <w:rStyle w:val="StyleUnderline"/>
        </w:rPr>
        <w:t>The risk is driven by the rise of terrorists who seek to inflict unlimited damage, many of whom have sought justification for their plans in radical interpretations of Islam</w:t>
      </w:r>
      <w:r w:rsidRPr="00CA4B73">
        <w:rPr>
          <w:b/>
          <w:sz w:val="14"/>
        </w:rPr>
        <w:t>;</w:t>
      </w:r>
      <w:r w:rsidRPr="00CA4B73">
        <w:rPr>
          <w:sz w:val="14"/>
        </w:rPr>
        <w:t xml:space="preserve"> </w:t>
      </w:r>
      <w:r w:rsidRPr="00CA4B73">
        <w:rPr>
          <w:rStyle w:val="StyleUnderline"/>
        </w:rPr>
        <w:t xml:space="preserve">by the </w:t>
      </w:r>
      <w:r w:rsidRPr="00CA4B73">
        <w:rPr>
          <w:rStyle w:val="Emphasis"/>
        </w:rPr>
        <w:t>spread of info</w:t>
      </w:r>
      <w:r w:rsidRPr="00CA4B73">
        <w:rPr>
          <w:rStyle w:val="StyleUnderline"/>
        </w:rPr>
        <w:t>rmation about the decades-old technology of nuclear weapons</w:t>
      </w:r>
      <w:r w:rsidRPr="00CA4B73">
        <w:rPr>
          <w:sz w:val="14"/>
        </w:rPr>
        <w:t xml:space="preserve">; </w:t>
      </w:r>
      <w:r w:rsidRPr="00CA4B73">
        <w:rPr>
          <w:rStyle w:val="StyleUnderline"/>
        </w:rPr>
        <w:t xml:space="preserve">by the </w:t>
      </w:r>
      <w:r w:rsidRPr="00CA4B73">
        <w:rPr>
          <w:rStyle w:val="Emphasis"/>
        </w:rPr>
        <w:t>increased availability of</w:t>
      </w:r>
      <w:r w:rsidRPr="00CA4B73">
        <w:rPr>
          <w:rStyle w:val="StyleUnderline"/>
        </w:rPr>
        <w:t xml:space="preserve"> weapons-usable nuclear </w:t>
      </w:r>
      <w:r w:rsidRPr="00CA4B73">
        <w:rPr>
          <w:rStyle w:val="Emphasis"/>
        </w:rPr>
        <w:t>materials</w:t>
      </w:r>
      <w:r w:rsidRPr="00CA4B73">
        <w:rPr>
          <w:rStyle w:val="StyleUnderline"/>
        </w:rPr>
        <w:t xml:space="preserve">; and by </w:t>
      </w:r>
      <w:r w:rsidRPr="00CA4B73">
        <w:rPr>
          <w:rStyle w:val="Emphasis"/>
        </w:rPr>
        <w:t>globalization</w:t>
      </w:r>
      <w:r w:rsidRPr="00CA4B73">
        <w:rPr>
          <w:rStyle w:val="StyleUnderline"/>
        </w:rPr>
        <w:t xml:space="preserve">, which makes it easier to move people, technologies, and materials across the world. </w:t>
      </w:r>
      <w:r w:rsidRPr="00CA4B73">
        <w:rPr>
          <w:sz w:val="14"/>
        </w:rPr>
        <w:t xml:space="preserve">• </w:t>
      </w:r>
      <w:r w:rsidRPr="00CA4B73">
        <w:rPr>
          <w:rStyle w:val="StyleUnderline"/>
        </w:rPr>
        <w:t>Making a crude nuclear bomb</w:t>
      </w:r>
      <w:r w:rsidRPr="00CA4B73">
        <w:rPr>
          <w:sz w:val="14"/>
        </w:rPr>
        <w:t xml:space="preserve"> would not be easy, but </w:t>
      </w:r>
      <w:r w:rsidRPr="00CA4B73">
        <w:rPr>
          <w:rStyle w:val="StyleUnderline"/>
        </w:rPr>
        <w:t xml:space="preserve">is potentially </w:t>
      </w:r>
      <w:r w:rsidRPr="00CA4B73">
        <w:rPr>
          <w:rStyle w:val="Emphasis"/>
        </w:rPr>
        <w:t>within the capabilities</w:t>
      </w:r>
      <w:r w:rsidRPr="00CA4B73">
        <w:rPr>
          <w:rStyle w:val="StyleUnderline"/>
        </w:rPr>
        <w:t xml:space="preserve"> of a technically sophisticated terrorist group</w:t>
      </w:r>
      <w:r w:rsidRPr="00CA4B73">
        <w:rPr>
          <w:sz w:val="14"/>
        </w:rPr>
        <w:t xml:space="preserve">, </w:t>
      </w:r>
      <w:r w:rsidRPr="00CA4B73">
        <w:rPr>
          <w:rStyle w:val="StyleUnderline"/>
        </w:rPr>
        <w:t xml:space="preserve">as </w:t>
      </w:r>
      <w:r w:rsidRPr="00CA4B73">
        <w:rPr>
          <w:rStyle w:val="Emphasis"/>
        </w:rPr>
        <w:t>numerous government studies have confirmed</w:t>
      </w:r>
      <w:r w:rsidRPr="00CA4B73">
        <w:rPr>
          <w:sz w:val="14"/>
        </w:rPr>
        <w:t xml:space="preserve">. Detonating a stolen nuclear weapon would likely be difficult for terrorists to accomplish, if the weapon was equipped with modern technical safeguards (such as the electronic locks known as Permissive Action Links, or PALs). </w:t>
      </w:r>
      <w:r w:rsidRPr="00CA4B73">
        <w:rPr>
          <w:rStyle w:val="StyleUnderline"/>
        </w:rPr>
        <w:t>Terrorists could</w:t>
      </w:r>
      <w:r w:rsidRPr="00CA4B73">
        <w:rPr>
          <w:sz w:val="14"/>
        </w:rPr>
        <w:t xml:space="preserve">, however, </w:t>
      </w:r>
      <w:r w:rsidRPr="00CA4B73">
        <w:rPr>
          <w:rStyle w:val="StyleUnderline"/>
        </w:rPr>
        <w:t>cut open a stolen</w:t>
      </w:r>
      <w:r w:rsidRPr="00CA4B73">
        <w:rPr>
          <w:sz w:val="14"/>
        </w:rPr>
        <w:t xml:space="preserve"> </w:t>
      </w:r>
      <w:r w:rsidRPr="00CA4B73">
        <w:rPr>
          <w:rStyle w:val="StyleUnderline"/>
        </w:rPr>
        <w:t>nuclear weapon and make use of its nuclear material for a bomb of their own</w:t>
      </w:r>
      <w:r w:rsidRPr="00CA4B73">
        <w:rPr>
          <w:sz w:val="14"/>
        </w:rPr>
        <w:t xml:space="preserve">. • </w:t>
      </w:r>
      <w:r w:rsidRPr="00CA4B73">
        <w:rPr>
          <w:rStyle w:val="StyleUnderline"/>
        </w:rPr>
        <w:t>The nuclear material for a bomb is small and difficult to detect, making it a major challenge to stop nuclear smuggling or to recover nuclear material after it has been stolen</w:t>
      </w:r>
      <w:r w:rsidRPr="00CA4B73">
        <w:rPr>
          <w:sz w:val="14"/>
        </w:rPr>
        <w:t xml:space="preserve">. Hence, a primary focus in reducing the risk must be to keep nuclear material and nuclear weapons from being stolen by continually improving their security, as agreed at the Nuclear Security Summit in Washington in April 2010. • </w:t>
      </w:r>
      <w:r w:rsidRPr="00CA4B73">
        <w:rPr>
          <w:rStyle w:val="StyleUnderline"/>
        </w:rPr>
        <w:t>Al-Qaeda has sought nuclear weapons for almost two decades.</w:t>
      </w:r>
      <w:r w:rsidRPr="00CA4B73">
        <w:rPr>
          <w:sz w:val="14"/>
        </w:rPr>
        <w:t xml:space="preserve"> </w:t>
      </w:r>
      <w:r w:rsidRPr="00CA4B73">
        <w:rPr>
          <w:rStyle w:val="StyleUnderline"/>
        </w:rPr>
        <w:t xml:space="preserve">The group has repeatedly attempted to purchase stolen nuclear material or nuclear weapons, and has repeatedly attempted to </w:t>
      </w:r>
      <w:r w:rsidRPr="00CA4B73">
        <w:rPr>
          <w:rStyle w:val="Emphasis"/>
        </w:rPr>
        <w:t>recruit</w:t>
      </w:r>
      <w:r w:rsidRPr="00CA4B73">
        <w:rPr>
          <w:rStyle w:val="StyleUnderline"/>
        </w:rPr>
        <w:t xml:space="preserve"> nuclear </w:t>
      </w:r>
      <w:r w:rsidRPr="00CA4B73">
        <w:rPr>
          <w:rStyle w:val="Emphasis"/>
        </w:rPr>
        <w:t>expertise</w:t>
      </w:r>
      <w:r w:rsidRPr="00CA4B73">
        <w:rPr>
          <w:sz w:val="14"/>
        </w:rPr>
        <w:t xml:space="preserve">. </w:t>
      </w:r>
      <w:r w:rsidRPr="00CA4B73">
        <w:rPr>
          <w:rStyle w:val="StyleUnderline"/>
        </w:rPr>
        <w:t>Al-Qaeda reportedly conducted tests of conventional explosives for its nuclear program in the desert in Afghanistan</w:t>
      </w:r>
      <w:r w:rsidRPr="00CA4B73">
        <w:rPr>
          <w:sz w:val="14"/>
        </w:rPr>
        <w:t xml:space="preserve">. The group’s nuclear ambitions continued after its dispersal following the fall of the Taliban regime in Afghanistan. </w:t>
      </w:r>
      <w:r w:rsidRPr="00CA4B73">
        <w:rPr>
          <w:rStyle w:val="StyleUnderline"/>
        </w:rPr>
        <w:t xml:space="preserve">Recent writings from top al-Qaeda leadership are focused on </w:t>
      </w:r>
      <w:r w:rsidRPr="00CA4B73">
        <w:rPr>
          <w:rStyle w:val="Emphasis"/>
        </w:rPr>
        <w:t>justifying</w:t>
      </w:r>
      <w:r w:rsidRPr="00CA4B73">
        <w:rPr>
          <w:rStyle w:val="StyleUnderline"/>
        </w:rPr>
        <w:t xml:space="preserve"> the </w:t>
      </w:r>
      <w:r w:rsidRPr="00CA4B73">
        <w:rPr>
          <w:rStyle w:val="Emphasis"/>
        </w:rPr>
        <w:t>mass slaughter of civilians,</w:t>
      </w:r>
      <w:r w:rsidRPr="00CA4B73">
        <w:rPr>
          <w:rStyle w:val="StyleUnderline"/>
        </w:rPr>
        <w:t xml:space="preserve"> including the use of weapons of mass destruction, and are in all likelihood intended to </w:t>
      </w:r>
      <w:r w:rsidRPr="00CA4B73">
        <w:rPr>
          <w:rStyle w:val="Emphasis"/>
        </w:rPr>
        <w:t>provide a formal</w:t>
      </w:r>
      <w:r w:rsidRPr="00CA4B73">
        <w:rPr>
          <w:rStyle w:val="StyleUnderline"/>
        </w:rPr>
        <w:t xml:space="preserve"> religious </w:t>
      </w:r>
      <w:r w:rsidRPr="00CA4B73">
        <w:rPr>
          <w:rStyle w:val="Emphasis"/>
        </w:rPr>
        <w:t>justification for nuclear use</w:t>
      </w:r>
      <w:r w:rsidRPr="00CA4B73">
        <w:rPr>
          <w:rStyle w:val="StyleUnderline"/>
        </w:rPr>
        <w:t xml:space="preserve">. </w:t>
      </w:r>
      <w:r w:rsidRPr="00CA4B73">
        <w:rPr>
          <w:sz w:val="14"/>
        </w:rPr>
        <w:t xml:space="preserve">While there are significant gaps in coverage of the group’s activities, al-Qaeda appears to have been frustrated thus far in acquiring a nuclear capability; it is unclear whether the the group has acquired weapons-usable nuclear material or the expertise needed to make such material into a bomb. Furthermore, pressure from a broad range of counter-terrorist actions probably has reduced the group’s ability to manage large, complex projects, but has not eliminated the danger. However, </w:t>
      </w:r>
      <w:r w:rsidRPr="00CA4B73">
        <w:rPr>
          <w:rStyle w:val="Emphasis"/>
        </w:rPr>
        <w:t xml:space="preserve">there is no sign the group has abandoned its nuclear ambitions. </w:t>
      </w:r>
      <w:r w:rsidRPr="00CA4B73">
        <w:rPr>
          <w:sz w:val="14"/>
        </w:rPr>
        <w:t xml:space="preserve">On the contrary, </w:t>
      </w:r>
      <w:r w:rsidRPr="00CA4B73">
        <w:rPr>
          <w:rStyle w:val="StyleUnderline"/>
        </w:rPr>
        <w:t xml:space="preserve">leadership statements as recently as 2008 indicate that the intention to </w:t>
      </w:r>
      <w:r w:rsidRPr="00CA4B73">
        <w:rPr>
          <w:rStyle w:val="Emphasis"/>
        </w:rPr>
        <w:t>acquire and use nuclear weapons is as strong as ever</w:t>
      </w:r>
      <w:r w:rsidRPr="00CA4B73">
        <w:rPr>
          <w:rStyle w:val="StyleUnderline"/>
        </w:rPr>
        <w:t>.</w:t>
      </w:r>
    </w:p>
    <w:p w:rsidR="00B910A8" w:rsidRDefault="00B910A8" w:rsidP="00B910A8">
      <w:pPr>
        <w:pStyle w:val="Heading4"/>
      </w:pPr>
      <w:r>
        <w:t>Terrorism causes extinction – escalates to nuclear great power war</w:t>
      </w:r>
    </w:p>
    <w:p w:rsidR="00B910A8" w:rsidRDefault="00B910A8" w:rsidP="00B910A8">
      <w:r w:rsidRPr="00087A97">
        <w:rPr>
          <w:rStyle w:val="Style13ptBold"/>
        </w:rPr>
        <w:t>Ayson 10</w:t>
      </w:r>
      <w:r>
        <w:t xml:space="preserve"> (Robert, </w:t>
      </w:r>
      <w:r w:rsidRPr="008B5059">
        <w:t>Professor of Strategic Studies and Director of the Centre for Strategic Studies: New Zealand</w:t>
      </w:r>
      <w:r>
        <w:t xml:space="preserve"> – </w:t>
      </w:r>
      <w:r w:rsidRPr="008B5059">
        <w:t xml:space="preserve"> Victoria University of Wellington</w:t>
      </w:r>
      <w:r>
        <w:t>, “After a Terrorist Nuclear Attack: Envisaging Catalytic Effects”, Studies in Conflict &amp; Terrorism, 33(7), July)</w:t>
      </w:r>
    </w:p>
    <w:p w:rsidR="00B910A8" w:rsidRPr="008B5059" w:rsidRDefault="00B910A8" w:rsidP="00B910A8">
      <w:pPr>
        <w:rPr>
          <w:i/>
        </w:rPr>
      </w:pPr>
      <w:r w:rsidRPr="008B5059">
        <w:rPr>
          <w:i/>
        </w:rPr>
        <w:t xml:space="preserve">A Catalytic Response: Dragging in the Major Nuclear Powers </w:t>
      </w:r>
    </w:p>
    <w:p w:rsidR="00B910A8" w:rsidRPr="00187193" w:rsidRDefault="00B910A8" w:rsidP="00B910A8">
      <w:pPr>
        <w:rPr>
          <w:sz w:val="16"/>
        </w:rPr>
      </w:pPr>
      <w:r w:rsidRPr="00CA4B73">
        <w:rPr>
          <w:sz w:val="16"/>
        </w:rPr>
        <w:t xml:space="preserve">A terrorist nuclear attack, and even the use of nuclear weapons in response by the country attacked in the first place, would not necessarily represent the worst of the nuclear worlds imaginable. Indeed, there are reasons to wonder whether </w:t>
      </w:r>
      <w:r w:rsidRPr="00CA4B73">
        <w:rPr>
          <w:rStyle w:val="StyleUnderline"/>
        </w:rPr>
        <w:t>nuclear terrorism should</w:t>
      </w:r>
      <w:r w:rsidRPr="00CA4B73">
        <w:rPr>
          <w:sz w:val="16"/>
        </w:rPr>
        <w:t xml:space="preserve"> ever </w:t>
      </w:r>
      <w:r w:rsidRPr="00CA4B73">
        <w:rPr>
          <w:rStyle w:val="StyleUnderline"/>
        </w:rPr>
        <w:t>be regarded as</w:t>
      </w:r>
      <w:r w:rsidRPr="00CA4B73">
        <w:rPr>
          <w:sz w:val="16"/>
        </w:rPr>
        <w:t xml:space="preserve"> belonging in the category of truly </w:t>
      </w:r>
      <w:r w:rsidRPr="00CA4B73">
        <w:rPr>
          <w:rStyle w:val="Emphasis"/>
        </w:rPr>
        <w:t>existential</w:t>
      </w:r>
      <w:r w:rsidRPr="00CA4B73">
        <w:rPr>
          <w:rStyle w:val="Heading3Char"/>
        </w:rPr>
        <w:t xml:space="preserve"> </w:t>
      </w:r>
      <w:r w:rsidRPr="00CA4B73">
        <w:rPr>
          <w:rStyle w:val="StyleUnderline"/>
        </w:rPr>
        <w:t>threats</w:t>
      </w:r>
      <w:r w:rsidRPr="00CA4B73">
        <w:rPr>
          <w:sz w:val="16"/>
        </w:rPr>
        <w:t xml:space="preserve">.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CA4B73">
        <w:t>But these two nuclear worlds</w:t>
      </w:r>
      <w:r w:rsidRPr="00CA4B73">
        <w:rPr>
          <w:sz w:val="16"/>
        </w:rPr>
        <w:t>—</w:t>
      </w:r>
      <w:r w:rsidRPr="00CA4B73">
        <w:rPr>
          <w:rStyle w:val="StyleUnderline"/>
        </w:rPr>
        <w:t>a non-state actor nuclear attack and a catastrophic interstate nuclear exchange</w:t>
      </w:r>
      <w:r w:rsidRPr="00CA4B73">
        <w:rPr>
          <w:sz w:val="16"/>
        </w:rPr>
        <w:t>—</w:t>
      </w:r>
      <w:r w:rsidRPr="00CA4B73">
        <w:rPr>
          <w:rStyle w:val="Emphasis"/>
        </w:rPr>
        <w:t>are not necessarily separable</w:t>
      </w:r>
      <w:r w:rsidRPr="00CA4B73">
        <w:rPr>
          <w:sz w:val="16"/>
        </w:rPr>
        <w:t xml:space="preserve">. It is just possible that some sort of terrorist attack, and especially an act of </w:t>
      </w:r>
      <w:r w:rsidRPr="00CA4B73">
        <w:rPr>
          <w:rStyle w:val="StyleUnderline"/>
        </w:rPr>
        <w:t>nuclear terrorism, could precipitate a</w:t>
      </w:r>
      <w:r w:rsidRPr="00CA4B73">
        <w:rPr>
          <w:rStyle w:val="Heading3Char"/>
        </w:rPr>
        <w:t xml:space="preserve"> </w:t>
      </w:r>
      <w:r w:rsidRPr="00CA4B73">
        <w:rPr>
          <w:rStyle w:val="Emphasis"/>
        </w:rPr>
        <w:t>chain of events</w:t>
      </w:r>
      <w:r w:rsidRPr="00CA4B73">
        <w:rPr>
          <w:rStyle w:val="Heading3Char"/>
        </w:rPr>
        <w:t xml:space="preserve"> </w:t>
      </w:r>
      <w:r w:rsidRPr="00CA4B73">
        <w:rPr>
          <w:rStyle w:val="StyleUnderline"/>
        </w:rPr>
        <w:t>leading to a</w:t>
      </w:r>
      <w:r w:rsidRPr="00CA4B73">
        <w:rPr>
          <w:rStyle w:val="Heading3Char"/>
        </w:rPr>
        <w:t xml:space="preserve"> </w:t>
      </w:r>
      <w:r w:rsidRPr="00CA4B73">
        <w:rPr>
          <w:rStyle w:val="Emphasis"/>
        </w:rPr>
        <w:t>massive exchange of nuclear weapons</w:t>
      </w:r>
      <w:r w:rsidRPr="00CA4B73">
        <w:rPr>
          <w:rStyle w:val="Heading3Char"/>
        </w:rPr>
        <w:t xml:space="preserve"> </w:t>
      </w:r>
      <w:r w:rsidRPr="00CA4B73">
        <w:rPr>
          <w:rStyle w:val="StyleUnderline"/>
        </w:rPr>
        <w:t>between two or more of the states that possess them</w:t>
      </w:r>
      <w:r w:rsidRPr="00CA4B73">
        <w:rPr>
          <w:sz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w:t>
      </w:r>
      <w:r w:rsidRPr="00CA4B73">
        <w:rPr>
          <w:rStyle w:val="StyleUnderline"/>
        </w:rPr>
        <w:t>and</w:t>
      </w:r>
      <w:r w:rsidRPr="00CA4B73">
        <w:rPr>
          <w:sz w:val="16"/>
        </w:rPr>
        <w:t xml:space="preserve"> early 1960s as concerns grew about nuclear proliferation, the so-called n+1 problem. It may require a considerable amount of imagination to depict an especially plausible situation where an act of </w:t>
      </w:r>
      <w:r w:rsidRPr="00CA4B73">
        <w:rPr>
          <w:rStyle w:val="StyleUnderline"/>
        </w:rPr>
        <w:t>nuclear terrorism could lead to such a</w:t>
      </w:r>
      <w:r w:rsidRPr="00CA4B73">
        <w:rPr>
          <w:rStyle w:val="Heading3Char"/>
        </w:rPr>
        <w:t xml:space="preserve"> </w:t>
      </w:r>
      <w:r w:rsidRPr="00CA4B73">
        <w:rPr>
          <w:rStyle w:val="Emphasis"/>
        </w:rPr>
        <w:t>massive inter-state nuclear war</w:t>
      </w:r>
      <w:r w:rsidRPr="00CA4B73">
        <w:rPr>
          <w:sz w:val="16"/>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hyperlink r:id="rId8" w:anchor="EN0040" w:history="1">
        <w:r w:rsidRPr="00CA4B73">
          <w:rPr>
            <w:sz w:val="16"/>
          </w:rPr>
          <w:t>40</w:t>
        </w:r>
      </w:hyperlink>
      <w:r w:rsidRPr="00CA4B73">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hyperlink r:id="rId9" w:anchor="EN0041" w:history="1">
        <w:r w:rsidRPr="00CA4B73">
          <w:rPr>
            <w:sz w:val="16"/>
          </w:rPr>
          <w:t>41</w:t>
        </w:r>
      </w:hyperlink>
      <w:r w:rsidRPr="00CA4B73">
        <w:rPr>
          <w:sz w:val="16"/>
        </w:rPr>
        <w:t xml:space="preserve"> Alternatively, if the act of nuclear terrorism came as a complete surprise, and </w:t>
      </w:r>
      <w:r w:rsidRPr="00CA4B73">
        <w:rPr>
          <w:rStyle w:val="StyleUnderline"/>
        </w:rPr>
        <w:t>American officials refused to believe that a terrorist group was fully responsible</w:t>
      </w:r>
      <w:r w:rsidRPr="00CA4B73">
        <w:rPr>
          <w:sz w:val="16"/>
        </w:rPr>
        <w:t xml:space="preserve"> (or responsible at all) </w:t>
      </w:r>
      <w:r w:rsidRPr="00CA4B73">
        <w:rPr>
          <w:rStyle w:val="StyleUnderline"/>
        </w:rPr>
        <w:t xml:space="preserve">suspicion would shift immediately to </w:t>
      </w:r>
      <w:r w:rsidRPr="00CA4B73">
        <w:rPr>
          <w:rStyle w:val="Emphasis"/>
        </w:rPr>
        <w:t>state possessors</w:t>
      </w:r>
      <w:r w:rsidRPr="00CA4B73">
        <w:rPr>
          <w:sz w:val="16"/>
        </w:rPr>
        <w:t xml:space="preserve">. Ruling out Western ally countries like the United Kingdom and France, and probably Israel and India as well, </w:t>
      </w:r>
      <w:r w:rsidRPr="00CA4B73">
        <w:rPr>
          <w:rStyle w:val="StyleUnderline"/>
        </w:rPr>
        <w:t>authorities</w:t>
      </w:r>
      <w:r w:rsidRPr="00CA4B73">
        <w:rPr>
          <w:sz w:val="16"/>
        </w:rPr>
        <w:t xml:space="preserve"> in Washington </w:t>
      </w:r>
      <w:r w:rsidRPr="00CA4B73">
        <w:rPr>
          <w:rStyle w:val="StyleUnderline"/>
        </w:rPr>
        <w:t>would be left with a</w:t>
      </w:r>
      <w:r w:rsidRPr="00CA4B73">
        <w:rPr>
          <w:sz w:val="16"/>
        </w:rPr>
        <w:t xml:space="preserve"> very </w:t>
      </w:r>
      <w:r w:rsidRPr="00CA4B73">
        <w:rPr>
          <w:rStyle w:val="StyleUnderline"/>
        </w:rPr>
        <w:t>short list consisting of North Korea</w:t>
      </w:r>
      <w:r w:rsidRPr="00CA4B73">
        <w:rPr>
          <w:sz w:val="16"/>
        </w:rPr>
        <w:t xml:space="preserve">, perhaps </w:t>
      </w:r>
      <w:r w:rsidRPr="00CA4B73">
        <w:rPr>
          <w:rStyle w:val="StyleUnderline"/>
        </w:rPr>
        <w:t>Iran</w:t>
      </w:r>
      <w:r w:rsidRPr="00CA4B73">
        <w:rPr>
          <w:sz w:val="16"/>
        </w:rPr>
        <w:t xml:space="preserve"> if its program continues, </w:t>
      </w:r>
      <w:r w:rsidRPr="00CA4B73">
        <w:rPr>
          <w:rStyle w:val="StyleUnderline"/>
        </w:rPr>
        <w:t>and</w:t>
      </w:r>
      <w:r w:rsidRPr="00CA4B73">
        <w:rPr>
          <w:sz w:val="16"/>
        </w:rPr>
        <w:t xml:space="preserve"> possibly </w:t>
      </w:r>
      <w:r w:rsidRPr="00CA4B73">
        <w:rPr>
          <w:rStyle w:val="StyleUnderline"/>
        </w:rPr>
        <w:t>Pakistan.</w:t>
      </w:r>
      <w:r w:rsidRPr="00CA4B73">
        <w:rPr>
          <w:sz w:val="16"/>
        </w:rPr>
        <w:t xml:space="preserve"> But at what stage would Russia and China be definitely ruled out in this high stakes game of nuclear Cluedo? In particular, </w:t>
      </w:r>
      <w:r w:rsidRPr="00CA4B73">
        <w:rPr>
          <w:rStyle w:val="StyleUnderline"/>
        </w:rPr>
        <w:t xml:space="preserve">if </w:t>
      </w:r>
      <w:r w:rsidRPr="00CA4B73">
        <w:rPr>
          <w:sz w:val="16"/>
        </w:rPr>
        <w:t xml:space="preserve">the act of </w:t>
      </w:r>
      <w:r w:rsidRPr="00CA4B73">
        <w:rPr>
          <w:rStyle w:val="StyleUnderline"/>
        </w:rPr>
        <w:t>nuclear terrorism occurred against a backdrop of existing tension in Washington's relations with Russia and/or China</w:t>
      </w:r>
      <w:r w:rsidRPr="00CA4B73">
        <w:rPr>
          <w:sz w:val="16"/>
        </w:rPr>
        <w:t xml:space="preserve">, and at a time when threats had already been traded between these major powers, </w:t>
      </w:r>
      <w:r w:rsidRPr="00CA4B73">
        <w:rPr>
          <w:rStyle w:val="StyleUnderline"/>
        </w:rPr>
        <w:t>would</w:t>
      </w:r>
      <w:r w:rsidRPr="00CA4B73">
        <w:rPr>
          <w:sz w:val="16"/>
        </w:rPr>
        <w:t xml:space="preserve"> officials and political </w:t>
      </w:r>
      <w:r w:rsidRPr="00CA4B73">
        <w:rPr>
          <w:rStyle w:val="Emphasis"/>
        </w:rPr>
        <w:t>leaders</w:t>
      </w:r>
      <w:r w:rsidRPr="00CA4B73">
        <w:rPr>
          <w:rStyle w:val="StyleUnderline"/>
        </w:rPr>
        <w:t xml:space="preserve"> not be tempted to </w:t>
      </w:r>
      <w:r w:rsidRPr="00CA4B73">
        <w:rPr>
          <w:rStyle w:val="Emphasis"/>
        </w:rPr>
        <w:t>assume the worst</w:t>
      </w:r>
      <w:r w:rsidRPr="00CA4B73">
        <w:rPr>
          <w:rStyle w:val="Heading3Char"/>
        </w:rPr>
        <w:t>?</w:t>
      </w:r>
      <w:r w:rsidRPr="00CA4B73">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A4B73">
        <w:rPr>
          <w:rStyle w:val="StyleUnderline"/>
        </w:rPr>
        <w:t xml:space="preserve">Washington's early response to a terrorist nuclear attack on its own soil might also raise the possibility of an unwanted (and </w:t>
      </w:r>
      <w:r w:rsidRPr="00CA4B73">
        <w:rPr>
          <w:rStyle w:val="Emphasis"/>
        </w:rPr>
        <w:t>nuclear</w:t>
      </w:r>
      <w:r w:rsidRPr="00CA4B73">
        <w:rPr>
          <w:sz w:val="16"/>
        </w:rPr>
        <w:t xml:space="preserve"> </w:t>
      </w:r>
      <w:r w:rsidRPr="00CA4B73">
        <w:rPr>
          <w:rStyle w:val="StyleUnderline"/>
        </w:rPr>
        <w:t xml:space="preserve">aided) </w:t>
      </w:r>
      <w:r w:rsidRPr="00CA4B73">
        <w:rPr>
          <w:rStyle w:val="Emphasis"/>
        </w:rPr>
        <w:t>confrontation with Russia and</w:t>
      </w:r>
      <w:r w:rsidRPr="00CA4B73">
        <w:rPr>
          <w:sz w:val="16"/>
        </w:rPr>
        <w:t xml:space="preserve">/or </w:t>
      </w:r>
      <w:r w:rsidRPr="00CA4B73">
        <w:rPr>
          <w:rStyle w:val="Emphasis"/>
        </w:rPr>
        <w:t>China.</w:t>
      </w:r>
      <w:r w:rsidRPr="00CA4B73">
        <w:rPr>
          <w:sz w:val="16"/>
        </w:rPr>
        <w:t xml:space="preserve"> </w:t>
      </w:r>
      <w:r w:rsidRPr="00CA4B73">
        <w:rPr>
          <w:rStyle w:val="StyleUnderline"/>
        </w:rPr>
        <w:t>For example</w:t>
      </w:r>
      <w:r w:rsidRPr="00CA4B73">
        <w:rPr>
          <w:sz w:val="16"/>
        </w:rPr>
        <w:t xml:space="preserve">, </w:t>
      </w:r>
      <w:r w:rsidRPr="00CA4B73">
        <w:rPr>
          <w:rStyle w:val="StyleUnderline"/>
        </w:rPr>
        <w:t>in the noise and confusion during the immediate aftermath of the terrorist nuclear attack, the U.S. president might</w:t>
      </w:r>
      <w:r w:rsidRPr="00CA4B73">
        <w:rPr>
          <w:sz w:val="16"/>
        </w:rPr>
        <w:t xml:space="preserve"> be expected to </w:t>
      </w:r>
      <w:r w:rsidRPr="00CA4B73">
        <w:rPr>
          <w:rStyle w:val="StyleUnderline"/>
        </w:rPr>
        <w:t>place the</w:t>
      </w:r>
      <w:r w:rsidRPr="00CA4B73">
        <w:rPr>
          <w:sz w:val="16"/>
        </w:rPr>
        <w:t xml:space="preserve"> country's armed forces, including its </w:t>
      </w:r>
      <w:r w:rsidRPr="00CA4B73">
        <w:rPr>
          <w:rStyle w:val="StyleUnderline"/>
        </w:rPr>
        <w:t>nuclear arsenal, on</w:t>
      </w:r>
      <w:r w:rsidRPr="00CA4B73">
        <w:rPr>
          <w:sz w:val="16"/>
        </w:rPr>
        <w:t xml:space="preserve"> a </w:t>
      </w:r>
      <w:r w:rsidRPr="00CA4B73">
        <w:rPr>
          <w:rStyle w:val="Emphasis"/>
        </w:rPr>
        <w:t>high</w:t>
      </w:r>
      <w:r w:rsidRPr="00CA4B73">
        <w:rPr>
          <w:sz w:val="16"/>
        </w:rPr>
        <w:t xml:space="preserve">er stage of </w:t>
      </w:r>
      <w:r w:rsidRPr="00CA4B73">
        <w:rPr>
          <w:rStyle w:val="Emphasis"/>
        </w:rPr>
        <w:t>alert</w:t>
      </w:r>
      <w:r w:rsidRPr="00CA4B73">
        <w:rPr>
          <w:sz w:val="16"/>
        </w:rPr>
        <w:t xml:space="preserve">. In such a tense environment, when careful planning runs up against the friction of reality, it is just possible that Moscow and/or China might mistakenly read this as a sign of U.S. intentions to use force (and possibly nuclear force) against them. In that situation, the </w:t>
      </w:r>
      <w:r w:rsidRPr="00CA4B73">
        <w:rPr>
          <w:rStyle w:val="StyleUnderline"/>
        </w:rPr>
        <w:t xml:space="preserve">temptations to preempt </w:t>
      </w:r>
      <w:r w:rsidRPr="00CA4B73">
        <w:rPr>
          <w:sz w:val="16"/>
        </w:rPr>
        <w:t xml:space="preserve">such actions </w:t>
      </w:r>
      <w:r w:rsidRPr="00CA4B73">
        <w:rPr>
          <w:rStyle w:val="StyleUnderline"/>
        </w:rPr>
        <w:t>might grow</w:t>
      </w:r>
      <w:r w:rsidRPr="00CA4B73">
        <w:rPr>
          <w:sz w:val="16"/>
        </w:rPr>
        <w:t xml:space="preserve">, although it must be admitted that any preemption would probably still meet with a devastating response. As part of its initial response to the act of nuclear terrorism (as discussed earlier) </w:t>
      </w:r>
      <w:r w:rsidRPr="00CA4B73">
        <w:rPr>
          <w:rStyle w:val="StyleUnderline"/>
        </w:rPr>
        <w:t>Washington might</w:t>
      </w:r>
      <w:r w:rsidRPr="00CA4B73">
        <w:rPr>
          <w:sz w:val="16"/>
        </w:rPr>
        <w:t xml:space="preserve"> decide to </w:t>
      </w:r>
      <w:r w:rsidRPr="00CA4B73">
        <w:rPr>
          <w:rStyle w:val="StyleUnderline"/>
        </w:rPr>
        <w:t>order a significant</w:t>
      </w:r>
      <w:r w:rsidRPr="00CA4B73">
        <w:rPr>
          <w:sz w:val="16"/>
        </w:rPr>
        <w:t xml:space="preserve"> conventional (or </w:t>
      </w:r>
      <w:r w:rsidRPr="00CA4B73">
        <w:rPr>
          <w:rStyle w:val="Emphasis"/>
        </w:rPr>
        <w:t>nuclear) retaliatory</w:t>
      </w:r>
      <w:r w:rsidRPr="00CA4B73">
        <w:rPr>
          <w:sz w:val="16"/>
        </w:rPr>
        <w:t xml:space="preserve"> or disarming </w:t>
      </w:r>
      <w:r w:rsidRPr="00CA4B73">
        <w:rPr>
          <w:rStyle w:val="Emphasis"/>
        </w:rPr>
        <w:t>attack</w:t>
      </w:r>
      <w:r w:rsidRPr="00CA4B73">
        <w:rPr>
          <w:rStyle w:val="StyleUnderline"/>
        </w:rPr>
        <w:t xml:space="preserve"> against</w:t>
      </w:r>
      <w:r w:rsidRPr="00CA4B73">
        <w:rPr>
          <w:sz w:val="16"/>
        </w:rPr>
        <w:t xml:space="preserve"> the leadership of the terrorist group and/or </w:t>
      </w:r>
      <w:r w:rsidRPr="00CA4B73">
        <w:rPr>
          <w:rStyle w:val="StyleUnderline"/>
        </w:rPr>
        <w:t>states</w:t>
      </w:r>
      <w:r w:rsidRPr="00CA4B73">
        <w:rPr>
          <w:sz w:val="16"/>
        </w:rPr>
        <w:t xml:space="preserve"> seen to support that group. Depending on the identity and especially the location of these targets, </w:t>
      </w:r>
      <w:r w:rsidRPr="00CA4B73">
        <w:rPr>
          <w:rStyle w:val="StyleUnderline"/>
        </w:rPr>
        <w:t>Russia and/or China might interpret such action as</w:t>
      </w:r>
      <w:r w:rsidRPr="00CA4B73">
        <w:rPr>
          <w:sz w:val="16"/>
        </w:rPr>
        <w:t xml:space="preserve"> being far too close for their comfort, and potentially as an </w:t>
      </w:r>
      <w:r w:rsidRPr="00CA4B73">
        <w:rPr>
          <w:rStyle w:val="StyleUnderline"/>
        </w:rPr>
        <w:t>infringement on their spheres of influence</w:t>
      </w:r>
      <w:r w:rsidRPr="00CA4B73">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w:t>
      </w:r>
      <w:hyperlink r:id="rId10" w:anchor="EN0042" w:history="1">
        <w:r w:rsidRPr="00CA4B73">
          <w:rPr>
            <w:sz w:val="16"/>
          </w:rPr>
          <w:t>42</w:t>
        </w:r>
      </w:hyperlink>
      <w:r w:rsidRPr="00CA4B73">
        <w:rPr>
          <w:sz w:val="16"/>
        </w:rPr>
        <w:t xml:space="preserve"> American pressure on that part of the world would almost certainly raise alarms in Moscow that might require a degree of advanced consultation from Washington that the latter found itself unable or unwilling to provide.</w:t>
      </w:r>
      <w:r w:rsidRPr="00187193">
        <w:rPr>
          <w:sz w:val="16"/>
        </w:rPr>
        <w:t xml:space="preserve"> </w:t>
      </w:r>
    </w:p>
    <w:p w:rsidR="00B910A8" w:rsidRPr="00B3177F" w:rsidRDefault="00B910A8" w:rsidP="00B910A8">
      <w:pPr>
        <w:rPr>
          <w:rStyle w:val="StyleUnderline"/>
        </w:rPr>
      </w:pPr>
    </w:p>
    <w:p w:rsidR="00B910A8" w:rsidRDefault="00B910A8" w:rsidP="00B910A8">
      <w:pPr>
        <w:pStyle w:val="Heading3"/>
      </w:pPr>
      <w:bookmarkStart w:id="3" w:name="BlockBM72"/>
      <w:bookmarkEnd w:id="2"/>
      <w:r>
        <w:t>1AC – Iran Advantage</w:t>
      </w:r>
    </w:p>
    <w:p w:rsidR="00B910A8" w:rsidRDefault="00B910A8" w:rsidP="00B910A8">
      <w:pPr>
        <w:pStyle w:val="Heading4"/>
      </w:pPr>
      <w:r>
        <w:t>Advantage __ – Iran</w:t>
      </w:r>
    </w:p>
    <w:p w:rsidR="00B910A8" w:rsidRDefault="00B910A8" w:rsidP="00B910A8"/>
    <w:p w:rsidR="00B910A8" w:rsidRDefault="00B910A8" w:rsidP="00B910A8">
      <w:pPr>
        <w:pStyle w:val="Heading4"/>
      </w:pPr>
      <w:r>
        <w:t xml:space="preserve">US dependence on oil imports makes Iranian nuclearization and Iran-US war inevitable – multiple scenarios </w:t>
      </w:r>
    </w:p>
    <w:p w:rsidR="00B910A8" w:rsidRPr="00176622" w:rsidRDefault="00B910A8" w:rsidP="00B910A8">
      <w:pPr>
        <w:rPr>
          <w:rStyle w:val="Style13ptBold"/>
          <w:sz w:val="16"/>
        </w:rPr>
      </w:pPr>
      <w:r w:rsidRPr="00176622">
        <w:rPr>
          <w:rStyle w:val="Style13ptBold"/>
        </w:rPr>
        <w:t>Glaser 11</w:t>
      </w:r>
      <w:r>
        <w:rPr>
          <w:rStyle w:val="Style13ptBold"/>
        </w:rPr>
        <w:t xml:space="preserve"> </w:t>
      </w:r>
      <w:r w:rsidRPr="00176622">
        <w:rPr>
          <w:rStyle w:val="Style13ptBold"/>
          <w:b w:val="0"/>
          <w:sz w:val="16"/>
        </w:rPr>
        <w:t>(Charles Glaser, Professor, Elliott School of International Affairs and Dept. of Political Science Director, Elliott School Institute for Security and Conflict Studies, The George Washington University, “International Security Implications of Energy Dependence and Vulnerability”, Mit.edu, April 27,2011, http://web.mit.edu/ssp/seminars/wed_archives_2011Spring/glaser.html)</w:t>
      </w:r>
    </w:p>
    <w:p w:rsidR="00B910A8" w:rsidRDefault="00B910A8" w:rsidP="00B910A8">
      <w:pPr>
        <w:rPr>
          <w:rFonts w:asciiTheme="minorHAnsi" w:hAnsiTheme="minorHAnsi"/>
          <w:sz w:val="16"/>
        </w:rPr>
      </w:pPr>
      <w:r w:rsidRPr="00176622">
        <w:rPr>
          <w:rFonts w:asciiTheme="minorHAnsi" w:hAnsiTheme="minorHAnsi"/>
          <w:sz w:val="16"/>
        </w:rPr>
        <w:t>Mechanisms that Link Energy Dependence and Conflict I</w:t>
      </w:r>
      <w:r w:rsidRPr="00176622">
        <w:rPr>
          <w:rStyle w:val="StyleUnderline"/>
        </w:rPr>
        <w:t>. The first set of mechanisms focuses specifically on U.S. energy dependence.</w:t>
      </w:r>
      <w:r w:rsidRPr="00176622">
        <w:rPr>
          <w:rFonts w:asciiTheme="minorHAnsi" w:hAnsiTheme="minorHAnsi"/>
          <w:sz w:val="16"/>
        </w:rPr>
        <w:t xml:space="preserve"> 1. </w:t>
      </w:r>
      <w:r w:rsidRPr="00321924">
        <w:rPr>
          <w:rStyle w:val="StyleUnderline"/>
          <w:highlight w:val="cyan"/>
        </w:rPr>
        <w:t>If the U.S. ability to fight a war is based on the flow of oil, then this poses a combat vulnerability</w:t>
      </w:r>
      <w:r w:rsidRPr="00176622">
        <w:rPr>
          <w:rStyle w:val="StyleUnderline"/>
        </w:rPr>
        <w:t>.</w:t>
      </w:r>
      <w:r w:rsidRPr="00176622">
        <w:rPr>
          <w:rFonts w:asciiTheme="minorHAnsi" w:hAnsiTheme="minorHAnsi"/>
          <w:sz w:val="16"/>
        </w:rPr>
        <w:t xml:space="preserve"> In the Cold War when trying to prepare to fight in Europe, we did have that vulnerability. If the sea lines of communication (SLOCs) were vulnerable, it created a security problem. Right now that is not a real danger. For now, China does not have the ability to interrupt the flow of oil. </w:t>
      </w:r>
      <w:r w:rsidRPr="00321924">
        <w:rPr>
          <w:rStyle w:val="StyleUnderline"/>
          <w:highlight w:val="cyan"/>
        </w:rPr>
        <w:t>Iran does have ability to cut off</w:t>
      </w:r>
      <w:r w:rsidRPr="00176622">
        <w:rPr>
          <w:rStyle w:val="StyleUnderline"/>
        </w:rPr>
        <w:t xml:space="preserve"> for an specific amount of time.</w:t>
      </w:r>
      <w:r>
        <w:rPr>
          <w:rStyle w:val="StyleUnderline"/>
        </w:rPr>
        <w:t xml:space="preserve"> </w:t>
      </w:r>
      <w:r w:rsidRPr="00176622">
        <w:rPr>
          <w:rFonts w:asciiTheme="minorHAnsi" w:hAnsiTheme="minorHAnsi"/>
          <w:sz w:val="16"/>
        </w:rPr>
        <w:t xml:space="preserve">Maybe a story about China-Iran alliance could claim this. This is likely far-fetched but projecting a few decades forward might make this possible, though unlikely. 2. </w:t>
      </w:r>
      <w:r w:rsidRPr="00321924">
        <w:rPr>
          <w:rStyle w:val="StyleUnderline"/>
          <w:highlight w:val="cyan"/>
        </w:rPr>
        <w:t>Threats to U.S</w:t>
      </w:r>
      <w:r w:rsidRPr="00176622">
        <w:rPr>
          <w:rStyle w:val="StyleUnderline"/>
        </w:rPr>
        <w:t xml:space="preserve">. prosperity from </w:t>
      </w:r>
      <w:r w:rsidRPr="00321924">
        <w:rPr>
          <w:rStyle w:val="StyleUnderline"/>
          <w:highlight w:val="cyan"/>
        </w:rPr>
        <w:t>energy security</w:t>
      </w:r>
      <w:r w:rsidRPr="00176622">
        <w:rPr>
          <w:rStyle w:val="StyleUnderline"/>
        </w:rPr>
        <w:t xml:space="preserve"> that </w:t>
      </w:r>
      <w:r w:rsidRPr="00321924">
        <w:rPr>
          <w:rStyle w:val="StyleUnderline"/>
          <w:highlight w:val="cyan"/>
        </w:rPr>
        <w:t>are</w:t>
      </w:r>
      <w:r w:rsidRPr="00176622">
        <w:rPr>
          <w:rStyle w:val="StyleUnderline"/>
        </w:rPr>
        <w:t xml:space="preserve"> sufficiently </w:t>
      </w:r>
      <w:r w:rsidRPr="00321924">
        <w:rPr>
          <w:rStyle w:val="StyleUnderline"/>
          <w:highlight w:val="cyan"/>
        </w:rPr>
        <w:t>great</w:t>
      </w:r>
      <w:r w:rsidRPr="00176622">
        <w:rPr>
          <w:rStyle w:val="StyleUnderline"/>
        </w:rPr>
        <w:t xml:space="preserve"> might require the US to fight to restore prosperity</w:t>
      </w:r>
      <w:r w:rsidRPr="00176622">
        <w:rPr>
          <w:rFonts w:asciiTheme="minorHAnsi" w:hAnsiTheme="minorHAnsi"/>
          <w:sz w:val="16"/>
        </w:rPr>
        <w:t xml:space="preserve">. This may not be classified as “security threat” but it involves U.S. fighting in response. The Gulf War offers an example -- the oil cutoff did not hurt security, only prosperity, but we fight a war for it. The threat is not greater now than it was 10-15 yrs before that. And recently the threat is lower since 1991. This may be harder to say now with the recent Middle East uprising. The major cutoff scenario that would pose a threat is the cutoff of Saudi oil under four possible scenarios: Saudi Arabia simply decided not to sell oil However, they are unlikely to do this. Could they afford it? They probably could for a bit making it within range, but unlikely. The collapse of Saudi regime A </w:t>
      </w:r>
      <w:r w:rsidRPr="00176622">
        <w:rPr>
          <w:rStyle w:val="StyleUnderline"/>
        </w:rPr>
        <w:t xml:space="preserve">year ago many said it was unlikely and it still is, but it is perhaps more possible due to recent uprisings. </w:t>
      </w:r>
      <w:r w:rsidRPr="00321924">
        <w:rPr>
          <w:rStyle w:val="StyleUnderline"/>
          <w:highlight w:val="cyan"/>
        </w:rPr>
        <w:t>This is a real danger here</w:t>
      </w:r>
      <w:r w:rsidRPr="00176622">
        <w:rPr>
          <w:rStyle w:val="StyleUnderline"/>
        </w:rPr>
        <w:t xml:space="preserve">. Press and Gholz identify </w:t>
      </w:r>
      <w:r w:rsidRPr="00321924">
        <w:rPr>
          <w:rStyle w:val="StyleUnderline"/>
          <w:highlight w:val="cyan"/>
        </w:rPr>
        <w:t>a</w:t>
      </w:r>
      <w:r w:rsidRPr="00176622">
        <w:rPr>
          <w:rStyle w:val="StyleUnderline"/>
        </w:rPr>
        <w:t xml:space="preserve"> Saudi </w:t>
      </w:r>
      <w:r w:rsidRPr="00321924">
        <w:rPr>
          <w:rStyle w:val="StyleUnderline"/>
          <w:highlight w:val="cyan"/>
        </w:rPr>
        <w:t>cutoff</w:t>
      </w:r>
      <w:r w:rsidRPr="00176622">
        <w:rPr>
          <w:rStyle w:val="StyleUnderline"/>
        </w:rPr>
        <w:t xml:space="preserve"> as large enough threat to </w:t>
      </w:r>
      <w:r w:rsidRPr="00321924">
        <w:rPr>
          <w:rStyle w:val="StyleUnderline"/>
          <w:highlight w:val="cyan"/>
        </w:rPr>
        <w:t>justify the use of force</w:t>
      </w:r>
      <w:r w:rsidRPr="00176622">
        <w:rPr>
          <w:rStyle w:val="StyleUnderline"/>
        </w:rPr>
        <w:t>. But could the U.S. effectively intervene and restore the flow of oil if there was a clear disruption? This is uncertain.</w:t>
      </w:r>
      <w:r>
        <w:rPr>
          <w:rStyle w:val="StyleUnderline"/>
        </w:rPr>
        <w:t xml:space="preserve"> </w:t>
      </w:r>
      <w:r w:rsidRPr="00176622">
        <w:rPr>
          <w:rFonts w:asciiTheme="minorHAnsi" w:hAnsiTheme="minorHAnsi"/>
          <w:sz w:val="16"/>
        </w:rPr>
        <w:t xml:space="preserve">The prospect of Saudi facilities being attacked This poses a possible source of outside disruption. </w:t>
      </w:r>
      <w:r w:rsidRPr="00176622">
        <w:rPr>
          <w:rStyle w:val="StyleUnderline"/>
        </w:rPr>
        <w:t>Another possible scenario is a cutoff of oil supply from the Strait of Hormuz</w:t>
      </w:r>
      <w:r>
        <w:rPr>
          <w:rStyle w:val="StyleUnderline"/>
        </w:rPr>
        <w:t xml:space="preserve"> </w:t>
      </w:r>
      <w:r w:rsidRPr="00176622">
        <w:rPr>
          <w:rFonts w:asciiTheme="minorHAnsi" w:hAnsiTheme="minorHAnsi"/>
          <w:sz w:val="16"/>
        </w:rPr>
        <w:t xml:space="preserve">This scenario has been examined but not with a nuclear Iran, which would be more capable than a conventional Iran of cutting off this supply. </w:t>
      </w:r>
      <w:r w:rsidRPr="00176622">
        <w:rPr>
          <w:rStyle w:val="StyleUnderline"/>
        </w:rPr>
        <w:t xml:space="preserve">3. Energy-motivated alliances -- </w:t>
      </w:r>
      <w:r w:rsidRPr="00321924">
        <w:rPr>
          <w:rStyle w:val="StyleUnderline"/>
          <w:highlight w:val="cyan"/>
        </w:rPr>
        <w:t>Another link</w:t>
      </w:r>
      <w:r w:rsidRPr="00176622">
        <w:rPr>
          <w:rStyle w:val="StyleUnderline"/>
        </w:rPr>
        <w:t xml:space="preserve"> between energy security and U.S. prosperity </w:t>
      </w:r>
      <w:r w:rsidRPr="00321924">
        <w:rPr>
          <w:rStyle w:val="StyleUnderline"/>
          <w:highlight w:val="cyan"/>
        </w:rPr>
        <w:t>stems</w:t>
      </w:r>
      <w:r w:rsidRPr="00176622">
        <w:rPr>
          <w:rStyle w:val="StyleUnderline"/>
        </w:rPr>
        <w:t xml:space="preserve"> </w:t>
      </w:r>
      <w:r w:rsidRPr="00321924">
        <w:rPr>
          <w:rStyle w:val="StyleUnderline"/>
          <w:highlight w:val="cyan"/>
        </w:rPr>
        <w:t>from the alliances the U.S. creates</w:t>
      </w:r>
      <w:r w:rsidRPr="00176622">
        <w:rPr>
          <w:rStyle w:val="StyleUnderline"/>
        </w:rPr>
        <w:t xml:space="preserve"> specifically for energy interests.</w:t>
      </w:r>
      <w:r>
        <w:rPr>
          <w:rStyle w:val="StyleUnderline"/>
        </w:rPr>
        <w:t xml:space="preserve"> </w:t>
      </w:r>
      <w:r w:rsidRPr="00176622">
        <w:rPr>
          <w:rStyle w:val="StyleUnderline"/>
        </w:rPr>
        <w:t xml:space="preserve">Conflicts may not be over energy but energy </w:t>
      </w:r>
      <w:r w:rsidRPr="00321924">
        <w:rPr>
          <w:rStyle w:val="StyleUnderline"/>
          <w:highlight w:val="cyan"/>
        </w:rPr>
        <w:t>may be the reason the U.S. is drawn into an alliance and thus into conflict</w:t>
      </w:r>
      <w:r w:rsidRPr="00176622">
        <w:rPr>
          <w:rStyle w:val="StyleUnderline"/>
        </w:rPr>
        <w:t>.</w:t>
      </w:r>
      <w:r>
        <w:rPr>
          <w:rStyle w:val="StyleUnderline"/>
        </w:rPr>
        <w:t xml:space="preserve"> </w:t>
      </w:r>
      <w:r w:rsidRPr="00176622">
        <w:rPr>
          <w:rFonts w:asciiTheme="minorHAnsi" w:hAnsiTheme="minorHAnsi"/>
          <w:sz w:val="16"/>
        </w:rPr>
        <w:t xml:space="preserve">An example of this would be bringing Georgia into NATO. The claim for NATO expansion to Georgia is energy interests, though this may be an opportunistic rationale since there’s no strategic or inherent reason for the relationship. However, if a Georgia-Russia conflict were to occur, it would not stem over oil but still might cause NATO to intervene to honor its commitments. Though this may not be likely, it is a real possibility. In other words, if this became a threat to US national security or involved it in conflict, it would be because of initial energy considerations. </w:t>
      </w:r>
      <w:r w:rsidRPr="00176622">
        <w:rPr>
          <w:rStyle w:val="StyleUnderline"/>
        </w:rPr>
        <w:t>4. There is a potential mechanism linking national security to energy security through the relationship between U.S. energy needs and terrorism.</w:t>
      </w:r>
      <w:r>
        <w:rPr>
          <w:rStyle w:val="StyleUnderline"/>
        </w:rPr>
        <w:t xml:space="preserve"> </w:t>
      </w:r>
      <w:r w:rsidRPr="00176622">
        <w:rPr>
          <w:rStyle w:val="StyleUnderline"/>
        </w:rPr>
        <w:t>The U.S. need for energy leads it into Middle Eastern involvement, particularly in Saudi Arabia, and in conflicts like the Gulf war, which does generate some energy for al Qaeda in opposing the U.S. forward bases present largely based on energy. There is a case to be made that less involvement in the Middle East results in al-Qaeda having less interest in us. Anti-Americanism and terrorism may stem out of such energy interests, but it is still possible to assess that, even accepting this, al-Qaeda may not pose much of a danger.</w:t>
      </w:r>
      <w:r>
        <w:rPr>
          <w:rStyle w:val="StyleUnderline"/>
        </w:rPr>
        <w:t xml:space="preserve"> </w:t>
      </w:r>
      <w:r w:rsidRPr="00176622">
        <w:rPr>
          <w:rFonts w:asciiTheme="minorHAnsi" w:hAnsiTheme="minorHAnsi"/>
          <w:sz w:val="16"/>
        </w:rPr>
        <w:t xml:space="preserve">II. The second set of mechanisms deals with the influence of other states’ energy dependence on U.S. national security. 5. Alliances entering energy conflicts -- Alliances, forged out of non-energy motives, could get entangled in conflicts over energy that would require the U.S. coming to the defense of their allies. This possibility exists if China and Japan to get into conflict over energy resources in the East China Sea. If this conflict occurs, the U.S. would get drawn into that conflict potentially resulting in major power conflict. This conflict over the maritime boundary was much less intensive before it was discovered that oil and gas may be present. Thus the role of energy and increasing value intensifies competition and the claims over boundaries and islands. 6. Security dilemma mechanism – A country with a resource dependence that seeks to protect it with military power (e.g. China) may end up challenging other states’ and/or U.S. naval capabilities. This could spark competition and though it does not lead to war itself, it could strain political relations and drive a military expansion, making war more likely. As a result, China’s dependence on oil offers potential leverage as well as a source of danger for the United States. 7. </w:t>
      </w:r>
      <w:r w:rsidRPr="00176622">
        <w:rPr>
          <w:rStyle w:val="StyleUnderline"/>
        </w:rPr>
        <w:t>Energy dependence reduces U.S. foreign policy leverage</w:t>
      </w:r>
      <w:r w:rsidRPr="00176622">
        <w:rPr>
          <w:rFonts w:asciiTheme="minorHAnsi" w:hAnsiTheme="minorHAnsi"/>
          <w:sz w:val="16"/>
        </w:rPr>
        <w:t xml:space="preserve"> - </w:t>
      </w:r>
      <w:r w:rsidRPr="00176622">
        <w:rPr>
          <w:rStyle w:val="StyleUnderline"/>
        </w:rPr>
        <w:t>If other great powers are major importers of oil, the U.S. is less able to pressure those oil-exporting countries. The U.S. has a hard time getting China to impose sanctions on Iran due to proliferation because of China’s imports from and investments in Iran.</w:t>
      </w:r>
      <w:r>
        <w:rPr>
          <w:rStyle w:val="StyleUnderline"/>
        </w:rPr>
        <w:t xml:space="preserve"> </w:t>
      </w:r>
      <w:r w:rsidRPr="00176622">
        <w:rPr>
          <w:rStyle w:val="StyleUnderline"/>
        </w:rPr>
        <w:t>Nuclear proliferation is generally bad for security, particularly with Iran, and there is a belief that energy interests/relations inhibit our ability to crack down on this, thus resulting in a security problem.</w:t>
      </w:r>
      <w:r>
        <w:rPr>
          <w:rStyle w:val="StyleUnderline"/>
        </w:rPr>
        <w:t xml:space="preserve"> </w:t>
      </w:r>
      <w:r w:rsidRPr="00176622">
        <w:rPr>
          <w:rStyle w:val="StyleUnderline"/>
        </w:rPr>
        <w:t>In broad terms it undercuts our leverage. A similar pattern has emerged with Russian economic interests in Iran with regards to nuclear reactor sales.</w:t>
      </w:r>
      <w:r>
        <w:rPr>
          <w:rStyle w:val="StyleUnderline"/>
        </w:rPr>
        <w:t xml:space="preserve"> </w:t>
      </w:r>
      <w:r w:rsidRPr="00176622">
        <w:rPr>
          <w:rFonts w:asciiTheme="minorHAnsi" w:hAnsiTheme="minorHAnsi"/>
          <w:sz w:val="16"/>
        </w:rPr>
        <w:t xml:space="preserve">The China Scenario (mechanism #6) is a relatively new situation: China is a relatively new importer of oil -- it was an exporter until about 15 yrs ago. This will continue to grow in the next few decades no matter what. China’s oil imports are vulnerable to the U.S. navy because much of its oil comes from the Persian Gulf and it has no military ability between the Persian Gulf and Strait of Malacca. It is not a fluke that the U.S. controls the seas, but we have security and energy interests (and regional commitments) to make sure Japan and South Korea are supplied with oil. However, both countries cannot control the SLOCs since it’s a shared space that needs to be controlled. Any country that vulnerable would be concerned, but China is specifically worried about a conflict over Taiwan where the U.S. can coerce China by threatening access to the sea lanes and oil. To fight to protect Taiwan, China also needs a navy that can protect its maritime access and this is a multi-decade project. The U.S. is already concerned about the growth of the Chinese navy. This itself may not lead to conflict but it will be one of the many things that can poison the U.S.-China relationship. The damage from this vulnerability will strain relations to make the crisis more likely (over Taiwan) and may escalate early. This is not simply resource wars but where energy is playing a role in the background that may make conflict more likely. A Variant of Mechanism #2 </w:t>
      </w:r>
      <w:r w:rsidRPr="00176622">
        <w:rPr>
          <w:rStyle w:val="StyleUnderline"/>
        </w:rPr>
        <w:t>Another potential example is Iran seeking to inhibit the U.S. ability to access Gulf oil for prosperity reasons. The case of Iran gets more interesting if/when it acquires nuclear weapons.</w:t>
      </w:r>
      <w:r>
        <w:rPr>
          <w:rStyle w:val="StyleUnderline"/>
        </w:rPr>
        <w:t xml:space="preserve"> </w:t>
      </w:r>
      <w:r w:rsidRPr="00176622">
        <w:rPr>
          <w:rFonts w:asciiTheme="minorHAnsi" w:hAnsiTheme="minorHAnsi"/>
          <w:sz w:val="16"/>
        </w:rPr>
        <w:t xml:space="preserve">Based on analysis by Caitlin Talmadge, </w:t>
      </w:r>
      <w:r w:rsidRPr="00176622">
        <w:rPr>
          <w:rStyle w:val="StyleUnderline"/>
        </w:rPr>
        <w:t>if Iran were to close the Strait of Hormuz, we could open it, but to open the strait, we would need to get involved in fairly extensive conventional operations on land and sea that could escalate. Iran wouldn’t think of using nuclear weapons to close the strait but the U.S. operations to open the strait could escalate rapidly causing their use to be more thinkable at later stages.</w:t>
      </w:r>
      <w:r>
        <w:rPr>
          <w:rStyle w:val="StyleUnderline"/>
        </w:rPr>
        <w:t xml:space="preserve"> </w:t>
      </w:r>
      <w:r w:rsidRPr="00176622">
        <w:rPr>
          <w:rStyle w:val="StyleUnderline"/>
        </w:rPr>
        <w:t>Iran is more likely to retaliate against U.S. coercion if/when it has nuclear weapons. Most of its current threats are undermined by a lack of a deterrent but it becomes less vulnerable to coercion if it if it acquires nuclear weapons and it could use them in a bargaining manner. Moreover, the most likely danger is that the targets the U.S. is attacking to re-open the straits are land targets and command and control nodes that, as Posen details, could lead to inadvertent escalation.</w:t>
      </w:r>
      <w:r>
        <w:rPr>
          <w:rStyle w:val="StyleUnderline"/>
        </w:rPr>
        <w:t xml:space="preserve"> </w:t>
      </w:r>
      <w:r w:rsidRPr="00176622">
        <w:rPr>
          <w:rFonts w:asciiTheme="minorHAnsi" w:hAnsiTheme="minorHAnsi"/>
          <w:sz w:val="16"/>
        </w:rPr>
        <w:t xml:space="preserve">Broader points/takeaways It is not clear that U.S. insecurity has increased in the past two decades, but if it has, </w:t>
      </w:r>
      <w:r w:rsidRPr="00176622">
        <w:rPr>
          <w:rStyle w:val="StyleUnderline"/>
        </w:rPr>
        <w:t>energy security is</w:t>
      </w:r>
      <w:r w:rsidRPr="00176622">
        <w:rPr>
          <w:rFonts w:asciiTheme="minorHAnsi" w:hAnsiTheme="minorHAnsi"/>
          <w:sz w:val="16"/>
        </w:rPr>
        <w:t xml:space="preserve"> less a problem for the reasons people often point to (like high energy prices) and </w:t>
      </w:r>
      <w:r w:rsidRPr="00176622">
        <w:rPr>
          <w:rStyle w:val="StyleUnderline"/>
        </w:rPr>
        <w:t>more likely a problem for reasons like instability in the Gulf</w:t>
      </w:r>
      <w:r w:rsidRPr="00176622">
        <w:rPr>
          <w:rFonts w:asciiTheme="minorHAnsi" w:hAnsiTheme="minorHAnsi"/>
          <w:sz w:val="16"/>
        </w:rPr>
        <w:t xml:space="preserve">. The scenarios with China and nuclear Iran are newer problems and these dangers do not arise out of standard resource war arguments. It is also possible that energy self-sufficiency may abate some of the dangers. </w:t>
      </w:r>
      <w:r w:rsidRPr="00176622">
        <w:rPr>
          <w:rStyle w:val="StyleUnderline"/>
        </w:rPr>
        <w:t xml:space="preserve">Energy dependence may be replacing the value of territory and the terrain of energy transport is becoming more like territory, which invokes a more traditional set of mechanisms for conflict. </w:t>
      </w:r>
      <w:r w:rsidRPr="00176622">
        <w:rPr>
          <w:rFonts w:asciiTheme="minorHAnsi" w:hAnsiTheme="minorHAnsi"/>
          <w:sz w:val="16"/>
        </w:rPr>
        <w:t>China naval expansion seems to be triggering a real security dilemma, which is always exacerbated by bad inter-state relations. We have to decide whether we want China to be vulnerable over oil. It certainly gives us leverage. But it may be more dangerous than the value of coercion. China is buffering itself with a large petroleum reserve. The further it can push back the window of energy coercion, the better for stability. Thus we should be encouraging China to do this.</w:t>
      </w:r>
    </w:p>
    <w:p w:rsidR="00B910A8" w:rsidRPr="002B35FF" w:rsidRDefault="00B910A8" w:rsidP="00B910A8">
      <w:pPr>
        <w:pStyle w:val="Heading4"/>
      </w:pPr>
      <w:r>
        <w:t>US-Iran</w:t>
      </w:r>
      <w:r w:rsidRPr="002B35FF">
        <w:t xml:space="preserve"> </w:t>
      </w:r>
      <w:r>
        <w:t>w</w:t>
      </w:r>
      <w:r w:rsidRPr="002B35FF">
        <w:t>ar goes nuclear</w:t>
      </w:r>
      <w:r>
        <w:t xml:space="preserve"> and causes draw-in</w:t>
      </w:r>
    </w:p>
    <w:p w:rsidR="00B910A8" w:rsidRPr="002B35FF" w:rsidRDefault="00B910A8" w:rsidP="00B910A8">
      <w:pPr>
        <w:rPr>
          <w:sz w:val="16"/>
          <w:szCs w:val="16"/>
        </w:rPr>
      </w:pPr>
      <w:r w:rsidRPr="002B35FF">
        <w:rPr>
          <w:sz w:val="16"/>
          <w:szCs w:val="16"/>
        </w:rPr>
        <w:t xml:space="preserve">Geoffrey </w:t>
      </w:r>
      <w:r w:rsidRPr="002B35FF">
        <w:rPr>
          <w:rStyle w:val="Style13ptBold"/>
        </w:rPr>
        <w:t>Kemp</w:t>
      </w:r>
      <w:r w:rsidRPr="002B35FF">
        <w:rPr>
          <w:sz w:val="16"/>
          <w:szCs w:val="16"/>
        </w:rPr>
        <w:t xml:space="preserve">, director of Regional Strategic Programs at the Center for the National Interest, </w:t>
      </w:r>
      <w:r w:rsidRPr="002B35FF">
        <w:rPr>
          <w:rStyle w:val="Style13ptBold"/>
        </w:rPr>
        <w:t>and</w:t>
      </w:r>
      <w:r w:rsidRPr="002B35FF">
        <w:rPr>
          <w:sz w:val="16"/>
          <w:szCs w:val="16"/>
        </w:rPr>
        <w:t xml:space="preserve"> John Allen </w:t>
      </w:r>
      <w:r w:rsidRPr="002B35FF">
        <w:rPr>
          <w:rStyle w:val="Style13ptBold"/>
        </w:rPr>
        <w:t>Gay</w:t>
      </w:r>
      <w:r w:rsidRPr="002B35FF">
        <w:rPr>
          <w:sz w:val="16"/>
          <w:szCs w:val="16"/>
        </w:rPr>
        <w:t>, an assistant managing editor at The National Interest, “The High Cost of War with Iran”, 3/25/</w:t>
      </w:r>
      <w:r w:rsidRPr="002B35FF">
        <w:rPr>
          <w:rStyle w:val="Style13ptBold"/>
        </w:rPr>
        <w:t>2013</w:t>
      </w:r>
      <w:r w:rsidRPr="002B35FF">
        <w:rPr>
          <w:sz w:val="16"/>
          <w:szCs w:val="16"/>
        </w:rPr>
        <w:t>, The National Interest,  http://nationalinterest.org/commentary/the-high-cost-war-iran-8265?page=2</w:t>
      </w:r>
    </w:p>
    <w:p w:rsidR="00B910A8" w:rsidRPr="002B35FF" w:rsidRDefault="00B910A8" w:rsidP="00B910A8">
      <w:pPr>
        <w:rPr>
          <w:sz w:val="16"/>
          <w:szCs w:val="16"/>
        </w:rPr>
      </w:pPr>
      <w:r w:rsidRPr="002B35FF">
        <w:rPr>
          <w:sz w:val="16"/>
          <w:szCs w:val="16"/>
        </w:rPr>
        <w:t xml:space="preserve">President Obama stated recently that Iran could develop a nuclear bomb in over a year. As negotiations over Tehran’s nuclear program continue to drag on with little sign of a breakthrough, </w:t>
      </w:r>
      <w:r w:rsidRPr="002B35FF">
        <w:rPr>
          <w:rStyle w:val="StyleUnderline"/>
        </w:rPr>
        <w:t>the odds increase that an armed conflict will eventually break out</w:t>
      </w:r>
      <w:r w:rsidRPr="002B35FF">
        <w:rPr>
          <w:sz w:val="16"/>
          <w:szCs w:val="16"/>
        </w:rPr>
        <w:t xml:space="preserve">. </w:t>
      </w:r>
      <w:r w:rsidRPr="002B35FF">
        <w:rPr>
          <w:rStyle w:val="StyleUnderline"/>
        </w:rPr>
        <w:t>The chances are significant that the United States would either start or be sucked into this war</w:t>
      </w:r>
      <w:r w:rsidRPr="002B35FF">
        <w:rPr>
          <w:sz w:val="16"/>
          <w:szCs w:val="16"/>
        </w:rPr>
        <w:t xml:space="preserve">. What would the consequences be? What are the alternatives? Our new book War with Iran: Political, Military, and Economic Consequences can serve as a guide to these questions. </w:t>
      </w:r>
      <w:r w:rsidRPr="002B35FF">
        <w:rPr>
          <w:rStyle w:val="StyleUnderline"/>
        </w:rPr>
        <w:t>The United States would make destroying Iran’s major nuclear facilities its primary aim</w:t>
      </w:r>
      <w:r w:rsidRPr="002B35FF">
        <w:rPr>
          <w:sz w:val="16"/>
          <w:szCs w:val="16"/>
        </w:rPr>
        <w:t xml:space="preserve">, and it would likely be successful within hours of a conflict breaking out. Iran’s known nuclear sites are heavily defended or buried in the earth, but the U.S. arsenal contains aircraft that can penetrate the defenses and munitions that can penetrate the bunkers. Iran probably has other, smaller nuclear sites that are not known. If these are not identified and destroyed, they can serve as the building-blocks of a reconstructed nuclear program—or even enable an attempt at a rapid breakout. Still, there is little doubt that the United States could deal Iran’s nuclear program a massive setback. This will not be the only front of a war, however. Iran’s leaders have threatened the West with retaliation too frequently and too publicly to simply ignore an attack. </w:t>
      </w:r>
      <w:r w:rsidRPr="002B35FF">
        <w:rPr>
          <w:rStyle w:val="StyleUnderline"/>
        </w:rPr>
        <w:t>Iran has agents and allies that may commit acts of terrorism</w:t>
      </w:r>
      <w:r w:rsidRPr="002B35FF">
        <w:rPr>
          <w:sz w:val="16"/>
          <w:szCs w:val="16"/>
        </w:rPr>
        <w:t xml:space="preserve">. Lebanese Hezbollah’s deadly bombing of a bus full of Israeli tourists in Burgas, Bulgaria and the discovery of a similar plot in Cyprus are examples of this capability. And assassination plots against Israeli diplomats in India, Georgia, Thailand and Kenya, as well as the Saudi ambassador in Washington, show Iranian willingness to commit acts of terrorism as part of its strategy. Iran also has many small military speedboats, midget submarines and antiship missiles. It may use these to attack American vessels near its shores or to disrupt the flow of oil through the Strait of Hormuz. </w:t>
      </w:r>
      <w:r w:rsidRPr="002B35FF">
        <w:rPr>
          <w:rStyle w:val="StyleUnderline"/>
        </w:rPr>
        <w:t xml:space="preserve">An oil blockade, </w:t>
      </w:r>
      <w:r w:rsidRPr="002B35FF">
        <w:rPr>
          <w:sz w:val="16"/>
          <w:szCs w:val="16"/>
        </w:rPr>
        <w:t>if successful and sustained</w:t>
      </w:r>
      <w:r w:rsidRPr="002B35FF">
        <w:rPr>
          <w:rStyle w:val="StyleUnderline"/>
        </w:rPr>
        <w:t>, would send shockwaves through the global economy</w:t>
      </w:r>
      <w:r w:rsidRPr="002B35FF">
        <w:rPr>
          <w:sz w:val="16"/>
          <w:szCs w:val="16"/>
        </w:rPr>
        <w:t xml:space="preserve">, as roughly a fifth of the world’s internationally traded oil passes through the strait. But Iran’s leaders know that such a severe step would risk a severe response, and it is unlikely that they’d be able to effectively seal Hormuz. Thus, they are more likely to launch a sustained campaign of pinprick harassment—a missile here, a few floating mines there, spread out over hours, days and weeks. When combined with actions by Iranian operatives in neighboring countries and possibly by Iran’s ballistic missile forces, this will create uncertainty for any attacker—too violent to be peace, but not fully war. This state of affairs will put Iran on a more level footing with the United States, and will challenge U.S. policy makers to come up with an appropriate response. A sustained entanglement may result. </w:t>
      </w:r>
      <w:r w:rsidRPr="002B35FF">
        <w:rPr>
          <w:rStyle w:val="StyleUnderline"/>
        </w:rPr>
        <w:t xml:space="preserve">The economic impact of this kind of war would be negative. </w:t>
      </w:r>
      <w:r w:rsidRPr="002B35FF">
        <w:rPr>
          <w:sz w:val="16"/>
          <w:szCs w:val="16"/>
        </w:rPr>
        <w:t xml:space="preserve">Regardless of how the conflict proceeds, </w:t>
      </w:r>
      <w:r w:rsidRPr="002B35FF">
        <w:rPr>
          <w:rStyle w:val="StyleUnderline"/>
        </w:rPr>
        <w:t>there would be a significant spike in oil prices</w:t>
      </w:r>
      <w:r w:rsidRPr="002B35FF">
        <w:rPr>
          <w:sz w:val="16"/>
          <w:szCs w:val="16"/>
        </w:rPr>
        <w:t xml:space="preserve">; if the war is not swift and decisive, the spike could last for weeks or months. </w:t>
      </w:r>
      <w:r w:rsidRPr="002B35FF">
        <w:rPr>
          <w:rStyle w:val="StyleUnderline"/>
        </w:rPr>
        <w:t>The impact of this should not be underestimated, especially given the fragility of the global economic recovery</w:t>
      </w:r>
      <w:r w:rsidRPr="002B35FF">
        <w:rPr>
          <w:sz w:val="16"/>
          <w:szCs w:val="16"/>
        </w:rPr>
        <w:t xml:space="preserve">. A $10 increase in the price per barrel of oil would take a billion dollars from American consumers in about five days. War could see oil between $150 and $200 per barrel. High prices would harm most states, although oil exporters outside the Persian Gulf region, like </w:t>
      </w:r>
      <w:r w:rsidRPr="002B35FF">
        <w:rPr>
          <w:rStyle w:val="StyleUnderline"/>
        </w:rPr>
        <w:t>Russia and Venezuela, could see a windfall. The economic fallout would drive much of the war’s negative political impact</w:t>
      </w:r>
      <w:r w:rsidRPr="002B35FF">
        <w:rPr>
          <w:sz w:val="16"/>
          <w:szCs w:val="16"/>
        </w:rPr>
        <w:t xml:space="preserve">. Asian </w:t>
      </w:r>
      <w:r w:rsidRPr="002B35FF">
        <w:rPr>
          <w:rStyle w:val="StyleUnderline"/>
        </w:rPr>
        <w:t>nations</w:t>
      </w:r>
      <w:r w:rsidRPr="002B35FF">
        <w:rPr>
          <w:sz w:val="16"/>
          <w:szCs w:val="16"/>
        </w:rPr>
        <w:t xml:space="preserve">, which are the recipients of much Gulf oil, would be particularly unhappy. Washington’s European allies also </w:t>
      </w:r>
      <w:r w:rsidRPr="002B35FF">
        <w:rPr>
          <w:rStyle w:val="StyleUnderline"/>
        </w:rPr>
        <w:t>would be divided</w:t>
      </w:r>
      <w:r w:rsidRPr="002B35FF">
        <w:rPr>
          <w:sz w:val="16"/>
          <w:szCs w:val="16"/>
        </w:rPr>
        <w:t xml:space="preserve"> at best. </w:t>
      </w:r>
      <w:r w:rsidRPr="002B35FF">
        <w:rPr>
          <w:rStyle w:val="StyleUnderline"/>
        </w:rPr>
        <w:t>Relations</w:t>
      </w:r>
      <w:r w:rsidRPr="002B35FF">
        <w:rPr>
          <w:sz w:val="16"/>
          <w:szCs w:val="16"/>
        </w:rPr>
        <w:t xml:space="preserve"> with Russia and China </w:t>
      </w:r>
      <w:r w:rsidRPr="002B35FF">
        <w:rPr>
          <w:rStyle w:val="StyleUnderline"/>
        </w:rPr>
        <w:t>would suffer</w:t>
      </w:r>
      <w:r w:rsidRPr="002B35FF">
        <w:rPr>
          <w:sz w:val="16"/>
          <w:szCs w:val="16"/>
        </w:rPr>
        <w:t xml:space="preserve"> most. Both states are alarmed by U.S. willingness to use force to reshape the strategic environment, and </w:t>
      </w:r>
      <w:r w:rsidRPr="002B35FF">
        <w:rPr>
          <w:rStyle w:val="StyleUnderline"/>
        </w:rPr>
        <w:t>a major conflict</w:t>
      </w:r>
      <w:r w:rsidRPr="002B35FF">
        <w:rPr>
          <w:sz w:val="16"/>
          <w:szCs w:val="16"/>
        </w:rPr>
        <w:t xml:space="preserve"> with Iran </w:t>
      </w:r>
      <w:r w:rsidRPr="002B35FF">
        <w:rPr>
          <w:rStyle w:val="StyleUnderline"/>
        </w:rPr>
        <w:t>could see the two taking steps to</w:t>
      </w:r>
      <w:r w:rsidRPr="002B35FF">
        <w:rPr>
          <w:sz w:val="16"/>
          <w:szCs w:val="16"/>
        </w:rPr>
        <w:t xml:space="preserve"> be an effective </w:t>
      </w:r>
      <w:r w:rsidRPr="002B35FF">
        <w:rPr>
          <w:rStyle w:val="StyleUnderline"/>
        </w:rPr>
        <w:t>counterbalance</w:t>
      </w:r>
      <w:r w:rsidRPr="002B35FF">
        <w:rPr>
          <w:sz w:val="16"/>
          <w:szCs w:val="16"/>
        </w:rPr>
        <w:t xml:space="preserve">. This could include helping Iran rebuild and rearm. The unprecedented international sanctions regime against Iran would likely fall apart in the wake of a war. Some would loosen sanctions out of frustration with the United States. Some might yield to public pressure over images of Iranian suffering. The war’s oil-price shocks may tempt others to improve relations with oil-producing Iran. The net effect would be a reduction in Iran’s isolation. A war thus has significant costs and dangers. Yet there is no guarantee that it would solve the Iranian nuclear threat. Iran can always rebuild its nuclear facilities. Being attacked by a superpower might convince Tehran that nuclear weapons aren’t worth the price. Yet it might also reinforce the case for getting a nuclear deterrent to make future attacks less likely. The strategic problem for the United States after the war would thus be the same as it was before: getting Iran to abandon the threatening elements of its nuclear program. The United States might not start the war. Israeli prime minister Benjamin Netanyahu has been singularly determined to bring the Iran crisis to a swift resolution. The rest of the Israeli security establishment shares many of Netanyahu’s worries. If Israel strikes Iran on its own, and the United States is drawn in, the U.S.-Israeli relationship will likely suffer. Polls already show fading sympathy for Israel on the American left; an unpopular war could fuel this trend. As counterintuitive as it may seem, Iran could also start the war. Certain hardline cliques within Iran are willing to engage in provocative actions. If a terror plot like that against the Saudi ambassador to the United States were to succeed, it would likely be seen as a casus belli. Further, </w:t>
      </w:r>
      <w:r w:rsidRPr="008F280B">
        <w:rPr>
          <w:rStyle w:val="StyleUnderline"/>
        </w:rPr>
        <w:t>Iran’s</w:t>
      </w:r>
      <w:r w:rsidRPr="002B35FF">
        <w:rPr>
          <w:rStyle w:val="StyleUnderline"/>
        </w:rPr>
        <w:t xml:space="preserve"> economic isolation</w:t>
      </w:r>
      <w:r w:rsidRPr="002B35FF">
        <w:rPr>
          <w:sz w:val="16"/>
          <w:szCs w:val="16"/>
        </w:rPr>
        <w:t xml:space="preserve"> is a source of tension that it </w:t>
      </w:r>
      <w:r w:rsidRPr="002B35FF">
        <w:rPr>
          <w:rStyle w:val="StyleUnderline"/>
        </w:rPr>
        <w:t>could</w:t>
      </w:r>
      <w:r w:rsidRPr="002B35FF">
        <w:rPr>
          <w:sz w:val="16"/>
          <w:szCs w:val="16"/>
        </w:rPr>
        <w:t xml:space="preserve"> seek to alleviate by </w:t>
      </w:r>
      <w:r w:rsidRPr="002B35FF">
        <w:rPr>
          <w:rStyle w:val="StyleUnderline"/>
        </w:rPr>
        <w:t>provok</w:t>
      </w:r>
      <w:r w:rsidRPr="002B35FF">
        <w:rPr>
          <w:sz w:val="16"/>
          <w:szCs w:val="16"/>
        </w:rPr>
        <w:t xml:space="preserve">ing </w:t>
      </w:r>
      <w:r w:rsidRPr="002B35FF">
        <w:rPr>
          <w:rStyle w:val="StyleUnderline"/>
        </w:rPr>
        <w:t>instability</w:t>
      </w:r>
      <w:r w:rsidRPr="002B35FF">
        <w:rPr>
          <w:sz w:val="16"/>
          <w:szCs w:val="16"/>
        </w:rPr>
        <w:t xml:space="preserve">. Needless to say, inaction has its own costs. There is not yet any indication that Iran has chosen to build a bomb, but as its nuclear program steadily advances, detecting and stopping a rush to weaponize will become more difficult. An Iran with a nuclear weapon will be better-equipped to resist the efforts of the United States and its allies in the Middle East. There will be fewer options if relations sour. Still, Iran isn’t likely to give atomic weapons to terrorists or launch sudden nuclear attacks—history suggests that even the most radical regimes that get the bomb, like Mao’s China, become very wary of using it. Iran’s leaders may sponsor terror, but they are not out to commit national suicide by provoking nuclear retaliation against their country. Perhaps the biggest concern with an Iranian bomb is that it will end the nuclear nonproliferation regime and provoke a cascade of proliferation, not only in the Middle East but in South and East Asia, including South Korea and Japan. This would be a significant setback for the United States, which has long made nonproliferation a center of its foreign policy. </w:t>
      </w:r>
      <w:r w:rsidRPr="002B35FF">
        <w:rPr>
          <w:rStyle w:val="Emphasis"/>
        </w:rPr>
        <w:t>The risk of a nuclear conflict would increase</w:t>
      </w:r>
      <w:r w:rsidRPr="002B35FF">
        <w:rPr>
          <w:sz w:val="16"/>
          <w:szCs w:val="16"/>
        </w:rPr>
        <w:t>.</w:t>
      </w:r>
    </w:p>
    <w:p w:rsidR="00B910A8" w:rsidRDefault="00B910A8" w:rsidP="00B910A8">
      <w:pPr>
        <w:pStyle w:val="Heading4"/>
      </w:pPr>
      <w:r>
        <w:t>US dependence independently prevents leverage necessary to solve Iranian nuclearization</w:t>
      </w:r>
    </w:p>
    <w:p w:rsidR="00B910A8" w:rsidRDefault="00B910A8" w:rsidP="00B910A8">
      <w:r>
        <w:t xml:space="preserve">John </w:t>
      </w:r>
      <w:r w:rsidRPr="00F470F3">
        <w:rPr>
          <w:rStyle w:val="Style13ptBold"/>
        </w:rPr>
        <w:t>Hannah</w:t>
      </w:r>
      <w:r>
        <w:t>, 10-12-</w:t>
      </w:r>
      <w:r w:rsidRPr="00F470F3">
        <w:rPr>
          <w:rStyle w:val="Style13ptBold"/>
        </w:rPr>
        <w:t>2012</w:t>
      </w:r>
      <w:r>
        <w:t>, Energy insecurity: How oil dependence undermines America's effort to stop the Iranian bomb," Foreign Policy, http://shadow.foreignpolicy.com/posts/2012/10/12/energy_insecurity_how_oil_dependence_undermines_america_s_effort_to_stop_the_irania</w:t>
      </w:r>
    </w:p>
    <w:p w:rsidR="00B910A8" w:rsidRDefault="00B910A8" w:rsidP="00B910A8">
      <w:r>
        <w:t xml:space="preserve">Energy issues have figured prominently in Governor Romney's campaign. Achieving "North American energy independence" has been a central pillar of the 5-point economic plan that he's been touting -- including at last week's first presidential debate. A bit surprising, then, that in the governor's October 8th foreign policy speech, with its heavy emphasis on the Middle East, energy didn't even merit a mention. Let's face it. </w:t>
      </w:r>
      <w:r w:rsidRPr="006F62DB">
        <w:rPr>
          <w:rStyle w:val="StyleUnderline"/>
        </w:rPr>
        <w:t>Ensuring the free flow of oil has been the main driver of American strategy in the Middle East for decades</w:t>
      </w:r>
      <w:r>
        <w:t xml:space="preserve">. Our nation's economic wellbeing depends on a well-supplied global oil market, and countries in the Middle East account for a significant portion of the world's production. The cartel they dominate, OPEC, today controls between 30 and 40 percent of the international market while possessing the vast majority of the world's proven reserves. As a result, </w:t>
      </w:r>
      <w:r w:rsidRPr="006F62DB">
        <w:rPr>
          <w:rStyle w:val="StyleUnderline"/>
        </w:rPr>
        <w:t>America and the global economy are incredibly vulnerable to what happens in the region. Every U.S. recession but one since World War II has been preceded by an oil price shock.</w:t>
      </w:r>
      <w:r>
        <w:t xml:space="preserve"> And in the majority of cases, those shocks have been triggered by events originating in the Middle East. Think the 1973 Arab oil embargo, the 1979 Iranian revolution, or Saddam's 1991 invasion of Kuwait. But you don't have to go back that far to appreciate the problem we face. Last year's revolution in Libya, along with broader unrest across the Arab world, sent oil prices skyrocketing. Ditto Iran's threats in January to blockade the Straits of Hormuz. And concern about an eventual war with Iran continue to impose a significant risk premium on global prices, a reality Americans confront every day at the gas pump. Even short of tipping the economy back into recession, the effects of this kind of price volatility are highly negative: our trade deficit rises; disposable income and consumer spending decline; and economic growth takes a significant hit. </w:t>
      </w:r>
      <w:r w:rsidRPr="006F62DB">
        <w:rPr>
          <w:rStyle w:val="StyleUnderline"/>
        </w:rPr>
        <w:t>Concerns about oil prices have often badly distorted U.S. policy toward the Middle East. The most acute example is</w:t>
      </w:r>
      <w:r>
        <w:t xml:space="preserve"> the effort to pressure </w:t>
      </w:r>
      <w:r w:rsidRPr="006F62DB">
        <w:rPr>
          <w:rStyle w:val="StyleUnderline"/>
        </w:rPr>
        <w:t>Iran</w:t>
      </w:r>
      <w:r>
        <w:t xml:space="preserve"> to give up its </w:t>
      </w:r>
      <w:r w:rsidRPr="006F62DB">
        <w:rPr>
          <w:rStyle w:val="StyleUnderline"/>
        </w:rPr>
        <w:t>nuclear weapons</w:t>
      </w:r>
      <w:r>
        <w:t xml:space="preserve"> ambitions. U.S. policymakers have long known that </w:t>
      </w:r>
      <w:r w:rsidRPr="006F62DB">
        <w:rPr>
          <w:rStyle w:val="StyleUnderline"/>
        </w:rPr>
        <w:t>the most effective step we could take</w:t>
      </w:r>
      <w:r>
        <w:t xml:space="preserve"> against the mullahs </w:t>
      </w:r>
      <w:r w:rsidRPr="006F62DB">
        <w:rPr>
          <w:rStyle w:val="StyleUnderline"/>
        </w:rPr>
        <w:t>is to cut off Iran's oil sales</w:t>
      </w:r>
      <w:r>
        <w:t xml:space="preserve"> and starve them of the enormous revenues they need to keep their repressive regime afloat. </w:t>
      </w:r>
      <w:r w:rsidRPr="00EF69AB">
        <w:rPr>
          <w:rStyle w:val="StyleUnderline"/>
        </w:rPr>
        <w:t>Yet for years</w:t>
      </w:r>
      <w:r>
        <w:t xml:space="preserve">, first President Bush and then President </w:t>
      </w:r>
      <w:r w:rsidRPr="00EF69AB">
        <w:rPr>
          <w:rStyle w:val="StyleUnderline"/>
        </w:rPr>
        <w:t>Obama fiercely resisted sanctioning</w:t>
      </w:r>
      <w:r>
        <w:t xml:space="preserve"> the Islamic Republic's petroleum sector. The reason? </w:t>
      </w:r>
      <w:r w:rsidRPr="00EF69AB">
        <w:rPr>
          <w:rStyle w:val="StyleUnderline"/>
        </w:rPr>
        <w:t>Because they</w:t>
      </w:r>
      <w:r>
        <w:t xml:space="preserve"> quite </w:t>
      </w:r>
      <w:r w:rsidRPr="00EF69AB">
        <w:rPr>
          <w:rStyle w:val="StyleUnderline"/>
        </w:rPr>
        <w:t>legitimately feared</w:t>
      </w:r>
      <w:r>
        <w:t xml:space="preserve"> that removing Iranian crude from the market would disrupt global supplies and trigger </w:t>
      </w:r>
      <w:r w:rsidRPr="00EF69AB">
        <w:rPr>
          <w:rStyle w:val="StyleUnderline"/>
        </w:rPr>
        <w:t>a devastating</w:t>
      </w:r>
      <w:r>
        <w:t xml:space="preserve"> </w:t>
      </w:r>
      <w:r w:rsidRPr="00EF69AB">
        <w:rPr>
          <w:rStyle w:val="StyleUnderline"/>
        </w:rPr>
        <w:t>price shock</w:t>
      </w:r>
      <w:r>
        <w:t xml:space="preserve">. Only in late 2011, with Iran rapidly approaching the nuclear threshold, did Congress finally steamroll the administration by forcing through legislation that targeted Iranian oil. Even then, </w:t>
      </w:r>
      <w:r w:rsidRPr="00EF69AB">
        <w:rPr>
          <w:rStyle w:val="StyleUnderline"/>
        </w:rPr>
        <w:t>implementation of</w:t>
      </w:r>
      <w:r>
        <w:t xml:space="preserve"> the </w:t>
      </w:r>
      <w:r w:rsidRPr="00EF69AB">
        <w:rPr>
          <w:rStyle w:val="StyleUnderline"/>
        </w:rPr>
        <w:t>sanctions was watered down</w:t>
      </w:r>
      <w:r>
        <w:t xml:space="preserve">. The administration was given a six-month grace period to assess the possible impact that sanctions would have on the global oil market. And rather than demanding that customers of Iranian oil end their purchases entirely, countries were granted waivers from U.S. sanctions if they only "significantly reduced" their buy -- which in practice required them to cut back between 15 and 20 percent. While the U.S. effort, together with complimentary EU sanctions, have no doubt had a major effect on Iran's economy -- reducing its oil exports by as much as 50 percent -- </w:t>
      </w:r>
      <w:r w:rsidRPr="00EF69AB">
        <w:rPr>
          <w:rStyle w:val="StyleUnderline"/>
        </w:rPr>
        <w:t>a full embargo would have been far more impactful and the obvious course of action for Washington to pursue if not for the countervailing concern about oil markets</w:t>
      </w:r>
      <w:r>
        <w:t xml:space="preserve">. In the meantime, </w:t>
      </w:r>
      <w:r w:rsidRPr="00EF69AB">
        <w:rPr>
          <w:rStyle w:val="StyleUnderline"/>
        </w:rPr>
        <w:t>the Iranian regime continues to pocket</w:t>
      </w:r>
      <w:r>
        <w:t xml:space="preserve"> perhaps $</w:t>
      </w:r>
      <w:r w:rsidRPr="00EF69AB">
        <w:rPr>
          <w:rStyle w:val="StyleUnderline"/>
        </w:rPr>
        <w:t>3 billion per month from</w:t>
      </w:r>
      <w:r>
        <w:t xml:space="preserve"> the million or so barrels of </w:t>
      </w:r>
      <w:r w:rsidRPr="00EF69AB">
        <w:rPr>
          <w:rStyle w:val="StyleUnderline"/>
        </w:rPr>
        <w:t>oil</w:t>
      </w:r>
      <w:r>
        <w:t xml:space="preserve"> that it still exports daily, </w:t>
      </w:r>
      <w:r w:rsidRPr="00EF69AB">
        <w:rPr>
          <w:rStyle w:val="StyleUnderline"/>
        </w:rPr>
        <w:t>all the while pressing ahead with its nuclear program</w:t>
      </w:r>
      <w:r>
        <w:t xml:space="preserve">. </w:t>
      </w:r>
      <w:r w:rsidRPr="00EF69AB">
        <w:rPr>
          <w:rStyle w:val="StyleUnderline"/>
        </w:rPr>
        <w:t>America doesn't have a higher national security priority than stopping the world's most dangerous regime from going nuclear</w:t>
      </w:r>
      <w:r>
        <w:t xml:space="preserve">. And yet the sad reality is that </w:t>
      </w:r>
      <w:r w:rsidRPr="00EF69AB">
        <w:rPr>
          <w:rStyle w:val="StyleUnderline"/>
        </w:rPr>
        <w:t>our dependence on oil has for years, and to our great peril, systematically deterred us from fully deploying the most powerful tool in our arsenal</w:t>
      </w:r>
      <w:r>
        <w:t xml:space="preserve"> -- all-out sanctions on Iran's petroleum sector -- for resolving the crisis peacefully. Not surprisingly, that underlying logic applies in spades when it comes to any discussion about the possible use of force against Iran, where predictions of oil spiking to an economy-crippling $200 per barrel are commonplace. The fact that our </w:t>
      </w:r>
      <w:r w:rsidRPr="00EF69AB">
        <w:rPr>
          <w:rStyle w:val="StyleUnderline"/>
        </w:rPr>
        <w:t>oil vulnerability has put</w:t>
      </w:r>
      <w:r>
        <w:t xml:space="preserve"> such </w:t>
      </w:r>
      <w:r w:rsidRPr="00EF69AB">
        <w:rPr>
          <w:rStyle w:val="StyleUnderline"/>
        </w:rPr>
        <w:t>severe constraints on our freedom-of-maneuver to address the most pressing national security threat we face</w:t>
      </w:r>
      <w:r>
        <w:t xml:space="preserve"> is deeply troubling. The big question is whether we can do anything about it. Admittedly, history doesn't offer much reason for optimism. For almost 40 years, successive U.S. presidents have promised to tackle the problem with very little to show for it.</w:t>
      </w:r>
    </w:p>
    <w:p w:rsidR="00B910A8" w:rsidRPr="003B303C" w:rsidRDefault="00B910A8" w:rsidP="00B910A8">
      <w:pPr>
        <w:pStyle w:val="Heading4"/>
      </w:pPr>
      <w:r>
        <w:t>Iranian nuclearization causes nuclear war</w:t>
      </w:r>
    </w:p>
    <w:p w:rsidR="00B910A8" w:rsidRDefault="00B910A8" w:rsidP="00B910A8">
      <w:r>
        <w:t xml:space="preserve">Jeffrey </w:t>
      </w:r>
      <w:r w:rsidRPr="00AC5A26">
        <w:rPr>
          <w:rStyle w:val="Style13ptBold"/>
        </w:rPr>
        <w:t xml:space="preserve">Goldberg </w:t>
      </w:r>
      <w:r>
        <w:rPr>
          <w:rStyle w:val="Style13ptBold"/>
        </w:rPr>
        <w:t>12</w:t>
      </w:r>
      <w:r>
        <w:t>, Bloomberg View columnist and a national correspondent for the Atlantic, January 23, 2012, “How Iran Could Trigger Accidental Armageddon,” online: http://www.bloomberg.com/news/2012-01-24/how-iran-may-trigger-accidental-armageddon-commentary-by-jeffrey-goldberg.html</w:t>
      </w:r>
    </w:p>
    <w:p w:rsidR="00B910A8" w:rsidRPr="00321924" w:rsidRDefault="00B910A8" w:rsidP="00B910A8">
      <w:pPr>
        <w:rPr>
          <w:sz w:val="16"/>
        </w:rPr>
      </w:pPr>
      <w:r w:rsidRPr="00321924">
        <w:rPr>
          <w:sz w:val="16"/>
        </w:rPr>
        <w:t xml:space="preserve">The </w:t>
      </w:r>
      <w:r w:rsidRPr="00240406">
        <w:rPr>
          <w:rStyle w:val="StyleUnderline"/>
        </w:rPr>
        <w:t>experts</w:t>
      </w:r>
      <w:r w:rsidRPr="00321924">
        <w:rPr>
          <w:sz w:val="16"/>
        </w:rPr>
        <w:t xml:space="preserve"> who study this depressing issue seem to </w:t>
      </w:r>
      <w:r w:rsidRPr="00240406">
        <w:rPr>
          <w:rStyle w:val="StyleUnderline"/>
        </w:rPr>
        <w:t>agree</w:t>
      </w:r>
      <w:r w:rsidRPr="00321924">
        <w:rPr>
          <w:sz w:val="16"/>
        </w:rPr>
        <w:t xml:space="preserve"> that </w:t>
      </w:r>
      <w:r w:rsidRPr="00240406">
        <w:rPr>
          <w:rStyle w:val="StyleUnderline"/>
        </w:rPr>
        <w:t>a Middle East in which Iran has</w:t>
      </w:r>
      <w:r w:rsidRPr="00321924">
        <w:rPr>
          <w:sz w:val="16"/>
        </w:rPr>
        <w:t xml:space="preserve"> four or five </w:t>
      </w:r>
      <w:r w:rsidRPr="00240406">
        <w:rPr>
          <w:rStyle w:val="StyleUnderline"/>
        </w:rPr>
        <w:t>nuclear weapons would be</w:t>
      </w:r>
      <w:r w:rsidRPr="00321924">
        <w:rPr>
          <w:sz w:val="16"/>
        </w:rPr>
        <w:t xml:space="preserve"> </w:t>
      </w:r>
      <w:r w:rsidRPr="00240406">
        <w:rPr>
          <w:rStyle w:val="StyleUnderline"/>
        </w:rPr>
        <w:t>dangerously unstable</w:t>
      </w:r>
      <w:r w:rsidRPr="00321924">
        <w:rPr>
          <w:sz w:val="16"/>
        </w:rPr>
        <w:t xml:space="preserve"> </w:t>
      </w:r>
      <w:r w:rsidRPr="00240406">
        <w:rPr>
          <w:rStyle w:val="StyleUnderline"/>
        </w:rPr>
        <w:t>and prone to</w:t>
      </w:r>
      <w:r w:rsidRPr="00321924">
        <w:rPr>
          <w:sz w:val="16"/>
        </w:rPr>
        <w:t xml:space="preserve"> </w:t>
      </w:r>
      <w:r w:rsidRPr="00240406">
        <w:rPr>
          <w:rStyle w:val="StyleUnderline"/>
        </w:rPr>
        <w:t>warp-speed escalation</w:t>
      </w:r>
      <w:r w:rsidRPr="00321924">
        <w:rPr>
          <w:sz w:val="16"/>
        </w:rPr>
        <w:t xml:space="preserve">. Here’s one possible scenario for the not-so-distant future: Hezbollah, Iran’s Lebanese proxy, launches a cross-border attack into Israel, or kills a sizable number of Israeli civilians with 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 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This could set in motion a chain of events that would be like ‘Guns of August’ on steroids.” 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 Bruce </w:t>
      </w:r>
      <w:r w:rsidRPr="00240406">
        <w:rPr>
          <w:rStyle w:val="StyleUnderline"/>
        </w:rPr>
        <w:t>Blair</w:t>
      </w:r>
      <w:r w:rsidRPr="00321924">
        <w:rPr>
          <w:sz w:val="16"/>
        </w:rPr>
        <w:t xml:space="preserve">, the co-founder of the nuclear disarmament group Global Zero and </w:t>
      </w:r>
      <w:r w:rsidRPr="00240406">
        <w:rPr>
          <w:rStyle w:val="StyleUnderline"/>
        </w:rPr>
        <w:t>an expert on nuclear strategy,</w:t>
      </w:r>
      <w:r w:rsidRPr="00321924">
        <w:rPr>
          <w:sz w:val="16"/>
        </w:rPr>
        <w:t xml:space="preserve"> </w:t>
      </w:r>
      <w:r w:rsidRPr="00240406">
        <w:rPr>
          <w:rStyle w:val="StyleUnderline"/>
        </w:rPr>
        <w:t>told me</w:t>
      </w:r>
      <w:r w:rsidRPr="00321924">
        <w:rPr>
          <w:sz w:val="16"/>
        </w:rPr>
        <w:t xml:space="preserve"> that </w:t>
      </w:r>
      <w:r w:rsidRPr="00240406">
        <w:rPr>
          <w:rStyle w:val="StyleUnderline"/>
        </w:rPr>
        <w:t>in a sudden crisis</w:t>
      </w:r>
      <w:r w:rsidRPr="00321924">
        <w:rPr>
          <w:sz w:val="16"/>
        </w:rPr>
        <w:t xml:space="preserve"> </w:t>
      </w:r>
      <w:r w:rsidRPr="00240406">
        <w:rPr>
          <w:rStyle w:val="StyleUnderline"/>
        </w:rPr>
        <w:t>Iran and Israel might</w:t>
      </w:r>
      <w:r w:rsidRPr="00321924">
        <w:rPr>
          <w:sz w:val="16"/>
        </w:rPr>
        <w:t xml:space="preserve"> each </w:t>
      </w:r>
      <w:r w:rsidRPr="00240406">
        <w:rPr>
          <w:rStyle w:val="StyleUnderline"/>
        </w:rPr>
        <w:t>abandon traditional peacetime safeguards</w:t>
      </w:r>
      <w:r w:rsidRPr="00321924">
        <w:rPr>
          <w:sz w:val="16"/>
        </w:rPr>
        <w:t xml:space="preserve">, </w:t>
      </w:r>
      <w:r w:rsidRPr="00240406">
        <w:rPr>
          <w:rStyle w:val="StyleUnderline"/>
        </w:rPr>
        <w:t>making an accidental exchange more likely</w:t>
      </w:r>
      <w:r w:rsidRPr="00321924">
        <w:rPr>
          <w:sz w:val="16"/>
        </w:rPr>
        <w:t>. “</w:t>
      </w:r>
      <w:r w:rsidRPr="00240406">
        <w:rPr>
          <w:rStyle w:val="StyleUnderline"/>
        </w:rPr>
        <w:t>A confrontation</w:t>
      </w:r>
      <w:r w:rsidRPr="00321924">
        <w:rPr>
          <w:sz w:val="16"/>
        </w:rPr>
        <w:t xml:space="preserve"> that brings the two nuclear-armed states to a boiling point </w:t>
      </w:r>
      <w:r w:rsidRPr="00240406">
        <w:rPr>
          <w:rStyle w:val="StyleUnderline"/>
        </w:rPr>
        <w:t>would</w:t>
      </w:r>
      <w:r w:rsidRPr="00321924">
        <w:rPr>
          <w:sz w:val="16"/>
        </w:rPr>
        <w:t xml:space="preserve"> likely </w:t>
      </w:r>
      <w:r w:rsidRPr="00240406">
        <w:rPr>
          <w:rStyle w:val="StyleUnderline"/>
        </w:rPr>
        <w:t>lead them to raise the launch- readiness of their forces</w:t>
      </w:r>
      <w:r w:rsidRPr="00321924">
        <w:rPr>
          <w:sz w:val="16"/>
        </w:rPr>
        <w:t xml:space="preserve"> -- mating warheads to delivery vehicles and preparing to fire on short notice,” he said. “</w:t>
      </w:r>
      <w:r w:rsidRPr="00240406">
        <w:rPr>
          <w:rStyle w:val="StyleUnderline"/>
        </w:rPr>
        <w:t>Missiles</w:t>
      </w:r>
      <w:r w:rsidRPr="00321924">
        <w:rPr>
          <w:sz w:val="16"/>
        </w:rPr>
        <w:t xml:space="preserve"> put </w:t>
      </w:r>
      <w:r w:rsidRPr="00240406">
        <w:rPr>
          <w:rStyle w:val="StyleUnderline"/>
        </w:rPr>
        <w:t>on hair-trigger alert</w:t>
      </w:r>
      <w:r w:rsidRPr="00321924">
        <w:rPr>
          <w:sz w:val="16"/>
        </w:rPr>
        <w:t xml:space="preserve"> also obviously </w:t>
      </w:r>
      <w:r w:rsidRPr="00240406">
        <w:rPr>
          <w:rStyle w:val="StyleUnderline"/>
        </w:rPr>
        <w:t>increase the danger of</w:t>
      </w:r>
      <w:r w:rsidRPr="00321924">
        <w:rPr>
          <w:sz w:val="16"/>
        </w:rPr>
        <w:t xml:space="preserve"> their </w:t>
      </w:r>
      <w:r w:rsidRPr="00240406">
        <w:rPr>
          <w:rStyle w:val="StyleUnderline"/>
        </w:rPr>
        <w:t>launch</w:t>
      </w:r>
      <w:r w:rsidRPr="00321924">
        <w:rPr>
          <w:sz w:val="16"/>
        </w:rPr>
        <w:t xml:space="preserve"> and release </w:t>
      </w:r>
      <w:r w:rsidRPr="00240406">
        <w:rPr>
          <w:rStyle w:val="StyleUnderline"/>
        </w:rPr>
        <w:t>on false warning</w:t>
      </w:r>
      <w:r w:rsidRPr="00321924">
        <w:rPr>
          <w:sz w:val="16"/>
        </w:rPr>
        <w:t xml:space="preserve"> of attack -- false indications that the other side has initiated an attack.” </w:t>
      </w:r>
      <w:r w:rsidRPr="00240406">
        <w:rPr>
          <w:rStyle w:val="StyleUnderline"/>
        </w:rPr>
        <w:t>Then comes the problem of misinterpreted data</w:t>
      </w:r>
      <w:r w:rsidRPr="00321924">
        <w:rPr>
          <w:sz w:val="16"/>
        </w:rPr>
        <w:t xml:space="preserve">, Blair said. “Intelligence failures in the midst of a nuclear crisis could readily lead to a false impression that the other side has decided to attack, and induce the other side to launch a preemptive strike.” ‘Cognitive Bias’ Blair notes that </w:t>
      </w:r>
      <w:r w:rsidRPr="00240406">
        <w:rPr>
          <w:rStyle w:val="StyleUnderline"/>
        </w:rPr>
        <w:t>in a crisis it isn’t irrational to expect an attack,</w:t>
      </w:r>
      <w:r w:rsidRPr="00321924">
        <w:rPr>
          <w:sz w:val="16"/>
        </w:rPr>
        <w:t xml:space="preserve"> and </w:t>
      </w:r>
      <w:r w:rsidRPr="00240406">
        <w:rPr>
          <w:rStyle w:val="StyleUnderline"/>
        </w:rPr>
        <w:t>this</w:t>
      </w:r>
      <w:r w:rsidRPr="00321924">
        <w:rPr>
          <w:sz w:val="16"/>
        </w:rPr>
        <w:t xml:space="preserve"> expectation </w:t>
      </w:r>
      <w:r w:rsidRPr="00240406">
        <w:rPr>
          <w:rStyle w:val="StyleUnderline"/>
        </w:rPr>
        <w:t>makes it more likely</w:t>
      </w:r>
      <w:r w:rsidRPr="00321924">
        <w:rPr>
          <w:sz w:val="16"/>
        </w:rPr>
        <w:t xml:space="preserve"> that </w:t>
      </w:r>
      <w:r w:rsidRPr="00240406">
        <w:rPr>
          <w:rStyle w:val="StyleUnderline"/>
        </w:rPr>
        <w:t>a leader will</w:t>
      </w:r>
      <w:r w:rsidRPr="00321924">
        <w:rPr>
          <w:sz w:val="16"/>
        </w:rPr>
        <w:t xml:space="preserve"> </w:t>
      </w:r>
      <w:r w:rsidRPr="00240406">
        <w:rPr>
          <w:rStyle w:val="StyleUnderline"/>
        </w:rPr>
        <w:t>read the worst</w:t>
      </w:r>
      <w:r w:rsidRPr="00321924">
        <w:rPr>
          <w:sz w:val="16"/>
        </w:rPr>
        <w:t xml:space="preserve"> into incomplete intelligence. “</w:t>
      </w:r>
      <w:r w:rsidRPr="00240406">
        <w:rPr>
          <w:rStyle w:val="StyleUnderline"/>
        </w:rPr>
        <w:t>This</w:t>
      </w:r>
      <w:r w:rsidRPr="00321924">
        <w:rPr>
          <w:sz w:val="16"/>
        </w:rPr>
        <w:t xml:space="preserve"> predisposition </w:t>
      </w:r>
      <w:r w:rsidRPr="00240406">
        <w:rPr>
          <w:rStyle w:val="StyleUnderline"/>
        </w:rPr>
        <w:t>is a</w:t>
      </w:r>
      <w:r w:rsidRPr="00321924">
        <w:rPr>
          <w:sz w:val="16"/>
        </w:rPr>
        <w:t xml:space="preserve"> </w:t>
      </w:r>
      <w:r w:rsidRPr="00240406">
        <w:rPr>
          <w:rStyle w:val="StyleUnderline"/>
        </w:rPr>
        <w:t>cognitive bias</w:t>
      </w:r>
      <w:r w:rsidRPr="00321924">
        <w:rPr>
          <w:sz w:val="16"/>
        </w:rPr>
        <w:t xml:space="preserve"> </w:t>
      </w:r>
      <w:r w:rsidRPr="00240406">
        <w:rPr>
          <w:rStyle w:val="StyleUnderline"/>
        </w:rPr>
        <w:t>that increases the danger</w:t>
      </w:r>
      <w:r w:rsidRPr="00321924">
        <w:rPr>
          <w:sz w:val="16"/>
        </w:rPr>
        <w:t xml:space="preserve"> that </w:t>
      </w:r>
      <w:r w:rsidRPr="00240406">
        <w:rPr>
          <w:rStyle w:val="StyleUnderline"/>
        </w:rPr>
        <w:t>one side will</w:t>
      </w:r>
      <w:r w:rsidRPr="00321924">
        <w:rPr>
          <w:sz w:val="16"/>
        </w:rPr>
        <w:t xml:space="preserve"> </w:t>
      </w:r>
      <w:r w:rsidRPr="00240406">
        <w:rPr>
          <w:rStyle w:val="StyleUnderline"/>
        </w:rPr>
        <w:t>jump the gun</w:t>
      </w:r>
      <w:r w:rsidRPr="00321924">
        <w:rPr>
          <w:sz w:val="16"/>
        </w:rPr>
        <w:t xml:space="preserve"> on the basis of incorrect information,” he said. Ross told me that </w:t>
      </w:r>
      <w:r w:rsidRPr="00240406">
        <w:rPr>
          <w:rStyle w:val="StyleUnderline"/>
        </w:rPr>
        <w:t>Iran’s</w:t>
      </w:r>
      <w:r w:rsidRPr="00321924">
        <w:rPr>
          <w:sz w:val="16"/>
        </w:rPr>
        <w:t xml:space="preserve"> relative </w:t>
      </w:r>
      <w:r w:rsidRPr="00240406">
        <w:rPr>
          <w:rStyle w:val="StyleUnderline"/>
        </w:rPr>
        <w:t>proximity to Israel and the</w:t>
      </w:r>
      <w:r w:rsidRPr="00321924">
        <w:rPr>
          <w:sz w:val="16"/>
        </w:rPr>
        <w:t xml:space="preserve"> </w:t>
      </w:r>
      <w:r w:rsidRPr="00240406">
        <w:rPr>
          <w:rStyle w:val="StyleUnderline"/>
        </w:rPr>
        <w:t>total absence of ties</w:t>
      </w:r>
      <w:r w:rsidRPr="00321924">
        <w:rPr>
          <w:sz w:val="16"/>
        </w:rPr>
        <w:t xml:space="preserve"> between the two countries -- the thought of Iran agreeing to maintain a hot line with a country whose existence it doesn’t recognize is far-fetched -- </w:t>
      </w:r>
      <w:r w:rsidRPr="00240406">
        <w:rPr>
          <w:rStyle w:val="StyleUnderline"/>
        </w:rPr>
        <w:t>make the situation</w:t>
      </w:r>
      <w:r w:rsidRPr="00321924">
        <w:rPr>
          <w:sz w:val="16"/>
        </w:rPr>
        <w:t xml:space="preserve"> </w:t>
      </w:r>
      <w:r w:rsidRPr="00240406">
        <w:rPr>
          <w:rStyle w:val="StyleUnderline"/>
        </w:rPr>
        <w:t>even more hazardous.</w:t>
      </w:r>
      <w:r w:rsidRPr="00321924">
        <w:rPr>
          <w:sz w:val="16"/>
        </w:rPr>
        <w:t xml:space="preserve"> “This is not the Cold War,” he said. “In this situation </w:t>
      </w:r>
      <w:r w:rsidRPr="00240406">
        <w:rPr>
          <w:rStyle w:val="StyleUnderline"/>
        </w:rPr>
        <w:t>we don’t have</w:t>
      </w:r>
      <w:r w:rsidRPr="00321924">
        <w:rPr>
          <w:sz w:val="16"/>
        </w:rPr>
        <w:t xml:space="preserve"> </w:t>
      </w:r>
      <w:r w:rsidRPr="00240406">
        <w:rPr>
          <w:rStyle w:val="StyleUnderline"/>
        </w:rPr>
        <w:t>any communications channels</w:t>
      </w:r>
      <w:r w:rsidRPr="00321924">
        <w:rPr>
          <w:sz w:val="16"/>
        </w:rPr>
        <w:t xml:space="preserve">. Iran and Israel have zero communications. And even in the Cold War we nearly had a nuclear war. We were much closer than we realized.” </w:t>
      </w:r>
      <w:r w:rsidRPr="00240406">
        <w:rPr>
          <w:rStyle w:val="StyleUnderline"/>
        </w:rPr>
        <w:t>The answer</w:t>
      </w:r>
      <w:r w:rsidRPr="00321924">
        <w:rPr>
          <w:sz w:val="16"/>
        </w:rPr>
        <w:t xml:space="preserve"> to this predicament </w:t>
      </w:r>
      <w:r w:rsidRPr="00240406">
        <w:rPr>
          <w:rStyle w:val="StyleUnderline"/>
        </w:rPr>
        <w:t>is to</w:t>
      </w:r>
      <w:r w:rsidRPr="00321924">
        <w:rPr>
          <w:sz w:val="16"/>
        </w:rPr>
        <w:t xml:space="preserve"> </w:t>
      </w:r>
      <w:r w:rsidRPr="00240406">
        <w:rPr>
          <w:rStyle w:val="StyleUnderline"/>
        </w:rPr>
        <w:t>deny Iran nuclear weapons</w:t>
      </w:r>
      <w:r w:rsidRPr="00321924">
        <w:rPr>
          <w:sz w:val="16"/>
        </w:rPr>
        <w:t xml:space="preserve">, but </w:t>
      </w:r>
      <w:r w:rsidRPr="00240406">
        <w:rPr>
          <w:rStyle w:val="StyleUnderline"/>
        </w:rPr>
        <w:t>not through an attack</w:t>
      </w:r>
      <w:r w:rsidRPr="00321924">
        <w:rPr>
          <w:sz w:val="16"/>
        </w:rPr>
        <w:t xml:space="preserve"> on its nuclear facilities, at least not now. “The liabilities of preemptive attack on Iran’s nuclear program vastly outweigh the benefits,” Blair said. “But certainly Iran’s program must be stopped before it reaches fruition with a nuclear weapons delivery capability.”</w:t>
      </w:r>
    </w:p>
    <w:p w:rsidR="00B910A8" w:rsidRPr="002B35FF" w:rsidRDefault="00B910A8" w:rsidP="00B910A8">
      <w:pPr>
        <w:rPr>
          <w:sz w:val="24"/>
        </w:rPr>
      </w:pPr>
    </w:p>
    <w:bookmarkEnd w:id="0"/>
    <w:bookmarkEnd w:id="3"/>
    <w:p w:rsidR="00867FA8" w:rsidRDefault="00867FA8" w:rsidP="00867FA8">
      <w:pPr>
        <w:pStyle w:val="Heading1"/>
      </w:pPr>
      <w:r>
        <w:t>AFF</w:t>
      </w:r>
    </w:p>
    <w:p w:rsidR="00867FA8" w:rsidRPr="00867FA8" w:rsidRDefault="00867FA8" w:rsidP="00867FA8">
      <w:pPr>
        <w:pStyle w:val="Heading1"/>
      </w:pPr>
      <w:bookmarkStart w:id="4" w:name="_GoBack"/>
      <w:bookmarkEnd w:id="4"/>
      <w:r>
        <w:t>Top Level New Inherency</w:t>
      </w:r>
    </w:p>
    <w:p w:rsidR="00867FA8" w:rsidRDefault="00867FA8" w:rsidP="00867FA8">
      <w:pPr>
        <w:pStyle w:val="Heading2"/>
      </w:pPr>
      <w:r>
        <w:t>Inherency – Generic</w:t>
      </w:r>
    </w:p>
    <w:p w:rsidR="00867FA8" w:rsidRDefault="00867FA8" w:rsidP="00867FA8">
      <w:pPr>
        <w:pStyle w:val="Heading3"/>
      </w:pPr>
      <w:r>
        <w:t xml:space="preserve">2AC </w:t>
      </w:r>
    </w:p>
    <w:p w:rsidR="00867FA8" w:rsidRPr="00877622" w:rsidRDefault="00867FA8" w:rsidP="00867FA8">
      <w:pPr>
        <w:pStyle w:val="Heading4"/>
      </w:pPr>
      <w:r>
        <w:t xml:space="preserve">Obama’s announcement was </w:t>
      </w:r>
      <w:r>
        <w:rPr>
          <w:u w:val="single"/>
        </w:rPr>
        <w:t xml:space="preserve">necessary </w:t>
      </w:r>
      <w:r w:rsidRPr="00877622">
        <w:rPr>
          <w:i/>
          <w:u w:val="single"/>
        </w:rPr>
        <w:t>but not sufficient</w:t>
      </w:r>
      <w:r>
        <w:t xml:space="preserve"> to unlock Atlantic oil and gas reserves.</w:t>
      </w:r>
    </w:p>
    <w:p w:rsidR="00867FA8" w:rsidRDefault="00867FA8" w:rsidP="00867FA8">
      <w:r w:rsidRPr="00877622">
        <w:rPr>
          <w:rStyle w:val="Style13ptBold"/>
        </w:rPr>
        <w:t>IBT 7/18</w:t>
      </w:r>
      <w:r>
        <w:t xml:space="preserve"> — International Business Times, 2014 (“</w:t>
      </w:r>
      <w:r w:rsidRPr="00877622">
        <w:t>Obama Paves Way For East Coast Offshore Oil Exploration W</w:t>
      </w:r>
      <w:r>
        <w:t xml:space="preserve">ith Controversial Sonic Cannons,” Byline </w:t>
      </w:r>
      <w:r w:rsidRPr="00877622">
        <w:t>Maria Gallucci</w:t>
      </w:r>
      <w:r>
        <w:t>, July 18</w:t>
      </w:r>
      <w:r w:rsidRPr="00877622">
        <w:rPr>
          <w:vertAlign w:val="superscript"/>
        </w:rPr>
        <w:t>th</w:t>
      </w:r>
      <w:r>
        <w:t xml:space="preserve">, Available Online at </w:t>
      </w:r>
      <w:r w:rsidRPr="00877622">
        <w:t>http://www.ibtimes.com/obama-paves-way-east-coast-offshore-oil-exploration-controversial-sonic-cannons-1632726</w:t>
      </w:r>
      <w:r>
        <w:t>, Accessed 07-19-2014)</w:t>
      </w:r>
    </w:p>
    <w:p w:rsidR="00867FA8" w:rsidRPr="00FA51ED" w:rsidRDefault="00867FA8" w:rsidP="00867FA8">
      <w:pPr>
        <w:rPr>
          <w:sz w:val="14"/>
        </w:rPr>
      </w:pPr>
      <w:r w:rsidRPr="00877622">
        <w:rPr>
          <w:rStyle w:val="StyleUnderline"/>
        </w:rPr>
        <w:t xml:space="preserve">U.S. </w:t>
      </w:r>
      <w:r w:rsidRPr="0036133F">
        <w:rPr>
          <w:rStyle w:val="StyleUnderline"/>
          <w:highlight w:val="yellow"/>
        </w:rPr>
        <w:t xml:space="preserve">oil and gas companies have been </w:t>
      </w:r>
      <w:r w:rsidRPr="0036133F">
        <w:rPr>
          <w:rStyle w:val="Emphasis"/>
          <w:highlight w:val="yellow"/>
        </w:rPr>
        <w:t>itching for decades</w:t>
      </w:r>
      <w:r w:rsidRPr="0036133F">
        <w:rPr>
          <w:rStyle w:val="StyleUnderline"/>
          <w:highlight w:val="yellow"/>
        </w:rPr>
        <w:t xml:space="preserve"> to drill</w:t>
      </w:r>
      <w:r w:rsidRPr="00877622">
        <w:rPr>
          <w:rStyle w:val="StyleUnderline"/>
        </w:rPr>
        <w:t xml:space="preserve"> in the ocean </w:t>
      </w:r>
      <w:r w:rsidRPr="0036133F">
        <w:rPr>
          <w:rStyle w:val="StyleUnderline"/>
          <w:highlight w:val="yellow"/>
        </w:rPr>
        <w:t xml:space="preserve">off the Eastern Seaboard, where </w:t>
      </w:r>
      <w:r w:rsidRPr="0036133F">
        <w:rPr>
          <w:rStyle w:val="Emphasis"/>
          <w:highlight w:val="yellow"/>
        </w:rPr>
        <w:t>billions of barrels of oil</w:t>
      </w:r>
      <w:r w:rsidRPr="0036133F">
        <w:rPr>
          <w:rStyle w:val="StyleUnderline"/>
          <w:highlight w:val="yellow"/>
        </w:rPr>
        <w:t xml:space="preserve"> are thought to be locked</w:t>
      </w:r>
      <w:r w:rsidRPr="00877622">
        <w:rPr>
          <w:rStyle w:val="StyleUnderline"/>
        </w:rPr>
        <w:t xml:space="preserve"> underground. </w:t>
      </w:r>
      <w:r w:rsidRPr="0036133F">
        <w:rPr>
          <w:rStyle w:val="StyleUnderline"/>
          <w:highlight w:val="yellow"/>
        </w:rPr>
        <w:t xml:space="preserve">But a </w:t>
      </w:r>
      <w:r w:rsidRPr="0036133F">
        <w:rPr>
          <w:rStyle w:val="Emphasis"/>
          <w:highlight w:val="yellow"/>
        </w:rPr>
        <w:t>longstanding moratorium</w:t>
      </w:r>
      <w:r w:rsidRPr="0036133F">
        <w:rPr>
          <w:rStyle w:val="StyleUnderline"/>
          <w:highlight w:val="yellow"/>
        </w:rPr>
        <w:t xml:space="preserve"> has kept those coveted</w:t>
      </w:r>
      <w:r w:rsidRPr="00877622">
        <w:rPr>
          <w:rStyle w:val="StyleUnderline"/>
        </w:rPr>
        <w:t xml:space="preserve"> Atlantic Coast </w:t>
      </w:r>
      <w:r w:rsidRPr="0036133F">
        <w:rPr>
          <w:rStyle w:val="StyleUnderline"/>
          <w:highlight w:val="yellow"/>
        </w:rPr>
        <w:t>resources out of reach. Now,</w:t>
      </w:r>
      <w:r w:rsidRPr="00877622">
        <w:rPr>
          <w:rStyle w:val="StyleUnderline"/>
        </w:rPr>
        <w:t xml:space="preserve"> however,</w:t>
      </w:r>
      <w:r w:rsidRPr="00FA51ED">
        <w:rPr>
          <w:sz w:val="14"/>
        </w:rPr>
        <w:t xml:space="preserve"> the </w:t>
      </w:r>
      <w:r w:rsidRPr="0036133F">
        <w:rPr>
          <w:rStyle w:val="StyleUnderline"/>
          <w:highlight w:val="yellow"/>
        </w:rPr>
        <w:t>Obama</w:t>
      </w:r>
      <w:r w:rsidRPr="00FA51ED">
        <w:rPr>
          <w:sz w:val="14"/>
        </w:rPr>
        <w:t xml:space="preserve"> administration </w:t>
      </w:r>
      <w:r w:rsidRPr="0036133F">
        <w:rPr>
          <w:rStyle w:val="StyleUnderline"/>
          <w:highlight w:val="yellow"/>
        </w:rPr>
        <w:t xml:space="preserve">is </w:t>
      </w:r>
      <w:r w:rsidRPr="0036133F">
        <w:rPr>
          <w:rStyle w:val="Emphasis"/>
          <w:highlight w:val="yellow"/>
        </w:rPr>
        <w:t>clearing the way for what could be an offshore oil boom</w:t>
      </w:r>
      <w:r w:rsidRPr="00877622">
        <w:rPr>
          <w:rStyle w:val="Emphasis"/>
        </w:rPr>
        <w:t xml:space="preserve"> from Delaware down to Florida</w:t>
      </w:r>
      <w:r w:rsidRPr="00FA51ED">
        <w:rPr>
          <w:sz w:val="14"/>
        </w:rPr>
        <w:t xml:space="preserve">. On Friday, </w:t>
      </w:r>
      <w:r w:rsidRPr="00877622">
        <w:rPr>
          <w:rStyle w:val="StyleUnderline"/>
        </w:rPr>
        <w:t>the</w:t>
      </w:r>
      <w:r w:rsidRPr="00FA51ED">
        <w:rPr>
          <w:sz w:val="14"/>
        </w:rPr>
        <w:t xml:space="preserve"> U.S. </w:t>
      </w:r>
      <w:r w:rsidRPr="00877622">
        <w:rPr>
          <w:rStyle w:val="StyleUnderline"/>
        </w:rPr>
        <w:t>B</w:t>
      </w:r>
      <w:r w:rsidRPr="00FA51ED">
        <w:rPr>
          <w:sz w:val="14"/>
        </w:rPr>
        <w:t xml:space="preserve">ureau of </w:t>
      </w:r>
      <w:r w:rsidRPr="00877622">
        <w:rPr>
          <w:rStyle w:val="StyleUnderline"/>
        </w:rPr>
        <w:t>O</w:t>
      </w:r>
      <w:r w:rsidRPr="00FA51ED">
        <w:rPr>
          <w:sz w:val="14"/>
        </w:rPr>
        <w:t xml:space="preserve">cean </w:t>
      </w:r>
      <w:r w:rsidRPr="00877622">
        <w:rPr>
          <w:rStyle w:val="StyleUnderline"/>
        </w:rPr>
        <w:t>E</w:t>
      </w:r>
      <w:r w:rsidRPr="00FA51ED">
        <w:rPr>
          <w:sz w:val="14"/>
        </w:rPr>
        <w:t xml:space="preserve">nergy </w:t>
      </w:r>
      <w:r w:rsidRPr="00877622">
        <w:rPr>
          <w:rStyle w:val="StyleUnderline"/>
        </w:rPr>
        <w:t>M</w:t>
      </w:r>
      <w:r w:rsidRPr="00FA51ED">
        <w:rPr>
          <w:sz w:val="14"/>
        </w:rPr>
        <w:t xml:space="preserve">anagement </w:t>
      </w:r>
      <w:r w:rsidRPr="00877622">
        <w:rPr>
          <w:rStyle w:val="StyleUnderline"/>
        </w:rPr>
        <w:t xml:space="preserve">gave oil companies permission to scan the ocean floor for oil and gas deposits using powerful sonic blasts </w:t>
      </w:r>
      <w:r w:rsidRPr="00FA51ED">
        <w:rPr>
          <w:sz w:val="14"/>
        </w:rPr>
        <w:t xml:space="preserve">– a technology that the government estimates could harm nearly 140,000 sea creatures, including endangered whales and sea turtles, the Associated Press first reported. </w:t>
      </w:r>
      <w:r w:rsidRPr="00877622">
        <w:rPr>
          <w:rStyle w:val="StyleUnderline"/>
        </w:rPr>
        <w:t xml:space="preserve">The </w:t>
      </w:r>
      <w:r w:rsidRPr="0036133F">
        <w:rPr>
          <w:rStyle w:val="StyleUnderline"/>
          <w:highlight w:val="yellow"/>
        </w:rPr>
        <w:t>sonic scanning allows</w:t>
      </w:r>
      <w:r w:rsidRPr="00877622">
        <w:rPr>
          <w:rStyle w:val="StyleUnderline"/>
        </w:rPr>
        <w:t xml:space="preserve"> oil </w:t>
      </w:r>
      <w:r w:rsidRPr="0036133F">
        <w:rPr>
          <w:rStyle w:val="StyleUnderline"/>
          <w:highlight w:val="yellow"/>
        </w:rPr>
        <w:t xml:space="preserve">exploration firms to </w:t>
      </w:r>
      <w:r w:rsidRPr="0036133F">
        <w:rPr>
          <w:rStyle w:val="Emphasis"/>
          <w:highlight w:val="yellow"/>
        </w:rPr>
        <w:t>gather preliminary data as they prepare to apply for</w:t>
      </w:r>
      <w:r w:rsidRPr="00877622">
        <w:rPr>
          <w:rStyle w:val="Emphasis"/>
        </w:rPr>
        <w:t xml:space="preserve"> federal </w:t>
      </w:r>
      <w:r w:rsidRPr="0036133F">
        <w:rPr>
          <w:rStyle w:val="Emphasis"/>
          <w:highlight w:val="yellow"/>
        </w:rPr>
        <w:t>drilling leases in 2018</w:t>
      </w:r>
      <w:r w:rsidRPr="00FA51ED">
        <w:rPr>
          <w:sz w:val="14"/>
        </w:rPr>
        <w:t xml:space="preserve">. </w:t>
      </w:r>
      <w:r w:rsidRPr="00877622">
        <w:rPr>
          <w:rStyle w:val="StyleUnderline"/>
        </w:rPr>
        <w:t xml:space="preserve">Energy </w:t>
      </w:r>
      <w:r w:rsidRPr="0036133F">
        <w:rPr>
          <w:rStyle w:val="StyleUnderline"/>
          <w:highlight w:val="yellow"/>
        </w:rPr>
        <w:t xml:space="preserve">experts said the sonic blast approval is </w:t>
      </w:r>
      <w:r w:rsidRPr="0036133F">
        <w:rPr>
          <w:rStyle w:val="Emphasis"/>
          <w:highlight w:val="yellow"/>
        </w:rPr>
        <w:t>an early move</w:t>
      </w:r>
      <w:r w:rsidRPr="0036133F">
        <w:rPr>
          <w:rStyle w:val="StyleUnderline"/>
          <w:highlight w:val="yellow"/>
        </w:rPr>
        <w:t xml:space="preserve"> in what is likely to be </w:t>
      </w:r>
      <w:r w:rsidRPr="0036133F">
        <w:rPr>
          <w:rStyle w:val="Emphasis"/>
          <w:highlight w:val="yellow"/>
        </w:rPr>
        <w:t>a long and complicated exploration process</w:t>
      </w:r>
      <w:r w:rsidRPr="00877622">
        <w:rPr>
          <w:rStyle w:val="StyleUnderline"/>
        </w:rPr>
        <w:t xml:space="preserve">. Much of the data on the Eastern Seaboard is decades old and largely speculative, and </w:t>
      </w:r>
      <w:r w:rsidRPr="0036133F">
        <w:rPr>
          <w:rStyle w:val="StyleUnderline"/>
          <w:highlight w:val="yellow"/>
        </w:rPr>
        <w:t xml:space="preserve">sonic scanning is </w:t>
      </w:r>
      <w:r w:rsidRPr="0036133F">
        <w:rPr>
          <w:rStyle w:val="Emphasis"/>
          <w:highlight w:val="yellow"/>
        </w:rPr>
        <w:t>one of many steps</w:t>
      </w:r>
      <w:r w:rsidRPr="0036133F">
        <w:rPr>
          <w:rStyle w:val="StyleUnderline"/>
          <w:highlight w:val="yellow"/>
        </w:rPr>
        <w:t xml:space="preserve"> that lead to</w:t>
      </w:r>
      <w:r w:rsidRPr="00877622">
        <w:rPr>
          <w:rStyle w:val="StyleUnderline"/>
        </w:rPr>
        <w:t xml:space="preserve"> the </w:t>
      </w:r>
      <w:r w:rsidRPr="0036133F">
        <w:rPr>
          <w:rStyle w:val="StyleUnderline"/>
          <w:highlight w:val="yellow"/>
        </w:rPr>
        <w:t>eventual tapping of wells, said</w:t>
      </w:r>
      <w:r w:rsidRPr="00FA51ED">
        <w:rPr>
          <w:sz w:val="14"/>
        </w:rPr>
        <w:t xml:space="preserve"> Fred </w:t>
      </w:r>
      <w:r w:rsidRPr="0036133F">
        <w:rPr>
          <w:rStyle w:val="StyleUnderline"/>
          <w:highlight w:val="yellow"/>
        </w:rPr>
        <w:t>Beach,</w:t>
      </w:r>
      <w:r w:rsidRPr="00877622">
        <w:rPr>
          <w:rStyle w:val="StyleUnderline"/>
        </w:rPr>
        <w:t xml:space="preserve"> an </w:t>
      </w:r>
      <w:r w:rsidRPr="0036133F">
        <w:rPr>
          <w:rStyle w:val="StyleUnderline"/>
          <w:highlight w:val="yellow"/>
        </w:rPr>
        <w:t>assistant director of energy policy at the Energy Institute at</w:t>
      </w:r>
      <w:r w:rsidRPr="00877622">
        <w:rPr>
          <w:rStyle w:val="StyleUnderline"/>
        </w:rPr>
        <w:t xml:space="preserve"> the </w:t>
      </w:r>
      <w:r w:rsidRPr="0036133F">
        <w:rPr>
          <w:rStyle w:val="StyleUnderline"/>
          <w:highlight w:val="yellow"/>
        </w:rPr>
        <w:t>U</w:t>
      </w:r>
      <w:r w:rsidRPr="00877622">
        <w:rPr>
          <w:rStyle w:val="StyleUnderline"/>
        </w:rPr>
        <w:t xml:space="preserve">niversity of </w:t>
      </w:r>
      <w:r w:rsidRPr="0036133F">
        <w:rPr>
          <w:rStyle w:val="StyleUnderline"/>
          <w:highlight w:val="yellow"/>
        </w:rPr>
        <w:t>T</w:t>
      </w:r>
      <w:r w:rsidRPr="00877622">
        <w:rPr>
          <w:rStyle w:val="StyleUnderline"/>
        </w:rPr>
        <w:t>exas at Austin</w:t>
      </w:r>
      <w:r w:rsidRPr="00FA51ED">
        <w:rPr>
          <w:sz w:val="14"/>
        </w:rPr>
        <w:t xml:space="preserve">. </w:t>
      </w:r>
      <w:r w:rsidRPr="0036133F">
        <w:rPr>
          <w:rStyle w:val="StyleUnderline"/>
          <w:highlight w:val="yellow"/>
        </w:rPr>
        <w:t>The</w:t>
      </w:r>
      <w:r w:rsidRPr="00877622">
        <w:rPr>
          <w:rStyle w:val="StyleUnderline"/>
        </w:rPr>
        <w:t xml:space="preserve"> BOEM </w:t>
      </w:r>
      <w:r w:rsidRPr="0036133F">
        <w:rPr>
          <w:rStyle w:val="StyleUnderline"/>
          <w:highlight w:val="yellow"/>
        </w:rPr>
        <w:t>announcement</w:t>
      </w:r>
      <w:r w:rsidRPr="00877622">
        <w:rPr>
          <w:rStyle w:val="StyleUnderline"/>
        </w:rPr>
        <w:t xml:space="preserve"> “</w:t>
      </w:r>
      <w:r w:rsidRPr="0036133F">
        <w:rPr>
          <w:rStyle w:val="Emphasis"/>
          <w:highlight w:val="yellow"/>
        </w:rPr>
        <w:t>is</w:t>
      </w:r>
      <w:r w:rsidRPr="00877622">
        <w:rPr>
          <w:rStyle w:val="Emphasis"/>
        </w:rPr>
        <w:t xml:space="preserve"> kind of </w:t>
      </w:r>
      <w:r w:rsidRPr="0036133F">
        <w:rPr>
          <w:rStyle w:val="Emphasis"/>
          <w:highlight w:val="yellow"/>
        </w:rPr>
        <w:t>a baby step, but it’s an essential step</w:t>
      </w:r>
      <w:r w:rsidRPr="00877622">
        <w:rPr>
          <w:rStyle w:val="StyleUnderline"/>
        </w:rPr>
        <w:t>,” Beach told I</w:t>
      </w:r>
      <w:r w:rsidRPr="00FA51ED">
        <w:rPr>
          <w:sz w:val="14"/>
        </w:rPr>
        <w:t xml:space="preserve">nternational </w:t>
      </w:r>
      <w:r w:rsidRPr="00877622">
        <w:rPr>
          <w:rStyle w:val="StyleUnderline"/>
        </w:rPr>
        <w:t>B</w:t>
      </w:r>
      <w:r w:rsidRPr="00FA51ED">
        <w:rPr>
          <w:sz w:val="14"/>
        </w:rPr>
        <w:t xml:space="preserve">usiness </w:t>
      </w:r>
      <w:r w:rsidRPr="00877622">
        <w:rPr>
          <w:rStyle w:val="StyleUnderline"/>
        </w:rPr>
        <w:t>T</w:t>
      </w:r>
      <w:r w:rsidRPr="00FA51ED">
        <w:rPr>
          <w:sz w:val="14"/>
        </w:rPr>
        <w:t>imes. He said the seismic surveying “is like doing a sonogram on a human, except you’re doing it through hundreds or thousands of feet of water and into the Earth’s crust.”</w:t>
      </w:r>
    </w:p>
    <w:p w:rsidR="00867FA8" w:rsidRDefault="00867FA8" w:rsidP="00867FA8">
      <w:pPr>
        <w:pStyle w:val="Heading3"/>
      </w:pPr>
      <w:r>
        <w:t>1AR</w:t>
      </w:r>
    </w:p>
    <w:p w:rsidR="00867FA8" w:rsidRDefault="00867FA8" w:rsidP="00867FA8">
      <w:pPr>
        <w:pStyle w:val="Heading4"/>
      </w:pPr>
      <w:r>
        <w:t xml:space="preserve">Obama </w:t>
      </w:r>
      <w:r w:rsidRPr="00BE6779">
        <w:rPr>
          <w:u w:val="single"/>
        </w:rPr>
        <w:t>didn’t go far enough</w:t>
      </w:r>
      <w:r>
        <w:t xml:space="preserve"> — restrictions </w:t>
      </w:r>
      <w:r w:rsidRPr="00BE6779">
        <w:rPr>
          <w:u w:val="single"/>
        </w:rPr>
        <w:t>discourage exploration and investment</w:t>
      </w:r>
      <w:r>
        <w:t xml:space="preserve"> despite the announcement. </w:t>
      </w:r>
    </w:p>
    <w:p w:rsidR="00867FA8" w:rsidRDefault="00867FA8" w:rsidP="00867FA8">
      <w:r>
        <w:rPr>
          <w:rStyle w:val="Style13ptBold"/>
        </w:rPr>
        <w:t>Dlouhy</w:t>
      </w:r>
      <w:r w:rsidRPr="00BE6779">
        <w:rPr>
          <w:rStyle w:val="Style13ptBold"/>
        </w:rPr>
        <w:t xml:space="preserve"> 7/18</w:t>
      </w:r>
      <w:r>
        <w:t xml:space="preserve"> — </w:t>
      </w:r>
      <w:r w:rsidRPr="00BE6779">
        <w:t>Jennifer A. Dlouhy</w:t>
      </w:r>
      <w:r>
        <w:t xml:space="preserve">, Energy Reporter for the </w:t>
      </w:r>
      <w:r>
        <w:rPr>
          <w:i/>
        </w:rPr>
        <w:t xml:space="preserve">Houston </w:t>
      </w:r>
      <w:r w:rsidRPr="00BE6779">
        <w:rPr>
          <w:i/>
        </w:rPr>
        <w:t>Chronicle</w:t>
      </w:r>
      <w:r>
        <w:t xml:space="preserve">, </w:t>
      </w:r>
      <w:r w:rsidRPr="00BE6779">
        <w:t>2014</w:t>
      </w:r>
      <w:r>
        <w:t xml:space="preserve"> (“</w:t>
      </w:r>
      <w:r w:rsidRPr="00BE6779">
        <w:t>Seismic rift: Obama splits with environmentalists on Atlantic oil exploration</w:t>
      </w:r>
      <w:r>
        <w:t xml:space="preserve">,” </w:t>
      </w:r>
      <w:r>
        <w:rPr>
          <w:i/>
        </w:rPr>
        <w:t>Houston Chronicle</w:t>
      </w:r>
      <w:r>
        <w:t>, July 18</w:t>
      </w:r>
      <w:r w:rsidRPr="00BE6779">
        <w:rPr>
          <w:vertAlign w:val="superscript"/>
        </w:rPr>
        <w:t>th</w:t>
      </w:r>
      <w:r>
        <w:t xml:space="preserve">, Available Online at </w:t>
      </w:r>
      <w:r w:rsidRPr="00BE6779">
        <w:t>http://www.houstonchronicle.com/business/energy/article/Seismic-rift-Obama-splits-with-environmentalists-5631901.php</w:t>
      </w:r>
      <w:r>
        <w:t>, Accessed 07-19-2014)</w:t>
      </w:r>
    </w:p>
    <w:p w:rsidR="00867FA8" w:rsidRPr="00FA51ED" w:rsidRDefault="00867FA8" w:rsidP="00867FA8">
      <w:pPr>
        <w:rPr>
          <w:sz w:val="16"/>
        </w:rPr>
      </w:pPr>
      <w:r w:rsidRPr="00BE6779">
        <w:rPr>
          <w:rStyle w:val="StyleUnderline"/>
        </w:rPr>
        <w:t xml:space="preserve">The </w:t>
      </w:r>
      <w:r w:rsidRPr="0036133F">
        <w:rPr>
          <w:rStyle w:val="StyleUnderline"/>
          <w:highlight w:val="yellow"/>
        </w:rPr>
        <w:t>Obama</w:t>
      </w:r>
      <w:r w:rsidRPr="00BE6779">
        <w:rPr>
          <w:rStyle w:val="StyleUnderline"/>
        </w:rPr>
        <w:t xml:space="preserve"> administration</w:t>
      </w:r>
      <w:r w:rsidRPr="00FA51ED">
        <w:rPr>
          <w:sz w:val="16"/>
        </w:rPr>
        <w:t xml:space="preserve"> on Friday </w:t>
      </w:r>
      <w:r w:rsidRPr="0036133F">
        <w:rPr>
          <w:rStyle w:val="StyleUnderline"/>
          <w:highlight w:val="yellow"/>
        </w:rPr>
        <w:t>green-lighted a plan</w:t>
      </w:r>
      <w:r w:rsidRPr="00BE6779">
        <w:rPr>
          <w:rStyle w:val="StyleUnderline"/>
        </w:rPr>
        <w:t xml:space="preserve"> to allow the oil industry to search for possible oil and gas under Atlantic waters using air guns and sonic blasts</w:t>
      </w:r>
      <w:r w:rsidRPr="00FA51ED">
        <w:rPr>
          <w:sz w:val="16"/>
        </w:rPr>
        <w:t xml:space="preserve"> that environmentalists say can harm marine life. Although geophysical research companies still have to apply for individual permits to conduct seismic studies along the south- and mid-Atlantic coast and undergo more rigorous environmental scrutiny of their specific plans, the Interior Department's formal decision opens the door for the activity early next year. </w:t>
      </w:r>
      <w:r w:rsidRPr="00BE6779">
        <w:rPr>
          <w:rStyle w:val="StyleUnderline"/>
        </w:rPr>
        <w:t>It</w:t>
      </w:r>
      <w:r w:rsidRPr="00FA51ED">
        <w:rPr>
          <w:sz w:val="16"/>
        </w:rPr>
        <w:t xml:space="preserve"> also </w:t>
      </w:r>
      <w:r w:rsidRPr="00BE6779">
        <w:rPr>
          <w:rStyle w:val="StyleUnderline"/>
        </w:rPr>
        <w:t>helps pave the way for possible drilling off the East Coast in the 2020s by giving the industry a new chance to prove the oil and gas potential of the area as the Obama administration assembles a five-year plan for selling offshore energy leases beginning in late 2017</w:t>
      </w:r>
      <w:r w:rsidRPr="00FA51ED">
        <w:rPr>
          <w:sz w:val="16"/>
        </w:rPr>
        <w:t xml:space="preserve">. </w:t>
      </w:r>
      <w:r w:rsidRPr="00BE6779">
        <w:rPr>
          <w:rStyle w:val="StyleUnderline"/>
        </w:rPr>
        <w:t>Nine companies</w:t>
      </w:r>
      <w:r w:rsidRPr="00FA51ED">
        <w:rPr>
          <w:sz w:val="16"/>
        </w:rPr>
        <w:t xml:space="preserve"> have told the Interior Department's Bureau of Ocean Energy Management they </w:t>
      </w:r>
      <w:r w:rsidRPr="00BE6779">
        <w:rPr>
          <w:rStyle w:val="StyleUnderline"/>
        </w:rPr>
        <w:t>want to do the work, which would represent the first geophysical data collection along the East Coast in more than three decades</w:t>
      </w:r>
      <w:r w:rsidRPr="00FA51ED">
        <w:rPr>
          <w:sz w:val="16"/>
        </w:rPr>
        <w:t xml:space="preserve">. </w:t>
      </w:r>
      <w:r w:rsidRPr="00BE6779">
        <w:rPr>
          <w:rStyle w:val="StyleUnderline"/>
        </w:rPr>
        <w:t>Environmentalists accused the administration of caving to the oil industry</w:t>
      </w:r>
      <w:r w:rsidRPr="00FA51ED">
        <w:rPr>
          <w:sz w:val="16"/>
        </w:rPr>
        <w:t xml:space="preserve"> by formalizing an approach that would impose modest limitations on the seismic research instead of mandating more rigorous safeguards or barring the activity altogether. "For more than 30 years, the Atlantic coast has been off-limits to offshore drilling,'' said Claire Douglass, campaign director for the conservationist group Oceana. "Our government appears to be folding to the pressure of Big Oil and its big money." Michael Jasny, director of the Natural Resources Defense Council's Marine Mammal Protection Project, called seismic exploration "a gateway drug to offshore drilling." </w:t>
      </w:r>
      <w:r w:rsidRPr="0036133F">
        <w:rPr>
          <w:rStyle w:val="StyleUnderline"/>
          <w:highlight w:val="yellow"/>
        </w:rPr>
        <w:t xml:space="preserve">But </w:t>
      </w:r>
      <w:r w:rsidRPr="0036133F">
        <w:rPr>
          <w:rStyle w:val="Emphasis"/>
          <w:highlight w:val="yellow"/>
        </w:rPr>
        <w:t>the oil industry didn't get everything it wanted</w:t>
      </w:r>
      <w:r w:rsidRPr="00FA51ED">
        <w:rPr>
          <w:sz w:val="16"/>
        </w:rPr>
        <w:t xml:space="preserve">. Wildlife concerns The American Petroleum Institute, the National Ocean Industries Association and other </w:t>
      </w:r>
      <w:r w:rsidRPr="0036133F">
        <w:rPr>
          <w:rStyle w:val="StyleUnderline"/>
          <w:highlight w:val="yellow"/>
        </w:rPr>
        <w:t xml:space="preserve">groups were </w:t>
      </w:r>
      <w:r w:rsidRPr="0036133F">
        <w:rPr>
          <w:rStyle w:val="Emphasis"/>
          <w:highlight w:val="yellow"/>
        </w:rPr>
        <w:t>unable</w:t>
      </w:r>
      <w:r w:rsidRPr="0036133F">
        <w:rPr>
          <w:rStyle w:val="StyleUnderline"/>
          <w:highlight w:val="yellow"/>
        </w:rPr>
        <w:t xml:space="preserve"> to persuade</w:t>
      </w:r>
      <w:r w:rsidRPr="00BE6779">
        <w:rPr>
          <w:rStyle w:val="StyleUnderline"/>
        </w:rPr>
        <w:t xml:space="preserve"> the </w:t>
      </w:r>
      <w:r w:rsidRPr="0036133F">
        <w:rPr>
          <w:rStyle w:val="StyleUnderline"/>
          <w:highlight w:val="yellow"/>
        </w:rPr>
        <w:t>Interior</w:t>
      </w:r>
      <w:r w:rsidRPr="00BE6779">
        <w:rPr>
          <w:rStyle w:val="StyleUnderline"/>
        </w:rPr>
        <w:t xml:space="preserve"> Department </w:t>
      </w:r>
      <w:r w:rsidRPr="0036133F">
        <w:rPr>
          <w:rStyle w:val="StyleUnderline"/>
          <w:highlight w:val="yellow"/>
        </w:rPr>
        <w:t xml:space="preserve">to scale back </w:t>
      </w:r>
      <w:r w:rsidRPr="0036133F">
        <w:rPr>
          <w:rStyle w:val="Emphasis"/>
          <w:highlight w:val="yellow"/>
        </w:rPr>
        <w:t>proposed time-outs</w:t>
      </w:r>
      <w:r w:rsidRPr="0036133F">
        <w:rPr>
          <w:rStyle w:val="StyleUnderline"/>
          <w:highlight w:val="yellow"/>
        </w:rPr>
        <w:t xml:space="preserve"> to watch for animals before starting testing and requirements that companies </w:t>
      </w:r>
      <w:r w:rsidRPr="0036133F">
        <w:rPr>
          <w:rStyle w:val="Emphasis"/>
          <w:highlight w:val="yellow"/>
        </w:rPr>
        <w:t>shut down activities</w:t>
      </w:r>
      <w:r w:rsidRPr="0036133F">
        <w:rPr>
          <w:rStyle w:val="StyleUnderline"/>
          <w:highlight w:val="yellow"/>
        </w:rPr>
        <w:t xml:space="preserve"> when dolphins</w:t>
      </w:r>
      <w:r w:rsidRPr="00BE6779">
        <w:rPr>
          <w:rStyle w:val="StyleUnderline"/>
        </w:rPr>
        <w:t xml:space="preserve"> and other animals </w:t>
      </w:r>
      <w:r w:rsidRPr="0036133F">
        <w:rPr>
          <w:rStyle w:val="StyleUnderline"/>
          <w:highlight w:val="yellow"/>
        </w:rPr>
        <w:t>are nearby</w:t>
      </w:r>
      <w:r w:rsidRPr="00FA51ED">
        <w:rPr>
          <w:sz w:val="16"/>
        </w:rPr>
        <w:t xml:space="preserve">. </w:t>
      </w:r>
      <w:r w:rsidRPr="0036133F">
        <w:rPr>
          <w:rStyle w:val="StyleUnderline"/>
          <w:highlight w:val="yellow"/>
        </w:rPr>
        <w:t>The petroleum institute</w:t>
      </w:r>
      <w:r w:rsidRPr="00BE6779">
        <w:rPr>
          <w:rStyle w:val="StyleUnderline"/>
        </w:rPr>
        <w:t xml:space="preserve"> has </w:t>
      </w:r>
      <w:r w:rsidRPr="0036133F">
        <w:rPr>
          <w:rStyle w:val="StyleUnderline"/>
          <w:highlight w:val="yellow"/>
        </w:rPr>
        <w:t>called those restrictions "</w:t>
      </w:r>
      <w:r w:rsidRPr="0036133F">
        <w:rPr>
          <w:rStyle w:val="Emphasis"/>
          <w:highlight w:val="yellow"/>
        </w:rPr>
        <w:t>arbitrary and unnecessary</w:t>
      </w:r>
      <w:r w:rsidRPr="0036133F">
        <w:rPr>
          <w:rStyle w:val="StyleUnderline"/>
          <w:highlight w:val="yellow"/>
        </w:rPr>
        <w:t>,"</w:t>
      </w:r>
      <w:r w:rsidRPr="00BE6779">
        <w:rPr>
          <w:rStyle w:val="StyleUnderline"/>
        </w:rPr>
        <w:t xml:space="preserve"> asserting they were based on </w:t>
      </w:r>
      <w:r w:rsidRPr="00BE6779">
        <w:rPr>
          <w:rStyle w:val="Emphasis"/>
        </w:rPr>
        <w:t>flawed projections</w:t>
      </w:r>
      <w:r w:rsidRPr="00FA51ED">
        <w:rPr>
          <w:sz w:val="16"/>
        </w:rPr>
        <w:t xml:space="preserve"> about the number of animals that could be hurt. "Operators already take great care to protect wildlife, and the best science and decades of experience prove that there is no danger to marine mammal populations,'' API's upstream director, Erik Milito, said Friday. "</w:t>
      </w:r>
      <w:r w:rsidRPr="0036133F">
        <w:rPr>
          <w:rStyle w:val="StyleUnderline"/>
          <w:highlight w:val="yellow"/>
        </w:rPr>
        <w:t>Restrictions</w:t>
      </w:r>
      <w:r w:rsidRPr="00BE6779">
        <w:rPr>
          <w:rStyle w:val="StyleUnderline"/>
        </w:rPr>
        <w:t xml:space="preserve"> that have no scientific basis </w:t>
      </w:r>
      <w:r w:rsidRPr="0036133F">
        <w:rPr>
          <w:rStyle w:val="StyleUnderline"/>
          <w:highlight w:val="yellow"/>
        </w:rPr>
        <w:t xml:space="preserve">can easily </w:t>
      </w:r>
      <w:r w:rsidRPr="0036133F">
        <w:rPr>
          <w:rStyle w:val="Emphasis"/>
          <w:highlight w:val="yellow"/>
        </w:rPr>
        <w:t>discourage exploration, private investment and job creation</w:t>
      </w:r>
      <w:r w:rsidRPr="00FA51ED">
        <w:rPr>
          <w:sz w:val="16"/>
        </w:rPr>
        <w:t xml:space="preserve">. Regulators should rely only on sound science when setting permit requirements." </w:t>
      </w:r>
      <w:r w:rsidRPr="0036133F">
        <w:rPr>
          <w:rStyle w:val="StyleUnderline"/>
          <w:highlight w:val="yellow"/>
        </w:rPr>
        <w:t>Other limitations</w:t>
      </w:r>
      <w:r w:rsidRPr="00FA51ED">
        <w:rPr>
          <w:sz w:val="16"/>
        </w:rPr>
        <w:t xml:space="preserve"> formalized Friday </w:t>
      </w:r>
      <w:r w:rsidRPr="0036133F">
        <w:rPr>
          <w:rStyle w:val="StyleUnderline"/>
          <w:highlight w:val="yellow"/>
        </w:rPr>
        <w:t xml:space="preserve">include </w:t>
      </w:r>
      <w:r w:rsidRPr="0036133F">
        <w:rPr>
          <w:rStyle w:val="Emphasis"/>
          <w:highlight w:val="yellow"/>
        </w:rPr>
        <w:t>closing access</w:t>
      </w:r>
      <w:r w:rsidRPr="0036133F">
        <w:rPr>
          <w:rStyle w:val="StyleUnderline"/>
          <w:highlight w:val="yellow"/>
        </w:rPr>
        <w:t xml:space="preserve"> to</w:t>
      </w:r>
      <w:r w:rsidRPr="00BE6779">
        <w:rPr>
          <w:rStyle w:val="StyleUnderline"/>
        </w:rPr>
        <w:t xml:space="preserve"> the </w:t>
      </w:r>
      <w:r w:rsidRPr="0036133F">
        <w:rPr>
          <w:rStyle w:val="StyleUnderline"/>
          <w:highlight w:val="yellow"/>
        </w:rPr>
        <w:t>migratory routes of the</w:t>
      </w:r>
      <w:r w:rsidRPr="00FA51ED">
        <w:rPr>
          <w:sz w:val="16"/>
        </w:rPr>
        <w:t xml:space="preserve"> endangered North Atlantic </w:t>
      </w:r>
      <w:r w:rsidRPr="0036133F">
        <w:rPr>
          <w:rStyle w:val="StyleUnderline"/>
          <w:highlight w:val="yellow"/>
        </w:rPr>
        <w:t xml:space="preserve">right whale and </w:t>
      </w:r>
      <w:r w:rsidRPr="0036133F">
        <w:rPr>
          <w:rStyle w:val="Emphasis"/>
          <w:highlight w:val="yellow"/>
        </w:rPr>
        <w:t>prohibiting multiple seismic surveys</w:t>
      </w:r>
      <w:r w:rsidRPr="0036133F">
        <w:rPr>
          <w:rStyle w:val="StyleUnderline"/>
          <w:highlight w:val="yellow"/>
        </w:rPr>
        <w:t xml:space="preserve"> from being conducted </w:t>
      </w:r>
      <w:r w:rsidRPr="0036133F">
        <w:rPr>
          <w:rStyle w:val="Emphasis"/>
          <w:highlight w:val="yellow"/>
        </w:rPr>
        <w:t>simultaneously</w:t>
      </w:r>
      <w:r w:rsidRPr="00FA51ED">
        <w:rPr>
          <w:sz w:val="16"/>
        </w:rPr>
        <w:t>.</w:t>
      </w:r>
    </w:p>
    <w:p w:rsidR="00867FA8" w:rsidRPr="00A64228" w:rsidRDefault="00867FA8" w:rsidP="00867FA8">
      <w:pPr>
        <w:pStyle w:val="Heading4"/>
      </w:pPr>
      <w:r>
        <w:t xml:space="preserve">Obama approved </w:t>
      </w:r>
      <w:r>
        <w:rPr>
          <w:u w:val="single"/>
        </w:rPr>
        <w:t>exploration</w:t>
      </w:r>
      <w:r>
        <w:t xml:space="preserve"> projects in the Atlantic which non-uniques all of your disads </w:t>
      </w:r>
      <w:r w:rsidRPr="00A64228">
        <w:rPr>
          <w:u w:val="single"/>
        </w:rPr>
        <w:t>BUT</w:t>
      </w:r>
      <w:r>
        <w:t xml:space="preserve"> the act of drilling is still illegal</w:t>
      </w:r>
    </w:p>
    <w:p w:rsidR="00867FA8" w:rsidRPr="00A64228" w:rsidRDefault="00867FA8" w:rsidP="00867FA8">
      <w:r>
        <w:t xml:space="preserve">Jason </w:t>
      </w:r>
      <w:r w:rsidRPr="00A64228">
        <w:rPr>
          <w:rStyle w:val="Style13ptBold"/>
        </w:rPr>
        <w:t>Dearen 7/18</w:t>
      </w:r>
      <w:r>
        <w:t xml:space="preserve">/14, Associated Press, (“Obama Opens Eastern Seaboard to Oil Exploration,” </w:t>
      </w:r>
      <w:hyperlink r:id="rId11" w:history="1">
        <w:r w:rsidRPr="00B31022">
          <w:rPr>
            <w:rStyle w:val="Hyperlink"/>
          </w:rPr>
          <w:t>http://abcnews.go.com/Technology/wireStory/ap-newsbreak-obama-opens-east-coast-oil-search-24617695</w:t>
        </w:r>
      </w:hyperlink>
      <w:r>
        <w:t>, DA: 7/19/14)</w:t>
      </w:r>
    </w:p>
    <w:p w:rsidR="00867FA8" w:rsidRPr="00A64228" w:rsidRDefault="00867FA8" w:rsidP="00867FA8">
      <w:pPr>
        <w:rPr>
          <w:sz w:val="16"/>
        </w:rPr>
      </w:pPr>
      <w:r w:rsidRPr="00A64228">
        <w:rPr>
          <w:sz w:val="16"/>
        </w:rPr>
        <w:t xml:space="preserve">The </w:t>
      </w:r>
      <w:r w:rsidRPr="00A64228">
        <w:rPr>
          <w:rStyle w:val="StyleUnderline"/>
        </w:rPr>
        <w:t>Obama</w:t>
      </w:r>
      <w:r w:rsidRPr="00A64228">
        <w:rPr>
          <w:sz w:val="16"/>
        </w:rPr>
        <w:t xml:space="preserve"> administration </w:t>
      </w:r>
      <w:r w:rsidRPr="00A64228">
        <w:rPr>
          <w:rStyle w:val="StyleUnderline"/>
        </w:rPr>
        <w:t>is reopening the Eastern Seaboard to offshore oil and gas exploration</w:t>
      </w:r>
      <w:r w:rsidRPr="00A64228">
        <w:rPr>
          <w:sz w:val="16"/>
        </w:rPr>
        <w:t xml:space="preserve">, </w:t>
      </w:r>
      <w:r w:rsidRPr="00A64228">
        <w:rPr>
          <w:rStyle w:val="StyleUnderline"/>
        </w:rPr>
        <w:t>approving seismic surveys using sonic cannons that can pinpoint energy deposits deep beneath the ocean floor.</w:t>
      </w:r>
      <w:r>
        <w:rPr>
          <w:rStyle w:val="StyleUnderline"/>
        </w:rPr>
        <w:t xml:space="preserve"> </w:t>
      </w:r>
      <w:r w:rsidRPr="00A64228">
        <w:rPr>
          <w:sz w:val="16"/>
        </w:rPr>
        <w:t xml:space="preserve">Friday's announcement is the first real step toward what could be a transformation in coastal states, creating thousands of jobs to support a new energy infrastructure. But it dismayed environmentalists and people who owe their livelihoods to fisheries and tourism. The cannons create noise pollution in waters shared by whales, dolphins and turtles, sending sound waves many times louder than a jet engine reverberating through the deep every ten seconds for weeks at a time. Arguing that endangered species could be harmed was the environmental groups' best hope for extending a decades-old ban against drilling off the U.S. Atlantic coast. The U.S. Bureau of Ocean Energy Management acknowledged that thousands of sea creatures will be harmed even as it approved opening the outer continental shelf from Delaware to Florida to exploration. </w:t>
      </w:r>
      <w:r w:rsidRPr="00A64228">
        <w:rPr>
          <w:rStyle w:val="StyleUnderline"/>
        </w:rPr>
        <w:t xml:space="preserve">Energy companies need </w:t>
      </w:r>
      <w:r w:rsidRPr="00A64228">
        <w:rPr>
          <w:sz w:val="16"/>
        </w:rPr>
        <w:t xml:space="preserve">the </w:t>
      </w:r>
      <w:r w:rsidRPr="00A64228">
        <w:rPr>
          <w:rStyle w:val="StyleUnderline"/>
        </w:rPr>
        <w:t>data as they prepare to apply for drilling leases in 2018, when current congressional limits expire.</w:t>
      </w:r>
      <w:r>
        <w:rPr>
          <w:rStyle w:val="StyleUnderline"/>
        </w:rPr>
        <w:t xml:space="preserve"> </w:t>
      </w:r>
      <w:r w:rsidRPr="00A64228">
        <w:rPr>
          <w:sz w:val="16"/>
        </w:rPr>
        <w:t>"</w:t>
      </w:r>
      <w:r w:rsidRPr="00A64228">
        <w:rPr>
          <w:rStyle w:val="StyleUnderline"/>
        </w:rPr>
        <w:t>The bureau's decision reflects a carefully analyzed and balanced approach that will allow us to increase our understanding of potential offshore resources</w:t>
      </w:r>
      <w:r w:rsidRPr="00A64228">
        <w:rPr>
          <w:sz w:val="16"/>
        </w:rPr>
        <w:t xml:space="preserve"> while protecting the human, marine, and coastal environments," acting BOEM Director Walter Cruickshank said in a statement. </w:t>
      </w:r>
      <w:r w:rsidRPr="00A64228">
        <w:rPr>
          <w:rStyle w:val="StyleUnderline"/>
        </w:rPr>
        <w:t>Sonic cannons are already used in the western Gulf of Mexico, off Alaska and in other offshore oil operations around the world</w:t>
      </w:r>
      <w:r w:rsidRPr="00A64228">
        <w:rPr>
          <w:sz w:val="16"/>
        </w:rPr>
        <w:t>. They are towed behind boats, sending down pulses of sound that reverberate beneath the sea floor and rebound to the surface. Hydrophones capture the results, which computers translate into high resolution, three-dimensional images.</w:t>
      </w:r>
    </w:p>
    <w:p w:rsidR="00867FA8" w:rsidRDefault="00867FA8" w:rsidP="00867FA8"/>
    <w:p w:rsidR="00867FA8" w:rsidRDefault="00867FA8" w:rsidP="00867FA8">
      <w:pPr>
        <w:pStyle w:val="Heading4"/>
      </w:pPr>
      <w:r>
        <w:t xml:space="preserve">The announcement is </w:t>
      </w:r>
      <w:r>
        <w:rPr>
          <w:u w:val="single"/>
        </w:rPr>
        <w:t>not enough</w:t>
      </w:r>
      <w:r>
        <w:t xml:space="preserve"> — companies will be deterred by onerous regulations.</w:t>
      </w:r>
    </w:p>
    <w:p w:rsidR="00867FA8" w:rsidRDefault="00867FA8" w:rsidP="00867FA8">
      <w:r w:rsidRPr="005C6206">
        <w:rPr>
          <w:rStyle w:val="Style13ptBold"/>
        </w:rPr>
        <w:t>Washington Examiner 7/18</w:t>
      </w:r>
      <w:r>
        <w:t xml:space="preserve"> — Washington Examiner, 2014 (“</w:t>
      </w:r>
      <w:r w:rsidRPr="005C6206">
        <w:t>Obama administrati</w:t>
      </w:r>
      <w:r>
        <w:t>on hands oil industry a big win,” Byline Zack Colman, July 18</w:t>
      </w:r>
      <w:r w:rsidRPr="005C6206">
        <w:rPr>
          <w:vertAlign w:val="superscript"/>
        </w:rPr>
        <w:t>th</w:t>
      </w:r>
      <w:r>
        <w:t xml:space="preserve">, Available Online at </w:t>
      </w:r>
      <w:r w:rsidRPr="005C6206">
        <w:t>http://washingtonexaminer.com/obama-administration-hands-oil-industry-a-big-win/article/2551019</w:t>
      </w:r>
      <w:r>
        <w:t>, Accessed 07-19-2014)</w:t>
      </w:r>
    </w:p>
    <w:p w:rsidR="00867FA8" w:rsidRPr="00FA51ED" w:rsidRDefault="00867FA8" w:rsidP="00867FA8">
      <w:pPr>
        <w:rPr>
          <w:sz w:val="16"/>
        </w:rPr>
      </w:pPr>
      <w:r w:rsidRPr="005C6206">
        <w:rPr>
          <w:rStyle w:val="StyleUnderline"/>
        </w:rPr>
        <w:t>The Obama administration announced</w:t>
      </w:r>
      <w:r w:rsidRPr="00FA51ED">
        <w:rPr>
          <w:sz w:val="16"/>
        </w:rPr>
        <w:t xml:space="preserve"> Friday that </w:t>
      </w:r>
      <w:r w:rsidRPr="005C6206">
        <w:rPr>
          <w:rStyle w:val="StyleUnderline"/>
        </w:rPr>
        <w:t>it would allow exploration for oil and gas off some portions of the Atlantic Coast using sonic testing devices</w:t>
      </w:r>
      <w:r w:rsidRPr="00FA51ED">
        <w:rPr>
          <w:sz w:val="16"/>
        </w:rPr>
        <w:t xml:space="preserve"> that environmentalists say harm marine life. The Interior Department's Bureau of Ocean Energy Management gave the OK for seismic airgun testing, which are boat-towed cannons that shoot sonar blasts off the ocean floor to scan for oil-and-gas deposits, in the mid- and south-Atlantic areas that stretch from the Delaware Bay to just south of Cape Canaveral, Fla. The approval is a prelude to potential offshore drilling there, though that is blocked through 2017 under President Obama's five-year offshore drilling plan. "The bureau has identified a path forward that addresses the need to update the nearly four-decade-old data in the region while protecting marine life and cultural sites,” said Acting BOEM Director Walter D. Cruickshank, who noted the agency has several permits on hand to conduct the seismic tests. “The bureau's decision reflects a carefully analyzed and balanced approach that will allow us to increase our understanding of potential offshore resources while protecting the human, marine and coastal environments.” </w:t>
      </w:r>
      <w:r w:rsidRPr="005C6206">
        <w:rPr>
          <w:rStyle w:val="StyleUnderline"/>
        </w:rPr>
        <w:t>It's a big victory for the oil-and-gas industry, which is nearing its first chance to drill in the Atlantic Ocean in more than 30 years</w:t>
      </w:r>
      <w:r w:rsidRPr="00FA51ED">
        <w:rPr>
          <w:sz w:val="16"/>
        </w:rPr>
        <w:t xml:space="preserve">. It comes as BOEM recently raised its estimates for technically recoverable oil in the region to 4.72 billion barrels of oil and 37.51 trillion cubic feet of natural gas -- 43 percent and 20 percent higher, respectively, than agency estimates in 2011. </w:t>
      </w:r>
      <w:r w:rsidRPr="005C6206">
        <w:rPr>
          <w:rStyle w:val="StyleUnderline"/>
        </w:rPr>
        <w:t>Obama intended to open the Atlantic Coast to drilling in 2010, but reversed course following</w:t>
      </w:r>
      <w:r w:rsidRPr="00FA51ED">
        <w:rPr>
          <w:sz w:val="16"/>
        </w:rPr>
        <w:t xml:space="preserve"> the BP </w:t>
      </w:r>
      <w:r w:rsidRPr="005C6206">
        <w:rPr>
          <w:rStyle w:val="StyleUnderline"/>
        </w:rPr>
        <w:t>Deepwater Horizon</w:t>
      </w:r>
      <w:r w:rsidRPr="00FA51ED">
        <w:rPr>
          <w:sz w:val="16"/>
        </w:rPr>
        <w:t xml:space="preserve"> disaster in the Gulf of Mexico that April. The incident resulted in 11 deaths and about 4 million barrels of oil spewing into the Gulf, the largest spill in U.S. history. </w:t>
      </w:r>
      <w:r w:rsidRPr="0036133F">
        <w:rPr>
          <w:rStyle w:val="Emphasis"/>
          <w:highlight w:val="yellow"/>
        </w:rPr>
        <w:t>Some restrictions do exist under the plan</w:t>
      </w:r>
      <w:r w:rsidRPr="00FA51ED">
        <w:rPr>
          <w:sz w:val="16"/>
        </w:rPr>
        <w:t xml:space="preserve">, Cruickshank said. </w:t>
      </w:r>
      <w:r w:rsidRPr="0036133F">
        <w:rPr>
          <w:rStyle w:val="StyleUnderline"/>
          <w:highlight w:val="yellow"/>
        </w:rPr>
        <w:t>Companies</w:t>
      </w:r>
      <w:r w:rsidRPr="00FA51ED">
        <w:rPr>
          <w:sz w:val="16"/>
        </w:rPr>
        <w:t xml:space="preserve"> conducting the seismic tests </w:t>
      </w:r>
      <w:r w:rsidRPr="0036133F">
        <w:rPr>
          <w:rStyle w:val="StyleUnderline"/>
          <w:highlight w:val="yellow"/>
        </w:rPr>
        <w:t>will be subject to scrutiny by</w:t>
      </w:r>
      <w:r w:rsidRPr="005C6206">
        <w:rPr>
          <w:rStyle w:val="StyleUnderline"/>
        </w:rPr>
        <w:t xml:space="preserve"> protected species </w:t>
      </w:r>
      <w:r w:rsidRPr="0036133F">
        <w:rPr>
          <w:rStyle w:val="StyleUnderline"/>
          <w:highlight w:val="yellow"/>
        </w:rPr>
        <w:t>observers, multiple</w:t>
      </w:r>
      <w:r w:rsidRPr="005C6206">
        <w:rPr>
          <w:rStyle w:val="StyleUnderline"/>
        </w:rPr>
        <w:t xml:space="preserve"> seismic </w:t>
      </w:r>
      <w:r w:rsidRPr="0036133F">
        <w:rPr>
          <w:rStyle w:val="StyleUnderline"/>
          <w:highlight w:val="yellow"/>
        </w:rPr>
        <w:t>surveys can't occur</w:t>
      </w:r>
      <w:r w:rsidRPr="005C6206">
        <w:rPr>
          <w:rStyle w:val="StyleUnderline"/>
        </w:rPr>
        <w:t xml:space="preserve"> in the same space </w:t>
      </w:r>
      <w:r w:rsidRPr="0036133F">
        <w:rPr>
          <w:rStyle w:val="StyleUnderline"/>
          <w:highlight w:val="yellow"/>
        </w:rPr>
        <w:t>simultaneously, and</w:t>
      </w:r>
      <w:r w:rsidRPr="005C6206">
        <w:rPr>
          <w:rStyle w:val="StyleUnderline"/>
        </w:rPr>
        <w:t xml:space="preserve"> some critical </w:t>
      </w:r>
      <w:r w:rsidRPr="0036133F">
        <w:rPr>
          <w:rStyle w:val="StyleUnderline"/>
          <w:highlight w:val="yellow"/>
        </w:rPr>
        <w:t>migratory areas</w:t>
      </w:r>
      <w:r w:rsidRPr="005C6206">
        <w:rPr>
          <w:rStyle w:val="StyleUnderline"/>
        </w:rPr>
        <w:t xml:space="preserve"> for the</w:t>
      </w:r>
      <w:r w:rsidRPr="00FA51ED">
        <w:rPr>
          <w:sz w:val="16"/>
        </w:rPr>
        <w:t xml:space="preserve"> endangered north Atlantic </w:t>
      </w:r>
      <w:r w:rsidRPr="005C6206">
        <w:rPr>
          <w:rStyle w:val="StyleUnderline"/>
        </w:rPr>
        <w:t xml:space="preserve">right whale </w:t>
      </w:r>
      <w:r w:rsidRPr="0036133F">
        <w:rPr>
          <w:rStyle w:val="StyleUnderline"/>
          <w:highlight w:val="yellow"/>
        </w:rPr>
        <w:t>will be off limits</w:t>
      </w:r>
      <w:r w:rsidRPr="00FA51ED">
        <w:rPr>
          <w:sz w:val="16"/>
        </w:rPr>
        <w:t xml:space="preserve">. Jeff </w:t>
      </w:r>
      <w:r w:rsidRPr="005C6206">
        <w:rPr>
          <w:rStyle w:val="StyleUnderline"/>
        </w:rPr>
        <w:t xml:space="preserve">Vorberger, vice president of policy and government affairs with </w:t>
      </w:r>
      <w:r w:rsidRPr="0036133F">
        <w:rPr>
          <w:rStyle w:val="StyleUnderline"/>
          <w:highlight w:val="yellow"/>
        </w:rPr>
        <w:t>the offshore drilling group National Ocean Industries Association</w:t>
      </w:r>
      <w:r w:rsidRPr="005C6206">
        <w:rPr>
          <w:rStyle w:val="StyleUnderline"/>
        </w:rPr>
        <w:t xml:space="preserve">, </w:t>
      </w:r>
      <w:r w:rsidRPr="0036133F">
        <w:rPr>
          <w:rStyle w:val="StyleUnderline"/>
          <w:highlight w:val="yellow"/>
        </w:rPr>
        <w:t xml:space="preserve">said those conditions could </w:t>
      </w:r>
      <w:r w:rsidRPr="0036133F">
        <w:rPr>
          <w:rStyle w:val="Emphasis"/>
          <w:highlight w:val="yellow"/>
        </w:rPr>
        <w:t>hamstring U.S. companies compared with their offshore competitors</w:t>
      </w:r>
      <w:r w:rsidRPr="00FA51ED">
        <w:rPr>
          <w:sz w:val="16"/>
        </w:rPr>
        <w:t>. “</w:t>
      </w:r>
      <w:r w:rsidRPr="0036133F">
        <w:rPr>
          <w:rStyle w:val="StyleUnderline"/>
          <w:highlight w:val="yellow"/>
        </w:rPr>
        <w:t>While NOIA welcomes this decision to</w:t>
      </w:r>
      <w:r w:rsidRPr="005C6206">
        <w:rPr>
          <w:rStyle w:val="StyleUnderline"/>
        </w:rPr>
        <w:t xml:space="preserve"> finally </w:t>
      </w:r>
      <w:r w:rsidRPr="0036133F">
        <w:rPr>
          <w:rStyle w:val="StyleUnderline"/>
          <w:highlight w:val="yellow"/>
        </w:rPr>
        <w:t>move forward</w:t>
      </w:r>
      <w:r w:rsidRPr="005C6206">
        <w:rPr>
          <w:rStyle w:val="StyleUnderline"/>
        </w:rPr>
        <w:t xml:space="preserve"> on new Atlantic seismic data collection, </w:t>
      </w:r>
      <w:r w:rsidRPr="0036133F">
        <w:rPr>
          <w:rStyle w:val="Emphasis"/>
          <w:highlight w:val="yellow"/>
        </w:rPr>
        <w:t>we remain concerned this process will be hindered by unnecessary hurdles lacking scientific justification</w:t>
      </w:r>
      <w:r w:rsidRPr="00FA51ED">
        <w:rPr>
          <w:sz w:val="16"/>
        </w:rPr>
        <w:t>," Vorberger said.</w:t>
      </w:r>
    </w:p>
    <w:p w:rsidR="00867FA8" w:rsidRPr="00BD3A54" w:rsidRDefault="00867FA8" w:rsidP="00867FA8">
      <w:pPr>
        <w:pStyle w:val="Heading4"/>
        <w:tabs>
          <w:tab w:val="left" w:pos="6525"/>
        </w:tabs>
      </w:pPr>
      <w:r w:rsidRPr="00BD3A54">
        <w:t>The decision doesn’t authorize any G&amp;G activities</w:t>
      </w:r>
      <w:r>
        <w:tab/>
      </w:r>
    </w:p>
    <w:p w:rsidR="00867FA8" w:rsidRPr="002666BE" w:rsidRDefault="00867FA8" w:rsidP="00867FA8">
      <w:pPr>
        <w:rPr>
          <w:rStyle w:val="StyleUnderline"/>
          <w:u w:val="none"/>
        </w:rPr>
      </w:pPr>
      <w:r>
        <w:rPr>
          <w:rStyle w:val="Style13ptBold"/>
        </w:rPr>
        <w:t xml:space="preserve">OGJ 7/18 – Oil and Gas Journal </w:t>
      </w:r>
      <w:r>
        <w:rPr>
          <w:rStyle w:val="StyleUnderline"/>
          <w:u w:val="none"/>
        </w:rPr>
        <w:t>(“</w:t>
      </w:r>
      <w:r w:rsidRPr="002666BE">
        <w:rPr>
          <w:rStyle w:val="StyleUnderline"/>
          <w:u w:val="none"/>
        </w:rPr>
        <w:t>BOEM issues ROD for environmental review of G&amp;G survey off Atlantic Coast</w:t>
      </w:r>
      <w:r>
        <w:rPr>
          <w:rStyle w:val="StyleUnderline"/>
          <w:u w:val="none"/>
        </w:rPr>
        <w:t xml:space="preserve">”, Oil and Gas Journal, 7/18/14, </w:t>
      </w:r>
      <w:r w:rsidRPr="002666BE">
        <w:rPr>
          <w:rStyle w:val="StyleUnderline"/>
          <w:u w:val="none"/>
        </w:rPr>
        <w:t>http://www.ogj.com/articles/2014/07/boem-issues-rod-for-environmental-review-of-g-g-survey-off-atlantic-coast.html)//js</w:t>
      </w:r>
    </w:p>
    <w:p w:rsidR="00867FA8" w:rsidRDefault="00867FA8" w:rsidP="00867FA8">
      <w:pPr>
        <w:rPr>
          <w:rStyle w:val="StyleUnderline"/>
        </w:rPr>
      </w:pPr>
      <w:r w:rsidRPr="00681658">
        <w:rPr>
          <w:sz w:val="16"/>
        </w:rPr>
        <w:t xml:space="preserve">The US Bureau of Ocean Energy Management </w:t>
      </w:r>
      <w:r w:rsidRPr="002666BE">
        <w:rPr>
          <w:rStyle w:val="StyleUnderline"/>
        </w:rPr>
        <w:t>(BOEM) issued a record of decision (ROD) for environmental review of geological and geophysical (G&amp;G) survey activities offshore the Atlantic Coast.</w:t>
      </w:r>
      <w:r>
        <w:rPr>
          <w:rStyle w:val="StyleUnderline"/>
        </w:rPr>
        <w:t xml:space="preserve"> </w:t>
      </w:r>
      <w:r w:rsidRPr="00681658">
        <w:rPr>
          <w:sz w:val="16"/>
        </w:rPr>
        <w:t xml:space="preserve">Last month </w:t>
      </w:r>
      <w:r w:rsidRPr="002666BE">
        <w:rPr>
          <w:rStyle w:val="StyleUnderline"/>
        </w:rPr>
        <w:t xml:space="preserve">BOEM Acting Director </w:t>
      </w:r>
      <w:r w:rsidRPr="00681658">
        <w:rPr>
          <w:sz w:val="16"/>
        </w:rPr>
        <w:t>Walter D.</w:t>
      </w:r>
      <w:r w:rsidRPr="002666BE">
        <w:rPr>
          <w:rStyle w:val="StyleUnderline"/>
        </w:rPr>
        <w:t xml:space="preserve"> Cruickshank reported that the US Department of the Interior’s next 5-year Outer Continental Shelf oil and gas program will likely include fresh G&amp;G data for the South and Mid-Atlantic OCS</w:t>
      </w:r>
      <w:r w:rsidRPr="00681658">
        <w:rPr>
          <w:sz w:val="16"/>
        </w:rPr>
        <w:t xml:space="preserve"> (OGJ Online, June 13, 2014). BOEM said the ROD established “the highest practicable level of mitigation measures and safeguards to reduce or eliminate impacts to marine life while setting a path forward for appropriate G&amp;G survey activities off the Mid- and South Atlantic coast to update 40-year old data on the region’s offshore resources.” </w:t>
      </w:r>
      <w:r w:rsidRPr="002666BE">
        <w:rPr>
          <w:rStyle w:val="StyleUnderline"/>
        </w:rPr>
        <w:t>BOEM noted</w:t>
      </w:r>
      <w:r w:rsidRPr="00681658">
        <w:rPr>
          <w:sz w:val="16"/>
        </w:rPr>
        <w:t>, however, “</w:t>
      </w:r>
      <w:r w:rsidRPr="002666BE">
        <w:rPr>
          <w:rStyle w:val="StyleUnderline"/>
        </w:rPr>
        <w:t>The ROD does not authorize any G&amp;G activities, but rather it establishes a framework for additional mandatory environmental reviews for site-specific actions and identifies broadly-applicable measures governing any future G&amp;G activities in the region.”</w:t>
      </w:r>
      <w:r>
        <w:rPr>
          <w:rStyle w:val="StyleUnderline"/>
        </w:rPr>
        <w:t xml:space="preserve"> </w:t>
      </w:r>
      <w:r w:rsidRPr="00681658">
        <w:rPr>
          <w:sz w:val="16"/>
        </w:rPr>
        <w:t xml:space="preserve">BOEM said, “As new scientific information becomes available, </w:t>
      </w:r>
      <w:r w:rsidRPr="002666BE">
        <w:rPr>
          <w:rStyle w:val="StyleUnderline"/>
        </w:rPr>
        <w:t>these additional findings can be incorporated into the survey-specific environmental reviews through an adaptive management approach. BOEM will monitor implementation of these mitigations and</w:t>
      </w:r>
      <w:r w:rsidRPr="00681658">
        <w:rPr>
          <w:sz w:val="16"/>
        </w:rPr>
        <w:t xml:space="preserve">, if warranted, will </w:t>
      </w:r>
      <w:r w:rsidRPr="002666BE">
        <w:rPr>
          <w:rStyle w:val="StyleUnderline"/>
        </w:rPr>
        <w:t>modify them as described in provisions of the PEIS addressing “adaptive management.”</w:t>
      </w:r>
      <w:r>
        <w:rPr>
          <w:rStyle w:val="StyleUnderline"/>
        </w:rPr>
        <w:t xml:space="preserve"> </w:t>
      </w:r>
    </w:p>
    <w:p w:rsidR="00867FA8" w:rsidRPr="00BD3A54" w:rsidRDefault="00867FA8" w:rsidP="00867FA8">
      <w:pPr>
        <w:pStyle w:val="Heading4"/>
      </w:pPr>
      <w:r w:rsidRPr="00BD3A54">
        <w:t>Only assessment is allowed, not development – it has no effect on future leases sales</w:t>
      </w:r>
    </w:p>
    <w:p w:rsidR="00867FA8" w:rsidRPr="00BF5F01" w:rsidRDefault="00867FA8" w:rsidP="00867FA8">
      <w:pPr>
        <w:rPr>
          <w:rStyle w:val="StyleUnderline"/>
          <w:u w:val="none"/>
        </w:rPr>
      </w:pPr>
      <w:r>
        <w:rPr>
          <w:rStyle w:val="Style13ptBold"/>
        </w:rPr>
        <w:t xml:space="preserve">Lewis 7/18 – </w:t>
      </w:r>
      <w:r>
        <w:rPr>
          <w:rStyle w:val="StyleUnderline"/>
          <w:u w:val="none"/>
        </w:rPr>
        <w:t>(Matthew, “</w:t>
      </w:r>
      <w:r w:rsidRPr="00BF5F01">
        <w:rPr>
          <w:rStyle w:val="StyleUnderline"/>
          <w:u w:val="none"/>
        </w:rPr>
        <w:t>U.S. approves plan to open Atlantic to oil reserve surveys</w:t>
      </w:r>
      <w:r>
        <w:rPr>
          <w:rStyle w:val="StyleUnderline"/>
          <w:u w:val="none"/>
        </w:rPr>
        <w:t xml:space="preserve">”, Reuters, 7/18/14, </w:t>
      </w:r>
      <w:r w:rsidRPr="00BF5F01">
        <w:rPr>
          <w:rStyle w:val="StyleUnderline"/>
          <w:u w:val="none"/>
        </w:rPr>
        <w:t>http://www.reuters.com/article/2014/07/18/us-usa-oil-atlantic-idUSKBN0FN2CV20140718</w:t>
      </w:r>
      <w:r>
        <w:rPr>
          <w:rStyle w:val="StyleUnderline"/>
          <w:u w:val="none"/>
        </w:rPr>
        <w:t>)//js</w:t>
      </w:r>
    </w:p>
    <w:p w:rsidR="00867FA8" w:rsidRPr="00BF5F01" w:rsidRDefault="00867FA8" w:rsidP="00867FA8">
      <w:pPr>
        <w:rPr>
          <w:rStyle w:val="StyleUnderline"/>
        </w:rPr>
      </w:pPr>
      <w:r w:rsidRPr="00FA51ED">
        <w:rPr>
          <w:rStyle w:val="StyleUnderline"/>
          <w:b w:val="0"/>
          <w:sz w:val="16"/>
          <w:u w:val="none"/>
        </w:rPr>
        <w:t xml:space="preserve">(Reuters) - </w:t>
      </w:r>
      <w:r w:rsidRPr="00BF5F01">
        <w:rPr>
          <w:rStyle w:val="StyleUnderline"/>
        </w:rPr>
        <w:t>The Obama administration on Friday approved a plan that would allow companies to assess oil resources off the Atlantic Coast</w:t>
      </w:r>
      <w:r w:rsidRPr="00F57165">
        <w:rPr>
          <w:rStyle w:val="StyleUnderline"/>
          <w:sz w:val="16"/>
          <w:u w:val="none"/>
        </w:rPr>
        <w:t xml:space="preserve">, </w:t>
      </w:r>
      <w:r w:rsidRPr="00FA51ED">
        <w:rPr>
          <w:rStyle w:val="StyleUnderline"/>
          <w:b w:val="0"/>
          <w:sz w:val="16"/>
          <w:u w:val="none"/>
        </w:rPr>
        <w:t>angering environmental groups that worried the plan will harm marine life and open the door to offshore drilling. First outlined by the Bureau of Ocean Energy Management in February, the plan lays out the mitigation measures companies would be required to undertake before conducting seismic testing to gauge the oil reserves in the Atlantic Ocean. "We are taking every step we think is reasonable to take to try and put those protections in place, while still allowing surveys to occur," Acting BOEM Director Walter Cruickshank said on a press call.</w:t>
      </w:r>
      <w:r w:rsidRPr="00F57165">
        <w:rPr>
          <w:rStyle w:val="StyleUnderline"/>
          <w:sz w:val="16"/>
          <w:u w:val="none"/>
        </w:rPr>
        <w:t xml:space="preserve"> </w:t>
      </w:r>
      <w:r w:rsidRPr="00BF5F01">
        <w:rPr>
          <w:rStyle w:val="StyleUnderline"/>
        </w:rPr>
        <w:t>BOEM emphasized that the plan does not authorize any particular seismic surveys and that companies would still have to apply for site-specific permits.</w:t>
      </w:r>
      <w:r w:rsidRPr="00F57165">
        <w:rPr>
          <w:rStyle w:val="StyleUnderline"/>
          <w:sz w:val="16"/>
          <w:u w:val="none"/>
        </w:rPr>
        <w:t xml:space="preserve"> </w:t>
      </w:r>
      <w:r w:rsidRPr="00FA51ED">
        <w:rPr>
          <w:rStyle w:val="StyleUnderline"/>
          <w:b w:val="0"/>
          <w:sz w:val="16"/>
          <w:u w:val="none"/>
        </w:rPr>
        <w:t>Several companies have pending applications to assess the Atlantic oil reserves. Cruickshank said surveys could begin early next year</w:t>
      </w:r>
      <w:r w:rsidRPr="00F57165">
        <w:rPr>
          <w:rStyle w:val="StyleUnderline"/>
          <w:sz w:val="16"/>
          <w:u w:val="none"/>
        </w:rPr>
        <w:t xml:space="preserve">. </w:t>
      </w:r>
      <w:r w:rsidRPr="00BF5F01">
        <w:rPr>
          <w:rStyle w:val="StyleUnderline"/>
        </w:rPr>
        <w:t>Green groups slammed the plan, which they said did not offer enough protection for fisheries and marine mammals and would lead to more oil and gas production. They are concerned that the underwater blasts of compressed air could wreak havoc</w:t>
      </w:r>
      <w:r w:rsidRPr="00F57165">
        <w:rPr>
          <w:rStyle w:val="StyleUnderline"/>
          <w:sz w:val="16"/>
          <w:u w:val="none"/>
        </w:rPr>
        <w:t xml:space="preserve">. </w:t>
      </w:r>
      <w:r w:rsidRPr="00FA51ED">
        <w:rPr>
          <w:rStyle w:val="StyleUnderline"/>
          <w:b w:val="0"/>
          <w:sz w:val="16"/>
          <w:u w:val="none"/>
        </w:rPr>
        <w:t>"The use of seismic airguns is the first step to expanding dirty and dangerous offshore drilling to the Atlantic Ocean," Oceana campaign director Claire Douglass said in a statement. While a decades-old ban on drilling in the Atlantic was lifted by Congress in 2008, the Obama administration canceled a planned lease sale off the Virginia coast after the BP oil spill in the Gulf of Mexico in 2010.</w:t>
      </w:r>
      <w:r w:rsidRPr="00F57165">
        <w:rPr>
          <w:rStyle w:val="StyleUnderline"/>
          <w:sz w:val="16"/>
          <w:u w:val="none"/>
        </w:rPr>
        <w:t xml:space="preserve"> </w:t>
      </w:r>
      <w:r w:rsidRPr="00BF5F01">
        <w:rPr>
          <w:rStyle w:val="StyleUnderline"/>
        </w:rPr>
        <w:t>The administration has begun to craft the next five-year U.S. offshore oil and gas leasing plan, which will run from 2017 to 2022.</w:t>
      </w:r>
      <w:r>
        <w:rPr>
          <w:rStyle w:val="StyleUnderline"/>
        </w:rPr>
        <w:t xml:space="preserve"> </w:t>
      </w:r>
      <w:r w:rsidRPr="00BF5F01">
        <w:rPr>
          <w:rStyle w:val="StyleUnderline"/>
        </w:rPr>
        <w:t>The BOEM said the seismic testing framework does not mean a decision has been made on whether the Atlantic will be included in the new five-year plan.</w:t>
      </w:r>
    </w:p>
    <w:p w:rsidR="00867FA8" w:rsidRPr="00184B5E" w:rsidRDefault="00867FA8" w:rsidP="00867FA8">
      <w:pPr>
        <w:pStyle w:val="Heading4"/>
        <w:rPr>
          <w:rStyle w:val="Style13ptBold"/>
          <w:b/>
        </w:rPr>
      </w:pPr>
      <w:r>
        <w:rPr>
          <w:rStyle w:val="Style13ptBold"/>
          <w:b/>
        </w:rPr>
        <w:t>Industry analysts prove that this isn’t sufficient to solve anything</w:t>
      </w:r>
    </w:p>
    <w:p w:rsidR="00867FA8" w:rsidRPr="00184B5E" w:rsidRDefault="00867FA8" w:rsidP="00867FA8">
      <w:pPr>
        <w:rPr>
          <w:rStyle w:val="Style13ptBold"/>
          <w:b w:val="0"/>
          <w:sz w:val="16"/>
        </w:rPr>
      </w:pPr>
      <w:r>
        <w:rPr>
          <w:rStyle w:val="Style13ptBold"/>
        </w:rPr>
        <w:t>Geman, 7/18</w:t>
      </w:r>
      <w:r w:rsidRPr="00184B5E">
        <w:rPr>
          <w:rStyle w:val="Style13ptBold"/>
          <w:b w:val="0"/>
          <w:sz w:val="16"/>
        </w:rPr>
        <w:t xml:space="preserve"> (Ben, National Journal Energy and Environment Correspondent, “Did Obama Just Signal That He'll Open the Atlantic Coast to Drilling?”, National Journal, http://www.nationaljournal.com/energy/did-obama-just-signal-that-he-ll-open-the-atlantic-coast-to-drilling-20140718)</w:t>
      </w:r>
    </w:p>
    <w:p w:rsidR="00867FA8" w:rsidRDefault="00867FA8" w:rsidP="00867FA8">
      <w:pPr>
        <w:rPr>
          <w:sz w:val="16"/>
        </w:rPr>
      </w:pPr>
      <w:r w:rsidRPr="00184B5E">
        <w:rPr>
          <w:sz w:val="16"/>
        </w:rPr>
        <w:t>"</w:t>
      </w:r>
      <w:r w:rsidRPr="0036133F">
        <w:rPr>
          <w:rStyle w:val="StyleUnderline"/>
          <w:highlight w:val="yellow"/>
        </w:rPr>
        <w:t>The</w:t>
      </w:r>
      <w:r w:rsidRPr="00184B5E">
        <w:rPr>
          <w:sz w:val="16"/>
        </w:rPr>
        <w:t xml:space="preserve"> [Bureau of Ocean Energy Management] </w:t>
      </w:r>
      <w:r w:rsidRPr="0036133F">
        <w:rPr>
          <w:rStyle w:val="StyleUnderline"/>
          <w:highlight w:val="yellow"/>
        </w:rPr>
        <w:t>decision reflects a</w:t>
      </w:r>
      <w:r w:rsidRPr="00184B5E">
        <w:rPr>
          <w:rStyle w:val="StyleUnderline"/>
        </w:rPr>
        <w:t xml:space="preserve"> carefully analyzed and </w:t>
      </w:r>
      <w:r w:rsidRPr="0036133F">
        <w:rPr>
          <w:rStyle w:val="StyleUnderline"/>
          <w:highlight w:val="yellow"/>
        </w:rPr>
        <w:t>balanced approach</w:t>
      </w:r>
      <w:r w:rsidRPr="00184B5E">
        <w:rPr>
          <w:rStyle w:val="StyleUnderline"/>
        </w:rPr>
        <w:t xml:space="preserve"> that will</w:t>
      </w:r>
      <w:r w:rsidRPr="00184B5E">
        <w:rPr>
          <w:sz w:val="16"/>
        </w:rPr>
        <w:t xml:space="preserve"> allow us to </w:t>
      </w:r>
      <w:r w:rsidRPr="00184B5E">
        <w:rPr>
          <w:rStyle w:val="StyleUnderline"/>
        </w:rPr>
        <w:t>increase</w:t>
      </w:r>
      <w:r w:rsidRPr="00184B5E">
        <w:rPr>
          <w:sz w:val="16"/>
        </w:rPr>
        <w:t xml:space="preserve"> our </w:t>
      </w:r>
      <w:r w:rsidRPr="00184B5E">
        <w:rPr>
          <w:rStyle w:val="StyleUnderline"/>
        </w:rPr>
        <w:t>understanding of potential offshore resources</w:t>
      </w:r>
      <w:r w:rsidRPr="00184B5E">
        <w:rPr>
          <w:sz w:val="16"/>
        </w:rPr>
        <w:t xml:space="preserve"> while protecting the human, marine, and coastal environments," said Walter D. Cruickshank, acting head of the agency. </w:t>
      </w:r>
      <w:r w:rsidRPr="00184B5E">
        <w:rPr>
          <w:rStyle w:val="StyleUnderline"/>
        </w:rPr>
        <w:t>Opponents of oil-and-gas development fear that the plan is a step toward allowing companies to start drilling</w:t>
      </w:r>
      <w:r w:rsidRPr="00184B5E">
        <w:rPr>
          <w:sz w:val="16"/>
        </w:rPr>
        <w:t xml:space="preserve"> off the Atlantic Coast. Sen. Bill Nelson, a Florida Democrat, said he's preparing a letter to the White House with some other Florida lawmakers that calls the seismic testing plan "the first major step toward opening the Atlantic Ocean to offshore drilling." </w:t>
      </w:r>
      <w:r w:rsidRPr="00184B5E">
        <w:rPr>
          <w:rStyle w:val="StyleUnderline"/>
        </w:rPr>
        <w:t>The letter also calls the testing dangerous to marine mammals and fisheries</w:t>
      </w:r>
      <w:r w:rsidRPr="00184B5E">
        <w:rPr>
          <w:sz w:val="16"/>
        </w:rPr>
        <w:t xml:space="preserve">. Democratic Sen. Edward Markey of Massachusetts had a similar reaction. But </w:t>
      </w:r>
      <w:r w:rsidRPr="00184B5E">
        <w:rPr>
          <w:rStyle w:val="StyleUnderline"/>
        </w:rPr>
        <w:t>while the framework announced Friday paves the way for new testing</w:t>
      </w:r>
      <w:r w:rsidRPr="00184B5E">
        <w:rPr>
          <w:sz w:val="16"/>
        </w:rPr>
        <w:t xml:space="preserve">, </w:t>
      </w:r>
      <w:r w:rsidRPr="0036133F">
        <w:rPr>
          <w:rStyle w:val="Emphasis"/>
          <w:highlight w:val="yellow"/>
        </w:rPr>
        <w:t>Cruickshank insisted that it does not telegraph a future decision to open up the Atlantic Coast to drilling</w:t>
      </w:r>
      <w:r w:rsidRPr="00184B5E">
        <w:rPr>
          <w:rStyle w:val="StyleUnderline"/>
        </w:rPr>
        <w:t>. Interior is in the early stages of crafting its 2017-22 offshore lease sale plan</w:t>
      </w:r>
      <w:r w:rsidRPr="00184B5E">
        <w:rPr>
          <w:sz w:val="16"/>
        </w:rPr>
        <w:t xml:space="preserve">. </w:t>
      </w:r>
      <w:r w:rsidRPr="0036133F">
        <w:rPr>
          <w:rStyle w:val="StyleUnderline"/>
          <w:highlight w:val="yellow"/>
        </w:rPr>
        <w:t>In 2010</w:t>
      </w:r>
      <w:r w:rsidRPr="00184B5E">
        <w:rPr>
          <w:sz w:val="16"/>
        </w:rPr>
        <w:t xml:space="preserve"> </w:t>
      </w:r>
      <w:r w:rsidRPr="00184B5E">
        <w:rPr>
          <w:rStyle w:val="StyleUnderline"/>
        </w:rPr>
        <w:t xml:space="preserve">President </w:t>
      </w:r>
      <w:r w:rsidRPr="0036133F">
        <w:rPr>
          <w:rStyle w:val="StyleUnderline"/>
          <w:highlight w:val="yellow"/>
        </w:rPr>
        <w:t>Obama announced plans to lease drilling blocs</w:t>
      </w:r>
      <w:r w:rsidRPr="00184B5E">
        <w:rPr>
          <w:rStyle w:val="StyleUnderline"/>
        </w:rPr>
        <w:t xml:space="preserve"> off the mid- and South Atlantic coast</w:t>
      </w:r>
      <w:r w:rsidRPr="00184B5E">
        <w:rPr>
          <w:sz w:val="16"/>
        </w:rPr>
        <w:t xml:space="preserve"> in the 2012-17 offshore program, </w:t>
      </w:r>
      <w:r w:rsidRPr="0036133F">
        <w:rPr>
          <w:rStyle w:val="Emphasis"/>
          <w:highlight w:val="yellow"/>
        </w:rPr>
        <w:t>but backed off</w:t>
      </w:r>
      <w:r w:rsidRPr="0036133F">
        <w:rPr>
          <w:rStyle w:val="StyleUnderline"/>
          <w:highlight w:val="yellow"/>
        </w:rPr>
        <w:t xml:space="preserve"> after the BP</w:t>
      </w:r>
      <w:r w:rsidRPr="00184B5E">
        <w:rPr>
          <w:rStyle w:val="StyleUnderline"/>
        </w:rPr>
        <w:t xml:space="preserve"> oil </w:t>
      </w:r>
      <w:r w:rsidRPr="0036133F">
        <w:rPr>
          <w:rStyle w:val="StyleUnderline"/>
          <w:highlight w:val="yellow"/>
        </w:rPr>
        <w:t>spill</w:t>
      </w:r>
      <w:r w:rsidRPr="00184B5E">
        <w:rPr>
          <w:sz w:val="16"/>
        </w:rPr>
        <w:t xml:space="preserve">. The oil industry is lobbying for access to the region in the 2017-22 plan that's under development. </w:t>
      </w:r>
      <w:r w:rsidRPr="0036133F">
        <w:rPr>
          <w:rStyle w:val="StyleUnderline"/>
          <w:highlight w:val="yellow"/>
        </w:rPr>
        <w:t>Oil-industry groups</w:t>
      </w:r>
      <w:r w:rsidRPr="00184B5E">
        <w:rPr>
          <w:rStyle w:val="StyleUnderline"/>
        </w:rPr>
        <w:t xml:space="preserve"> welcome the chance to conduct seismic testing but </w:t>
      </w:r>
      <w:r w:rsidRPr="0036133F">
        <w:rPr>
          <w:rStyle w:val="StyleUnderline"/>
          <w:highlight w:val="yellow"/>
        </w:rPr>
        <w:t xml:space="preserve">said they fear </w:t>
      </w:r>
      <w:r w:rsidRPr="0036133F">
        <w:rPr>
          <w:rStyle w:val="Emphasis"/>
          <w:highlight w:val="yellow"/>
        </w:rPr>
        <w:t>the process will be too restrictive</w:t>
      </w:r>
      <w:r w:rsidRPr="00184B5E">
        <w:rPr>
          <w:sz w:val="16"/>
        </w:rPr>
        <w:t xml:space="preserve">. "We remain concerned </w:t>
      </w:r>
      <w:r w:rsidRPr="0036133F">
        <w:rPr>
          <w:rStyle w:val="Emphasis"/>
          <w:highlight w:val="yellow"/>
        </w:rPr>
        <w:t>this process will be hindered by unnecessary hurdles lacking scientific justification</w:t>
      </w:r>
      <w:r w:rsidRPr="00184B5E">
        <w:rPr>
          <w:sz w:val="16"/>
        </w:rPr>
        <w:t>," said Jeff Vorberger, a senior official with the National Ocean Industries Association.</w:t>
      </w:r>
    </w:p>
    <w:p w:rsidR="00867FA8" w:rsidRDefault="00867FA8" w:rsidP="00867FA8">
      <w:pPr>
        <w:pStyle w:val="Heading2"/>
      </w:pPr>
      <w:r>
        <w:t>AT: Atlantic Seaboard Solves</w:t>
      </w:r>
    </w:p>
    <w:p w:rsidR="00867FA8" w:rsidRDefault="00867FA8" w:rsidP="00867FA8">
      <w:pPr>
        <w:pStyle w:val="Heading3"/>
      </w:pPr>
      <w:r>
        <w:t>2AC</w:t>
      </w:r>
    </w:p>
    <w:p w:rsidR="00867FA8" w:rsidRPr="007511DF" w:rsidRDefault="00867FA8" w:rsidP="00867FA8">
      <w:pPr>
        <w:pStyle w:val="Heading4"/>
      </w:pPr>
      <w:r>
        <w:t xml:space="preserve">Atlantic Seaboard is insufficient to solve – whole Gulf is key – prefer comparative evidence </w:t>
      </w:r>
    </w:p>
    <w:p w:rsidR="00867FA8" w:rsidRDefault="00867FA8" w:rsidP="00867FA8">
      <w:r w:rsidRPr="0034215B">
        <w:rPr>
          <w:rStyle w:val="Style13ptBold"/>
        </w:rPr>
        <w:t>API 14</w:t>
      </w:r>
      <w:r>
        <w:t xml:space="preserve"> (American Petroleum Institute, “Offshore Access to Oil and Natural Gas Resources” // AK) </w:t>
      </w:r>
    </w:p>
    <w:p w:rsidR="00867FA8" w:rsidRPr="0034215B" w:rsidRDefault="00867FA8" w:rsidP="00867FA8">
      <w:pPr>
        <w:rPr>
          <w:sz w:val="16"/>
        </w:rPr>
      </w:pPr>
      <w:r w:rsidRPr="0036133F">
        <w:rPr>
          <w:rStyle w:val="StyleUnderline"/>
          <w:highlight w:val="yellow"/>
        </w:rPr>
        <w:t>For the Atlantic Offshore</w:t>
      </w:r>
      <w:r w:rsidRPr="007328D4">
        <w:rPr>
          <w:rStyle w:val="StyleUnderline"/>
        </w:rPr>
        <w:t>:</w:t>
      </w:r>
      <w:r w:rsidRPr="0034215B">
        <w:rPr>
          <w:sz w:val="16"/>
        </w:rPr>
        <w:t xml:space="preserve"> • Production is estimated to start 7 years after initial lease sales, government revenues and job creation will begin the year of initial lease sales. • </w:t>
      </w:r>
      <w:r w:rsidRPr="007328D4">
        <w:rPr>
          <w:rStyle w:val="StyleUnderline"/>
        </w:rPr>
        <w:t>Oil and natural gas production is projected to reac</w:t>
      </w:r>
      <w:r w:rsidRPr="0034215B">
        <w:rPr>
          <w:sz w:val="16"/>
        </w:rPr>
        <w:t xml:space="preserve">h over </w:t>
      </w:r>
      <w:r w:rsidRPr="0036133F">
        <w:rPr>
          <w:rStyle w:val="StyleUnderline"/>
          <w:highlight w:val="yellow"/>
        </w:rPr>
        <w:t>1.5 million barrels</w:t>
      </w:r>
      <w:r w:rsidRPr="0034215B">
        <w:rPr>
          <w:sz w:val="16"/>
        </w:rPr>
        <w:t xml:space="preserve"> of oil equivalent per day 11 years after initial production. • </w:t>
      </w:r>
      <w:r w:rsidRPr="007328D4">
        <w:rPr>
          <w:rStyle w:val="StyleUnderline"/>
        </w:rPr>
        <w:t>Atlantic OCS resource development is projected to support</w:t>
      </w:r>
      <w:r w:rsidRPr="0034215B">
        <w:rPr>
          <w:sz w:val="16"/>
        </w:rPr>
        <w:t xml:space="preserve"> over </w:t>
      </w:r>
      <w:r w:rsidRPr="007328D4">
        <w:rPr>
          <w:rStyle w:val="StyleUnderline"/>
        </w:rPr>
        <w:t>160,000 jobs</w:t>
      </w:r>
      <w:r w:rsidRPr="0034215B">
        <w:rPr>
          <w:sz w:val="16"/>
        </w:rPr>
        <w:t xml:space="preserve"> 15 years after initial lease sales, fluctuating between 140,000 and 160,000 jobs thereafter. • </w:t>
      </w:r>
      <w:r w:rsidRPr="0036133F">
        <w:rPr>
          <w:rStyle w:val="StyleUnderline"/>
          <w:highlight w:val="yellow"/>
        </w:rPr>
        <w:t>Lease sales could generate $8 billion</w:t>
      </w:r>
      <w:r w:rsidRPr="0034215B">
        <w:rPr>
          <w:sz w:val="16"/>
        </w:rPr>
        <w:t xml:space="preserve"> in government revenue over 16 years. </w:t>
      </w:r>
      <w:r w:rsidRPr="007328D4">
        <w:rPr>
          <w:rStyle w:val="StyleUnderline"/>
        </w:rPr>
        <w:t>Cumulative total government revenue</w:t>
      </w:r>
      <w:r w:rsidRPr="0034215B">
        <w:rPr>
          <w:sz w:val="16"/>
        </w:rPr>
        <w:t xml:space="preserve">, including lease, royalty, and Federal income tax revenue, </w:t>
      </w:r>
      <w:r w:rsidRPr="007328D4">
        <w:rPr>
          <w:rStyle w:val="StyleUnderline"/>
        </w:rPr>
        <w:t>is projected to be $95 billion</w:t>
      </w:r>
      <w:r w:rsidRPr="0034215B">
        <w:rPr>
          <w:sz w:val="16"/>
        </w:rPr>
        <w:t xml:space="preserve"> 18 years after initial lease sales, reaching approximately $14 billion per year in the final year of the study and growing</w:t>
      </w:r>
      <w:r w:rsidRPr="007328D4">
        <w:rPr>
          <w:rStyle w:val="StyleUnderline"/>
        </w:rPr>
        <w:t xml:space="preserve">. </w:t>
      </w:r>
      <w:r w:rsidRPr="0036133F">
        <w:rPr>
          <w:rStyle w:val="StyleUnderline"/>
          <w:highlight w:val="yellow"/>
        </w:rPr>
        <w:t>For the</w:t>
      </w:r>
      <w:r w:rsidRPr="007328D4">
        <w:rPr>
          <w:rStyle w:val="StyleUnderline"/>
        </w:rPr>
        <w:t xml:space="preserve"> </w:t>
      </w:r>
      <w:r w:rsidRPr="0034215B">
        <w:rPr>
          <w:sz w:val="16"/>
        </w:rPr>
        <w:t xml:space="preserve">Eastern </w:t>
      </w:r>
      <w:r w:rsidRPr="0036133F">
        <w:rPr>
          <w:rStyle w:val="StyleUnderline"/>
          <w:highlight w:val="yellow"/>
        </w:rPr>
        <w:t>Gulf of Mexico</w:t>
      </w:r>
      <w:r w:rsidRPr="0034215B">
        <w:rPr>
          <w:sz w:val="16"/>
        </w:rPr>
        <w:t xml:space="preserve">: • Production is estimated to start 4 years after initial lease sales, government revenues and job creation will begin the year of initial lease sales. • </w:t>
      </w:r>
      <w:r w:rsidRPr="007328D4">
        <w:rPr>
          <w:rStyle w:val="StyleUnderline"/>
        </w:rPr>
        <w:t xml:space="preserve">Oil and natural gas production is </w:t>
      </w:r>
      <w:r w:rsidRPr="0036133F">
        <w:rPr>
          <w:rStyle w:val="StyleUnderline"/>
          <w:highlight w:val="yellow"/>
        </w:rPr>
        <w:t>projected to reach</w:t>
      </w:r>
      <w:r w:rsidRPr="007328D4">
        <w:rPr>
          <w:rStyle w:val="StyleUnderline"/>
        </w:rPr>
        <w:t xml:space="preserve"> over </w:t>
      </w:r>
      <w:r w:rsidRPr="0036133F">
        <w:rPr>
          <w:rStyle w:val="StyleUnderline"/>
          <w:highlight w:val="yellow"/>
        </w:rPr>
        <w:t>1.6 million barrels</w:t>
      </w:r>
      <w:r w:rsidRPr="007328D4">
        <w:rPr>
          <w:rStyle w:val="StyleUnderline"/>
        </w:rPr>
        <w:t xml:space="preserve"> of oil</w:t>
      </w:r>
      <w:r w:rsidRPr="0034215B">
        <w:rPr>
          <w:sz w:val="16"/>
        </w:rPr>
        <w:t xml:space="preserve"> equivalent per day 14 years after initial production. •</w:t>
      </w:r>
      <w:r w:rsidRPr="007328D4">
        <w:rPr>
          <w:rStyle w:val="StyleUnderline"/>
        </w:rPr>
        <w:t xml:space="preserve"> Eastern Gulf of Mexico OCS resource development is projected to support over </w:t>
      </w:r>
      <w:r w:rsidRPr="0036133F">
        <w:rPr>
          <w:rStyle w:val="StyleUnderline"/>
          <w:highlight w:val="yellow"/>
        </w:rPr>
        <w:t>160,000 jobs</w:t>
      </w:r>
      <w:r w:rsidRPr="0034215B">
        <w:rPr>
          <w:sz w:val="16"/>
        </w:rPr>
        <w:t xml:space="preserve"> 18 years after initial lease sales. </w:t>
      </w:r>
      <w:r w:rsidRPr="007328D4">
        <w:rPr>
          <w:rStyle w:val="StyleUnderline"/>
        </w:rPr>
        <w:t xml:space="preserve">• Lease sales could generate </w:t>
      </w:r>
      <w:r w:rsidRPr="0036133F">
        <w:rPr>
          <w:rStyle w:val="StyleUnderline"/>
          <w:highlight w:val="yellow"/>
        </w:rPr>
        <w:t>$16 billion in</w:t>
      </w:r>
      <w:r w:rsidRPr="007328D4">
        <w:rPr>
          <w:rStyle w:val="StyleUnderline"/>
        </w:rPr>
        <w:t xml:space="preserve"> government </w:t>
      </w:r>
      <w:r w:rsidRPr="0036133F">
        <w:rPr>
          <w:rStyle w:val="StyleUnderline"/>
          <w:highlight w:val="yellow"/>
        </w:rPr>
        <w:t>revenue</w:t>
      </w:r>
      <w:r w:rsidRPr="007328D4">
        <w:rPr>
          <w:rStyle w:val="StyleUnderline"/>
        </w:rPr>
        <w:t xml:space="preserve"> </w:t>
      </w:r>
      <w:r w:rsidRPr="0034215B">
        <w:rPr>
          <w:sz w:val="16"/>
        </w:rPr>
        <w:t xml:space="preserve">over 16 years. </w:t>
      </w:r>
      <w:r w:rsidRPr="007328D4">
        <w:rPr>
          <w:rStyle w:val="StyleUnderline"/>
        </w:rPr>
        <w:t>Cumulative total government revenue</w:t>
      </w:r>
      <w:r w:rsidRPr="0034215B">
        <w:rPr>
          <w:sz w:val="16"/>
        </w:rPr>
        <w:t xml:space="preserve">, including lease, royalty, and Federal income tax revenue, </w:t>
      </w:r>
      <w:r w:rsidRPr="007328D4">
        <w:rPr>
          <w:rStyle w:val="StyleUnderline"/>
        </w:rPr>
        <w:t xml:space="preserve">is </w:t>
      </w:r>
      <w:r w:rsidRPr="0036133F">
        <w:rPr>
          <w:rStyle w:val="StyleUnderline"/>
          <w:highlight w:val="yellow"/>
        </w:rPr>
        <w:t>projected to be over $140 billion</w:t>
      </w:r>
      <w:r w:rsidRPr="0034215B">
        <w:rPr>
          <w:sz w:val="16"/>
        </w:rPr>
        <w:t xml:space="preserve"> 18 years after initial lease sales, reaching approximately $17 billion per year the final year and growing. - See more at: </w:t>
      </w:r>
      <w:hyperlink r:id="rId12" w:anchor="sthash.LksMA6w7.dpuf" w:history="1">
        <w:r w:rsidRPr="0034215B">
          <w:rPr>
            <w:rStyle w:val="Hyperlink"/>
            <w:sz w:val="16"/>
          </w:rPr>
          <w:t>http://www.energytomorrow.org/energy-101/offshore-drilling#sthash.LksMA6w7.dpuf</w:t>
        </w:r>
      </w:hyperlink>
      <w:r w:rsidRPr="0034215B">
        <w:rPr>
          <w:sz w:val="16"/>
        </w:rPr>
        <w:t xml:space="preserve"> </w:t>
      </w:r>
    </w:p>
    <w:p w:rsidR="00867FA8" w:rsidRDefault="00867FA8" w:rsidP="00867FA8">
      <w:pPr>
        <w:pStyle w:val="Heading3"/>
      </w:pPr>
      <w:r>
        <w:t>1AR</w:t>
      </w:r>
    </w:p>
    <w:p w:rsidR="00867FA8" w:rsidRPr="00F46FD6" w:rsidRDefault="00867FA8" w:rsidP="00867FA8">
      <w:pPr>
        <w:pStyle w:val="Heading4"/>
      </w:pPr>
      <w:r w:rsidRPr="00F46FD6">
        <w:t xml:space="preserve">Reserves in Atlantic are too small </w:t>
      </w:r>
    </w:p>
    <w:p w:rsidR="00867FA8" w:rsidRPr="00CD4A46" w:rsidRDefault="00867FA8" w:rsidP="00867FA8">
      <w:hyperlink r:id="rId13" w:history="1">
        <w:r w:rsidRPr="00F46FD6">
          <w:rPr>
            <w:rStyle w:val="Style13ptBold"/>
          </w:rPr>
          <w:t>KORONOWSKI</w:t>
        </w:r>
      </w:hyperlink>
      <w:r w:rsidRPr="00F46FD6">
        <w:rPr>
          <w:rStyle w:val="Style13ptBold"/>
        </w:rPr>
        <w:t xml:space="preserve"> 7-18</w:t>
      </w:r>
      <w:r w:rsidRPr="00CD4A46">
        <w:rPr>
          <w:b/>
        </w:rPr>
        <w:t>-</w:t>
      </w:r>
      <w:r w:rsidRPr="00CD4A46">
        <w:t xml:space="preserve">14 (Ryan, “Obama Administration Opens Eastern Seaboard To Oil Drilling Surveys” </w:t>
      </w:r>
      <w:hyperlink r:id="rId14" w:history="1">
        <w:r w:rsidRPr="00CD4A46">
          <w:rPr>
            <w:rStyle w:val="Hyperlink"/>
          </w:rPr>
          <w:t>http://thinkprogress.org/climate/2014/07/18/3461738/eastern-seaboard-open-to-oil-drilling-surveys/</w:t>
        </w:r>
      </w:hyperlink>
      <w:r w:rsidRPr="00CD4A46">
        <w:t xml:space="preserve">) </w:t>
      </w:r>
    </w:p>
    <w:p w:rsidR="00867FA8" w:rsidRPr="00F46FD6" w:rsidRDefault="00867FA8" w:rsidP="00867FA8">
      <w:pPr>
        <w:rPr>
          <w:rStyle w:val="StyleUnderline"/>
        </w:rPr>
      </w:pPr>
      <w:r w:rsidRPr="00F46FD6">
        <w:rPr>
          <w:sz w:val="16"/>
        </w:rPr>
        <w:t xml:space="preserve">This drive to allow companies to survey the Eastern Seaboard for these resources comes largely from Mid-Atlantic states that wish to open up their waters to offshore drilling. Cruickshank said during the BOEM call that Virginia, North Carolina, and South Carolina have contacted the agency with interest in developing their offshore resources, and this was one of the main reasons this region between Delaware and Florida was studied. Aside from the fact that drilling for fossil fuels in this area will just dump more heat-trapping greenhouse gases into the atmosphere, </w:t>
      </w:r>
      <w:r w:rsidRPr="0036133F">
        <w:rPr>
          <w:rStyle w:val="StyleUnderline"/>
          <w:highlight w:val="yellow"/>
        </w:rPr>
        <w:t>there may not even be enough oil and gas in the region to justify such a harmful tactic to survey it further. Estimates</w:t>
      </w:r>
      <w:r w:rsidRPr="0036133F">
        <w:rPr>
          <w:sz w:val="16"/>
          <w:highlight w:val="yellow"/>
        </w:rPr>
        <w:t xml:space="preserve"> from the 80s </w:t>
      </w:r>
      <w:r w:rsidRPr="0036133F">
        <w:rPr>
          <w:rStyle w:val="StyleUnderline"/>
          <w:highlight w:val="yellow"/>
        </w:rPr>
        <w:t xml:space="preserve">put the Atlantic reserves at just about </w:t>
      </w:r>
      <w:hyperlink r:id="rId15" w:history="1">
        <w:r w:rsidRPr="0036133F">
          <w:rPr>
            <w:rStyle w:val="StyleUnderline"/>
            <w:highlight w:val="yellow"/>
          </w:rPr>
          <w:t>seven years’ worth</w:t>
        </w:r>
      </w:hyperlink>
      <w:r w:rsidRPr="0036133F">
        <w:rPr>
          <w:rStyle w:val="StyleUnderline"/>
          <w:highlight w:val="yellow"/>
        </w:rPr>
        <w:t xml:space="preserve"> of the oil production in the Gulf of Mexico, and the gas supplies total what the rest of the country produces in 15 months.</w:t>
      </w:r>
      <w:r w:rsidRPr="00F46FD6">
        <w:rPr>
          <w:rStyle w:val="StyleUnderline"/>
        </w:rPr>
        <w:t xml:space="preserve"> </w:t>
      </w:r>
    </w:p>
    <w:p w:rsidR="00867FA8" w:rsidRPr="0036133F" w:rsidRDefault="00867FA8" w:rsidP="00867FA8"/>
    <w:p w:rsidR="00867FA8" w:rsidRDefault="00867FA8" w:rsidP="00867FA8">
      <w:pPr>
        <w:pStyle w:val="Heading2"/>
      </w:pPr>
      <w:r>
        <w:t>AT: Leases/Permits Solve</w:t>
      </w:r>
    </w:p>
    <w:p w:rsidR="00867FA8" w:rsidRDefault="00867FA8" w:rsidP="00867FA8">
      <w:pPr>
        <w:pStyle w:val="Heading3"/>
      </w:pPr>
      <w:r>
        <w:t>2AC</w:t>
      </w:r>
    </w:p>
    <w:p w:rsidR="00867FA8" w:rsidRPr="00BD3A54" w:rsidRDefault="00867FA8" w:rsidP="00867FA8">
      <w:pPr>
        <w:pStyle w:val="Heading4"/>
      </w:pPr>
      <w:r w:rsidRPr="00BD3A54">
        <w:t>The BOEM will only consider giving permits for resource exploration – barriers for leases still apply</w:t>
      </w:r>
    </w:p>
    <w:p w:rsidR="00867FA8" w:rsidRPr="00FA51ED" w:rsidRDefault="00867FA8" w:rsidP="00867FA8">
      <w:pPr>
        <w:rPr>
          <w:rStyle w:val="StyleUnderline"/>
          <w:b w:val="0"/>
          <w:sz w:val="16"/>
          <w:u w:val="none"/>
        </w:rPr>
      </w:pPr>
      <w:r>
        <w:rPr>
          <w:rStyle w:val="Style13ptBold"/>
        </w:rPr>
        <w:t xml:space="preserve">Cruickshank 7/11 – </w:t>
      </w:r>
      <w:r w:rsidRPr="002666BE">
        <w:rPr>
          <w:rStyle w:val="Style13ptBold"/>
        </w:rPr>
        <w:t>Acting Director of BOEM</w:t>
      </w:r>
      <w:r>
        <w:rPr>
          <w:rStyle w:val="Style13ptBold"/>
        </w:rPr>
        <w:t>, Ph.D.</w:t>
      </w:r>
      <w:r w:rsidRPr="00FA51ED">
        <w:rPr>
          <w:rStyle w:val="Style13ptBold"/>
          <w:b w:val="0"/>
        </w:rPr>
        <w:t xml:space="preserve"> </w:t>
      </w:r>
      <w:r w:rsidRPr="00FA51ED">
        <w:rPr>
          <w:rStyle w:val="StyleUnderline"/>
          <w:b w:val="0"/>
          <w:sz w:val="16"/>
          <w:u w:val="none"/>
        </w:rPr>
        <w:t>(“Atlantic OCS proposed geological and geophysical activities Mid-Atlantic and South Atlantic planning areas, final programmatic environmental impact statement (PEIS)”, http://www.boem.gov/Record-of-Decision-Atlantic-G-G/</w:t>
      </w:r>
    </w:p>
    <w:p w:rsidR="00867FA8" w:rsidRDefault="00867FA8" w:rsidP="00867FA8">
      <w:pPr>
        <w:rPr>
          <w:rStyle w:val="StyleUnderline"/>
        </w:rPr>
      </w:pPr>
      <w:r w:rsidRPr="00FA51ED">
        <w:rPr>
          <w:rStyle w:val="StyleUnderline"/>
          <w:b w:val="0"/>
          <w:sz w:val="16"/>
          <w:u w:val="none"/>
        </w:rPr>
        <w:t>In accordance with Council on Environmental Quality (CEQ) regulations for implementing the National Environmental Policy Act (NEPA), 40 CFR Â§ l505.2. I am selecting Alternative B of the PEIS. The PEIS was issued in February 20l4 and evaluates three alternatives: A. B. and C. Alternative A was denoted as the proposed action in the PEIS. Alternative B is the preferred alternative and is environmentally preferable to Alternative A. Alternative C. the "No Action" Alternative, which maintains the status quo. is the most environmentally preferable of the three alternatives. but does not meet the purpose and need for the action.</w:t>
      </w:r>
      <w:r w:rsidRPr="00F57165">
        <w:rPr>
          <w:rStyle w:val="StyleUnderline"/>
          <w:sz w:val="16"/>
          <w:u w:val="none"/>
        </w:rPr>
        <w:t xml:space="preserve"> </w:t>
      </w:r>
      <w:r w:rsidRPr="00F57165">
        <w:rPr>
          <w:rStyle w:val="StyleUnderline"/>
        </w:rPr>
        <w:t>Pursuant to this selection. the Bureau of Ocean Energy Management (BOEM) will consider</w:t>
      </w:r>
      <w:r>
        <w:rPr>
          <w:rStyle w:val="StyleUnderline"/>
        </w:rPr>
        <w:t xml:space="preserve"> permit</w:t>
      </w:r>
      <w:r w:rsidRPr="00F57165">
        <w:rPr>
          <w:rStyle w:val="StyleUnderline"/>
        </w:rPr>
        <w:t xml:space="preserve"> applications for oil and gas geological and geophysical (G826) activities and other</w:t>
      </w:r>
      <w:r>
        <w:rPr>
          <w:rStyle w:val="StyleUnderline"/>
        </w:rPr>
        <w:t xml:space="preserve"> </w:t>
      </w:r>
      <w:r w:rsidRPr="00F57165">
        <w:rPr>
          <w:rStyle w:val="StyleUnderline"/>
        </w:rPr>
        <w:t>proposed G&amp;G activities throughout the Mid-Atlantic and South Atlantic Planning Areas</w:t>
      </w:r>
      <w:r>
        <w:rPr>
          <w:rStyle w:val="StyleUnderline"/>
        </w:rPr>
        <w:t xml:space="preserve"> </w:t>
      </w:r>
      <w:r w:rsidRPr="00F57165">
        <w:rPr>
          <w:rStyle w:val="StyleUnderline"/>
          <w:sz w:val="16"/>
          <w:u w:val="none"/>
        </w:rPr>
        <w:t>(</w:t>
      </w:r>
      <w:r w:rsidRPr="00FA51ED">
        <w:rPr>
          <w:rStyle w:val="StyleUnderline"/>
          <w:b w:val="0"/>
          <w:sz w:val="16"/>
          <w:u w:val="none"/>
        </w:rPr>
        <w:t>referred to as the Area of Interest or AOl). subject to appropriate mitigation measures such as those set forth in the PEIS for Alternative B. The A01 extends from the Delaware Bay to just south of Cape Canaveral and from the inner edge of Federal waters along that coastline to 403 miles offshore. The activities covered in the Pl.'-.lS include G&amp;G surveys undertaken for oil and gas. renewable energy. and marine minerals. All practicable means to avoid or minimize environmental harm from Alternative B have been adopted. The principle standard mitigation measures under Alternative B for G&amp;G activities within the AOI are summarized below.</w:t>
      </w:r>
      <w:r w:rsidRPr="00F57165">
        <w:rPr>
          <w:rStyle w:val="StyleUnderline"/>
          <w:sz w:val="16"/>
          <w:u w:val="none"/>
        </w:rPr>
        <w:t xml:space="preserve"> </w:t>
      </w:r>
      <w:r w:rsidRPr="00F57165">
        <w:rPr>
          <w:rStyle w:val="StyleUnderline"/>
        </w:rPr>
        <w:t>This decision does not by itself authorize</w:t>
      </w:r>
      <w:r w:rsidRPr="00FA51ED">
        <w:rPr>
          <w:rStyle w:val="StyleUnderline"/>
          <w:b w:val="0"/>
          <w:sz w:val="16"/>
          <w:u w:val="none"/>
        </w:rPr>
        <w:t>. or impose requirements on</w:t>
      </w:r>
      <w:r w:rsidRPr="00A82B63">
        <w:rPr>
          <w:rStyle w:val="StyleUnderline"/>
          <w:sz w:val="16"/>
          <w:u w:val="none"/>
        </w:rPr>
        <w:t>.</w:t>
      </w:r>
      <w:r w:rsidRPr="00A82B63">
        <w:rPr>
          <w:rStyle w:val="StyleUnderline"/>
          <w:sz w:val="16"/>
        </w:rPr>
        <w:t xml:space="preserve"> </w:t>
      </w:r>
      <w:r>
        <w:rPr>
          <w:rStyle w:val="StyleUnderline"/>
        </w:rPr>
        <w:t>any G</w:t>
      </w:r>
      <w:r w:rsidRPr="00F57165">
        <w:rPr>
          <w:rStyle w:val="StyleUnderline"/>
        </w:rPr>
        <w:t>&amp;</w:t>
      </w:r>
      <w:r>
        <w:rPr>
          <w:rStyle w:val="StyleUnderline"/>
        </w:rPr>
        <w:t xml:space="preserve">G </w:t>
      </w:r>
      <w:r w:rsidRPr="00F57165">
        <w:rPr>
          <w:rStyle w:val="StyleUnderline"/>
        </w:rPr>
        <w:t>activities on the</w:t>
      </w:r>
      <w:r>
        <w:rPr>
          <w:rStyle w:val="StyleUnderline"/>
        </w:rPr>
        <w:t xml:space="preserve"> </w:t>
      </w:r>
      <w:r w:rsidRPr="00F57165">
        <w:rPr>
          <w:rStyle w:val="StyleUnderline"/>
        </w:rPr>
        <w:t>Atlantic OCS. The mitigation measures may be supplemented by additional requirements or</w:t>
      </w:r>
      <w:r>
        <w:rPr>
          <w:rStyle w:val="StyleUnderline"/>
        </w:rPr>
        <w:t xml:space="preserve"> </w:t>
      </w:r>
      <w:r w:rsidRPr="00F57165">
        <w:rPr>
          <w:rStyle w:val="StyleUnderline"/>
        </w:rPr>
        <w:t>otherwise adjusted as site-specific circumstances warrant in permits or other specific</w:t>
      </w:r>
      <w:r>
        <w:rPr>
          <w:rStyle w:val="StyleUnderline"/>
        </w:rPr>
        <w:t xml:space="preserve"> </w:t>
      </w:r>
      <w:r w:rsidRPr="00F57165">
        <w:rPr>
          <w:rStyle w:val="StyleUnderline"/>
        </w:rPr>
        <w:t>authorizations after BOEM completes additional environmental review. BOEM will monitor</w:t>
      </w:r>
      <w:r>
        <w:rPr>
          <w:rStyle w:val="StyleUnderline"/>
        </w:rPr>
        <w:t xml:space="preserve"> </w:t>
      </w:r>
      <w:r w:rsidRPr="00F57165">
        <w:rPr>
          <w:rStyle w:val="StyleUnderline"/>
        </w:rPr>
        <w:t>implementation of these mitigation measures. and. if warranted. will modify them as described in</w:t>
      </w:r>
      <w:r>
        <w:rPr>
          <w:rStyle w:val="StyleUnderline"/>
        </w:rPr>
        <w:t xml:space="preserve"> </w:t>
      </w:r>
      <w:r w:rsidRPr="00F57165">
        <w:rPr>
          <w:rStyle w:val="StyleUnderline"/>
        </w:rPr>
        <w:t>provisions of the PEIS addressing "adaptive management."</w:t>
      </w:r>
    </w:p>
    <w:p w:rsidR="00867FA8" w:rsidRPr="00ED20B2" w:rsidRDefault="00867FA8" w:rsidP="00867FA8">
      <w:pPr>
        <w:pStyle w:val="Heading3"/>
      </w:pPr>
      <w:r>
        <w:t>1AR</w:t>
      </w:r>
    </w:p>
    <w:p w:rsidR="00867FA8" w:rsidRPr="00C66D5D" w:rsidRDefault="00867FA8" w:rsidP="00867FA8">
      <w:pPr>
        <w:pStyle w:val="Heading4"/>
        <w:rPr>
          <w:b w:val="0"/>
          <w:shd w:val="clear" w:color="auto" w:fill="FFFFFF"/>
        </w:rPr>
      </w:pPr>
      <w:r w:rsidRPr="00C66D5D">
        <w:rPr>
          <w:shd w:val="clear" w:color="auto" w:fill="FFFFFF"/>
        </w:rPr>
        <w:t xml:space="preserve">Decision </w:t>
      </w:r>
      <w:r>
        <w:rPr>
          <w:shd w:val="clear" w:color="auto" w:fill="FFFFFF"/>
        </w:rPr>
        <w:t>just</w:t>
      </w:r>
      <w:r w:rsidRPr="00C66D5D">
        <w:rPr>
          <w:shd w:val="clear" w:color="auto" w:fill="FFFFFF"/>
        </w:rPr>
        <w:t xml:space="preserve"> provides a framework for reviewing applications – no drilling allowed</w:t>
      </w:r>
    </w:p>
    <w:p w:rsidR="00867FA8" w:rsidRPr="00C66D5D" w:rsidRDefault="00867FA8" w:rsidP="00867FA8">
      <w:pPr>
        <w:shd w:val="clear" w:color="auto" w:fill="FFFFFF"/>
        <w:spacing w:line="240" w:lineRule="auto"/>
        <w:rPr>
          <w:rFonts w:eastAsia="Times New Roman" w:cs="Arial"/>
          <w:sz w:val="16"/>
          <w:szCs w:val="20"/>
        </w:rPr>
      </w:pPr>
      <w:r w:rsidRPr="00C66D5D">
        <w:rPr>
          <w:rFonts w:eastAsia="Times New Roman" w:cs="Arial"/>
          <w:sz w:val="16"/>
          <w:szCs w:val="20"/>
        </w:rPr>
        <w:t xml:space="preserve">Amara </w:t>
      </w:r>
      <w:r w:rsidRPr="00C66D5D">
        <w:rPr>
          <w:rStyle w:val="Style13ptBold"/>
        </w:rPr>
        <w:t>Omeokwe 7/18,</w:t>
      </w:r>
      <w:r w:rsidRPr="00C66D5D">
        <w:rPr>
          <w:rFonts w:eastAsia="Times New Roman" w:cs="Arial"/>
          <w:sz w:val="16"/>
          <w:szCs w:val="20"/>
        </w:rPr>
        <w:t xml:space="preserve"> Time Warner Cable News, “Obama Administration to Approve Offshore Seismic Testing along Atlantic”, 7/18/2014, http://centralnc.twcnews.com/content/news/709940/obama-administration-to-approve-offshore-seismic-testing-along-atlantic/</w:t>
      </w:r>
    </w:p>
    <w:p w:rsidR="00867FA8" w:rsidRPr="00C66D5D" w:rsidRDefault="00867FA8" w:rsidP="00867FA8">
      <w:pPr>
        <w:shd w:val="clear" w:color="auto" w:fill="FFFFFF"/>
        <w:spacing w:line="240" w:lineRule="auto"/>
        <w:rPr>
          <w:rFonts w:eastAsia="Times New Roman" w:cs="Arial"/>
          <w:sz w:val="16"/>
          <w:szCs w:val="20"/>
        </w:rPr>
      </w:pPr>
      <w:r w:rsidRPr="00240E55">
        <w:rPr>
          <w:rFonts w:eastAsia="Times New Roman" w:cs="Arial"/>
          <w:sz w:val="16"/>
          <w:szCs w:val="20"/>
        </w:rPr>
        <w:t xml:space="preserve">WASHINGTON, DC - </w:t>
      </w:r>
      <w:r w:rsidRPr="00C66D5D">
        <w:rPr>
          <w:rStyle w:val="StyleUnderline"/>
        </w:rPr>
        <w:t>Oil and gas exploration in the form of seismic testing may soon be a reality</w:t>
      </w:r>
      <w:r w:rsidRPr="00240E55">
        <w:rPr>
          <w:rFonts w:eastAsia="Times New Roman" w:cs="Arial"/>
          <w:sz w:val="16"/>
          <w:szCs w:val="20"/>
        </w:rPr>
        <w:t xml:space="preserve"> along parts of the eastern seaboard.</w:t>
      </w:r>
      <w:r w:rsidRPr="00C66D5D">
        <w:rPr>
          <w:rFonts w:eastAsia="Times New Roman" w:cs="Arial"/>
          <w:sz w:val="16"/>
          <w:szCs w:val="20"/>
        </w:rPr>
        <w:t xml:space="preserve"> </w:t>
      </w:r>
      <w:r w:rsidRPr="00C66D5D">
        <w:rPr>
          <w:rStyle w:val="StyleUnderline"/>
        </w:rPr>
        <w:t>In a decision on Friday, the Bureau of Ocean Energy Management (BOEM) said it would begin reviewing permit applications</w:t>
      </w:r>
      <w:r w:rsidRPr="00240E55">
        <w:rPr>
          <w:rFonts w:eastAsia="Times New Roman" w:cs="Arial"/>
          <w:sz w:val="16"/>
          <w:szCs w:val="20"/>
        </w:rPr>
        <w:t xml:space="preserve"> from companies interested in conducting the surveys. Testing would be allowed in offshore areas of the Atlantic from the Delaware Bay to just south of Cape Canaveral.</w:t>
      </w:r>
      <w:r w:rsidRPr="00C66D5D">
        <w:rPr>
          <w:rFonts w:eastAsia="Times New Roman" w:cs="Arial"/>
          <w:sz w:val="16"/>
          <w:szCs w:val="20"/>
        </w:rPr>
        <w:t xml:space="preserve"> </w:t>
      </w:r>
      <w:r w:rsidRPr="00240E55">
        <w:rPr>
          <w:rFonts w:eastAsia="Times New Roman" w:cs="Arial"/>
          <w:sz w:val="16"/>
          <w:szCs w:val="20"/>
        </w:rPr>
        <w:t>"The data for this region is nearly four decades old,” said Dr. Dr. Walter Cruickshank, BOEM’s acting director. “There have been many important advances in technology and science over that time period, and we need to apply that knowledge to have a better understanding of the potential resources on the outer continental shelf."</w:t>
      </w:r>
      <w:r w:rsidRPr="00C66D5D">
        <w:rPr>
          <w:rFonts w:eastAsia="Times New Roman" w:cs="Arial"/>
          <w:sz w:val="16"/>
          <w:szCs w:val="20"/>
        </w:rPr>
        <w:t xml:space="preserve"> </w:t>
      </w:r>
      <w:r w:rsidRPr="00240E55">
        <w:rPr>
          <w:rFonts w:eastAsia="Times New Roman" w:cs="Arial"/>
          <w:sz w:val="16"/>
          <w:szCs w:val="20"/>
        </w:rPr>
        <w:t xml:space="preserve">Cruickshank said </w:t>
      </w:r>
      <w:r w:rsidRPr="00C66D5D">
        <w:rPr>
          <w:rStyle w:val="StyleUnderline"/>
        </w:rPr>
        <w:t>the decision does not authorize any specific testing activities, but instead provides a framework with which officials can review applications</w:t>
      </w:r>
      <w:r w:rsidRPr="00240E55">
        <w:rPr>
          <w:rFonts w:eastAsia="Times New Roman" w:cs="Arial"/>
          <w:sz w:val="16"/>
          <w:szCs w:val="20"/>
        </w:rPr>
        <w:t xml:space="preserve"> and aim to mitigate adverse effects on marine life. For example, seismic testing will not be allowed during certain times of the year to protect migratory patterns for whales and sea turtles.</w:t>
      </w:r>
      <w:r w:rsidRPr="00C66D5D">
        <w:rPr>
          <w:rFonts w:eastAsia="Times New Roman" w:cs="Arial"/>
          <w:sz w:val="16"/>
          <w:szCs w:val="20"/>
        </w:rPr>
        <w:t xml:space="preserve"> </w:t>
      </w:r>
      <w:r w:rsidRPr="00240E55">
        <w:rPr>
          <w:rFonts w:eastAsia="Times New Roman" w:cs="Arial"/>
          <w:sz w:val="16"/>
          <w:szCs w:val="20"/>
        </w:rPr>
        <w:t>“These mitigation measures include such things as survey protocols, like visual monitoring by trained protected species observers, exclusion zones around vessels, shut down and ramp up procedures and active acoustic monitoring,” Cruickshank said.</w:t>
      </w:r>
      <w:r w:rsidRPr="00C66D5D">
        <w:rPr>
          <w:rFonts w:eastAsia="Times New Roman" w:cs="Arial"/>
          <w:sz w:val="16"/>
          <w:szCs w:val="20"/>
        </w:rPr>
        <w:t xml:space="preserve"> </w:t>
      </w:r>
      <w:r w:rsidRPr="00240E55">
        <w:rPr>
          <w:rFonts w:eastAsia="Times New Roman" w:cs="Arial"/>
          <w:sz w:val="16"/>
          <w:szCs w:val="20"/>
        </w:rPr>
        <w:t>Oceana, a conservation group, issued a statement saying such measures do not go far enough.</w:t>
      </w:r>
      <w:r w:rsidRPr="00C66D5D">
        <w:rPr>
          <w:rFonts w:eastAsia="Times New Roman" w:cs="Arial"/>
          <w:sz w:val="16"/>
          <w:szCs w:val="20"/>
        </w:rPr>
        <w:t xml:space="preserve"> </w:t>
      </w:r>
      <w:r w:rsidRPr="00240E55">
        <w:rPr>
          <w:rFonts w:eastAsia="Times New Roman" w:cs="Arial"/>
          <w:sz w:val="16"/>
          <w:szCs w:val="20"/>
        </w:rPr>
        <w:t xml:space="preserve">“For more than 30 years, the Atlantic coast has been off limits to offshore drilling. Today, </w:t>
      </w:r>
      <w:r w:rsidRPr="00C66D5D">
        <w:rPr>
          <w:rStyle w:val="StyleUnderline"/>
        </w:rPr>
        <w:t>our government appears to be folding to the pressure of Big Oil and its big money</w:t>
      </w:r>
      <w:r w:rsidRPr="00240E55">
        <w:rPr>
          <w:rFonts w:eastAsia="Times New Roman" w:cs="Arial"/>
          <w:sz w:val="16"/>
          <w:szCs w:val="20"/>
        </w:rPr>
        <w:t>,” the statement said. “The use of seismic airguns is the first step to expanding dirty and dangerous offshore drilling to the Atlantic Ocean, bringing us one step closer to another disaster like the BP Deepwater Horizon oil spill.”</w:t>
      </w:r>
    </w:p>
    <w:p w:rsidR="00867FA8" w:rsidRDefault="00867FA8" w:rsidP="00867FA8">
      <w:pPr>
        <w:rPr>
          <w:rStyle w:val="StyleUnderline"/>
        </w:rPr>
      </w:pPr>
    </w:p>
    <w:p w:rsidR="00867FA8" w:rsidRDefault="00867FA8" w:rsidP="00867FA8"/>
    <w:p w:rsidR="00867FA8" w:rsidRDefault="00867FA8" w:rsidP="00867FA8"/>
    <w:p w:rsidR="00867FA8" w:rsidRPr="00624A72" w:rsidRDefault="00867FA8" w:rsidP="00867FA8"/>
    <w:p w:rsidR="00867FA8" w:rsidRDefault="00867FA8" w:rsidP="00867FA8">
      <w:pPr>
        <w:pStyle w:val="Heading2"/>
      </w:pPr>
      <w:r>
        <w:t>AT: Seismic Surveying Solves</w:t>
      </w:r>
    </w:p>
    <w:p w:rsidR="00867FA8" w:rsidRDefault="00867FA8" w:rsidP="00867FA8">
      <w:pPr>
        <w:pStyle w:val="Heading3"/>
      </w:pPr>
      <w:r>
        <w:t>2AC</w:t>
      </w:r>
    </w:p>
    <w:p w:rsidR="00867FA8" w:rsidRPr="0000737D" w:rsidRDefault="00867FA8" w:rsidP="00867FA8">
      <w:pPr>
        <w:pStyle w:val="Heading4"/>
      </w:pPr>
      <w:r>
        <w:t>Lifting the seismic survey ban was part of Obama’s failed “</w:t>
      </w:r>
      <w:r w:rsidRPr="0000737D">
        <w:rPr>
          <w:u w:val="single"/>
        </w:rPr>
        <w:t>baby steps</w:t>
      </w:r>
      <w:r>
        <w:t xml:space="preserve">” approach. Oil and gas companies need </w:t>
      </w:r>
      <w:r>
        <w:rPr>
          <w:u w:val="single"/>
        </w:rPr>
        <w:t>certainty about leasing</w:t>
      </w:r>
      <w:r>
        <w:t xml:space="preserve"> in order to make needed investments. Only the </w:t>
      </w:r>
      <w:r w:rsidRPr="0000737D">
        <w:rPr>
          <w:i/>
          <w:u w:val="single"/>
        </w:rPr>
        <w:t>plan</w:t>
      </w:r>
      <w:r>
        <w:t xml:space="preserve"> provides it. </w:t>
      </w:r>
    </w:p>
    <w:p w:rsidR="00867FA8" w:rsidRDefault="00867FA8" w:rsidP="00867FA8">
      <w:r>
        <w:rPr>
          <w:rStyle w:val="Style13ptBold"/>
        </w:rPr>
        <w:t>PIW 3/31</w:t>
      </w:r>
      <w:r>
        <w:t xml:space="preserve"> — </w:t>
      </w:r>
      <w:r w:rsidRPr="0000737D">
        <w:t>Petroleum Intelligence Weekly</w:t>
      </w:r>
      <w:r>
        <w:t>, 2014 (“</w:t>
      </w:r>
      <w:r w:rsidRPr="0000737D">
        <w:t>US Wei</w:t>
      </w:r>
      <w:r>
        <w:t>ghs Up Atlantic Oil Exploration,” July 19</w:t>
      </w:r>
      <w:r w:rsidRPr="0000737D">
        <w:rPr>
          <w:vertAlign w:val="superscript"/>
        </w:rPr>
        <w:t>th</w:t>
      </w:r>
      <w:r>
        <w:t>, Available Online to Subscribing Institutions via Lexis-Nexis)</w:t>
      </w:r>
    </w:p>
    <w:p w:rsidR="00867FA8" w:rsidRPr="00FA51ED" w:rsidRDefault="00867FA8" w:rsidP="00867FA8">
      <w:pPr>
        <w:rPr>
          <w:sz w:val="16"/>
        </w:rPr>
      </w:pPr>
      <w:r w:rsidRPr="00FA51ED">
        <w:rPr>
          <w:sz w:val="16"/>
        </w:rPr>
        <w:t xml:space="preserve">With the US onshore in the midst of a startling and unexpected renaissance, the administration of President Barack </w:t>
      </w:r>
      <w:r w:rsidRPr="0036133F">
        <w:rPr>
          <w:rStyle w:val="StyleUnderline"/>
          <w:highlight w:val="yellow"/>
        </w:rPr>
        <w:t>Obama is taking</w:t>
      </w:r>
      <w:r w:rsidRPr="00FA51ED">
        <w:rPr>
          <w:sz w:val="16"/>
        </w:rPr>
        <w:t xml:space="preserve"> some </w:t>
      </w:r>
      <w:r w:rsidRPr="0036133F">
        <w:rPr>
          <w:rStyle w:val="Emphasis"/>
          <w:highlight w:val="yellow"/>
        </w:rPr>
        <w:t>baby steps</w:t>
      </w:r>
      <w:r w:rsidRPr="0036133F">
        <w:rPr>
          <w:rStyle w:val="StyleUnderline"/>
          <w:highlight w:val="yellow"/>
        </w:rPr>
        <w:t xml:space="preserve"> toward boosting</w:t>
      </w:r>
      <w:r w:rsidRPr="0000737D">
        <w:rPr>
          <w:rStyle w:val="StyleUnderline"/>
        </w:rPr>
        <w:t xml:space="preserve"> the country's </w:t>
      </w:r>
      <w:r w:rsidRPr="0036133F">
        <w:rPr>
          <w:rStyle w:val="StyleUnderline"/>
          <w:highlight w:val="yellow"/>
        </w:rPr>
        <w:t>offshore oil and gas</w:t>
      </w:r>
      <w:r w:rsidRPr="0000737D">
        <w:rPr>
          <w:rStyle w:val="StyleUnderline"/>
        </w:rPr>
        <w:t xml:space="preserve"> sector </w:t>
      </w:r>
      <w:r w:rsidRPr="0036133F">
        <w:rPr>
          <w:rStyle w:val="StyleUnderline"/>
          <w:highlight w:val="yellow"/>
        </w:rPr>
        <w:t>by allowing exploration off the Atlantic Coast</w:t>
      </w:r>
      <w:r w:rsidRPr="00FA51ED">
        <w:rPr>
          <w:sz w:val="16"/>
        </w:rPr>
        <w:t xml:space="preserve">. Federal </w:t>
      </w:r>
      <w:r w:rsidRPr="0000737D">
        <w:rPr>
          <w:rStyle w:val="StyleUnderline"/>
        </w:rPr>
        <w:t>regulators</w:t>
      </w:r>
      <w:r w:rsidRPr="00FA51ED">
        <w:rPr>
          <w:sz w:val="16"/>
        </w:rPr>
        <w:t xml:space="preserve"> have </w:t>
      </w:r>
      <w:r w:rsidRPr="0000737D">
        <w:rPr>
          <w:rStyle w:val="StyleUnderline"/>
        </w:rPr>
        <w:t xml:space="preserve">released </w:t>
      </w:r>
      <w:r w:rsidRPr="0036133F">
        <w:rPr>
          <w:rStyle w:val="StyleUnderline"/>
          <w:highlight w:val="yellow"/>
        </w:rPr>
        <w:t>a long-awaited environmental review</w:t>
      </w:r>
      <w:r w:rsidRPr="0000737D">
        <w:rPr>
          <w:rStyle w:val="StyleUnderline"/>
        </w:rPr>
        <w:t xml:space="preserve"> that recommends permitting seismic surveys</w:t>
      </w:r>
      <w:r w:rsidRPr="00FA51ED">
        <w:rPr>
          <w:sz w:val="16"/>
        </w:rPr>
        <w:t xml:space="preserve"> off politically supportive central and southern Atlantic states, provided certain environmental conditions are met for protecting marine life. </w:t>
      </w:r>
      <w:r w:rsidRPr="0000737D">
        <w:rPr>
          <w:rStyle w:val="StyleUnderline"/>
        </w:rPr>
        <w:t xml:space="preserve">This </w:t>
      </w:r>
      <w:r w:rsidRPr="0036133F">
        <w:rPr>
          <w:rStyle w:val="StyleUnderline"/>
          <w:highlight w:val="yellow"/>
        </w:rPr>
        <w:t>could pave the way for</w:t>
      </w:r>
      <w:r w:rsidRPr="0000737D">
        <w:rPr>
          <w:rStyle w:val="StyleUnderline"/>
        </w:rPr>
        <w:t xml:space="preserve"> the </w:t>
      </w:r>
      <w:r w:rsidRPr="0036133F">
        <w:rPr>
          <w:rStyle w:val="StyleUnderline"/>
          <w:highlight w:val="yellow"/>
        </w:rPr>
        <w:t>shooting</w:t>
      </w:r>
      <w:r w:rsidRPr="0000737D">
        <w:rPr>
          <w:rStyle w:val="StyleUnderline"/>
        </w:rPr>
        <w:t xml:space="preserve"> of </w:t>
      </w:r>
      <w:r w:rsidRPr="0036133F">
        <w:rPr>
          <w:rStyle w:val="StyleUnderline"/>
          <w:highlight w:val="yellow"/>
        </w:rPr>
        <w:t>seismic and eventual lease sales</w:t>
      </w:r>
      <w:r w:rsidRPr="0000737D">
        <w:rPr>
          <w:rStyle w:val="StyleUnderline"/>
        </w:rPr>
        <w:t xml:space="preserve"> in prospective areas</w:t>
      </w:r>
      <w:r w:rsidRPr="00FA51ED">
        <w:rPr>
          <w:sz w:val="16"/>
        </w:rPr>
        <w:t xml:space="preserve">. US Interior Secretary Sally Jewell is expected to make a final decision on allowing seismic shoots later this spring. The environmental review has come as a rather tardy response to proposals for seismic testing filed around five years ago by six firms -- Schlumberger subsidiary WesternGeco, Seabird Exploration, CGG Veritas, GX Technology, TGS Nopec and Spectrum Geo. </w:t>
      </w:r>
      <w:r w:rsidRPr="0000737D">
        <w:rPr>
          <w:rStyle w:val="StyleUnderline"/>
        </w:rPr>
        <w:t xml:space="preserve">The </w:t>
      </w:r>
      <w:r w:rsidRPr="0036133F">
        <w:rPr>
          <w:rStyle w:val="StyleUnderline"/>
          <w:highlight w:val="yellow"/>
        </w:rPr>
        <w:t>Obama</w:t>
      </w:r>
      <w:r w:rsidRPr="0000737D">
        <w:rPr>
          <w:rStyle w:val="StyleUnderline"/>
        </w:rPr>
        <w:t xml:space="preserve"> administration </w:t>
      </w:r>
      <w:r w:rsidRPr="0036133F">
        <w:rPr>
          <w:rStyle w:val="StyleUnderline"/>
          <w:highlight w:val="yellow"/>
        </w:rPr>
        <w:t xml:space="preserve">is </w:t>
      </w:r>
      <w:r w:rsidRPr="0036133F">
        <w:rPr>
          <w:rStyle w:val="Emphasis"/>
          <w:highlight w:val="yellow"/>
        </w:rPr>
        <w:t>moving at a snail's pace</w:t>
      </w:r>
      <w:r w:rsidRPr="0000737D">
        <w:rPr>
          <w:rStyle w:val="StyleUnderline"/>
        </w:rPr>
        <w:t xml:space="preserve"> on Atlantic exploration, </w:t>
      </w:r>
      <w:r w:rsidRPr="0036133F">
        <w:rPr>
          <w:rStyle w:val="StyleUnderline"/>
          <w:highlight w:val="yellow"/>
        </w:rPr>
        <w:t xml:space="preserve">and there is </w:t>
      </w:r>
      <w:r w:rsidRPr="0036133F">
        <w:rPr>
          <w:rStyle w:val="Emphasis"/>
          <w:highlight w:val="yellow"/>
        </w:rPr>
        <w:t>a clear problem with this approach</w:t>
      </w:r>
      <w:r w:rsidRPr="0036133F">
        <w:rPr>
          <w:rStyle w:val="StyleUnderline"/>
          <w:highlight w:val="yellow"/>
        </w:rPr>
        <w:t xml:space="preserve"> – exploration firms are </w:t>
      </w:r>
      <w:r w:rsidRPr="0036133F">
        <w:rPr>
          <w:rStyle w:val="Emphasis"/>
          <w:highlight w:val="yellow"/>
        </w:rPr>
        <w:t>unlikely to buy seismic data if they don't anticipate lease sales</w:t>
      </w:r>
      <w:r w:rsidRPr="0000737D">
        <w:rPr>
          <w:rStyle w:val="Emphasis"/>
        </w:rPr>
        <w:t xml:space="preserve"> on the acreage </w:t>
      </w:r>
      <w:r w:rsidRPr="0036133F">
        <w:rPr>
          <w:rStyle w:val="Emphasis"/>
          <w:highlight w:val="yellow"/>
        </w:rPr>
        <w:t>in the foreseeable future</w:t>
      </w:r>
      <w:r w:rsidRPr="0036133F">
        <w:rPr>
          <w:rStyle w:val="StyleUnderline"/>
          <w:highlight w:val="yellow"/>
        </w:rPr>
        <w:t xml:space="preserve">, and seismic firms are </w:t>
      </w:r>
      <w:r w:rsidRPr="0036133F">
        <w:rPr>
          <w:rStyle w:val="Emphasis"/>
          <w:highlight w:val="yellow"/>
        </w:rPr>
        <w:t>unlikely to shoot seismic in the first place</w:t>
      </w:r>
      <w:r w:rsidRPr="0036133F">
        <w:rPr>
          <w:rStyle w:val="StyleUnderline"/>
          <w:highlight w:val="yellow"/>
        </w:rPr>
        <w:t xml:space="preserve"> unless they think they can sell it</w:t>
      </w:r>
      <w:r w:rsidRPr="00FA51ED">
        <w:rPr>
          <w:sz w:val="16"/>
        </w:rPr>
        <w:t xml:space="preserve">. But Obama is already on thin ice with environmentalists over his looming decision on TransCanada's controversial Keystone XL oil pipeline, which may explain his tentative approach to opening more offshore areas to oil and gas drilling. </w:t>
      </w:r>
      <w:r w:rsidRPr="0036133F">
        <w:rPr>
          <w:rStyle w:val="StyleUnderline"/>
          <w:highlight w:val="yellow"/>
        </w:rPr>
        <w:t>The</w:t>
      </w:r>
      <w:r w:rsidRPr="0000737D">
        <w:rPr>
          <w:rStyle w:val="StyleUnderline"/>
        </w:rPr>
        <w:t xml:space="preserve"> Obama </w:t>
      </w:r>
      <w:r w:rsidRPr="0036133F">
        <w:rPr>
          <w:rStyle w:val="StyleUnderline"/>
          <w:highlight w:val="yellow"/>
        </w:rPr>
        <w:t xml:space="preserve">administration </w:t>
      </w:r>
      <w:r w:rsidRPr="0036133F">
        <w:rPr>
          <w:rStyle w:val="Emphasis"/>
          <w:highlight w:val="yellow"/>
        </w:rPr>
        <w:t>has not yet guaranteed</w:t>
      </w:r>
      <w:r w:rsidRPr="0036133F">
        <w:rPr>
          <w:rStyle w:val="StyleUnderline"/>
          <w:highlight w:val="yellow"/>
        </w:rPr>
        <w:t xml:space="preserve"> that it will schedule Atlantic lease sales in the next</w:t>
      </w:r>
      <w:r w:rsidRPr="0000737D">
        <w:rPr>
          <w:rStyle w:val="StyleUnderline"/>
        </w:rPr>
        <w:t xml:space="preserve"> five-year federal offshore </w:t>
      </w:r>
      <w:r w:rsidRPr="0036133F">
        <w:rPr>
          <w:rStyle w:val="StyleUnderline"/>
          <w:highlight w:val="yellow"/>
        </w:rPr>
        <w:t>leasing program, which begins in 2017</w:t>
      </w:r>
      <w:r w:rsidRPr="00FA51ED">
        <w:rPr>
          <w:sz w:val="16"/>
        </w:rPr>
        <w:t>. The 2017-22 schedule will be drafted several years in advance, but could still be altered by Obama's successor when he or she takes office at the start of 2017. Offshore drilling often crops up as a hot topic during US presidential campaigns, and hints as to likely post-2017 offshore leasing policy could emerge when the next presidential campaign gets into full swing in late 2015 and 2016 ( PIW Aug.4'08 ).</w:t>
      </w:r>
    </w:p>
    <w:p w:rsidR="00867FA8" w:rsidRDefault="00867FA8" w:rsidP="00867FA8">
      <w:pPr>
        <w:pStyle w:val="Heading3"/>
      </w:pPr>
      <w:r>
        <w:t>1AR</w:t>
      </w:r>
    </w:p>
    <w:p w:rsidR="00867FA8" w:rsidRDefault="00867FA8" w:rsidP="00867FA8">
      <w:pPr>
        <w:pStyle w:val="Heading4"/>
      </w:pPr>
      <w:r>
        <w:t xml:space="preserve">Obama lifted the ban on </w:t>
      </w:r>
      <w:r w:rsidRPr="0000737D">
        <w:rPr>
          <w:u w:val="single"/>
        </w:rPr>
        <w:t>seismic surveying</w:t>
      </w:r>
      <w:r>
        <w:t>, not the ban on drilling leases. The aff remains inherent.</w:t>
      </w:r>
    </w:p>
    <w:p w:rsidR="00867FA8" w:rsidRDefault="00867FA8" w:rsidP="00867FA8">
      <w:r w:rsidRPr="0000737D">
        <w:rPr>
          <w:rStyle w:val="Style13ptBold"/>
        </w:rPr>
        <w:t>Digital Journal 7/19</w:t>
      </w:r>
      <w:r>
        <w:t xml:space="preserve"> — Digital Journal, 2014 (“</w:t>
      </w:r>
      <w:r w:rsidRPr="0000737D">
        <w:t>Obama decision to allow Atla</w:t>
      </w:r>
      <w:r>
        <w:t>ntic oil exploration a bad move,” July 19</w:t>
      </w:r>
      <w:r w:rsidRPr="0000737D">
        <w:rPr>
          <w:vertAlign w:val="superscript"/>
        </w:rPr>
        <w:t>th</w:t>
      </w:r>
      <w:r>
        <w:t>, Available Online to Subscribing Institutions via Lexis-Nexis)</w:t>
      </w:r>
    </w:p>
    <w:p w:rsidR="00867FA8" w:rsidRPr="00FA51ED" w:rsidRDefault="00867FA8" w:rsidP="00867FA8">
      <w:pPr>
        <w:rPr>
          <w:sz w:val="16"/>
        </w:rPr>
      </w:pPr>
      <w:r w:rsidRPr="00FA51ED">
        <w:rPr>
          <w:sz w:val="16"/>
        </w:rPr>
        <w:t>The U.S. Bureau of Ocean Energy Management[1] (</w:t>
      </w:r>
      <w:r w:rsidRPr="0036133F">
        <w:rPr>
          <w:rStyle w:val="StyleUnderline"/>
          <w:highlight w:val="yellow"/>
        </w:rPr>
        <w:t>BOEM</w:t>
      </w:r>
      <w:r w:rsidRPr="00FA51ED">
        <w:rPr>
          <w:sz w:val="16"/>
        </w:rPr>
        <w:t xml:space="preserve">) </w:t>
      </w:r>
      <w:r w:rsidRPr="0036133F">
        <w:rPr>
          <w:rStyle w:val="StyleUnderline"/>
          <w:highlight w:val="yellow"/>
        </w:rPr>
        <w:t>has given oil companies permission to use sonic cannons</w:t>
      </w:r>
      <w:r w:rsidRPr="00FA51ED">
        <w:rPr>
          <w:sz w:val="16"/>
        </w:rPr>
        <w:t xml:space="preserve">, or "seismic airguns" </w:t>
      </w:r>
      <w:r w:rsidRPr="0036133F">
        <w:rPr>
          <w:rStyle w:val="StyleUnderline"/>
          <w:highlight w:val="yellow"/>
        </w:rPr>
        <w:t>in exploring the East Coast's o</w:t>
      </w:r>
      <w:r w:rsidRPr="00FA51ED">
        <w:rPr>
          <w:sz w:val="16"/>
        </w:rPr>
        <w:t xml:space="preserve">uter </w:t>
      </w:r>
      <w:r w:rsidRPr="0036133F">
        <w:rPr>
          <w:rStyle w:val="StyleUnderline"/>
          <w:highlight w:val="yellow"/>
        </w:rPr>
        <w:t>c</w:t>
      </w:r>
      <w:r w:rsidRPr="00FA51ED">
        <w:rPr>
          <w:sz w:val="16"/>
        </w:rPr>
        <w:t xml:space="preserve">ontinental </w:t>
      </w:r>
      <w:r w:rsidRPr="0036133F">
        <w:rPr>
          <w:rStyle w:val="StyleUnderline"/>
          <w:highlight w:val="yellow"/>
        </w:rPr>
        <w:t>s</w:t>
      </w:r>
      <w:r w:rsidRPr="00FA51ED">
        <w:rPr>
          <w:sz w:val="16"/>
        </w:rPr>
        <w:t xml:space="preserve">helf, from Delaware Bay to just south of Cape Canaveral, Florida </w:t>
      </w:r>
      <w:r w:rsidRPr="0000737D">
        <w:rPr>
          <w:rStyle w:val="StyleUnderline"/>
        </w:rPr>
        <w:t xml:space="preserve">including going 403 miles offshore. </w:t>
      </w:r>
      <w:r w:rsidRPr="0036133F">
        <w:rPr>
          <w:rStyle w:val="StyleUnderline"/>
          <w:highlight w:val="yellow"/>
        </w:rPr>
        <w:t>Seismic surveying</w:t>
      </w:r>
      <w:r w:rsidRPr="0000737D">
        <w:rPr>
          <w:rStyle w:val="StyleUnderline"/>
        </w:rPr>
        <w:t xml:space="preserve"> used in oil and gas exploration </w:t>
      </w:r>
      <w:r w:rsidRPr="0036133F">
        <w:rPr>
          <w:rStyle w:val="StyleUnderline"/>
          <w:highlight w:val="yellow"/>
        </w:rPr>
        <w:t>is necessary for energy companies applying for drilling leases in 2018, when current limits</w:t>
      </w:r>
      <w:r w:rsidRPr="0000737D">
        <w:rPr>
          <w:rStyle w:val="StyleUnderline"/>
        </w:rPr>
        <w:t xml:space="preserve"> set by Congress </w:t>
      </w:r>
      <w:r w:rsidRPr="0036133F">
        <w:rPr>
          <w:rStyle w:val="StyleUnderline"/>
          <w:highlight w:val="yellow"/>
        </w:rPr>
        <w:t>will expire</w:t>
      </w:r>
      <w:r w:rsidRPr="00FA51ED">
        <w:rPr>
          <w:sz w:val="16"/>
        </w:rPr>
        <w:t xml:space="preserve">. </w:t>
      </w:r>
      <w:r w:rsidRPr="0036133F">
        <w:rPr>
          <w:rStyle w:val="StyleUnderline"/>
          <w:highlight w:val="yellow"/>
        </w:rPr>
        <w:t>Many</w:t>
      </w:r>
      <w:r w:rsidRPr="00FA51ED">
        <w:rPr>
          <w:sz w:val="16"/>
        </w:rPr>
        <w:t xml:space="preserve"> newspapers and </w:t>
      </w:r>
      <w:r w:rsidRPr="0036133F">
        <w:rPr>
          <w:rStyle w:val="StyleUnderline"/>
          <w:highlight w:val="yellow"/>
        </w:rPr>
        <w:t>news sites</w:t>
      </w:r>
      <w:r w:rsidRPr="00FA51ED">
        <w:rPr>
          <w:sz w:val="16"/>
        </w:rPr>
        <w:t xml:space="preserve"> online </w:t>
      </w:r>
      <w:r w:rsidRPr="0036133F">
        <w:rPr>
          <w:rStyle w:val="StyleUnderline"/>
          <w:highlight w:val="yellow"/>
        </w:rPr>
        <w:t>have downplayed the seismic surveying part of the announcement, leaving their readers in the dark about just what has been approved by the White House</w:t>
      </w:r>
      <w:r w:rsidRPr="00FA51ED">
        <w:rPr>
          <w:sz w:val="16"/>
        </w:rPr>
        <w:t>. The Richmond Times-Dispatch[2] on Saturday left out any mention of cannons, airguns, sound waves louder than jet engines, or damage to marine life in their story, opting instead to expound on the benefits Virginia would reap from oil exploration.</w:t>
      </w:r>
    </w:p>
    <w:p w:rsidR="00867FA8" w:rsidRDefault="00867FA8" w:rsidP="00867FA8">
      <w:pPr>
        <w:pStyle w:val="Heading2"/>
      </w:pPr>
      <w:r>
        <w:t>AT: Drilling Inev</w:t>
      </w:r>
    </w:p>
    <w:p w:rsidR="00867FA8" w:rsidRDefault="00867FA8" w:rsidP="00867FA8">
      <w:pPr>
        <w:pStyle w:val="Heading3"/>
      </w:pPr>
      <w:r>
        <w:t>2AC</w:t>
      </w:r>
    </w:p>
    <w:p w:rsidR="00867FA8" w:rsidRPr="00740692" w:rsidRDefault="00867FA8" w:rsidP="00867FA8">
      <w:pPr>
        <w:pStyle w:val="Heading4"/>
      </w:pPr>
      <w:r w:rsidRPr="00740692">
        <w:t xml:space="preserve">Seismic exploration is </w:t>
      </w:r>
      <w:r>
        <w:t>only</w:t>
      </w:r>
      <w:r w:rsidRPr="00740692">
        <w:t xml:space="preserve"> a step in determining the viability of drilling in the Atlantic</w:t>
      </w:r>
      <w:r>
        <w:t xml:space="preserve"> – doesn’t necessarily lead to drilling</w:t>
      </w:r>
    </w:p>
    <w:p w:rsidR="00867FA8" w:rsidRPr="00740692" w:rsidRDefault="00867FA8" w:rsidP="00867FA8">
      <w:r w:rsidRPr="00740692">
        <w:t xml:space="preserve">Sean </w:t>
      </w:r>
      <w:r w:rsidRPr="00740692">
        <w:rPr>
          <w:rStyle w:val="Heading4Char"/>
        </w:rPr>
        <w:t>Cockerham</w:t>
      </w:r>
      <w:r w:rsidRPr="00740692">
        <w:t xml:space="preserve"> 2-27-</w:t>
      </w:r>
      <w:r w:rsidRPr="00740692">
        <w:rPr>
          <w:rStyle w:val="Heading4Char"/>
        </w:rPr>
        <w:t>14</w:t>
      </w:r>
      <w:r w:rsidRPr="00740692">
        <w:t>, reporter for the Washington D.C. bureau of McClatchy newspapers, covering energy, natural resources and politics, McClatchy DC, “Feds support air gun blasts to find Atlantic oil, gas”, http://www.mcclatchydc.com/2014/02/27/219648/feds-support-air-gun-blasts-to.html</w:t>
      </w:r>
    </w:p>
    <w:p w:rsidR="00867FA8" w:rsidRPr="00DF0A0B" w:rsidRDefault="00867FA8" w:rsidP="00867FA8">
      <w:pPr>
        <w:rPr>
          <w:rStyle w:val="StyleUnderline"/>
        </w:rPr>
      </w:pPr>
      <w:r w:rsidRPr="00DF0A0B">
        <w:rPr>
          <w:rStyle w:val="StyleUnderline"/>
        </w:rPr>
        <w:t>The Interior Department is endorsing seismic exploration for oil and gas in Atlantic waters, a crucial move toward starting drilling</w:t>
      </w:r>
      <w:r w:rsidRPr="00FA51ED">
        <w:rPr>
          <w:sz w:val="16"/>
        </w:rPr>
        <w:t xml:space="preserve"> off the Carolinas, Virginia and possibly down to Florida.</w:t>
      </w:r>
      <w:r w:rsidRPr="00FA51ED">
        <w:rPr>
          <w:sz w:val="12"/>
        </w:rPr>
        <w:t>¶</w:t>
      </w:r>
      <w:r w:rsidRPr="00FA51ED">
        <w:rPr>
          <w:sz w:val="16"/>
        </w:rPr>
        <w:t xml:space="preserve"> The department released its final review Thursday, favoring a plan to allow the intense underwater seismic air gun blasts that environmentalists and some members of Congress say threatens the survival of whales and dolphins.</w:t>
      </w:r>
      <w:r w:rsidRPr="00FA51ED">
        <w:rPr>
          <w:sz w:val="12"/>
        </w:rPr>
        <w:t>¶</w:t>
      </w:r>
      <w:r w:rsidRPr="00FA51ED">
        <w:rPr>
          <w:sz w:val="16"/>
        </w:rPr>
        <w:t xml:space="preserve"> </w:t>
      </w:r>
      <w:r w:rsidRPr="00DF0A0B">
        <w:rPr>
          <w:rStyle w:val="StyleUnderline"/>
        </w:rPr>
        <w:t>The oil industry wants to use the air guns to find out how much oil and gas lies along the U.S. Atlantic seabed</w:t>
      </w:r>
      <w:r w:rsidRPr="00FA51ED">
        <w:rPr>
          <w:sz w:val="16"/>
        </w:rPr>
        <w:t>. Federal estimates of a relatively modest 3.3 billion barrels of oil date from the 1970s and 1980s and are considered too low.</w:t>
      </w:r>
      <w:r w:rsidRPr="00FA51ED">
        <w:rPr>
          <w:sz w:val="12"/>
        </w:rPr>
        <w:t>¶</w:t>
      </w:r>
      <w:r w:rsidRPr="00FA51ED">
        <w:rPr>
          <w:sz w:val="16"/>
        </w:rPr>
        <w:t xml:space="preserve"> “</w:t>
      </w:r>
      <w:r w:rsidRPr="00DF0A0B">
        <w:rPr>
          <w:rStyle w:val="StyleUnderline"/>
        </w:rPr>
        <w:t>The currently available seismic information from this area is decades old</w:t>
      </w:r>
      <w:r w:rsidRPr="00FA51ED">
        <w:rPr>
          <w:sz w:val="16"/>
        </w:rPr>
        <w:t xml:space="preserve"> and was developed using technologies that are obsolete,” said Tommy Beaudreau, the director of the Bureau of Ocean Energy Management.</w:t>
      </w:r>
      <w:r w:rsidRPr="00FA51ED">
        <w:rPr>
          <w:sz w:val="12"/>
        </w:rPr>
        <w:t>¶</w:t>
      </w:r>
      <w:r w:rsidRPr="00FA51ED">
        <w:rPr>
          <w:sz w:val="16"/>
        </w:rPr>
        <w:t xml:space="preserve"> </w:t>
      </w:r>
      <w:r w:rsidRPr="00DF0A0B">
        <w:rPr>
          <w:rStyle w:val="StyleUnderline"/>
        </w:rPr>
        <w:t>The federal government wants to use the information to decide whether to open up the mid- and south Atlantic to oil and gas drilling for the first time in decades</w:t>
      </w:r>
      <w:r w:rsidRPr="00FA51ED">
        <w:rPr>
          <w:sz w:val="16"/>
        </w:rPr>
        <w:t xml:space="preserve">. President Barack </w:t>
      </w:r>
      <w:r w:rsidRPr="00DF0A0B">
        <w:rPr>
          <w:rStyle w:val="StyleUnderline"/>
        </w:rPr>
        <w:t>Obama</w:t>
      </w:r>
      <w:r w:rsidRPr="00FA51ED">
        <w:rPr>
          <w:sz w:val="16"/>
        </w:rPr>
        <w:t xml:space="preserve"> had planned to start allowing drilling at least off the coast of Virginia, but he </w:t>
      </w:r>
      <w:r w:rsidRPr="00DF0A0B">
        <w:rPr>
          <w:rStyle w:val="StyleUnderline"/>
        </w:rPr>
        <w:t>postponed consideration of the idea after the massive</w:t>
      </w:r>
      <w:r w:rsidRPr="00FA51ED">
        <w:rPr>
          <w:sz w:val="16"/>
        </w:rPr>
        <w:t xml:space="preserve"> 2010 BP oil </w:t>
      </w:r>
      <w:r w:rsidRPr="00DF0A0B">
        <w:rPr>
          <w:rStyle w:val="StyleUnderline"/>
        </w:rPr>
        <w:t>spill in the Gulf</w:t>
      </w:r>
      <w:r w:rsidRPr="00FA51ED">
        <w:rPr>
          <w:sz w:val="16"/>
        </w:rPr>
        <w:t xml:space="preserve"> of Mexico.</w:t>
      </w:r>
      <w:r w:rsidRPr="00FA51ED">
        <w:rPr>
          <w:sz w:val="12"/>
        </w:rPr>
        <w:t>¶</w:t>
      </w:r>
      <w:r w:rsidRPr="00FA51ED">
        <w:rPr>
          <w:sz w:val="16"/>
        </w:rPr>
        <w:t xml:space="preserve"> </w:t>
      </w:r>
      <w:r w:rsidRPr="00DF0A0B">
        <w:rPr>
          <w:rStyle w:val="StyleUnderline"/>
        </w:rPr>
        <w:t xml:space="preserve">The Interior Department’s plan is to start allowing underwater seismic air gun tests in an area from Delaware to Florida’s Cape Canaveral, </w:t>
      </w:r>
      <w:r w:rsidRPr="00FA51ED">
        <w:rPr>
          <w:sz w:val="16"/>
        </w:rPr>
        <w:t>though most of the push for offshore drilling involves the waters off the Carolinas and Virginia.</w:t>
      </w:r>
      <w:r w:rsidRPr="00FA51ED">
        <w:rPr>
          <w:sz w:val="12"/>
        </w:rPr>
        <w:t>¶</w:t>
      </w:r>
      <w:r w:rsidRPr="00FA51ED">
        <w:rPr>
          <w:sz w:val="16"/>
        </w:rPr>
        <w:t xml:space="preserve"> The seismic tests involve vessels towing an array of air guns that blast compressed air underwater, sending intense sound waves to the bottom of the ocean. The booms are repeated every 10 seconds or so for days or weeks.</w:t>
      </w:r>
      <w:r w:rsidRPr="00FA51ED">
        <w:rPr>
          <w:sz w:val="12"/>
        </w:rPr>
        <w:t>¶</w:t>
      </w:r>
      <w:r w:rsidRPr="00FA51ED">
        <w:rPr>
          <w:sz w:val="16"/>
        </w:rPr>
        <w:t xml:space="preserve"> The echoes are used to map the locations of subsea oil and gas deposits.</w:t>
      </w:r>
      <w:r w:rsidRPr="00FA51ED">
        <w:rPr>
          <w:sz w:val="12"/>
        </w:rPr>
        <w:t>¶</w:t>
      </w:r>
      <w:r w:rsidRPr="00FA51ED">
        <w:rPr>
          <w:sz w:val="16"/>
        </w:rPr>
        <w:t xml:space="preserve"> The Interior Department received more than 55,000 public comments on the proposal. Environmental groups warn that the blasts make whales and dolphins deaf, preventing them from feeding, mating and communicating. More than 50 members of Congress, including a few Republicans, have sent letters to the president opposing the seismic air gun tests and saying that up to 138,500 marine mammals could be injured by them.</w:t>
      </w:r>
      <w:r w:rsidRPr="00FA51ED">
        <w:rPr>
          <w:sz w:val="12"/>
        </w:rPr>
        <w:t>¶</w:t>
      </w:r>
      <w:r w:rsidRPr="00FA51ED">
        <w:rPr>
          <w:sz w:val="16"/>
        </w:rPr>
        <w:t xml:space="preserve"> </w:t>
      </w:r>
      <w:r w:rsidRPr="00DF0A0B">
        <w:rPr>
          <w:rStyle w:val="StyleUnderline"/>
        </w:rPr>
        <w:t>Interior Department officials said their plan protected the endangered North Atlantic right whale by closing areas along the whales’ main migratory route to the air gun testing. Beaudreau said the tests would be monitored closely.</w:t>
      </w:r>
      <w:r w:rsidRPr="00FA51ED">
        <w:rPr>
          <w:rStyle w:val="StyleUnderline"/>
          <w:b w:val="0"/>
          <w:sz w:val="12"/>
          <w:u w:val="none"/>
        </w:rPr>
        <w:t>¶</w:t>
      </w:r>
      <w:r w:rsidRPr="00DF0A0B">
        <w:rPr>
          <w:rStyle w:val="StyleUnderline"/>
        </w:rPr>
        <w:t xml:space="preserve"> “We’re really going to require and demand a high level of environmental performance,”</w:t>
      </w:r>
      <w:r w:rsidRPr="00FA51ED">
        <w:rPr>
          <w:sz w:val="16"/>
        </w:rPr>
        <w:t xml:space="preserve"> he said.</w:t>
      </w:r>
      <w:r w:rsidRPr="00FA51ED">
        <w:rPr>
          <w:sz w:val="12"/>
        </w:rPr>
        <w:t>¶</w:t>
      </w:r>
      <w:r w:rsidRPr="00FA51ED">
        <w:rPr>
          <w:sz w:val="16"/>
        </w:rPr>
        <w:t xml:space="preserve"> The environmental group Oceana said the protected area was too small and the endangered whales would suffer from the “dynamite-like blasts.”</w:t>
      </w:r>
      <w:r w:rsidRPr="00FA51ED">
        <w:rPr>
          <w:sz w:val="12"/>
        </w:rPr>
        <w:t>¶</w:t>
      </w:r>
      <w:r w:rsidRPr="00FA51ED">
        <w:rPr>
          <w:sz w:val="16"/>
        </w:rPr>
        <w:t xml:space="preserve"> “They are like the American bison of the ocean. They deserve protection. There are only 500 of them left,” said Matthew Huelsenbeck, a marine scientist for Oceana.</w:t>
      </w:r>
      <w:r w:rsidRPr="00FA51ED">
        <w:rPr>
          <w:sz w:val="12"/>
        </w:rPr>
        <w:t>¶</w:t>
      </w:r>
      <w:r w:rsidRPr="00FA51ED">
        <w:rPr>
          <w:sz w:val="16"/>
        </w:rPr>
        <w:t xml:space="preserve"> Oceana last week spearheaded a letter from more than 100 marine scientists and conservation biologists that urges the Obama administration not to approve the seismic tests until the National Marine Fisheries Services releases upcoming new acoustic guidelines for marine mammals.</w:t>
      </w:r>
      <w:r w:rsidRPr="00FA51ED">
        <w:rPr>
          <w:sz w:val="12"/>
        </w:rPr>
        <w:t>¶</w:t>
      </w:r>
      <w:r w:rsidRPr="00FA51ED">
        <w:rPr>
          <w:sz w:val="16"/>
        </w:rPr>
        <w:t xml:space="preserve"> Interior Secretary Sally Jewell is expected to give the final approval to the seismic testing plan in April. At that point </w:t>
      </w:r>
      <w:r w:rsidRPr="00DF0A0B">
        <w:rPr>
          <w:rStyle w:val="StyleUnderline"/>
        </w:rPr>
        <w:t>the government would start reviewing</w:t>
      </w:r>
      <w:r w:rsidRPr="00FA51ED">
        <w:rPr>
          <w:sz w:val="16"/>
        </w:rPr>
        <w:t xml:space="preserve"> the nine </w:t>
      </w:r>
      <w:r w:rsidRPr="00DF0A0B">
        <w:rPr>
          <w:rStyle w:val="StyleUnderline"/>
        </w:rPr>
        <w:t>applications from companies that want to conduct the testing and decide whether their specific proposals should go forward</w:t>
      </w:r>
      <w:r w:rsidRPr="00FA51ED">
        <w:rPr>
          <w:sz w:val="16"/>
        </w:rPr>
        <w:t>.</w:t>
      </w:r>
      <w:r w:rsidRPr="00FA51ED">
        <w:rPr>
          <w:sz w:val="12"/>
        </w:rPr>
        <w:t>¶</w:t>
      </w:r>
      <w:r w:rsidRPr="00FA51ED">
        <w:rPr>
          <w:sz w:val="16"/>
        </w:rPr>
        <w:t xml:space="preserve"> House Natural Resources Committee Chairman Doc Hastings, R-Wash.,, said </w:t>
      </w:r>
      <w:r w:rsidRPr="00DF0A0B">
        <w:rPr>
          <w:rStyle w:val="StyleUnderline"/>
        </w:rPr>
        <w:t>the seismic testing plan was a major milestone for efforts to open the Atlantic to oil and gas drilling.</w:t>
      </w:r>
      <w:r w:rsidRPr="00FA51ED">
        <w:rPr>
          <w:sz w:val="12"/>
        </w:rPr>
        <w:t>¶</w:t>
      </w:r>
      <w:r w:rsidRPr="00FA51ED">
        <w:rPr>
          <w:sz w:val="16"/>
        </w:rPr>
        <w:t xml:space="preserve"> “While it has taken far too long, this step today will help put America on a path to open new areas to more American energy production,” Hastings said.</w:t>
      </w:r>
      <w:r w:rsidRPr="00FA51ED">
        <w:rPr>
          <w:sz w:val="12"/>
        </w:rPr>
        <w:t>¶</w:t>
      </w:r>
      <w:r w:rsidRPr="00FA51ED">
        <w:rPr>
          <w:sz w:val="16"/>
        </w:rPr>
        <w:t xml:space="preserve"> </w:t>
      </w:r>
      <w:r w:rsidRPr="00DF0A0B">
        <w:rPr>
          <w:rStyle w:val="StyleUnderline"/>
        </w:rPr>
        <w:t>The Obama administration is weighing whether to include mid- and south Atlantic oil and gas drilling in the next federal offshore leasing plan, which runs from 2017 through 2022.</w:t>
      </w:r>
      <w:r w:rsidRPr="00FA51ED">
        <w:rPr>
          <w:sz w:val="12"/>
        </w:rPr>
        <w:t>¶</w:t>
      </w:r>
      <w:r w:rsidRPr="00FA51ED">
        <w:rPr>
          <w:sz w:val="16"/>
        </w:rPr>
        <w:t xml:space="preserve"> The National Ocean Industries Association, a group that’s lobbying for offshore drilling, </w:t>
      </w:r>
      <w:r w:rsidRPr="00DF0A0B">
        <w:rPr>
          <w:rStyle w:val="StyleUnderline"/>
        </w:rPr>
        <w:t>said the Interior Department’s approval of seismic testing appeared to be a huge step</w:t>
      </w:r>
      <w:r w:rsidRPr="00FA51ED">
        <w:rPr>
          <w:sz w:val="16"/>
        </w:rPr>
        <w:t>. But the group said it needed to review the plan to make sure its restrictions didn’t make testing unworkable.</w:t>
      </w:r>
      <w:r w:rsidRPr="00FA51ED">
        <w:rPr>
          <w:sz w:val="12"/>
        </w:rPr>
        <w:t>¶</w:t>
      </w:r>
      <w:r w:rsidRPr="00FA51ED">
        <w:rPr>
          <w:sz w:val="16"/>
        </w:rPr>
        <w:t xml:space="preserve"> </w:t>
      </w:r>
      <w:r w:rsidRPr="00DF0A0B">
        <w:rPr>
          <w:rStyle w:val="StyleUnderline"/>
        </w:rPr>
        <w:t>The industry group said seismic testing had been used for decades in the Gulf of Mexico and elsewhere in the world to make informed decisions about where to drill for oil.</w:t>
      </w:r>
    </w:p>
    <w:p w:rsidR="00867FA8" w:rsidRDefault="00867FA8" w:rsidP="00867FA8">
      <w:pPr>
        <w:rPr>
          <w:rStyle w:val="StyleUnderline"/>
        </w:rPr>
      </w:pPr>
    </w:p>
    <w:p w:rsidR="00867FA8" w:rsidRDefault="00867FA8" w:rsidP="00867FA8">
      <w:pPr>
        <w:pStyle w:val="Heading2"/>
      </w:pPr>
      <w:r>
        <w:t>PTX Link Uniqueness</w:t>
      </w:r>
    </w:p>
    <w:p w:rsidR="00867FA8" w:rsidRDefault="00867FA8" w:rsidP="00867FA8">
      <w:pPr>
        <w:pStyle w:val="Heading3"/>
      </w:pPr>
      <w:r>
        <w:t>2AC</w:t>
      </w:r>
    </w:p>
    <w:p w:rsidR="00867FA8" w:rsidRPr="00877622" w:rsidRDefault="00867FA8" w:rsidP="00867FA8">
      <w:pPr>
        <w:pStyle w:val="Heading4"/>
      </w:pPr>
      <w:r>
        <w:t xml:space="preserve">Environmentalists are backlashing against Obama’s announcement — the link is not unique. </w:t>
      </w:r>
    </w:p>
    <w:p w:rsidR="00867FA8" w:rsidRDefault="00867FA8" w:rsidP="00867FA8">
      <w:r w:rsidRPr="00877622">
        <w:rPr>
          <w:rStyle w:val="Style13ptBold"/>
        </w:rPr>
        <w:t>IBT 7/18</w:t>
      </w:r>
      <w:r>
        <w:t xml:space="preserve"> — International Business Times, 2014 (“</w:t>
      </w:r>
      <w:r w:rsidRPr="00877622">
        <w:t>Obama Paves Way For East Coast Offshore Oil Exploration W</w:t>
      </w:r>
      <w:r>
        <w:t xml:space="preserve">ith Controversial Sonic Cannons,” Byline </w:t>
      </w:r>
      <w:r w:rsidRPr="00877622">
        <w:t>Maria Gallucci</w:t>
      </w:r>
      <w:r>
        <w:t>, July 18</w:t>
      </w:r>
      <w:r w:rsidRPr="00877622">
        <w:rPr>
          <w:vertAlign w:val="superscript"/>
        </w:rPr>
        <w:t>th</w:t>
      </w:r>
      <w:r>
        <w:t xml:space="preserve">, Available Online at </w:t>
      </w:r>
      <w:r w:rsidRPr="00877622">
        <w:t>http://www.ibtimes.com/obama-paves-way-east-coast-offshore-oil-exploration-controversial-sonic-cannons-1632726</w:t>
      </w:r>
      <w:r>
        <w:t>, Accessed 07-19-2014)</w:t>
      </w:r>
    </w:p>
    <w:p w:rsidR="00867FA8" w:rsidRPr="00FA51ED" w:rsidRDefault="00867FA8" w:rsidP="00867FA8">
      <w:pPr>
        <w:rPr>
          <w:sz w:val="16"/>
        </w:rPr>
      </w:pPr>
      <w:r w:rsidRPr="0036133F">
        <w:rPr>
          <w:rStyle w:val="StyleUnderline"/>
          <w:highlight w:val="yellow"/>
        </w:rPr>
        <w:t>Environmental groups</w:t>
      </w:r>
      <w:r w:rsidRPr="00877622">
        <w:rPr>
          <w:rStyle w:val="StyleUnderline"/>
        </w:rPr>
        <w:t xml:space="preserve"> and marine life experts </w:t>
      </w:r>
      <w:r w:rsidRPr="0036133F">
        <w:rPr>
          <w:rStyle w:val="Emphasis"/>
          <w:highlight w:val="yellow"/>
        </w:rPr>
        <w:t>denounced</w:t>
      </w:r>
      <w:r w:rsidRPr="0036133F">
        <w:rPr>
          <w:rStyle w:val="StyleUnderline"/>
          <w:highlight w:val="yellow"/>
        </w:rPr>
        <w:t xml:space="preserve"> the</w:t>
      </w:r>
      <w:r w:rsidRPr="00FA51ED">
        <w:rPr>
          <w:sz w:val="16"/>
        </w:rPr>
        <w:t xml:space="preserve"> Obama </w:t>
      </w:r>
      <w:r w:rsidRPr="00877622">
        <w:rPr>
          <w:rStyle w:val="StyleUnderline"/>
        </w:rPr>
        <w:t xml:space="preserve">administration’s </w:t>
      </w:r>
      <w:r w:rsidRPr="0036133F">
        <w:rPr>
          <w:rStyle w:val="StyleUnderline"/>
          <w:highlight w:val="yellow"/>
        </w:rPr>
        <w:t>decision</w:t>
      </w:r>
      <w:r w:rsidRPr="00FA51ED">
        <w:rPr>
          <w:sz w:val="16"/>
        </w:rPr>
        <w:t xml:space="preserve"> on Friday, </w:t>
      </w:r>
      <w:r w:rsidRPr="0036133F">
        <w:rPr>
          <w:rStyle w:val="StyleUnderline"/>
          <w:highlight w:val="yellow"/>
        </w:rPr>
        <w:t>arguing that the move not only presages increased</w:t>
      </w:r>
      <w:r w:rsidRPr="00877622">
        <w:rPr>
          <w:rStyle w:val="StyleUnderline"/>
        </w:rPr>
        <w:t xml:space="preserve"> greenhouse gas </w:t>
      </w:r>
      <w:r w:rsidRPr="0036133F">
        <w:rPr>
          <w:rStyle w:val="StyleUnderline"/>
          <w:highlight w:val="yellow"/>
        </w:rPr>
        <w:t>emissions</w:t>
      </w:r>
      <w:r w:rsidRPr="00FA51ED">
        <w:rPr>
          <w:sz w:val="16"/>
        </w:rPr>
        <w:t xml:space="preserve">, which will hasten global warming, </w:t>
      </w:r>
      <w:r w:rsidRPr="0036133F">
        <w:rPr>
          <w:rStyle w:val="StyleUnderline"/>
          <w:highlight w:val="yellow"/>
        </w:rPr>
        <w:t>but would create</w:t>
      </w:r>
      <w:r w:rsidRPr="00877622">
        <w:rPr>
          <w:rStyle w:val="StyleUnderline"/>
        </w:rPr>
        <w:t xml:space="preserve"> significant </w:t>
      </w:r>
      <w:r w:rsidRPr="0036133F">
        <w:rPr>
          <w:rStyle w:val="StyleUnderline"/>
          <w:highlight w:val="yellow"/>
        </w:rPr>
        <w:t>hazards for sea creatures</w:t>
      </w:r>
      <w:r w:rsidRPr="00FA51ED">
        <w:rPr>
          <w:sz w:val="16"/>
        </w:rPr>
        <w:t xml:space="preserve"> that use sound to communicate across hundreds of miles. Most at risk are already endangered North Atlantic right whales, of which only 500 remain in the world. “During this process, </w:t>
      </w:r>
      <w:r w:rsidRPr="0036133F">
        <w:rPr>
          <w:rStyle w:val="StyleUnderline"/>
          <w:highlight w:val="yellow"/>
        </w:rPr>
        <w:t>our government will jeopardize the health of</w:t>
      </w:r>
      <w:r w:rsidRPr="00FA51ED">
        <w:rPr>
          <w:sz w:val="16"/>
        </w:rPr>
        <w:t xml:space="preserve"> large numbers of </w:t>
      </w:r>
      <w:r w:rsidRPr="0036133F">
        <w:rPr>
          <w:rStyle w:val="StyleUnderline"/>
          <w:highlight w:val="yellow"/>
        </w:rPr>
        <w:t>dolphins</w:t>
      </w:r>
      <w:r w:rsidRPr="00877622">
        <w:rPr>
          <w:rStyle w:val="StyleUnderline"/>
        </w:rPr>
        <w:t xml:space="preserve"> and </w:t>
      </w:r>
      <w:r w:rsidRPr="0036133F">
        <w:rPr>
          <w:rStyle w:val="StyleUnderline"/>
          <w:highlight w:val="yellow"/>
        </w:rPr>
        <w:t>whales</w:t>
      </w:r>
      <w:r w:rsidRPr="00877622">
        <w:rPr>
          <w:rStyle w:val="StyleUnderline"/>
        </w:rPr>
        <w:t xml:space="preserve"> as well as</w:t>
      </w:r>
      <w:r w:rsidRPr="00FA51ED">
        <w:rPr>
          <w:sz w:val="16"/>
        </w:rPr>
        <w:t xml:space="preserve"> commercial and recreational </w:t>
      </w:r>
      <w:r w:rsidRPr="0036133F">
        <w:rPr>
          <w:rStyle w:val="StyleUnderline"/>
          <w:highlight w:val="yellow"/>
        </w:rPr>
        <w:t>fisheries, tourism and</w:t>
      </w:r>
      <w:r w:rsidRPr="00877622">
        <w:rPr>
          <w:rStyle w:val="StyleUnderline"/>
        </w:rPr>
        <w:t xml:space="preserve"> coastal </w:t>
      </w:r>
      <w:r w:rsidRPr="0036133F">
        <w:rPr>
          <w:rStyle w:val="StyleUnderline"/>
          <w:highlight w:val="yellow"/>
        </w:rPr>
        <w:t>recreation</w:t>
      </w:r>
      <w:r w:rsidRPr="00FA51ED">
        <w:rPr>
          <w:sz w:val="16"/>
        </w:rPr>
        <w:t xml:space="preserve">,” Claire </w:t>
      </w:r>
      <w:r w:rsidRPr="0036133F">
        <w:rPr>
          <w:rStyle w:val="StyleUnderline"/>
          <w:highlight w:val="yellow"/>
        </w:rPr>
        <w:t>Douglass, campaign director at Oceana,</w:t>
      </w:r>
      <w:r w:rsidRPr="00FA51ED">
        <w:rPr>
          <w:sz w:val="16"/>
        </w:rPr>
        <w:t xml:space="preserve"> an international ocean conversation advocacy group, </w:t>
      </w:r>
      <w:r w:rsidRPr="0036133F">
        <w:rPr>
          <w:rStyle w:val="StyleUnderline"/>
          <w:highlight w:val="yellow"/>
        </w:rPr>
        <w:t>said</w:t>
      </w:r>
      <w:r w:rsidRPr="00FA51ED">
        <w:rPr>
          <w:sz w:val="16"/>
        </w:rPr>
        <w:t xml:space="preserve"> in a statement. “With today’s decision, President </w:t>
      </w:r>
      <w:r w:rsidRPr="0036133F">
        <w:rPr>
          <w:rStyle w:val="StyleUnderline"/>
          <w:highlight w:val="yellow"/>
        </w:rPr>
        <w:t>Obama is bowing to pressure from Big Oil rather than listening to</w:t>
      </w:r>
      <w:r w:rsidRPr="00877622">
        <w:rPr>
          <w:rStyle w:val="StyleUnderline"/>
        </w:rPr>
        <w:t xml:space="preserve"> the</w:t>
      </w:r>
      <w:r w:rsidRPr="00FA51ED">
        <w:rPr>
          <w:sz w:val="16"/>
        </w:rPr>
        <w:t xml:space="preserve"> thousands of </w:t>
      </w:r>
      <w:r w:rsidRPr="0036133F">
        <w:rPr>
          <w:rStyle w:val="StyleUnderline"/>
          <w:highlight w:val="yellow"/>
        </w:rPr>
        <w:t>voices calling on him to protect</w:t>
      </w:r>
      <w:r w:rsidRPr="00877622">
        <w:rPr>
          <w:rStyle w:val="StyleUnderline"/>
        </w:rPr>
        <w:t xml:space="preserve"> our natural </w:t>
      </w:r>
      <w:r w:rsidRPr="0036133F">
        <w:rPr>
          <w:rStyle w:val="StyleUnderline"/>
          <w:highlight w:val="yellow"/>
        </w:rPr>
        <w:t>resources and</w:t>
      </w:r>
      <w:r w:rsidRPr="00877622">
        <w:rPr>
          <w:rStyle w:val="StyleUnderline"/>
        </w:rPr>
        <w:t xml:space="preserve"> coastal </w:t>
      </w:r>
      <w:r w:rsidRPr="0036133F">
        <w:rPr>
          <w:rStyle w:val="StyleUnderline"/>
          <w:highlight w:val="yellow"/>
        </w:rPr>
        <w:t>economies</w:t>
      </w:r>
      <w:r w:rsidRPr="00FA51ED">
        <w:rPr>
          <w:sz w:val="16"/>
        </w:rPr>
        <w:t>.”</w:t>
      </w:r>
    </w:p>
    <w:p w:rsidR="00867FA8" w:rsidRDefault="00867FA8" w:rsidP="00867FA8"/>
    <w:p w:rsidR="00867FA8" w:rsidRDefault="00867FA8" w:rsidP="00867FA8">
      <w:pPr>
        <w:pStyle w:val="Heading3"/>
      </w:pPr>
      <w:r>
        <w:t>1AR</w:t>
      </w:r>
    </w:p>
    <w:p w:rsidR="00867FA8" w:rsidRDefault="00867FA8" w:rsidP="00867FA8">
      <w:pPr>
        <w:pStyle w:val="Heading4"/>
      </w:pPr>
      <w:r>
        <w:t>Environmental regulations make the status quo exploration inefficient – the plan is key to expedite the process</w:t>
      </w:r>
    </w:p>
    <w:p w:rsidR="00867FA8" w:rsidRPr="00AA7795" w:rsidRDefault="00867FA8" w:rsidP="00867FA8">
      <w:r w:rsidRPr="00AA7795">
        <w:rPr>
          <w:rStyle w:val="Style13ptBold"/>
        </w:rPr>
        <w:t xml:space="preserve">Washington Examiner 7/18/2014, </w:t>
      </w:r>
      <w:r w:rsidRPr="00AA7795">
        <w:t xml:space="preserve">(“Obama administration hands oil industry a big win”, [ </w:t>
      </w:r>
      <w:hyperlink r:id="rId16" w:history="1">
        <w:r w:rsidRPr="00AA7795">
          <w:rPr>
            <w:rStyle w:val="Hyperlink"/>
          </w:rPr>
          <w:t>http://washingtonexaminer.com/obama-administration-hands-oil-industry-a-big-win/article/2551019</w:t>
        </w:r>
      </w:hyperlink>
      <w:r w:rsidRPr="00AA7795">
        <w:t xml:space="preserve"> ] //hss-RJ)</w:t>
      </w:r>
    </w:p>
    <w:p w:rsidR="00867FA8" w:rsidRPr="00BE098F" w:rsidRDefault="00867FA8" w:rsidP="00867FA8">
      <w:pPr>
        <w:rPr>
          <w:sz w:val="16"/>
        </w:rPr>
      </w:pPr>
      <w:r>
        <w:rPr>
          <w:rStyle w:val="StyleUnderline"/>
        </w:rPr>
        <w:t xml:space="preserve">The Obama administration announced Friday that it would allow exploration for oil and gas off some portions of the Atlantic Coast using sonic testing devices that environmentalists say harm marine life. </w:t>
      </w:r>
      <w:r w:rsidRPr="00BE098F">
        <w:rPr>
          <w:sz w:val="16"/>
        </w:rPr>
        <w:t xml:space="preserve">The Interior Department's Bureau of Ocean Energy Management gave the OK for seismic airgun testing, which are boat-towed cannons that shoot sonar blasts off the ocean floor to scan for oil-and-gas deposits, in the mid- and south-Atlantic areas that stretch from the Delaware Bay to just south of Cape Canaveral, Fla. </w:t>
      </w:r>
      <w:r w:rsidRPr="0036133F">
        <w:rPr>
          <w:rStyle w:val="StyleUnderline"/>
          <w:highlight w:val="yellow"/>
        </w:rPr>
        <w:t>The approval is a prelude to potential offshore drilling there,</w:t>
      </w:r>
      <w:r w:rsidRPr="00EE61C6">
        <w:rPr>
          <w:rStyle w:val="StyleUnderline"/>
        </w:rPr>
        <w:t xml:space="preserve"> </w:t>
      </w:r>
      <w:r w:rsidRPr="0036133F">
        <w:rPr>
          <w:rStyle w:val="Emphasis"/>
          <w:highlight w:val="yellow"/>
        </w:rPr>
        <w:t>though that is blocked</w:t>
      </w:r>
      <w:r>
        <w:rPr>
          <w:rStyle w:val="StyleUnderline"/>
        </w:rPr>
        <w:t xml:space="preserve"> </w:t>
      </w:r>
      <w:r w:rsidRPr="0036133F">
        <w:rPr>
          <w:rStyle w:val="StyleUnderline"/>
          <w:highlight w:val="yellow"/>
        </w:rPr>
        <w:t>through</w:t>
      </w:r>
      <w:r>
        <w:rPr>
          <w:rStyle w:val="StyleUnderline"/>
        </w:rPr>
        <w:t xml:space="preserve"> 2017 under President </w:t>
      </w:r>
      <w:r w:rsidRPr="0036133F">
        <w:rPr>
          <w:rStyle w:val="StyleUnderline"/>
          <w:highlight w:val="yellow"/>
        </w:rPr>
        <w:t>Obama's five-year offshore drilling plan</w:t>
      </w:r>
      <w:r w:rsidRPr="00BE098F">
        <w:rPr>
          <w:sz w:val="16"/>
        </w:rPr>
        <w:t xml:space="preserve">. "The bureau has identified a path forward that addresses the need to update the nearly four-decade-old data in the region while protecting marine life and cultural sites,” said Acting BOEM Director Walter D. Cruickshank, who noted the agency has several permits on hand to conduct the seismic tests. “The bureau's decision reflects a carefully analyzed and balanced approach that will allow us to increase our understanding of potential offshore resources while protecting the human, marine and coastal environments.” It's a big victory for the oil-and-gas industry, which is nearing its first chance to drill in the Atlantic Ocean in more than 30 years. It comes as BOEM recently raised its estimates for technically recoverable oil in the region to 4.72 billion barrels of oil and 37.51 trillion cubic feet of natural gas -- 43 percent and 20 percent higher, respectively, than agency estimates in 2011. Obama intended to open the Atlantic Coast to drilling in 2010, but reversed course following the BP Deepwater Horizon disaster in the Gulf of Mexico that April. The incident resulted in 11 deaths and about 4 million barrels of oil spewing into the Gulf, the largest spill in U.S. history. </w:t>
      </w:r>
      <w:r w:rsidRPr="0036133F">
        <w:rPr>
          <w:rStyle w:val="Emphasis"/>
          <w:highlight w:val="yellow"/>
        </w:rPr>
        <w:t>Some restrictions do exist</w:t>
      </w:r>
      <w:r>
        <w:rPr>
          <w:rStyle w:val="Emphasis"/>
        </w:rPr>
        <w:t xml:space="preserve"> under the plan</w:t>
      </w:r>
      <w:r>
        <w:rPr>
          <w:rStyle w:val="StyleUnderline"/>
        </w:rPr>
        <w:t xml:space="preserve">, Cruickshank said. </w:t>
      </w:r>
      <w:r w:rsidRPr="0036133F">
        <w:rPr>
          <w:rStyle w:val="Emphasis"/>
          <w:highlight w:val="yellow"/>
        </w:rPr>
        <w:t>Companies conducting the seismic tests will be subject to scrutiny by protected species observers, multiple seismic surveys can't occur in the same space simultaneously, and some critical migratory areas for the endangered north Atlantic right whale will be off limits</w:t>
      </w:r>
      <w:r w:rsidRPr="00BE098F">
        <w:rPr>
          <w:sz w:val="16"/>
        </w:rPr>
        <w:t xml:space="preserve">. </w:t>
      </w:r>
      <w:r>
        <w:rPr>
          <w:rStyle w:val="StyleUnderline"/>
        </w:rPr>
        <w:t xml:space="preserve">Jeff Vorberger, vice president of policy and government affairs with the offshore drilling group National Ocean Industries Association, said those conditions could hamstring U.S. companies compared with their offshore competitors. “While NOIA welcomes this decision to finally move forward on new Atlantic seismic data collection, </w:t>
      </w:r>
      <w:r w:rsidRPr="0036133F">
        <w:rPr>
          <w:rStyle w:val="Emphasis"/>
          <w:highlight w:val="yellow"/>
        </w:rPr>
        <w:t>we remain concerned this process will be hindered by unnecessary hurdles</w:t>
      </w:r>
      <w:r>
        <w:rPr>
          <w:rStyle w:val="StyleUnderline"/>
        </w:rPr>
        <w:t xml:space="preserve"> lacking scientific justification</w:t>
      </w:r>
      <w:r w:rsidRPr="00BE098F">
        <w:rPr>
          <w:sz w:val="16"/>
        </w:rPr>
        <w:t>," Vorberger said. The move comes over the objection of environmental groups that said seismic airguns deafen and scatter marine life, eventually leading to death from fleeing habitats or injury. The groups, with some East Coast Democrats, argue allowing the activity would threaten tourism and commercial fishing operations. "According to the government’s own estimates, these dynamite-like blasts could injure and possibly kill up to 138,200 marine mammals, while disrupting the necessary activities of millions more," said Claire Douglass, campaign director with conservation group Oceana, who noted 730,000 tourism, fishing and other jobs would be at risk. Michael Jasny, director of the Natural Resources Defense Council's marine mammal protection project, said the decision would put marine life at risk and accelerate development of fossil fuels that exacerbate climate change. “Not only is seismic exploration a gateway drug to offshore drilling, it is a major assault on our ocean itself, with far-reaching impacts on marine mammals and fish," he said.</w:t>
      </w:r>
    </w:p>
    <w:p w:rsidR="00867FA8" w:rsidRDefault="00867FA8" w:rsidP="00867FA8"/>
    <w:p w:rsidR="00867FA8" w:rsidRDefault="00867FA8" w:rsidP="00867FA8">
      <w:pPr>
        <w:pStyle w:val="Heading4"/>
      </w:pPr>
      <w:r>
        <w:t>Non uniques the link to politics</w:t>
      </w:r>
    </w:p>
    <w:p w:rsidR="00867FA8" w:rsidRPr="00B8772B" w:rsidRDefault="00867FA8" w:rsidP="00867FA8">
      <w:pPr>
        <w:rPr>
          <w:rStyle w:val="Style13ptBold"/>
        </w:rPr>
      </w:pPr>
      <w:r>
        <w:rPr>
          <w:rStyle w:val="Style13ptBold"/>
        </w:rPr>
        <w:t xml:space="preserve">Geman 7/18 </w:t>
      </w:r>
      <w:r w:rsidRPr="00B8772B">
        <w:t xml:space="preserve">– Ben, National Journal Reporter, 2014 (“Did Obama Just Signal That He'll Open the Atlantic Coast to Drilling?”  </w:t>
      </w:r>
      <w:hyperlink r:id="rId17" w:history="1">
        <w:r w:rsidRPr="00B8772B">
          <w:rPr>
            <w:rStyle w:val="Hyperlink"/>
          </w:rPr>
          <w:t>http://www.nationaljournal.com/energy/did-obama-just-signal-that-he-ll-open-the-atlantic-coast-to-drilling-20140718</w:t>
        </w:r>
      </w:hyperlink>
      <w:r w:rsidRPr="00B8772B">
        <w:t xml:space="preserve"> | ADM)</w:t>
      </w:r>
    </w:p>
    <w:p w:rsidR="00867FA8" w:rsidRPr="00FA51ED" w:rsidRDefault="00867FA8" w:rsidP="00867FA8">
      <w:pPr>
        <w:rPr>
          <w:sz w:val="14"/>
        </w:rPr>
      </w:pPr>
      <w:r w:rsidRPr="0036133F">
        <w:rPr>
          <w:rStyle w:val="StyleUnderline"/>
          <w:highlight w:val="yellow"/>
        </w:rPr>
        <w:t>The plan is a</w:t>
      </w:r>
      <w:r w:rsidRPr="0036133F">
        <w:rPr>
          <w:sz w:val="14"/>
          <w:highlight w:val="yellow"/>
        </w:rPr>
        <w:t xml:space="preserve"> </w:t>
      </w:r>
      <w:r w:rsidRPr="0036133F">
        <w:rPr>
          <w:rStyle w:val="Emphasis"/>
          <w:highlight w:val="yellow"/>
        </w:rPr>
        <w:t>blow to environmentalists</w:t>
      </w:r>
      <w:r w:rsidRPr="00FA51ED">
        <w:rPr>
          <w:sz w:val="14"/>
        </w:rPr>
        <w:t xml:space="preserve"> </w:t>
      </w:r>
      <w:r w:rsidRPr="00B8772B">
        <w:rPr>
          <w:rStyle w:val="StyleUnderline"/>
        </w:rPr>
        <w:t>who say that the underwater blasts will wreak havoc</w:t>
      </w:r>
      <w:r w:rsidRPr="00FA51ED">
        <w:rPr>
          <w:sz w:val="14"/>
        </w:rPr>
        <w:t xml:space="preserve">. "Impacts to marine mammals could include everything from temporary or permanent hearing loss, to disruption of vital behaviors like communicating, feeding, mating, calving, and migrating, [as well as] masking of biologically important sounds," said Claire Douglass of the group Oceana. Interior's Bureau of Ocean Energy Management defended the seismic-testing decision, and a senior official said </w:t>
      </w:r>
      <w:r w:rsidRPr="0036133F">
        <w:rPr>
          <w:rStyle w:val="StyleUnderline"/>
          <w:highlight w:val="yellow"/>
        </w:rPr>
        <w:t>testing may begin as soon as early next year</w:t>
      </w:r>
      <w:r w:rsidRPr="00FA51ED">
        <w:rPr>
          <w:sz w:val="14"/>
        </w:rPr>
        <w:t xml:space="preserve">. </w:t>
      </w:r>
      <w:r w:rsidRPr="00B8772B">
        <w:rPr>
          <w:rStyle w:val="StyleUnderline"/>
        </w:rPr>
        <w:t>Friday's decision</w:t>
      </w:r>
      <w:r w:rsidRPr="00FA51ED">
        <w:rPr>
          <w:sz w:val="14"/>
        </w:rPr>
        <w:t xml:space="preserve"> doesn't approve any permits but rather </w:t>
      </w:r>
      <w:r w:rsidRPr="00B8772B">
        <w:rPr>
          <w:rStyle w:val="StyleUnderline"/>
        </w:rPr>
        <w:t>sets out a framework for how Interior will govern the process</w:t>
      </w:r>
      <w:r w:rsidRPr="00FA51ED">
        <w:rPr>
          <w:sz w:val="14"/>
        </w:rPr>
        <w:t xml:space="preserve">. "The [Bureau of Ocean Energy Management] decision reflects a carefully analyzed and balanced approach that will allow us to increase our understanding of potential offshore resources while protecting the human, marine, and coastal environments," said Walter D. Cruickshank, acting head of the agency. </w:t>
      </w:r>
      <w:r w:rsidRPr="0036133F">
        <w:rPr>
          <w:rStyle w:val="StyleUnderline"/>
          <w:highlight w:val="yellow"/>
        </w:rPr>
        <w:t>Opponents</w:t>
      </w:r>
      <w:r w:rsidRPr="00FA51ED">
        <w:rPr>
          <w:sz w:val="14"/>
        </w:rPr>
        <w:t xml:space="preserve"> of oil-and-gas development </w:t>
      </w:r>
      <w:r w:rsidRPr="0036133F">
        <w:rPr>
          <w:rStyle w:val="StyleUnderline"/>
          <w:highlight w:val="yellow"/>
        </w:rPr>
        <w:t>fear that the plan is a</w:t>
      </w:r>
      <w:r w:rsidRPr="0036133F">
        <w:rPr>
          <w:sz w:val="14"/>
          <w:highlight w:val="yellow"/>
        </w:rPr>
        <w:t xml:space="preserve"> </w:t>
      </w:r>
      <w:r w:rsidRPr="0036133F">
        <w:rPr>
          <w:rStyle w:val="Emphasis"/>
          <w:highlight w:val="yellow"/>
        </w:rPr>
        <w:t>step toward allowing companies to start drilling</w:t>
      </w:r>
      <w:r w:rsidRPr="00FA51ED">
        <w:rPr>
          <w:sz w:val="14"/>
        </w:rPr>
        <w:t xml:space="preserve"> off the Atlantic Coast. Sen. Bill </w:t>
      </w:r>
      <w:r w:rsidRPr="0036133F">
        <w:rPr>
          <w:rStyle w:val="StyleUnderline"/>
          <w:highlight w:val="yellow"/>
        </w:rPr>
        <w:t>Nelson, a Florida Democrat</w:t>
      </w:r>
      <w:r w:rsidRPr="0036133F">
        <w:rPr>
          <w:sz w:val="14"/>
          <w:highlight w:val="yellow"/>
        </w:rPr>
        <w:t xml:space="preserve">, </w:t>
      </w:r>
      <w:r w:rsidRPr="0036133F">
        <w:rPr>
          <w:rStyle w:val="StyleUnderline"/>
          <w:highlight w:val="yellow"/>
        </w:rPr>
        <w:t>said he's preparing a letter to the White House</w:t>
      </w:r>
      <w:r w:rsidRPr="00FA51ED">
        <w:rPr>
          <w:sz w:val="14"/>
        </w:rPr>
        <w:t xml:space="preserve"> </w:t>
      </w:r>
      <w:r w:rsidRPr="0036133F">
        <w:rPr>
          <w:rStyle w:val="StyleUnderline"/>
          <w:highlight w:val="yellow"/>
        </w:rPr>
        <w:t>with</w:t>
      </w:r>
      <w:r w:rsidRPr="00FA51ED">
        <w:rPr>
          <w:sz w:val="14"/>
        </w:rPr>
        <w:t xml:space="preserve"> some </w:t>
      </w:r>
      <w:r w:rsidRPr="0036133F">
        <w:rPr>
          <w:rStyle w:val="Emphasis"/>
          <w:highlight w:val="yellow"/>
        </w:rPr>
        <w:t>other</w:t>
      </w:r>
      <w:r w:rsidRPr="00FA51ED">
        <w:rPr>
          <w:sz w:val="14"/>
        </w:rPr>
        <w:t xml:space="preserve"> Florida </w:t>
      </w:r>
      <w:r w:rsidRPr="0036133F">
        <w:rPr>
          <w:rStyle w:val="Emphasis"/>
          <w:highlight w:val="yellow"/>
        </w:rPr>
        <w:t>lawmakers</w:t>
      </w:r>
      <w:r w:rsidRPr="0036133F">
        <w:rPr>
          <w:sz w:val="14"/>
          <w:highlight w:val="yellow"/>
        </w:rPr>
        <w:t xml:space="preserve"> </w:t>
      </w:r>
      <w:r w:rsidRPr="0036133F">
        <w:rPr>
          <w:rStyle w:val="StyleUnderline"/>
          <w:highlight w:val="yellow"/>
        </w:rPr>
        <w:t>that calls the</w:t>
      </w:r>
      <w:r w:rsidRPr="00B8772B">
        <w:rPr>
          <w:rStyle w:val="StyleUnderline"/>
        </w:rPr>
        <w:t xml:space="preserve"> seismic testing </w:t>
      </w:r>
      <w:r w:rsidRPr="0036133F">
        <w:rPr>
          <w:rStyle w:val="StyleUnderline"/>
          <w:highlight w:val="yellow"/>
        </w:rPr>
        <w:t>plan "the first major step</w:t>
      </w:r>
      <w:r w:rsidRPr="0036133F">
        <w:rPr>
          <w:sz w:val="14"/>
          <w:highlight w:val="yellow"/>
        </w:rPr>
        <w:t xml:space="preserve"> </w:t>
      </w:r>
      <w:r w:rsidRPr="0036133F">
        <w:rPr>
          <w:rStyle w:val="StyleUnderline"/>
          <w:highlight w:val="yellow"/>
        </w:rPr>
        <w:t>toward opening the Atlantic Ocean to</w:t>
      </w:r>
      <w:r w:rsidRPr="00FA51ED">
        <w:rPr>
          <w:sz w:val="14"/>
        </w:rPr>
        <w:t xml:space="preserve"> offshore </w:t>
      </w:r>
      <w:r w:rsidRPr="0036133F">
        <w:rPr>
          <w:rStyle w:val="StyleUnderline"/>
          <w:highlight w:val="yellow"/>
        </w:rPr>
        <w:t>drilling</w:t>
      </w:r>
      <w:r w:rsidRPr="00FA51ED">
        <w:rPr>
          <w:sz w:val="14"/>
        </w:rPr>
        <w:t xml:space="preserve">." </w:t>
      </w:r>
      <w:r w:rsidRPr="0036133F">
        <w:rPr>
          <w:rStyle w:val="StyleUnderline"/>
          <w:highlight w:val="yellow"/>
        </w:rPr>
        <w:t>The letter</w:t>
      </w:r>
      <w:r w:rsidRPr="00FA51ED">
        <w:rPr>
          <w:sz w:val="14"/>
        </w:rPr>
        <w:t xml:space="preserve"> also </w:t>
      </w:r>
      <w:r w:rsidRPr="0036133F">
        <w:rPr>
          <w:rStyle w:val="Emphasis"/>
          <w:highlight w:val="yellow"/>
        </w:rPr>
        <w:t>calls the testing dangerous to marine mammals and fisheries</w:t>
      </w:r>
      <w:r w:rsidRPr="00FA51ED">
        <w:rPr>
          <w:sz w:val="14"/>
        </w:rPr>
        <w:t xml:space="preserve">. Democratic </w:t>
      </w:r>
      <w:r w:rsidRPr="0036133F">
        <w:rPr>
          <w:rStyle w:val="StyleUnderline"/>
          <w:highlight w:val="yellow"/>
        </w:rPr>
        <w:t>Sen</w:t>
      </w:r>
      <w:r w:rsidRPr="00FA51ED">
        <w:rPr>
          <w:sz w:val="14"/>
        </w:rPr>
        <w:t xml:space="preserve">. Edward </w:t>
      </w:r>
      <w:r w:rsidRPr="0036133F">
        <w:rPr>
          <w:rStyle w:val="StyleUnderline"/>
          <w:highlight w:val="yellow"/>
        </w:rPr>
        <w:t>Markey</w:t>
      </w:r>
      <w:r w:rsidRPr="00FA51ED">
        <w:rPr>
          <w:sz w:val="14"/>
        </w:rPr>
        <w:t xml:space="preserve"> of Massachusetts </w:t>
      </w:r>
      <w:r w:rsidRPr="0036133F">
        <w:rPr>
          <w:rStyle w:val="StyleUnderline"/>
          <w:highlight w:val="yellow"/>
        </w:rPr>
        <w:t>had a similar reaction</w:t>
      </w:r>
      <w:r w:rsidRPr="0036133F">
        <w:rPr>
          <w:sz w:val="14"/>
          <w:highlight w:val="yellow"/>
        </w:rPr>
        <w:t>.</w:t>
      </w:r>
    </w:p>
    <w:p w:rsidR="00867FA8" w:rsidRPr="0003116E" w:rsidRDefault="00867FA8" w:rsidP="00867FA8">
      <w:pPr>
        <w:pStyle w:val="Heading4"/>
      </w:pPr>
      <w:r>
        <w:t>E</w:t>
      </w:r>
      <w:r w:rsidRPr="0003116E">
        <w:t>nvironmentalist politics link already triggered</w:t>
      </w:r>
    </w:p>
    <w:p w:rsidR="00867FA8" w:rsidRDefault="00867FA8" w:rsidP="00867FA8">
      <w:r w:rsidRPr="00117A34">
        <w:rPr>
          <w:rStyle w:val="Style13ptBold"/>
        </w:rPr>
        <w:t>Kaplan 7-18-14</w:t>
      </w:r>
      <w:r>
        <w:t xml:space="preserve"> [Rebecca Kaplan is a staffwriter for the Tech Times an online news source about new developments of technology, “Obama opens Eastern Seaboard for oil search with a ‘sonogram of the earth’”, http://www.techtimes.com/articles/10796/20140718/obama-opens-eastern-seaboard-for-oil-search-with-a-sonogram-of-the-earth.htm]</w:t>
      </w:r>
    </w:p>
    <w:p w:rsidR="00867FA8" w:rsidRDefault="00867FA8" w:rsidP="00867FA8">
      <w:pPr>
        <w:pStyle w:val="Card0"/>
      </w:pPr>
      <w:r w:rsidRPr="00C35187">
        <w:rPr>
          <w:rStyle w:val="StyleUnderline"/>
        </w:rPr>
        <w:t>The Obama administration announced today</w:t>
      </w:r>
      <w:r>
        <w:t xml:space="preserve">, Friday July 18, 2014, </w:t>
      </w:r>
      <w:r w:rsidRPr="00C35187">
        <w:rPr>
          <w:rStyle w:val="StyleUnderline"/>
        </w:rPr>
        <w:t>that they would reopen the Eastern Seaboard,</w:t>
      </w:r>
      <w:r>
        <w:t xml:space="preserve"> from Delaware to Florida, </w:t>
      </w:r>
      <w:r w:rsidRPr="00C35187">
        <w:rPr>
          <w:rStyle w:val="StyleUnderline"/>
        </w:rPr>
        <w:t>for seismic surveys that will test for oil</w:t>
      </w:r>
      <w:r>
        <w:t xml:space="preserve"> so that companies can find sites to do offshore drilling. </w:t>
      </w:r>
      <w:r w:rsidRPr="00C35187">
        <w:rPr>
          <w:rStyle w:val="Emphasis"/>
        </w:rPr>
        <w:t>This news has drawn the ire of environmentalists and people who live off of fishing and seaside tourist attractions, fearing that it will cause damage</w:t>
      </w:r>
      <w:r>
        <w:t>.</w:t>
      </w:r>
    </w:p>
    <w:p w:rsidR="00867FA8" w:rsidRDefault="00867FA8" w:rsidP="00867FA8">
      <w:pPr>
        <w:pStyle w:val="Heading2"/>
      </w:pPr>
      <w:r>
        <w:t>PTX Link Turn</w:t>
      </w:r>
    </w:p>
    <w:p w:rsidR="00867FA8" w:rsidRDefault="00867FA8" w:rsidP="00867FA8">
      <w:pPr>
        <w:pStyle w:val="Heading3"/>
      </w:pPr>
      <w:r>
        <w:t>2AC</w:t>
      </w:r>
    </w:p>
    <w:p w:rsidR="00867FA8" w:rsidRDefault="00867FA8" w:rsidP="00867FA8">
      <w:pPr>
        <w:pStyle w:val="Heading4"/>
      </w:pPr>
      <w:r>
        <w:t xml:space="preserve">Despite criticism from environmental advocates, policymakers approve of drilling in the Atlantic </w:t>
      </w:r>
    </w:p>
    <w:p w:rsidR="00867FA8" w:rsidRDefault="00867FA8" w:rsidP="00867FA8">
      <w:r w:rsidRPr="000B0D8A">
        <w:rPr>
          <w:rStyle w:val="Style13ptBold"/>
        </w:rPr>
        <w:t>Smith 7-18</w:t>
      </w:r>
      <w:r>
        <w:t xml:space="preserve"> – writer for the Associated Press (Bruce, “Mixed reaction in Carolinas to Obama administration decision on offshore drilling”, Daily Reporter, 7-18-14, http://www.greenfieldreporter.com/view/story/17c2499078094a1884521ae3529110a7/SC--Offshore-Drilling-Carolinas)//KG</w:t>
      </w:r>
    </w:p>
    <w:p w:rsidR="00867FA8" w:rsidRDefault="00867FA8" w:rsidP="00867FA8">
      <w:pPr>
        <w:rPr>
          <w:rStyle w:val="Emphasis"/>
        </w:rPr>
      </w:pPr>
      <w:r w:rsidRPr="000B0D8A">
        <w:rPr>
          <w:sz w:val="16"/>
        </w:rPr>
        <w:t xml:space="preserve">CHARLESTON, South Carolina — </w:t>
      </w:r>
      <w:r w:rsidRPr="000B0D8A">
        <w:rPr>
          <w:rStyle w:val="StyleUnderline"/>
        </w:rPr>
        <w:t>The Obama administration on Friday opened the Eastern Seaboard to offshore energy exploration, causing concern in the Carolinas about the effect on sea creatures and tourism but also raising the prospect of new jobs and revenue</w:t>
      </w:r>
      <w:r w:rsidRPr="000B0D8A">
        <w:rPr>
          <w:sz w:val="16"/>
        </w:rPr>
        <w:t xml:space="preserve">. The administration announced sonic cannon that generate sound waves 100 times louder than a jet engine can be used to locate energy deposits beneath the ocean floor. </w:t>
      </w:r>
      <w:r w:rsidRPr="000B0D8A">
        <w:rPr>
          <w:rStyle w:val="StyleUnderline"/>
        </w:rPr>
        <w:t>Katie Zimmerman of the South Carolina Coastal Conservation League warned the devices also can deafen right whales</w:t>
      </w:r>
      <w:r w:rsidRPr="000B0D8A">
        <w:rPr>
          <w:sz w:val="16"/>
        </w:rPr>
        <w:t xml:space="preserve">. "Once they can't hear - and that's the risk that comes with seismic testing - they are pretty much done for," she said. "Obviously we have a North Atlantic right whale population that breeds off the coast of South Carolina." She added that spills and visual pollution could affect the state's $18 billion tourism industry. "Even if there were oil out there, do we really want that? Do we really want to see these offshore rigs set up? Do we really want our tourism industry to suffer?" she asked. But </w:t>
      </w:r>
      <w:r w:rsidRPr="000B0D8A">
        <w:rPr>
          <w:rStyle w:val="StyleUnderline"/>
        </w:rPr>
        <w:t xml:space="preserve">in North Carolina, Gov. Pat McCrory, who is the chairman of the Outer Continental Shelf Governors Coalition, </w:t>
      </w:r>
      <w:r w:rsidRPr="000B0D8A">
        <w:rPr>
          <w:rStyle w:val="Emphasis"/>
        </w:rPr>
        <w:t>applauded the development</w:t>
      </w:r>
      <w:r w:rsidRPr="000B0D8A">
        <w:rPr>
          <w:sz w:val="16"/>
        </w:rPr>
        <w:t>. "</w:t>
      </w:r>
      <w:r w:rsidRPr="000B0D8A">
        <w:rPr>
          <w:rStyle w:val="StyleUnderline"/>
        </w:rPr>
        <w:t>We can finally begin to assess the amount of oil or gas that could be beneath the ocean floor after decades of waiting on the sidelines," the Republican governor said in a statement</w:t>
      </w:r>
      <w:r w:rsidRPr="000B0D8A">
        <w:rPr>
          <w:sz w:val="16"/>
        </w:rPr>
        <w:t>. "</w:t>
      </w:r>
      <w:r w:rsidRPr="000B0D8A">
        <w:rPr>
          <w:rStyle w:val="StyleUnderline"/>
        </w:rPr>
        <w:t>This is an important step in the right direction toward more jobs for North Carolina and our country, as well as greater energy independence for our nation."</w:t>
      </w:r>
      <w:r>
        <w:rPr>
          <w:rStyle w:val="StyleUnderline"/>
        </w:rPr>
        <w:t xml:space="preserve"> </w:t>
      </w:r>
      <w:r w:rsidRPr="000B0D8A">
        <w:rPr>
          <w:sz w:val="16"/>
        </w:rPr>
        <w:t xml:space="preserve">The town of Carolina Beach, North Carolina, earlier this year passed a resolution opposing the use of sonic cannon. "I think it was the sense of council that we weren't supportive of the methods they were proposing," said Councilman Steve Shuttleworth. "We weren't totally closing the door on seismic testing." Shuttleworth said town residents are "across the board on the political spectrum" and divided on offshore energy. He said it's not clear what economic benefit the community may derive and it's also unclear what environmental threats drilling could pose. "Everyone is looking for solutions to the energy problems we have and the rising costs. We're just not sure if we're willing to sacrifice the environment locally," he said. But </w:t>
      </w:r>
      <w:r w:rsidRPr="000B0D8A">
        <w:rPr>
          <w:rStyle w:val="StyleUnderline"/>
        </w:rPr>
        <w:t>South Carolina state Sen. Paul Campbell favors looking for natural gas offshore and feels it can be done safely. If it is found, studies have shown the industry could create 5,000 jobs. In North Carolina, offshore drilling, according to one estimate, could mean 35,000 new jobs and $4 billion in new tax revenue through 2030.</w:t>
      </w:r>
      <w:r>
        <w:rPr>
          <w:rStyle w:val="StyleUnderline"/>
        </w:rPr>
        <w:t xml:space="preserve"> </w:t>
      </w:r>
      <w:r w:rsidRPr="000B0D8A">
        <w:rPr>
          <w:rStyle w:val="StyleUnderline"/>
        </w:rPr>
        <w:t>The Republican lawmaker, who earlier chaired a legislative committee that looked into offshore energy, said that after talking to geologists, he's convinced there is natural gas about 70 miles offshore</w:t>
      </w:r>
      <w:r w:rsidRPr="000B0D8A">
        <w:rPr>
          <w:sz w:val="16"/>
        </w:rPr>
        <w:t xml:space="preserve">. "I honestly feel we can go offshore and harvest the energy," he said. "I think we're kind of foolish not to. We're becoming more energy independent in this country with fracking and everything else. I would love to see us become totally energy independent." </w:t>
      </w:r>
      <w:r w:rsidRPr="000B0D8A">
        <w:rPr>
          <w:rStyle w:val="StyleUnderline"/>
        </w:rPr>
        <w:t>Two years ago the U.S. Bureau of Ocean Energy Management held public hearings in both states on offshore exploration</w:t>
      </w:r>
      <w:r w:rsidRPr="000B0D8A">
        <w:rPr>
          <w:sz w:val="16"/>
        </w:rPr>
        <w:t xml:space="preserve">. </w:t>
      </w:r>
      <w:r w:rsidRPr="000B0D8A">
        <w:rPr>
          <w:rStyle w:val="Emphasis"/>
        </w:rPr>
        <w:t>Most of those speaking were in favor of finding out how much gas and oil there is off the coast.</w:t>
      </w:r>
    </w:p>
    <w:p w:rsidR="00867FA8" w:rsidRPr="00BD3A54" w:rsidRDefault="00867FA8" w:rsidP="00867FA8"/>
    <w:p w:rsidR="00867FA8" w:rsidRDefault="00867FA8" w:rsidP="00867FA8">
      <w:pPr>
        <w:pStyle w:val="Heading3"/>
      </w:pPr>
      <w:r>
        <w:t>1AR</w:t>
      </w:r>
    </w:p>
    <w:p w:rsidR="00867FA8" w:rsidRDefault="00867FA8" w:rsidP="00867FA8">
      <w:pPr>
        <w:pStyle w:val="Heading4"/>
      </w:pPr>
      <w:r>
        <w:t>Oil Lobbyists Still Want more Oil – Link Turn Still Unique</w:t>
      </w:r>
    </w:p>
    <w:p w:rsidR="00867FA8" w:rsidRPr="00B8772B" w:rsidRDefault="00867FA8" w:rsidP="00867FA8">
      <w:pPr>
        <w:rPr>
          <w:b/>
          <w:bCs/>
          <w:sz w:val="26"/>
        </w:rPr>
      </w:pPr>
      <w:r>
        <w:rPr>
          <w:rStyle w:val="Style13ptBold"/>
        </w:rPr>
        <w:t xml:space="preserve"> Geman 7/18 </w:t>
      </w:r>
      <w:r w:rsidRPr="00B8772B">
        <w:t xml:space="preserve">– Ben, National Journal Reporter, 2014 (“Did Obama Just Signal That He'll Open the Atlantic Coast to Drilling?”  </w:t>
      </w:r>
      <w:hyperlink r:id="rId18" w:history="1">
        <w:r w:rsidRPr="00B8772B">
          <w:rPr>
            <w:rStyle w:val="Hyperlink"/>
          </w:rPr>
          <w:t>http://www.nationaljournal.com/energy/did-obama-just-signal-that-he-ll-open-the-atlantic-coast-to-drilling-20140718</w:t>
        </w:r>
      </w:hyperlink>
      <w:r w:rsidRPr="00B8772B">
        <w:t xml:space="preserve"> | ADM)</w:t>
      </w:r>
    </w:p>
    <w:p w:rsidR="00867FA8" w:rsidRPr="00202D4D" w:rsidRDefault="00867FA8" w:rsidP="00867FA8">
      <w:pPr>
        <w:rPr>
          <w:sz w:val="16"/>
        </w:rPr>
      </w:pPr>
      <w:r w:rsidRPr="00202D4D">
        <w:rPr>
          <w:sz w:val="16"/>
        </w:rPr>
        <w:t xml:space="preserve">But </w:t>
      </w:r>
      <w:r w:rsidRPr="0036133F">
        <w:rPr>
          <w:rStyle w:val="StyleUnderline"/>
          <w:highlight w:val="yellow"/>
        </w:rPr>
        <w:t>while the framework</w:t>
      </w:r>
      <w:r w:rsidRPr="00202D4D">
        <w:rPr>
          <w:sz w:val="16"/>
        </w:rPr>
        <w:t xml:space="preserve"> announced Friday </w:t>
      </w:r>
      <w:r w:rsidRPr="0036133F">
        <w:rPr>
          <w:rStyle w:val="StyleUnderline"/>
          <w:highlight w:val="yellow"/>
        </w:rPr>
        <w:t>paves the way for new testing</w:t>
      </w:r>
      <w:r w:rsidRPr="00202D4D">
        <w:rPr>
          <w:sz w:val="16"/>
        </w:rPr>
        <w:t xml:space="preserve">, Cruickshank insisted that </w:t>
      </w:r>
      <w:r w:rsidRPr="0036133F">
        <w:rPr>
          <w:rStyle w:val="Emphasis"/>
          <w:highlight w:val="yellow"/>
        </w:rPr>
        <w:t>it does not telegraph a future decision to open up the Atlantic Coast to drilling</w:t>
      </w:r>
      <w:r w:rsidRPr="00202D4D">
        <w:rPr>
          <w:sz w:val="16"/>
        </w:rPr>
        <w:t xml:space="preserve">. Interior is in the early stages of crafting its 2017-22 offshore lease sale plan. In 2010 President Obama announced plans to lease drilling blocs off the mid- and South Atlantic coast in the 2012-17 offshore program, but backed off after the BP oil spill. </w:t>
      </w:r>
      <w:r w:rsidRPr="0036133F">
        <w:rPr>
          <w:rStyle w:val="Emphasis"/>
          <w:highlight w:val="yellow"/>
        </w:rPr>
        <w:t>The oil industry is lobbying for access to the region</w:t>
      </w:r>
      <w:r w:rsidRPr="00202D4D">
        <w:rPr>
          <w:sz w:val="16"/>
        </w:rPr>
        <w:t xml:space="preserve"> </w:t>
      </w:r>
      <w:r w:rsidRPr="00B8772B">
        <w:rPr>
          <w:rStyle w:val="StyleUnderline"/>
        </w:rPr>
        <w:t>in the</w:t>
      </w:r>
      <w:r w:rsidRPr="00202D4D">
        <w:rPr>
          <w:sz w:val="16"/>
        </w:rPr>
        <w:t xml:space="preserve"> 2017-22 plan </w:t>
      </w:r>
      <w:r w:rsidRPr="00B8772B">
        <w:rPr>
          <w:rStyle w:val="StyleUnderline"/>
        </w:rPr>
        <w:t>that's under development</w:t>
      </w:r>
      <w:r w:rsidRPr="00202D4D">
        <w:rPr>
          <w:sz w:val="16"/>
        </w:rPr>
        <w:t xml:space="preserve">. </w:t>
      </w:r>
      <w:r w:rsidRPr="0036133F">
        <w:rPr>
          <w:rStyle w:val="StyleUnderline"/>
          <w:highlight w:val="yellow"/>
        </w:rPr>
        <w:t>Oil-industry groups</w:t>
      </w:r>
      <w:r w:rsidRPr="00B8772B">
        <w:rPr>
          <w:rStyle w:val="StyleUnderline"/>
        </w:rPr>
        <w:t xml:space="preserve"> welcome the chance to conduct seismic testing</w:t>
      </w:r>
      <w:r w:rsidRPr="00202D4D">
        <w:rPr>
          <w:sz w:val="16"/>
        </w:rPr>
        <w:t xml:space="preserve"> </w:t>
      </w:r>
      <w:r w:rsidRPr="00B8772B">
        <w:rPr>
          <w:rStyle w:val="StyleUnderline"/>
        </w:rPr>
        <w:t>but</w:t>
      </w:r>
      <w:r w:rsidRPr="00202D4D">
        <w:rPr>
          <w:sz w:val="16"/>
        </w:rPr>
        <w:t xml:space="preserve"> said they </w:t>
      </w:r>
      <w:r w:rsidRPr="0036133F">
        <w:rPr>
          <w:rStyle w:val="Emphasis"/>
          <w:highlight w:val="yellow"/>
        </w:rPr>
        <w:t>fear the process will be too restrictive</w:t>
      </w:r>
      <w:r w:rsidRPr="00202D4D">
        <w:rPr>
          <w:sz w:val="16"/>
        </w:rPr>
        <w:t>. "</w:t>
      </w:r>
      <w:r w:rsidRPr="0036133F">
        <w:rPr>
          <w:rStyle w:val="Emphasis"/>
          <w:highlight w:val="yellow"/>
        </w:rPr>
        <w:t>We remain concerned</w:t>
      </w:r>
      <w:r w:rsidRPr="0036133F">
        <w:rPr>
          <w:sz w:val="16"/>
          <w:highlight w:val="yellow"/>
        </w:rPr>
        <w:t xml:space="preserve"> </w:t>
      </w:r>
      <w:r w:rsidRPr="0036133F">
        <w:rPr>
          <w:rStyle w:val="StyleUnderline"/>
          <w:highlight w:val="yellow"/>
        </w:rPr>
        <w:t>this process will be</w:t>
      </w:r>
      <w:r w:rsidRPr="0036133F">
        <w:rPr>
          <w:sz w:val="16"/>
          <w:highlight w:val="yellow"/>
        </w:rPr>
        <w:t xml:space="preserve"> </w:t>
      </w:r>
      <w:r w:rsidRPr="0036133F">
        <w:rPr>
          <w:rStyle w:val="Emphasis"/>
          <w:highlight w:val="yellow"/>
        </w:rPr>
        <w:t>hindered by unnecessary hurdles</w:t>
      </w:r>
      <w:r w:rsidRPr="00B8772B">
        <w:rPr>
          <w:rStyle w:val="Emphasis"/>
        </w:rPr>
        <w:t xml:space="preserve"> lacking scientific justification</w:t>
      </w:r>
      <w:r w:rsidRPr="00202D4D">
        <w:rPr>
          <w:sz w:val="16"/>
        </w:rPr>
        <w:t xml:space="preserve">," </w:t>
      </w:r>
      <w:r w:rsidRPr="00B8772B">
        <w:rPr>
          <w:rStyle w:val="StyleUnderline"/>
        </w:rPr>
        <w:t>said</w:t>
      </w:r>
      <w:r w:rsidRPr="00202D4D">
        <w:rPr>
          <w:sz w:val="16"/>
        </w:rPr>
        <w:t xml:space="preserve"> Jeff Vorberger, </w:t>
      </w:r>
      <w:r w:rsidRPr="00B8772B">
        <w:rPr>
          <w:rStyle w:val="StyleUnderline"/>
        </w:rPr>
        <w:t>a senior official with the National Ocean Industries Association</w:t>
      </w:r>
      <w:r w:rsidRPr="00202D4D">
        <w:rPr>
          <w:sz w:val="16"/>
        </w:rPr>
        <w:t>.</w:t>
      </w:r>
    </w:p>
    <w:p w:rsidR="00867FA8" w:rsidRPr="00D329A0" w:rsidRDefault="00867FA8" w:rsidP="00867FA8">
      <w:pPr>
        <w:pStyle w:val="Heading4"/>
        <w:rPr>
          <w:rStyle w:val="Style13ptBold"/>
          <w:b/>
        </w:rPr>
      </w:pPr>
      <w:r>
        <w:rPr>
          <w:rStyle w:val="Style13ptBold"/>
          <w:b/>
        </w:rPr>
        <w:t>Proves our oil lobby link turn outweighs the democrats politics link --- and doesn’t solve the aff anyways</w:t>
      </w:r>
    </w:p>
    <w:p w:rsidR="00867FA8" w:rsidRPr="00D329A0" w:rsidRDefault="00867FA8" w:rsidP="00867FA8">
      <w:pPr>
        <w:rPr>
          <w:rStyle w:val="Style13ptBold"/>
          <w:b w:val="0"/>
          <w:sz w:val="16"/>
        </w:rPr>
      </w:pPr>
      <w:r>
        <w:rPr>
          <w:rStyle w:val="Style13ptBold"/>
        </w:rPr>
        <w:t>Colman, 7/18</w:t>
      </w:r>
      <w:r w:rsidRPr="00D329A0">
        <w:rPr>
          <w:rStyle w:val="Style13ptBold"/>
          <w:b w:val="0"/>
          <w:sz w:val="16"/>
        </w:rPr>
        <w:t xml:space="preserve"> (Zack, Staff writer and Energy and Environment Reporter for the Washington Examiner, “Obama administration hands oil industry a big win”, Washington Examiner, http://washingtonexaminer.com/obama-administration-hands-oil-industry-a-big-win/article/2551019)</w:t>
      </w:r>
    </w:p>
    <w:p w:rsidR="00867FA8" w:rsidRDefault="00867FA8" w:rsidP="00867FA8">
      <w:pPr>
        <w:rPr>
          <w:sz w:val="16"/>
        </w:rPr>
      </w:pPr>
      <w:r w:rsidRPr="0036133F">
        <w:rPr>
          <w:rStyle w:val="Emphasis"/>
          <w:highlight w:val="yellow"/>
        </w:rPr>
        <w:t>It's a big victory for the oil-and-gas industry</w:t>
      </w:r>
      <w:r w:rsidRPr="00D329A0">
        <w:rPr>
          <w:sz w:val="16"/>
        </w:rPr>
        <w:t xml:space="preserve">, </w:t>
      </w:r>
      <w:r w:rsidRPr="00D329A0">
        <w:rPr>
          <w:rStyle w:val="StyleUnderline"/>
        </w:rPr>
        <w:t xml:space="preserve">which is </w:t>
      </w:r>
      <w:r w:rsidRPr="0036133F">
        <w:rPr>
          <w:rStyle w:val="StyleUnderline"/>
          <w:highlight w:val="yellow"/>
        </w:rPr>
        <w:t>nearing its first chance to drill in the Atlantic Ocean in more than 30 years</w:t>
      </w:r>
      <w:r w:rsidRPr="00D329A0">
        <w:rPr>
          <w:sz w:val="16"/>
        </w:rPr>
        <w:t xml:space="preserve">. It comes as </w:t>
      </w:r>
      <w:r w:rsidRPr="00D329A0">
        <w:rPr>
          <w:rStyle w:val="StyleUnderline"/>
        </w:rPr>
        <w:t>BOEM recently raised its estimates for technically recoverable oil in the region</w:t>
      </w:r>
      <w:r w:rsidRPr="00D329A0">
        <w:rPr>
          <w:sz w:val="16"/>
        </w:rPr>
        <w:t xml:space="preserve"> to 4.72 billion barrels of oil and 37.51 trillion cubic feet of natural gas -- </w:t>
      </w:r>
      <w:r w:rsidRPr="00D329A0">
        <w:rPr>
          <w:rStyle w:val="StyleUnderline"/>
        </w:rPr>
        <w:t>43 percent and 20 percent higher</w:t>
      </w:r>
      <w:r w:rsidRPr="00D329A0">
        <w:rPr>
          <w:sz w:val="16"/>
        </w:rPr>
        <w:t xml:space="preserve">, respectively, than agency estimates in 2011. </w:t>
      </w:r>
      <w:r w:rsidRPr="0036133F">
        <w:rPr>
          <w:rStyle w:val="StyleUnderline"/>
          <w:highlight w:val="yellow"/>
        </w:rPr>
        <w:t>Obama</w:t>
      </w:r>
      <w:r w:rsidRPr="00D329A0">
        <w:rPr>
          <w:sz w:val="16"/>
        </w:rPr>
        <w:t xml:space="preserve"> intended to open the Atlantic Coast to drilling in 2010, </w:t>
      </w:r>
      <w:r w:rsidRPr="00D329A0">
        <w:rPr>
          <w:rStyle w:val="StyleUnderline"/>
        </w:rPr>
        <w:t xml:space="preserve">but </w:t>
      </w:r>
      <w:r w:rsidRPr="0036133F">
        <w:rPr>
          <w:rStyle w:val="StyleUnderline"/>
          <w:highlight w:val="yellow"/>
        </w:rPr>
        <w:t>reversed course</w:t>
      </w:r>
      <w:r w:rsidRPr="00D329A0">
        <w:rPr>
          <w:rStyle w:val="StyleUnderline"/>
        </w:rPr>
        <w:t xml:space="preserve"> following the BP Deepwater Horizon disaster</w:t>
      </w:r>
      <w:r w:rsidRPr="00D329A0">
        <w:rPr>
          <w:sz w:val="16"/>
        </w:rPr>
        <w:t xml:space="preserve"> in the Gulf of Mexico that April. The incident resulted in 11 deaths and about 4 million barrels of oil spewing into the Gulf, the largest spill in U.S. history. </w:t>
      </w:r>
      <w:r w:rsidRPr="00D329A0">
        <w:rPr>
          <w:rStyle w:val="StyleUnderline"/>
        </w:rPr>
        <w:t>Some restrictions do exist under the plan, Cruickshank said</w:t>
      </w:r>
      <w:r w:rsidRPr="00D329A0">
        <w:rPr>
          <w:sz w:val="16"/>
        </w:rPr>
        <w:t xml:space="preserve">. Companies conducting the seismic tests will be subject to scrutiny by protected species observers, multiple seismic surveys can't occur in the same space simultaneously, and some critical migratory areas for the endangered north Atlantic right whale will be off limits. Jeff </w:t>
      </w:r>
      <w:r w:rsidRPr="00D329A0">
        <w:rPr>
          <w:rStyle w:val="StyleUnderline"/>
        </w:rPr>
        <w:t>Vorberger</w:t>
      </w:r>
      <w:r w:rsidRPr="00D329A0">
        <w:rPr>
          <w:sz w:val="16"/>
        </w:rPr>
        <w:t xml:space="preserve">, vice </w:t>
      </w:r>
      <w:r w:rsidRPr="00D329A0">
        <w:rPr>
          <w:rStyle w:val="StyleUnderline"/>
        </w:rPr>
        <w:t>president of policy and government affairs with the offshore drilling group</w:t>
      </w:r>
      <w:r w:rsidRPr="00D329A0">
        <w:rPr>
          <w:sz w:val="16"/>
        </w:rPr>
        <w:t xml:space="preserve"> National Ocean Industries Association, </w:t>
      </w:r>
      <w:r w:rsidRPr="00D329A0">
        <w:rPr>
          <w:rStyle w:val="StyleUnderline"/>
        </w:rPr>
        <w:t xml:space="preserve">said </w:t>
      </w:r>
      <w:r w:rsidRPr="00D329A0">
        <w:rPr>
          <w:rStyle w:val="Emphasis"/>
        </w:rPr>
        <w:t xml:space="preserve">those </w:t>
      </w:r>
      <w:r w:rsidRPr="0036133F">
        <w:rPr>
          <w:rStyle w:val="Emphasis"/>
          <w:highlight w:val="yellow"/>
        </w:rPr>
        <w:t>conditions could hamstring U.S. companies compared with their offshore competitors</w:t>
      </w:r>
      <w:r w:rsidRPr="00D329A0">
        <w:rPr>
          <w:sz w:val="16"/>
        </w:rPr>
        <w:t>. “</w:t>
      </w:r>
      <w:r w:rsidRPr="00D329A0">
        <w:rPr>
          <w:rStyle w:val="StyleUnderline"/>
        </w:rPr>
        <w:t>While NOIA welcomes this decision</w:t>
      </w:r>
      <w:r w:rsidRPr="00D329A0">
        <w:rPr>
          <w:sz w:val="16"/>
        </w:rPr>
        <w:t xml:space="preserve"> to finally move forward on new Atlantic seismic data collection, </w:t>
      </w:r>
      <w:r w:rsidRPr="0036133F">
        <w:rPr>
          <w:rStyle w:val="Emphasis"/>
          <w:highlight w:val="yellow"/>
        </w:rPr>
        <w:t>we remain concerned this process will be hindered by unnecessary hurdles lacking scientific justification</w:t>
      </w:r>
      <w:r w:rsidRPr="00D329A0">
        <w:rPr>
          <w:sz w:val="16"/>
        </w:rPr>
        <w:t xml:space="preserve">," Vorberger said. </w:t>
      </w:r>
      <w:r w:rsidRPr="0036133F">
        <w:rPr>
          <w:rStyle w:val="StyleUnderline"/>
          <w:highlight w:val="yellow"/>
        </w:rPr>
        <w:t>The</w:t>
      </w:r>
      <w:r w:rsidRPr="00D329A0">
        <w:rPr>
          <w:rStyle w:val="StyleUnderline"/>
        </w:rPr>
        <w:t xml:space="preserve"> </w:t>
      </w:r>
      <w:r w:rsidRPr="0036133F">
        <w:rPr>
          <w:rStyle w:val="StyleUnderline"/>
          <w:highlight w:val="yellow"/>
        </w:rPr>
        <w:t>move comes over the objection of</w:t>
      </w:r>
      <w:r w:rsidRPr="00D329A0">
        <w:rPr>
          <w:rStyle w:val="StyleUnderline"/>
        </w:rPr>
        <w:t xml:space="preserve"> environmental groups</w:t>
      </w:r>
      <w:r w:rsidRPr="00D329A0">
        <w:rPr>
          <w:sz w:val="16"/>
        </w:rPr>
        <w:t xml:space="preserve"> that said seismic airguns deafen and scatter marine life, eventually leading to death from fleeing habitats or injury. The groups, </w:t>
      </w:r>
      <w:r w:rsidRPr="00D329A0">
        <w:rPr>
          <w:rStyle w:val="StyleUnderline"/>
        </w:rPr>
        <w:t>with</w:t>
      </w:r>
      <w:r w:rsidRPr="00D329A0">
        <w:rPr>
          <w:sz w:val="16"/>
        </w:rPr>
        <w:t xml:space="preserve"> some </w:t>
      </w:r>
      <w:r w:rsidRPr="0036133F">
        <w:rPr>
          <w:rStyle w:val="StyleUnderline"/>
          <w:highlight w:val="yellow"/>
        </w:rPr>
        <w:t>East Coast Democrats</w:t>
      </w:r>
      <w:r w:rsidRPr="00D329A0">
        <w:rPr>
          <w:sz w:val="16"/>
        </w:rPr>
        <w:t>, argue allowing the activity would threaten tourism and commercial fishing operations.</w:t>
      </w:r>
    </w:p>
    <w:p w:rsidR="00867FA8" w:rsidRDefault="00867FA8" w:rsidP="00867FA8">
      <w:pPr>
        <w:rPr>
          <w:sz w:val="16"/>
        </w:rPr>
      </w:pPr>
    </w:p>
    <w:p w:rsidR="00867FA8" w:rsidRDefault="00867FA8" w:rsidP="00867FA8">
      <w:pPr>
        <w:pStyle w:val="Heading4"/>
      </w:pPr>
      <w:r>
        <w:t xml:space="preserve">Link is non-unique- if environmentalist groups were to cost PC concerning, they would have already done so. </w:t>
      </w:r>
    </w:p>
    <w:p w:rsidR="00867FA8" w:rsidRDefault="00867FA8" w:rsidP="00867FA8">
      <w:r w:rsidRPr="00302382">
        <w:rPr>
          <w:rStyle w:val="Style13ptBold"/>
        </w:rPr>
        <w:t>DG, 7/18</w:t>
      </w:r>
      <w:r>
        <w:t xml:space="preserve"> (Dark Government, J</w:t>
      </w:r>
      <w:r w:rsidRPr="00302382">
        <w:t>uly 18th, 2014</w:t>
      </w:r>
      <w:r>
        <w:t xml:space="preserve">, Obama Opens U.S. Eastern Seaboard for Oil Drilling,” </w:t>
      </w:r>
      <w:r w:rsidRPr="00302382">
        <w:t>http://www.darkgovernment.com/news/obama-opens-u-s-eastern-seaboard-for-oil-drilling/#sthash.SSRj0Gaz.dpuf)--CRG</w:t>
      </w:r>
      <w:r>
        <w:t xml:space="preserve"> </w:t>
      </w:r>
    </w:p>
    <w:p w:rsidR="00867FA8" w:rsidRPr="00FA51ED" w:rsidRDefault="00867FA8" w:rsidP="00867FA8">
      <w:pPr>
        <w:rPr>
          <w:sz w:val="16"/>
        </w:rPr>
      </w:pPr>
      <w:r w:rsidRPr="00FA51ED">
        <w:rPr>
          <w:sz w:val="16"/>
        </w:rPr>
        <w:t xml:space="preserve">The decision promises to create plenty of jobs and thrills the oil industry, </w:t>
      </w:r>
      <w:r w:rsidRPr="00302382">
        <w:rPr>
          <w:rStyle w:val="StyleUnderline"/>
        </w:rPr>
        <w:t>but dismays environmentalists worried about the immediate impact as well as the long-term implications of oil development.</w:t>
      </w:r>
      <w:r>
        <w:rPr>
          <w:rStyle w:val="StyleUnderline"/>
        </w:rPr>
        <w:t xml:space="preserve"> </w:t>
      </w:r>
      <w:r w:rsidRPr="00302382">
        <w:rPr>
          <w:rStyle w:val="StyleUnderline"/>
        </w:rPr>
        <w:t>The cannons fill waters shared by whales and turtles with sound waves 100 times louder than a jet engine</w:t>
      </w:r>
      <w:r w:rsidRPr="00FA51ED">
        <w:rPr>
          <w:sz w:val="16"/>
        </w:rPr>
        <w:t xml:space="preserve">. </w:t>
      </w:r>
      <w:r w:rsidRPr="00302382">
        <w:rPr>
          <w:rStyle w:val="StyleUnderline"/>
        </w:rPr>
        <w:t>Saving endangered species was the environmental groups’ best hope of extending a ban against offshore drilling</w:t>
      </w:r>
      <w:r w:rsidRPr="00FA51ED">
        <w:rPr>
          <w:sz w:val="16"/>
        </w:rPr>
        <w:t xml:space="preserve"> off the U.S. Atlantic coast. The U.S. Bureau of Ocean Energy Management disclosed its final approval first to The Associated Press ahead of an announcement later Friday. The approval opens the outer continental shelf from Delaware to Florida to exploration by energy companies preparing to apply for drilling leases in 2018, when current congressional limits are set to expire. </w:t>
      </w:r>
      <w:r w:rsidRPr="00302382">
        <w:rPr>
          <w:rStyle w:val="StyleUnderline"/>
        </w:rPr>
        <w:t>The bureau is moving ahead despite acknowledging that thousands of sea creatures will be harmed.</w:t>
      </w:r>
      <w:r>
        <w:rPr>
          <w:rStyle w:val="StyleUnderline"/>
        </w:rPr>
        <w:t xml:space="preserve"> </w:t>
      </w:r>
      <w:r w:rsidRPr="00FA51ED">
        <w:rPr>
          <w:sz w:val="16"/>
        </w:rPr>
        <w:t xml:space="preserve">“The bureau’s decision reflects a carefully analyzed and balanced approach that will allow us to increase our understanding of potential offshore resources while protecting the human, marine, and coastal environments,” acting BOEM Director Walter Cruickshank said in a statement. These sonic cannons are already in use in the western Gulf of Mexico, off Alaska and other offshore oil operations around the world. They are towed behind boats, sending strong pulses of sound into the ocean every 10 seconds or so. The pulses reverberate beneath the sea floor and bounce back to the surface, where they are measured by hydrophones. Computers then translate the data into high resolution, three-dimensional images. “It’s like a sonogram of the Earth,” said Andy Radford, a petroleum engineer at the American Petroleum Institute, an oil and gas trade association in Washington DC. “You can’t see the oil and gas, but you can see the structures in the earth that might hold oil and gas.” </w:t>
      </w:r>
      <w:r w:rsidRPr="00302382">
        <w:rPr>
          <w:rStyle w:val="StyleUnderline"/>
        </w:rPr>
        <w:t>The surveys can have other benefits, including mapping habitats for marine life, identifying solid undersea flooring for wind energy turbines, and locating spots where sand can be collected for beach restoration.</w:t>
      </w:r>
      <w:r w:rsidRPr="00FA51ED">
        <w:rPr>
          <w:sz w:val="16"/>
        </w:rPr>
        <w:t xml:space="preserve"> But fossil fuel mostly funds this research, which produces data held as energy company secrets and disclosed only to the government. “They paid for it, so I can see why they don’t want to share. These things are not cheap,” said John Jaeger, a University of Florida geology professor. The bureau estimates that 4.72 billion barrels of recoverable oil and 37.51 trillion cubic feet of recoverable natural gas lies beneath federal waters from Florida to Maine. Oil lobbyists say drilling for it could generate $195 billion in investment and spending between 2017 and 2035, creating thousands of jobs and contributing $23.5 billion per year to the economy. </w:t>
      </w:r>
      <w:r w:rsidRPr="00302382">
        <w:rPr>
          <w:rStyle w:val="StyleUnderline"/>
        </w:rPr>
        <w:t>These estimates describe the total amount of energy “technically recoverable” from the outer continental shelf, which includes the seabed off New Jersey, New York and New England</w:t>
      </w:r>
      <w:r w:rsidRPr="00FA51ED">
        <w:rPr>
          <w:sz w:val="16"/>
        </w:rPr>
        <w:t xml:space="preserve">. But the north Atlantic zone remains off limits for now, apparently for political reasons. While some states have passed drilling bans, Virginia and the Carolinas requested the seismic surveys in an effort to grow their economies, bureau officials said Friday. In any case, the area to be mapped is farther offshore in federal waters, beyond the reach of state law. </w:t>
      </w:r>
      <w:r w:rsidRPr="00302382">
        <w:rPr>
          <w:rStyle w:val="StyleUnderline"/>
        </w:rPr>
        <w:t>The sonic cannons are often fired continually for weeks or months, and multiple mapping projects may operate simultaneously.</w:t>
      </w:r>
      <w:r w:rsidRPr="00FA51ED">
        <w:rPr>
          <w:sz w:val="16"/>
        </w:rPr>
        <w:t xml:space="preserve"> To get permits, companies will need to have whale-spotting observers onboard and do undersea acoustic tests to avoid nearby species. Certain habitats will be closed during birthing or feeding seasons. Still, </w:t>
      </w:r>
      <w:r w:rsidRPr="00302382">
        <w:rPr>
          <w:rStyle w:val="StyleUnderline"/>
        </w:rPr>
        <w:t>underwater microphones have picked up blasts from these sonic cannons over distances of thousands of miles, and the constant banging</w:t>
      </w:r>
      <w:r w:rsidRPr="00FA51ED">
        <w:rPr>
          <w:sz w:val="16"/>
        </w:rPr>
        <w:t xml:space="preserve"> — amplified in water by orders of magnitude — poses unavoidable dangers for marine life, scientists say. Whales and dolphins depend on being able to hear their own much less powerful echolocation to feed, communicate and keep in touch with their family groups across hundreds of miles. Even fish and crabs navigate and communicate by sound, said Grant Gilmore, an expert on fish ecology in Vero Beach, Fla. “</w:t>
      </w:r>
      <w:r w:rsidRPr="00302382">
        <w:rPr>
          <w:rStyle w:val="StyleUnderline"/>
        </w:rPr>
        <w:t>We don’t know what the physiological effects are. It could be permanent hearing damage in many of these creatures just by one encounter with a high-energy signal,”</w:t>
      </w:r>
      <w:r w:rsidRPr="00FA51ED">
        <w:rPr>
          <w:sz w:val="16"/>
        </w:rPr>
        <w:t xml:space="preserve"> Gilmore said. More than 120,000 comments were sent to the government, which held hearings and spent years developing these rules. The bureau’s environmental impact study estimates that more than 138,000 sea creatures could be harmed, including nine of the world’s remaining 500 north Atlantic right whales. These whales give birth and breed off the coast of Florida, Georgia and the Carolinas before migrating north each year. Many other species vital to East Coast fisheries also travel up and down the Gulf Stream. “</w:t>
      </w:r>
      <w:r w:rsidRPr="00302382">
        <w:rPr>
          <w:rStyle w:val="StyleUnderline"/>
        </w:rPr>
        <w:t>Once they can’t hear</w:t>
      </w:r>
      <w:r w:rsidRPr="00FA51ED">
        <w:rPr>
          <w:sz w:val="16"/>
        </w:rPr>
        <w:t xml:space="preserve"> — and that’s the risk that comes with seismic testing — </w:t>
      </w:r>
      <w:r w:rsidRPr="00302382">
        <w:rPr>
          <w:rStyle w:val="StyleUnderline"/>
        </w:rPr>
        <w:t>they are pretty much done for,</w:t>
      </w:r>
      <w:r w:rsidRPr="00FA51ED">
        <w:rPr>
          <w:sz w:val="16"/>
        </w:rPr>
        <w:t xml:space="preserve">” said Katie Zimmerman, a spokeswoman for the South Carolina Coastal Conservation League based in Charleston, S.C. “Even if there were oil out there, do we really want that? Do we really want to see these offshore rigs set up? </w:t>
      </w:r>
      <w:r w:rsidRPr="00302382">
        <w:rPr>
          <w:rStyle w:val="StyleUnderline"/>
        </w:rPr>
        <w:t>Do we really want our tourism industry to suffer</w:t>
      </w:r>
      <w:r w:rsidRPr="00FA51ED">
        <w:rPr>
          <w:sz w:val="16"/>
        </w:rPr>
        <w:t>? Do we really want our environment to suffer?” she asked. Some of these animals are so scarce that intense noise pollution could have long-term effects, agreed Scott Kraus, a right whale expert at the John H. Prescott Marine Laboratory in Boston. Scientists can’t even approach them without extensive permits from federal marine mammal regulators. “</w:t>
      </w:r>
      <w:r w:rsidRPr="00302382">
        <w:rPr>
          <w:rStyle w:val="StyleUnderline"/>
        </w:rPr>
        <w:t>No one has been allowed to test anything like this on right whales</w:t>
      </w:r>
      <w:r w:rsidRPr="00FA51ED">
        <w:rPr>
          <w:sz w:val="16"/>
        </w:rPr>
        <w:t>,” Kraus said of the seismic cannons. “(</w:t>
      </w:r>
      <w:r w:rsidRPr="00302382">
        <w:rPr>
          <w:rStyle w:val="Emphasis"/>
        </w:rPr>
        <w:t>The Obama administration) has authorized a giant experiment on right whales that this country would never allow researchers to do.”</w:t>
      </w:r>
      <w:r>
        <w:rPr>
          <w:rStyle w:val="Emphasis"/>
        </w:rPr>
        <w:t xml:space="preserve"> </w:t>
      </w:r>
      <w:r w:rsidRPr="00FA51ED">
        <w:rPr>
          <w:sz w:val="16"/>
        </w:rPr>
        <w:t xml:space="preserve">Before the U.S. Atlantic seabed was closed to oil exploration in the 1980s, some exploratory wells were drilled, but the region has never had significant offshore production. “One thing we find is, the more you get out and drill and explore to confirm what you see in the seismic — you end up finding more oil and gas than what you think is out there when you started,” Radford said. </w:t>
      </w:r>
      <w:r w:rsidRPr="00302382">
        <w:rPr>
          <w:rStyle w:val="StyleUnderline"/>
        </w:rPr>
        <w:t xml:space="preserve">Opposition to oil development has been abundant along the coast, where people worry that oil will displace fisheries and tourism. </w:t>
      </w:r>
      <w:r w:rsidRPr="00FA51ED">
        <w:rPr>
          <w:sz w:val="16"/>
        </w:rPr>
        <w:t>More than 16 communities from Florida to New Jersey passed resolutions opposing or raising concerns about the seismic testing and offshore drilling. Some states have passed The local economy is fueled by beach tourism and fishing in St. Augustine in north Florida, where rare turtles come ashore to lay their eggs. “Florida has already felt the devastating effects of an uncontrolled oil release with the Deepwater Horizon event of which cleanup efforts are still on-going,” said John Morris, a county commissioner whose constituency includes St. Augustine Beach. “Any oil spill, large or small, off the coast of St. Johns County, would greatly affect the county’s economy.”</w:t>
      </w:r>
    </w:p>
    <w:p w:rsidR="00867FA8" w:rsidRPr="007D4D0A" w:rsidRDefault="00867FA8" w:rsidP="00867FA8">
      <w:pPr>
        <w:rPr>
          <w:sz w:val="16"/>
          <w:szCs w:val="16"/>
        </w:rPr>
      </w:pPr>
    </w:p>
    <w:p w:rsidR="00867FA8" w:rsidRPr="00FA51ED" w:rsidRDefault="00867FA8" w:rsidP="00867FA8">
      <w:pPr>
        <w:pStyle w:val="Heading4"/>
      </w:pPr>
      <w:r w:rsidRPr="00FA51ED">
        <w:t>Decision takes too long to solve the plan, but proves the effectiveness of the oil lobby politics link turn</w:t>
      </w:r>
    </w:p>
    <w:p w:rsidR="00867FA8" w:rsidRPr="00F50270" w:rsidRDefault="00867FA8" w:rsidP="00867FA8">
      <w:pPr>
        <w:rPr>
          <w:rStyle w:val="Style13ptBold"/>
          <w:b w:val="0"/>
          <w:sz w:val="16"/>
        </w:rPr>
      </w:pPr>
      <w:r>
        <w:rPr>
          <w:rStyle w:val="Style13ptBold"/>
        </w:rPr>
        <w:t>Dlouhy, 7/18</w:t>
      </w:r>
      <w:r w:rsidRPr="00F50270">
        <w:rPr>
          <w:rStyle w:val="Style13ptBold"/>
          <w:b w:val="0"/>
          <w:sz w:val="16"/>
        </w:rPr>
        <w:t xml:space="preserve"> (Jennifer, vers energy policy, politics and other issues for The Houston Chronicle and other Hearst Newspapers from Washington, D.C, “Feds OK first-in-decades oil studies off East Coast”, FuelFix, http://fuelfix.com/blog/2014/07/18/feds-ok-first-in-decade-oil-studies-off-east-coast/)</w:t>
      </w:r>
    </w:p>
    <w:p w:rsidR="00867FA8" w:rsidRDefault="00867FA8" w:rsidP="00867FA8">
      <w:pPr>
        <w:rPr>
          <w:sz w:val="16"/>
          <w:szCs w:val="16"/>
        </w:rPr>
      </w:pPr>
      <w:r w:rsidRPr="00F50270">
        <w:rPr>
          <w:sz w:val="16"/>
        </w:rPr>
        <w:t xml:space="preserve">WASHINGTON — </w:t>
      </w:r>
      <w:r w:rsidRPr="0036133F">
        <w:rPr>
          <w:rStyle w:val="StyleUnderline"/>
          <w:highlight w:val="yellow"/>
        </w:rPr>
        <w:t>The Obama administration</w:t>
      </w:r>
      <w:r w:rsidRPr="00F50270">
        <w:rPr>
          <w:rStyle w:val="StyleUnderline"/>
        </w:rPr>
        <w:t xml:space="preserve"> on Friday </w:t>
      </w:r>
      <w:r w:rsidRPr="0036133F">
        <w:rPr>
          <w:rStyle w:val="StyleUnderline"/>
          <w:highlight w:val="yellow"/>
        </w:rPr>
        <w:t>gave the oil industry the green light to use</w:t>
      </w:r>
      <w:r w:rsidRPr="00F50270">
        <w:rPr>
          <w:rStyle w:val="StyleUnderline"/>
        </w:rPr>
        <w:t xml:space="preserve"> air guns and sonic </w:t>
      </w:r>
      <w:r w:rsidRPr="0036133F">
        <w:rPr>
          <w:rStyle w:val="StyleUnderline"/>
          <w:highlight w:val="yellow"/>
        </w:rPr>
        <w:t>sensors</w:t>
      </w:r>
      <w:r w:rsidRPr="00F50270">
        <w:rPr>
          <w:rStyle w:val="StyleUnderline"/>
        </w:rPr>
        <w:t xml:space="preserve"> to search for possible oil and gas under Atlantic waters</w:t>
      </w:r>
      <w:r w:rsidRPr="00F50270">
        <w:rPr>
          <w:sz w:val="16"/>
        </w:rPr>
        <w:t xml:space="preserve">, </w:t>
      </w:r>
      <w:r w:rsidRPr="0036133F">
        <w:rPr>
          <w:rStyle w:val="Emphasis"/>
          <w:highlight w:val="yellow"/>
        </w:rPr>
        <w:t>overriding environmentalists</w:t>
      </w:r>
      <w:r w:rsidRPr="00F50270">
        <w:rPr>
          <w:sz w:val="16"/>
        </w:rPr>
        <w:t xml:space="preserve"> concerned that the seismic research can harm whales and other marine life. </w:t>
      </w:r>
      <w:r w:rsidRPr="00F50270">
        <w:rPr>
          <w:rStyle w:val="StyleUnderline"/>
        </w:rPr>
        <w:t>Although</w:t>
      </w:r>
      <w:r w:rsidRPr="00F50270">
        <w:rPr>
          <w:sz w:val="16"/>
        </w:rPr>
        <w:t xml:space="preserve"> geophysical research </w:t>
      </w:r>
      <w:r w:rsidRPr="00F50270">
        <w:rPr>
          <w:rStyle w:val="StyleUnderline"/>
        </w:rPr>
        <w:t>companies will still have to apply for individual permits</w:t>
      </w:r>
      <w:r w:rsidRPr="00F50270">
        <w:rPr>
          <w:sz w:val="16"/>
        </w:rPr>
        <w:t xml:space="preserve"> to conduct seismic studies along the south- and mid-Atlantic coast — </w:t>
      </w:r>
      <w:r w:rsidRPr="00F50270">
        <w:rPr>
          <w:rStyle w:val="StyleUnderline"/>
        </w:rPr>
        <w:t>and undergo more rigorous environmental scrutiny</w:t>
      </w:r>
      <w:r w:rsidRPr="00F50270">
        <w:rPr>
          <w:sz w:val="16"/>
        </w:rPr>
        <w:t xml:space="preserve"> of their specific plans — </w:t>
      </w:r>
      <w:r w:rsidRPr="00F50270">
        <w:rPr>
          <w:rStyle w:val="StyleUnderline"/>
        </w:rPr>
        <w:t>the</w:t>
      </w:r>
      <w:r w:rsidRPr="00F50270">
        <w:rPr>
          <w:sz w:val="16"/>
        </w:rPr>
        <w:t xml:space="preserve"> Interior Department’s formal </w:t>
      </w:r>
      <w:r w:rsidRPr="00F50270">
        <w:rPr>
          <w:rStyle w:val="StyleUnderline"/>
        </w:rPr>
        <w:t>decision opens the door for the activity</w:t>
      </w:r>
      <w:r w:rsidRPr="00F50270">
        <w:rPr>
          <w:sz w:val="16"/>
        </w:rPr>
        <w:t xml:space="preserve">. </w:t>
      </w:r>
      <w:r w:rsidRPr="0036133F">
        <w:rPr>
          <w:rStyle w:val="StyleUnderline"/>
          <w:highlight w:val="yellow"/>
        </w:rPr>
        <w:t>Friday’s move</w:t>
      </w:r>
      <w:r w:rsidRPr="00F50270">
        <w:rPr>
          <w:sz w:val="16"/>
        </w:rPr>
        <w:t xml:space="preserve"> also </w:t>
      </w:r>
      <w:r w:rsidRPr="0036133F">
        <w:rPr>
          <w:rStyle w:val="StyleUnderline"/>
          <w:highlight w:val="yellow"/>
        </w:rPr>
        <w:t>helps pave the way</w:t>
      </w:r>
      <w:r w:rsidRPr="00F50270">
        <w:rPr>
          <w:rStyle w:val="StyleUnderline"/>
        </w:rPr>
        <w:t xml:space="preserve"> for </w:t>
      </w:r>
      <w:r w:rsidRPr="00F50270">
        <w:rPr>
          <w:rStyle w:val="Emphasis"/>
        </w:rPr>
        <w:t>possible drilling</w:t>
      </w:r>
      <w:r w:rsidRPr="00F50270">
        <w:rPr>
          <w:rStyle w:val="StyleUnderline"/>
        </w:rPr>
        <w:t xml:space="preserve"> off the East Coast </w:t>
      </w:r>
      <w:r w:rsidRPr="0036133F">
        <w:rPr>
          <w:rStyle w:val="StyleUnderline"/>
          <w:highlight w:val="yellow"/>
        </w:rPr>
        <w:t xml:space="preserve">in the </w:t>
      </w:r>
      <w:r w:rsidRPr="0036133F">
        <w:rPr>
          <w:rStyle w:val="Emphasis"/>
          <w:highlight w:val="yellow"/>
        </w:rPr>
        <w:t>2020s</w:t>
      </w:r>
      <w:r w:rsidRPr="00F50270">
        <w:rPr>
          <w:rStyle w:val="StyleUnderline"/>
        </w:rPr>
        <w:t xml:space="preserve">, by giving the industry a new chance to prove the oil and gas potential of the area right as the Obama administration is assembling a five-year plan for </w:t>
      </w:r>
      <w:r w:rsidRPr="0036133F">
        <w:rPr>
          <w:rStyle w:val="StyleUnderline"/>
          <w:highlight w:val="yellow"/>
        </w:rPr>
        <w:t xml:space="preserve">selling offshore energy leases beginning in </w:t>
      </w:r>
      <w:r w:rsidRPr="0036133F">
        <w:rPr>
          <w:rStyle w:val="Emphasis"/>
          <w:highlight w:val="yellow"/>
        </w:rPr>
        <w:t>late 2017</w:t>
      </w:r>
      <w:r w:rsidRPr="00F50270">
        <w:rPr>
          <w:sz w:val="16"/>
        </w:rPr>
        <w:t xml:space="preserve">. Nine companies have told the Interior Department’s Bureau of Ocean Energy Management they want to do the work, which would represent the first geophysical data collection along the East Coast in more than three decades. </w:t>
      </w:r>
      <w:r w:rsidRPr="0036133F">
        <w:rPr>
          <w:rStyle w:val="StyleUnderline"/>
          <w:highlight w:val="yellow"/>
        </w:rPr>
        <w:t xml:space="preserve">Environmentalists accused the Obama administration of </w:t>
      </w:r>
      <w:r w:rsidRPr="0036133F">
        <w:rPr>
          <w:rStyle w:val="Emphasis"/>
          <w:highlight w:val="yellow"/>
        </w:rPr>
        <w:t>caving to the oil industry</w:t>
      </w:r>
      <w:r w:rsidRPr="00F50270">
        <w:rPr>
          <w:rStyle w:val="StyleUnderline"/>
        </w:rPr>
        <w:t xml:space="preserve"> by formalizing an approach that would impose modest limitations</w:t>
      </w:r>
      <w:r w:rsidRPr="00F50270">
        <w:rPr>
          <w:sz w:val="16"/>
        </w:rPr>
        <w:t xml:space="preserve"> on the seismic research </w:t>
      </w:r>
      <w:r w:rsidRPr="00F50270">
        <w:rPr>
          <w:rStyle w:val="StyleUnderline"/>
        </w:rPr>
        <w:t>instead of</w:t>
      </w:r>
      <w:r w:rsidRPr="00F50270">
        <w:rPr>
          <w:sz w:val="16"/>
        </w:rPr>
        <w:t xml:space="preserve"> mandating more rigorous safeguards or </w:t>
      </w:r>
      <w:r w:rsidRPr="00F50270">
        <w:rPr>
          <w:rStyle w:val="StyleUnderline"/>
        </w:rPr>
        <w:t>barring the activity altogether</w:t>
      </w:r>
      <w:r w:rsidRPr="00F50270">
        <w:rPr>
          <w:sz w:val="16"/>
        </w:rPr>
        <w:t xml:space="preserve">. “For more than 30 years, </w:t>
      </w:r>
      <w:r w:rsidRPr="00F50270">
        <w:rPr>
          <w:rStyle w:val="StyleUnderline"/>
        </w:rPr>
        <w:t>the Atlantic coast has been off-limits to offshore drilling</w:t>
      </w:r>
      <w:r w:rsidRPr="00F50270">
        <w:rPr>
          <w:sz w:val="16"/>
        </w:rPr>
        <w:t xml:space="preserve">,” said Oceana campaign director Claire Douglass. “Today, </w:t>
      </w:r>
      <w:r w:rsidRPr="0036133F">
        <w:rPr>
          <w:rStyle w:val="Emphasis"/>
          <w:highlight w:val="yellow"/>
        </w:rPr>
        <w:t>our government appears to be folding to the pressure of Big Oil and its big money</w:t>
      </w:r>
      <w:r w:rsidRPr="00F50270">
        <w:rPr>
          <w:sz w:val="16"/>
        </w:rPr>
        <w:t xml:space="preserve">.” Michael </w:t>
      </w:r>
      <w:r w:rsidRPr="00F50270">
        <w:rPr>
          <w:rStyle w:val="StyleUnderline"/>
        </w:rPr>
        <w:t>Jasny</w:t>
      </w:r>
      <w:r w:rsidRPr="00F50270">
        <w:rPr>
          <w:sz w:val="16"/>
        </w:rPr>
        <w:t xml:space="preserve">, director of the Natural Resources Defense Council’s Marine Mammal Protection Project, </w:t>
      </w:r>
      <w:r w:rsidRPr="007D4D0A">
        <w:rPr>
          <w:sz w:val="16"/>
          <w:szCs w:val="16"/>
        </w:rPr>
        <w:t>called seismic exploration “a gateway drug to offshore drilling.”</w:t>
      </w:r>
    </w:p>
    <w:p w:rsidR="00867FA8" w:rsidRDefault="00867FA8" w:rsidP="00867FA8">
      <w:pPr>
        <w:pStyle w:val="Heading2"/>
      </w:pPr>
      <w:r>
        <w:t>AT: Enviro DAs</w:t>
      </w:r>
    </w:p>
    <w:p w:rsidR="00867FA8" w:rsidRPr="009A676D" w:rsidRDefault="00867FA8" w:rsidP="00867FA8">
      <w:pPr>
        <w:pStyle w:val="Heading3"/>
      </w:pPr>
      <w:r>
        <w:t>2AC</w:t>
      </w:r>
    </w:p>
    <w:p w:rsidR="00867FA8" w:rsidRDefault="00867FA8" w:rsidP="00867FA8">
      <w:pPr>
        <w:pStyle w:val="Heading4"/>
      </w:pPr>
      <w:r>
        <w:t xml:space="preserve">No environment disads---sonic cannons were </w:t>
      </w:r>
      <w:r w:rsidRPr="002A1B67">
        <w:rPr>
          <w:u w:val="single"/>
        </w:rPr>
        <w:t>already</w:t>
      </w:r>
      <w:r>
        <w:t xml:space="preserve"> being used, disproves ecological disruption</w:t>
      </w:r>
    </w:p>
    <w:p w:rsidR="00867FA8" w:rsidRPr="002A1B67" w:rsidRDefault="00867FA8" w:rsidP="00867FA8">
      <w:r>
        <w:t xml:space="preserve">Jason </w:t>
      </w:r>
      <w:r w:rsidRPr="002A1B67">
        <w:rPr>
          <w:rStyle w:val="Style13ptBold"/>
        </w:rPr>
        <w:t>Dearen 7/19</w:t>
      </w:r>
      <w:r>
        <w:t>/14, Associated Press, (“AP NewsBreak: Obama approves sonic cannons, reopening US Eastern Seaboard to oil exploration,” http://www.princegeorgecitizen.com/community/ap-newsbreak-obama-approves-sonic-cannons-reopening-us-eastern-seaboard-to-oil-exploration-1.1211607)</w:t>
      </w:r>
    </w:p>
    <w:p w:rsidR="00867FA8" w:rsidRPr="002A1B67" w:rsidRDefault="00867FA8" w:rsidP="00867FA8">
      <w:pPr>
        <w:rPr>
          <w:rStyle w:val="StyleUnderline"/>
        </w:rPr>
      </w:pPr>
      <w:r w:rsidRPr="002A1B67">
        <w:rPr>
          <w:sz w:val="16"/>
        </w:rPr>
        <w:t xml:space="preserve">The </w:t>
      </w:r>
      <w:r w:rsidRPr="002A1B67">
        <w:rPr>
          <w:rStyle w:val="StyleUnderline"/>
        </w:rPr>
        <w:t>sonic cannons are already in use in the western Gulf of Mexico, off Alaska and other offshore oil operations around the world</w:t>
      </w:r>
      <w:r w:rsidRPr="002A1B67">
        <w:rPr>
          <w:sz w:val="16"/>
        </w:rPr>
        <w:t xml:space="preserve">. </w:t>
      </w:r>
      <w:r w:rsidRPr="002A1B67">
        <w:rPr>
          <w:rStyle w:val="StyleUnderline"/>
        </w:rPr>
        <w:t>They are towed behind boats, sending strong pulses of sound into the ocean every 10 seconds or so.</w:t>
      </w:r>
      <w:r w:rsidRPr="002A1B67">
        <w:rPr>
          <w:sz w:val="16"/>
        </w:rPr>
        <w:t xml:space="preserve"> The pulses reverberate beneath the sea floor and bounce back to the surface, where they are measured by hydrophones. Computers then translate the data into high resolution, three-dimensional images. "It's like a sonogram of the Earth," said Andy Radford, a petroleum engineer at the American Petroleum Institute, an oil and gas trade association in Washington DC. "You can't see the oil and gas, but you can see the structures in the earth that might hold oil and gas." </w:t>
      </w:r>
      <w:r w:rsidRPr="002A1B67">
        <w:rPr>
          <w:rStyle w:val="StyleUnderline"/>
        </w:rPr>
        <w:t>The surveys can have other benefits, including mapping habitats for marine life, identifying solid undersea flooring for wind energy turbines, and locating spots where sand can be collected for beach restoration.</w:t>
      </w:r>
    </w:p>
    <w:p w:rsidR="00867FA8" w:rsidRPr="00867FA8" w:rsidRDefault="00867FA8" w:rsidP="00867FA8"/>
    <w:p w:rsidR="00867FA8" w:rsidRDefault="00867FA8" w:rsidP="00867FA8">
      <w:pPr>
        <w:pStyle w:val="Heading1"/>
      </w:pPr>
      <w:r>
        <w:t>Inherency</w:t>
      </w:r>
    </w:p>
    <w:p w:rsidR="00B910A8" w:rsidRDefault="00B910A8" w:rsidP="00B910A8">
      <w:pPr>
        <w:pStyle w:val="Heading3"/>
      </w:pPr>
      <w:bookmarkStart w:id="5" w:name="BlockBM3"/>
      <w:bookmarkStart w:id="6" w:name="BlockBM102"/>
      <w:r>
        <w:t>1AC – Inherency</w:t>
      </w:r>
    </w:p>
    <w:p w:rsidR="00B910A8" w:rsidRDefault="00B910A8" w:rsidP="00B910A8">
      <w:pPr>
        <w:pStyle w:val="Heading4"/>
      </w:pPr>
      <w:r>
        <w:t>Observation One – Inherency</w:t>
      </w:r>
    </w:p>
    <w:p w:rsidR="00B910A8" w:rsidRPr="000D7B20" w:rsidRDefault="00B910A8" w:rsidP="00B910A8"/>
    <w:p w:rsidR="00B910A8" w:rsidRDefault="00B910A8" w:rsidP="00B910A8">
      <w:pPr>
        <w:pStyle w:val="Heading4"/>
      </w:pPr>
      <w:r>
        <w:t>Despite some increased domestic production, the US is still heavily dependent on imported oil</w:t>
      </w:r>
    </w:p>
    <w:p w:rsidR="00B910A8" w:rsidRPr="00024509" w:rsidRDefault="00B910A8" w:rsidP="00B910A8">
      <w:pPr>
        <w:rPr>
          <w:rStyle w:val="Style13ptBold"/>
          <w:b w:val="0"/>
          <w:sz w:val="16"/>
        </w:rPr>
      </w:pPr>
      <w:r w:rsidRPr="00024509">
        <w:rPr>
          <w:rStyle w:val="Style13ptBold"/>
        </w:rPr>
        <w:t xml:space="preserve">Blair and Hagee </w:t>
      </w:r>
      <w:r>
        <w:rPr>
          <w:rStyle w:val="Style13ptBold"/>
        </w:rPr>
        <w:t>2/26</w:t>
      </w:r>
      <w:r w:rsidRPr="00B557E6">
        <w:t xml:space="preserve"> </w:t>
      </w:r>
      <w:r w:rsidRPr="00024509">
        <w:rPr>
          <w:rStyle w:val="Style13ptBold"/>
          <w:b w:val="0"/>
          <w:sz w:val="16"/>
        </w:rPr>
        <w:t>(Dennis C. Blair and Michael W. Hagee, Blair is a former director of national intelligence and former commander in chief of the US pacific command, and Hagee is the 33</w:t>
      </w:r>
      <w:r w:rsidRPr="00024509">
        <w:rPr>
          <w:rStyle w:val="Style13ptBold"/>
          <w:b w:val="0"/>
          <w:sz w:val="16"/>
          <w:vertAlign w:val="superscript"/>
        </w:rPr>
        <w:t>rd</w:t>
      </w:r>
      <w:r w:rsidRPr="00024509">
        <w:rPr>
          <w:rStyle w:val="Style13ptBold"/>
          <w:b w:val="0"/>
          <w:sz w:val="16"/>
        </w:rPr>
        <w:t xml:space="preserve"> commandant of the US marine and both serve as cochairman of the commission on Energy and Geopolitics, “Tempering Oil Dependence</w:t>
      </w:r>
      <w:r>
        <w:rPr>
          <w:rStyle w:val="Style13ptBold"/>
          <w:b w:val="0"/>
          <w:sz w:val="16"/>
        </w:rPr>
        <w:t>”, NYT, February 26</w:t>
      </w:r>
      <w:r w:rsidRPr="00024509">
        <w:rPr>
          <w:rStyle w:val="Style13ptBold"/>
          <w:b w:val="0"/>
          <w:sz w:val="16"/>
        </w:rPr>
        <w:t>, 2014, http://www.nytimes.com/2014/02/26/opinion/tempering-oil-dependence.html)</w:t>
      </w:r>
    </w:p>
    <w:p w:rsidR="00B910A8" w:rsidRDefault="00B910A8" w:rsidP="00B910A8">
      <w:pPr>
        <w:rPr>
          <w:rStyle w:val="StyleUnderline"/>
        </w:rPr>
      </w:pPr>
      <w:r w:rsidRPr="00024509">
        <w:rPr>
          <w:sz w:val="14"/>
        </w:rPr>
        <w:t xml:space="preserve">When we graduated from the Naval Academy </w:t>
      </w:r>
      <w:r w:rsidRPr="00024509">
        <w:rPr>
          <w:rStyle w:val="StyleUnderline"/>
        </w:rPr>
        <w:t>in 1968</w:t>
      </w:r>
      <w:r w:rsidRPr="00024509">
        <w:rPr>
          <w:sz w:val="14"/>
        </w:rPr>
        <w:t xml:space="preserve">, </w:t>
      </w:r>
      <w:r w:rsidRPr="00024509">
        <w:rPr>
          <w:rStyle w:val="StyleUnderline"/>
        </w:rPr>
        <w:t xml:space="preserve">the American economic engine was powered by a domestic oil </w:t>
      </w:r>
      <w:r w:rsidRPr="00024509">
        <w:rPr>
          <w:sz w:val="14"/>
        </w:rPr>
        <w:t xml:space="preserve">industry in the midst of a boom: American production accounted for one-quarter of the global total. </w:t>
      </w:r>
      <w:r w:rsidRPr="00024509">
        <w:rPr>
          <w:rStyle w:val="StyleUnderline"/>
        </w:rPr>
        <w:t>Texas, rather than Saudi Arabia, was the world’s swing producer</w:t>
      </w:r>
      <w:r w:rsidRPr="00024509">
        <w:rPr>
          <w:sz w:val="14"/>
        </w:rPr>
        <w:t xml:space="preserve">, and the United States had handled the 1967 Arab oil embargo by increasing production, keeping markets stable. </w:t>
      </w:r>
      <w:r w:rsidRPr="00024509">
        <w:rPr>
          <w:rStyle w:val="StyleUnderline"/>
        </w:rPr>
        <w:t>Times were about to change.</w:t>
      </w:r>
      <w:r w:rsidRPr="00024509">
        <w:rPr>
          <w:sz w:val="14"/>
        </w:rPr>
        <w:t xml:space="preserve"> Five years after our graduation, with its oil fields producing at full capacity, </w:t>
      </w:r>
      <w:r w:rsidRPr="00024509">
        <w:rPr>
          <w:rStyle w:val="StyleUnderline"/>
        </w:rPr>
        <w:t>America found itself utterly unprepared for another oil embargo.</w:t>
      </w:r>
      <w:r w:rsidRPr="00024509">
        <w:rPr>
          <w:sz w:val="14"/>
        </w:rPr>
        <w:t xml:space="preserve"> </w:t>
      </w:r>
      <w:r w:rsidRPr="00024509">
        <w:rPr>
          <w:rStyle w:val="StyleUnderline"/>
        </w:rPr>
        <w:t xml:space="preserve">This one, orchestrated by the Arab members of </w:t>
      </w:r>
      <w:r w:rsidRPr="00024509">
        <w:rPr>
          <w:sz w:val="14"/>
        </w:rPr>
        <w:t>the</w:t>
      </w:r>
      <w:r w:rsidRPr="00024509">
        <w:rPr>
          <w:rStyle w:val="StyleUnderline"/>
        </w:rPr>
        <w:t xml:space="preserve"> O</w:t>
      </w:r>
      <w:r w:rsidRPr="00024509">
        <w:rPr>
          <w:sz w:val="14"/>
        </w:rPr>
        <w:t>rganization of the</w:t>
      </w:r>
      <w:r w:rsidRPr="00024509">
        <w:rPr>
          <w:rStyle w:val="StyleUnderline"/>
        </w:rPr>
        <w:t xml:space="preserve"> P</w:t>
      </w:r>
      <w:r w:rsidRPr="00024509">
        <w:rPr>
          <w:sz w:val="14"/>
        </w:rPr>
        <w:t xml:space="preserve">etroleum </w:t>
      </w:r>
      <w:r w:rsidRPr="00024509">
        <w:rPr>
          <w:rStyle w:val="StyleUnderline"/>
        </w:rPr>
        <w:t>E</w:t>
      </w:r>
      <w:r w:rsidRPr="00024509">
        <w:rPr>
          <w:sz w:val="14"/>
        </w:rPr>
        <w:t xml:space="preserve">xporting </w:t>
      </w:r>
      <w:r w:rsidRPr="00024509">
        <w:rPr>
          <w:rStyle w:val="StyleUnderline"/>
        </w:rPr>
        <w:t>C</w:t>
      </w:r>
      <w:r w:rsidRPr="00024509">
        <w:rPr>
          <w:sz w:val="14"/>
        </w:rPr>
        <w:t>ountries cartel,</w:t>
      </w:r>
      <w:r w:rsidRPr="00024509">
        <w:rPr>
          <w:rStyle w:val="StyleUnderline"/>
        </w:rPr>
        <w:t xml:space="preserve"> delivered an economic shock that set off nearly a decade of financial turmoil, geopolitical uncertainty and damaging volatility in the global oil market.</w:t>
      </w:r>
      <w:r>
        <w:rPr>
          <w:rStyle w:val="StyleUnderline"/>
        </w:rPr>
        <w:t xml:space="preserve"> </w:t>
      </w:r>
      <w:r w:rsidRPr="00024509">
        <w:rPr>
          <w:rStyle w:val="StyleUnderline"/>
        </w:rPr>
        <w:t>Today, the 1973 oil embargo is often remembered as a crisis caused by America’s over-reliance on imported oil</w:t>
      </w:r>
      <w:r w:rsidRPr="00024509">
        <w:rPr>
          <w:sz w:val="14"/>
        </w:rPr>
        <w:t xml:space="preserve">. Crude imports almost tripled between 1970 and 1973, to reach nearly 30 percent of supplies. This did leave the country vulnerable to supply shocks — and our political leadership conveyed the idea that what America needed, above all, was “independence” from foreign producers. This analysis was simply wrong. The key to America’s crisis in 1973 was our dangerous dependence on oil to power the economy, particularly transportation — and not on our dependence on overseas suppliers per se. At the time of the embargo, petroleum fuels accounted for 96 percent of the energy consumed by our cars, trucks, ships and aircraft. Consumers and businesses that depended on oil to power their transportation had no choice but to pay more at the pump, or travel less. It was that vulnerability that put us at the mercy of the global oil market and actors like OPEC. What our leaders in 1973 failed to comprehend or communicate was that no matter how much oil the United States might produce, merely being a large producer would not confer immunity from global oil market volatility. For proof, look no farther than countries like Canada and Norway, which are net oil exporters but whose consumers face the same oil-price volatility as Americans. </w:t>
      </w:r>
      <w:r w:rsidRPr="00024509">
        <w:rPr>
          <w:rStyle w:val="StyleUnderline"/>
        </w:rPr>
        <w:t>Today, America’s energy landscape again appears abundant.</w:t>
      </w:r>
      <w:r w:rsidRPr="00024509">
        <w:rPr>
          <w:sz w:val="14"/>
        </w:rPr>
        <w:t xml:space="preserve"> Improved production technologies have unlocked vast sources of domestic oil. American crude production is projected to approach a historical record as soon as 2015, and net liquid fuel imports are expected to account for less than 30 percent of American oil supplies this year, down from nearly 60 percent in 2008. </w:t>
      </w:r>
      <w:r w:rsidRPr="00024509">
        <w:rPr>
          <w:rStyle w:val="StyleUnderline"/>
        </w:rPr>
        <w:t>This dramatic turnaround has led many to suggest that the era of oil insecurity is over.</w:t>
      </w:r>
      <w:r>
        <w:rPr>
          <w:rStyle w:val="StyleUnderline"/>
        </w:rPr>
        <w:t xml:space="preserve"> </w:t>
      </w:r>
      <w:r w:rsidRPr="00024509">
        <w:rPr>
          <w:rStyle w:val="StyleUnderline"/>
        </w:rPr>
        <w:t>Don’t be fooled: Despite advances in energy and automotive technologies, we remain as vulnerable as ever. Since 1973, our transportation sector’s reliance on oil has dropped by just 3 percent, to 93 percent from 96 percent. Unless we act, 90 percent of our transportation will remain oil-dependent through 2030, according to the Department of Energy</w:t>
      </w:r>
      <w:r w:rsidRPr="00024509">
        <w:rPr>
          <w:sz w:val="14"/>
        </w:rPr>
        <w:t xml:space="preserve">. </w:t>
      </w:r>
      <w:r w:rsidRPr="00024509">
        <w:rPr>
          <w:rStyle w:val="StyleUnderline"/>
        </w:rPr>
        <w:t>And we must expect interruptions to global oil supplies, oil-price spikes and market manipulation by OPEC.</w:t>
      </w:r>
    </w:p>
    <w:p w:rsidR="00B910A8" w:rsidRDefault="00B910A8" w:rsidP="00B910A8">
      <w:pPr>
        <w:pStyle w:val="Heading4"/>
      </w:pPr>
      <w:r>
        <w:t>98% of the Outer Continental Shelf is off-limits now – defacto moratorium on offshore drilling</w:t>
      </w:r>
    </w:p>
    <w:p w:rsidR="00B910A8" w:rsidRDefault="00B910A8" w:rsidP="00B910A8">
      <w:r>
        <w:t xml:space="preserve">Thomas </w:t>
      </w:r>
      <w:r w:rsidRPr="00E55FC3">
        <w:rPr>
          <w:rStyle w:val="Style13ptBold"/>
        </w:rPr>
        <w:t>Pyle</w:t>
      </w:r>
      <w:r>
        <w:t>, President of the Institute for Energy Research, 7-10-</w:t>
      </w:r>
      <w:r w:rsidRPr="00E55FC3">
        <w:rPr>
          <w:rStyle w:val="Style13ptBold"/>
        </w:rPr>
        <w:t>2012</w:t>
      </w:r>
      <w:r>
        <w:t>, “Energy Department sneaks offshore moratorium past public; Jobs and oil-supply potential are shut down,” Washington Times, p. Newsbank</w:t>
      </w:r>
    </w:p>
    <w:p w:rsidR="00B910A8" w:rsidRDefault="00B910A8" w:rsidP="00B910A8">
      <w:r>
        <w:t xml:space="preserve">While the </w:t>
      </w:r>
      <w:r w:rsidRPr="00613170">
        <w:rPr>
          <w:rStyle w:val="StyleUnderline"/>
        </w:rPr>
        <w:t>Obama</w:t>
      </w:r>
      <w:r>
        <w:t xml:space="preserve"> administration was taking a victory lap last week after the 5-4 Supreme Court decision to uphold the president's signature legislative accomplishment, Obamacare, the Interior Department was using the media black hole to release a much-awaited five-year </w:t>
      </w:r>
      <w:r w:rsidRPr="00613170">
        <w:rPr>
          <w:rStyle w:val="StyleUnderline"/>
        </w:rPr>
        <w:t>plan for offshore drilling</w:t>
      </w:r>
      <w:r>
        <w:t xml:space="preserve">. That plan </w:t>
      </w:r>
      <w:r w:rsidRPr="00613170">
        <w:rPr>
          <w:rStyle w:val="StyleUnderline"/>
        </w:rPr>
        <w:t>reinstitutes a 30-year moratorium on offshore energy</w:t>
      </w:r>
      <w:r>
        <w:t xml:space="preserve"> exploration </w:t>
      </w:r>
      <w:r w:rsidRPr="00613170">
        <w:rPr>
          <w:rStyle w:val="StyleUnderline"/>
        </w:rPr>
        <w:t>that will keep our most promising resources locked away</w:t>
      </w:r>
      <w:r>
        <w:t xml:space="preserve"> until long after President </w:t>
      </w:r>
      <w:r w:rsidRPr="00613170">
        <w:rPr>
          <w:rStyle w:val="StyleUnderline"/>
        </w:rPr>
        <w:t>Obama</w:t>
      </w:r>
      <w:r>
        <w:t xml:space="preserve"> begins plans for his presidential library. Given the timing, it is clear that the self-described "all of the above" energy president didn't want the American people to discover that he </w:t>
      </w:r>
      <w:r w:rsidRPr="00613170">
        <w:rPr>
          <w:rStyle w:val="StyleUnderline"/>
        </w:rPr>
        <w:t>was denying access to</w:t>
      </w:r>
      <w:r>
        <w:t xml:space="preserve"> nearly </w:t>
      </w:r>
      <w:r w:rsidRPr="00613170">
        <w:rPr>
          <w:rStyle w:val="StyleUnderline"/>
        </w:rPr>
        <w:t xml:space="preserve">98 percent of America's vast energy potential on the </w:t>
      </w:r>
      <w:r>
        <w:t>Outer Continental Shelf (</w:t>
      </w:r>
      <w:r w:rsidRPr="00613170">
        <w:rPr>
          <w:rStyle w:val="StyleUnderline"/>
        </w:rPr>
        <w:t>OCS</w:t>
      </w:r>
      <w:r>
        <w:t xml:space="preserve">). The Outer Continental Shelf Lands Act (OCSLA) of 1953 provided the interior secretary with the authority to administer mineral exploration and development off our nation's coastlines. At its most basic level, the act empowers the interior secretary - in this case, former U.S. Sen. Kenneth L. Salazar of Colorado - to provide oil and gas leases to the highest-qualified bidder while establishing guidelines for implementing an oil and gas exploration-and-development program for the Outer Continental Shelf. In 1978, in the wake of the oil crisis and spiking gasoline prices, Congress amended the act to require a series of five-year plans that provide a schedule for the sale of oil and gas leases to meet America's national energy needs. But since taking office, Mr. </w:t>
      </w:r>
      <w:r w:rsidRPr="00372BF0">
        <w:rPr>
          <w:rStyle w:val="StyleUnderline"/>
        </w:rPr>
        <w:t>Obama</w:t>
      </w:r>
      <w:r>
        <w:t xml:space="preserve"> and Mr. Salazar have </w:t>
      </w:r>
      <w:r w:rsidRPr="00372BF0">
        <w:rPr>
          <w:rStyle w:val="StyleUnderline"/>
        </w:rPr>
        <w:t>worked to restrict access to our offshore oil and gas resources by canceling lease sales, delaying others and creating an atmosphere of uncertainty about America's future offshore development</w:t>
      </w:r>
      <w:r>
        <w:t xml:space="preserve"> that has left job creators looking for other countries' waters to host their offshore rigs. More than 3 1/2 years into the Obama regime, nearly </w:t>
      </w:r>
      <w:r w:rsidRPr="00BF3BEB">
        <w:rPr>
          <w:rStyle w:val="StyleUnderline"/>
        </w:rPr>
        <w:t>86 billion barrels of undiscovered oil on the O</w:t>
      </w:r>
      <w:r>
        <w:t xml:space="preserve">uter </w:t>
      </w:r>
      <w:r w:rsidRPr="00BF3BEB">
        <w:rPr>
          <w:rStyle w:val="StyleUnderline"/>
        </w:rPr>
        <w:t>C</w:t>
      </w:r>
      <w:r>
        <w:t xml:space="preserve">ontinental </w:t>
      </w:r>
      <w:r w:rsidRPr="00BF3BEB">
        <w:rPr>
          <w:rStyle w:val="StyleUnderline"/>
        </w:rPr>
        <w:t>S</w:t>
      </w:r>
      <w:r>
        <w:t xml:space="preserve">helf </w:t>
      </w:r>
      <w:r w:rsidRPr="00BF3BEB">
        <w:rPr>
          <w:rStyle w:val="StyleUnderline"/>
        </w:rPr>
        <w:t>remain off-limits</w:t>
      </w:r>
      <w:r>
        <w:t xml:space="preserve"> to Americans. </w:t>
      </w:r>
      <w:r w:rsidRPr="00BF3BEB">
        <w:rPr>
          <w:rStyle w:val="StyleUnderline"/>
        </w:rPr>
        <w:t xml:space="preserve">Alaska alone has </w:t>
      </w:r>
      <w:r>
        <w:t xml:space="preserve">about </w:t>
      </w:r>
      <w:r w:rsidRPr="00BF3BEB">
        <w:rPr>
          <w:rStyle w:val="StyleUnderline"/>
        </w:rPr>
        <w:t>24 billion</w:t>
      </w:r>
      <w:r>
        <w:t xml:space="preserve"> barrels of oil in unleased federal waters. The Commonwealth of Virginia - where Mr. Obama has reversed policies that would have allowed offshore development - is home to 130 million barrels of offshore oil and 1.14 trillion cubic feet of natural gas. But thanks to the president, Virginians will have to wait at least another five years before they can begin creating the jobs that will unlock their offshore resources. Once you add those restrictions to the vast amount of shale oil that is being blocked, </w:t>
      </w:r>
      <w:r w:rsidRPr="00BF3BEB">
        <w:rPr>
          <w:rStyle w:val="StyleUnderline"/>
        </w:rPr>
        <w:t>the administration has embargoed</w:t>
      </w:r>
      <w:r>
        <w:t xml:space="preserve"> nearly </w:t>
      </w:r>
      <w:r w:rsidRPr="00BF3BEB">
        <w:rPr>
          <w:rStyle w:val="StyleUnderline"/>
        </w:rPr>
        <w:t>200 years of domestic oil supply</w:t>
      </w:r>
      <w:r>
        <w:t xml:space="preserve">. No wonder the administration wanted to slip its plan for the OCS under the radar when the whole country was focused on the health care decision. But facts are stubborn things, and the Obama administration cannot run forever from its abysmal energy record. In the past three years, the government has collected more than 250 times less revenue from offshore lease sales than it did during the last year of the George W. Bush administration - down from $9.48 billion in 2008 to a paltry $36 million last year. Meanwhile, oil production on federal lands dropped 13 percent last year, and the number of annual leases is down more than 50 percent from the Clinton era. Under the new Obama plan, those numbers will only get worse. </w:t>
      </w:r>
      <w:r w:rsidRPr="00BF3BEB">
        <w:rPr>
          <w:rStyle w:val="StyleUnderline"/>
        </w:rPr>
        <w:t>The 2012-17 plan leaves out the entire Atlantic and Pacific coasts and the vast majority of OCS areas off Alaska</w:t>
      </w:r>
      <w:r>
        <w:t xml:space="preserve">. It cuts in half the average number of lease sales per year, requires higher minimum bids and shorter lease periods and dramatically reduces lease terms. Yet, somehow, we're supposed to believe that our "all of the above" president is responsible for increased production and reduced oil import. </w:t>
      </w:r>
    </w:p>
    <w:p w:rsidR="00B910A8" w:rsidRDefault="00B910A8" w:rsidP="00B910A8"/>
    <w:p w:rsidR="00B910A8" w:rsidRDefault="00B910A8" w:rsidP="00B910A8"/>
    <w:p w:rsidR="00B910A8" w:rsidRDefault="00B910A8" w:rsidP="00B910A8"/>
    <w:p w:rsidR="00B910A8" w:rsidRDefault="00B910A8" w:rsidP="00B910A8">
      <w:pPr>
        <w:pStyle w:val="Heading4"/>
      </w:pPr>
      <w:r>
        <w:t>Onshore shale production can’t fill in – it’s already starting to collapse</w:t>
      </w:r>
    </w:p>
    <w:p w:rsidR="00B910A8" w:rsidRDefault="00B910A8" w:rsidP="00B910A8">
      <w:r>
        <w:t xml:space="preserve">Nafeez Mosaddeq </w:t>
      </w:r>
      <w:r w:rsidRPr="00E80F29">
        <w:rPr>
          <w:rStyle w:val="Style13ptBold"/>
        </w:rPr>
        <w:t>Ahmed</w:t>
      </w:r>
      <w:r>
        <w:t xml:space="preserve">, PhD, bestselling author, int’l security scholar, </w:t>
      </w:r>
      <w:r w:rsidRPr="00E80F29">
        <w:rPr>
          <w:rStyle w:val="Style13ptBold"/>
        </w:rPr>
        <w:t>6-11</w:t>
      </w:r>
      <w:r>
        <w:t xml:space="preserve">-2014, "The inevitable demise of the fossil fuel empire," Resilience, </w:t>
      </w:r>
      <w:hyperlink r:id="rId19" w:history="1">
        <w:r w:rsidRPr="00AA32E6">
          <w:rPr>
            <w:rStyle w:val="Hyperlink"/>
          </w:rPr>
          <w:t>http://www.resilience.org/stories/2014-06-11/the-inevitable-demise-of-the-fossil-fuel-empire</w:t>
        </w:r>
      </w:hyperlink>
    </w:p>
    <w:p w:rsidR="00B910A8" w:rsidRDefault="00B910A8" w:rsidP="00B910A8">
      <w:r>
        <w:t xml:space="preserve">The US </w:t>
      </w:r>
      <w:r w:rsidRPr="00EC287C">
        <w:rPr>
          <w:rStyle w:val="StyleUnderline"/>
        </w:rPr>
        <w:t>shale</w:t>
      </w:r>
      <w:r>
        <w:t xml:space="preserve"> gas bonanza </w:t>
      </w:r>
      <w:r w:rsidRPr="00EC287C">
        <w:rPr>
          <w:rStyle w:val="StyleUnderline"/>
        </w:rPr>
        <w:t>was</w:t>
      </w:r>
      <w:r>
        <w:t xml:space="preserve"> largely </w:t>
      </w:r>
      <w:r w:rsidRPr="00EC287C">
        <w:rPr>
          <w:rStyle w:val="StyleUnderline"/>
        </w:rPr>
        <w:t>enabled by bubble economics</w:t>
      </w:r>
      <w:r>
        <w:t xml:space="preserve"> – "low interest rates and easy financings" – </w:t>
      </w:r>
      <w:r w:rsidRPr="00EC287C">
        <w:rPr>
          <w:rStyle w:val="StyleUnderline"/>
        </w:rPr>
        <w:t>but is unravelling as financial wishful thinking hits the wall of production reality, and is already a "commercial failure</w:t>
      </w:r>
      <w:r>
        <w:t xml:space="preserve">," Powers told the IEA. </w:t>
      </w:r>
      <w:r w:rsidRPr="00EC287C">
        <w:rPr>
          <w:rStyle w:val="StyleUnderline"/>
        </w:rPr>
        <w:t>Almost "every player" has experienced "huge debts on balance sheets" and "enormous write-downs of shale gas reserves."</w:t>
      </w:r>
      <w:r>
        <w:t xml:space="preserve"> In 2012 alone, he said, Southwest Energy wrote down reserves of Fayetteville from 5 to 3 trillion cubic feet (tcf); Chesapeake Energy wrote down Haynesville and Barnett proven reserves by 4.6 tcf (erasing 20% of its proven reserves); EnCana wrote off $1.7 billion in shale gas assets; British Petroleum wrote off $2.1 billion due to failed investments in Fayetteville and Woodford shales; and BHP Billiton wrote off $2.84 billion in shale assets – to name just a few. Since the beginning of the shale boom, total asset write-downs by the largest shale players are approaching $35 billion, reports the Oil and Gas Journal. Powers, whose book Cold, Hungry and in the Dark: Exploding the Natural Gas Supply Myth anticipated many of the challenges being experienced by the industry, warns of an imminent 1970s style "</w:t>
      </w:r>
      <w:r w:rsidRPr="00EC287C">
        <w:rPr>
          <w:rStyle w:val="StyleUnderline"/>
        </w:rPr>
        <w:t>natural gas deliverability crisis</w:t>
      </w:r>
      <w:r>
        <w:t xml:space="preserve">," which through the course of the next decade </w:t>
      </w:r>
      <w:r w:rsidRPr="00EC287C">
        <w:rPr>
          <w:rStyle w:val="StyleUnderline"/>
        </w:rPr>
        <w:t>will "destroy consumer confidence and shake the American economy to its foundation."</w:t>
      </w:r>
      <w:r>
        <w:rPr>
          <w:rStyle w:val="StyleUnderline"/>
        </w:rPr>
        <w:t xml:space="preserve"> </w:t>
      </w:r>
      <w:r w:rsidRPr="00EC287C">
        <w:rPr>
          <w:rStyle w:val="StyleUnderline"/>
        </w:rPr>
        <w:t>The crisis will follow a decline in the Marcellus shale which</w:t>
      </w:r>
      <w:r>
        <w:t xml:space="preserve">, </w:t>
      </w:r>
      <w:r w:rsidRPr="00EC287C">
        <w:rPr>
          <w:rStyle w:val="StyleUnderline"/>
        </w:rPr>
        <w:t>although originally claimed to contain 410 tcf of gas reserves, in fact likely has just 50 tcf</w:t>
      </w:r>
      <w:r>
        <w:t xml:space="preserve"> of technically recoverable reserves. Powers forecasts that Marcellus will peak before the end of 2015, pointing out that Chesapeake Energy, the largest landowner and producer in the Marcellus has already "dropped most of its rigs and is running down its inventory of wells." </w:t>
      </w:r>
      <w:r w:rsidRPr="00EC287C">
        <w:rPr>
          <w:rStyle w:val="StyleUnderline"/>
        </w:rPr>
        <w:t>Are 60% of US shale 'recoverable' reserves commercially unviable?</w:t>
      </w:r>
      <w:r>
        <w:rPr>
          <w:rStyle w:val="StyleUnderline"/>
        </w:rPr>
        <w:t xml:space="preserve"> </w:t>
      </w:r>
      <w:r w:rsidRPr="00EC287C">
        <w:rPr>
          <w:rStyle w:val="StyleUnderline"/>
        </w:rPr>
        <w:t>Such reservations are increasingly recognised by industry experts</w:t>
      </w:r>
      <w:r>
        <w:t xml:space="preserve">. In a new paper for the Oxford Institute for Energy Studies, Ivan Sandrea - a senior partner at Ernst &amp; Young London for global oil and gas in emerging markets - points to an analysis of 35 independent shale gas and tight oil focused companies "active across the major US plays and accounting for 3 million barrels of oil per day per of production," showing that in the last six years "their financial performance has steadily worsened" despite production growth. </w:t>
      </w:r>
      <w:r w:rsidRPr="00E63847">
        <w:rPr>
          <w:rStyle w:val="StyleUnderline"/>
        </w:rPr>
        <w:t>In the new age of expensive, difficult-to-extract unconventionals, investment expenditures in production costs nearly match total revenues every year, and "net cash flow is becoming negative while debt keeps rising."</w:t>
      </w:r>
      <w:r>
        <w:t xml:space="preserve"> Sandrea also blames the "close link between rising debt and production, the rising cost of debt to total revenues and negative cash flow, </w:t>
      </w:r>
      <w:r w:rsidRPr="00E63847">
        <w:rPr>
          <w:rStyle w:val="StyleUnderline"/>
        </w:rPr>
        <w:t>which add to concerns about the sustainability of the business</w:t>
      </w:r>
      <w:r>
        <w:t xml:space="preserve">." The cash flow per share of US independents investing in shale oil and gas "is negative" and "trending more negative with time." Although he alludes to some vague optimism in the industry that these trends will reverse in a few years when shale explorations are more "fully understood and financially evaluated," </w:t>
      </w:r>
      <w:r w:rsidRPr="00E63847">
        <w:rPr>
          <w:rStyle w:val="StyleUnderline"/>
        </w:rPr>
        <w:t>there seems little evidence from the economic and production fundamentals</w:t>
      </w:r>
      <w:r>
        <w:t xml:space="preserve"> that this is likely. In North Dakota's Bakken, for instance, Sandrea observes that despite robust production growth, "the average production rate per well is not increasing as before and the amount of new wells it takes to obtain a similar increase in overall production is rising." Overall, he describes the shale oil and gas business as "analogous to an equation that operators have yet to solve." Based on "an holistic review of the consensus and experience to date, the equation may still not be workable for a few more years, if at all." His sobering conclusion is that </w:t>
      </w:r>
      <w:r w:rsidRPr="00E63847">
        <w:rPr>
          <w:rStyle w:val="StyleUnderline"/>
        </w:rPr>
        <w:t>only about 40% of purportedly recoverable US shale oil and gas reserves may be commercially viable:</w:t>
      </w:r>
      <w:r>
        <w:rPr>
          <w:rStyle w:val="StyleUnderline"/>
        </w:rPr>
        <w:t xml:space="preserve"> </w:t>
      </w:r>
      <w:r>
        <w:t>"… who can, or will want to, fund the drilling of millions of acres and hundreds of thousands of wells at an ongoing loss? ... The benevolence of the US capital markets cannot last forever for all players… A more realistic outcome is that sections of the industry will have to restructure and focus more rapidly on the most commercially sustainable areas of the plays, perhaps about 40% of the current acreage and resource estimates, possibly yielding a lower production growth in the US than is currently expected."</w:t>
      </w:r>
    </w:p>
    <w:bookmarkEnd w:id="5"/>
    <w:p w:rsidR="00B910A8" w:rsidRPr="00481A5C" w:rsidRDefault="00B33241" w:rsidP="00B910A8">
      <w:pPr>
        <w:pStyle w:val="Heading3"/>
      </w:pPr>
      <w:r>
        <w:t>XT:</w:t>
      </w:r>
      <w:r w:rsidR="00B910A8">
        <w:t xml:space="preserve">General </w:t>
      </w:r>
    </w:p>
    <w:p w:rsidR="00B910A8" w:rsidRPr="00DE19DD" w:rsidRDefault="00B910A8" w:rsidP="00B910A8">
      <w:pPr>
        <w:keepNext/>
        <w:keepLines/>
        <w:spacing w:before="40" w:after="0"/>
        <w:outlineLvl w:val="3"/>
        <w:rPr>
          <w:rFonts w:eastAsia="MS PMincho" w:cs="Times New Roman"/>
          <w:b/>
          <w:iCs/>
          <w:sz w:val="26"/>
        </w:rPr>
      </w:pPr>
      <w:r w:rsidRPr="00DE19DD">
        <w:rPr>
          <w:rFonts w:eastAsia="MS PMincho" w:cs="Times New Roman"/>
          <w:b/>
          <w:iCs/>
          <w:sz w:val="26"/>
        </w:rPr>
        <w:t>The federal government should expedite leasing agreements and expand areas of exploitation in in the OCR – status quo reticence is stifling potential gains</w:t>
      </w:r>
    </w:p>
    <w:p w:rsidR="00B910A8" w:rsidRPr="00DE19DD" w:rsidRDefault="00B910A8" w:rsidP="00B910A8">
      <w:pPr>
        <w:rPr>
          <w:rFonts w:eastAsia="Garamond" w:cs="Times New Roman"/>
        </w:rPr>
      </w:pPr>
      <w:r w:rsidRPr="00DE19DD">
        <w:rPr>
          <w:rFonts w:eastAsia="Garamond" w:cs="Times New Roman"/>
          <w:b/>
          <w:bCs/>
          <w:sz w:val="26"/>
        </w:rPr>
        <w:t>Loris, 5/17</w:t>
      </w:r>
      <w:r w:rsidRPr="00DE19DD">
        <w:rPr>
          <w:rFonts w:eastAsia="Garamond" w:cs="Times New Roman"/>
        </w:rPr>
        <w:t xml:space="preserve"> – economist, focuses on energy, environmental and regulatory issues as the Herbert and Joyce Morgan fellow at The Heritage Foundation (Nicolas, “Federal Regulations and Federal Ownership Limit Oil Production Potential,” Heritage, 5-17-14, </w:t>
      </w:r>
      <w:hyperlink r:id="rId20" w:history="1">
        <w:r w:rsidRPr="00DE19DD">
          <w:rPr>
            <w:rFonts w:eastAsia="Garamond" w:cs="Times New Roman"/>
          </w:rPr>
          <w:t>http://www.heritage.org/research/reports/2014/05/federal-regulations-and-federal-ownership-limit-oil-production-potential</w:t>
        </w:r>
      </w:hyperlink>
      <w:r w:rsidRPr="00DE19DD">
        <w:rPr>
          <w:rFonts w:eastAsia="Garamond" w:cs="Times New Roman"/>
        </w:rPr>
        <w:t>, SMS)</w:t>
      </w:r>
    </w:p>
    <w:p w:rsidR="00B910A8" w:rsidRDefault="00B910A8" w:rsidP="00B910A8">
      <w:pPr>
        <w:rPr>
          <w:rFonts w:eastAsia="Garamond" w:cs="Times New Roman"/>
          <w:sz w:val="16"/>
        </w:rPr>
      </w:pPr>
      <w:r w:rsidRPr="00DE19DD">
        <w:rPr>
          <w:rFonts w:eastAsia="Garamond" w:cs="Times New Roman"/>
          <w:sz w:val="16"/>
        </w:rPr>
        <w:t xml:space="preserve">Offshore Drilling Discouraged </w:t>
      </w:r>
      <w:r w:rsidRPr="00DE19DD">
        <w:rPr>
          <w:rFonts w:eastAsia="Garamond" w:cs="Times New Roman"/>
          <w:u w:val="single"/>
        </w:rPr>
        <w:t>After oil production reached a peak</w:t>
      </w:r>
      <w:r w:rsidRPr="00DE19DD">
        <w:rPr>
          <w:rFonts w:eastAsia="Garamond" w:cs="Times New Roman"/>
          <w:sz w:val="16"/>
        </w:rPr>
        <w:t xml:space="preserve"> in barrels produced offshore per day </w:t>
      </w:r>
      <w:r w:rsidRPr="00DE19DD">
        <w:rPr>
          <w:rFonts w:eastAsia="Garamond" w:cs="Times New Roman"/>
          <w:u w:val="single"/>
        </w:rPr>
        <w:t>in 2010, the Deepwater</w:t>
      </w:r>
      <w:r w:rsidRPr="00DE19DD">
        <w:rPr>
          <w:rFonts w:eastAsia="Garamond" w:cs="Times New Roman"/>
          <w:sz w:val="16"/>
        </w:rPr>
        <w:t xml:space="preserve"> </w:t>
      </w:r>
      <w:r w:rsidRPr="00DE19DD">
        <w:rPr>
          <w:rFonts w:eastAsia="Garamond" w:cs="Times New Roman"/>
          <w:u w:val="single"/>
        </w:rPr>
        <w:t>Horizon</w:t>
      </w:r>
      <w:r w:rsidRPr="00DE19DD">
        <w:rPr>
          <w:rFonts w:eastAsia="Garamond" w:cs="Times New Roman"/>
          <w:sz w:val="16"/>
        </w:rPr>
        <w:t xml:space="preserve"> oil </w:t>
      </w:r>
      <w:r w:rsidRPr="00DE19DD">
        <w:rPr>
          <w:rFonts w:eastAsia="Garamond" w:cs="Times New Roman"/>
          <w:u w:val="single"/>
        </w:rPr>
        <w:t>spill resulted in a blanket moratorium</w:t>
      </w:r>
      <w:r w:rsidRPr="00DE19DD">
        <w:rPr>
          <w:rFonts w:eastAsia="Garamond" w:cs="Times New Roman"/>
          <w:sz w:val="16"/>
        </w:rPr>
        <w:t xml:space="preserve"> on all new offshore projects </w:t>
      </w:r>
      <w:r w:rsidRPr="00DE19DD">
        <w:rPr>
          <w:rFonts w:eastAsia="Garamond" w:cs="Times New Roman"/>
          <w:u w:val="single"/>
        </w:rPr>
        <w:t>and the cancellations of several existing leases</w:t>
      </w:r>
      <w:r w:rsidRPr="00DE19DD">
        <w:rPr>
          <w:rFonts w:eastAsia="Garamond" w:cs="Times New Roman"/>
          <w:sz w:val="16"/>
        </w:rPr>
        <w:t xml:space="preserve">. There may no longer be a literal ban on offshore drilling, </w:t>
      </w:r>
      <w:r w:rsidRPr="00DE19DD">
        <w:rPr>
          <w:rFonts w:eastAsia="Garamond" w:cs="Times New Roman"/>
          <w:u w:val="single"/>
        </w:rPr>
        <w:t>but government policies still in effect have the same consequences. It can take</w:t>
      </w:r>
      <w:r w:rsidRPr="00DE19DD">
        <w:rPr>
          <w:rFonts w:eastAsia="Garamond" w:cs="Times New Roman"/>
          <w:sz w:val="16"/>
        </w:rPr>
        <w:t xml:space="preserve"> anywhere from five to </w:t>
      </w:r>
      <w:r w:rsidRPr="00DE19DD">
        <w:rPr>
          <w:rFonts w:eastAsia="Garamond" w:cs="Times New Roman"/>
          <w:u w:val="single"/>
        </w:rPr>
        <w:t>10 years for a company to move from approval to production</w:t>
      </w:r>
      <w:r w:rsidRPr="00DE19DD">
        <w:rPr>
          <w:rFonts w:eastAsia="Garamond" w:cs="Times New Roman"/>
          <w:sz w:val="16"/>
        </w:rPr>
        <w:t xml:space="preserve">, with no guarantee that the permit obtained will lead to successful crude oil production. Much of this is due to copious amounts of regulation and red tape.[3] </w:t>
      </w:r>
      <w:r w:rsidRPr="00DE19DD">
        <w:rPr>
          <w:rFonts w:eastAsia="Garamond" w:cs="Times New Roman"/>
          <w:u w:val="single"/>
        </w:rPr>
        <w:t>The time and labor needed</w:t>
      </w:r>
      <w:r w:rsidRPr="00DE19DD">
        <w:rPr>
          <w:rFonts w:eastAsia="Garamond" w:cs="Times New Roman"/>
          <w:sz w:val="16"/>
        </w:rPr>
        <w:t xml:space="preserve"> to see this process through </w:t>
      </w:r>
      <w:r w:rsidRPr="00DE19DD">
        <w:rPr>
          <w:rFonts w:eastAsia="Garamond" w:cs="Times New Roman"/>
          <w:u w:val="single"/>
        </w:rPr>
        <w:t>dwarfs the amount</w:t>
      </w:r>
      <w:r w:rsidRPr="00DE19DD">
        <w:rPr>
          <w:rFonts w:eastAsia="Garamond" w:cs="Times New Roman"/>
          <w:sz w:val="16"/>
        </w:rPr>
        <w:t xml:space="preserve"> of time </w:t>
      </w:r>
      <w:r w:rsidRPr="00DE19DD">
        <w:rPr>
          <w:rFonts w:eastAsia="Garamond" w:cs="Times New Roman"/>
          <w:u w:val="single"/>
        </w:rPr>
        <w:t>it takes other businesses to expand and grow in</w:t>
      </w:r>
      <w:r w:rsidRPr="00DE19DD">
        <w:rPr>
          <w:rFonts w:eastAsia="Garamond" w:cs="Times New Roman"/>
          <w:sz w:val="16"/>
        </w:rPr>
        <w:t xml:space="preserve"> almost </w:t>
      </w:r>
      <w:r w:rsidRPr="00DE19DD">
        <w:rPr>
          <w:rFonts w:eastAsia="Garamond" w:cs="Times New Roman"/>
          <w:u w:val="single"/>
        </w:rPr>
        <w:t>any other industry. On top of the inefficient</w:t>
      </w:r>
      <w:r w:rsidRPr="00DE19DD">
        <w:rPr>
          <w:rFonts w:eastAsia="Garamond" w:cs="Times New Roman"/>
          <w:sz w:val="16"/>
        </w:rPr>
        <w:t xml:space="preserve"> and onerous </w:t>
      </w:r>
      <w:r w:rsidRPr="00DE19DD">
        <w:rPr>
          <w:rFonts w:eastAsia="Garamond" w:cs="Times New Roman"/>
          <w:u w:val="single"/>
        </w:rPr>
        <w:t>regulatory process, the oil industry has access to just 15 percent of available offshore areas.[4] Inaccessibility</w:t>
      </w:r>
      <w:r w:rsidRPr="00DE19DD">
        <w:rPr>
          <w:rFonts w:eastAsia="Garamond" w:cs="Times New Roman"/>
          <w:sz w:val="16"/>
        </w:rPr>
        <w:t xml:space="preserve"> and unnecessary regulations </w:t>
      </w:r>
      <w:r w:rsidRPr="00DE19DD">
        <w:rPr>
          <w:rFonts w:eastAsia="Garamond" w:cs="Times New Roman"/>
          <w:u w:val="single"/>
        </w:rPr>
        <w:t>inhibit economic growth in</w:t>
      </w:r>
      <w:r w:rsidRPr="00DE19DD">
        <w:rPr>
          <w:rFonts w:eastAsia="Garamond" w:cs="Times New Roman"/>
          <w:sz w:val="16"/>
        </w:rPr>
        <w:t xml:space="preserve"> various parts of the country off </w:t>
      </w:r>
      <w:r w:rsidRPr="00DE19DD">
        <w:rPr>
          <w:rFonts w:eastAsia="Garamond" w:cs="Times New Roman"/>
          <w:u w:val="single"/>
        </w:rPr>
        <w:t>the Atlantic, Pacific, and Gulf</w:t>
      </w:r>
      <w:r w:rsidRPr="00DE19DD">
        <w:rPr>
          <w:rFonts w:eastAsia="Garamond" w:cs="Times New Roman"/>
          <w:sz w:val="16"/>
        </w:rPr>
        <w:t xml:space="preserve"> coasts. A study recently published by the American Petroleum Institute and the National Ocean Industries Association shows that </w:t>
      </w:r>
      <w:r w:rsidRPr="00DE19DD">
        <w:rPr>
          <w:rFonts w:eastAsia="Garamond" w:cs="Times New Roman"/>
          <w:u w:val="single"/>
        </w:rPr>
        <w:t>opening up offshore areas for drilling in the Atlantic Outer Continental Shelf</w:t>
      </w:r>
      <w:r w:rsidRPr="00DE19DD">
        <w:rPr>
          <w:rFonts w:eastAsia="Garamond" w:cs="Times New Roman"/>
          <w:sz w:val="16"/>
        </w:rPr>
        <w:t>—just one region where offshore drilling is possible but not permitted—</w:t>
      </w:r>
      <w:r w:rsidRPr="00DE19DD">
        <w:rPr>
          <w:rFonts w:eastAsia="Garamond" w:cs="Times New Roman"/>
          <w:u w:val="single"/>
        </w:rPr>
        <w:t>would create 280,000 jobs in that region alone.</w:t>
      </w:r>
      <w:r w:rsidRPr="00DE19DD">
        <w:rPr>
          <w:rFonts w:eastAsia="Garamond" w:cs="Times New Roman"/>
          <w:sz w:val="16"/>
        </w:rPr>
        <w:t xml:space="preserve">[5] Drilling on Federal Lands Faces Bureaucratic Hurdles In addition to a continued decline in offshore drilling, onshore drilling on federal land has increased at only a fraction of the rate as on non-federal lands. Almost all of the benefits from fracking thus far have occurred on non-federal land. While production on state and private lands has grown by almost 65 percent in the past seven years, production on federal lands has increased by about 27 percent, less than half the rate.[6] </w:t>
      </w:r>
      <w:r w:rsidRPr="00DE19DD">
        <w:rPr>
          <w:rFonts w:eastAsia="Garamond" w:cs="Times New Roman"/>
          <w:u w:val="single"/>
        </w:rPr>
        <w:t>In total, federal lands</w:t>
      </w:r>
      <w:r w:rsidRPr="00DE19DD">
        <w:rPr>
          <w:rFonts w:eastAsia="Garamond" w:cs="Times New Roman"/>
          <w:sz w:val="16"/>
        </w:rPr>
        <w:t xml:space="preserve"> now </w:t>
      </w:r>
      <w:r w:rsidRPr="00DE19DD">
        <w:rPr>
          <w:rFonts w:eastAsia="Garamond" w:cs="Times New Roman"/>
          <w:u w:val="single"/>
        </w:rPr>
        <w:t>account for only 5 percent of oil production.</w:t>
      </w:r>
      <w:r w:rsidRPr="00DE19DD">
        <w:rPr>
          <w:rFonts w:eastAsia="Garamond" w:cs="Times New Roman"/>
          <w:sz w:val="16"/>
        </w:rPr>
        <w:t xml:space="preserve">[7] Daily federal onshore oil production is equal to about one-third of what is produced every day at the Bakken formation alone.[8] Part of the discrepancy is that many of the big oil shale reserves lie on non-federal lands; however, a major reason that production on </w:t>
      </w:r>
      <w:r w:rsidRPr="00DE19DD">
        <w:rPr>
          <w:rFonts w:eastAsia="Garamond" w:cs="Times New Roman"/>
          <w:u w:val="single"/>
        </w:rPr>
        <w:t>federal land has lagged</w:t>
      </w:r>
      <w:r w:rsidRPr="00DE19DD">
        <w:rPr>
          <w:rFonts w:eastAsia="Garamond" w:cs="Times New Roman"/>
          <w:sz w:val="16"/>
        </w:rPr>
        <w:t xml:space="preserve"> behind is not a matter of economic viability or location but rather inefficiencies </w:t>
      </w:r>
      <w:r w:rsidRPr="00DE19DD">
        <w:rPr>
          <w:rFonts w:eastAsia="Garamond" w:cs="Times New Roman"/>
          <w:u w:val="single"/>
        </w:rPr>
        <w:t>on the part of the</w:t>
      </w:r>
      <w:r w:rsidRPr="00DE19DD">
        <w:rPr>
          <w:rFonts w:eastAsia="Garamond" w:cs="Times New Roman"/>
          <w:sz w:val="16"/>
        </w:rPr>
        <w:t xml:space="preserve"> federal </w:t>
      </w:r>
      <w:r w:rsidRPr="00DE19DD">
        <w:rPr>
          <w:rFonts w:eastAsia="Garamond" w:cs="Times New Roman"/>
          <w:u w:val="single"/>
        </w:rPr>
        <w:t>government</w:t>
      </w:r>
      <w:r w:rsidRPr="00DE19DD">
        <w:rPr>
          <w:rFonts w:eastAsia="Garamond" w:cs="Times New Roman"/>
          <w:sz w:val="16"/>
        </w:rPr>
        <w:t xml:space="preserve">. As with offshore drilling, </w:t>
      </w:r>
      <w:r w:rsidRPr="00DE19DD">
        <w:rPr>
          <w:rFonts w:eastAsia="Garamond" w:cs="Times New Roman"/>
          <w:u w:val="single"/>
        </w:rPr>
        <w:t xml:space="preserve">long processes resulting from government inefficiencies create an unnecessary burden on industry. </w:t>
      </w:r>
      <w:r w:rsidRPr="00DE19DD">
        <w:rPr>
          <w:rFonts w:eastAsia="Garamond" w:cs="Times New Roman"/>
          <w:sz w:val="16"/>
        </w:rPr>
        <w:t>In some cases, waiting for a federal permit can take 10 times longer than it does at the state level. In 2013, the average wait for the federal government to approve a request was 194 days,[9] compared to 27 days in North Dakota, 11 days in Texas, and 45 in Pennsylvania.[10] Federal ownership disincentivizes production on non-federal lands located adjacent to or interspersed with federal lands. Since production on federal lands is much more difficult, drilling may make economic sense only if a company has access to both the federal land and the non-federal land. Open Access and Grant States Control Excessive regulations and bureaucratic inefficiencies have stymied oil production and prevented the full effects of the energy boom. Opening up the rest of the Outer Continental Shelf to exploration and oil production would allow this to occur.</w:t>
      </w:r>
    </w:p>
    <w:p w:rsidR="00B910A8" w:rsidRDefault="00B910A8" w:rsidP="00B910A8">
      <w:pPr>
        <w:rPr>
          <w:rFonts w:eastAsia="Garamond" w:cs="Times New Roman"/>
          <w:sz w:val="16"/>
        </w:rPr>
      </w:pPr>
    </w:p>
    <w:p w:rsidR="00B910A8" w:rsidRPr="00DE19DD" w:rsidRDefault="00B910A8" w:rsidP="00B910A8">
      <w:pPr>
        <w:keepNext/>
        <w:keepLines/>
        <w:spacing w:before="40" w:after="0"/>
        <w:outlineLvl w:val="3"/>
        <w:rPr>
          <w:rFonts w:eastAsia="MS PMincho" w:cs="Times New Roman"/>
          <w:b/>
          <w:bCs/>
          <w:iCs/>
          <w:sz w:val="26"/>
        </w:rPr>
      </w:pPr>
      <w:r w:rsidRPr="00DE19DD">
        <w:rPr>
          <w:rFonts w:eastAsia="MS PMincho" w:cs="Times New Roman"/>
          <w:b/>
          <w:bCs/>
          <w:iCs/>
          <w:sz w:val="26"/>
        </w:rPr>
        <w:t>Current OCS plan fails, an expanded plan is needed to sufficiently increase oil production</w:t>
      </w:r>
    </w:p>
    <w:p w:rsidR="00B910A8" w:rsidRPr="00DE19DD" w:rsidRDefault="00B910A8" w:rsidP="00B910A8">
      <w:pPr>
        <w:rPr>
          <w:rFonts w:eastAsia="Garamond" w:cs="Times New Roman"/>
        </w:rPr>
      </w:pPr>
      <w:r w:rsidRPr="00DE19DD">
        <w:rPr>
          <w:rFonts w:eastAsia="Garamond" w:cs="Times New Roman"/>
          <w:b/>
          <w:bCs/>
          <w:sz w:val="26"/>
        </w:rPr>
        <w:t xml:space="preserve">Spakovski and Loris 12 </w:t>
      </w:r>
      <w:r w:rsidRPr="00DE19DD">
        <w:rPr>
          <w:rFonts w:eastAsia="Garamond" w:cs="Times New Roman"/>
          <w:sz w:val="12"/>
          <w:szCs w:val="12"/>
        </w:rPr>
        <w:t xml:space="preserve">(Hans von Spakovsky is an authority on a wide range of issues – including civil rights, civil justice, the First Amendment, immigration, the rule of law and government reform -- as a senior legal fellow in The Heritage Foundation’s Edwin Meese III Center for Legal and Judicial Studies, A senior policy analyst in Heritage's Roe Institute for Economic Policy Studies, Loris researches and writes about energy prices and other economic effects of environmental policies and regulations, including climate change legislation, energy efficiency and energy subsidies. He covers coal, oil and gas and renewable energy policy and articulates the benefits of free market environmentalism, August 13, 2012, “The Heritage Foundation, Offshore Drilling: Increase Access, Reduce the Risk, and Stop Hurting American Companies”, </w:t>
      </w:r>
      <w:hyperlink r:id="rId21" w:history="1">
        <w:r w:rsidRPr="00DE19DD">
          <w:rPr>
            <w:rFonts w:eastAsia="Garamond" w:cs="Times New Roman"/>
            <w:sz w:val="12"/>
            <w:szCs w:val="12"/>
          </w:rPr>
          <w:t>http://www.heritage.org/research/reports/2012/08/offshore-drilling-increase-access-reduce-the-risk-and-stop-hurting-american-companies</w:t>
        </w:r>
      </w:hyperlink>
      <w:r w:rsidRPr="00DE19DD">
        <w:rPr>
          <w:rFonts w:eastAsia="Garamond" w:cs="Times New Roman"/>
          <w:sz w:val="12"/>
          <w:szCs w:val="12"/>
        </w:rPr>
        <w:t>) IF</w:t>
      </w:r>
    </w:p>
    <w:p w:rsidR="00B910A8" w:rsidRPr="00DE19DD" w:rsidRDefault="00B910A8" w:rsidP="00B910A8">
      <w:pPr>
        <w:rPr>
          <w:rFonts w:eastAsia="Garamond" w:cs="Times New Roman"/>
          <w:sz w:val="12"/>
        </w:rPr>
      </w:pPr>
      <w:r w:rsidRPr="00DE19DD">
        <w:rPr>
          <w:rFonts w:eastAsia="Garamond" w:cs="Times New Roman"/>
        </w:rPr>
        <w:t>No New Access in the New OCS Plan</w:t>
      </w:r>
      <w:r w:rsidRPr="00DE19DD">
        <w:rPr>
          <w:rFonts w:eastAsia="Garamond" w:cs="Times New Roman"/>
          <w:sz w:val="12"/>
        </w:rPr>
        <w:t xml:space="preserve">¶ </w:t>
      </w:r>
      <w:r w:rsidRPr="00DE19DD">
        <w:rPr>
          <w:rFonts w:eastAsia="Garamond" w:cs="Times New Roman"/>
        </w:rPr>
        <w:t xml:space="preserve">The recent lease sale in the Central Gulf of Mexico was a welcoming sign (especially since the Administration delayed part of the sale in 2010), but the </w:t>
      </w:r>
      <w:r w:rsidRPr="00DE19DD">
        <w:rPr>
          <w:rFonts w:eastAsia="Garamond" w:cs="Times New Roman"/>
          <w:u w:val="single"/>
        </w:rPr>
        <w:t>new five-year leasing plan</w:t>
      </w:r>
      <w:r w:rsidRPr="00DE19DD">
        <w:rPr>
          <w:rFonts w:eastAsia="Garamond" w:cs="Times New Roman"/>
        </w:rPr>
        <w:t xml:space="preserve"> for 2012–2017 </w:t>
      </w:r>
      <w:r w:rsidRPr="00DE19DD">
        <w:rPr>
          <w:rFonts w:eastAsia="Garamond" w:cs="Times New Roman"/>
          <w:u w:val="single"/>
        </w:rPr>
        <w:t>is extremely disappointing</w:t>
      </w:r>
      <w:r w:rsidRPr="00DE19DD">
        <w:rPr>
          <w:rFonts w:eastAsia="Garamond" w:cs="Times New Roman"/>
        </w:rPr>
        <w:t xml:space="preserve">. The </w:t>
      </w:r>
      <w:r w:rsidRPr="00DE19DD">
        <w:rPr>
          <w:rFonts w:eastAsia="Garamond" w:cs="Times New Roman"/>
          <w:u w:val="single"/>
        </w:rPr>
        <w:t>Administration failed to unlock the Atlantic and Pacific coasts</w:t>
      </w:r>
      <w:r w:rsidRPr="00DE19DD">
        <w:rPr>
          <w:rFonts w:eastAsia="Garamond" w:cs="Times New Roman"/>
        </w:rPr>
        <w:t xml:space="preserve">, as well as the Eastern Gulf of Mexico and areas off Alaska’s coast. As a result, </w:t>
      </w:r>
      <w:r w:rsidRPr="00DE19DD">
        <w:rPr>
          <w:rFonts w:eastAsia="Garamond" w:cs="Times New Roman"/>
          <w:u w:val="single"/>
        </w:rPr>
        <w:t xml:space="preserve">a meager 15 percent of America’s territorial waters are available for oil and gas exploration. </w:t>
      </w:r>
      <w:r w:rsidRPr="00DE19DD">
        <w:rPr>
          <w:rFonts w:eastAsia="Garamond" w:cs="Times New Roman"/>
        </w:rPr>
        <w:t xml:space="preserve">The Minerals Management Service estimates that </w:t>
      </w:r>
      <w:r w:rsidRPr="00DE19DD">
        <w:rPr>
          <w:rFonts w:eastAsia="Garamond" w:cs="Times New Roman"/>
          <w:u w:val="single"/>
        </w:rPr>
        <w:t>101 billion barrels of oil and 480 trillion cubic feet of natural gas of proven reserves and undiscovered resources are awaiting exploration in the Outer Continental Shelf (OCS). Opening these areas would generate hundreds of thousands of new jobs, generate hundreds of billions of dollars in government revenue, and bring more oil to the world market, thereby lowering gas prices.¶</w:t>
      </w:r>
      <w:r w:rsidRPr="00DE19DD">
        <w:rPr>
          <w:rFonts w:eastAsia="Garamond" w:cs="Times New Roman"/>
          <w:sz w:val="12"/>
        </w:rPr>
        <w:t xml:space="preserve"> </w:t>
      </w:r>
      <w:r w:rsidRPr="00DE19DD">
        <w:rPr>
          <w:rFonts w:eastAsia="Garamond" w:cs="Times New Roman"/>
          <w:sz w:val="12"/>
          <w:szCs w:val="12"/>
        </w:rPr>
        <w:t>Congress Should Open Access, Reduce Risk¶</w:t>
      </w:r>
      <w:r w:rsidRPr="00DE19DD">
        <w:rPr>
          <w:rFonts w:eastAsia="Garamond" w:cs="Times New Roman"/>
          <w:sz w:val="12"/>
        </w:rPr>
        <w:t xml:space="preserve"> </w:t>
      </w:r>
      <w:r w:rsidRPr="00DE19DD">
        <w:rPr>
          <w:rFonts w:eastAsia="Garamond" w:cs="Times New Roman"/>
          <w:u w:val="single"/>
        </w:rPr>
        <w:t>Opening access and reducing</w:t>
      </w:r>
      <w:r w:rsidRPr="00DE19DD">
        <w:rPr>
          <w:rFonts w:eastAsia="Garamond" w:cs="Times New Roman"/>
          <w:sz w:val="12"/>
          <w:szCs w:val="12"/>
        </w:rPr>
        <w:t xml:space="preserve"> the onerous</w:t>
      </w:r>
      <w:r w:rsidRPr="00DE19DD">
        <w:rPr>
          <w:rFonts w:eastAsia="Garamond" w:cs="Times New Roman"/>
        </w:rPr>
        <w:t xml:space="preserve"> </w:t>
      </w:r>
      <w:r w:rsidRPr="00DE19DD">
        <w:rPr>
          <w:rFonts w:eastAsia="Garamond" w:cs="Times New Roman"/>
          <w:u w:val="single"/>
        </w:rPr>
        <w:t>regulatory risk would give companies the certainty they need to expand job creation and increase energy supplies</w:t>
      </w:r>
      <w:r w:rsidRPr="00DE19DD">
        <w:rPr>
          <w:rFonts w:eastAsia="Garamond" w:cs="Times New Roman"/>
        </w:rPr>
        <w:t xml:space="preserve">. </w:t>
      </w:r>
      <w:r w:rsidRPr="00DE19DD">
        <w:rPr>
          <w:rFonts w:eastAsia="Garamond" w:cs="Times New Roman"/>
          <w:sz w:val="12"/>
          <w:szCs w:val="12"/>
        </w:rPr>
        <w:t>Specifically</w:t>
      </w:r>
      <w:r w:rsidRPr="00DE19DD">
        <w:rPr>
          <w:rFonts w:eastAsia="Garamond" w:cs="Times New Roman"/>
        </w:rPr>
        <w:t>:</w:t>
      </w:r>
      <w:r w:rsidRPr="00DE19DD">
        <w:rPr>
          <w:rFonts w:eastAsia="Garamond" w:cs="Times New Roman"/>
          <w:sz w:val="12"/>
        </w:rPr>
        <w:t xml:space="preserve">¶ </w:t>
      </w:r>
      <w:r w:rsidRPr="00DE19DD">
        <w:rPr>
          <w:rFonts w:eastAsia="Garamond" w:cs="Times New Roman"/>
          <w:u w:val="single"/>
        </w:rPr>
        <w:t>Congress should require the Department of the Interior to open</w:t>
      </w:r>
      <w:r w:rsidRPr="00DE19DD">
        <w:rPr>
          <w:rFonts w:eastAsia="Garamond" w:cs="Times New Roman"/>
        </w:rPr>
        <w:t xml:space="preserve"> </w:t>
      </w:r>
      <w:r w:rsidRPr="00DE19DD">
        <w:rPr>
          <w:rFonts w:eastAsia="Garamond" w:cs="Times New Roman"/>
          <w:sz w:val="12"/>
          <w:szCs w:val="12"/>
        </w:rPr>
        <w:t>all of</w:t>
      </w:r>
      <w:r w:rsidRPr="00DE19DD">
        <w:rPr>
          <w:rFonts w:eastAsia="Garamond" w:cs="Times New Roman"/>
        </w:rPr>
        <w:t xml:space="preserve"> </w:t>
      </w:r>
      <w:r w:rsidRPr="00DE19DD">
        <w:rPr>
          <w:rFonts w:eastAsia="Garamond" w:cs="Times New Roman"/>
          <w:u w:val="single"/>
        </w:rPr>
        <w:t xml:space="preserve">America’s territorial waters for </w:t>
      </w:r>
      <w:r w:rsidRPr="00DE19DD">
        <w:rPr>
          <w:rFonts w:eastAsia="Garamond" w:cs="Times New Roman"/>
          <w:iCs/>
          <w:u w:val="single"/>
          <w:bdr w:val="double" w:sz="4" w:space="0" w:color="auto"/>
        </w:rPr>
        <w:t>leasing, exploration, and drilling</w:t>
      </w:r>
      <w:r w:rsidRPr="00DE19DD">
        <w:rPr>
          <w:rFonts w:eastAsia="Garamond" w:cs="Times New Roman"/>
        </w:rPr>
        <w:t xml:space="preserve">. </w:t>
      </w:r>
      <w:r w:rsidRPr="00DE19DD">
        <w:rPr>
          <w:rFonts w:eastAsia="Garamond" w:cs="Times New Roman"/>
          <w:sz w:val="12"/>
          <w:szCs w:val="12"/>
        </w:rPr>
        <w:t>The Offshore Petroleum Expansion Now (OPEN) Act of 2012, for instance, would replace President Obama’s 2012–2017 Outer Continental Shelf Oil &amp; Gas Leasing Program with a much more robust plan that opens areas in the Atlantic, Pacific, Gulf of Mexico, and off Alaska’s coast.¶ Congress should require the Department of the Interior</w:t>
      </w:r>
      <w:r w:rsidRPr="00DE19DD">
        <w:rPr>
          <w:rFonts w:eastAsia="Garamond" w:cs="Times New Roman"/>
        </w:rPr>
        <w:t xml:space="preserve"> </w:t>
      </w:r>
      <w:r w:rsidRPr="00DE19DD">
        <w:rPr>
          <w:rFonts w:eastAsia="Garamond" w:cs="Times New Roman"/>
          <w:u w:val="single"/>
        </w:rPr>
        <w:t xml:space="preserve">to honor the permit deadlines </w:t>
      </w:r>
      <w:r w:rsidRPr="00DE19DD">
        <w:rPr>
          <w:rFonts w:eastAsia="Garamond" w:cs="Times New Roman"/>
          <w:sz w:val="12"/>
          <w:szCs w:val="12"/>
        </w:rPr>
        <w:t>(as required by law) unless the Interior finds specific and significant faults with the application. If Interior concludes that the permit application is not complete, it should outline specific steps the applicant could take to complete it. If Interior does not find fault with the application before the deadline</w:t>
      </w:r>
      <w:r w:rsidRPr="00DE19DD">
        <w:rPr>
          <w:rFonts w:eastAsia="Garamond" w:cs="Times New Roman"/>
        </w:rPr>
        <w:t xml:space="preserve"> </w:t>
      </w:r>
      <w:r w:rsidRPr="00DE19DD">
        <w:rPr>
          <w:rFonts w:eastAsia="Garamond" w:cs="Times New Roman"/>
          <w:sz w:val="12"/>
          <w:szCs w:val="12"/>
        </w:rPr>
        <w:t>expires</w:t>
      </w:r>
      <w:r w:rsidRPr="00DE19DD">
        <w:rPr>
          <w:rFonts w:eastAsia="Garamond" w:cs="Times New Roman"/>
        </w:rPr>
        <w:t xml:space="preserve">, </w:t>
      </w:r>
      <w:r w:rsidRPr="00DE19DD">
        <w:rPr>
          <w:rFonts w:eastAsia="Garamond" w:cs="Times New Roman"/>
          <w:u w:val="single"/>
        </w:rPr>
        <w:t>the permit application should be considered accepted upon expiration of the deadline so that companies can proceed with exploration and drilling.¶</w:t>
      </w:r>
      <w:r w:rsidRPr="00DE19DD">
        <w:rPr>
          <w:rFonts w:eastAsia="Garamond" w:cs="Times New Roman"/>
          <w:sz w:val="12"/>
        </w:rPr>
        <w:t xml:space="preserve"> </w:t>
      </w:r>
    </w:p>
    <w:p w:rsidR="00B910A8" w:rsidRPr="00990E52" w:rsidRDefault="00B910A8" w:rsidP="00B910A8"/>
    <w:p w:rsidR="00B910A8" w:rsidRPr="00DE19DD" w:rsidRDefault="00B910A8" w:rsidP="00B910A8">
      <w:pPr>
        <w:rPr>
          <w:rFonts w:eastAsia="Garamond" w:cs="Times New Roman"/>
          <w:u w:val="single"/>
        </w:rPr>
      </w:pPr>
    </w:p>
    <w:p w:rsidR="00B910A8" w:rsidRPr="00DE19DD" w:rsidRDefault="00B910A8" w:rsidP="00B910A8">
      <w:pPr>
        <w:keepNext/>
        <w:keepLines/>
        <w:spacing w:before="40" w:after="0"/>
        <w:outlineLvl w:val="3"/>
        <w:rPr>
          <w:rFonts w:eastAsia="MS PMincho" w:cs="Times New Roman"/>
          <w:b/>
          <w:iCs/>
          <w:sz w:val="26"/>
        </w:rPr>
      </w:pPr>
      <w:r w:rsidRPr="00DE19DD">
        <w:rPr>
          <w:rFonts w:eastAsia="MS PMincho" w:cs="Times New Roman"/>
          <w:b/>
          <w:iCs/>
          <w:sz w:val="26"/>
        </w:rPr>
        <w:t>Expediting through streamlining solves – pilot proves</w:t>
      </w:r>
    </w:p>
    <w:p w:rsidR="00B910A8" w:rsidRPr="00DE19DD" w:rsidRDefault="00B910A8" w:rsidP="00B910A8">
      <w:pPr>
        <w:rPr>
          <w:rFonts w:eastAsia="Garamond" w:cs="Times New Roman"/>
        </w:rPr>
      </w:pPr>
      <w:r w:rsidRPr="00DE19DD">
        <w:rPr>
          <w:rFonts w:eastAsia="Garamond" w:cs="Times New Roman"/>
          <w:b/>
          <w:bCs/>
          <w:sz w:val="26"/>
        </w:rPr>
        <w:t>Humphries, 4/1o</w:t>
      </w:r>
      <w:r w:rsidRPr="00DE19DD">
        <w:rPr>
          <w:rFonts w:eastAsia="Garamond" w:cs="Times New Roman"/>
        </w:rPr>
        <w:t xml:space="preserve"> – Specialist in Energy Policy (Marc, “U.S. Crude Oil and Natural Gas Production in Federal and Non-Federal Areas,” Congressional Research Service, 4-10-14, </w:t>
      </w:r>
      <w:hyperlink r:id="rId22" w:history="1">
        <w:r w:rsidRPr="00DE19DD">
          <w:rPr>
            <w:rFonts w:eastAsia="Garamond" w:cs="Times New Roman"/>
          </w:rPr>
          <w:t>http://energycommerce.house.gov/sites/republicans.energycommerce.house.gov/files/20140410CRS-US-crude-oil-natural-gas-production-federal-non-federal-areas.pdf</w:t>
        </w:r>
      </w:hyperlink>
      <w:r w:rsidRPr="00DE19DD">
        <w:rPr>
          <w:rFonts w:eastAsia="Garamond" w:cs="Times New Roman"/>
        </w:rPr>
        <w:t>, SMS)</w:t>
      </w:r>
    </w:p>
    <w:p w:rsidR="00B910A8" w:rsidRDefault="00B910A8" w:rsidP="00B910A8">
      <w:pPr>
        <w:rPr>
          <w:rFonts w:eastAsia="Garamond" w:cs="Times New Roman"/>
          <w:sz w:val="16"/>
        </w:rPr>
      </w:pPr>
      <w:r w:rsidRPr="00DE19DD">
        <w:rPr>
          <w:rFonts w:eastAsia="Garamond" w:cs="Times New Roman"/>
          <w:u w:val="single"/>
        </w:rPr>
        <w:t>EPACT</w:t>
      </w:r>
      <w:r w:rsidRPr="00DE19DD">
        <w:rPr>
          <w:rFonts w:eastAsia="Garamond" w:cs="Times New Roman"/>
          <w:sz w:val="16"/>
        </w:rPr>
        <w:t xml:space="preserve"> ’05 also </w:t>
      </w:r>
      <w:r w:rsidRPr="00DE19DD">
        <w:rPr>
          <w:rFonts w:eastAsia="Garamond" w:cs="Times New Roman"/>
          <w:u w:val="single"/>
        </w:rPr>
        <w:t>included a provision to initiate and fund</w:t>
      </w:r>
      <w:r w:rsidRPr="00DE19DD">
        <w:rPr>
          <w:rFonts w:eastAsia="Garamond" w:cs="Times New Roman"/>
          <w:sz w:val="16"/>
        </w:rPr>
        <w:t xml:space="preserve"> (funding authorized through FY2015) </w:t>
      </w:r>
      <w:r w:rsidRPr="00DE19DD">
        <w:rPr>
          <w:rFonts w:eastAsia="Garamond" w:cs="Times New Roman"/>
          <w:u w:val="single"/>
        </w:rPr>
        <w:t>a pilot program at</w:t>
      </w:r>
      <w:r w:rsidRPr="00DE19DD">
        <w:rPr>
          <w:rFonts w:eastAsia="Garamond" w:cs="Times New Roman"/>
          <w:sz w:val="16"/>
        </w:rPr>
        <w:t xml:space="preserve"> seven </w:t>
      </w:r>
      <w:r w:rsidRPr="00DE19DD">
        <w:rPr>
          <w:rFonts w:eastAsia="Garamond" w:cs="Times New Roman"/>
          <w:u w:val="single"/>
        </w:rPr>
        <w:t xml:space="preserve">BLM field offices in an effort to streamline the permitting process for oil and gas leases </w:t>
      </w:r>
      <w:r w:rsidRPr="00DE19DD">
        <w:rPr>
          <w:rFonts w:eastAsia="Garamond" w:cs="Times New Roman"/>
          <w:sz w:val="16"/>
        </w:rPr>
        <w:t xml:space="preserve">on federal lands. Results from the pilot project were published according to the timetable required by EPACT ’05 (within three years after enactment). The conclusion was that </w:t>
      </w:r>
      <w:r w:rsidRPr="00DE19DD">
        <w:rPr>
          <w:rFonts w:eastAsia="Garamond" w:cs="Times New Roman"/>
          <w:u w:val="single"/>
        </w:rPr>
        <w:t>the pilot made a difference in improving the processing times for APDs at the pilot offices overall and increased the number of environmental inspections.</w:t>
      </w:r>
      <w:r w:rsidRPr="00DE19DD">
        <w:rPr>
          <w:rFonts w:eastAsia="Garamond" w:cs="Times New Roman"/>
          <w:sz w:val="16"/>
        </w:rPr>
        <w:t xml:space="preserve"> The BLM noted that the National Environmental Policy Act (</w:t>
      </w:r>
      <w:r w:rsidRPr="00DE19DD">
        <w:rPr>
          <w:rFonts w:eastAsia="Garamond" w:cs="Times New Roman"/>
          <w:u w:val="single"/>
        </w:rPr>
        <w:t>NEPA</w:t>
      </w:r>
      <w:r w:rsidRPr="00DE19DD">
        <w:rPr>
          <w:rFonts w:eastAsia="Garamond" w:cs="Times New Roman"/>
          <w:sz w:val="16"/>
        </w:rPr>
        <w:t xml:space="preserve">) </w:t>
      </w:r>
      <w:r w:rsidRPr="00DE19DD">
        <w:rPr>
          <w:rFonts w:eastAsia="Garamond" w:cs="Times New Roman"/>
          <w:u w:val="single"/>
        </w:rPr>
        <w:t>processing time</w:t>
      </w:r>
      <w:r w:rsidRPr="00DE19DD">
        <w:rPr>
          <w:rFonts w:eastAsia="Garamond" w:cs="Times New Roman"/>
          <w:sz w:val="16"/>
        </w:rPr>
        <w:t xml:space="preserve"> for APDs and rights of way (ROW) applications </w:t>
      </w:r>
      <w:r w:rsidRPr="00DE19DD">
        <w:rPr>
          <w:rFonts w:eastAsia="Garamond" w:cs="Times New Roman"/>
          <w:u w:val="single"/>
        </w:rPr>
        <w:t>fell</w:t>
      </w:r>
      <w:r w:rsidRPr="00DE19DD">
        <w:rPr>
          <w:rFonts w:eastAsia="Garamond" w:cs="Times New Roman"/>
          <w:sz w:val="16"/>
        </w:rPr>
        <w:t xml:space="preserve"> from 81 to 61 days or roughly </w:t>
      </w:r>
      <w:r w:rsidRPr="00DE19DD">
        <w:rPr>
          <w:rFonts w:eastAsia="Garamond" w:cs="Times New Roman"/>
          <w:u w:val="single"/>
        </w:rPr>
        <w:t>25% due to “colocation” of agency staff.</w:t>
      </w:r>
      <w:r w:rsidRPr="00DE19DD">
        <w:rPr>
          <w:rFonts w:eastAsia="Garamond" w:cs="Times New Roman"/>
          <w:sz w:val="16"/>
        </w:rPr>
        <w:t xml:space="preserve"> BLM reported </w:t>
      </w:r>
      <w:r w:rsidRPr="00DE19DD">
        <w:rPr>
          <w:rFonts w:eastAsia="Garamond" w:cs="Times New Roman"/>
          <w:u w:val="single"/>
        </w:rPr>
        <w:t>that the number of environmental inspections went up by 78%</w:t>
      </w:r>
      <w:r w:rsidRPr="00DE19DD">
        <w:rPr>
          <w:rFonts w:eastAsia="Garamond" w:cs="Times New Roman"/>
          <w:sz w:val="16"/>
        </w:rPr>
        <w:t xml:space="preserve"> from FY2006 to FY2007.19 The BLM reported mixed results at the specific field offices. While some of the offices processed more permits in 2007 than they did in 2005, all the pilot sites reported more completed environmental inspections.20</w:t>
      </w:r>
    </w:p>
    <w:p w:rsidR="00B910A8" w:rsidRDefault="00B910A8" w:rsidP="00B910A8">
      <w:pPr>
        <w:rPr>
          <w:rFonts w:eastAsia="Garamond" w:cs="Times New Roman"/>
          <w:sz w:val="16"/>
        </w:rPr>
      </w:pPr>
    </w:p>
    <w:p w:rsidR="00B910A8" w:rsidRPr="00DE19DD" w:rsidRDefault="00B910A8" w:rsidP="00B910A8">
      <w:pPr>
        <w:keepNext/>
        <w:keepLines/>
        <w:spacing w:before="40" w:after="0"/>
        <w:outlineLvl w:val="3"/>
        <w:rPr>
          <w:rFonts w:eastAsia="MS PMincho" w:cs="Times New Roman"/>
          <w:b/>
          <w:iCs/>
          <w:sz w:val="26"/>
        </w:rPr>
      </w:pPr>
      <w:r w:rsidRPr="00DE19DD">
        <w:rPr>
          <w:rFonts w:eastAsia="MS PMincho" w:cs="Times New Roman"/>
          <w:b/>
          <w:iCs/>
          <w:sz w:val="26"/>
        </w:rPr>
        <w:t>New OCS leases unlocks massive amounts of oil</w:t>
      </w:r>
    </w:p>
    <w:p w:rsidR="00B910A8" w:rsidRPr="00DE19DD" w:rsidRDefault="00B910A8" w:rsidP="00B910A8">
      <w:pPr>
        <w:rPr>
          <w:rFonts w:eastAsia="Garamond" w:cs="Times New Roman"/>
        </w:rPr>
      </w:pPr>
      <w:r w:rsidRPr="00DE19DD">
        <w:rPr>
          <w:rFonts w:eastAsia="Garamond" w:cs="Times New Roman"/>
          <w:b/>
          <w:bCs/>
          <w:sz w:val="26"/>
        </w:rPr>
        <w:t>Chruickshank, 7</w:t>
      </w:r>
      <w:r w:rsidRPr="00DE19DD">
        <w:rPr>
          <w:rFonts w:eastAsia="Garamond" w:cs="Times New Roman"/>
        </w:rPr>
        <w:t xml:space="preserve"> – 2007 ACTING DIRECTOR, MINERALS MANAGEMENT SERVICE DEPARTMENT OF THE INTERIOR BEFORE THE HOUSE COMMITTEE ON NATURAL RESOURCES SUBCOMMITTEE ON ENERGY AND MINERAL RESOURCES (Walter D., “Oil and Gas Leasing on the Outer Continental Shelf,” Office of Congressional and Legislative Affairs, 6-28-7, </w:t>
      </w:r>
      <w:hyperlink r:id="rId23" w:history="1">
        <w:r w:rsidRPr="00DE19DD">
          <w:rPr>
            <w:rFonts w:eastAsia="Garamond" w:cs="Times New Roman"/>
          </w:rPr>
          <w:t>http://www.doi.gov/ocl/hearings/110/OilAndGasLeasingOnTheOCS_062807.cfm</w:t>
        </w:r>
      </w:hyperlink>
      <w:r w:rsidRPr="00DE19DD">
        <w:rPr>
          <w:rFonts w:eastAsia="Garamond" w:cs="Times New Roman"/>
        </w:rPr>
        <w:t>, SMS)</w:t>
      </w:r>
    </w:p>
    <w:p w:rsidR="00B910A8" w:rsidRPr="00DE19DD" w:rsidRDefault="00B910A8" w:rsidP="00B910A8">
      <w:pPr>
        <w:rPr>
          <w:rFonts w:eastAsia="Garamond" w:cs="Times New Roman"/>
          <w:sz w:val="16"/>
        </w:rPr>
      </w:pPr>
      <w:r w:rsidRPr="00DE19DD">
        <w:rPr>
          <w:rFonts w:eastAsia="Garamond" w:cs="Times New Roman"/>
          <w:sz w:val="16"/>
        </w:rPr>
        <w:t xml:space="preserve">Last year, as part of the OCS inventory requirements of the Energy Policy Act of 2005, MMS completed an assessment of the potential quantities of undiscovered technically recoverable oil and gas resources that may be present on the OCS[2]. </w:t>
      </w:r>
      <w:r w:rsidRPr="00DE19DD">
        <w:rPr>
          <w:rFonts w:eastAsia="Garamond" w:cs="Times New Roman"/>
          <w:u w:val="single"/>
        </w:rPr>
        <w:t>According to</w:t>
      </w:r>
      <w:r w:rsidRPr="00DE19DD">
        <w:rPr>
          <w:rFonts w:eastAsia="Garamond" w:cs="Times New Roman"/>
          <w:sz w:val="16"/>
        </w:rPr>
        <w:t xml:space="preserve"> this </w:t>
      </w:r>
      <w:r w:rsidRPr="00DE19DD">
        <w:rPr>
          <w:rFonts w:eastAsia="Garamond" w:cs="Times New Roman"/>
          <w:u w:val="single"/>
        </w:rPr>
        <w:t>assessment, we estimate</w:t>
      </w:r>
      <w:r w:rsidRPr="00DE19DD">
        <w:rPr>
          <w:rFonts w:eastAsia="Garamond" w:cs="Times New Roman"/>
          <w:sz w:val="16"/>
        </w:rPr>
        <w:t xml:space="preserve"> (at the mean level) </w:t>
      </w:r>
      <w:r w:rsidRPr="00DE19DD">
        <w:rPr>
          <w:rFonts w:eastAsia="Garamond" w:cs="Times New Roman"/>
          <w:u w:val="single"/>
        </w:rPr>
        <w:t xml:space="preserve">that the OCS contains 86 billion barrels of oil </w:t>
      </w:r>
      <w:r w:rsidRPr="00DE19DD">
        <w:rPr>
          <w:rFonts w:eastAsia="Garamond" w:cs="Times New Roman"/>
          <w:sz w:val="16"/>
        </w:rPr>
        <w:t xml:space="preserve">(as oil and natural gas liquids/condensate) </w:t>
      </w:r>
      <w:r w:rsidRPr="00DE19DD">
        <w:rPr>
          <w:rFonts w:eastAsia="Garamond" w:cs="Times New Roman"/>
          <w:u w:val="single"/>
        </w:rPr>
        <w:t xml:space="preserve">and 420 trillion cubic feet of natural gas. For comparison, the most recent resource estimates from the United States Geological Survey National Oil and Gas Assessment indicate that the total mean, undiscovered technically recoverable resources for onshore and State owned waters offshore are approximately 57 billion barrels of oil </w:t>
      </w:r>
      <w:r w:rsidRPr="00DE19DD">
        <w:rPr>
          <w:rFonts w:eastAsia="Garamond" w:cs="Times New Roman"/>
          <w:sz w:val="16"/>
        </w:rPr>
        <w:t xml:space="preserve">(as oil and natural gas liquids/condensate) </w:t>
      </w:r>
      <w:r w:rsidRPr="00DE19DD">
        <w:rPr>
          <w:rFonts w:eastAsia="Garamond" w:cs="Times New Roman"/>
          <w:u w:val="single"/>
        </w:rPr>
        <w:t>and 627 trillion cubic feet of natural gas. Thus, the OCS contains about 60 percent of the Nation’s remaining undiscovered</w:t>
      </w:r>
      <w:r w:rsidRPr="00DE19DD">
        <w:rPr>
          <w:rFonts w:eastAsia="Garamond" w:cs="Times New Roman"/>
          <w:sz w:val="16"/>
        </w:rPr>
        <w:t xml:space="preserve"> technically </w:t>
      </w:r>
      <w:r w:rsidRPr="00DE19DD">
        <w:rPr>
          <w:rFonts w:eastAsia="Garamond" w:cs="Times New Roman"/>
          <w:u w:val="single"/>
        </w:rPr>
        <w:t>recoverable oil</w:t>
      </w:r>
      <w:r w:rsidRPr="00DE19DD">
        <w:rPr>
          <w:rFonts w:eastAsia="Garamond" w:cs="Times New Roman"/>
          <w:sz w:val="16"/>
        </w:rPr>
        <w:t xml:space="preserve"> (as oil and natural gas liquids/condensate) </w:t>
      </w:r>
      <w:r w:rsidRPr="00DE19DD">
        <w:rPr>
          <w:rFonts w:eastAsia="Garamond" w:cs="Times New Roman"/>
          <w:u w:val="single"/>
        </w:rPr>
        <w:t>and 40 percent of its natural gas.</w:t>
      </w:r>
      <w:r w:rsidRPr="00DE19DD">
        <w:rPr>
          <w:rFonts w:eastAsia="Garamond" w:cs="Times New Roman"/>
          <w:sz w:val="16"/>
        </w:rPr>
        <w:t xml:space="preserve"> [See Figure C: Resource Assessment Map] </w:t>
      </w:r>
      <w:r w:rsidRPr="00DE19DD">
        <w:rPr>
          <w:rFonts w:eastAsia="Garamond" w:cs="Times New Roman"/>
          <w:u w:val="single"/>
        </w:rPr>
        <w:t>Of the 1.76 billion acres of Federal offshore lands on the OCS, about 600 million acres are not available for oil and gas leasing.</w:t>
      </w:r>
      <w:r w:rsidRPr="00DE19DD">
        <w:rPr>
          <w:rFonts w:eastAsia="Garamond" w:cs="Times New Roman"/>
          <w:sz w:val="16"/>
        </w:rPr>
        <w:t xml:space="preserve"> When the 2006 resource assessment was completed, areas under congressional moratoria or Presidential withdrawal included the North Aleutian Basin off Alaska, the Pacific, the Eastern Gulf of Mexico, and the Atlantic. </w:t>
      </w:r>
      <w:r w:rsidRPr="00DE19DD">
        <w:rPr>
          <w:rFonts w:eastAsia="Garamond" w:cs="Times New Roman"/>
          <w:u w:val="single"/>
        </w:rPr>
        <w:t>The potential resource in these areas is estimated to be approximately 18 billion barrels and 76 trillion cubic feet of gas, or approximately 20 percent of the undiscovered technically recoverable resources in the OCS.</w:t>
      </w:r>
      <w:r w:rsidRPr="00DE19DD">
        <w:rPr>
          <w:rFonts w:eastAsia="Garamond" w:cs="Times New Roman"/>
          <w:sz w:val="16"/>
        </w:rPr>
        <w:t xml:space="preserve"> There is great uncertainty regarding the resource potential in areas where leasing has been prohibited and where the last geophysical surveys and drilling exploration occurred more than 25 years ago.</w:t>
      </w:r>
    </w:p>
    <w:p w:rsidR="00B910A8" w:rsidRDefault="00B910A8" w:rsidP="00B910A8">
      <w:pPr>
        <w:rPr>
          <w:rFonts w:eastAsia="Garamond" w:cs="Times New Roman"/>
          <w:sz w:val="16"/>
        </w:rPr>
      </w:pPr>
    </w:p>
    <w:p w:rsidR="00B910A8" w:rsidRPr="00DE19DD" w:rsidRDefault="00B910A8" w:rsidP="00B910A8">
      <w:pPr>
        <w:keepNext/>
        <w:keepLines/>
        <w:spacing w:before="40" w:after="0"/>
        <w:outlineLvl w:val="3"/>
        <w:rPr>
          <w:rFonts w:eastAsia="MS PMincho" w:cs="Times New Roman"/>
          <w:b/>
          <w:iCs/>
          <w:sz w:val="26"/>
        </w:rPr>
      </w:pPr>
      <w:r w:rsidRPr="00DE19DD">
        <w:rPr>
          <w:rFonts w:eastAsia="MS PMincho" w:cs="Times New Roman"/>
          <w:b/>
          <w:iCs/>
          <w:sz w:val="26"/>
        </w:rPr>
        <w:t>Obama’s current 5 year plan fails – a new OCS drilling system is needed</w:t>
      </w:r>
    </w:p>
    <w:p w:rsidR="00B910A8" w:rsidRPr="00DE19DD" w:rsidRDefault="00B910A8" w:rsidP="00B910A8">
      <w:pPr>
        <w:rPr>
          <w:rFonts w:eastAsia="Garamond" w:cs="Times New Roman"/>
          <w:bCs/>
          <w:sz w:val="14"/>
        </w:rPr>
      </w:pPr>
      <w:r w:rsidRPr="00DE19DD">
        <w:rPr>
          <w:rFonts w:eastAsia="Garamond" w:cs="Times New Roman"/>
          <w:b/>
          <w:bCs/>
          <w:sz w:val="26"/>
        </w:rPr>
        <w:t xml:space="preserve">Bachman and Varin 12 </w:t>
      </w:r>
      <w:r w:rsidRPr="00DE19DD">
        <w:rPr>
          <w:rFonts w:eastAsia="Garamond" w:cs="Times New Roman"/>
          <w:sz w:val="14"/>
        </w:rPr>
        <w:t xml:space="preserve">(John joined Monica Pearson as co-anchor for Channel 2 Action News at 4 p.m. when the station launched the additional hour of early evening news on May 26, 2011. He now anchors Channel 2 Action News at 4 with Erin Coleman, Andra Varin writes for Newsmax as the lead energy writer, July 25, 2012, Newsmax, Fleming: More Offshore Oil, Gas Drilling Needed, </w:t>
      </w:r>
      <w:hyperlink r:id="rId24" w:history="1">
        <w:r w:rsidRPr="00DE19DD">
          <w:rPr>
            <w:rFonts w:eastAsia="Garamond" w:cs="Times New Roman"/>
            <w:sz w:val="14"/>
          </w:rPr>
          <w:t>http://www.newsmax.com/US/oil-gas-drilling-Fleming/2012/07/25/id/446535/</w:t>
        </w:r>
      </w:hyperlink>
      <w:r w:rsidRPr="00DE19DD">
        <w:rPr>
          <w:rFonts w:eastAsia="Garamond" w:cs="Times New Roman"/>
          <w:sz w:val="14"/>
        </w:rPr>
        <w:t>) IF</w:t>
      </w:r>
    </w:p>
    <w:p w:rsidR="00B910A8" w:rsidRPr="00DE19DD" w:rsidRDefault="00B910A8" w:rsidP="00B910A8">
      <w:pPr>
        <w:rPr>
          <w:rFonts w:eastAsia="Garamond" w:cs="Times New Roman"/>
          <w:sz w:val="12"/>
        </w:rPr>
      </w:pPr>
      <w:r w:rsidRPr="00DE19DD">
        <w:rPr>
          <w:rFonts w:eastAsia="Garamond" w:cs="Times New Roman"/>
          <w:sz w:val="12"/>
          <w:szCs w:val="12"/>
        </w:rPr>
        <w:t>President Barack</w:t>
      </w:r>
      <w:r w:rsidRPr="00DE19DD">
        <w:rPr>
          <w:rFonts w:eastAsia="Garamond" w:cs="Times New Roman"/>
        </w:rPr>
        <w:t xml:space="preserve"> </w:t>
      </w:r>
      <w:r w:rsidRPr="00DE19DD">
        <w:rPr>
          <w:rFonts w:eastAsia="Garamond" w:cs="Times New Roman"/>
          <w:u w:val="single"/>
        </w:rPr>
        <w:t xml:space="preserve">Obama’s </w:t>
      </w:r>
      <w:r w:rsidRPr="00DE19DD">
        <w:rPr>
          <w:rFonts w:eastAsia="Garamond" w:cs="Times New Roman"/>
          <w:sz w:val="12"/>
          <w:szCs w:val="12"/>
        </w:rPr>
        <w:t>five-year</w:t>
      </w:r>
      <w:r w:rsidRPr="00DE19DD">
        <w:rPr>
          <w:rFonts w:eastAsia="Garamond" w:cs="Times New Roman"/>
        </w:rPr>
        <w:t xml:space="preserve"> </w:t>
      </w:r>
      <w:r w:rsidRPr="00DE19DD">
        <w:rPr>
          <w:rFonts w:eastAsia="Garamond" w:cs="Times New Roman"/>
          <w:u w:val="single"/>
        </w:rPr>
        <w:t xml:space="preserve">plan to regulate offshore oil and gas drilling does not meet America’s energy needs and should be replaced with a </w:t>
      </w:r>
      <w:r w:rsidRPr="00DE19DD">
        <w:rPr>
          <w:rFonts w:eastAsia="Garamond" w:cs="Times New Roman"/>
          <w:sz w:val="8"/>
        </w:rPr>
        <w:t>GOP</w:t>
      </w:r>
      <w:r w:rsidRPr="00DE19DD">
        <w:rPr>
          <w:rFonts w:eastAsia="Garamond" w:cs="Times New Roman"/>
          <w:u w:val="single"/>
        </w:rPr>
        <w:t xml:space="preserve"> proposal that would open up new areas for exploration,</w:t>
      </w:r>
      <w:r w:rsidRPr="00DE19DD">
        <w:rPr>
          <w:rFonts w:eastAsia="Garamond" w:cs="Times New Roman"/>
        </w:rPr>
        <w:t xml:space="preserve"> </w:t>
      </w:r>
      <w:r w:rsidRPr="00DE19DD">
        <w:rPr>
          <w:rFonts w:eastAsia="Garamond" w:cs="Times New Roman"/>
          <w:sz w:val="12"/>
          <w:szCs w:val="12"/>
        </w:rPr>
        <w:t>Rep. John Fleming told Newsmax.TV Wednesday.¶ Fleming, R-La., is a member of the House Natural Resources Committee and a proponent of H.R. 6082, which would</w:t>
      </w:r>
      <w:r w:rsidRPr="00DE19DD">
        <w:rPr>
          <w:rFonts w:eastAsia="Garamond" w:cs="Times New Roman"/>
        </w:rPr>
        <w:t xml:space="preserve"> </w:t>
      </w:r>
      <w:r w:rsidRPr="00DE19DD">
        <w:rPr>
          <w:rFonts w:eastAsia="Garamond" w:cs="Times New Roman"/>
          <w:u w:val="single"/>
        </w:rPr>
        <w:t xml:space="preserve">expand </w:t>
      </w:r>
      <w:r w:rsidRPr="00DE19DD">
        <w:rPr>
          <w:rFonts w:eastAsia="Garamond" w:cs="Times New Roman"/>
          <w:iCs/>
          <w:u w:val="single"/>
          <w:bdr w:val="double" w:sz="4" w:space="0" w:color="auto"/>
        </w:rPr>
        <w:t>offshore lease sales</w:t>
      </w:r>
      <w:r w:rsidRPr="00DE19DD">
        <w:rPr>
          <w:rFonts w:eastAsia="Garamond" w:cs="Times New Roman"/>
          <w:u w:val="single"/>
        </w:rPr>
        <w:t xml:space="preserve"> in a bid </w:t>
      </w:r>
      <w:r w:rsidRPr="00DE19DD">
        <w:rPr>
          <w:rFonts w:eastAsia="Garamond" w:cs="Times New Roman"/>
          <w:iCs/>
          <w:u w:val="single"/>
          <w:bdr w:val="double" w:sz="4" w:space="0" w:color="auto"/>
        </w:rPr>
        <w:t>to increase domestic oil and gas production</w:t>
      </w:r>
      <w:r w:rsidRPr="00DE19DD">
        <w:rPr>
          <w:rFonts w:eastAsia="Garamond" w:cs="Times New Roman"/>
        </w:rPr>
        <w:t xml:space="preserve">. </w:t>
      </w:r>
      <w:r w:rsidRPr="00DE19DD">
        <w:rPr>
          <w:rFonts w:eastAsia="Garamond" w:cs="Times New Roman"/>
          <w:sz w:val="12"/>
          <w:szCs w:val="12"/>
        </w:rPr>
        <w:t>The House was expected to vote on the bill Wednesday.¶ Fleming said Obama had drastically reduced the areas of continental shelf available for leasing under President George W. Bush.¶ Obama is “really not opening up anything new, closing down much of what Bush had opened up, which is kind of odd considering the fact that oil and gasoline prices are back up again. Also, there are other areas that he allows some seismic activity, some study, but no real activity – no leasing, no drilling,” Fleming told Newsmax.TV.</w:t>
      </w:r>
      <w:r w:rsidRPr="00DE19DD">
        <w:rPr>
          <w:rFonts w:eastAsia="Garamond" w:cs="Times New Roman"/>
          <w:sz w:val="12"/>
        </w:rPr>
        <w:t xml:space="preserve">¶ </w:t>
      </w:r>
      <w:r w:rsidRPr="00DE19DD">
        <w:rPr>
          <w:rFonts w:eastAsia="Garamond" w:cs="Times New Roman"/>
          <w:u w:val="single"/>
        </w:rPr>
        <w:t>Restricting leases in the United States</w:t>
      </w:r>
      <w:r w:rsidRPr="00DE19DD">
        <w:rPr>
          <w:rFonts w:eastAsia="Garamond" w:cs="Times New Roman"/>
        </w:rPr>
        <w:t xml:space="preserve">, </w:t>
      </w:r>
      <w:r w:rsidRPr="00DE19DD">
        <w:rPr>
          <w:rFonts w:eastAsia="Garamond" w:cs="Times New Roman"/>
          <w:sz w:val="12"/>
          <w:szCs w:val="12"/>
        </w:rPr>
        <w:t>he said</w:t>
      </w:r>
      <w:r w:rsidRPr="00DE19DD">
        <w:rPr>
          <w:rFonts w:eastAsia="Garamond" w:cs="Times New Roman"/>
        </w:rPr>
        <w:t xml:space="preserve">, </w:t>
      </w:r>
      <w:r w:rsidRPr="00DE19DD">
        <w:rPr>
          <w:rFonts w:eastAsia="Garamond" w:cs="Times New Roman"/>
          <w:u w:val="single"/>
        </w:rPr>
        <w:t xml:space="preserve">only increases American dependency on foreign fuel supplies. </w:t>
      </w:r>
      <w:r w:rsidRPr="00DE19DD">
        <w:rPr>
          <w:rFonts w:eastAsia="Garamond" w:cs="Times New Roman"/>
          <w:sz w:val="12"/>
          <w:szCs w:val="12"/>
        </w:rPr>
        <w:t>And</w:t>
      </w:r>
      <w:r w:rsidRPr="00DE19DD">
        <w:rPr>
          <w:rFonts w:eastAsia="Garamond" w:cs="Times New Roman"/>
        </w:rPr>
        <w:t xml:space="preserve"> </w:t>
      </w:r>
      <w:r w:rsidRPr="00DE19DD">
        <w:rPr>
          <w:rFonts w:eastAsia="Garamond" w:cs="Times New Roman"/>
          <w:u w:val="single"/>
        </w:rPr>
        <w:t>it means oil and gas companies will look for places to drill overseas instead of investing in the U.S</w:t>
      </w:r>
      <w:r w:rsidRPr="00DE19DD">
        <w:rPr>
          <w:rFonts w:eastAsia="Garamond" w:cs="Times New Roman"/>
        </w:rPr>
        <w:t>.</w:t>
      </w:r>
      <w:r w:rsidRPr="00DE19DD">
        <w:rPr>
          <w:rFonts w:eastAsia="Garamond" w:cs="Times New Roman"/>
          <w:sz w:val="12"/>
        </w:rPr>
        <w:t xml:space="preserve">¶ </w:t>
      </w:r>
      <w:r w:rsidRPr="00DE19DD">
        <w:rPr>
          <w:rFonts w:eastAsia="Garamond" w:cs="Times New Roman"/>
          <w:sz w:val="12"/>
          <w:szCs w:val="12"/>
        </w:rPr>
        <w:t>“The more you restrict what’s available in the United States, the more likely that the equation is going to favor going to foreign countries,” Fleming said.¶ The GOP bill was environmentally responsible because it would keep exploration from going to countries</w:t>
      </w:r>
      <w:r w:rsidRPr="00DE19DD">
        <w:rPr>
          <w:rFonts w:eastAsia="Garamond" w:cs="Times New Roman"/>
        </w:rPr>
        <w:t xml:space="preserve"> </w:t>
      </w:r>
      <w:r w:rsidRPr="00DE19DD">
        <w:rPr>
          <w:rFonts w:eastAsia="Garamond" w:cs="Times New Roman"/>
          <w:u w:val="single"/>
        </w:rPr>
        <w:t>with little oversight</w:t>
      </w:r>
      <w:r w:rsidRPr="00DE19DD">
        <w:rPr>
          <w:rFonts w:eastAsia="Garamond" w:cs="Times New Roman"/>
        </w:rPr>
        <w:t>.</w:t>
      </w:r>
      <w:r w:rsidRPr="00DE19DD">
        <w:rPr>
          <w:rFonts w:eastAsia="Garamond" w:cs="Times New Roman"/>
          <w:sz w:val="12"/>
        </w:rPr>
        <w:t xml:space="preserve">¶ </w:t>
      </w:r>
      <w:r w:rsidRPr="00DE19DD">
        <w:rPr>
          <w:rFonts w:eastAsia="Garamond" w:cs="Times New Roman"/>
        </w:rPr>
        <w:t>“</w:t>
      </w:r>
      <w:r w:rsidRPr="00DE19DD">
        <w:rPr>
          <w:rFonts w:eastAsia="Garamond" w:cs="Times New Roman"/>
          <w:u w:val="single"/>
        </w:rPr>
        <w:t xml:space="preserve">It’s important to note that not only by sending rigs overseas to other places to drill, that we’re moving those rigs from a </w:t>
      </w:r>
      <w:r w:rsidRPr="00DE19DD">
        <w:rPr>
          <w:rFonts w:eastAsia="Garamond" w:cs="Times New Roman"/>
          <w:iCs/>
          <w:u w:val="single"/>
          <w:bdr w:val="double" w:sz="4" w:space="0" w:color="auto"/>
        </w:rPr>
        <w:t>very safe environmental [climate</w:t>
      </w:r>
      <w:r w:rsidRPr="00DE19DD">
        <w:rPr>
          <w:rFonts w:eastAsia="Garamond" w:cs="Times New Roman"/>
        </w:rPr>
        <w:t xml:space="preserve">] </w:t>
      </w:r>
      <w:r w:rsidRPr="00DE19DD">
        <w:rPr>
          <w:rFonts w:eastAsia="Garamond" w:cs="Times New Roman"/>
          <w:sz w:val="12"/>
          <w:szCs w:val="12"/>
        </w:rPr>
        <w:t>where we have much more control, much more oversight and regulation than other countries, other areas of the world that don’t have the same,” he said.¶ The congressman argued that</w:t>
      </w:r>
      <w:r w:rsidRPr="00DE19DD">
        <w:rPr>
          <w:rFonts w:eastAsia="Garamond" w:cs="Times New Roman"/>
        </w:rPr>
        <w:t xml:space="preserve"> </w:t>
      </w:r>
      <w:r w:rsidRPr="00DE19DD">
        <w:rPr>
          <w:rFonts w:eastAsia="Garamond" w:cs="Times New Roman"/>
          <w:u w:val="single"/>
        </w:rPr>
        <w:t>Obama’s plan also sends jobs overseas</w:t>
      </w:r>
      <w:r w:rsidRPr="00DE19DD">
        <w:rPr>
          <w:rFonts w:eastAsia="Garamond" w:cs="Times New Roman"/>
        </w:rPr>
        <w:t xml:space="preserve">, </w:t>
      </w:r>
      <w:r w:rsidRPr="00DE19DD">
        <w:rPr>
          <w:rFonts w:eastAsia="Garamond" w:cs="Times New Roman"/>
          <w:u w:val="single"/>
        </w:rPr>
        <w:t>creating a “lose-lose proposition</w:t>
      </w:r>
      <w:r w:rsidRPr="00DE19DD">
        <w:rPr>
          <w:rFonts w:eastAsia="Garamond" w:cs="Times New Roman"/>
        </w:rPr>
        <w:t xml:space="preserve">” </w:t>
      </w:r>
      <w:r w:rsidRPr="00DE19DD">
        <w:rPr>
          <w:rFonts w:eastAsia="Garamond" w:cs="Times New Roman"/>
          <w:sz w:val="12"/>
          <w:szCs w:val="12"/>
        </w:rPr>
        <w:t>for Americans</w:t>
      </w:r>
      <w:r w:rsidRPr="00DE19DD">
        <w:rPr>
          <w:rFonts w:eastAsia="Garamond" w:cs="Times New Roman"/>
        </w:rPr>
        <w:t>.</w:t>
      </w:r>
      <w:r w:rsidRPr="00DE19DD">
        <w:rPr>
          <w:rFonts w:eastAsia="Garamond" w:cs="Times New Roman"/>
          <w:sz w:val="12"/>
        </w:rPr>
        <w:t xml:space="preserve">¶ </w:t>
      </w:r>
      <w:r w:rsidRPr="00DE19DD">
        <w:rPr>
          <w:rFonts w:eastAsia="Garamond" w:cs="Times New Roman"/>
        </w:rPr>
        <w:t>“</w:t>
      </w:r>
      <w:r w:rsidRPr="00DE19DD">
        <w:rPr>
          <w:rFonts w:eastAsia="Garamond" w:cs="Times New Roman"/>
          <w:u w:val="single"/>
        </w:rPr>
        <w:t>One of the things that’s dragging our economy down rapidly is the high cost of energy, which we don’t have to have</w:t>
      </w:r>
      <w:r w:rsidRPr="00DE19DD">
        <w:rPr>
          <w:rFonts w:eastAsia="Garamond" w:cs="Times New Roman"/>
        </w:rPr>
        <w:t xml:space="preserve">. </w:t>
      </w:r>
      <w:r w:rsidRPr="00DE19DD">
        <w:rPr>
          <w:rFonts w:eastAsia="Garamond" w:cs="Times New Roman"/>
          <w:sz w:val="12"/>
          <w:szCs w:val="12"/>
        </w:rPr>
        <w:t>If we actually put more conventional energy into the marketplace, that would lower the cost of that. ¶ "A, it would increase jobs just because you would have more producers out there working their employees. And, B, as those costs come down, businesses begin to make their bottom lines and they start expanding once again,” Fleming said.¶ “At the end of the day, you don’t get more tax revenue by raising taxes," he said. You get it by employing more people who will, in turn, pay taxes</w:t>
      </w:r>
      <w:r w:rsidRPr="00DE19DD">
        <w:rPr>
          <w:rFonts w:eastAsia="Garamond" w:cs="Times New Roman"/>
          <w:sz w:val="12"/>
        </w:rPr>
        <w:t xml:space="preserve">.” </w:t>
      </w:r>
    </w:p>
    <w:p w:rsidR="00B910A8" w:rsidRPr="00DE19DD" w:rsidRDefault="00B910A8" w:rsidP="00B910A8">
      <w:pPr>
        <w:keepNext/>
        <w:keepLines/>
        <w:spacing w:before="40" w:after="0"/>
        <w:outlineLvl w:val="3"/>
        <w:rPr>
          <w:rFonts w:eastAsia="MS PMincho" w:cs="Times New Roman"/>
          <w:b/>
          <w:iCs/>
          <w:sz w:val="26"/>
        </w:rPr>
      </w:pPr>
      <w:r w:rsidRPr="00DE19DD">
        <w:rPr>
          <w:rFonts w:eastAsia="MS PMincho" w:cs="Times New Roman"/>
          <w:b/>
          <w:iCs/>
          <w:sz w:val="26"/>
        </w:rPr>
        <w:t>Increasing offshore leasing solves for increasing demand for oil</w:t>
      </w:r>
    </w:p>
    <w:p w:rsidR="00B910A8" w:rsidRPr="00DE19DD" w:rsidRDefault="00B910A8" w:rsidP="00B910A8">
      <w:pPr>
        <w:rPr>
          <w:rFonts w:eastAsia="Garamond" w:cs="Times New Roman"/>
          <w:sz w:val="12"/>
          <w:szCs w:val="12"/>
        </w:rPr>
      </w:pPr>
      <w:r w:rsidRPr="00DE19DD">
        <w:rPr>
          <w:rFonts w:eastAsia="Garamond" w:cs="Times New Roman"/>
          <w:b/>
          <w:bCs/>
          <w:sz w:val="26"/>
        </w:rPr>
        <w:t xml:space="preserve">Abbott 12 </w:t>
      </w:r>
      <w:r w:rsidRPr="00DE19DD">
        <w:rPr>
          <w:rFonts w:eastAsia="Garamond" w:cs="Times New Roman"/>
          <w:sz w:val="12"/>
          <w:szCs w:val="12"/>
        </w:rPr>
        <w:t xml:space="preserve">(Brian Abbott is a Hedge Fund Manager, with special focus in reinsurance companies, December 25, 2012, Seeking Alpha, An Introduction to Investing in Offshore Drilling Companies, </w:t>
      </w:r>
      <w:hyperlink r:id="rId25" w:history="1">
        <w:r w:rsidRPr="00DE19DD">
          <w:rPr>
            <w:rFonts w:eastAsia="Garamond" w:cs="Times New Roman"/>
            <w:sz w:val="12"/>
            <w:szCs w:val="12"/>
          </w:rPr>
          <w:t>http://seekingalpha.com/article/1081121-an-introduction-to-investing-in-offshore-drilling-companies</w:t>
        </w:r>
      </w:hyperlink>
      <w:r w:rsidRPr="00DE19DD">
        <w:rPr>
          <w:rFonts w:eastAsia="Garamond" w:cs="Times New Roman"/>
          <w:sz w:val="12"/>
          <w:szCs w:val="12"/>
        </w:rPr>
        <w:t>) IF</w:t>
      </w:r>
    </w:p>
    <w:p w:rsidR="00B910A8" w:rsidRPr="00DE19DD" w:rsidRDefault="00B910A8" w:rsidP="00B910A8">
      <w:pPr>
        <w:rPr>
          <w:rFonts w:eastAsia="Times New Roman" w:cs="Times New Roman"/>
          <w:bCs/>
          <w:sz w:val="20"/>
          <w:szCs w:val="20"/>
        </w:rPr>
      </w:pPr>
    </w:p>
    <w:p w:rsidR="00B910A8" w:rsidRDefault="00B910A8" w:rsidP="00B910A8">
      <w:pPr>
        <w:rPr>
          <w:rFonts w:eastAsia="Garamond" w:cs="Times New Roman"/>
          <w:u w:val="single"/>
        </w:rPr>
      </w:pPr>
      <w:r w:rsidRPr="00DE19DD">
        <w:rPr>
          <w:rFonts w:eastAsia="Garamond" w:cs="Times New Roman"/>
          <w:sz w:val="12"/>
          <w:szCs w:val="12"/>
        </w:rPr>
        <w:t xml:space="preserve">I became interested in the offshore drilling sector 8 years ago as an asset class fairly uncorrelated to the S&amp;P 500, and as a diversifier against my reinsurance stocks. I also believe that </w:t>
      </w:r>
      <w:r w:rsidRPr="00DE19DD">
        <w:rPr>
          <w:rFonts w:eastAsia="Garamond" w:cs="Times New Roman"/>
          <w:u w:val="single"/>
        </w:rPr>
        <w:t>oil supplies are becoming harder to find and the growing global demand for oil necessitates going to offshore sources to meet that demand</w:t>
      </w:r>
      <w:r w:rsidRPr="00DE19DD">
        <w:rPr>
          <w:rFonts w:eastAsia="Garamond" w:cs="Times New Roman"/>
        </w:rPr>
        <w:t xml:space="preserve">. </w:t>
      </w:r>
      <w:r w:rsidRPr="00DE19DD">
        <w:rPr>
          <w:rFonts w:eastAsia="Garamond" w:cs="Times New Roman"/>
          <w:sz w:val="12"/>
          <w:szCs w:val="12"/>
        </w:rPr>
        <w:t>Look no further than the fact that new wells are being drilled in water that is 12,000 feet or deeper as a testament to the fact that the easier and cheap sources of oil are largely exhausted. In a way</w:t>
      </w:r>
      <w:r w:rsidRPr="00DE19DD">
        <w:rPr>
          <w:rFonts w:eastAsia="Garamond" w:cs="Times New Roman"/>
        </w:rPr>
        <w:t xml:space="preserve">, </w:t>
      </w:r>
      <w:r w:rsidRPr="00DE19DD">
        <w:rPr>
          <w:rFonts w:eastAsia="Garamond" w:cs="Times New Roman"/>
          <w:u w:val="single"/>
        </w:rPr>
        <w:t>offshore oil drilling is "the last frontier",</w:t>
      </w:r>
      <w:r w:rsidRPr="00DE19DD">
        <w:rPr>
          <w:rFonts w:eastAsia="Garamond" w:cs="Times New Roman"/>
        </w:rPr>
        <w:t xml:space="preserve"> </w:t>
      </w:r>
      <w:r w:rsidRPr="00DE19DD">
        <w:rPr>
          <w:rFonts w:eastAsia="Garamond" w:cs="Times New Roman"/>
          <w:sz w:val="12"/>
          <w:szCs w:val="12"/>
        </w:rPr>
        <w:t>and an expensive one. Frankly, I'd rather invest in the companies with the tools necessary for this drilling, rather than the oil companies that have to pay for these costs of drilling. (The rig owner gets paid even if it ends up being a dry hole).¶ Offshore drilling industry¶ Put simply</w:t>
      </w:r>
      <w:r w:rsidRPr="00DE19DD">
        <w:rPr>
          <w:rFonts w:eastAsia="Garamond" w:cs="Times New Roman"/>
        </w:rPr>
        <w:t xml:space="preserve">, </w:t>
      </w:r>
      <w:r w:rsidRPr="00DE19DD">
        <w:rPr>
          <w:rFonts w:eastAsia="Garamond" w:cs="Times New Roman"/>
          <w:u w:val="single"/>
        </w:rPr>
        <w:t>the business of offshore drilling is to</w:t>
      </w:r>
      <w:r w:rsidRPr="00DE19DD">
        <w:rPr>
          <w:rFonts w:eastAsia="Garamond" w:cs="Times New Roman"/>
        </w:rPr>
        <w:t xml:space="preserve"> </w:t>
      </w:r>
      <w:r w:rsidRPr="00DE19DD">
        <w:rPr>
          <w:rFonts w:eastAsia="Garamond" w:cs="Times New Roman"/>
          <w:sz w:val="12"/>
          <w:szCs w:val="12"/>
        </w:rPr>
        <w:t xml:space="preserve">use capital obtained from equity financing, debt financing, and retained earnings to purchase offshore drilling rigs, and to </w:t>
      </w:r>
      <w:r w:rsidRPr="00DE19DD">
        <w:rPr>
          <w:rFonts w:eastAsia="Garamond" w:cs="Times New Roman"/>
          <w:u w:val="single"/>
        </w:rPr>
        <w:t xml:space="preserve">lease </w:t>
      </w:r>
      <w:r w:rsidRPr="00DE19DD">
        <w:rPr>
          <w:rFonts w:eastAsia="Garamond" w:cs="Times New Roman"/>
          <w:sz w:val="12"/>
          <w:szCs w:val="12"/>
        </w:rPr>
        <w:t xml:space="preserve">those </w:t>
      </w:r>
      <w:r w:rsidRPr="00DE19DD">
        <w:rPr>
          <w:rFonts w:eastAsia="Garamond" w:cs="Times New Roman"/>
          <w:u w:val="single"/>
        </w:rPr>
        <w:t xml:space="preserve">rigs out to oil companies drilling their offshore </w:t>
      </w:r>
      <w:r w:rsidRPr="00DE19DD">
        <w:rPr>
          <w:rFonts w:eastAsia="Garamond" w:cs="Times New Roman"/>
          <w:sz w:val="12"/>
        </w:rPr>
        <w:t>mineral</w:t>
      </w:r>
      <w:r w:rsidRPr="00DE19DD">
        <w:rPr>
          <w:rFonts w:eastAsia="Garamond" w:cs="Times New Roman"/>
          <w:sz w:val="12"/>
          <w:u w:val="single"/>
        </w:rPr>
        <w:t xml:space="preserve"> </w:t>
      </w:r>
      <w:r w:rsidRPr="00DE19DD">
        <w:rPr>
          <w:rFonts w:eastAsia="Garamond" w:cs="Times New Roman"/>
          <w:u w:val="single"/>
        </w:rPr>
        <w:t>leases</w:t>
      </w:r>
      <w:r w:rsidRPr="00DE19DD">
        <w:rPr>
          <w:rFonts w:eastAsia="Garamond" w:cs="Times New Roman"/>
        </w:rPr>
        <w:t xml:space="preserve">. </w:t>
      </w:r>
      <w:r w:rsidRPr="00DE19DD">
        <w:rPr>
          <w:rFonts w:eastAsia="Garamond" w:cs="Times New Roman"/>
          <w:sz w:val="12"/>
          <w:szCs w:val="12"/>
        </w:rPr>
        <w:t xml:space="preserve">Profit comes from leasing these drill rigs at contracted day rates that exceed the company's cost of capital and operating costs.¶ The offshore drilling companies are leveraged to long term price trends of oil. It is often stated that the break-even for deepwater drilling is oil over $70 a barrel. Oil seems to be stuck in a range higher than that for years now. While shale drilling and new hydraulic fracturing technology have increased land-based drilling, the bulk of that is for natural gas, and I </w:t>
      </w:r>
      <w:r w:rsidRPr="00DE19DD">
        <w:rPr>
          <w:rFonts w:eastAsia="Garamond" w:cs="Times New Roman"/>
          <w:u w:val="single"/>
        </w:rPr>
        <w:t>think we will increasingly turn to offshore sources for oil.</w:t>
      </w:r>
    </w:p>
    <w:p w:rsidR="00B910A8" w:rsidRDefault="00B910A8" w:rsidP="00B910A8">
      <w:pPr>
        <w:rPr>
          <w:rFonts w:eastAsia="Garamond" w:cs="Times New Roman"/>
          <w:u w:val="single"/>
        </w:rPr>
      </w:pPr>
    </w:p>
    <w:p w:rsidR="00B910A8" w:rsidRDefault="00B910A8" w:rsidP="00B910A8">
      <w:pPr>
        <w:rPr>
          <w:rFonts w:eastAsia="Garamond" w:cs="Times New Roman"/>
          <w:u w:val="single"/>
        </w:rPr>
      </w:pPr>
    </w:p>
    <w:p w:rsidR="00B910A8" w:rsidRPr="00DE19DD" w:rsidRDefault="00B910A8" w:rsidP="00B910A8">
      <w:pPr>
        <w:keepNext/>
        <w:keepLines/>
        <w:spacing w:before="40" w:after="0"/>
        <w:outlineLvl w:val="3"/>
        <w:rPr>
          <w:rFonts w:eastAsia="MS PMincho" w:cs="Times New Roman"/>
          <w:b/>
          <w:iCs/>
          <w:sz w:val="26"/>
        </w:rPr>
      </w:pPr>
      <w:r>
        <w:rPr>
          <w:rFonts w:eastAsia="MS PMincho" w:cs="Times New Roman"/>
          <w:b/>
          <w:iCs/>
          <w:sz w:val="26"/>
        </w:rPr>
        <w:t>87% of the OCS is off limits</w:t>
      </w:r>
    </w:p>
    <w:p w:rsidR="00B910A8" w:rsidRPr="00DE19DD" w:rsidRDefault="00B910A8" w:rsidP="00B910A8">
      <w:pPr>
        <w:rPr>
          <w:rFonts w:eastAsia="Garamond" w:cs="Times New Roman"/>
          <w:sz w:val="16"/>
          <w:u w:val="single"/>
        </w:rPr>
      </w:pPr>
      <w:r w:rsidRPr="00DE19DD">
        <w:rPr>
          <w:rFonts w:eastAsia="Garamond" w:cs="Times New Roman"/>
          <w:b/>
          <w:bCs/>
          <w:sz w:val="26"/>
        </w:rPr>
        <w:t xml:space="preserve">Green, 6/16 - </w:t>
      </w:r>
      <w:r w:rsidRPr="00DE19DD">
        <w:rPr>
          <w:rFonts w:eastAsia="Garamond" w:cs="Times New Roman"/>
        </w:rPr>
        <w:t xml:space="preserve">reporting on a conference with Andy Radford, senior policy advisor for the API (Mark, “Better Planning for a Better Energy Future”, API, 6-16-14, </w:t>
      </w:r>
      <w:hyperlink r:id="rId26" w:history="1">
        <w:r w:rsidRPr="00DE19DD">
          <w:rPr>
            <w:rFonts w:eastAsia="Garamond" w:cs="Times New Roman"/>
          </w:rPr>
          <w:t>http://energytomorrow.org/blog/2014/june/better-planning-for-a-better-energy-future</w:t>
        </w:r>
      </w:hyperlink>
      <w:r w:rsidRPr="00DE19DD">
        <w:rPr>
          <w:rFonts w:eastAsia="Garamond" w:cs="Times New Roman"/>
        </w:rPr>
        <w:t>, SMS)</w:t>
      </w:r>
    </w:p>
    <w:p w:rsidR="00B910A8" w:rsidRPr="00DE19DD" w:rsidRDefault="00B910A8" w:rsidP="00B910A8">
      <w:pPr>
        <w:rPr>
          <w:rFonts w:eastAsia="Garamond" w:cs="Times New Roman"/>
          <w:b/>
          <w:sz w:val="16"/>
        </w:rPr>
      </w:pPr>
      <w:r w:rsidRPr="00DE19DD">
        <w:rPr>
          <w:rFonts w:eastAsia="Garamond" w:cs="Times New Roman"/>
          <w:u w:val="single"/>
        </w:rPr>
        <w:t>With the Interior Department turning its attention to the</w:t>
      </w:r>
      <w:r w:rsidRPr="00DE19DD">
        <w:rPr>
          <w:rFonts w:eastAsia="Garamond" w:cs="Times New Roman"/>
          <w:sz w:val="16"/>
        </w:rPr>
        <w:t xml:space="preserve"> next five-year </w:t>
      </w:r>
      <w:r w:rsidRPr="00DE19DD">
        <w:rPr>
          <w:rFonts w:eastAsia="Garamond" w:cs="Times New Roman"/>
          <w:u w:val="single"/>
        </w:rPr>
        <w:t>offshore leasing plan, here’s a figure to keep in mind: 87 percent</w:t>
      </w:r>
      <w:r w:rsidRPr="00DE19DD">
        <w:rPr>
          <w:rFonts w:eastAsia="Garamond" w:cs="Times New Roman"/>
          <w:sz w:val="16"/>
        </w:rPr>
        <w:t xml:space="preserve">. </w:t>
      </w:r>
      <w:r w:rsidRPr="00DE19DD">
        <w:rPr>
          <w:rFonts w:eastAsia="Garamond" w:cs="Times New Roman"/>
          <w:iCs/>
          <w:u w:val="single"/>
          <w:bdr w:val="double" w:sz="4" w:space="0" w:color="auto"/>
        </w:rPr>
        <w:t xml:space="preserve">That’s how much of our federal offshore acreage is off limits for energy development </w:t>
      </w:r>
      <w:r w:rsidRPr="00DE19DD">
        <w:rPr>
          <w:rFonts w:eastAsia="Garamond" w:cs="Times New Roman"/>
          <w:sz w:val="16"/>
        </w:rPr>
        <w:t xml:space="preserve">– and it’s costing us energy, jobs and economic growth. Andy Radford, API senior policy advisor, set out some of the arguments for increasing access to energy reserves in the next five-year leasing plan during a conference call with reporters: </w:t>
      </w:r>
      <w:r w:rsidRPr="00DE19DD">
        <w:rPr>
          <w:rFonts w:eastAsia="Garamond" w:cs="Times New Roman"/>
          <w:u w:val="single"/>
        </w:rPr>
        <w:t>Pro-development energy policies opening access to areas</w:t>
      </w:r>
      <w:r w:rsidRPr="00DE19DD">
        <w:rPr>
          <w:rFonts w:eastAsia="Garamond" w:cs="Times New Roman"/>
          <w:sz w:val="16"/>
        </w:rPr>
        <w:t xml:space="preserve"> both on and </w:t>
      </w:r>
      <w:r w:rsidRPr="00DE19DD">
        <w:rPr>
          <w:rFonts w:eastAsia="Garamond" w:cs="Times New Roman"/>
          <w:u w:val="single"/>
        </w:rPr>
        <w:t>offshore could generate more than 1 million new jobs</w:t>
      </w:r>
      <w:r w:rsidRPr="00DE19DD">
        <w:rPr>
          <w:rFonts w:eastAsia="Garamond" w:cs="Times New Roman"/>
          <w:sz w:val="16"/>
        </w:rPr>
        <w:t xml:space="preserve"> and 4 million additional barrels of oil per day. </w:t>
      </w:r>
      <w:r w:rsidRPr="00DE19DD">
        <w:rPr>
          <w:rFonts w:eastAsia="Garamond" w:cs="Times New Roman"/>
          <w:u w:val="single"/>
        </w:rPr>
        <w:t>Development in just the Atlantic</w:t>
      </w:r>
      <w:r w:rsidRPr="00DE19DD">
        <w:rPr>
          <w:rFonts w:eastAsia="Garamond" w:cs="Times New Roman"/>
          <w:sz w:val="16"/>
        </w:rPr>
        <w:t xml:space="preserve"> outer continental shelf (</w:t>
      </w:r>
      <w:r w:rsidRPr="00DE19DD">
        <w:rPr>
          <w:rFonts w:eastAsia="Garamond" w:cs="Times New Roman"/>
          <w:u w:val="single"/>
        </w:rPr>
        <w:t>OCS</w:t>
      </w:r>
      <w:r w:rsidRPr="00DE19DD">
        <w:rPr>
          <w:rFonts w:eastAsia="Garamond" w:cs="Times New Roman"/>
          <w:sz w:val="16"/>
        </w:rPr>
        <w:t xml:space="preserve">) </w:t>
      </w:r>
      <w:r w:rsidRPr="00DE19DD">
        <w:rPr>
          <w:rFonts w:eastAsia="Garamond" w:cs="Times New Roman"/>
          <w:u w:val="single"/>
        </w:rPr>
        <w:t>could create nearly 280,000 new jobs</w:t>
      </w:r>
      <w:r w:rsidRPr="00DE19DD">
        <w:rPr>
          <w:rFonts w:eastAsia="Garamond" w:cs="Times New Roman"/>
          <w:sz w:val="16"/>
        </w:rPr>
        <w:t xml:space="preserve">, grow the economy by up to $23.5 billion per year </w:t>
      </w:r>
      <w:r w:rsidRPr="00DE19DD">
        <w:rPr>
          <w:rFonts w:eastAsia="Garamond" w:cs="Times New Roman"/>
          <w:u w:val="single"/>
        </w:rPr>
        <w:t xml:space="preserve">and add 1.3 million barrels of oil equivalent per day to U.S. production. </w:t>
      </w:r>
      <w:r w:rsidRPr="00DE19DD">
        <w:rPr>
          <w:rFonts w:eastAsia="Garamond" w:cs="Times New Roman"/>
          <w:sz w:val="16"/>
        </w:rPr>
        <w:t xml:space="preserve">Locked away in the Pacific and eastern Gulf of Mexico are more than 200,000 jobs, $218 billion in government revenue and 2.6 million barrels of oil equivalent per day. </w:t>
      </w:r>
      <w:r w:rsidRPr="00DE19DD">
        <w:rPr>
          <w:rFonts w:eastAsia="Garamond" w:cs="Times New Roman"/>
          <w:u w:val="single"/>
        </w:rPr>
        <w:t>Radford said including these areas</w:t>
      </w:r>
      <w:r w:rsidRPr="00DE19DD">
        <w:rPr>
          <w:rFonts w:eastAsia="Garamond" w:cs="Times New Roman"/>
          <w:sz w:val="16"/>
        </w:rPr>
        <w:t xml:space="preserve"> in the next leasing plan </w:t>
      </w:r>
      <w:r w:rsidRPr="00DE19DD">
        <w:rPr>
          <w:rFonts w:eastAsia="Garamond" w:cs="Times New Roman"/>
          <w:u w:val="single"/>
        </w:rPr>
        <w:t>would signal to global markets that the U.S. energy revolution is here to stay</w:t>
      </w:r>
      <w:r w:rsidRPr="00DE19DD">
        <w:rPr>
          <w:rFonts w:eastAsia="Garamond" w:cs="Times New Roman"/>
          <w:sz w:val="16"/>
        </w:rPr>
        <w:t xml:space="preserve">. </w:t>
      </w:r>
      <w:r w:rsidRPr="00DE19DD">
        <w:rPr>
          <w:rFonts w:eastAsia="Garamond" w:cs="Times New Roman"/>
          <w:iCs/>
          <w:u w:val="single"/>
          <w:bdr w:val="double" w:sz="4" w:space="0" w:color="auto"/>
        </w:rPr>
        <w:t>Offshore development is safer than ever before</w:t>
      </w:r>
      <w:r w:rsidRPr="00DE19DD">
        <w:rPr>
          <w:rFonts w:eastAsia="Garamond" w:cs="Times New Roman"/>
          <w:sz w:val="16"/>
        </w:rPr>
        <w:t xml:space="preserve">, </w:t>
      </w:r>
      <w:r w:rsidRPr="00DE19DD">
        <w:rPr>
          <w:rFonts w:eastAsia="Garamond" w:cs="Times New Roman"/>
          <w:u w:val="single"/>
        </w:rPr>
        <w:t>he said,</w:t>
      </w:r>
      <w:r w:rsidRPr="00DE19DD">
        <w:rPr>
          <w:rFonts w:eastAsia="Garamond" w:cs="Times New Roman"/>
          <w:sz w:val="16"/>
        </w:rPr>
        <w:t xml:space="preserve"> pointing to a statement released in April by the co-chairmen of the national spill commission: “We are generally pleased with the way the industry and the executive branch have moved ahead on the Commission’s recommendations to improve the safety of offshore drilling and the capacity to respond to spills. </w:t>
      </w:r>
      <w:r w:rsidRPr="00DE19DD">
        <w:rPr>
          <w:rFonts w:eastAsia="Garamond" w:cs="Times New Roman"/>
          <w:u w:val="single"/>
        </w:rPr>
        <w:t>Federal regulatory agencies are implementing new rules regarding oversight of the industry and bolstering their enforcement activities</w:t>
      </w:r>
      <w:r w:rsidRPr="00DE19DD">
        <w:rPr>
          <w:rFonts w:eastAsia="Garamond" w:cs="Times New Roman"/>
          <w:sz w:val="16"/>
        </w:rPr>
        <w:t xml:space="preserve">. </w:t>
      </w:r>
      <w:r w:rsidRPr="00DE19DD">
        <w:rPr>
          <w:rFonts w:eastAsia="Garamond" w:cs="Times New Roman"/>
          <w:u w:val="single"/>
        </w:rPr>
        <w:t>Government and industry are working together to create a safety-conscious culture in the offshore drilling industry</w:t>
      </w:r>
      <w:r w:rsidRPr="00DE19DD">
        <w:rPr>
          <w:rFonts w:eastAsia="Garamond" w:cs="Times New Roman"/>
          <w:sz w:val="16"/>
        </w:rPr>
        <w:t xml:space="preserve">. And the industry has substantially improved its capacity to respond to rupturing wells by pre-positioning caps for ready deployment should trouble occur. Thus, </w:t>
      </w:r>
      <w:r w:rsidRPr="00DE19DD">
        <w:rPr>
          <w:rFonts w:eastAsia="Garamond" w:cs="Times New Roman"/>
          <w:u w:val="single"/>
        </w:rPr>
        <w:t xml:space="preserve">offshore drilling is safer than it was four years ago.” </w:t>
      </w:r>
      <w:r w:rsidRPr="00DE19DD">
        <w:rPr>
          <w:rFonts w:eastAsia="Garamond" w:cs="Times New Roman"/>
          <w:sz w:val="16"/>
        </w:rPr>
        <w:t xml:space="preserve">In addition, the Center for Offshore Safety continues to work with companies and regulators to develop safety plans and systems for managing those plans – both designed to engrain safety even more deeply in day-to-day industry operations. </w:t>
      </w:r>
      <w:r w:rsidRPr="00DE19DD">
        <w:rPr>
          <w:rFonts w:eastAsia="Garamond" w:cs="Times New Roman"/>
          <w:u w:val="single"/>
        </w:rPr>
        <w:t>Radford said the next five-year offshore leasing plan</w:t>
      </w:r>
      <w:r w:rsidRPr="00DE19DD">
        <w:rPr>
          <w:rFonts w:eastAsia="Garamond" w:cs="Times New Roman"/>
          <w:sz w:val="16"/>
        </w:rPr>
        <w:t xml:space="preserve">, covering sales for 2017 to 2022, </w:t>
      </w:r>
      <w:r w:rsidRPr="00DE19DD">
        <w:rPr>
          <w:rFonts w:eastAsia="Garamond" w:cs="Times New Roman"/>
          <w:u w:val="single"/>
        </w:rPr>
        <w:t>will be significant for U.S. energy development and called on the government to craft a plan that</w:t>
      </w:r>
      <w:r w:rsidRPr="00DE19DD">
        <w:rPr>
          <w:rFonts w:eastAsia="Garamond" w:cs="Times New Roman"/>
          <w:sz w:val="16"/>
        </w:rPr>
        <w:t xml:space="preserve"> greatly </w:t>
      </w:r>
      <w:r w:rsidRPr="00DE19DD">
        <w:rPr>
          <w:rFonts w:eastAsia="Garamond" w:cs="Times New Roman"/>
          <w:u w:val="single"/>
        </w:rPr>
        <w:t>expands access to</w:t>
      </w:r>
      <w:r w:rsidRPr="00DE19DD">
        <w:rPr>
          <w:rFonts w:eastAsia="Garamond" w:cs="Times New Roman"/>
          <w:sz w:val="16"/>
        </w:rPr>
        <w:t xml:space="preserve"> oil and </w:t>
      </w:r>
      <w:r w:rsidRPr="00DE19DD">
        <w:rPr>
          <w:rFonts w:eastAsia="Garamond" w:cs="Times New Roman"/>
          <w:u w:val="single"/>
        </w:rPr>
        <w:t>natural gas reserves</w:t>
      </w:r>
      <w:r w:rsidRPr="00DE19DD">
        <w:rPr>
          <w:rFonts w:eastAsia="Garamond" w:cs="Times New Roman"/>
          <w:sz w:val="16"/>
        </w:rPr>
        <w:t xml:space="preserve">: </w:t>
      </w:r>
      <w:r w:rsidRPr="00DE19DD">
        <w:rPr>
          <w:rFonts w:eastAsia="Garamond" w:cs="Times New Roman"/>
          <w:u w:val="single"/>
        </w:rPr>
        <w:t xml:space="preserve">“Decisions made now, especially in </w:t>
      </w:r>
      <w:r w:rsidRPr="00DE19DD">
        <w:rPr>
          <w:rFonts w:eastAsia="Garamond" w:cs="Times New Roman"/>
          <w:iCs/>
          <w:u w:val="single"/>
          <w:bdr w:val="double" w:sz="4" w:space="0" w:color="auto"/>
        </w:rPr>
        <w:t>unexplored areas</w:t>
      </w:r>
      <w:r w:rsidRPr="00DE19DD">
        <w:rPr>
          <w:rFonts w:eastAsia="Garamond" w:cs="Times New Roman"/>
          <w:u w:val="single"/>
        </w:rPr>
        <w:t>, will have impacts well into the future</w:t>
      </w:r>
      <w:r w:rsidRPr="00DE19DD">
        <w:rPr>
          <w:rFonts w:eastAsia="Garamond" w:cs="Times New Roman"/>
          <w:sz w:val="16"/>
        </w:rPr>
        <w:t xml:space="preserve">. Knowing this, </w:t>
      </w:r>
      <w:r w:rsidRPr="00DE19DD">
        <w:rPr>
          <w:rFonts w:eastAsia="Garamond" w:cs="Times New Roman"/>
          <w:u w:val="single"/>
        </w:rPr>
        <w:t>the department should</w:t>
      </w:r>
      <w:r w:rsidRPr="00DE19DD">
        <w:rPr>
          <w:rFonts w:eastAsia="Garamond" w:cs="Times New Roman"/>
          <w:sz w:val="16"/>
        </w:rPr>
        <w:t xml:space="preserve"> thoroughly </w:t>
      </w:r>
      <w:r w:rsidRPr="00DE19DD">
        <w:rPr>
          <w:rFonts w:eastAsia="Garamond" w:cs="Times New Roman"/>
          <w:u w:val="single"/>
        </w:rPr>
        <w:t>analyze the resource-rich areas of interest throughout the</w:t>
      </w:r>
      <w:r w:rsidRPr="00DE19DD">
        <w:rPr>
          <w:rFonts w:eastAsia="Garamond" w:cs="Times New Roman"/>
          <w:sz w:val="16"/>
        </w:rPr>
        <w:t xml:space="preserve"> entire U.S. </w:t>
      </w:r>
      <w:r w:rsidRPr="00DE19DD">
        <w:rPr>
          <w:rFonts w:eastAsia="Garamond" w:cs="Times New Roman"/>
          <w:iCs/>
          <w:u w:val="single"/>
          <w:bdr w:val="double" w:sz="4" w:space="0" w:color="auto"/>
        </w:rPr>
        <w:t>O</w:t>
      </w:r>
      <w:r w:rsidRPr="00DE19DD">
        <w:rPr>
          <w:rFonts w:eastAsia="Garamond" w:cs="Times New Roman"/>
          <w:sz w:val="16"/>
        </w:rPr>
        <w:t xml:space="preserve">uter </w:t>
      </w:r>
      <w:r w:rsidRPr="00DE19DD">
        <w:rPr>
          <w:rFonts w:eastAsia="Garamond" w:cs="Times New Roman"/>
          <w:iCs/>
          <w:u w:val="single"/>
          <w:bdr w:val="double" w:sz="4" w:space="0" w:color="auto"/>
        </w:rPr>
        <w:t>C</w:t>
      </w:r>
      <w:r w:rsidRPr="00DE19DD">
        <w:rPr>
          <w:rFonts w:eastAsia="Garamond" w:cs="Times New Roman"/>
          <w:sz w:val="16"/>
        </w:rPr>
        <w:t xml:space="preserve">ontinental </w:t>
      </w:r>
      <w:r w:rsidRPr="00DE19DD">
        <w:rPr>
          <w:rFonts w:eastAsia="Garamond" w:cs="Times New Roman"/>
          <w:iCs/>
          <w:u w:val="single"/>
          <w:bdr w:val="double" w:sz="4" w:space="0" w:color="auto"/>
        </w:rPr>
        <w:t>S</w:t>
      </w:r>
      <w:r w:rsidRPr="00DE19DD">
        <w:rPr>
          <w:rFonts w:eastAsia="Garamond" w:cs="Times New Roman"/>
          <w:sz w:val="16"/>
        </w:rPr>
        <w:t xml:space="preserve">helf </w:t>
      </w:r>
      <w:r w:rsidRPr="00DE19DD">
        <w:rPr>
          <w:rFonts w:eastAsia="Garamond" w:cs="Times New Roman"/>
          <w:u w:val="single"/>
        </w:rPr>
        <w:t>and draft an expansive leasing plan</w:t>
      </w:r>
      <w:r w:rsidRPr="00DE19DD">
        <w:rPr>
          <w:rFonts w:eastAsia="Garamond" w:cs="Times New Roman"/>
          <w:sz w:val="16"/>
        </w:rPr>
        <w:t xml:space="preserve"> that maintains current leasing areas and seeks </w:t>
      </w:r>
      <w:r w:rsidRPr="00DE19DD">
        <w:rPr>
          <w:rFonts w:eastAsia="Garamond" w:cs="Times New Roman"/>
          <w:u w:val="single"/>
        </w:rPr>
        <w:t>to unlock new areas that are currently off-limits</w:t>
      </w:r>
      <w:r w:rsidRPr="00DE19DD">
        <w:rPr>
          <w:rFonts w:eastAsia="Garamond" w:cs="Times New Roman"/>
          <w:sz w:val="16"/>
        </w:rPr>
        <w:t xml:space="preserve">, such as the Atlantic and the eastern Gulf of Mexico.” More Radford: </w:t>
      </w:r>
      <w:r w:rsidRPr="00DE19DD">
        <w:rPr>
          <w:rFonts w:eastAsia="Garamond" w:cs="Times New Roman"/>
          <w:u w:val="single"/>
        </w:rPr>
        <w:t>“The U.S.</w:t>
      </w:r>
      <w:r w:rsidRPr="00DE19DD">
        <w:rPr>
          <w:rFonts w:eastAsia="Garamond" w:cs="Times New Roman"/>
          <w:sz w:val="16"/>
        </w:rPr>
        <w:t xml:space="preserve"> recently </w:t>
      </w:r>
      <w:r w:rsidRPr="00DE19DD">
        <w:rPr>
          <w:rFonts w:eastAsia="Garamond" w:cs="Times New Roman"/>
          <w:u w:val="single"/>
        </w:rPr>
        <w:t>became the world’s largest producer of</w:t>
      </w:r>
      <w:r w:rsidRPr="00DE19DD">
        <w:rPr>
          <w:rFonts w:eastAsia="Garamond" w:cs="Times New Roman"/>
          <w:sz w:val="16"/>
        </w:rPr>
        <w:t xml:space="preserve"> oil and </w:t>
      </w:r>
      <w:r w:rsidRPr="00DE19DD">
        <w:rPr>
          <w:rFonts w:eastAsia="Garamond" w:cs="Times New Roman"/>
          <w:u w:val="single"/>
        </w:rPr>
        <w:t>natural gas</w:t>
      </w:r>
      <w:r w:rsidRPr="00DE19DD">
        <w:rPr>
          <w:rFonts w:eastAsia="Garamond" w:cs="Times New Roman"/>
          <w:sz w:val="16"/>
        </w:rPr>
        <w:t xml:space="preserve">. </w:t>
      </w:r>
      <w:r w:rsidRPr="00DE19DD">
        <w:rPr>
          <w:rFonts w:eastAsia="Garamond" w:cs="Times New Roman"/>
          <w:u w:val="single"/>
        </w:rPr>
        <w:t>This</w:t>
      </w:r>
      <w:r w:rsidRPr="00DE19DD">
        <w:rPr>
          <w:rFonts w:eastAsia="Garamond" w:cs="Times New Roman"/>
          <w:sz w:val="16"/>
        </w:rPr>
        <w:t xml:space="preserve"> energy renaissance </w:t>
      </w:r>
      <w:r w:rsidRPr="00DE19DD">
        <w:rPr>
          <w:rFonts w:eastAsia="Garamond" w:cs="Times New Roman"/>
          <w:u w:val="single"/>
        </w:rPr>
        <w:t>has put millions of Americans to work</w:t>
      </w:r>
      <w:r w:rsidRPr="00DE19DD">
        <w:rPr>
          <w:rFonts w:eastAsia="Garamond" w:cs="Times New Roman"/>
          <w:sz w:val="16"/>
        </w:rPr>
        <w:t xml:space="preserve">, generated billions of dollars in revenue for the government, </w:t>
      </w:r>
      <w:r w:rsidRPr="00DE19DD">
        <w:rPr>
          <w:rFonts w:eastAsia="Garamond" w:cs="Times New Roman"/>
          <w:u w:val="single"/>
        </w:rPr>
        <w:t>and put downward pressure on prices</w:t>
      </w:r>
      <w:r w:rsidRPr="00DE19DD">
        <w:rPr>
          <w:rFonts w:eastAsia="Garamond" w:cs="Times New Roman"/>
          <w:sz w:val="16"/>
        </w:rPr>
        <w:t xml:space="preserve"> for consumers. </w:t>
      </w:r>
      <w:r w:rsidRPr="00DE19DD">
        <w:rPr>
          <w:rFonts w:eastAsia="Garamond" w:cs="Times New Roman"/>
          <w:u w:val="single"/>
        </w:rPr>
        <w:t>But earlier this month, the</w:t>
      </w:r>
      <w:r w:rsidRPr="00DE19DD">
        <w:rPr>
          <w:rFonts w:eastAsia="Garamond" w:cs="Times New Roman"/>
          <w:sz w:val="16"/>
        </w:rPr>
        <w:t xml:space="preserve"> </w:t>
      </w:r>
      <w:r w:rsidRPr="00DE19DD">
        <w:rPr>
          <w:rFonts w:eastAsia="Garamond" w:cs="Times New Roman"/>
          <w:iCs/>
          <w:u w:val="single"/>
          <w:bdr w:val="double" w:sz="4" w:space="0" w:color="auto"/>
        </w:rPr>
        <w:t>I</w:t>
      </w:r>
      <w:r w:rsidRPr="00DE19DD">
        <w:rPr>
          <w:rFonts w:eastAsia="Garamond" w:cs="Times New Roman"/>
          <w:sz w:val="16"/>
        </w:rPr>
        <w:t xml:space="preserve">nternational </w:t>
      </w:r>
      <w:r w:rsidRPr="00DE19DD">
        <w:rPr>
          <w:rFonts w:eastAsia="Garamond" w:cs="Times New Roman"/>
          <w:iCs/>
          <w:u w:val="single"/>
          <w:bdr w:val="double" w:sz="4" w:space="0" w:color="auto"/>
        </w:rPr>
        <w:t>E</w:t>
      </w:r>
      <w:r w:rsidRPr="00DE19DD">
        <w:rPr>
          <w:rFonts w:eastAsia="Garamond" w:cs="Times New Roman"/>
          <w:sz w:val="16"/>
        </w:rPr>
        <w:t xml:space="preserve">nergy </w:t>
      </w:r>
      <w:r w:rsidRPr="00DE19DD">
        <w:rPr>
          <w:rFonts w:eastAsia="Garamond" w:cs="Times New Roman"/>
          <w:iCs/>
          <w:u w:val="single"/>
          <w:bdr w:val="double" w:sz="4" w:space="0" w:color="auto"/>
        </w:rPr>
        <w:t>A</w:t>
      </w:r>
      <w:r w:rsidRPr="00DE19DD">
        <w:rPr>
          <w:rFonts w:eastAsia="Garamond" w:cs="Times New Roman"/>
          <w:sz w:val="16"/>
        </w:rPr>
        <w:t xml:space="preserve">gency </w:t>
      </w:r>
      <w:r w:rsidRPr="00DE19DD">
        <w:rPr>
          <w:rFonts w:eastAsia="Garamond" w:cs="Times New Roman"/>
          <w:u w:val="single"/>
        </w:rPr>
        <w:t>reported that we could fall behind OPEC countries if</w:t>
      </w:r>
      <w:r w:rsidRPr="00DE19DD">
        <w:rPr>
          <w:rFonts w:eastAsia="Garamond" w:cs="Times New Roman"/>
          <w:sz w:val="16"/>
        </w:rPr>
        <w:t xml:space="preserve"> U.S. </w:t>
      </w:r>
      <w:r w:rsidRPr="00DE19DD">
        <w:rPr>
          <w:rFonts w:eastAsia="Garamond" w:cs="Times New Roman"/>
          <w:u w:val="single"/>
        </w:rPr>
        <w:t xml:space="preserve">production plateaus, which IEA says could result in </w:t>
      </w:r>
      <w:r w:rsidRPr="00DE19DD">
        <w:rPr>
          <w:rFonts w:eastAsia="Garamond" w:cs="Times New Roman"/>
          <w:iCs/>
          <w:u w:val="single"/>
          <w:bdr w:val="double" w:sz="4" w:space="0" w:color="auto"/>
        </w:rPr>
        <w:t>‘tighter and more volatile oil markets’</w:t>
      </w:r>
      <w:r w:rsidRPr="00DE19DD">
        <w:rPr>
          <w:rFonts w:eastAsia="Garamond" w:cs="Times New Roman"/>
          <w:b/>
          <w:sz w:val="16"/>
        </w:rPr>
        <w:t xml:space="preserve"> </w:t>
      </w:r>
      <w:r w:rsidRPr="00DE19DD">
        <w:rPr>
          <w:rFonts w:eastAsia="Garamond" w:cs="Times New Roman"/>
          <w:sz w:val="16"/>
        </w:rPr>
        <w:t xml:space="preserve">and add $15 per barrel to the price of oil. </w:t>
      </w:r>
      <w:r w:rsidRPr="00DE19DD">
        <w:rPr>
          <w:rFonts w:eastAsia="Garamond" w:cs="Times New Roman"/>
          <w:u w:val="single"/>
        </w:rPr>
        <w:t>Growing U.S. production has dramatically increased our resistance to energy shocks, but</w:t>
      </w:r>
      <w:r w:rsidRPr="00DE19DD">
        <w:rPr>
          <w:rFonts w:eastAsia="Garamond" w:cs="Times New Roman"/>
          <w:sz w:val="16"/>
        </w:rPr>
        <w:t xml:space="preserve"> </w:t>
      </w:r>
      <w:r w:rsidRPr="00DE19DD">
        <w:rPr>
          <w:rFonts w:eastAsia="Garamond" w:cs="Times New Roman"/>
          <w:u w:val="single"/>
        </w:rPr>
        <w:t xml:space="preserve">our long-term energy security can only be ensured with a lasting commitment to </w:t>
      </w:r>
      <w:r w:rsidRPr="00DE19DD">
        <w:rPr>
          <w:rFonts w:eastAsia="Garamond" w:cs="Times New Roman"/>
          <w:iCs/>
          <w:u w:val="single"/>
          <w:bdr w:val="double" w:sz="4" w:space="0" w:color="auto"/>
        </w:rPr>
        <w:t>expanding</w:t>
      </w:r>
      <w:r w:rsidRPr="00DE19DD">
        <w:rPr>
          <w:rFonts w:eastAsia="Garamond" w:cs="Times New Roman"/>
          <w:sz w:val="16"/>
        </w:rPr>
        <w:t xml:space="preserve"> oil and </w:t>
      </w:r>
      <w:r w:rsidRPr="00DE19DD">
        <w:rPr>
          <w:rFonts w:eastAsia="Garamond" w:cs="Times New Roman"/>
          <w:iCs/>
          <w:u w:val="single"/>
          <w:bdr w:val="double" w:sz="4" w:space="0" w:color="auto"/>
        </w:rPr>
        <w:t>natural gas development</w:t>
      </w:r>
      <w:r w:rsidRPr="00DE19DD">
        <w:rPr>
          <w:rFonts w:eastAsia="Garamond" w:cs="Times New Roman"/>
          <w:b/>
          <w:sz w:val="16"/>
        </w:rPr>
        <w:t xml:space="preserve"> </w:t>
      </w:r>
      <w:r w:rsidRPr="00DE19DD">
        <w:rPr>
          <w:rFonts w:eastAsia="Garamond" w:cs="Times New Roman"/>
          <w:sz w:val="16"/>
        </w:rPr>
        <w:t>both on and offshore.” Key to the leasing plan is a near-term federal decision on issuing permits for the collection of new seismic survey data in the Atlantic and the conditions it will set for those permits. Radford said the parameters for much-needed surveying should be based on the best available science and real operational experience, which he said have shown that surveys are safe and have negligible effect on marine mammals. The data is needed to set the stage for offshore leasing, exploration and development and shouldn’t be laden with restrictions based on unrealistic animal impacts, as API and other organizations argued in recent comments to the government. Radford: “</w:t>
      </w:r>
      <w:r w:rsidRPr="00DE19DD">
        <w:rPr>
          <w:rFonts w:eastAsia="Garamond" w:cs="Times New Roman"/>
          <w:u w:val="single"/>
        </w:rPr>
        <w:t>America’s</w:t>
      </w:r>
      <w:r w:rsidRPr="00DE19DD">
        <w:rPr>
          <w:rFonts w:eastAsia="Garamond" w:cs="Times New Roman"/>
          <w:sz w:val="16"/>
        </w:rPr>
        <w:t xml:space="preserve"> oil and </w:t>
      </w:r>
      <w:r w:rsidRPr="00DE19DD">
        <w:rPr>
          <w:rFonts w:eastAsia="Garamond" w:cs="Times New Roman"/>
          <w:u w:val="single"/>
        </w:rPr>
        <w:t>natural gas renaissance has nurtured our economy with good jobs, affordable energy, and stable prices, but if we want these benefits</w:t>
      </w:r>
      <w:r w:rsidRPr="00DE19DD">
        <w:rPr>
          <w:rFonts w:eastAsia="Garamond" w:cs="Times New Roman"/>
          <w:sz w:val="16"/>
        </w:rPr>
        <w:t xml:space="preserve"> last for the </w:t>
      </w:r>
      <w:r w:rsidRPr="00DE19DD">
        <w:rPr>
          <w:rFonts w:eastAsia="Garamond" w:cs="Times New Roman"/>
          <w:u w:val="single"/>
        </w:rPr>
        <w:t>long-term, we cannot afford to make short-sighted decisions</w:t>
      </w:r>
      <w:r w:rsidRPr="00DE19DD">
        <w:rPr>
          <w:rFonts w:eastAsia="Garamond" w:cs="Times New Roman"/>
          <w:sz w:val="16"/>
        </w:rPr>
        <w:t xml:space="preserve"> about our energy future. The U.S. has an unprecedented opportunity to be the global leader in energy for decades to come, but </w:t>
      </w:r>
      <w:r w:rsidRPr="00DE19DD">
        <w:rPr>
          <w:rFonts w:eastAsia="Garamond" w:cs="Times New Roman"/>
          <w:u w:val="single"/>
        </w:rPr>
        <w:t>achieving our</w:t>
      </w:r>
      <w:r w:rsidRPr="00DE19DD">
        <w:rPr>
          <w:rFonts w:eastAsia="Garamond" w:cs="Times New Roman"/>
          <w:sz w:val="16"/>
        </w:rPr>
        <w:t xml:space="preserve"> true </w:t>
      </w:r>
      <w:r w:rsidRPr="00DE19DD">
        <w:rPr>
          <w:rFonts w:eastAsia="Garamond" w:cs="Times New Roman"/>
          <w:u w:val="single"/>
        </w:rPr>
        <w:t xml:space="preserve">potential will take leadership and foresight from those in government who hold the key to </w:t>
      </w:r>
      <w:r w:rsidRPr="00DE19DD">
        <w:rPr>
          <w:rFonts w:eastAsia="Garamond" w:cs="Times New Roman"/>
          <w:iCs/>
          <w:u w:val="single"/>
          <w:bdr w:val="double" w:sz="4" w:space="0" w:color="auto"/>
        </w:rPr>
        <w:t>accessing our offshore energy reserves. The time has come to open the lock and allow safe and responsible energy production throughout the U.S. Outer Continental Shelf</w:t>
      </w:r>
      <w:r w:rsidRPr="00DE19DD">
        <w:rPr>
          <w:rFonts w:eastAsia="Garamond" w:cs="Times New Roman"/>
          <w:b/>
          <w:sz w:val="16"/>
        </w:rPr>
        <w:t>.”</w:t>
      </w:r>
    </w:p>
    <w:p w:rsidR="00B910A8" w:rsidRPr="00DE19DD" w:rsidRDefault="00B910A8" w:rsidP="00B910A8">
      <w:pPr>
        <w:keepNext/>
        <w:keepLines/>
        <w:spacing w:before="40" w:after="0"/>
        <w:outlineLvl w:val="3"/>
        <w:rPr>
          <w:rFonts w:eastAsia="MS PMincho" w:cs="Times New Roman"/>
          <w:b/>
          <w:iCs/>
          <w:sz w:val="26"/>
        </w:rPr>
      </w:pPr>
      <w:r w:rsidRPr="00DE19DD">
        <w:rPr>
          <w:rFonts w:eastAsia="MS PMincho" w:cs="Times New Roman"/>
          <w:b/>
          <w:iCs/>
          <w:sz w:val="26"/>
        </w:rPr>
        <w:t>Squo leasing policies fail - limit out 98% of potential U.S. energy</w:t>
      </w:r>
    </w:p>
    <w:p w:rsidR="00B910A8" w:rsidRPr="00DE19DD" w:rsidRDefault="00B910A8" w:rsidP="00B910A8">
      <w:pPr>
        <w:rPr>
          <w:rFonts w:eastAsia="Garamond" w:cs="Times New Roman"/>
          <w:sz w:val="16"/>
        </w:rPr>
      </w:pPr>
      <w:r w:rsidRPr="00DE19DD">
        <w:rPr>
          <w:rFonts w:eastAsia="Garamond" w:cs="Times New Roman"/>
          <w:b/>
          <w:bCs/>
          <w:sz w:val="26"/>
        </w:rPr>
        <w:t>Pyle, 2012</w:t>
      </w:r>
      <w:r w:rsidRPr="00DE19DD">
        <w:rPr>
          <w:rFonts w:eastAsia="Garamond" w:cs="Times New Roman"/>
          <w:sz w:val="16"/>
        </w:rPr>
        <w:t xml:space="preserve"> </w:t>
      </w:r>
      <w:r w:rsidRPr="00DE19DD">
        <w:rPr>
          <w:rFonts w:eastAsia="Garamond" w:cs="Times New Roman"/>
        </w:rPr>
        <w:t xml:space="preserve">- President of the Institute for Energy Research (Thomas, “Energy Department sneaks offshore moratorium past public; Jobs and oil-supply potential are shut down,” Washington Times, July 10, 2012, </w:t>
      </w:r>
      <w:hyperlink r:id="rId27" w:history="1">
        <w:r w:rsidRPr="00DE19DD">
          <w:rPr>
            <w:rFonts w:eastAsia="Garamond" w:cs="Times New Roman"/>
          </w:rPr>
          <w:t>http://www.washingtontimes.com/news/2012/jul/9/energy-department-sneaks-offshore-moratorium-past-/</w:t>
        </w:r>
      </w:hyperlink>
      <w:r w:rsidRPr="00DE19DD">
        <w:rPr>
          <w:rFonts w:eastAsia="Garamond" w:cs="Times New Roman"/>
        </w:rPr>
        <w:t>, SMS)</w:t>
      </w:r>
    </w:p>
    <w:p w:rsidR="00B910A8" w:rsidRPr="00DE19DD" w:rsidRDefault="00B910A8" w:rsidP="00B910A8">
      <w:pPr>
        <w:rPr>
          <w:rFonts w:eastAsia="Garamond" w:cs="Times New Roman"/>
          <w:sz w:val="16"/>
        </w:rPr>
      </w:pPr>
      <w:r w:rsidRPr="00DE19DD">
        <w:rPr>
          <w:rFonts w:eastAsia="Garamond" w:cs="Times New Roman"/>
          <w:sz w:val="16"/>
        </w:rPr>
        <w:t xml:space="preserve">While the Obama administration was taking a victory lap last week after the 5-4 Supreme Court decision to uphold the president's signature legislative accomplishment, Obamacare, </w:t>
      </w:r>
      <w:r w:rsidRPr="00DE19DD">
        <w:rPr>
          <w:rFonts w:eastAsia="Garamond" w:cs="Times New Roman"/>
          <w:u w:val="single"/>
        </w:rPr>
        <w:t xml:space="preserve">the Interior Department was using the media black hole to release a much-awaited five-year plan for offshore drilling. That plan reinstitutes a 30-year moratorium on offshore energy exploration that will </w:t>
      </w:r>
      <w:r w:rsidRPr="00DE19DD">
        <w:rPr>
          <w:rFonts w:eastAsia="Garamond" w:cs="Times New Roman"/>
          <w:sz w:val="16"/>
        </w:rPr>
        <w:t xml:space="preserve">keep our most promising resources locked away until long after President Obama begins plans for his presidential library. Given the timing, it is clear that the self-described "all of the above" energy president didn't want the American people to discover that he was </w:t>
      </w:r>
      <w:r w:rsidRPr="00DE19DD">
        <w:rPr>
          <w:rFonts w:eastAsia="Garamond" w:cs="Times New Roman"/>
          <w:u w:val="single"/>
        </w:rPr>
        <w:t xml:space="preserve">denying access to nearly 98 percent of America's vast energy potential on the Outer Continental Shelf (OCS). </w:t>
      </w:r>
      <w:r w:rsidRPr="00DE19DD">
        <w:rPr>
          <w:rFonts w:eastAsia="Garamond" w:cs="Times New Roman"/>
          <w:sz w:val="12"/>
          <w:u w:val="single"/>
        </w:rPr>
        <w:t>¶</w:t>
      </w:r>
      <w:r w:rsidRPr="00DE19DD">
        <w:rPr>
          <w:rFonts w:eastAsia="Garamond" w:cs="Times New Roman"/>
          <w:sz w:val="16"/>
        </w:rPr>
        <w:t xml:space="preserve"> The Outer Continental Shelf Lands Act (OCSLA) of 1953 provided the interior secretary with the authority to administer mineral exploration and development off our nation's coastlines. At its most basic level, the act empowers the interior secretary - in this case, former U.S. Sen. Kenneth L. Salazar of Colorado - to provide oil and gas leases to the highest-qualified bidder while establishing guidelines for implementing an oil and gas exploration-and-development program for the Outer Continental Shelf. In 1978, in the wake of the oil crisis and spiking gasoline prices, Congress amended the act to require a series of five-year plans that provide a schedule for the sale of oil and gas leases to meet America's national energy needs.</w:t>
      </w:r>
      <w:r w:rsidRPr="00DE19DD">
        <w:rPr>
          <w:rFonts w:eastAsia="Garamond" w:cs="Times New Roman"/>
          <w:sz w:val="12"/>
        </w:rPr>
        <w:t>¶</w:t>
      </w:r>
      <w:r w:rsidRPr="00DE19DD">
        <w:rPr>
          <w:rFonts w:eastAsia="Garamond" w:cs="Times New Roman"/>
          <w:sz w:val="16"/>
        </w:rPr>
        <w:t xml:space="preserve"> But since taking office, Mr. </w:t>
      </w:r>
      <w:r w:rsidRPr="00DE19DD">
        <w:rPr>
          <w:rFonts w:eastAsia="Garamond" w:cs="Times New Roman"/>
          <w:u w:val="single"/>
        </w:rPr>
        <w:t>Obama and</w:t>
      </w:r>
      <w:r w:rsidRPr="00DE19DD">
        <w:rPr>
          <w:rFonts w:eastAsia="Garamond" w:cs="Times New Roman"/>
          <w:sz w:val="16"/>
        </w:rPr>
        <w:t xml:space="preserve"> Mr. </w:t>
      </w:r>
      <w:r w:rsidRPr="00DE19DD">
        <w:rPr>
          <w:rFonts w:eastAsia="Garamond" w:cs="Times New Roman"/>
          <w:u w:val="single"/>
        </w:rPr>
        <w:t xml:space="preserve">Salazar have worked to </w:t>
      </w:r>
      <w:r w:rsidRPr="00DE19DD">
        <w:rPr>
          <w:rFonts w:eastAsia="Garamond" w:cs="Times New Roman"/>
          <w:iCs/>
          <w:u w:val="single"/>
          <w:bdr w:val="double" w:sz="4" w:space="0" w:color="auto"/>
        </w:rPr>
        <w:t>restrict access</w:t>
      </w:r>
      <w:r w:rsidRPr="00DE19DD">
        <w:rPr>
          <w:rFonts w:eastAsia="Garamond" w:cs="Times New Roman"/>
          <w:u w:val="single"/>
        </w:rPr>
        <w:t xml:space="preserve"> to our offshore oil and gas resources by canceling lease sales, delaying others and creating an atmosphere of uncertainty about America's future offshore development that has left job creators looking for other countries' waters to host their offshore rigs.</w:t>
      </w:r>
      <w:r w:rsidRPr="00DE19DD">
        <w:rPr>
          <w:rFonts w:eastAsia="Garamond" w:cs="Times New Roman"/>
          <w:sz w:val="16"/>
        </w:rPr>
        <w:t xml:space="preserve"> More than 3 1/2 years into the Obama regime, nearly 86 billion barrels of undiscovered oil on the Outer Continental Shelf remain off-limits to Americans. Alaska alone has about 24 billion barrels of oil in unleased federal waters. The Commonwealth of Virginia - where Mr. Obama has reversed policies that would have allowed offshore development - is home to 130 million barrels of offshore oil and 1.14 trillion cubic feet of natural gas. But thanks to the president, Virginians will have to wait at least another five years before they can begin creating the jobs that will unlock their offshore resources.</w:t>
      </w:r>
      <w:r w:rsidRPr="00DE19DD">
        <w:rPr>
          <w:rFonts w:eastAsia="Garamond" w:cs="Times New Roman"/>
          <w:sz w:val="12"/>
        </w:rPr>
        <w:t>¶</w:t>
      </w:r>
      <w:r w:rsidRPr="00DE19DD">
        <w:rPr>
          <w:rFonts w:eastAsia="Garamond" w:cs="Times New Roman"/>
          <w:sz w:val="16"/>
        </w:rPr>
        <w:t xml:space="preserve"> Once you add those restrictions to the vast amount of shale oil that is being blocked, the administration has embargoed nearly 200 years of domestic oil supply. No wonder the administration wanted to slip its plan for the OCS under the radar when the whole country was focused on the health care decision.</w:t>
      </w:r>
      <w:r w:rsidRPr="00DE19DD">
        <w:rPr>
          <w:rFonts w:eastAsia="Garamond" w:cs="Times New Roman"/>
          <w:sz w:val="12"/>
        </w:rPr>
        <w:t>¶</w:t>
      </w:r>
      <w:r w:rsidRPr="00DE19DD">
        <w:rPr>
          <w:rFonts w:eastAsia="Garamond" w:cs="Times New Roman"/>
          <w:sz w:val="16"/>
        </w:rPr>
        <w:t xml:space="preserve"> But facts are stubborn things, and the Obama administration cannot run forever from its abysmal energy record. In the past three years, the government has collected more than 250 times less revenue from offshore lease sales than it did during the last year of the George W. Bush administration - down from $9.48 billion in 2008 to a paltry $36 million last year. Meanwhile, oil production on federal lands dropped 13 percent last year, and the number of annual leases is down more than 50 percent from the Clinton era.</w:t>
      </w:r>
      <w:r w:rsidRPr="00DE19DD">
        <w:rPr>
          <w:rFonts w:eastAsia="Garamond" w:cs="Times New Roman"/>
          <w:sz w:val="12"/>
        </w:rPr>
        <w:t>¶</w:t>
      </w:r>
      <w:r w:rsidRPr="00DE19DD">
        <w:rPr>
          <w:rFonts w:eastAsia="Garamond" w:cs="Times New Roman"/>
          <w:sz w:val="16"/>
        </w:rPr>
        <w:t xml:space="preserve"> Under the new Obama plan, those numbers will only get worse. </w:t>
      </w:r>
      <w:r w:rsidRPr="00DE19DD">
        <w:rPr>
          <w:rFonts w:eastAsia="Garamond" w:cs="Times New Roman"/>
          <w:u w:val="single"/>
        </w:rPr>
        <w:t>The 2012-17 plan leaves out the entire Atlantic and Pacific coasts and the vast majority of OCS areas off Alaska. It cuts in half the average number of lease sales per year, requires higher minimum bids and shorter lease periods and dramatically reduces lease terms.</w:t>
      </w:r>
      <w:r w:rsidRPr="00DE19DD">
        <w:rPr>
          <w:rFonts w:eastAsia="Garamond" w:cs="Times New Roman"/>
          <w:sz w:val="16"/>
        </w:rPr>
        <w:t xml:space="preserve"> Yet, somehow, we're supposed to believe that our "all of the above" president is responsible for increased production and reduced oil import.</w:t>
      </w:r>
    </w:p>
    <w:p w:rsidR="00B910A8" w:rsidRPr="00DE19DD" w:rsidRDefault="00B910A8" w:rsidP="00B910A8">
      <w:pPr>
        <w:keepNext/>
        <w:keepLines/>
        <w:spacing w:before="40" w:after="0"/>
        <w:outlineLvl w:val="3"/>
        <w:rPr>
          <w:rFonts w:eastAsia="MS PMincho" w:cs="Times New Roman"/>
          <w:b/>
          <w:iCs/>
          <w:sz w:val="26"/>
        </w:rPr>
      </w:pPr>
      <w:r w:rsidRPr="00DE19DD">
        <w:rPr>
          <w:rFonts w:eastAsia="MS PMincho" w:cs="Times New Roman"/>
          <w:b/>
          <w:iCs/>
          <w:sz w:val="26"/>
        </w:rPr>
        <w:t>New leases are vital – status quo increases are just in private land – prevents access to energy rich federal regions</w:t>
      </w:r>
    </w:p>
    <w:p w:rsidR="00B910A8" w:rsidRPr="00DE19DD" w:rsidRDefault="00B910A8" w:rsidP="00B910A8">
      <w:pPr>
        <w:rPr>
          <w:rFonts w:eastAsia="Garamond" w:cs="Times New Roman"/>
        </w:rPr>
      </w:pPr>
      <w:r w:rsidRPr="00DE19DD">
        <w:rPr>
          <w:rFonts w:eastAsia="Garamond" w:cs="Times New Roman"/>
          <w:b/>
          <w:bCs/>
          <w:sz w:val="26"/>
        </w:rPr>
        <w:t>Malcom, 12</w:t>
      </w:r>
      <w:r w:rsidRPr="00DE19DD">
        <w:rPr>
          <w:rFonts w:eastAsia="Garamond" w:cs="Times New Roman"/>
        </w:rPr>
        <w:t xml:space="preserve"> – veteran national and foreign correspondent, editor, editorial writer and blogger, who’s spent nearly four decades on three major U.S. newspapers and another eight years in government and politics (Andrew, “Obama Sets Drilling Limits, Continues War On Oil,” Investors.com, 7-24-12, </w:t>
      </w:r>
      <w:hyperlink r:id="rId28" w:history="1">
        <w:r w:rsidRPr="00DE19DD">
          <w:rPr>
            <w:rFonts w:eastAsia="Garamond" w:cs="Times New Roman"/>
          </w:rPr>
          <w:t>http://news.investors.com/ibd-editorials/072412-619416-obama-holds-back-offshore-drilling-leases.htm</w:t>
        </w:r>
      </w:hyperlink>
      <w:r w:rsidRPr="00DE19DD">
        <w:rPr>
          <w:rFonts w:eastAsia="Garamond" w:cs="Times New Roman"/>
        </w:rPr>
        <w:t>, SMS)</w:t>
      </w:r>
    </w:p>
    <w:p w:rsidR="00B910A8" w:rsidRPr="00DE19DD" w:rsidRDefault="00B910A8" w:rsidP="00B910A8">
      <w:pPr>
        <w:rPr>
          <w:rFonts w:eastAsia="Garamond" w:cs="Times New Roman"/>
          <w:sz w:val="16"/>
        </w:rPr>
      </w:pPr>
      <w:r w:rsidRPr="00DE19DD">
        <w:rPr>
          <w:rFonts w:eastAsia="Garamond" w:cs="Times New Roman"/>
          <w:u w:val="single"/>
        </w:rPr>
        <w:t>If not for Section 18</w:t>
      </w:r>
      <w:r w:rsidRPr="00DE19DD">
        <w:rPr>
          <w:rFonts w:eastAsia="Garamond" w:cs="Times New Roman"/>
          <w:sz w:val="16"/>
        </w:rPr>
        <w:t xml:space="preserve"> of the Outer Continental Shelf Lands Act that requires the Interior Department to submit energy plans to Congress that include proposed public lease sales in U.S. waters, </w:t>
      </w:r>
      <w:r w:rsidRPr="00DE19DD">
        <w:rPr>
          <w:rFonts w:eastAsia="Garamond" w:cs="Times New Roman"/>
          <w:u w:val="single"/>
        </w:rPr>
        <w:t>it's safe to say that the Obama administration likely would be offering zero offshore leases.</w:t>
      </w:r>
      <w:r w:rsidRPr="00DE19DD">
        <w:rPr>
          <w:rFonts w:eastAsia="Garamond" w:cs="Times New Roman"/>
          <w:sz w:val="16"/>
        </w:rPr>
        <w:t xml:space="preserve"> As it is, it appears it is doing just enough to comply with the law, and no more. Perhaps worse than offering a paltry number of leases, </w:t>
      </w:r>
      <w:r w:rsidRPr="00DE19DD">
        <w:rPr>
          <w:rFonts w:eastAsia="Garamond" w:cs="Times New Roman"/>
          <w:u w:val="single"/>
        </w:rPr>
        <w:t>this administration has canceled previous lease offers and conducted only 11 of the 21 sales that were scheduled by</w:t>
      </w:r>
      <w:r w:rsidRPr="00DE19DD">
        <w:rPr>
          <w:rFonts w:eastAsia="Garamond" w:cs="Times New Roman"/>
          <w:sz w:val="16"/>
        </w:rPr>
        <w:t xml:space="preserve"> the </w:t>
      </w:r>
      <w:r w:rsidRPr="00DE19DD">
        <w:rPr>
          <w:rFonts w:eastAsia="Garamond" w:cs="Times New Roman"/>
          <w:u w:val="single"/>
        </w:rPr>
        <w:t>Bush</w:t>
      </w:r>
      <w:r w:rsidRPr="00DE19DD">
        <w:rPr>
          <w:rFonts w:eastAsia="Garamond" w:cs="Times New Roman"/>
          <w:sz w:val="16"/>
        </w:rPr>
        <w:t xml:space="preserve"> administration for 2007-12. </w:t>
      </w:r>
      <w:r w:rsidRPr="00DE19DD">
        <w:rPr>
          <w:rFonts w:eastAsia="Garamond" w:cs="Times New Roman"/>
          <w:u w:val="single"/>
        </w:rPr>
        <w:t>This White House has even been found in contempt for refusing a judge's order to lift an illegal moratorium it had placed on offshore drilling</w:t>
      </w:r>
      <w:r w:rsidRPr="00DE19DD">
        <w:rPr>
          <w:rFonts w:eastAsia="Garamond" w:cs="Times New Roman"/>
          <w:sz w:val="16"/>
        </w:rPr>
        <w:t xml:space="preserve">. When gas prices were soaring, Obama thought it clever to point out that oil output has increased on his watch. Unlike many of his other claims, this was true. But the </w:t>
      </w:r>
      <w:r w:rsidRPr="00DE19DD">
        <w:rPr>
          <w:rFonts w:eastAsia="Garamond" w:cs="Times New Roman"/>
          <w:iCs/>
          <w:u w:val="single"/>
          <w:bdr w:val="double" w:sz="4" w:space="0" w:color="auto"/>
        </w:rPr>
        <w:t>increase has been from development on private property, not public lands rich in energy resources.</w:t>
      </w:r>
      <w:r w:rsidRPr="00DE19DD">
        <w:rPr>
          <w:rFonts w:eastAsia="Garamond" w:cs="Times New Roman"/>
          <w:sz w:val="16"/>
        </w:rPr>
        <w:t xml:space="preserve"> It's not an increase he can take credit for. It's an increase that occurred in spite of his policies.</w:t>
      </w:r>
    </w:p>
    <w:p w:rsidR="00B910A8" w:rsidRPr="00DE19DD" w:rsidRDefault="00B910A8" w:rsidP="00B910A8">
      <w:pPr>
        <w:rPr>
          <w:rFonts w:eastAsia="Garamond" w:cs="Times New Roman"/>
          <w:sz w:val="16"/>
        </w:rPr>
      </w:pPr>
    </w:p>
    <w:p w:rsidR="00B910A8" w:rsidRPr="00DE19DD" w:rsidRDefault="00B910A8" w:rsidP="00B910A8">
      <w:pPr>
        <w:keepNext/>
        <w:keepLines/>
        <w:spacing w:before="40" w:after="0"/>
        <w:outlineLvl w:val="3"/>
        <w:rPr>
          <w:rFonts w:eastAsia="MS PMincho" w:cs="Times New Roman"/>
          <w:b/>
          <w:iCs/>
          <w:sz w:val="26"/>
        </w:rPr>
      </w:pPr>
      <w:r w:rsidRPr="00DE19DD">
        <w:rPr>
          <w:rFonts w:eastAsia="MS PMincho" w:cs="Times New Roman"/>
          <w:b/>
          <w:iCs/>
          <w:sz w:val="26"/>
        </w:rPr>
        <w:t>85% of offshore waters is inaccessible directly because of lack of involvement from the federal government</w:t>
      </w:r>
    </w:p>
    <w:p w:rsidR="00B910A8" w:rsidRPr="00DE19DD" w:rsidRDefault="00B910A8" w:rsidP="00B910A8">
      <w:pPr>
        <w:rPr>
          <w:rFonts w:eastAsia="Garamond" w:cs="Times New Roman"/>
        </w:rPr>
      </w:pPr>
      <w:r w:rsidRPr="00DE19DD">
        <w:rPr>
          <w:rFonts w:eastAsia="Garamond" w:cs="Times New Roman"/>
          <w:b/>
          <w:bCs/>
          <w:sz w:val="26"/>
        </w:rPr>
        <w:t>API 13</w:t>
      </w:r>
      <w:r w:rsidRPr="00DE19DD">
        <w:rPr>
          <w:rFonts w:eastAsia="Garamond" w:cs="Times New Roman"/>
        </w:rPr>
        <w:t xml:space="preserve"> (American Petroleum Institute in partnership with the National Ocean Industries Association, December 2013, “The Economic Benefits of Increasing U.S. Access to Offshore Oil and Natural Gas Resources in the Atlantic”, </w:t>
      </w:r>
      <w:hyperlink r:id="rId29" w:history="1">
        <w:r w:rsidRPr="00DE19DD">
          <w:rPr>
            <w:rFonts w:eastAsia="Garamond" w:cs="Times New Roman"/>
          </w:rPr>
          <w:t>http://www.api.org/~/media/Files/Oil-and-Natural-Gas/Exploration/Offshore/Atlantic-OCS/Executive-Summary-Economic-Benefits-of-Increasing-US-Access-to-Atlantic-Offshore-Resources.pdf</w:t>
        </w:r>
      </w:hyperlink>
      <w:r w:rsidRPr="00DE19DD">
        <w:rPr>
          <w:rFonts w:eastAsia="Garamond" w:cs="Times New Roman"/>
        </w:rPr>
        <w:t>, ZS)</w:t>
      </w:r>
    </w:p>
    <w:p w:rsidR="00B910A8" w:rsidRPr="00DE19DD" w:rsidRDefault="00B910A8" w:rsidP="00B910A8">
      <w:pPr>
        <w:rPr>
          <w:rFonts w:eastAsia="Garamond" w:cs="Times New Roman"/>
        </w:rPr>
      </w:pPr>
      <w:r w:rsidRPr="00960F4D">
        <w:rPr>
          <w:rFonts w:eastAsia="Garamond" w:cs="Times New Roman"/>
          <w:highlight w:val="yellow"/>
          <w:u w:val="single"/>
        </w:rPr>
        <w:t>The</w:t>
      </w:r>
      <w:r w:rsidRPr="00DE19DD">
        <w:rPr>
          <w:rFonts w:eastAsia="Garamond" w:cs="Times New Roman"/>
          <w:u w:val="single"/>
        </w:rPr>
        <w:t xml:space="preserve"> offshore oil and natural gas </w:t>
      </w:r>
      <w:r w:rsidRPr="00960F4D">
        <w:rPr>
          <w:rFonts w:eastAsia="Garamond" w:cs="Times New Roman"/>
          <w:highlight w:val="yellow"/>
          <w:u w:val="single"/>
        </w:rPr>
        <w:t>industry within the United States is a</w:t>
      </w:r>
      <w:r w:rsidRPr="00DE19DD">
        <w:rPr>
          <w:rFonts w:eastAsia="Garamond" w:cs="Times New Roman"/>
          <w:u w:val="single"/>
        </w:rPr>
        <w:t xml:space="preserve"> significant </w:t>
      </w:r>
      <w:r w:rsidRPr="00960F4D">
        <w:rPr>
          <w:rFonts w:eastAsia="Garamond" w:cs="Times New Roman"/>
          <w:highlight w:val="yellow"/>
          <w:u w:val="single"/>
        </w:rPr>
        <w:t>contributor</w:t>
      </w:r>
      <w:r w:rsidRPr="00DE19DD">
        <w:rPr>
          <w:rFonts w:eastAsia="Garamond" w:cs="Times New Roman"/>
          <w:u w:val="single"/>
        </w:rPr>
        <w:t xml:space="preserve"> </w:t>
      </w:r>
      <w:r w:rsidRPr="00960F4D">
        <w:rPr>
          <w:rFonts w:eastAsia="Garamond" w:cs="Times New Roman"/>
          <w:highlight w:val="yellow"/>
          <w:u w:val="single"/>
        </w:rPr>
        <w:t>to</w:t>
      </w:r>
      <w:r w:rsidRPr="00DE19DD">
        <w:rPr>
          <w:rFonts w:eastAsia="Garamond" w:cs="Times New Roman"/>
          <w:u w:val="single"/>
        </w:rPr>
        <w:t xml:space="preserve"> employment, </w:t>
      </w:r>
      <w:r w:rsidRPr="00960F4D">
        <w:rPr>
          <w:rFonts w:eastAsia="Garamond" w:cs="Times New Roman"/>
          <w:highlight w:val="yellow"/>
          <w:u w:val="single"/>
        </w:rPr>
        <w:t>the national economy</w:t>
      </w:r>
      <w:r w:rsidRPr="00DE19DD">
        <w:rPr>
          <w:rFonts w:eastAsia="Garamond" w:cs="Times New Roman"/>
          <w:u w:val="single"/>
        </w:rPr>
        <w:t xml:space="preserve">, government </w:t>
      </w:r>
      <w:r w:rsidRPr="00960F4D">
        <w:rPr>
          <w:rFonts w:eastAsia="Garamond" w:cs="Times New Roman"/>
          <w:highlight w:val="yellow"/>
          <w:u w:val="single"/>
        </w:rPr>
        <w:t>revenues</w:t>
      </w:r>
      <w:r w:rsidRPr="00DE19DD">
        <w:rPr>
          <w:rFonts w:eastAsia="Garamond" w:cs="Times New Roman"/>
          <w:u w:val="single"/>
        </w:rPr>
        <w:t xml:space="preserve">, and domestic </w:t>
      </w:r>
      <w:r w:rsidRPr="00960F4D">
        <w:rPr>
          <w:rFonts w:eastAsia="Garamond" w:cs="Times New Roman"/>
          <w:highlight w:val="yellow"/>
          <w:u w:val="single"/>
        </w:rPr>
        <w:t>energy production</w:t>
      </w:r>
      <w:r w:rsidRPr="00960F4D">
        <w:rPr>
          <w:rFonts w:eastAsia="Garamond" w:cs="Times New Roman"/>
          <w:highlight w:val="yellow"/>
        </w:rPr>
        <w:t xml:space="preserve">. </w:t>
      </w:r>
      <w:r w:rsidRPr="00960F4D">
        <w:rPr>
          <w:rFonts w:eastAsia="Garamond" w:cs="Times New Roman"/>
          <w:highlight w:val="yellow"/>
          <w:u w:val="single"/>
        </w:rPr>
        <w:t>Current</w:t>
      </w:r>
      <w:r w:rsidRPr="00DE19DD">
        <w:rPr>
          <w:rFonts w:eastAsia="Garamond" w:cs="Times New Roman"/>
        </w:rPr>
        <w:t xml:space="preserve"> offshore oil and gas </w:t>
      </w:r>
      <w:r w:rsidRPr="00960F4D">
        <w:rPr>
          <w:rFonts w:eastAsia="Garamond" w:cs="Times New Roman"/>
          <w:highlight w:val="yellow"/>
          <w:u w:val="single"/>
        </w:rPr>
        <w:t>production</w:t>
      </w:r>
      <w:r w:rsidRPr="00DE19DD">
        <w:rPr>
          <w:rFonts w:eastAsia="Garamond" w:cs="Times New Roman"/>
          <w:u w:val="single"/>
        </w:rPr>
        <w:t xml:space="preserve"> in the U.S. </w:t>
      </w:r>
      <w:r w:rsidRPr="00960F4D">
        <w:rPr>
          <w:rFonts w:eastAsia="Garamond" w:cs="Times New Roman"/>
          <w:highlight w:val="yellow"/>
          <w:u w:val="single"/>
        </w:rPr>
        <w:t>is</w:t>
      </w:r>
      <w:r w:rsidRPr="00DE19DD">
        <w:rPr>
          <w:rFonts w:eastAsia="Garamond" w:cs="Times New Roman"/>
          <w:u w:val="single"/>
        </w:rPr>
        <w:t xml:space="preserve"> essentially </w:t>
      </w:r>
      <w:r w:rsidRPr="00960F4D">
        <w:rPr>
          <w:rFonts w:eastAsia="Garamond" w:cs="Times New Roman"/>
          <w:highlight w:val="yellow"/>
          <w:u w:val="single"/>
        </w:rPr>
        <w:t>limited to the</w:t>
      </w:r>
      <w:r w:rsidRPr="00DE19DD">
        <w:rPr>
          <w:rFonts w:eastAsia="Garamond" w:cs="Times New Roman"/>
          <w:u w:val="single"/>
        </w:rPr>
        <w:t xml:space="preserve"> </w:t>
      </w:r>
      <w:r w:rsidRPr="00960F4D">
        <w:rPr>
          <w:rFonts w:eastAsia="Garamond" w:cs="Times New Roman"/>
          <w:highlight w:val="yellow"/>
          <w:u w:val="single"/>
        </w:rPr>
        <w:t>Central, Western and</w:t>
      </w:r>
      <w:r w:rsidRPr="00DE19DD">
        <w:rPr>
          <w:rFonts w:eastAsia="Garamond" w:cs="Times New Roman"/>
          <w:u w:val="single"/>
        </w:rPr>
        <w:t xml:space="preserve"> a </w:t>
      </w:r>
      <w:r w:rsidRPr="00960F4D">
        <w:rPr>
          <w:rFonts w:eastAsia="Garamond" w:cs="Times New Roman"/>
          <w:highlight w:val="yellow"/>
          <w:u w:val="single"/>
        </w:rPr>
        <w:t>small</w:t>
      </w:r>
      <w:r w:rsidRPr="00DE19DD">
        <w:rPr>
          <w:rFonts w:eastAsia="Garamond" w:cs="Times New Roman"/>
          <w:u w:val="single"/>
        </w:rPr>
        <w:t xml:space="preserve"> amount of the </w:t>
      </w:r>
      <w:r w:rsidRPr="00DE19DD">
        <w:rPr>
          <w:rFonts w:eastAsia="Garamond" w:cs="Times New Roman"/>
        </w:rPr>
        <w:t>eastern</w:t>
      </w:r>
      <w:r w:rsidRPr="00DE19DD">
        <w:rPr>
          <w:rFonts w:eastAsia="Garamond" w:cs="Times New Roman"/>
          <w:u w:val="single"/>
        </w:rPr>
        <w:t xml:space="preserve"> </w:t>
      </w:r>
      <w:r w:rsidRPr="00960F4D">
        <w:rPr>
          <w:rFonts w:eastAsia="Garamond" w:cs="Times New Roman"/>
          <w:highlight w:val="yellow"/>
          <w:u w:val="single"/>
        </w:rPr>
        <w:t>Gulf</w:t>
      </w:r>
      <w:r w:rsidRPr="00DE19DD">
        <w:rPr>
          <w:rFonts w:eastAsia="Garamond" w:cs="Times New Roman"/>
          <w:u w:val="single"/>
        </w:rPr>
        <w:t xml:space="preserve"> of Mexico</w:t>
      </w:r>
      <w:r w:rsidRPr="00DE19DD">
        <w:rPr>
          <w:rFonts w:eastAsia="Garamond" w:cs="Times New Roman"/>
        </w:rPr>
        <w:t xml:space="preserve"> with limited additional legacy production off Alaska and California. Total offshore oil and natural gas production in federal waters was a combined 1.87 million barrels of oil equivalent per day as of June of 2013 or 9 percent of U.S. production. Approximately </w:t>
      </w:r>
      <w:r w:rsidRPr="00960F4D">
        <w:rPr>
          <w:rFonts w:eastAsia="Garamond" w:cs="Times New Roman"/>
          <w:highlight w:val="yellow"/>
          <w:u w:val="single"/>
        </w:rPr>
        <w:t>85 percent</w:t>
      </w:r>
      <w:r w:rsidRPr="00DE19DD">
        <w:rPr>
          <w:rFonts w:eastAsia="Garamond" w:cs="Times New Roman"/>
          <w:u w:val="single"/>
        </w:rPr>
        <w:t xml:space="preserve"> </w:t>
      </w:r>
      <w:r w:rsidRPr="00960F4D">
        <w:rPr>
          <w:rFonts w:eastAsia="Garamond" w:cs="Times New Roman"/>
          <w:highlight w:val="yellow"/>
          <w:u w:val="single"/>
        </w:rPr>
        <w:t>of</w:t>
      </w:r>
      <w:r w:rsidRPr="00DE19DD">
        <w:rPr>
          <w:rFonts w:eastAsia="Garamond" w:cs="Times New Roman"/>
          <w:u w:val="single"/>
        </w:rPr>
        <w:t xml:space="preserve"> acreage in </w:t>
      </w:r>
      <w:r w:rsidRPr="00960F4D">
        <w:rPr>
          <w:rFonts w:eastAsia="Garamond" w:cs="Times New Roman"/>
          <w:highlight w:val="yellow"/>
          <w:u w:val="single"/>
        </w:rPr>
        <w:t>federal offshore waters is inaccessible to</w:t>
      </w:r>
      <w:r w:rsidRPr="00DE19DD">
        <w:rPr>
          <w:rFonts w:eastAsia="Garamond" w:cs="Times New Roman"/>
          <w:u w:val="single"/>
        </w:rPr>
        <w:t xml:space="preserve"> offshore oil and natural gas </w:t>
      </w:r>
      <w:r w:rsidRPr="00960F4D">
        <w:rPr>
          <w:rFonts w:eastAsia="Garamond" w:cs="Times New Roman"/>
          <w:highlight w:val="yellow"/>
          <w:u w:val="single"/>
        </w:rPr>
        <w:t>development</w:t>
      </w:r>
      <w:r w:rsidRPr="00DE19DD">
        <w:rPr>
          <w:rFonts w:eastAsia="Garamond" w:cs="Times New Roman"/>
          <w:u w:val="single"/>
        </w:rPr>
        <w:t xml:space="preserve">, </w:t>
      </w:r>
      <w:r w:rsidRPr="00DE19DD">
        <w:rPr>
          <w:rFonts w:eastAsia="Garamond" w:cs="Times New Roman"/>
        </w:rPr>
        <w:t xml:space="preserve">either </w:t>
      </w:r>
      <w:r w:rsidRPr="00DE19DD">
        <w:rPr>
          <w:rFonts w:eastAsia="Garamond" w:cs="Times New Roman"/>
          <w:u w:val="single"/>
        </w:rPr>
        <w:t xml:space="preserve">through </w:t>
      </w:r>
      <w:r w:rsidRPr="00960F4D">
        <w:rPr>
          <w:rFonts w:eastAsia="Garamond" w:cs="Times New Roman"/>
          <w:highlight w:val="yellow"/>
          <w:u w:val="single"/>
        </w:rPr>
        <w:t>lack of federal lease sales or outright moratoriums</w:t>
      </w:r>
      <w:r w:rsidRPr="00DE19DD">
        <w:rPr>
          <w:rFonts w:eastAsia="Garamond" w:cs="Times New Roman"/>
          <w:u w:val="single"/>
        </w:rPr>
        <w:t xml:space="preserve">. Oil and gas </w:t>
      </w:r>
      <w:r w:rsidRPr="00960F4D">
        <w:rPr>
          <w:rFonts w:eastAsia="Garamond" w:cs="Times New Roman"/>
          <w:highlight w:val="yellow"/>
          <w:u w:val="single"/>
        </w:rPr>
        <w:t>development off the Atlantic coast has been restricted since the 1980’s</w:t>
      </w:r>
      <w:r w:rsidRPr="00DE19DD">
        <w:rPr>
          <w:rFonts w:eastAsia="Garamond" w:cs="Times New Roman"/>
          <w:u w:val="single"/>
        </w:rPr>
        <w:t>.</w:t>
      </w:r>
      <w:r w:rsidRPr="00DE19DD">
        <w:rPr>
          <w:rFonts w:eastAsia="Garamond" w:cs="Times New Roman"/>
        </w:rPr>
        <w:t xml:space="preserve"> Only 51 exploratory wells were drilled in the 1970s and 1980s, mainly in shallow water. </w:t>
      </w:r>
      <w:r w:rsidRPr="00DE19DD">
        <w:rPr>
          <w:rFonts w:eastAsia="Garamond" w:cs="Times New Roman"/>
          <w:u w:val="single"/>
        </w:rPr>
        <w:t xml:space="preserve">A lease sale off the coast of Virginia was planned for 2011, but was subsequently canceled. </w:t>
      </w:r>
      <w:r w:rsidRPr="00960F4D">
        <w:rPr>
          <w:rFonts w:eastAsia="Garamond" w:cs="Times New Roman"/>
          <w:highlight w:val="yellow"/>
          <w:u w:val="single"/>
        </w:rPr>
        <w:t>No lease sales in the</w:t>
      </w:r>
      <w:r w:rsidRPr="00DE19DD">
        <w:rPr>
          <w:rFonts w:eastAsia="Garamond" w:cs="Times New Roman"/>
          <w:u w:val="single"/>
        </w:rPr>
        <w:t xml:space="preserve"> Atlantic Outer Continental Shelf (</w:t>
      </w:r>
      <w:r w:rsidRPr="00960F4D">
        <w:rPr>
          <w:rFonts w:eastAsia="Garamond" w:cs="Times New Roman"/>
          <w:highlight w:val="yellow"/>
          <w:u w:val="single"/>
        </w:rPr>
        <w:t>OCS</w:t>
      </w:r>
      <w:r w:rsidRPr="00DE19DD">
        <w:rPr>
          <w:rFonts w:eastAsia="Garamond" w:cs="Times New Roman"/>
          <w:u w:val="single"/>
        </w:rPr>
        <w:t xml:space="preserve">) </w:t>
      </w:r>
      <w:r w:rsidRPr="00960F4D">
        <w:rPr>
          <w:rFonts w:eastAsia="Garamond" w:cs="Times New Roman"/>
          <w:highlight w:val="yellow"/>
          <w:u w:val="single"/>
        </w:rPr>
        <w:t>are currently scheduled</w:t>
      </w:r>
      <w:r w:rsidRPr="00DE19DD">
        <w:rPr>
          <w:rFonts w:eastAsia="Garamond" w:cs="Times New Roman"/>
          <w:u w:val="single"/>
        </w:rPr>
        <w:t xml:space="preserve">. The next five-year plan of OCS lease sales, yet to be released, would start in 2017. </w:t>
      </w:r>
      <w:r w:rsidRPr="00DE19DD">
        <w:rPr>
          <w:rFonts w:eastAsia="Garamond" w:cs="Times New Roman"/>
        </w:rPr>
        <w:t xml:space="preserve">While </w:t>
      </w:r>
      <w:r w:rsidRPr="00DE19DD">
        <w:rPr>
          <w:rFonts w:eastAsia="Garamond" w:cs="Times New Roman"/>
          <w:u w:val="single"/>
        </w:rPr>
        <w:t>there have been no recent seismic surveys or exploratory wells in the Atlantic OCS,</w:t>
      </w:r>
      <w:r w:rsidRPr="00DE19DD">
        <w:rPr>
          <w:rFonts w:eastAsia="Garamond" w:cs="Times New Roman"/>
        </w:rPr>
        <w:t xml:space="preserve"> an updated </w:t>
      </w:r>
      <w:r w:rsidRPr="00DE19DD">
        <w:rPr>
          <w:rFonts w:eastAsia="Garamond" w:cs="Times New Roman"/>
          <w:u w:val="single"/>
        </w:rPr>
        <w:t>reserve analysis based on</w:t>
      </w:r>
      <w:r w:rsidRPr="00DE19DD">
        <w:rPr>
          <w:rFonts w:eastAsia="Garamond" w:cs="Times New Roman"/>
        </w:rPr>
        <w:t xml:space="preserve"> historic information was released by the Bureau of Ocean Energy Management (</w:t>
      </w:r>
      <w:r w:rsidRPr="00DE19DD">
        <w:rPr>
          <w:rFonts w:eastAsia="Garamond" w:cs="Times New Roman"/>
          <w:u w:val="single"/>
        </w:rPr>
        <w:t>BOEM</w:t>
      </w:r>
      <w:r w:rsidRPr="00DE19DD">
        <w:rPr>
          <w:rFonts w:eastAsia="Garamond" w:cs="Times New Roman"/>
        </w:rPr>
        <w:t xml:space="preserve">) in 2011. The BOEM report </w:t>
      </w:r>
      <w:r w:rsidRPr="00DE19DD">
        <w:rPr>
          <w:rFonts w:eastAsia="Garamond" w:cs="Times New Roman"/>
          <w:u w:val="single"/>
        </w:rPr>
        <w:t>identified and estimated resources in ten unique geologic plays</w:t>
      </w:r>
      <w:r w:rsidRPr="00DE19DD">
        <w:rPr>
          <w:rFonts w:eastAsia="Garamond" w:cs="Times New Roman"/>
        </w:rPr>
        <w:t xml:space="preserve">. The BOEM resource estimates served as the foundation for the reserve and production models of this report. This report </w:t>
      </w:r>
      <w:r w:rsidRPr="00DE19DD">
        <w:rPr>
          <w:rFonts w:eastAsia="Garamond" w:cs="Times New Roman"/>
          <w:u w:val="single"/>
        </w:rPr>
        <w:t xml:space="preserve">constructs a scenario of oil and natural gas development in the Atlantic OCS, </w:t>
      </w:r>
      <w:r w:rsidRPr="00960F4D">
        <w:rPr>
          <w:rFonts w:eastAsia="Garamond" w:cs="Times New Roman"/>
          <w:highlight w:val="yellow"/>
          <w:u w:val="single"/>
        </w:rPr>
        <w:t>based on the resource potential of the area</w:t>
      </w:r>
      <w:r w:rsidRPr="00DE19DD">
        <w:rPr>
          <w:rFonts w:eastAsia="Garamond" w:cs="Times New Roman"/>
          <w:u w:val="single"/>
        </w:rPr>
        <w:t xml:space="preserve">, geologic analogs, </w:t>
      </w:r>
      <w:r w:rsidRPr="00960F4D">
        <w:rPr>
          <w:rFonts w:eastAsia="Garamond" w:cs="Times New Roman"/>
          <w:highlight w:val="yellow"/>
          <w:u w:val="single"/>
        </w:rPr>
        <w:t>and the</w:t>
      </w:r>
      <w:r w:rsidRPr="00DE19DD">
        <w:rPr>
          <w:rFonts w:eastAsia="Garamond" w:cs="Times New Roman"/>
          <w:u w:val="single"/>
        </w:rPr>
        <w:t xml:space="preserve"> full </w:t>
      </w:r>
      <w:r w:rsidRPr="00960F4D">
        <w:rPr>
          <w:rFonts w:eastAsia="Garamond" w:cs="Times New Roman"/>
          <w:highlight w:val="yellow"/>
          <w:u w:val="single"/>
        </w:rPr>
        <w:t>value chain</w:t>
      </w:r>
      <w:r w:rsidRPr="00DE19DD">
        <w:rPr>
          <w:rFonts w:eastAsia="Garamond" w:cs="Times New Roman"/>
          <w:u w:val="single"/>
        </w:rPr>
        <w:t xml:space="preserve"> of oil and natural gas development and production</w:t>
      </w:r>
      <w:r w:rsidRPr="00DE19DD">
        <w:rPr>
          <w:rFonts w:eastAsia="Garamond" w:cs="Times New Roman"/>
        </w:rPr>
        <w:t xml:space="preserve">. It quantifies the capital and other investments projected to be undertaken by the oil and natural gas industry, identifies linkages to the oil and gas supply chain and supporting industries at both the state and national levels, </w:t>
      </w:r>
      <w:r w:rsidRPr="00960F4D">
        <w:rPr>
          <w:rFonts w:eastAsia="Garamond" w:cs="Times New Roman"/>
          <w:highlight w:val="yellow"/>
          <w:u w:val="single"/>
        </w:rPr>
        <w:t>estimates both job creation</w:t>
      </w:r>
      <w:r w:rsidRPr="00DE19DD">
        <w:rPr>
          <w:rFonts w:eastAsia="Garamond" w:cs="Times New Roman"/>
          <w:u w:val="single"/>
        </w:rPr>
        <w:t xml:space="preserve"> and </w:t>
      </w:r>
      <w:r w:rsidRPr="00960F4D">
        <w:rPr>
          <w:rFonts w:eastAsia="Garamond" w:cs="Times New Roman"/>
          <w:highlight w:val="yellow"/>
          <w:u w:val="single"/>
        </w:rPr>
        <w:t>contributions to economies</w:t>
      </w:r>
      <w:r w:rsidRPr="00DE19DD">
        <w:rPr>
          <w:rFonts w:eastAsia="Garamond" w:cs="Times New Roman"/>
          <w:u w:val="single"/>
        </w:rPr>
        <w:t xml:space="preserve"> associated with oil and natural gas </w:t>
      </w:r>
      <w:r w:rsidRPr="00960F4D">
        <w:rPr>
          <w:rFonts w:eastAsia="Garamond" w:cs="Times New Roman"/>
          <w:highlight w:val="yellow"/>
          <w:u w:val="single"/>
        </w:rPr>
        <w:t>development</w:t>
      </w:r>
      <w:r w:rsidRPr="00DE19DD">
        <w:rPr>
          <w:rFonts w:eastAsia="Garamond" w:cs="Times New Roman"/>
          <w:u w:val="single"/>
        </w:rPr>
        <w:t xml:space="preserve">, as well as </w:t>
      </w:r>
      <w:r w:rsidRPr="00960F4D">
        <w:rPr>
          <w:rFonts w:eastAsia="Garamond" w:cs="Times New Roman"/>
          <w:highlight w:val="yellow"/>
          <w:u w:val="single"/>
        </w:rPr>
        <w:t>government revenues</w:t>
      </w:r>
      <w:r w:rsidRPr="00DE19DD">
        <w:rPr>
          <w:rFonts w:eastAsia="Garamond" w:cs="Times New Roman"/>
          <w:u w:val="single"/>
        </w:rPr>
        <w:t xml:space="preserve"> due to lease bids, </w:t>
      </w:r>
      <w:r w:rsidRPr="00960F4D">
        <w:rPr>
          <w:rFonts w:eastAsia="Garamond" w:cs="Times New Roman"/>
          <w:highlight w:val="yellow"/>
          <w:u w:val="single"/>
        </w:rPr>
        <w:t>rents and production royalties.</w:t>
      </w:r>
      <w:r w:rsidRPr="00DE19DD">
        <w:rPr>
          <w:rFonts w:eastAsia="Garamond" w:cs="Times New Roman"/>
          <w:u w:val="single"/>
        </w:rPr>
        <w:t xml:space="preserve"> </w:t>
      </w:r>
      <w:r w:rsidRPr="00DE19DD">
        <w:rPr>
          <w:rFonts w:eastAsia="Garamond" w:cs="Times New Roman"/>
        </w:rPr>
        <w:t xml:space="preserve">The report relies on Quest Offshore Resources, Inc. (Quest) proprietary database3 on the offshore oil and natural gas supply chain. </w:t>
      </w:r>
    </w:p>
    <w:p w:rsidR="00B910A8" w:rsidRDefault="00B910A8" w:rsidP="00B910A8">
      <w:pPr>
        <w:pStyle w:val="Heading3"/>
      </w:pPr>
      <w:r>
        <w:t>Yes US Oil Dependence</w:t>
      </w:r>
    </w:p>
    <w:p w:rsidR="00B910A8" w:rsidRPr="0076212E" w:rsidRDefault="00B910A8" w:rsidP="00B910A8">
      <w:pPr>
        <w:pStyle w:val="Heading4"/>
      </w:pPr>
      <w:r>
        <w:t>Oil dependence is bad and is high now</w:t>
      </w:r>
    </w:p>
    <w:p w:rsidR="00B910A8" w:rsidRPr="00FA1C45" w:rsidRDefault="00B910A8" w:rsidP="00B910A8">
      <w:pPr>
        <w:rPr>
          <w:rStyle w:val="Style13ptBold"/>
          <w:b w:val="0"/>
          <w:sz w:val="16"/>
        </w:rPr>
      </w:pPr>
      <w:r w:rsidRPr="00FA1C45">
        <w:rPr>
          <w:rStyle w:val="Style13ptBold"/>
        </w:rPr>
        <w:t>Greene et al 13</w:t>
      </w:r>
      <w:r w:rsidRPr="00FA1C45">
        <w:rPr>
          <w:rStyle w:val="Style13ptBold"/>
          <w:b w:val="0"/>
          <w:sz w:val="16"/>
        </w:rPr>
        <w:t>(David L. Greene Corporate Fellow, Oak Ridge National Laboratory Senior Fellow, Howard H. Baker Jr. Center for Public Policy, University of Tennessee Roderick S. Lee George Washington University Janet L. Hopson Research Associate Professor, Department of Earth and Planetary Sciences University of Tennessee, “OPEC and the Costs to the U.S. Economy of Oil Dependence 1970-2010, The Howard H. Baker Jr. Center for Public Policy</w:t>
      </w:r>
      <w:r>
        <w:rPr>
          <w:rStyle w:val="Style13ptBold"/>
          <w:b w:val="0"/>
          <w:sz w:val="16"/>
        </w:rPr>
        <w:t xml:space="preserve"> combined study</w:t>
      </w:r>
      <w:r w:rsidRPr="00FA1C45">
        <w:rPr>
          <w:rStyle w:val="Style13ptBold"/>
          <w:b w:val="0"/>
          <w:sz w:val="16"/>
        </w:rPr>
        <w:t>, February 15, 2013, http://bakercenter.utk.edu/wp-content/uploads/2013/02/OilDependenceCosts2010-New-Cover021413.pdf)</w:t>
      </w:r>
    </w:p>
    <w:p w:rsidR="00B910A8" w:rsidRPr="00362245" w:rsidRDefault="00B910A8" w:rsidP="00B910A8">
      <w:pPr>
        <w:rPr>
          <w:sz w:val="16"/>
        </w:rPr>
      </w:pPr>
      <w:r w:rsidRPr="00362245">
        <w:rPr>
          <w:rStyle w:val="StyleUnderline"/>
        </w:rPr>
        <w:t>Since the 1970s, oil dependence has been recognized as an important national security and</w:t>
      </w:r>
      <w:r>
        <w:rPr>
          <w:rStyle w:val="StyleUnderline"/>
        </w:rPr>
        <w:t xml:space="preserve"> </w:t>
      </w:r>
      <w:r w:rsidRPr="00362245">
        <w:rPr>
          <w:rStyle w:val="StyleUnderline"/>
        </w:rPr>
        <w:t>economic problem for the United States</w:t>
      </w:r>
      <w:r w:rsidRPr="00362245">
        <w:rPr>
          <w:sz w:val="16"/>
        </w:rPr>
        <w:t xml:space="preserve"> (Deutch, Schlesinger and Victor 2006). </w:t>
      </w:r>
      <w:r w:rsidRPr="00362245">
        <w:rPr>
          <w:rStyle w:val="StyleUnderline"/>
        </w:rPr>
        <w:t>To a great extent,</w:t>
      </w:r>
      <w:r>
        <w:rPr>
          <w:rStyle w:val="StyleUnderline"/>
        </w:rPr>
        <w:t xml:space="preserve"> </w:t>
      </w:r>
      <w:r w:rsidRPr="00362245">
        <w:rPr>
          <w:sz w:val="16"/>
        </w:rPr>
        <w:t xml:space="preserve">although not entirely, </w:t>
      </w:r>
      <w:r w:rsidRPr="00362245">
        <w:rPr>
          <w:rStyle w:val="StyleUnderline"/>
        </w:rPr>
        <w:t>the national security issues associated with oil dependence are a consequence of</w:t>
      </w:r>
      <w:r>
        <w:rPr>
          <w:rStyle w:val="StyleUnderline"/>
        </w:rPr>
        <w:t xml:space="preserve"> </w:t>
      </w:r>
      <w:r w:rsidRPr="00362245">
        <w:rPr>
          <w:rStyle w:val="StyleUnderline"/>
        </w:rPr>
        <w:t>its potential damage to the U.S. economy.</w:t>
      </w:r>
      <w:r w:rsidRPr="00362245">
        <w:rPr>
          <w:sz w:val="16"/>
        </w:rPr>
        <w:t xml:space="preserve"> To inform decisions about national energy policy it is therefore important to measure those costs. </w:t>
      </w:r>
      <w:r w:rsidRPr="00362245">
        <w:rPr>
          <w:rStyle w:val="StyleUnderline"/>
        </w:rPr>
        <w:t xml:space="preserve">In </w:t>
      </w:r>
      <w:r w:rsidRPr="00362245">
        <w:rPr>
          <w:sz w:val="16"/>
        </w:rPr>
        <w:t xml:space="preserve">1993 researchers at Oak Ridge National Laboratory </w:t>
      </w:r>
      <w:r w:rsidRPr="00362245">
        <w:rPr>
          <w:rStyle w:val="StyleUnderline"/>
        </w:rPr>
        <w:t>began</w:t>
      </w:r>
      <w:r w:rsidRPr="00362245">
        <w:rPr>
          <w:sz w:val="16"/>
        </w:rPr>
        <w:t xml:space="preserve"> retrospectively </w:t>
      </w:r>
      <w:r w:rsidRPr="00362245">
        <w:rPr>
          <w:rStyle w:val="StyleUnderline"/>
        </w:rPr>
        <w:t>estimating the direct</w:t>
      </w:r>
      <w:r>
        <w:rPr>
          <w:rStyle w:val="StyleUnderline"/>
        </w:rPr>
        <w:t xml:space="preserve"> </w:t>
      </w:r>
      <w:r w:rsidRPr="00362245">
        <w:rPr>
          <w:rStyle w:val="StyleUnderline"/>
        </w:rPr>
        <w:t>economic costs of oil dependence</w:t>
      </w:r>
      <w:r w:rsidRPr="00362245">
        <w:rPr>
          <w:sz w:val="16"/>
        </w:rPr>
        <w:t xml:space="preserve"> (Greene and Leiby 1993). In 2006, following a methodology proposed by the National Research Council’s (NRC’s) Committee on Prospective Benefits of the Department of Energy’s Energy Efficiency and Fossil Energy R&amp;D Programs (NRC 2005), the researchers formalized and refined the methodology for retrospective and prospective cost estimation in the Oil Security Metrics Model (OSMM) (Greene and Leiby 2006). </w:t>
      </w:r>
      <w:r w:rsidRPr="00362245">
        <w:rPr>
          <w:rStyle w:val="StyleUnderline"/>
        </w:rPr>
        <w:t>The model has since been used not only to</w:t>
      </w:r>
      <w:r>
        <w:rPr>
          <w:rStyle w:val="StyleUnderline"/>
        </w:rPr>
        <w:t xml:space="preserve"> </w:t>
      </w:r>
      <w:r w:rsidRPr="00362245">
        <w:rPr>
          <w:rStyle w:val="StyleUnderline"/>
        </w:rPr>
        <w:t>estimate past costs but to analyze the potential effectiveness of policies on likely future costs</w:t>
      </w:r>
      <w:r w:rsidRPr="00362245">
        <w:rPr>
          <w:sz w:val="16"/>
        </w:rPr>
        <w:t xml:space="preserve"> (Greene 2010). </w:t>
      </w:r>
      <w:r w:rsidRPr="00362245">
        <w:rPr>
          <w:rStyle w:val="StyleUnderline"/>
        </w:rPr>
        <w:t>Past estimates showed that oil dependence costs reached a peak of about $350 billion in 1980 and</w:t>
      </w:r>
      <w:r>
        <w:rPr>
          <w:rStyle w:val="StyleUnderline"/>
        </w:rPr>
        <w:t xml:space="preserve"> </w:t>
      </w:r>
      <w:r w:rsidRPr="00362245">
        <w:rPr>
          <w:rStyle w:val="StyleUnderline"/>
        </w:rPr>
        <w:t>1981.</w:t>
      </w:r>
      <w:r w:rsidRPr="00362245">
        <w:rPr>
          <w:sz w:val="16"/>
        </w:rPr>
        <w:t xml:space="preserve"> This study indicates </w:t>
      </w:r>
      <w:r w:rsidRPr="00362245">
        <w:rPr>
          <w:rStyle w:val="StyleUnderline"/>
        </w:rPr>
        <w:t xml:space="preserve">that oil dependence costs </w:t>
      </w:r>
      <w:r w:rsidRPr="00362245">
        <w:rPr>
          <w:sz w:val="16"/>
        </w:rPr>
        <w:t>reached that level in 2007</w:t>
      </w:r>
      <w:r w:rsidRPr="00362245">
        <w:rPr>
          <w:rStyle w:val="StyleUnderline"/>
        </w:rPr>
        <w:t>, soared to</w:t>
      </w:r>
      <w:r>
        <w:rPr>
          <w:rStyle w:val="StyleUnderline"/>
        </w:rPr>
        <w:t xml:space="preserve"> </w:t>
      </w:r>
      <w:r w:rsidRPr="00362245">
        <w:rPr>
          <w:rStyle w:val="StyleUnderline"/>
        </w:rPr>
        <w:t>approximately $500 billion in 2008</w:t>
      </w:r>
      <w:r w:rsidRPr="00362245">
        <w:rPr>
          <w:sz w:val="16"/>
        </w:rPr>
        <w:t xml:space="preserve">, fell back to just over $300 billion in 2009 and remained at that level in 2010. However, U.S. gross domestic product (GDP) today is more than twice what it was in 1980. </w:t>
      </w:r>
      <w:r w:rsidRPr="00362245">
        <w:rPr>
          <w:rStyle w:val="StyleUnderline"/>
        </w:rPr>
        <w:t>Relative to GDP, oil dependence costs in 2008 were 3.5%;</w:t>
      </w:r>
      <w:r w:rsidRPr="00362245">
        <w:rPr>
          <w:sz w:val="16"/>
        </w:rPr>
        <w:t xml:space="preserve"> in 1980 oil dependence costs relative to GDP came to 4.5%. The cumulative, </w:t>
      </w:r>
      <w:r w:rsidRPr="00362245">
        <w:rPr>
          <w:rStyle w:val="StyleUnderline"/>
        </w:rPr>
        <w:t>direct costs of oil dependence to the U.S. economy from 2005 to 2010</w:t>
      </w:r>
      <w:r>
        <w:rPr>
          <w:rStyle w:val="StyleUnderline"/>
        </w:rPr>
        <w:t xml:space="preserve"> </w:t>
      </w:r>
      <w:r w:rsidRPr="00362245">
        <w:rPr>
          <w:rStyle w:val="StyleUnderline"/>
        </w:rPr>
        <w:t>are estimated to have totaled approximately $2.1 trillion</w:t>
      </w:r>
      <w:r w:rsidRPr="00362245">
        <w:rPr>
          <w:sz w:val="16"/>
        </w:rPr>
        <w:t xml:space="preserve">. Monte Carlo simulations reflecting uncertainties in key parameters produced ranges including 90% of the simulation estimates of $429 billion to $602 billion with a mean value of $508 billion for oil dependence costs in 2008 and from $268 billion to $339 billion with a mean of $302 billion for 2010. The uncertainty interval increases with increasing estimated costs. The 5th percentile to 95th percentile range for total costs from 2005 to 2010 is $1.8 trillion to $2.5 trillion. </w:t>
      </w:r>
    </w:p>
    <w:p w:rsidR="00B910A8" w:rsidRPr="00BA43D7" w:rsidRDefault="00B910A8" w:rsidP="00B910A8">
      <w:pPr>
        <w:pStyle w:val="Heading4"/>
      </w:pPr>
      <w:r>
        <w:t xml:space="preserve">Oil dependence is high now and is bad, multiple empirics prove </w:t>
      </w:r>
    </w:p>
    <w:p w:rsidR="00B910A8" w:rsidRPr="00BA43D7" w:rsidRDefault="00B910A8" w:rsidP="00B910A8">
      <w:pPr>
        <w:rPr>
          <w:rStyle w:val="Style13ptBold"/>
          <w:b w:val="0"/>
          <w:sz w:val="16"/>
        </w:rPr>
      </w:pPr>
      <w:r w:rsidRPr="00BA43D7">
        <w:rPr>
          <w:rStyle w:val="Style13ptBold"/>
        </w:rPr>
        <w:t>Hannah 12</w:t>
      </w:r>
      <w:r w:rsidRPr="00BA43D7">
        <w:rPr>
          <w:rStyle w:val="Style13ptBold"/>
          <w:b w:val="0"/>
          <w:sz w:val="16"/>
        </w:rPr>
        <w:t>(John Hannah, a senior fellow at the Foundation for Defense of Democracies and contributor for FP’s shadow government, “Energy insecurity: How Oil Dependence undermines America’s effort to stop the Iranian bomb”, Foreign Policy Shadow Government blog, October 12, 2012, http://shadow.foreignpolicy.com/posts/2012/10/12/energy_insecurity_how_oil_dependence_undermines_america_s_effort_to_stop_the_irania)</w:t>
      </w:r>
    </w:p>
    <w:p w:rsidR="00B910A8" w:rsidRPr="00BA43D7" w:rsidRDefault="00B910A8" w:rsidP="00B910A8">
      <w:pPr>
        <w:rPr>
          <w:rStyle w:val="StyleUnderline"/>
        </w:rPr>
      </w:pPr>
      <w:r w:rsidRPr="00BA43D7">
        <w:rPr>
          <w:sz w:val="16"/>
        </w:rPr>
        <w:t xml:space="preserve">Energy issues have figured prominently in Governor Romney's campaign. </w:t>
      </w:r>
      <w:r w:rsidRPr="00BA43D7">
        <w:rPr>
          <w:rStyle w:val="StyleUnderline"/>
        </w:rPr>
        <w:t>Achieving "North American energy independence" has been a central pillar</w:t>
      </w:r>
      <w:r w:rsidRPr="00BA43D7">
        <w:rPr>
          <w:sz w:val="16"/>
        </w:rPr>
        <w:t xml:space="preserve"> of the 5-point economic plan that he's been touting -- including at last week's first presidential debate. A bit surprising, then, that in the governor's October 8th foreign policy speech, with its heavy emphasis on the Middle East, energy didn't even merit a mention. </w:t>
      </w:r>
      <w:r w:rsidRPr="00BA43D7">
        <w:rPr>
          <w:rStyle w:val="StyleUnderline"/>
        </w:rPr>
        <w:t>Let's face it. Ensuring the free flow of oil has been the main driver of American strategy in the Middle East for decades. Our nation's economic wellbeing depends on a well-supplied global oil market, and countries in the Middle East account for a significant portion of the world's production.</w:t>
      </w:r>
      <w:r w:rsidRPr="00BA43D7">
        <w:rPr>
          <w:sz w:val="16"/>
        </w:rPr>
        <w:t xml:space="preserve"> The cartel they dominate,</w:t>
      </w:r>
      <w:r w:rsidRPr="00BA43D7">
        <w:rPr>
          <w:rStyle w:val="StyleUnderline"/>
        </w:rPr>
        <w:t xml:space="preserve"> OPEC</w:t>
      </w:r>
      <w:r w:rsidRPr="00BA43D7">
        <w:rPr>
          <w:sz w:val="16"/>
        </w:rPr>
        <w:t xml:space="preserve">, today </w:t>
      </w:r>
      <w:r w:rsidRPr="00BA43D7">
        <w:rPr>
          <w:rStyle w:val="StyleUnderline"/>
        </w:rPr>
        <w:t>controls between 30 and 40 percent of the international market while possessing the vast majority of the world's proven reserves.</w:t>
      </w:r>
      <w:r>
        <w:rPr>
          <w:rStyle w:val="StyleUnderline"/>
        </w:rPr>
        <w:t xml:space="preserve"> </w:t>
      </w:r>
      <w:r w:rsidRPr="00BA43D7">
        <w:rPr>
          <w:sz w:val="16"/>
        </w:rPr>
        <w:t xml:space="preserve">As a result, </w:t>
      </w:r>
      <w:r w:rsidRPr="00BA43D7">
        <w:rPr>
          <w:rStyle w:val="StyleUnderline"/>
        </w:rPr>
        <w:t>America and the global economy are incredibly vulnerable to what happens in the region</w:t>
      </w:r>
      <w:r w:rsidRPr="00BA43D7">
        <w:rPr>
          <w:sz w:val="16"/>
        </w:rPr>
        <w:t xml:space="preserve">. </w:t>
      </w:r>
      <w:r w:rsidRPr="00BA43D7">
        <w:rPr>
          <w:rStyle w:val="StyleUnderline"/>
        </w:rPr>
        <w:t>Every U.S. recession but one since World War II has been preceded by an oil price shock</w:t>
      </w:r>
      <w:r w:rsidRPr="00BA43D7">
        <w:rPr>
          <w:sz w:val="16"/>
        </w:rPr>
        <w:t xml:space="preserve">. </w:t>
      </w:r>
      <w:r w:rsidRPr="00BA43D7">
        <w:rPr>
          <w:rStyle w:val="StyleUnderline"/>
        </w:rPr>
        <w:t>And in the majority of cases, those shocks have been triggered by events originating in the Middle East. Think the 1973 Arab oil embargo, the 1979 Iranian revolution, or Saddam's 1991 invasion of Kuwait.</w:t>
      </w:r>
      <w:r>
        <w:rPr>
          <w:rStyle w:val="StyleUnderline"/>
        </w:rPr>
        <w:t xml:space="preserve"> </w:t>
      </w:r>
      <w:r w:rsidRPr="00BA43D7">
        <w:rPr>
          <w:rStyle w:val="StyleUnderline"/>
        </w:rPr>
        <w:t>But you don't have to go back that far to appreciate the problem we face</w:t>
      </w:r>
      <w:r w:rsidRPr="00BA43D7">
        <w:rPr>
          <w:sz w:val="16"/>
        </w:rPr>
        <w:t xml:space="preserve">. </w:t>
      </w:r>
      <w:r w:rsidRPr="00BA43D7">
        <w:rPr>
          <w:rStyle w:val="StyleUnderline"/>
        </w:rPr>
        <w:t>Last year's revolution in Libya, along with broader unrest across the Arab world, sent oil prices skyrocketing</w:t>
      </w:r>
      <w:r w:rsidRPr="00BA43D7">
        <w:rPr>
          <w:sz w:val="16"/>
        </w:rPr>
        <w:t xml:space="preserve">. </w:t>
      </w:r>
      <w:r w:rsidRPr="00BA43D7">
        <w:rPr>
          <w:rStyle w:val="StyleUnderline"/>
        </w:rPr>
        <w:t>Ditto Iran's threats in January to blockade the Straits of Hormuz. And concern about an eventual war with Iran continue to impose a significant risk premium on global prices, a reality Americans confront every day at the gas pump. Even short of tipping the economy back into recession, the effects of this kind of price volatility are highly negative: our trade deficit rises; disposable income and consumer spending decline; and economic growth takes a significant hit.</w:t>
      </w:r>
    </w:p>
    <w:p w:rsidR="00B910A8" w:rsidRDefault="00B910A8" w:rsidP="00B910A8">
      <w:pPr>
        <w:pStyle w:val="Heading4"/>
      </w:pPr>
      <w:r>
        <w:t xml:space="preserve">US Oil dependence high now </w:t>
      </w:r>
    </w:p>
    <w:p w:rsidR="00B910A8" w:rsidRDefault="00B910A8" w:rsidP="00B910A8">
      <w:pPr>
        <w:rPr>
          <w:rStyle w:val="Style13ptBold"/>
          <w:b w:val="0"/>
          <w:sz w:val="16"/>
        </w:rPr>
      </w:pPr>
      <w:r w:rsidRPr="001E7D94">
        <w:rPr>
          <w:rStyle w:val="Style13ptBold"/>
        </w:rPr>
        <w:t>Weiss and Lefton 12</w:t>
      </w:r>
      <w:r w:rsidRPr="001E7D94">
        <w:rPr>
          <w:rStyle w:val="Style13ptBold"/>
          <w:b w:val="0"/>
          <w:sz w:val="16"/>
        </w:rPr>
        <w:t xml:space="preserve">(Rebecca Lefton and Daniel J. Weiss, Rebecca Lefton is a Policy Analyst with the Energy team at American Progress; Daniel J. Weiss is a Senior Fellow and the Director of Climate Strategy at American Progress, “Foreign Oil Dependence Threatens US Economic and National Security”, American Progress Organization, September 13, 2012, </w:t>
      </w:r>
      <w:hyperlink r:id="rId30" w:history="1">
        <w:r w:rsidRPr="00EF6A26">
          <w:rPr>
            <w:rStyle w:val="Hyperlink"/>
            <w:sz w:val="16"/>
          </w:rPr>
          <w:t>http://www.gale.cengage.com/pdf/samples/SP_9780737761771.pdf</w:t>
        </w:r>
      </w:hyperlink>
      <w:r w:rsidRPr="001E7D94">
        <w:rPr>
          <w:rStyle w:val="Style13ptBold"/>
          <w:b w:val="0"/>
          <w:sz w:val="16"/>
        </w:rPr>
        <w:t>)</w:t>
      </w:r>
    </w:p>
    <w:p w:rsidR="00B910A8" w:rsidRDefault="00B910A8" w:rsidP="00B910A8">
      <w:pPr>
        <w:rPr>
          <w:sz w:val="16"/>
        </w:rPr>
      </w:pPr>
      <w:r w:rsidRPr="001E7D94">
        <w:rPr>
          <w:rStyle w:val="StyleUnderline"/>
        </w:rPr>
        <w:t>The United States relies heavily on fossil fuels for its energy needs, tying the country’s future economic security to oil imports. This is problematic for a variety of reasons.</w:t>
      </w:r>
      <w:r w:rsidRPr="00233FFE">
        <w:rPr>
          <w:sz w:val="16"/>
        </w:rPr>
        <w:t xml:space="preserve"> </w:t>
      </w:r>
      <w:r w:rsidRPr="001E7D94">
        <w:rPr>
          <w:rStyle w:val="StyleUnderline"/>
        </w:rPr>
        <w:t>The United States currently imports oil from a number of unstable nations, potentially helping to finance terrorism.</w:t>
      </w:r>
      <w:r w:rsidRPr="00233FFE">
        <w:rPr>
          <w:sz w:val="16"/>
        </w:rPr>
        <w:t xml:space="preserve"> </w:t>
      </w:r>
      <w:r w:rsidRPr="001E7D94">
        <w:rPr>
          <w:rStyle w:val="StyleUnderline"/>
        </w:rPr>
        <w:t>Also, American oil consumption contributes to global warming.</w:t>
      </w:r>
      <w:r w:rsidRPr="00233FFE">
        <w:rPr>
          <w:sz w:val="16"/>
        </w:rPr>
        <w:t xml:space="preserve"> </w:t>
      </w:r>
      <w:r w:rsidRPr="001E7D94">
        <w:rPr>
          <w:rStyle w:val="StyleUnderline"/>
        </w:rPr>
        <w:t>By creating extremes in climate changes, global warming is responsible for multiple environmental crises. These crises arc expensive and often require increasingly scarce military resources.</w:t>
      </w:r>
      <w:r w:rsidRPr="00233FFE">
        <w:rPr>
          <w:sz w:val="16"/>
        </w:rPr>
        <w:t xml:space="preserve"> Even as </w:t>
      </w:r>
      <w:r w:rsidRPr="001E7D94">
        <w:rPr>
          <w:rStyle w:val="StyleUnderline"/>
        </w:rPr>
        <w:t>US oil consumption creates a more dangerous world</w:t>
      </w:r>
      <w:r w:rsidRPr="00233FFE">
        <w:rPr>
          <w:sz w:val="16"/>
        </w:rPr>
        <w:t xml:space="preserve">, the oil industry lobbies against change: importing oil is extremely profitable to the oil industry. In the long run, however, clean energy technology has the potential to create more jobs and bolster a sagging US economy. </w:t>
      </w:r>
      <w:r w:rsidRPr="008D34CB">
        <w:rPr>
          <w:rStyle w:val="StyleUnderline"/>
        </w:rPr>
        <w:t xml:space="preserve">A recent report on the November 2009 U.S. trade deficit found that rising oil imports widened our deficit, increasing the gap between our imports and exports. This is but one example that our economic recovery and long-term growth is inexorably linked to our reliance on foreign oil. </w:t>
      </w:r>
      <w:r w:rsidRPr="00233FFE">
        <w:rPr>
          <w:sz w:val="16"/>
        </w:rPr>
        <w:t xml:space="preserve">The </w:t>
      </w:r>
      <w:r w:rsidRPr="00233FFE">
        <w:rPr>
          <w:rStyle w:val="StyleUnderline"/>
        </w:rPr>
        <w:t>United States is spending</w:t>
      </w:r>
      <w:r w:rsidRPr="00233FFE">
        <w:rPr>
          <w:sz w:val="16"/>
        </w:rPr>
        <w:t xml:space="preserve"> approximately </w:t>
      </w:r>
      <w:r w:rsidRPr="00233FFE">
        <w:rPr>
          <w:rStyle w:val="StyleUnderline"/>
        </w:rPr>
        <w:t>1 billion a day overseas on oil instead of investing the funds at home</w:t>
      </w:r>
      <w:r w:rsidRPr="00233FFE">
        <w:rPr>
          <w:sz w:val="16"/>
        </w:rPr>
        <w:t>, where our economy sorely needs it</w:t>
      </w:r>
      <w:r w:rsidRPr="00233FFE">
        <w:rPr>
          <w:rStyle w:val="StyleUnderline"/>
        </w:rPr>
        <w:t>. Burning oil that exacerbates global warming also poses serious threats to our national security and the world’s security.</w:t>
      </w:r>
      <w:r w:rsidRPr="00233FFE">
        <w:rPr>
          <w:sz w:val="16"/>
        </w:rPr>
        <w:t xml:space="preserve"> For these reasons we need to kick the oil addiction by investing in clean-energy reform to reduce oil demand, while taking steps to curb global warming. In 2008 the United States imported oil from 10 countries currently on the State Department’s Travel Warning List, which lists countries that have “long-term, protracted conditions that make a country dangerous or unstable.” These nations include Algeria, Chad, Colombia, the Democratic Republic of the Congo, Iraq, Mauritania, Nigeria, Pakistan, Saudi Arabia, and Syria. Our reliance on oil from these countries could have serious implications for our national security, economy, and environment.</w:t>
      </w:r>
    </w:p>
    <w:p w:rsidR="00B910A8" w:rsidRDefault="00B910A8" w:rsidP="00B910A8">
      <w:pPr>
        <w:pStyle w:val="Heading4"/>
      </w:pPr>
      <w:r>
        <w:t xml:space="preserve">US Oil dependence has gone up 14% since the 70’s and is still on the rise now </w:t>
      </w:r>
    </w:p>
    <w:p w:rsidR="00B910A8" w:rsidRPr="00247843" w:rsidRDefault="00B910A8" w:rsidP="00B910A8">
      <w:pPr>
        <w:rPr>
          <w:rStyle w:val="Style13ptBold"/>
          <w:b w:val="0"/>
          <w:sz w:val="16"/>
        </w:rPr>
      </w:pPr>
      <w:r w:rsidRPr="00247843">
        <w:rPr>
          <w:rStyle w:val="Style13ptBold"/>
        </w:rPr>
        <w:t>EESI 13</w:t>
      </w:r>
      <w:r w:rsidRPr="00247843">
        <w:rPr>
          <w:rStyle w:val="Style13ptBold"/>
          <w:b w:val="0"/>
          <w:sz w:val="16"/>
        </w:rPr>
        <w:t>(Environmental and Energy Study Institute, energy study institute, “Oil Dependence Dilemma: Can’t Live With It; Can’t Live Without It – Or Can We?</w:t>
      </w:r>
      <w:r>
        <w:rPr>
          <w:rStyle w:val="Style13ptBold"/>
          <w:b w:val="0"/>
          <w:sz w:val="16"/>
        </w:rPr>
        <w:t>”</w:t>
      </w:r>
      <w:r w:rsidRPr="00247843">
        <w:rPr>
          <w:rStyle w:val="Style13ptBold"/>
          <w:b w:val="0"/>
          <w:sz w:val="16"/>
        </w:rPr>
        <w:t>, EESI, October 18, 2013, http://www.eesi.org/articles/view/oil-dependence-dilemma-cant-live-with-it-cant-live-without-it-or-can-we)</w:t>
      </w:r>
    </w:p>
    <w:p w:rsidR="00B910A8" w:rsidRDefault="00B910A8" w:rsidP="00B910A8">
      <w:pPr>
        <w:rPr>
          <w:rStyle w:val="StyleUnderline"/>
        </w:rPr>
      </w:pPr>
      <w:r w:rsidRPr="00247843">
        <w:rPr>
          <w:sz w:val="16"/>
        </w:rPr>
        <w:t xml:space="preserve">Can’t live with it. </w:t>
      </w:r>
      <w:r w:rsidRPr="00247843">
        <w:rPr>
          <w:rStyle w:val="StyleUnderline"/>
        </w:rPr>
        <w:t>Petroleum dependence has wreaked havoc on the U.S. economy, energy security, trade deficit, public health, and the environment.</w:t>
      </w:r>
      <w:r w:rsidRPr="00247843">
        <w:rPr>
          <w:sz w:val="16"/>
        </w:rPr>
        <w:t xml:space="preserve"> Since 1973, the economy has been on a roller coaster. </w:t>
      </w:r>
      <w:r w:rsidRPr="00247843">
        <w:rPr>
          <w:rStyle w:val="StyleUnderline"/>
        </w:rPr>
        <w:t>Global oil prices have spiked, plummeted and spiked again due to actions by cartels, wars and threats of wars, overseas civil unrest and labor strikes, hurricanes, speculation, tight supplies, and steadily rising global demand</w:t>
      </w:r>
      <w:r w:rsidRPr="00247843">
        <w:rPr>
          <w:sz w:val="16"/>
        </w:rPr>
        <w:t xml:space="preserve"> (see this EIA graph of oil prices and events 1970-2000) . </w:t>
      </w:r>
      <w:r w:rsidRPr="00247843">
        <w:rPr>
          <w:rStyle w:val="StyleUnderline"/>
        </w:rPr>
        <w:t xml:space="preserve">High prices and price volatility are still here and are not expected to go away any time soon. Today’s retail gasoline prices are as high in real terms as they were in the early 1980s when the Iran-Iraq war threatened oil supplies in the Persian Gulf </w:t>
      </w:r>
      <w:r w:rsidRPr="00247843">
        <w:rPr>
          <w:sz w:val="16"/>
        </w:rPr>
        <w:t xml:space="preserve">(see this EIA graph of inflation-adjusted prices for various petroleum-based fuels, 1976-2013) . </w:t>
      </w:r>
      <w:r w:rsidRPr="00247843">
        <w:rPr>
          <w:rStyle w:val="StyleUnderline"/>
        </w:rPr>
        <w:t>In terms of public health, the EPA estimates that mobile sources burning petroleum-based fuels accounted for "47 percent of outdoor toxic emissions, 50 percent of the cancer risk, and over 80 percent of the non-cancer hazard.</w:t>
      </w:r>
      <w:r w:rsidRPr="00247843">
        <w:rPr>
          <w:sz w:val="16"/>
        </w:rPr>
        <w:t xml:space="preserve"> Benzene is the largest contributor to cancer risk of all . . . and mobile sources were responsible for 59 percent of benzene emissions in 2002." Public health threats remain the greatest in urban areas near transportation corridors. With respect to climate change, </w:t>
      </w:r>
      <w:r w:rsidRPr="00247843">
        <w:rPr>
          <w:rStyle w:val="StyleUnderline"/>
        </w:rPr>
        <w:t>the United States emitted 2.3 billion metric tons of carbon dioxide from petroleum in 2012, 43 percent of total U.S. carbon dioxide emissions from all energy sources. The United States now emits more carbon dioxide from petroleum than from coal or natural gas.</w:t>
      </w:r>
      <w:r>
        <w:rPr>
          <w:rStyle w:val="StyleUnderline"/>
        </w:rPr>
        <w:t xml:space="preserve"> </w:t>
      </w:r>
      <w:r w:rsidRPr="00247843">
        <w:rPr>
          <w:rStyle w:val="StyleUnderline"/>
        </w:rPr>
        <w:t>The environmental and climate change costs of oil dependence will only grow in the decades ahead if current trends continue. Conventional oil reserves are declining. Enhanced oil recovery technologies will help extract additional oil from those reserves, but this will require more climate-polluting energy and resource inputs.</w:t>
      </w:r>
      <w:r w:rsidRPr="00247843">
        <w:rPr>
          <w:sz w:val="16"/>
        </w:rPr>
        <w:t xml:space="preserve"> The United States has large, undeveloped unconventional sources of oil, such as oil shale or oil sand deposits. But these will require large amounts of energy to develop, as well as water resources (which are already under stress across many parts of the country). Development can inflict large scale damage across landscapes and ecosystems. </w:t>
      </w:r>
      <w:r w:rsidRPr="00247843">
        <w:rPr>
          <w:rStyle w:val="StyleUnderline"/>
        </w:rPr>
        <w:t>And the quality of the oil produced is often poor, requiring more energy to refine</w:t>
      </w:r>
      <w:r w:rsidRPr="00247843">
        <w:rPr>
          <w:sz w:val="16"/>
        </w:rPr>
        <w:t xml:space="preserve">. Other new sources of oil are in remote locations (e.g. off shore, in the Arctic, or in the deep sea). In short, the environmental risks, energy intensity, and GHG-intensity of developing new petroleum resources will only increase over time. Consider the horrendous effects of the recent Deep Water Horizon disaster in the Gulf of Mexico and the recent oil pipeline ruptures in North Dakota, Arkansas, and Michigan. Environmental concerns about fracking and oil sands production remain unresolved. Can’t live without it. </w:t>
      </w:r>
      <w:r w:rsidRPr="00247843">
        <w:rPr>
          <w:rStyle w:val="StyleUnderline"/>
        </w:rPr>
        <w:t>Clearly, ending the U.S. addiction to oil is no easy challenge. Oil is in many ways an ideal energy source – high energy density, transportable, perfect for long distance transportation. Through most of the 20th century, it was also abundant and cheap. It fueled the rapid rise of the United States as a global power, as well as the nation’s high material standard of living. We became hooked. Today, the United States is consuming 14 percent more petroleum than in 1975 . The transportation sector accounts for 71 percent of petroleum demand, and 93 percent of the transportation sector runs on petroleum. Thus, car commuters, freight haulers, airlines, businesses that rely on shipping, and - the largest oil consumer of all - the Department of Defense, remain the most vulnerable to oil supply disruptions and price spikes</w:t>
      </w:r>
      <w:r>
        <w:rPr>
          <w:rStyle w:val="StyleUnderline"/>
        </w:rPr>
        <w:t>.</w:t>
      </w:r>
    </w:p>
    <w:p w:rsidR="00B910A8" w:rsidRPr="00E16176" w:rsidRDefault="00B910A8" w:rsidP="00B910A8">
      <w:pPr>
        <w:pStyle w:val="Heading4"/>
      </w:pPr>
      <w:r>
        <w:t xml:space="preserve">US </w:t>
      </w:r>
      <w:r w:rsidRPr="00E16176">
        <w:t xml:space="preserve">Oil dependence is high enough to keep US econ vulnerable </w:t>
      </w:r>
    </w:p>
    <w:p w:rsidR="00B910A8" w:rsidRPr="00E16176" w:rsidRDefault="00B910A8" w:rsidP="00B910A8">
      <w:pPr>
        <w:rPr>
          <w:rStyle w:val="Style13ptBold"/>
          <w:sz w:val="16"/>
        </w:rPr>
      </w:pPr>
      <w:r w:rsidRPr="00E16176">
        <w:rPr>
          <w:rStyle w:val="Style13ptBold"/>
        </w:rPr>
        <w:t>Koch 13</w:t>
      </w:r>
      <w:r w:rsidRPr="00E16176">
        <w:rPr>
          <w:rStyle w:val="Style13ptBold"/>
          <w:b w:val="0"/>
          <w:sz w:val="16"/>
        </w:rPr>
        <w:t>(Wendy Koch, USATODAY reporter for energy and climate, “U.S. oil supply looks vulnerable 40 years after embargo”, USATODAY, October 19, 2013, http://www.usatoday.com/story/news/nation/2013/10/19/us-oil-imports-opec-embargo/2997499/)</w:t>
      </w:r>
    </w:p>
    <w:p w:rsidR="00B910A8" w:rsidRDefault="00B910A8" w:rsidP="00B910A8">
      <w:pPr>
        <w:rPr>
          <w:sz w:val="16"/>
        </w:rPr>
      </w:pPr>
      <w:r w:rsidRPr="00E16176">
        <w:rPr>
          <w:rStyle w:val="StyleUnderline"/>
        </w:rPr>
        <w:t>Henry Kissinger</w:t>
      </w:r>
      <w:r w:rsidRPr="00E16176">
        <w:rPr>
          <w:sz w:val="16"/>
        </w:rPr>
        <w:t xml:space="preserve">, who was President Nixon's secretary of State during the 1973 oil crisis, </w:t>
      </w:r>
      <w:r w:rsidRPr="00E16176">
        <w:rPr>
          <w:rStyle w:val="StyleUnderline"/>
        </w:rPr>
        <w:t>agrees. "We're better prepared now, by far," he told an energy conference last week in Washington, D.C.</w:t>
      </w:r>
      <w:r w:rsidRPr="00E16176">
        <w:rPr>
          <w:sz w:val="16"/>
        </w:rPr>
        <w:t xml:space="preserve"> If Saudi Arabia cut its production and exports, he said the U.S. could buy elsewhere, adding: "They've lost the opportunity to blackmail us." </w:t>
      </w:r>
      <w:r w:rsidRPr="00E16176">
        <w:rPr>
          <w:rStyle w:val="StyleUnderline"/>
        </w:rPr>
        <w:t>Yet not all has changed.</w:t>
      </w:r>
      <w:r>
        <w:rPr>
          <w:rStyle w:val="StyleUnderline"/>
        </w:rPr>
        <w:t xml:space="preserve"> </w:t>
      </w:r>
      <w:r w:rsidRPr="00E16176">
        <w:rPr>
          <w:rStyle w:val="StyleUnderline"/>
        </w:rPr>
        <w:t>"We remain very vulnerable," Panetta says, adding it wouldn't take much for</w:t>
      </w:r>
      <w:r w:rsidRPr="00E16176">
        <w:rPr>
          <w:sz w:val="16"/>
        </w:rPr>
        <w:t xml:space="preserve"> members of the Organization of Petroleum Exporting Countries (</w:t>
      </w:r>
      <w:r w:rsidRPr="00E16176">
        <w:rPr>
          <w:rStyle w:val="StyleUnderline"/>
        </w:rPr>
        <w:t>OPEC</w:t>
      </w:r>
      <w:r w:rsidRPr="00E16176">
        <w:rPr>
          <w:sz w:val="16"/>
        </w:rPr>
        <w:t xml:space="preserve">) — which launched the 1973 embargo — </w:t>
      </w:r>
      <w:r w:rsidRPr="00E16176">
        <w:rPr>
          <w:rStyle w:val="StyleUnderline"/>
        </w:rPr>
        <w:t>or terrorist groups like al-Qaeda to disrupt supplies. He says the U.S. is using less oil per capita than decades ago and relying on the Middle East for a smaller share of its imports, but those shifts almost don't matter.</w:t>
      </w:r>
      <w:r w:rsidRPr="00E16176">
        <w:rPr>
          <w:sz w:val="16"/>
        </w:rPr>
        <w:t xml:space="preserve"> World oil prices, which largely determine what Americans pay at the pump, remain high, because developing countries including China and India are driving up demand. </w:t>
      </w:r>
      <w:r w:rsidRPr="00E16176">
        <w:rPr>
          <w:rStyle w:val="StyleUnderline"/>
        </w:rPr>
        <w:t>With global oil supplies so tight as a result, even a small disruption rattles the markets and causes price spikes.</w:t>
      </w:r>
      <w:r>
        <w:rPr>
          <w:rStyle w:val="StyleUnderline"/>
        </w:rPr>
        <w:t xml:space="preserve"> </w:t>
      </w:r>
      <w:r w:rsidRPr="00E16176">
        <w:rPr>
          <w:sz w:val="16"/>
        </w:rPr>
        <w:t>T</w:t>
      </w:r>
      <w:r w:rsidRPr="00E16176">
        <w:rPr>
          <w:rStyle w:val="StyleUnderline"/>
        </w:rPr>
        <w:t>hat's why, despite a 50% increase in U.S. oil production since 2008, the price for a regular gallon of gas remains so high. It costs, in inflation-adjusted dollars, twice as much as 40 years ago.</w:t>
      </w:r>
      <w:r w:rsidRPr="00E16176">
        <w:rPr>
          <w:sz w:val="16"/>
        </w:rPr>
        <w:t xml:space="preserve"> "</w:t>
      </w:r>
      <w:r w:rsidRPr="00E16176">
        <w:rPr>
          <w:rStyle w:val="StyleUnderline"/>
        </w:rPr>
        <w:t>We're still part of a global oil market," says Daniel Yergin</w:t>
      </w:r>
      <w:r w:rsidRPr="00E16176">
        <w:rPr>
          <w:sz w:val="16"/>
        </w:rPr>
        <w:t xml:space="preserve"> oil historian and author of The Quest: Energy Security and the Remaking of the Modern World</w:t>
      </w:r>
      <w:r w:rsidRPr="00E16176">
        <w:rPr>
          <w:rStyle w:val="StyleUnderline"/>
        </w:rPr>
        <w:t>. He notes petroleum imports have fallen since their peak in 2005, when they accounted for 60% of what Americans used. But they've simply retreated to the same share of consumption as in 1973.</w:t>
      </w:r>
      <w:r>
        <w:rPr>
          <w:rStyle w:val="StyleUnderline"/>
        </w:rPr>
        <w:t xml:space="preserve"> </w:t>
      </w:r>
      <w:r w:rsidRPr="00E16176">
        <w:rPr>
          <w:rStyle w:val="StyleUnderline"/>
        </w:rPr>
        <w:t>The Department of Energy expects imports will continue to fall as U.S. oil production increases because of fracking. This controversial drilling process blasts huge quantities of water, mixed with sand and chemicals, underground to break apart shale formations and release oil as well as natural gas.</w:t>
      </w:r>
      <w:r>
        <w:rPr>
          <w:rStyle w:val="StyleUnderline"/>
        </w:rPr>
        <w:t xml:space="preserve"> </w:t>
      </w:r>
      <w:r w:rsidRPr="00E16176">
        <w:rPr>
          <w:sz w:val="16"/>
        </w:rPr>
        <w:t>"</w:t>
      </w:r>
      <w:r w:rsidRPr="00E16176">
        <w:rPr>
          <w:rStyle w:val="StyleUnderline"/>
        </w:rPr>
        <w:t>We won't become energy independent, but we'll become less energy dependent</w:t>
      </w:r>
      <w:r w:rsidRPr="00E16176">
        <w:rPr>
          <w:sz w:val="16"/>
        </w:rPr>
        <w:t xml:space="preserve">," Yergin says. </w:t>
      </w:r>
      <w:r w:rsidRPr="00E16176">
        <w:rPr>
          <w:rStyle w:val="StyleUnderline"/>
        </w:rPr>
        <w:t>That's not enough to inoculate the U.S. from future oil shocks. "Despite the domestic oil boom, America's oil security is only middle-of-the-road,</w:t>
      </w:r>
      <w:r w:rsidRPr="00E16176">
        <w:rPr>
          <w:sz w:val="16"/>
        </w:rPr>
        <w:t>" Robbie Diamond of Securing America's Future Energy (SAFE), a non-partisan group aimed at reducing U.S. dependency, said this month in releasing a ranking of 13 countries' oil security. The United States ranked fifth best, after Japan (No. 1), United Kingdom, Canada and Germany.</w:t>
      </w:r>
    </w:p>
    <w:p w:rsidR="00B910A8" w:rsidRPr="00666AB7" w:rsidRDefault="00B910A8" w:rsidP="00B910A8">
      <w:pPr>
        <w:pStyle w:val="Heading4"/>
      </w:pPr>
      <w:r w:rsidRPr="00666AB7">
        <w:t xml:space="preserve">US Oil dependence on Saudi Arabia is increasing now </w:t>
      </w:r>
    </w:p>
    <w:p w:rsidR="00B910A8" w:rsidRPr="00666AB7" w:rsidRDefault="00B910A8" w:rsidP="00B910A8">
      <w:pPr>
        <w:rPr>
          <w:rStyle w:val="Style13ptBold"/>
          <w:b w:val="0"/>
          <w:sz w:val="16"/>
        </w:rPr>
      </w:pPr>
      <w:r w:rsidRPr="00666AB7">
        <w:rPr>
          <w:rStyle w:val="Style13ptBold"/>
        </w:rPr>
        <w:t>Krauss 12</w:t>
      </w:r>
      <w:r w:rsidRPr="00666AB7">
        <w:rPr>
          <w:rStyle w:val="Style13ptBold"/>
          <w:b w:val="0"/>
          <w:sz w:val="16"/>
        </w:rPr>
        <w:t>(CLIFFORD KRAUSS, national business correspondent based in Houston, covering energy for NYT, “U.S. Reliance on Oil From Saudi Arabia Is Growing Again”, NYT, August 16, 2012, http://www.nytimes.com/2012/08/17/business/energy-environment/us-reliance-on-saudi-oil-is-growing-again.html?pagewanted=1&amp;_r=1&amp;seid=auto&amp;smid=tw-nytimesworld)</w:t>
      </w:r>
    </w:p>
    <w:p w:rsidR="00B910A8" w:rsidRPr="00666AB7" w:rsidRDefault="00B910A8" w:rsidP="00B910A8">
      <w:pPr>
        <w:rPr>
          <w:rStyle w:val="StyleUnderline"/>
        </w:rPr>
      </w:pPr>
      <w:r w:rsidRPr="00666AB7">
        <w:rPr>
          <w:rStyle w:val="StyleUnderline"/>
        </w:rPr>
        <w:t>The United States is increasing its dependence on oil from Saudi Arabia, raising its imports from the kingdom by more than 20 percent this year</w:t>
      </w:r>
      <w:r w:rsidRPr="00666AB7">
        <w:rPr>
          <w:sz w:val="16"/>
        </w:rPr>
        <w:t xml:space="preserve">, </w:t>
      </w:r>
      <w:r w:rsidRPr="00666AB7">
        <w:rPr>
          <w:rStyle w:val="StyleUnderline"/>
        </w:rPr>
        <w:t>even as fears of military conflict in the tinderbox Persian Gulf region grow.</w:t>
      </w:r>
      <w:r>
        <w:rPr>
          <w:rStyle w:val="StyleUnderline"/>
        </w:rPr>
        <w:t xml:space="preserve"> </w:t>
      </w:r>
      <w:r w:rsidRPr="00666AB7">
        <w:rPr>
          <w:rStyle w:val="StyleUnderline"/>
        </w:rPr>
        <w:t>The increase in Saudi oil exports to the United States began slowly last summer and has picked up pace this year.</w:t>
      </w:r>
      <w:r w:rsidRPr="00666AB7">
        <w:rPr>
          <w:sz w:val="16"/>
        </w:rPr>
        <w:t xml:space="preserve"> Until then, the United States had decreased its dependence on foreign oil and from the Gulf in particular. </w:t>
      </w:r>
      <w:r w:rsidRPr="00666AB7">
        <w:rPr>
          <w:rStyle w:val="StyleUnderline"/>
        </w:rPr>
        <w:t>This reversal is driven in part by the battle over Iran’s nuclear program.</w:t>
      </w:r>
      <w:r w:rsidRPr="00666AB7">
        <w:rPr>
          <w:sz w:val="16"/>
        </w:rPr>
        <w:t xml:space="preserve"> </w:t>
      </w:r>
      <w:r w:rsidRPr="00666AB7">
        <w:rPr>
          <w:rStyle w:val="StyleUnderline"/>
        </w:rPr>
        <w:t>The United States tightened sanctions that hampered Iran’s ability to sell crude, the lifeline of its troubled economy, and Saudi Arabia agreed to increase production to help guarantee that the price did not skyrocket. While prices have remained relatively stable, and Tehran’s treasury has been squeezed, the United States is left increasingly vulnerable to a region in turmoil.</w:t>
      </w:r>
      <w:r>
        <w:rPr>
          <w:rStyle w:val="StyleUnderline"/>
        </w:rPr>
        <w:t xml:space="preserve"> </w:t>
      </w:r>
      <w:r w:rsidRPr="00666AB7">
        <w:rPr>
          <w:sz w:val="16"/>
        </w:rPr>
        <w:t xml:space="preserve">The jump in Saudi oil production has been welcomed by Washington and European governments, but Saudi society faces its own challenges, with the recent deaths of senior members of the royal family and sectarian strife in the eastern part of the country, making the stability of Saudi energy and political policies uncertain. The United States has had a political alliance with the Saudi leadership that has lasted for decades, one that has become even more pivotal to Washington during the turmoil of the Arab spring and rising hostilities with Iran over that nation’s nuclear program. (Saudi Arabia and Iran are bitter regional rivals.) </w:t>
      </w:r>
      <w:r w:rsidRPr="00666AB7">
        <w:rPr>
          <w:rStyle w:val="StyleUnderline"/>
        </w:rPr>
        <w:t>The development underscores how difficult it is for the United States to lower its dependence on foreign oil — especially the heavy grades of crude that Saudi Arabia exports — even as domestic oil production is soaring. It is a development that has alarmed conservative and liberal foreign policy experts alike, especially with oil prices and Mideast tensions rising in recent weeks.</w:t>
      </w:r>
      <w:r>
        <w:rPr>
          <w:rStyle w:val="StyleUnderline"/>
        </w:rPr>
        <w:t xml:space="preserve"> </w:t>
      </w:r>
      <w:r w:rsidRPr="00666AB7">
        <w:rPr>
          <w:sz w:val="16"/>
        </w:rPr>
        <w:t>“</w:t>
      </w:r>
      <w:r w:rsidRPr="00666AB7">
        <w:rPr>
          <w:rStyle w:val="StyleUnderline"/>
        </w:rPr>
        <w:t>At a time when there is a rising chance of either a nuclear Iran or an Israeli strike on Iran’s nuclear facilities, we should be trying to reduce our reliance on oil going through the Strait of Hormuz and not increasing it</w:t>
      </w:r>
      <w:r w:rsidRPr="00666AB7">
        <w:rPr>
          <w:sz w:val="16"/>
        </w:rPr>
        <w:t xml:space="preserve">,” said Michael Makovsky, a former Defense Department official who worked on Middle East issues in the George W. Bush administration. Senior Iranian officials have repeatedly threatened to close the Strait of Hormuz, the narrow neck through which most Gulf oil is shipped, and the Iranian navy has held maneuvers to back up the threats. Most analysts say it is doubtful the Iranians would take such an extreme measure because that would block exports vital to the country’s economy, but the United States Navy has been preparing for such a contingency. </w:t>
      </w:r>
      <w:r w:rsidRPr="00666AB7">
        <w:rPr>
          <w:rStyle w:val="StyleUnderline"/>
        </w:rPr>
        <w:t>Many oil experts say that the increasing dependency is probably going to last only a couple of years, or until more Canadian and Gulf of Mexico production comes on line.</w:t>
      </w:r>
    </w:p>
    <w:p w:rsidR="00B910A8" w:rsidRDefault="00B910A8" w:rsidP="00B910A8"/>
    <w:p w:rsidR="00B910A8" w:rsidRDefault="00B910A8" w:rsidP="00B910A8">
      <w:pPr>
        <w:pStyle w:val="Heading3"/>
      </w:pPr>
      <w:bookmarkStart w:id="7" w:name="BlockBM122"/>
      <w:bookmarkEnd w:id="6"/>
      <w:r>
        <w:t>Yes Offshore Moratorium</w:t>
      </w:r>
    </w:p>
    <w:p w:rsidR="00B910A8" w:rsidRPr="00DE19DD" w:rsidRDefault="00B910A8" w:rsidP="00B910A8">
      <w:pPr>
        <w:keepNext/>
        <w:keepLines/>
        <w:spacing w:before="40" w:after="0"/>
        <w:outlineLvl w:val="3"/>
        <w:rPr>
          <w:rFonts w:eastAsia="MS PMincho" w:cs="Times New Roman"/>
          <w:b/>
          <w:iCs/>
          <w:sz w:val="26"/>
        </w:rPr>
      </w:pPr>
      <w:r w:rsidRPr="00DE19DD">
        <w:rPr>
          <w:rFonts w:eastAsia="MS PMincho" w:cs="Times New Roman"/>
          <w:b/>
          <w:iCs/>
          <w:sz w:val="26"/>
        </w:rPr>
        <w:t>Current leases don’t go far enough – leave out major potential oil zones</w:t>
      </w:r>
    </w:p>
    <w:p w:rsidR="00B910A8" w:rsidRPr="00DE19DD" w:rsidRDefault="00B910A8" w:rsidP="00B910A8">
      <w:pPr>
        <w:rPr>
          <w:rFonts w:eastAsia="Garamond" w:cs="Times New Roman"/>
        </w:rPr>
      </w:pPr>
      <w:r w:rsidRPr="00DE19DD">
        <w:rPr>
          <w:rFonts w:eastAsia="Garamond" w:cs="Times New Roman"/>
          <w:b/>
          <w:bCs/>
          <w:sz w:val="26"/>
        </w:rPr>
        <w:t>Handley, 13</w:t>
      </w:r>
      <w:r w:rsidRPr="00DE19DD">
        <w:rPr>
          <w:rFonts w:eastAsia="Garamond" w:cs="Times New Roman"/>
        </w:rPr>
        <w:t xml:space="preserve"> – reporter (Meg, “New Offshore Leases in U.S. Could Yield 1B Barrels of Oil,” U.S. News, 2-8-13, </w:t>
      </w:r>
      <w:hyperlink r:id="rId31" w:history="1">
        <w:r w:rsidRPr="00DE19DD">
          <w:rPr>
            <w:rFonts w:eastAsia="Garamond" w:cs="Times New Roman"/>
          </w:rPr>
          <w:t>http://www.usnews.com/news/articles/2013/02/08/new-offshore-leases-in-us-could-yield-1b-barrels-of-oil</w:t>
        </w:r>
      </w:hyperlink>
      <w:r w:rsidRPr="00DE19DD">
        <w:rPr>
          <w:rFonts w:eastAsia="Garamond" w:cs="Times New Roman"/>
        </w:rPr>
        <w:t>, SMS)</w:t>
      </w:r>
    </w:p>
    <w:p w:rsidR="00B910A8" w:rsidRDefault="00B910A8" w:rsidP="00B910A8">
      <w:pPr>
        <w:rPr>
          <w:rFonts w:eastAsia="Garamond" w:cs="Times New Roman"/>
          <w:u w:val="single"/>
        </w:rPr>
      </w:pPr>
      <w:r w:rsidRPr="00DE19DD">
        <w:rPr>
          <w:rFonts w:eastAsia="Garamond" w:cs="Times New Roman"/>
          <w:sz w:val="16"/>
        </w:rPr>
        <w:t xml:space="preserve">But while the plan is an encouraging step toward opening up more federal lands for oil and gas developers and easing supply pressures, some critics say </w:t>
      </w:r>
      <w:r w:rsidRPr="00DE19DD">
        <w:rPr>
          <w:rFonts w:eastAsia="Garamond" w:cs="Times New Roman"/>
          <w:u w:val="single"/>
        </w:rPr>
        <w:t>the administration isn't going far enough. "The D</w:t>
      </w:r>
      <w:r w:rsidRPr="00DE19DD">
        <w:rPr>
          <w:rFonts w:eastAsia="Garamond" w:cs="Times New Roman"/>
          <w:sz w:val="16"/>
        </w:rPr>
        <w:t xml:space="preserve">epartment </w:t>
      </w:r>
      <w:r w:rsidRPr="00DE19DD">
        <w:rPr>
          <w:rFonts w:eastAsia="Garamond" w:cs="Times New Roman"/>
          <w:u w:val="single"/>
        </w:rPr>
        <w:t>o</w:t>
      </w:r>
      <w:r w:rsidRPr="00DE19DD">
        <w:rPr>
          <w:rFonts w:eastAsia="Garamond" w:cs="Times New Roman"/>
          <w:sz w:val="16"/>
        </w:rPr>
        <w:t xml:space="preserve">f </w:t>
      </w:r>
      <w:r w:rsidRPr="00DE19DD">
        <w:rPr>
          <w:rFonts w:eastAsia="Garamond" w:cs="Times New Roman"/>
          <w:u w:val="single"/>
        </w:rPr>
        <w:t>I</w:t>
      </w:r>
      <w:r w:rsidRPr="00DE19DD">
        <w:rPr>
          <w:rFonts w:eastAsia="Garamond" w:cs="Times New Roman"/>
          <w:sz w:val="16"/>
        </w:rPr>
        <w:t xml:space="preserve">nterior's </w:t>
      </w:r>
      <w:r w:rsidRPr="00DE19DD">
        <w:rPr>
          <w:rFonts w:eastAsia="Garamond" w:cs="Times New Roman"/>
          <w:u w:val="single"/>
        </w:rPr>
        <w:t>five-year leasing plan remains a disappointment because it fails to unlock resources off the Atlantic and Pacific coasts, as well in the Eastern Gulf of Mexico and off parts of Alaska's coast</w:t>
      </w:r>
      <w:r w:rsidRPr="00DE19DD">
        <w:rPr>
          <w:rFonts w:eastAsia="Garamond" w:cs="Times New Roman"/>
          <w:sz w:val="16"/>
        </w:rPr>
        <w:t xml:space="preserve">," says Nick Loris, an energy policy analyst at the conservative Heritage Foundation think tank. </w:t>
      </w:r>
      <w:r w:rsidRPr="00DE19DD">
        <w:rPr>
          <w:rFonts w:eastAsia="Garamond" w:cs="Times New Roman"/>
          <w:u w:val="single"/>
        </w:rPr>
        <w:t>"Doing so would generate hundreds of thousands of jobs, generate hundreds of billions of dollars for our cash-strapped government and lower prices at the pump."</w:t>
      </w:r>
    </w:p>
    <w:p w:rsidR="00B910A8" w:rsidRPr="00B910A8" w:rsidRDefault="00B910A8" w:rsidP="00B910A8"/>
    <w:p w:rsidR="00B910A8" w:rsidRDefault="00B910A8" w:rsidP="00B910A8">
      <w:pPr>
        <w:pStyle w:val="Heading4"/>
      </w:pPr>
      <w:r>
        <w:t>Obama has a de-facto moratorium on new offshore drilling now</w:t>
      </w:r>
    </w:p>
    <w:p w:rsidR="00B910A8" w:rsidRDefault="00B910A8" w:rsidP="00B910A8">
      <w:r>
        <w:t xml:space="preserve">Doc </w:t>
      </w:r>
      <w:r w:rsidRPr="00B216C9">
        <w:rPr>
          <w:rStyle w:val="Style13ptBold"/>
        </w:rPr>
        <w:t>Hastings</w:t>
      </w:r>
      <w:r>
        <w:t xml:space="preserve">, Chair of House NR Comm., </w:t>
      </w:r>
      <w:r w:rsidRPr="00B216C9">
        <w:rPr>
          <w:rStyle w:val="Style13ptBold"/>
        </w:rPr>
        <w:t>6-20</w:t>
      </w:r>
      <w:r>
        <w:t>-2014, “EIA: Sales of Energy From Federal Lands Down 7% Last Year,” naturalresources.house.gov/news/documentsingle.aspx?DocumentID=385312</w:t>
      </w:r>
    </w:p>
    <w:p w:rsidR="00B910A8" w:rsidRDefault="00B910A8" w:rsidP="00B910A8">
      <w:r>
        <w:t xml:space="preserve">According to new numbers released today by the U.S. Energy Information Administration (EIA), total sales of fossil fuels from </w:t>
      </w:r>
      <w:r w:rsidRPr="00931F27">
        <w:rPr>
          <w:rStyle w:val="StyleUnderline"/>
        </w:rPr>
        <w:t xml:space="preserve">energy production on federal </w:t>
      </w:r>
      <w:r>
        <w:t xml:space="preserve">and Indian </w:t>
      </w:r>
      <w:r w:rsidRPr="00931F27">
        <w:rPr>
          <w:rStyle w:val="StyleUnderline"/>
        </w:rPr>
        <w:t>lands decreased by 7 percent last year.</w:t>
      </w:r>
      <w:r>
        <w:t xml:space="preserve"> This is latest example of how the </w:t>
      </w:r>
      <w:r w:rsidRPr="00931F27">
        <w:rPr>
          <w:rStyle w:val="StyleUnderline"/>
        </w:rPr>
        <w:t>Obama</w:t>
      </w:r>
      <w:r>
        <w:t xml:space="preserve"> Administration </w:t>
      </w:r>
      <w:r w:rsidRPr="00931F27">
        <w:rPr>
          <w:rStyle w:val="StyleUnderline"/>
        </w:rPr>
        <w:t>continues to block American energy production on federal lands and waters.</w:t>
      </w:r>
      <w:r>
        <w:rPr>
          <w:rStyle w:val="StyleUnderline"/>
        </w:rPr>
        <w:t xml:space="preserve"> </w:t>
      </w:r>
      <w:r>
        <w:t xml:space="preserve">“American families cannot afford four-dollar gasoline prices, but </w:t>
      </w:r>
      <w:r w:rsidRPr="00931F27">
        <w:rPr>
          <w:rStyle w:val="StyleUnderline"/>
        </w:rPr>
        <w:t>instead of increasing access to our own energy resources</w:t>
      </w:r>
      <w:r>
        <w:t xml:space="preserve"> right here at home, President </w:t>
      </w:r>
      <w:r w:rsidRPr="00931F27">
        <w:rPr>
          <w:rStyle w:val="StyleUnderline"/>
        </w:rPr>
        <w:t>Obama is placing them off-limits</w:t>
      </w:r>
      <w:r>
        <w:t xml:space="preserve">. The </w:t>
      </w:r>
      <w:r w:rsidRPr="00931F27">
        <w:rPr>
          <w:rStyle w:val="StyleUnderline"/>
        </w:rPr>
        <w:t>Obama</w:t>
      </w:r>
      <w:r>
        <w:t xml:space="preserve"> Administration </w:t>
      </w:r>
      <w:r w:rsidRPr="00931F27">
        <w:rPr>
          <w:rStyle w:val="StyleUnderline"/>
        </w:rPr>
        <w:t xml:space="preserve">is restricting American energy production wherever and whenever possible </w:t>
      </w:r>
      <w:r>
        <w:t xml:space="preserve">and these new numbers from EIA are further proof of that. President </w:t>
      </w:r>
      <w:r w:rsidRPr="00931F27">
        <w:rPr>
          <w:rStyle w:val="StyleUnderline"/>
        </w:rPr>
        <w:t>Obama has imposed a defacto drilling moratorium on new offshore drilling, canceled</w:t>
      </w:r>
      <w:r>
        <w:t xml:space="preserve"> both onshore and </w:t>
      </w:r>
      <w:r w:rsidRPr="00931F27">
        <w:rPr>
          <w:rStyle w:val="StyleUnderline"/>
        </w:rPr>
        <w:t>offshore lease sales, and imposed</w:t>
      </w:r>
      <w:r>
        <w:t xml:space="preserve"> layer upon layer of </w:t>
      </w:r>
      <w:r w:rsidRPr="00931F27">
        <w:rPr>
          <w:rStyle w:val="StyleUnderline"/>
        </w:rPr>
        <w:t>red-tape to make it harder to develop our energy resources,</w:t>
      </w:r>
      <w:r>
        <w:t xml:space="preserve">” said House Natural Resources Committee Chairman Hastings.  “In order to create an America that works, we need access to affordable and reliable energy. That’s why next week the House will consider H.R. 4899, the Lowering Gasoline Prices to Fuel an America that Works Act. This </w:t>
      </w:r>
      <w:r w:rsidRPr="00931F27">
        <w:rPr>
          <w:rStyle w:val="StyleUnderline"/>
        </w:rPr>
        <w:t>common sense legislation will remove Obama Administration’s roadblocks to American energy production</w:t>
      </w:r>
      <w:r>
        <w:t xml:space="preserve"> on federal lands and say ‘YES’ to over a million more American jobs, lower gasoline prices, and American energy security.”</w:t>
      </w:r>
    </w:p>
    <w:p w:rsidR="00B910A8" w:rsidRDefault="00B910A8" w:rsidP="00B910A8">
      <w:pPr>
        <w:pStyle w:val="Heading4"/>
      </w:pPr>
      <w:r>
        <w:t>85% of the OCS is still off limits</w:t>
      </w:r>
    </w:p>
    <w:p w:rsidR="00B910A8" w:rsidRDefault="00B910A8" w:rsidP="00B910A8">
      <w:r>
        <w:t xml:space="preserve">Doc </w:t>
      </w:r>
      <w:r w:rsidRPr="005E2D13">
        <w:rPr>
          <w:rStyle w:val="Style13ptBold"/>
        </w:rPr>
        <w:t>Hastings</w:t>
      </w:r>
      <w:r>
        <w:t xml:space="preserve">, chair of House NR Comm., </w:t>
      </w:r>
      <w:r w:rsidRPr="005E2D13">
        <w:rPr>
          <w:rStyle w:val="Style13ptBold"/>
        </w:rPr>
        <w:t>2014</w:t>
      </w:r>
      <w:r>
        <w:t>, "Increasing American Energy Production Will Lower Gasoline Prices, Create More Jobs," House Committee on Natural Resources, http://naturalresources.house.gov/gasprices/</w:t>
      </w:r>
    </w:p>
    <w:p w:rsidR="00B910A8" w:rsidRPr="00D66F5F" w:rsidRDefault="00B910A8" w:rsidP="00B910A8">
      <w:pPr>
        <w:rPr>
          <w:rStyle w:val="StyleUnderline"/>
        </w:rPr>
      </w:pPr>
      <w:r>
        <w:t xml:space="preserve">Increase Offshore Production. President </w:t>
      </w:r>
      <w:r w:rsidRPr="007F41DC">
        <w:rPr>
          <w:rStyle w:val="StyleUnderline"/>
        </w:rPr>
        <w:t>Obama</w:t>
      </w:r>
      <w:r>
        <w:t xml:space="preserve"> has </w:t>
      </w:r>
      <w:r w:rsidRPr="007F41DC">
        <w:rPr>
          <w:rStyle w:val="StyleUnderline"/>
        </w:rPr>
        <w:t>placed the entire Pacific</w:t>
      </w:r>
      <w:r>
        <w:t xml:space="preserve"> Coast, </w:t>
      </w:r>
      <w:r w:rsidRPr="007F41DC">
        <w:rPr>
          <w:rStyle w:val="StyleUnderline"/>
        </w:rPr>
        <w:t>Atlantic</w:t>
      </w:r>
      <w:r>
        <w:t xml:space="preserve"> Coast </w:t>
      </w:r>
      <w:r w:rsidRPr="007F41DC">
        <w:rPr>
          <w:rStyle w:val="StyleUnderline"/>
        </w:rPr>
        <w:t>and</w:t>
      </w:r>
      <w:r>
        <w:t xml:space="preserve"> the </w:t>
      </w:r>
      <w:r w:rsidRPr="007F41DC">
        <w:rPr>
          <w:rStyle w:val="StyleUnderline"/>
        </w:rPr>
        <w:t>Eastern Gulf off-limits to future energy production</w:t>
      </w:r>
      <w:r>
        <w:t xml:space="preserve"> – as it was before Congress lifted the moratorium in 2008. A good portion of </w:t>
      </w:r>
      <w:r w:rsidRPr="00D66F5F">
        <w:rPr>
          <w:rStyle w:val="StyleUnderline"/>
        </w:rPr>
        <w:t>Alaska’s O</w:t>
      </w:r>
      <w:r>
        <w:t xml:space="preserve">uter </w:t>
      </w:r>
      <w:r w:rsidRPr="00D66F5F">
        <w:rPr>
          <w:rStyle w:val="StyleUnderline"/>
        </w:rPr>
        <w:t>C</w:t>
      </w:r>
      <w:r>
        <w:t xml:space="preserve">ontinental </w:t>
      </w:r>
      <w:r w:rsidRPr="00D66F5F">
        <w:rPr>
          <w:rStyle w:val="StyleUnderline"/>
        </w:rPr>
        <w:t>S</w:t>
      </w:r>
      <w:r>
        <w:t xml:space="preserve">helf </w:t>
      </w:r>
      <w:r w:rsidRPr="00D66F5F">
        <w:rPr>
          <w:rStyle w:val="StyleUnderline"/>
        </w:rPr>
        <w:t>is</w:t>
      </w:r>
      <w:r>
        <w:t xml:space="preserve"> also being </w:t>
      </w:r>
      <w:r w:rsidRPr="00D66F5F">
        <w:rPr>
          <w:rStyle w:val="StyleUnderline"/>
        </w:rPr>
        <w:t>kept under lock-and-key</w:t>
      </w:r>
      <w:r>
        <w:t xml:space="preserve">. In fact, </w:t>
      </w:r>
      <w:r w:rsidRPr="00D66F5F">
        <w:rPr>
          <w:rStyle w:val="StyleUnderline"/>
        </w:rPr>
        <w:t xml:space="preserve">the President's proposed five-year lease plan keeps 85% of our offshore areas under lock-and-key. </w:t>
      </w:r>
      <w:r>
        <w:t xml:space="preserve">According to the American Energy Alliance, </w:t>
      </w:r>
      <w:r w:rsidRPr="00D66F5F">
        <w:rPr>
          <w:rStyle w:val="StyleUnderline"/>
        </w:rPr>
        <w:t>expanding drilling in the OCS could create 1.2 million jobs annually across the country and generate $8 trillion in economic output.</w:t>
      </w:r>
    </w:p>
    <w:p w:rsidR="00B910A8" w:rsidRDefault="00B910A8" w:rsidP="00B910A8">
      <w:pPr>
        <w:pStyle w:val="Heading4"/>
      </w:pPr>
      <w:r>
        <w:t>85% of the OCS is off limits</w:t>
      </w:r>
    </w:p>
    <w:p w:rsidR="00B910A8" w:rsidRDefault="00B910A8" w:rsidP="00B910A8">
      <w:r>
        <w:t xml:space="preserve">Pete </w:t>
      </w:r>
      <w:r w:rsidRPr="00554B64">
        <w:rPr>
          <w:rStyle w:val="Style13ptBold"/>
        </w:rPr>
        <w:t>Sessions</w:t>
      </w:r>
      <w:r>
        <w:t>, Rep TX, GOP, 6-28-</w:t>
      </w:r>
      <w:r w:rsidRPr="00554B64">
        <w:rPr>
          <w:rStyle w:val="Style13ptBold"/>
        </w:rPr>
        <w:t>2013</w:t>
      </w:r>
      <w:r>
        <w:t>, "Offshore Energy and Jobs Act of 2013 Passes the House," Texas GOP Vote, http://www.texasgopvote.com/issues/stop-big-government/offshore-energy-and-jobs-act-2013-passes-house-005618</w:t>
      </w:r>
    </w:p>
    <w:p w:rsidR="00B910A8" w:rsidRDefault="00B910A8" w:rsidP="00B910A8">
      <w:r>
        <w:t xml:space="preserve">This week, House Republicans advanced a part of our all-of-the-above energy plan to help create jobs and boost our nation’s energy security. The Offshore Energy and Jobs Act of 2013 (H.R. 2231), which passed the House today, would </w:t>
      </w:r>
      <w:r w:rsidRPr="00D66F5F">
        <w:rPr>
          <w:rStyle w:val="StyleUnderline"/>
        </w:rPr>
        <w:t>increase energy production by unlocking our nation’s most resource-rich offshore areas.</w:t>
      </w:r>
      <w:r>
        <w:t xml:space="preserve"> As you may know, the </w:t>
      </w:r>
      <w:r w:rsidRPr="00D66F5F">
        <w:rPr>
          <w:rStyle w:val="StyleUnderline"/>
        </w:rPr>
        <w:t>Obama</w:t>
      </w:r>
      <w:r>
        <w:t xml:space="preserve"> Administration has </w:t>
      </w:r>
      <w:r w:rsidRPr="00D66F5F">
        <w:rPr>
          <w:rStyle w:val="StyleUnderline"/>
        </w:rPr>
        <w:t xml:space="preserve">imposed a defacto offshore drilling ban by putting potential resources off-limits to drilling </w:t>
      </w:r>
      <w:r>
        <w:t xml:space="preserve">and oil development. H.R. 2231 responds to the President’s policies that reduce domestic energy production by requiring that the Administration implement a new five-year leasing plan in areas containing the most promising oil and natural gas resources. President </w:t>
      </w:r>
      <w:r w:rsidRPr="00F97249">
        <w:rPr>
          <w:rStyle w:val="StyleUnderline"/>
        </w:rPr>
        <w:t>Obama’s restrictive drilling policies – which lock up 85% of our offshore areas – cost Americans much-needed jobs, forfeit revenue that would pay down our skyrocketing debt, and deny access to domestic resources that would lessen our dependence on foreign oil</w:t>
      </w:r>
      <w:r>
        <w:t>. With the current average price for a gallon of regular gasoline above $3.50, I believe the federal government should be doing everything that it can to help drive down energy prices and increase domestic production of oil and gas.</w:t>
      </w:r>
    </w:p>
    <w:p w:rsidR="00B910A8" w:rsidRDefault="00B910A8" w:rsidP="00B910A8">
      <w:pPr>
        <w:pStyle w:val="Heading4"/>
      </w:pPr>
      <w:r>
        <w:t>Defacto offshore drilling moratorium now</w:t>
      </w:r>
    </w:p>
    <w:p w:rsidR="00B910A8" w:rsidRDefault="00B910A8" w:rsidP="00B910A8">
      <w:r>
        <w:t xml:space="preserve">Michael </w:t>
      </w:r>
      <w:r w:rsidRPr="00405E26">
        <w:rPr>
          <w:rStyle w:val="Style13ptBold"/>
        </w:rPr>
        <w:t>Bastasch</w:t>
      </w:r>
      <w:r>
        <w:t xml:space="preserve">, </w:t>
      </w:r>
      <w:r w:rsidRPr="00405E26">
        <w:t xml:space="preserve">Daily Caller, </w:t>
      </w:r>
      <w:r w:rsidRPr="00405E26">
        <w:rPr>
          <w:rStyle w:val="Style13ptBold"/>
        </w:rPr>
        <w:t>6-24</w:t>
      </w:r>
      <w:r>
        <w:t>-2014, “Three-Fourths of Fossil Fuel Production Loss On Federal Lands Under Obama,” http://dailycaller.com/2014/06/24/three-fourths-of-fossil-fuel-production-loss-on-federal-lands-under-obama/</w:t>
      </w:r>
    </w:p>
    <w:p w:rsidR="00B910A8" w:rsidRDefault="00B910A8" w:rsidP="00B910A8">
      <w:r>
        <w:t xml:space="preserve">Since 2003, </w:t>
      </w:r>
      <w:r w:rsidRPr="004F2B98">
        <w:rPr>
          <w:rStyle w:val="StyleUnderline"/>
        </w:rPr>
        <w:t>production of</w:t>
      </w:r>
      <w:r>
        <w:t xml:space="preserve"> coal, </w:t>
      </w:r>
      <w:r w:rsidRPr="004F2B98">
        <w:rPr>
          <w:rStyle w:val="StyleUnderline"/>
        </w:rPr>
        <w:t>gas and oil on federal lands has fallen by 21 percent</w:t>
      </w:r>
      <w:r>
        <w:t xml:space="preserve">, according to government data. But </w:t>
      </w:r>
      <w:r w:rsidRPr="004F2B98">
        <w:rPr>
          <w:rStyle w:val="StyleUnderline"/>
        </w:rPr>
        <w:t>nearly three-quarters</w:t>
      </w:r>
      <w:r>
        <w:t xml:space="preserve"> of that declined occurred since 2009 — </w:t>
      </w:r>
      <w:r w:rsidRPr="004F2B98">
        <w:rPr>
          <w:rStyle w:val="StyleUnderline"/>
        </w:rPr>
        <w:t>under</w:t>
      </w:r>
      <w:r>
        <w:t xml:space="preserve"> the watch of the </w:t>
      </w:r>
      <w:r w:rsidRPr="004F2B98">
        <w:rPr>
          <w:rStyle w:val="StyleUnderline"/>
        </w:rPr>
        <w:t>Obama</w:t>
      </w:r>
      <w:r>
        <w:t xml:space="preserve"> administration. The Energy Information Administration reported last week that total fossil fuel energy production on federal lands declined for the third year in a row, despite a slight uptick in onshore oil production last year. </w:t>
      </w:r>
      <w:r w:rsidRPr="004F2B98">
        <w:rPr>
          <w:rStyle w:val="StyleUnderline"/>
        </w:rPr>
        <w:t>Federal lands fossil fuel production declined</w:t>
      </w:r>
      <w:r>
        <w:t xml:space="preserve"> 21 percent from 2003 to 2013, reports EIA, </w:t>
      </w:r>
      <w:r w:rsidRPr="004F2B98">
        <w:rPr>
          <w:rStyle w:val="StyleUnderline"/>
        </w:rPr>
        <w:t xml:space="preserve">mainly due to “a steady decline in federal offshore </w:t>
      </w:r>
      <w:r>
        <w:t xml:space="preserve">natural gas </w:t>
      </w:r>
      <w:r w:rsidRPr="004F2B98">
        <w:rPr>
          <w:rStyle w:val="StyleUnderline"/>
        </w:rPr>
        <w:t>production</w:t>
      </w:r>
      <w:r>
        <w:t xml:space="preserve"> between FY 2003 and FY 2013 and the 9% drop in coal production from federal lands in FY 2013 from FY 2012.” But 15.5 percent of the 21 percent decline has occurred since 2009, when President Obama took office. This means that nearly three-quarters of the decline in fossil fuel production on federal lands has occurred under Obama’s watch. Oil production on federal lands did actually increase slightly last year, but falling coal and natural gas production meant that government-controlled lands saw a 7 percent decrease in fossil fuels production. This was also accompanied by a 7 percent decrease in the sales of fossil fuels from federal and Indian lands. </w:t>
      </w:r>
      <w:r w:rsidRPr="004F2B98">
        <w:rPr>
          <w:rStyle w:val="StyleUnderline"/>
        </w:rPr>
        <w:t xml:space="preserve">Republicans have hammered the president for blocking off large </w:t>
      </w:r>
      <w:r w:rsidRPr="004F2B98">
        <w:t>areas of federal</w:t>
      </w:r>
      <w:r>
        <w:t xml:space="preserve"> lands and </w:t>
      </w:r>
      <w:r w:rsidRPr="004F2B98">
        <w:rPr>
          <w:rStyle w:val="StyleUnderline"/>
        </w:rPr>
        <w:t>offshore areas to energy development such as</w:t>
      </w:r>
      <w:r>
        <w:t xml:space="preserve"> oil and gas </w:t>
      </w:r>
      <w:r w:rsidRPr="004F2B98">
        <w:rPr>
          <w:rStyle w:val="StyleUnderline"/>
        </w:rPr>
        <w:t>drilling</w:t>
      </w:r>
      <w:r>
        <w:t xml:space="preserve">. Reports of decreasing sales and production numbers on federal lands only served to intensify Republican criticisms of the administration’s energy policy. “American families cannot afford four-dollar gasoline prices, but instead of increasing access to our own energy resources right here at home, President Obama is placing them off-limits,” Washington Republican Rep. Doc Hastings said in a statement. “The </w:t>
      </w:r>
      <w:r w:rsidRPr="00F12575">
        <w:rPr>
          <w:rStyle w:val="StyleUnderline"/>
        </w:rPr>
        <w:t>Obama</w:t>
      </w:r>
      <w:r>
        <w:t xml:space="preserve"> Administration </w:t>
      </w:r>
      <w:r w:rsidRPr="00F12575">
        <w:rPr>
          <w:rStyle w:val="StyleUnderline"/>
        </w:rPr>
        <w:t xml:space="preserve">is restricting American energy production wherever and whenever possible </w:t>
      </w:r>
      <w:r>
        <w:t xml:space="preserve">and these new numbers from EIA are further proof of that,” Hastings added. “President </w:t>
      </w:r>
      <w:r w:rsidRPr="00F12575">
        <w:rPr>
          <w:rStyle w:val="StyleUnderline"/>
        </w:rPr>
        <w:t>Obama has imposed a defacto drilling moratorium on new offshore drilling, canceled</w:t>
      </w:r>
      <w:r>
        <w:t xml:space="preserve"> both onshore and offshore </w:t>
      </w:r>
      <w:r w:rsidRPr="00F12575">
        <w:rPr>
          <w:rStyle w:val="StyleUnderline"/>
        </w:rPr>
        <w:t>lease sales, and imposed layer upon layer of red-tape to make it harder to develop our energy resources.”</w:t>
      </w:r>
    </w:p>
    <w:p w:rsidR="00B910A8" w:rsidRDefault="00B910A8" w:rsidP="00B910A8">
      <w:pPr>
        <w:pStyle w:val="Heading4"/>
      </w:pPr>
      <w:r>
        <w:t>Still lots of areas off limits to drilling – next 5 year plan is key</w:t>
      </w:r>
    </w:p>
    <w:p w:rsidR="00B910A8" w:rsidRDefault="00B910A8" w:rsidP="00B910A8">
      <w:r>
        <w:t xml:space="preserve">Jennifer A. </w:t>
      </w:r>
      <w:r w:rsidRPr="00DE33FE">
        <w:rPr>
          <w:rStyle w:val="Style13ptBold"/>
        </w:rPr>
        <w:t>Dlouhy</w:t>
      </w:r>
      <w:r>
        <w:t xml:space="preserve">, </w:t>
      </w:r>
      <w:r w:rsidRPr="00DE33FE">
        <w:rPr>
          <w:rStyle w:val="Style13ptBold"/>
        </w:rPr>
        <w:t>6-26</w:t>
      </w:r>
      <w:r>
        <w:t>-2014, "House votes to expand offshore drilling," Fuel Fix, http://fuelfix.com/blog/2014/06/26/house-votes-to-expand-offshore-drilling/</w:t>
      </w:r>
    </w:p>
    <w:p w:rsidR="00B910A8" w:rsidRDefault="00B910A8" w:rsidP="00B910A8">
      <w:r>
        <w:t xml:space="preserve">But </w:t>
      </w:r>
      <w:r w:rsidRPr="00DE33FE">
        <w:rPr>
          <w:rStyle w:val="StyleUnderline"/>
        </w:rPr>
        <w:t>bill backers are hoping it will send a strong signal to the Obama administration that it should give oil and gas companies a chance to drill in Atlantic waters as it writes a five-year plan governing the activity from 2017 to 2022.</w:t>
      </w:r>
      <w:r>
        <w:t xml:space="preserve"> </w:t>
      </w:r>
      <w:r w:rsidRPr="00DE33FE">
        <w:rPr>
          <w:rStyle w:val="StyleUnderline"/>
        </w:rPr>
        <w:t>Those areas are off limits under the current</w:t>
      </w:r>
      <w:r>
        <w:t xml:space="preserve"> schedule for selling offshore oil and gas </w:t>
      </w:r>
      <w:r w:rsidRPr="00DE33FE">
        <w:rPr>
          <w:rStyle w:val="StyleUnderline"/>
        </w:rPr>
        <w:t>leases</w:t>
      </w:r>
      <w:r>
        <w:t xml:space="preserve">, which expires in August 2017, but industry leaders and their Capitol Hill </w:t>
      </w:r>
      <w:r w:rsidRPr="00633A20">
        <w:rPr>
          <w:rStyle w:val="StyleUnderline"/>
        </w:rPr>
        <w:t>supporters want them to be up for grabs in the 2017-2022 plan that Interior Department officials have just started assembling.</w:t>
      </w:r>
      <w:r>
        <w:rPr>
          <w:rStyle w:val="StyleUnderline"/>
        </w:rPr>
        <w:t xml:space="preserve"> </w:t>
      </w:r>
      <w:r>
        <w:t>“</w:t>
      </w:r>
      <w:r w:rsidRPr="00633A20">
        <w:rPr>
          <w:rStyle w:val="StyleUnderline"/>
        </w:rPr>
        <w:t>There needs to be a new plan</w:t>
      </w:r>
      <w:r>
        <w:t xml:space="preserve">, as outlined in this bill on the floor, </w:t>
      </w:r>
      <w:r w:rsidRPr="00633A20">
        <w:rPr>
          <w:rStyle w:val="StyleUnderline"/>
        </w:rPr>
        <w:t>that opens new areas</w:t>
      </w:r>
      <w:r>
        <w:t xml:space="preserve"> and helps put more than a million Americans back to work,” said Rep. Doc Hastings, R-Wash., the bill sponsor.</w:t>
      </w:r>
    </w:p>
    <w:p w:rsidR="00B910A8" w:rsidRDefault="00B910A8" w:rsidP="00B910A8">
      <w:pPr>
        <w:pStyle w:val="Heading3"/>
      </w:pPr>
      <w:bookmarkStart w:id="8" w:name="BlockBM138"/>
      <w:bookmarkEnd w:id="7"/>
      <w:r>
        <w:t>SQ Drilling Doesn’t Solve</w:t>
      </w:r>
    </w:p>
    <w:p w:rsidR="00B910A8" w:rsidRDefault="00B910A8" w:rsidP="00B910A8">
      <w:pPr>
        <w:pStyle w:val="Heading4"/>
      </w:pPr>
      <w:r>
        <w:t>Expanded drilling is key to reduce dependence – current plans don’t go far enough</w:t>
      </w:r>
    </w:p>
    <w:p w:rsidR="00B910A8" w:rsidRDefault="00B910A8" w:rsidP="00B910A8">
      <w:r>
        <w:t xml:space="preserve">Meg </w:t>
      </w:r>
      <w:r w:rsidRPr="00771116">
        <w:rPr>
          <w:rStyle w:val="Style13ptBold"/>
        </w:rPr>
        <w:t>Handley</w:t>
      </w:r>
      <w:r>
        <w:t>, 2-8-</w:t>
      </w:r>
      <w:r w:rsidRPr="00771116">
        <w:rPr>
          <w:rStyle w:val="Style13ptBold"/>
        </w:rPr>
        <w:t>2013</w:t>
      </w:r>
      <w:r>
        <w:t>, "New Offshore Leases in U.S. Could Yield 1B Barrels of Oil ," US News &amp;amp; World Report, http://www.usnews.com/news/articles/2013/02/08/new-offshore-leases-in-us-could-yield-1b-barrels-of-oil</w:t>
      </w:r>
    </w:p>
    <w:p w:rsidR="00B910A8" w:rsidRPr="00771116" w:rsidRDefault="00B910A8" w:rsidP="00B910A8">
      <w:r>
        <w:t xml:space="preserve">But </w:t>
      </w:r>
      <w:r w:rsidRPr="00D4271B">
        <w:rPr>
          <w:rStyle w:val="StyleUnderline"/>
        </w:rPr>
        <w:t>while the plan is an encouraging step toward opening up more federal lands</w:t>
      </w:r>
      <w:r>
        <w:t xml:space="preserve"> for oil and gas developers and easing supply pressures, some critics say </w:t>
      </w:r>
      <w:r w:rsidRPr="00D4271B">
        <w:rPr>
          <w:rStyle w:val="StyleUnderline"/>
        </w:rPr>
        <w:t>the administration isn't going far enough</w:t>
      </w:r>
      <w:r>
        <w:t xml:space="preserve">. "The Department of </w:t>
      </w:r>
      <w:r w:rsidRPr="00DF6060">
        <w:rPr>
          <w:rStyle w:val="StyleUnderline"/>
        </w:rPr>
        <w:t>Interior's</w:t>
      </w:r>
      <w:r>
        <w:t xml:space="preserve"> </w:t>
      </w:r>
      <w:r w:rsidRPr="00DF6060">
        <w:rPr>
          <w:rStyle w:val="StyleUnderline"/>
        </w:rPr>
        <w:t xml:space="preserve">five-year </w:t>
      </w:r>
      <w:r>
        <w:t xml:space="preserve">leasing </w:t>
      </w:r>
      <w:r w:rsidRPr="00DF6060">
        <w:rPr>
          <w:rStyle w:val="StyleUnderline"/>
        </w:rPr>
        <w:t>plan</w:t>
      </w:r>
      <w:r>
        <w:t xml:space="preserve"> remains a disappointment because it </w:t>
      </w:r>
      <w:r w:rsidRPr="00DF6060">
        <w:rPr>
          <w:rStyle w:val="StyleUnderline"/>
        </w:rPr>
        <w:t>fails to unlock resources off the</w:t>
      </w:r>
      <w:r>
        <w:t xml:space="preserve"> Atlantic and Pacific </w:t>
      </w:r>
      <w:r w:rsidRPr="00DF6060">
        <w:rPr>
          <w:rStyle w:val="StyleUnderline"/>
        </w:rPr>
        <w:t>coasts, as well in the Eastern Gulf</w:t>
      </w:r>
      <w:r>
        <w:t xml:space="preserve"> of Mexico a</w:t>
      </w:r>
      <w:r w:rsidRPr="00DF6060">
        <w:rPr>
          <w:rStyle w:val="StyleUnderline"/>
        </w:rPr>
        <w:t>n</w:t>
      </w:r>
      <w:r>
        <w:t xml:space="preserve">d off parts of </w:t>
      </w:r>
      <w:r w:rsidRPr="00DF6060">
        <w:rPr>
          <w:rStyle w:val="StyleUnderline"/>
        </w:rPr>
        <w:t>Alaska</w:t>
      </w:r>
      <w:r>
        <w:t>'s coast," says Nick Loris, an energy policy analyst at the conservative Heritage Foundation think tank. "</w:t>
      </w:r>
      <w:r w:rsidRPr="00DF6060">
        <w:rPr>
          <w:rStyle w:val="StyleUnderline"/>
        </w:rPr>
        <w:t>Doing so would generate hundreds of thousands of jobs, generate hundreds of billions of dollars</w:t>
      </w:r>
      <w:r>
        <w:t xml:space="preserve"> for our cash-strapped government </w:t>
      </w:r>
      <w:r w:rsidRPr="00DF6060">
        <w:rPr>
          <w:rStyle w:val="StyleUnderline"/>
        </w:rPr>
        <w:t>and lower prices</w:t>
      </w:r>
      <w:r>
        <w:t xml:space="preserve"> at the pump."</w:t>
      </w:r>
    </w:p>
    <w:p w:rsidR="00B910A8" w:rsidRDefault="00B910A8" w:rsidP="00B910A8"/>
    <w:bookmarkEnd w:id="8"/>
    <w:p w:rsidR="00B910A8" w:rsidRDefault="00B910A8" w:rsidP="00B910A8">
      <w:pPr>
        <w:pStyle w:val="Heading3"/>
      </w:pPr>
      <w:r>
        <w:t>Shale Unsustainable</w:t>
      </w:r>
    </w:p>
    <w:p w:rsidR="00B910A8" w:rsidRPr="005B6338" w:rsidRDefault="00B910A8" w:rsidP="00B910A8"/>
    <w:p w:rsidR="00B910A8" w:rsidRDefault="00B910A8" w:rsidP="00B910A8">
      <w:pPr>
        <w:pStyle w:val="Heading4"/>
      </w:pPr>
      <w:r>
        <w:t>US shale reserves are substantially overestimated</w:t>
      </w:r>
    </w:p>
    <w:p w:rsidR="00B910A8" w:rsidRPr="00867AC4" w:rsidRDefault="00B910A8" w:rsidP="00B910A8">
      <w:r w:rsidRPr="00867AC4">
        <w:rPr>
          <w:rStyle w:val="Style13ptBold"/>
        </w:rPr>
        <w:t>Penn</w:t>
      </w:r>
      <w:r>
        <w:t xml:space="preserve"> </w:t>
      </w:r>
      <w:r w:rsidRPr="00867AC4">
        <w:rPr>
          <w:rStyle w:val="Style13ptBold"/>
        </w:rPr>
        <w:t>Energy</w:t>
      </w:r>
      <w:r>
        <w:t>, 1-26-</w:t>
      </w:r>
      <w:r w:rsidRPr="00867AC4">
        <w:rPr>
          <w:rStyle w:val="Style13ptBold"/>
        </w:rPr>
        <w:t>2013</w:t>
      </w:r>
      <w:r>
        <w:t xml:space="preserve">, “U.S. shale gas reserve estimates plummet,” </w:t>
      </w:r>
      <w:r w:rsidRPr="00867AC4">
        <w:t>http://www.pennenergy.com/articles/pennenergy/2012/01/u-s--shale-gas-reserve.html</w:t>
      </w:r>
    </w:p>
    <w:p w:rsidR="00B910A8" w:rsidRDefault="00B910A8" w:rsidP="00B910A8">
      <w:r>
        <w:t xml:space="preserve">The </w:t>
      </w:r>
      <w:r w:rsidRPr="00867AC4">
        <w:rPr>
          <w:rStyle w:val="StyleUnderline"/>
        </w:rPr>
        <w:t>latest estimates of shale natural gas reserves in the U.S. represent a shocking step backward for the</w:t>
      </w:r>
      <w:r>
        <w:t xml:space="preserve"> rapidly growing </w:t>
      </w:r>
      <w:r w:rsidRPr="00867AC4">
        <w:rPr>
          <w:rStyle w:val="StyleUnderline"/>
        </w:rPr>
        <w:t>industry</w:t>
      </w:r>
      <w:r>
        <w:t xml:space="preserve">, according to Bloomberg. The projections released by the U.S. Department of </w:t>
      </w:r>
      <w:r w:rsidRPr="004B64C4">
        <w:rPr>
          <w:rStyle w:val="StyleUnderline"/>
        </w:rPr>
        <w:t xml:space="preserve">Energy estimate that the country holds </w:t>
      </w:r>
      <w:r>
        <w:t xml:space="preserve">around 482 trillion cubic feet of recoverable natural gas from shale basins. That represents </w:t>
      </w:r>
      <w:r w:rsidRPr="004B64C4">
        <w:rPr>
          <w:rStyle w:val="StyleUnderline"/>
        </w:rPr>
        <w:t>a 42 percent decline from the year before</w:t>
      </w:r>
      <w:r>
        <w:t xml:space="preserve"> when estimates of shale gas reserves were placed at around 827 trillion cubic feet. </w:t>
      </w:r>
      <w:r w:rsidRPr="004B64C4">
        <w:rPr>
          <w:rStyle w:val="StyleUnderline"/>
        </w:rPr>
        <w:t>The declines stemmed from more detailed information available because of the dramatic uptick in natural gas exploration</w:t>
      </w:r>
      <w:r>
        <w:t xml:space="preserve"> in shale deposits over the past year. Probably </w:t>
      </w:r>
      <w:r w:rsidRPr="004B64C4">
        <w:rPr>
          <w:rStyle w:val="StyleUnderline"/>
        </w:rPr>
        <w:t>the most substantial impact</w:t>
      </w:r>
      <w:r>
        <w:t xml:space="preserve"> of the updated estimates, however, </w:t>
      </w:r>
      <w:r w:rsidRPr="004B64C4">
        <w:rPr>
          <w:rStyle w:val="StyleUnderline"/>
        </w:rPr>
        <w:t>was the 66 percent reduction in recoverable reserves in the Marcellus</w:t>
      </w:r>
      <w:r>
        <w:t xml:space="preserve"> shale formation in Pennsylvania, New York, Ohio and West Virginia. Last year that basin was estimated to hold 410 trillion cubic feet of gas, enough to fill U.S. gas demand for 17 years at 2010 level. Now that number has been reduced to 141 trillion cubic feet, or around 6 years. </w:t>
      </w:r>
    </w:p>
    <w:p w:rsidR="00B910A8" w:rsidRDefault="00B910A8" w:rsidP="00B910A8">
      <w:pPr>
        <w:pStyle w:val="Heading4"/>
      </w:pPr>
      <w:r>
        <w:t>Shale reserves are overestimated and well productivity is already declining</w:t>
      </w:r>
    </w:p>
    <w:p w:rsidR="00B910A8" w:rsidRDefault="00B910A8" w:rsidP="00B910A8">
      <w:r>
        <w:t xml:space="preserve">Chris </w:t>
      </w:r>
      <w:r w:rsidRPr="004B64C4">
        <w:rPr>
          <w:rStyle w:val="Style13ptBold"/>
        </w:rPr>
        <w:t>Nelder</w:t>
      </w:r>
      <w:r>
        <w:t>, energy analyst, 12-29-</w:t>
      </w:r>
      <w:r w:rsidRPr="004B64C4">
        <w:rPr>
          <w:rStyle w:val="Style13ptBold"/>
        </w:rPr>
        <w:t>2011</w:t>
      </w:r>
      <w:r>
        <w:t>, "Is There Really 100 Years’ Worth of Natural Gas Beneath the United States?," Slate Magazine, http://www.slate.com/articles/health_and_science/future_tense/2011/12/is_there_really_100_years_worth_of_natural_gas_beneath_the_united_states_.html</w:t>
      </w:r>
    </w:p>
    <w:p w:rsidR="00B910A8" w:rsidRDefault="00B910A8" w:rsidP="00B910A8">
      <w:r>
        <w:t xml:space="preserve">The truly devilish details of supply forecasts, however, rest in the production models of shale-gas operators. </w:t>
      </w:r>
      <w:r w:rsidRPr="00616B28">
        <w:t>Arthur Berman, a Houston-based petroleum geologist and energy sector consultant, along with petroleum engineer Lynn Pittinger, has long been skeptical of the claims about shale gas</w:t>
      </w:r>
      <w:r>
        <w:t xml:space="preserve">. Their </w:t>
      </w:r>
      <w:r w:rsidRPr="00616B28">
        <w:rPr>
          <w:rStyle w:val="StyleUnderline"/>
        </w:rPr>
        <w:t>detailed, independent work on the economics of shale-gas production suggests that not only are the reserves claims overstated, but that the productivity of the wells is, too.</w:t>
      </w:r>
      <w:r>
        <w:rPr>
          <w:rStyle w:val="StyleUnderline"/>
        </w:rPr>
        <w:t xml:space="preserve"> </w:t>
      </w:r>
      <w:r>
        <w:t xml:space="preserve">The </w:t>
      </w:r>
      <w:r w:rsidRPr="00616B28">
        <w:rPr>
          <w:rStyle w:val="StyleUnderline"/>
        </w:rPr>
        <w:t>problems begin with the historical production data, which is limited</w:t>
      </w:r>
      <w:r>
        <w:t xml:space="preserve">. The Barnett Shale in Texas is the only shale formation, or "play," with a significant history. The first vertical well was drilled in 1982, but it wasn't until the advent of horizontal drilling in 2003 that production really took off. By horizontally drilling and then "fracking" the rock with a pressurized slurry of water, chemicals, and "proppants" (particulates that hold open the fractures), operators kicked off the shale-gas revolution. Drilling exploded in the Barnett from about 3,000 wells in 2003 to more than 9,000 today. Thus we have a reasonably good data set for the Barnett. Data from the Fayetteville Shale in Arkansas are also reasonably substantial, dating back to 2004 and including roughly 4,000 wells. The data on the Haynesville Shale in Louisiana are minimal, dating to late 2007 and including fewer than 2,000 wells. The historical data for the rest of the major shale-gas plays—the Marcellus, Eagle Ford, Bakken, and Woodford—along with a handful of other smaller plays, are too recent and sparse to permit accurate modeling of their production profiles. After mathematically modeling the actual production of thousands of wells in the Barnett, Fayetteville, and Haynesville Shales, Berman found that </w:t>
      </w:r>
      <w:r w:rsidRPr="00616B28">
        <w:rPr>
          <w:rStyle w:val="StyleUnderline"/>
        </w:rPr>
        <w:t>operators had significantly exaggerated their claims. Reserves appear to be overstated by more than 100 percent</w:t>
      </w:r>
      <w:r>
        <w:rPr>
          <w:rStyle w:val="StyleUnderline"/>
        </w:rPr>
        <w:t xml:space="preserve"> </w:t>
      </w:r>
      <w:r>
        <w:t xml:space="preserve">Typically, the core 10 to 15 percent of a shale formation’s gas is commercially viable. The rest may or may not be—we don’t know at this point. Yet the industry has calculated the potentially recoverable gas as if 100 percent of the plays were equally productive. The </w:t>
      </w:r>
      <w:r w:rsidRPr="00616B28">
        <w:rPr>
          <w:rStyle w:val="StyleUnderline"/>
        </w:rPr>
        <w:t>claimed lifetime productivity, or estimated ultimate recovery, of individual wells was also overstated</w:t>
      </w:r>
      <w:r>
        <w:t xml:space="preserve">, Berman found. The production decline curves modeled by well operators predict that production will fall steeply at first, followed by a long, flattened tail of production. Berman's analysis found a better fit with a model in which production falls steeply for the first 10 to 15 months, followed by an more weakly hyperbolic decline. Shale-gas wells typically pay out over one-half their total lifetime production in the first year. So operators must keep drilling continuously to maintain a flat rate of overall production. Berman concludes that the average lifetime of a Barnett well might be as little as 12 years, instead of the 50 years claimed by operators, and the estimated ultimate recovery from individual wells might be one-half what is claimed. We will only know which models are correct after another five to 10 years for the Barnett, and more than a decade for the newer plays. Other issues Berman identified include artificially inflating the average well productivity numbers by dropping played-out wells from their calculations; improperly including production data from restimulated wells as if it owed to the initial well completions; and intermixing data from older and newer wells without aligning the data by vintage, giving the impression of significantly higher-than-actual production overall. Multiplying the error, </w:t>
      </w:r>
      <w:r w:rsidRPr="002860F7">
        <w:rPr>
          <w:rStyle w:val="StyleUnderline"/>
        </w:rPr>
        <w:t xml:space="preserve">operators seem to have applied their overly optimistic models of these older shale plays to newer plays, which may have radically different geological characteristics </w:t>
      </w:r>
      <w:r>
        <w:t>and might not be nearly as productive. For example, the lifetime output of Barnett wells may never be matched by wells in the Marcellus. The EIA makes reference to all of these issues in its assessment of the prospects for shale gas, noting that “</w:t>
      </w:r>
      <w:r w:rsidRPr="002860F7">
        <w:rPr>
          <w:rStyle w:val="StyleUnderline"/>
        </w:rPr>
        <w:t>there is a high degree of uncertainty around the projection</w:t>
      </w:r>
      <w:r>
        <w:t xml:space="preserve">, starting with the estimated size </w:t>
      </w:r>
      <w:r w:rsidRPr="002860F7">
        <w:rPr>
          <w:rStyle w:val="StyleUnderline"/>
        </w:rPr>
        <w:t>of</w:t>
      </w:r>
      <w:r>
        <w:t xml:space="preserve"> the technically </w:t>
      </w:r>
      <w:r w:rsidRPr="002860F7">
        <w:rPr>
          <w:rStyle w:val="StyleUnderline"/>
        </w:rPr>
        <w:t>recoverable shale gas resource</w:t>
      </w:r>
      <w:r>
        <w:t xml:space="preserve">,” and that “the estimates embody many assumptions that might prove to be untrue in the long term.” Yet none of these issues are properly accounted for in the official financial statements of the operators. An example of how inflated initial resource claims can be, and how they can be sharply cut, presented itself in August with a new assessment of the Marcellus shale by the U.S. Geological Survey. It offered a range of estimates, from 43 tcf at 95 percent probability, to 84 tcf at 50 percent probability, to 114 tcf at 5 percent probability. (Not surprisingly, the 95 percent probable estimates have proven historically to be closest to the mark.) Only five months earlier, the EIA speculated in its Annual Energy Outlook 2011 that the Marcellus might have an "estimated technically recoverable resource base of about 400 trillion cubic feet." </w:t>
      </w:r>
      <w:r w:rsidRPr="002860F7">
        <w:rPr>
          <w:rStyle w:val="StyleUnderline"/>
        </w:rPr>
        <w:t>The USGS reassessment had slashed the estimate for the Marcellus by 80 percent. Similar adjustments may be ahead for other shale plays</w:t>
      </w:r>
      <w:r>
        <w:t>.</w:t>
      </w:r>
    </w:p>
    <w:p w:rsidR="00B910A8" w:rsidRDefault="00B910A8" w:rsidP="00B910A8">
      <w:pPr>
        <w:pStyle w:val="Heading4"/>
      </w:pPr>
      <w:r w:rsidRPr="007D7ABF">
        <w:t>Shale gas can’t solve – limited supply</w:t>
      </w:r>
    </w:p>
    <w:p w:rsidR="00B910A8" w:rsidRPr="001E22BC" w:rsidRDefault="00B910A8" w:rsidP="00B910A8">
      <w:r w:rsidRPr="001E22BC">
        <w:t xml:space="preserve">Matthew L. </w:t>
      </w:r>
      <w:r w:rsidRPr="001E22BC">
        <w:rPr>
          <w:rStyle w:val="Style13ptBold"/>
        </w:rPr>
        <w:t>Wald ’13</w:t>
      </w:r>
      <w:r w:rsidRPr="001E22BC">
        <w:t>, energy journalist for 30 years, 11-12-13, NYT, “Shale’s Effect on Oil Supply Is Forecast to Be Brief”, http://www.nytimes.com/2013/11/13/business/energy-environment/shales-effect-on-oil-supply-is-not-expected-to-last.html</w:t>
      </w:r>
    </w:p>
    <w:p w:rsidR="00B910A8" w:rsidRPr="007F6886" w:rsidRDefault="00B910A8" w:rsidP="00B910A8">
      <w:r w:rsidRPr="007D7ABF">
        <w:rPr>
          <w:rStyle w:val="StyleUnderline"/>
        </w:rPr>
        <w:t>The boom in oil from shale formations in recent years has generated a lot of discussion that the United States could eventually return to energy self-sufficiency, but according to a report released Tuesday by the International Energy Agency, production of such oil in the United States and worldwide will provide only a temporary respite from reliance on the Middle Eas</w:t>
      </w:r>
      <w:r>
        <w:t>t</w:t>
      </w:r>
      <w:r w:rsidRPr="007F6886">
        <w:t>. The agency’s annual World Energy Outlook, released in London, said</w:t>
      </w:r>
      <w:r>
        <w:t xml:space="preserve"> </w:t>
      </w:r>
      <w:r w:rsidRPr="007D7ABF">
        <w:rPr>
          <w:rStyle w:val="StyleUnderline"/>
        </w:rPr>
        <w:t>the world oil picture was being remade by oil from shale</w:t>
      </w:r>
      <w:r>
        <w:t xml:space="preserve">, </w:t>
      </w:r>
      <w:r w:rsidRPr="007F6886">
        <w:t>known as light tight oil, along with new sources like Canadian oil sands, deepwater production off Brazil and the liquids that are produced with new supplies of natural gas. “But,</w:t>
      </w:r>
      <w:r>
        <w:t xml:space="preserve"> </w:t>
      </w:r>
      <w:r w:rsidRPr="007D7ABF">
        <w:rPr>
          <w:rStyle w:val="StyleUnderline"/>
        </w:rPr>
        <w:t>by the mid-2020s, non-OPEC production starts to fall back and countries from the Middle East provide most of the increase in global supply</w:t>
      </w:r>
      <w:r w:rsidRPr="007F6886">
        <w:t>,” the report said. A high market price for oil will help stimulate drilling for light tight oil, the report said, but the resource is finite, and the low-cost suppliers are in the Middle East.</w:t>
      </w:r>
      <w:r w:rsidRPr="007D7ABF">
        <w:rPr>
          <w:rStyle w:val="Style13ptBold"/>
        </w:rPr>
        <w:t xml:space="preserve"> </w:t>
      </w:r>
      <w:r w:rsidRPr="007F6886">
        <w:t>“</w:t>
      </w:r>
      <w:r w:rsidRPr="007D7ABF">
        <w:rPr>
          <w:rStyle w:val="StyleUnderline"/>
        </w:rPr>
        <w:t>There is a huge growth in light tight oil, that it will peak around 2020, and then it will plateau</w:t>
      </w:r>
      <w:r w:rsidRPr="007F6886">
        <w:t>,” said Maria van der Hoeven, executive director of the International Energy Agency. The agency was founded in response to the Arab oil embargo of 1973-74, by oil-importing nations. The agency’s assessment of world supplies is consistent with an estimate by the United States Energy Department’s Energy Information Administration, which forecasts</w:t>
      </w:r>
      <w:r>
        <w:t xml:space="preserve"> </w:t>
      </w:r>
      <w:r w:rsidRPr="007D7ABF">
        <w:rPr>
          <w:rStyle w:val="StyleUnderline"/>
        </w:rPr>
        <w:t>higher levels of American oil production from shale to continue until the late teens, and then slow rapidly</w:t>
      </w:r>
      <w:r w:rsidRPr="007F6886">
        <w:t xml:space="preserve">. “We expect the Middle East will come back and be a very important producer and exporter of oil, just because there are huge resources of low-cost light oil,” Ms. van der Hoeven said. “Light tight oil is not low-cost oil.” </w:t>
      </w:r>
    </w:p>
    <w:p w:rsidR="00B910A8" w:rsidRDefault="00B910A8" w:rsidP="00B910A8">
      <w:pPr>
        <w:pStyle w:val="Heading3"/>
        <w:rPr>
          <w:rFonts w:eastAsia="Garamond"/>
        </w:rPr>
      </w:pPr>
      <w:r>
        <w:rPr>
          <w:rFonts w:eastAsia="Garamond"/>
        </w:rPr>
        <w:t xml:space="preserve">Region – Arctic </w:t>
      </w:r>
    </w:p>
    <w:p w:rsidR="00B910A8" w:rsidRDefault="00B910A8" w:rsidP="00B910A8"/>
    <w:p w:rsidR="00B910A8" w:rsidRPr="00780D01" w:rsidRDefault="00B910A8" w:rsidP="00B910A8">
      <w:pPr>
        <w:keepNext/>
        <w:keepLines/>
        <w:spacing w:before="40" w:after="0"/>
        <w:outlineLvl w:val="3"/>
        <w:rPr>
          <w:rFonts w:eastAsia="MS PMincho" w:cs="Times New Roman"/>
          <w:b/>
          <w:iCs/>
          <w:sz w:val="26"/>
        </w:rPr>
      </w:pPr>
      <w:r w:rsidRPr="00780D01">
        <w:rPr>
          <w:rFonts w:eastAsia="MS PMincho" w:cs="Times New Roman"/>
          <w:b/>
          <w:iCs/>
          <w:sz w:val="26"/>
        </w:rPr>
        <w:t>A new U.S. regulatory strategy is key to sustainable Arctic development</w:t>
      </w:r>
    </w:p>
    <w:p w:rsidR="00B910A8" w:rsidRPr="00780D01" w:rsidRDefault="00B910A8" w:rsidP="00B910A8">
      <w:pPr>
        <w:shd w:val="clear" w:color="auto" w:fill="FFFFFF"/>
        <w:rPr>
          <w:rFonts w:eastAsia="Garamond" w:cs="Times New Roman"/>
          <w:bCs/>
          <w:sz w:val="26"/>
        </w:rPr>
      </w:pPr>
      <w:r w:rsidRPr="00780D01">
        <w:rPr>
          <w:rFonts w:eastAsia="Garamond" w:cs="Times New Roman"/>
          <w:b/>
          <w:bCs/>
          <w:sz w:val="26"/>
        </w:rPr>
        <w:t xml:space="preserve">Zalan, 13- </w:t>
      </w:r>
      <w:r w:rsidRPr="00780D01">
        <w:rPr>
          <w:rFonts w:eastAsia="Garamond" w:cs="Times New Roman"/>
        </w:rPr>
        <w:t>editor for U.S. News Weekly (Kira, “A Rush to Expand Oil Drilling in the Arctic”, U.S. News, 12/5/13,</w:t>
      </w:r>
      <w:hyperlink r:id="rId32" w:tgtFrame="_blank" w:history="1">
        <w:r w:rsidRPr="00780D01">
          <w:rPr>
            <w:rFonts w:eastAsia="Garamond" w:cs="Times New Roman"/>
          </w:rPr>
          <w:t>http://www.usnews.com/news/articles/2013/12/05/a-rush-to-expand-oil-drilling-in-the-arctic-)//TL</w:t>
        </w:r>
      </w:hyperlink>
    </w:p>
    <w:p w:rsidR="00B910A8" w:rsidRPr="00780D01" w:rsidRDefault="00B910A8" w:rsidP="00B910A8">
      <w:pPr>
        <w:shd w:val="clear" w:color="auto" w:fill="FFFFFF"/>
        <w:rPr>
          <w:rFonts w:eastAsia="Garamond" w:cs="Arial"/>
          <w:color w:val="222222"/>
          <w:sz w:val="20"/>
          <w:szCs w:val="20"/>
        </w:rPr>
      </w:pPr>
      <w:r w:rsidRPr="00780D01">
        <w:rPr>
          <w:rFonts w:eastAsia="Garamond" w:cs="Arial"/>
          <w:color w:val="222222"/>
          <w:sz w:val="16"/>
          <w:szCs w:val="16"/>
        </w:rPr>
        <w:t>In late December 2012, the U.S. Coast Guard was dispatched to rescue 18 crew members from </w:t>
      </w:r>
      <w:r w:rsidRPr="00780D01">
        <w:rPr>
          <w:rFonts w:eastAsia="Garamond" w:cs="Arial"/>
          <w:b/>
          <w:color w:val="222222"/>
          <w:u w:val="single"/>
        </w:rPr>
        <w:t>the Kulluk</w:t>
      </w:r>
      <w:r w:rsidRPr="00780D01">
        <w:rPr>
          <w:rFonts w:eastAsia="Garamond" w:cs="Arial"/>
          <w:color w:val="222222"/>
          <w:sz w:val="16"/>
          <w:szCs w:val="16"/>
        </w:rPr>
        <w:t>, a Royal Dutch Shell drilling rig that had broken free from its tow. The responders battled an Arctic storm that generated near hurricane-strength winds and 50-foot waves, but despite their efforts, the </w:t>
      </w:r>
      <w:r w:rsidRPr="00780D01">
        <w:rPr>
          <w:rFonts w:eastAsia="Garamond" w:cs="Arial"/>
          <w:b/>
          <w:color w:val="222222"/>
          <w:u w:val="single"/>
        </w:rPr>
        <w:t>rig ran aground off of a small Alaskan island</w:t>
      </w:r>
      <w:r w:rsidRPr="00780D01">
        <w:rPr>
          <w:rFonts w:eastAsia="Garamond" w:cs="Arial"/>
          <w:color w:val="222222"/>
          <w:sz w:val="16"/>
          <w:szCs w:val="16"/>
        </w:rPr>
        <w:t> on New Year's Eve. The oil rig's fuel tanks were not breached, according to a Department of the Interior review, but up to 272 gallons of diesel </w:t>
      </w:r>
      <w:r w:rsidRPr="00780D01">
        <w:rPr>
          <w:rFonts w:eastAsia="Garamond" w:cs="Arial"/>
          <w:b/>
          <w:color w:val="222222"/>
          <w:u w:val="single"/>
        </w:rPr>
        <w:t>oil may have flowed into the water from shattered lifeboats. The Kulluk incident</w:t>
      </w:r>
      <w:r w:rsidRPr="00780D01">
        <w:rPr>
          <w:rFonts w:eastAsia="Garamond" w:cs="Arial"/>
          <w:color w:val="222222"/>
          <w:sz w:val="16"/>
          <w:szCs w:val="16"/>
        </w:rPr>
        <w:t> – the culmination of the first exploratory drilling effort </w:t>
      </w:r>
      <w:r w:rsidRPr="00780D01">
        <w:rPr>
          <w:rFonts w:eastAsia="Garamond" w:cs="Arial"/>
          <w:b/>
          <w:color w:val="222222"/>
          <w:u w:val="single"/>
        </w:rPr>
        <w:t>in the U.S. Arctic</w:t>
      </w:r>
      <w:r w:rsidRPr="00780D01">
        <w:rPr>
          <w:rFonts w:eastAsia="Garamond" w:cs="Arial"/>
          <w:color w:val="222222"/>
          <w:sz w:val="16"/>
          <w:szCs w:val="16"/>
        </w:rPr>
        <w:t> in almost two decades – </w:t>
      </w:r>
      <w:r w:rsidRPr="00780D01">
        <w:rPr>
          <w:rFonts w:eastAsia="Garamond" w:cs="Arial"/>
          <w:b/>
          <w:color w:val="222222"/>
          <w:u w:val="single"/>
        </w:rPr>
        <w:t>demonstrated the perils posed by this remote and harsh area of the world. Human activity in the Arctic is growing fast, as rising global temperatures have led the frozen polar region to warm faster than expected and become increasingly ice free for longer periods of time</w:t>
      </w:r>
      <w:r w:rsidRPr="00780D01">
        <w:rPr>
          <w:rFonts w:eastAsia="Garamond" w:cs="Arial"/>
          <w:color w:val="222222"/>
          <w:sz w:val="16"/>
          <w:szCs w:val="16"/>
        </w:rPr>
        <w:t>. In the last few years, six of the eight Arctic littoral countries - the United States, Russia, Norway, Canada, Denmark and Iceland - have granted energy companies offshore oil and gas exploration licenses. According to the U.S. Energy Information Administration, </w:t>
      </w:r>
      <w:r w:rsidRPr="00780D01">
        <w:rPr>
          <w:rFonts w:eastAsia="Garamond" w:cs="Arial"/>
          <w:b/>
          <w:color w:val="222222"/>
          <w:u w:val="single"/>
        </w:rPr>
        <w:t>the Arctic could hold about 22 percent of the world's undiscovered oil and natural gas resources</w:t>
      </w:r>
      <w:r w:rsidRPr="00780D01">
        <w:rPr>
          <w:rFonts w:eastAsia="Garamond" w:cs="Arial"/>
          <w:color w:val="222222"/>
          <w:sz w:val="16"/>
          <w:szCs w:val="16"/>
        </w:rPr>
        <w:t>. And in addition to the estimated boost to energy production, shipping companies are exploring the potential for polar navigation routes to save transit time. In September, a Chinese container ship made headlines by reaching Europe's Rotterdam port 15 days sooner than it would have through the common route of the Suez Canal, which connects the Mediterranean Sea and the Red Sea. </w:t>
      </w:r>
      <w:r w:rsidRPr="00780D01">
        <w:rPr>
          <w:rFonts w:eastAsia="Garamond" w:cs="Arial"/>
          <w:b/>
          <w:color w:val="222222"/>
          <w:u w:val="single"/>
        </w:rPr>
        <w:t>Experts warn that the lack of infrastructure and regulatory framework opens the door for conflict and potentially devastating accidents.</w:t>
      </w:r>
      <w:r w:rsidRPr="00780D01">
        <w:rPr>
          <w:rFonts w:eastAsia="Garamond" w:cs="Arial"/>
          <w:color w:val="222222"/>
          <w:sz w:val="16"/>
          <w:szCs w:val="16"/>
        </w:rPr>
        <w:t> In the U.S., </w:t>
      </w:r>
      <w:r w:rsidRPr="00780D01">
        <w:rPr>
          <w:rFonts w:eastAsia="Garamond" w:cs="Arial"/>
          <w:b/>
          <w:color w:val="222222"/>
          <w:u w:val="single"/>
        </w:rPr>
        <w:t>observers are pressing the Obama administration to urgently develop a more specific national strategy and to take more control internationally. In two years, the U.S. will lead the ArcticCouncil</w:t>
      </w:r>
      <w:r w:rsidRPr="00780D01">
        <w:rPr>
          <w:rFonts w:eastAsia="Garamond" w:cs="Arial"/>
          <w:color w:val="222222"/>
          <w:sz w:val="16"/>
          <w:szCs w:val="16"/>
        </w:rPr>
        <w:t>, an intergovernmental forum of regional governments and peoples. "</w:t>
      </w:r>
      <w:r w:rsidRPr="00780D01">
        <w:rPr>
          <w:rFonts w:eastAsia="Garamond" w:cs="Arial"/>
          <w:b/>
          <w:color w:val="222222"/>
          <w:u w:val="single"/>
        </w:rPr>
        <w:t>The Arctic is evolving more rapidly than our policies can keep up with</w:t>
      </w:r>
      <w:r w:rsidRPr="00780D01">
        <w:rPr>
          <w:rFonts w:eastAsia="Garamond" w:cs="Arial"/>
          <w:color w:val="222222"/>
          <w:sz w:val="16"/>
          <w:szCs w:val="16"/>
        </w:rPr>
        <w:t>," says Heather Conley, senior fellow and director of the Europe Program at the Center for Strategic and International Studies. </w:t>
      </w:r>
      <w:r w:rsidRPr="00780D01">
        <w:rPr>
          <w:rFonts w:eastAsia="Garamond" w:cs="Arial"/>
          <w:b/>
          <w:color w:val="222222"/>
          <w:u w:val="single"/>
        </w:rPr>
        <w:t>In May, President Obama released a national strategy</w:t>
      </w:r>
      <w:r w:rsidRPr="00780D01">
        <w:rPr>
          <w:rFonts w:eastAsia="Garamond" w:cs="Arial"/>
          <w:color w:val="222222"/>
          <w:sz w:val="16"/>
          <w:szCs w:val="16"/>
        </w:rPr>
        <w:t>, basically</w:t>
      </w:r>
      <w:r w:rsidRPr="00780D01">
        <w:rPr>
          <w:rFonts w:eastAsia="Garamond" w:cs="Arial"/>
          <w:b/>
          <w:color w:val="222222"/>
          <w:u w:val="single"/>
        </w:rPr>
        <w:t>reaffirming the previous administration's 2009 presidential directive on the Arctic</w:t>
      </w:r>
      <w:r w:rsidRPr="00780D01">
        <w:rPr>
          <w:rFonts w:eastAsia="Garamond" w:cs="Arial"/>
          <w:color w:val="222222"/>
          <w:sz w:val="16"/>
          <w:szCs w:val="16"/>
        </w:rPr>
        <w:t>, says Conley. The strategy assigns federal agencies to seven areas of focus - national and homeland security, international governance, border resolution, scientific cooperation, maritime transportation, economic and energy promotion, and environmental protection. "</w:t>
      </w:r>
      <w:r w:rsidRPr="00780D01">
        <w:rPr>
          <w:rFonts w:eastAsia="Garamond" w:cs="Arial"/>
          <w:b/>
          <w:color w:val="222222"/>
          <w:u w:val="single"/>
        </w:rPr>
        <w:t>What we need now is really a strategy that goes to the next level, details how we're going to achieve those objectives and [identifies] the funding resources necessary to achieve those directives</w:t>
      </w:r>
      <w:r w:rsidRPr="00780D01">
        <w:rPr>
          <w:rFonts w:eastAsia="Garamond" w:cs="Arial"/>
          <w:color w:val="222222"/>
          <w:sz w:val="16"/>
          <w:szCs w:val="16"/>
        </w:rPr>
        <w:t>. [It should also ensure] some accountability for how those agencies achieve those objectives," says Conley. Last month, Secretary of Defense Chuck Hagel unveiled the Pentagon's own strategy, outlining agency-specific objectives based on the White House plan. Still, experts say, the DOD's strategy lacked specifics and budgetary resources, particularly in developing the Arctic's infrastructure. "The Defense Department has a lot of capacity [such as charting and marine communications]," says Mark Rosen, a maritime law expert and senior legal adviser at CNA Corporation, a research nonprofit. "There could be mechanisms put in place where DOD can do this but get reimbursed by some of the energy companies for some of the costs." Rosen recently co-authored a policy paper, identifying gaps in Arctic governance for the Arctic Security Initiative, a project at Stanford University's Hoover Institution. The report outlines specific recommendations to usher economic development in the region and highlights a need for legally binding agreements between Arctic countries that would establish an enforceable regulatory regime. "If a serious incident involving a ship or oil rig were to occur today, it is quite likely that there would be insufficient assets to respond to that emergency, clean up the mess, and compensate those who are injured," the report reads. Establishing material and training requirements, as well as strict liability and minimum insurance limits, would help regulate international vessel activity, according to the report.</w:t>
      </w:r>
    </w:p>
    <w:p w:rsidR="00B910A8" w:rsidRPr="00780D01" w:rsidRDefault="00B910A8" w:rsidP="00B910A8">
      <w:pPr>
        <w:keepNext/>
        <w:keepLines/>
        <w:spacing w:before="40" w:after="0"/>
        <w:outlineLvl w:val="3"/>
        <w:rPr>
          <w:rFonts w:eastAsia="MS PMincho" w:cs="Times New Roman"/>
          <w:b/>
          <w:iCs/>
          <w:sz w:val="26"/>
        </w:rPr>
      </w:pPr>
      <w:r w:rsidRPr="00780D01">
        <w:rPr>
          <w:rFonts w:eastAsia="MS PMincho" w:cs="Times New Roman"/>
          <w:b/>
          <w:iCs/>
          <w:sz w:val="26"/>
        </w:rPr>
        <w:t>Improved federal regulations are key to sustainable Arctic Ocean development- solves oil and the environment</w:t>
      </w:r>
    </w:p>
    <w:p w:rsidR="00B910A8" w:rsidRPr="00780D01" w:rsidRDefault="00B910A8" w:rsidP="00B910A8">
      <w:pPr>
        <w:rPr>
          <w:rFonts w:eastAsia="Garamond" w:cs="Times New Roman"/>
          <w:b/>
        </w:rPr>
      </w:pPr>
      <w:r w:rsidRPr="00780D01">
        <w:rPr>
          <w:rFonts w:eastAsia="Garamond" w:cs="Times New Roman"/>
          <w:b/>
          <w:bCs/>
          <w:sz w:val="26"/>
        </w:rPr>
        <w:t>Hieman, 13</w:t>
      </w:r>
      <w:r w:rsidRPr="00780D01">
        <w:rPr>
          <w:rFonts w:eastAsia="Garamond" w:cs="Times New Roman"/>
          <w:b/>
        </w:rPr>
        <w:t xml:space="preserve">- </w:t>
      </w:r>
      <w:r w:rsidRPr="00780D01">
        <w:rPr>
          <w:rFonts w:eastAsia="Garamond" w:cs="Times New Roman"/>
        </w:rPr>
        <w:t>director of the US Arctic program for the Pew Charitable Trusts (Marilyn, “Arctic oil drilling needs better federal regulation (+video)”, Christian Science Monitor, 3/14/13, </w:t>
      </w:r>
      <w:hyperlink r:id="rId33" w:tgtFrame="_blank" w:history="1">
        <w:r w:rsidRPr="00780D01">
          <w:rPr>
            <w:rFonts w:eastAsia="Garamond" w:cs="Times New Roman"/>
          </w:rPr>
          <w:t>http://www.csmonitor.com/Commentary/Opinion/2013/0314/Arctic-oil-drilling-needs-better-federal-regulation-video)//TL</w:t>
        </w:r>
      </w:hyperlink>
    </w:p>
    <w:p w:rsidR="00B910A8" w:rsidRPr="00780D01" w:rsidRDefault="00B910A8" w:rsidP="00B910A8">
      <w:pPr>
        <w:shd w:val="clear" w:color="auto" w:fill="FFFFFF"/>
        <w:rPr>
          <w:rFonts w:eastAsia="Garamond" w:cs="Arial"/>
          <w:color w:val="222222"/>
          <w:sz w:val="20"/>
          <w:szCs w:val="20"/>
        </w:rPr>
      </w:pPr>
      <w:r w:rsidRPr="00780D01">
        <w:rPr>
          <w:rFonts w:eastAsia="Garamond" w:cs="Arial"/>
          <w:color w:val="222222"/>
          <w:sz w:val="16"/>
          <w:szCs w:val="16"/>
        </w:rPr>
        <w:t>SEATTLE — </w:t>
      </w:r>
      <w:r w:rsidRPr="00780D01">
        <w:rPr>
          <w:rFonts w:eastAsia="Garamond" w:cs="Arial"/>
          <w:b/>
          <w:color w:val="222222"/>
          <w:u w:val="single"/>
        </w:rPr>
        <w:t>While the allure of oil reserves in the Arctic Ocean has attracted the interest of several major energy companies, recent news has made it clear that the region is</w:t>
      </w:r>
      <w:r w:rsidRPr="00780D01">
        <w:rPr>
          <w:rFonts w:eastAsia="Garamond" w:cs="Arial"/>
          <w:color w:val="222222"/>
          <w:sz w:val="20"/>
          <w:szCs w:val="20"/>
          <w:u w:val="single"/>
        </w:rPr>
        <w:t> </w:t>
      </w:r>
      <w:r w:rsidRPr="00780D01">
        <w:rPr>
          <w:rFonts w:eastAsia="Garamond" w:cs="Arial"/>
          <w:color w:val="222222"/>
          <w:sz w:val="16"/>
          <w:szCs w:val="16"/>
        </w:rPr>
        <w:t>an </w:t>
      </w:r>
      <w:r w:rsidRPr="00780D01">
        <w:rPr>
          <w:rFonts w:eastAsia="Garamond" w:cs="Arial"/>
          <w:b/>
          <w:color w:val="222222"/>
          <w:u w:val="single"/>
        </w:rPr>
        <w:t>extremely challenging and dangerous</w:t>
      </w:r>
      <w:r w:rsidRPr="00780D01">
        <w:rPr>
          <w:rFonts w:eastAsia="Garamond" w:cs="Arial"/>
          <w:color w:val="222222"/>
          <w:sz w:val="16"/>
          <w:szCs w:val="16"/>
        </w:rPr>
        <w:t> place to drill for oil. Royal Dutch </w:t>
      </w:r>
      <w:r w:rsidRPr="00780D01">
        <w:rPr>
          <w:rFonts w:eastAsia="Garamond" w:cs="Arial"/>
          <w:b/>
          <w:color w:val="222222"/>
          <w:u w:val="single"/>
        </w:rPr>
        <w:t>Shell</w:t>
      </w:r>
      <w:r w:rsidRPr="00780D01">
        <w:rPr>
          <w:rFonts w:eastAsia="Garamond" w:cs="Arial"/>
          <w:color w:val="222222"/>
          <w:sz w:val="16"/>
          <w:szCs w:val="16"/>
        </w:rPr>
        <w:t> PLC – the only company that attempted to drill in the US Arctic Ocean in 2012 – has </w:t>
      </w:r>
      <w:r w:rsidRPr="00780D01">
        <w:rPr>
          <w:rFonts w:eastAsia="Garamond" w:cs="Arial"/>
          <w:b/>
          <w:color w:val="222222"/>
          <w:u w:val="single"/>
        </w:rPr>
        <w:t>delayed plans to try drilling again this year because it needs more time to repair and upgrade</w:t>
      </w:r>
      <w:r w:rsidRPr="00780D01">
        <w:rPr>
          <w:rFonts w:eastAsia="Garamond" w:cs="Arial"/>
          <w:color w:val="222222"/>
          <w:sz w:val="16"/>
          <w:szCs w:val="16"/>
        </w:rPr>
        <w:t>its drill rigs and containment system </w:t>
      </w:r>
      <w:r w:rsidRPr="00780D01">
        <w:rPr>
          <w:rFonts w:eastAsia="Garamond" w:cs="Arial"/>
          <w:b/>
          <w:color w:val="222222"/>
          <w:u w:val="single"/>
        </w:rPr>
        <w:t>after last year’s string of mishaps</w:t>
      </w:r>
      <w:r w:rsidRPr="00780D01">
        <w:rPr>
          <w:rFonts w:eastAsia="Garamond" w:cs="Arial"/>
          <w:color w:val="222222"/>
          <w:sz w:val="16"/>
          <w:szCs w:val="16"/>
        </w:rPr>
        <w:t>. This announcement comes just prior to today’s release of a review of last year's drilling activities by the US Department of the Interior. </w:t>
      </w:r>
      <w:r w:rsidRPr="00780D01">
        <w:rPr>
          <w:rFonts w:eastAsia="Garamond" w:cs="Arial"/>
          <w:b/>
          <w:color w:val="222222"/>
          <w:u w:val="single"/>
        </w:rPr>
        <w:t>The federal review represents a welcome first step toward identifying safety and systems failures that plagued last year's Arctic oil-drilling operations.</w:t>
      </w:r>
      <w:r w:rsidRPr="00780D01">
        <w:rPr>
          <w:rFonts w:eastAsia="Garamond" w:cs="Arial"/>
          <w:color w:val="222222"/>
          <w:sz w:val="20"/>
          <w:szCs w:val="20"/>
          <w:u w:val="single"/>
        </w:rPr>
        <w:t> </w:t>
      </w:r>
      <w:r w:rsidRPr="00780D01">
        <w:rPr>
          <w:rFonts w:eastAsia="Garamond" w:cs="Arial"/>
          <w:b/>
          <w:bCs/>
          <w:color w:val="222222"/>
          <w:sz w:val="20"/>
          <w:szCs w:val="20"/>
          <w:u w:val="single"/>
        </w:rPr>
        <w:t>Only by taking additional steps to strengthen federal review and regulation</w:t>
      </w:r>
      <w:r w:rsidRPr="00780D01">
        <w:rPr>
          <w:rFonts w:eastAsia="Garamond" w:cs="Arial"/>
          <w:color w:val="222222"/>
          <w:sz w:val="20"/>
          <w:szCs w:val="20"/>
          <w:u w:val="single"/>
        </w:rPr>
        <w:t> </w:t>
      </w:r>
      <w:r w:rsidRPr="00780D01">
        <w:rPr>
          <w:rFonts w:eastAsia="Garamond" w:cs="Arial"/>
          <w:b/>
          <w:color w:val="222222"/>
          <w:u w:val="single"/>
        </w:rPr>
        <w:t>of these operations, however,</w:t>
      </w:r>
      <w:r w:rsidRPr="00780D01">
        <w:rPr>
          <w:rFonts w:eastAsia="Garamond" w:cs="Arial"/>
          <w:color w:val="222222"/>
          <w:sz w:val="20"/>
          <w:szCs w:val="20"/>
          <w:u w:val="single"/>
        </w:rPr>
        <w:t> </w:t>
      </w:r>
      <w:r w:rsidRPr="00780D01">
        <w:rPr>
          <w:rFonts w:eastAsia="Garamond" w:cs="Arial"/>
          <w:b/>
          <w:bCs/>
          <w:color w:val="222222"/>
          <w:sz w:val="20"/>
          <w:szCs w:val="20"/>
          <w:u w:val="single"/>
        </w:rPr>
        <w:t>can the Obama administration show its commitment to responsible Arctic Ocean development</w:t>
      </w:r>
      <w:r w:rsidRPr="00780D01">
        <w:rPr>
          <w:rFonts w:eastAsia="Garamond" w:cs="Arial"/>
          <w:b/>
          <w:color w:val="222222"/>
          <w:u w:val="single"/>
        </w:rPr>
        <w:t>.</w:t>
      </w:r>
      <w:r w:rsidRPr="00780D01">
        <w:rPr>
          <w:rFonts w:eastAsia="Garamond" w:cs="Arial"/>
          <w:color w:val="222222"/>
          <w:sz w:val="16"/>
          <w:szCs w:val="16"/>
        </w:rPr>
        <w:t>Outgoing Interior Secretary Ken Salazar ordered the expedited assessment after a Shell oil rig ran aground near Alaska's Kodiak Island on New Year's Eve. The Kulluk was on its way to the Pacific Northwest from its Arctic drilling site off Alaska's north coast when the ship towing it lost power, the towlines broke, and the rig hit the rocks. It wasn't the drilling season's sole mishap. Both the Kulluk and a second rig, the Noble Discoverer, are now being towed to Asia for inspection and repairs. A US Coast Guard investigation of the Noble Discoverer found 16 violations of safety and pollution-control regulations. A US Department of Justice criminal investigation is now under way based on the violations. But the issues go beyond any single accident or oil company. The Kulluk ran aground in the Gulf of Alaska only 50 miles from the closest US Coast Guard station, yet the current targets for drilling lie 1,000 miles farther north in the Arctic Ocean. Helicopters, planes, and vessels were on hand to evacuate the crew of the Kulluk and assist in the salvage</w:t>
      </w:r>
      <w:r w:rsidRPr="00780D01">
        <w:rPr>
          <w:rFonts w:eastAsia="Garamond" w:cs="Arial"/>
          <w:b/>
          <w:color w:val="222222"/>
          <w:u w:val="single"/>
        </w:rPr>
        <w:t>. But farther north, there are no major ports, airports, or roads. Hurricane-force winds, subzero temperatures, shifting sea ice, and long periods of fog and darkness could shut down a rescue operation or spill response altogether. No proven methods exist to clean up oil in broken ice. At stake is not only the safety of crew members and rescue workers, but also a rich and complex ecosystem</w:t>
      </w:r>
      <w:r w:rsidRPr="00780D01">
        <w:rPr>
          <w:rFonts w:eastAsia="Garamond" w:cs="Arial"/>
          <w:color w:val="222222"/>
          <w:sz w:val="16"/>
          <w:szCs w:val="16"/>
        </w:rPr>
        <w:t> found nowhere else in the United States. </w:t>
      </w:r>
      <w:r w:rsidRPr="00780D01">
        <w:rPr>
          <w:rFonts w:eastAsia="Garamond" w:cs="Arial"/>
          <w:b/>
          <w:color w:val="222222"/>
          <w:u w:val="single"/>
        </w:rPr>
        <w:t>The Arctic Ocean is home to bowhead whales, walruses, polar bears, and other magnificent marine mammals as well as millions of migratory birds. Alaska Native communities have depended on a healthy ocean for traditional hunting and fishing for hundreds of years.</w:t>
      </w:r>
      <w:r w:rsidRPr="00780D01">
        <w:rPr>
          <w:rFonts w:eastAsia="Garamond" w:cs="Arial"/>
          <w:color w:val="222222"/>
          <w:sz w:val="16"/>
          <w:szCs w:val="16"/>
        </w:rPr>
        <w:t> If the </w:t>
      </w:r>
      <w:r w:rsidRPr="00780D01">
        <w:rPr>
          <w:rFonts w:eastAsia="Garamond" w:cs="Arial"/>
          <w:b/>
          <w:color w:val="222222"/>
          <w:u w:val="single"/>
        </w:rPr>
        <w:t>Obama</w:t>
      </w:r>
      <w:r w:rsidRPr="00780D01">
        <w:rPr>
          <w:rFonts w:eastAsia="Garamond" w:cs="Arial"/>
          <w:color w:val="222222"/>
          <w:sz w:val="16"/>
          <w:szCs w:val="16"/>
        </w:rPr>
        <w:t> administration wants a balanced approach to drilling, it </w:t>
      </w:r>
      <w:r w:rsidRPr="00780D01">
        <w:rPr>
          <w:rFonts w:eastAsia="Garamond" w:cs="Arial"/>
          <w:b/>
          <w:color w:val="222222"/>
          <w:u w:val="single"/>
        </w:rPr>
        <w:t>can take steps now to ensure that offshore Arctic development is done as safely and sustainably as possible</w:t>
      </w:r>
      <w:r w:rsidRPr="00780D01">
        <w:rPr>
          <w:rFonts w:eastAsia="Garamond" w:cs="Arial"/>
          <w:color w:val="222222"/>
          <w:sz w:val="16"/>
          <w:szCs w:val="16"/>
        </w:rPr>
        <w:t>. First, </w:t>
      </w:r>
      <w:r w:rsidRPr="00780D01">
        <w:rPr>
          <w:rFonts w:eastAsia="Garamond" w:cs="Arial"/>
          <w:b/>
          <w:color w:val="222222"/>
          <w:u w:val="single"/>
        </w:rPr>
        <w:t>it must incorporate world-class, Arctic-specific safety, spill prevention, and response standards into federal regulations</w:t>
      </w:r>
      <w:r w:rsidRPr="00780D01">
        <w:rPr>
          <w:rFonts w:eastAsia="Garamond" w:cs="Arial"/>
          <w:color w:val="222222"/>
          <w:sz w:val="16"/>
          <w:szCs w:val="16"/>
        </w:rPr>
        <w:t> that apply to every company operating in the region. These should account for the area's remote location, lack of infrastructure, and unique operating conditions due to the severe climate. Equipment and techniques used in temperate waters are simply not transferable to the Arctic. </w:t>
      </w:r>
      <w:r w:rsidRPr="00780D01">
        <w:rPr>
          <w:rFonts w:eastAsia="Garamond" w:cs="Arial"/>
          <w:b/>
          <w:color w:val="222222"/>
          <w:u w:val="single"/>
        </w:rPr>
        <w:t>The administration must also protect areas that are biologically important or used for hunting and fishing by indigenous communities</w:t>
      </w:r>
      <w:r w:rsidRPr="00780D01">
        <w:rPr>
          <w:rFonts w:eastAsia="Garamond" w:cs="Arial"/>
          <w:color w:val="222222"/>
          <w:sz w:val="16"/>
          <w:szCs w:val="16"/>
        </w:rPr>
        <w:t>. The local communities should have a voice on what kind of development is appropriate, where it should take place, and what safeguards are needed. Traditional knowledge of Alaska Natives, who have survived in these extreme conditions since time immemorial, should be a critical piece of any decisions about development in the Arctic. </w:t>
      </w:r>
      <w:r w:rsidRPr="00780D01">
        <w:rPr>
          <w:rFonts w:eastAsia="Garamond" w:cs="Arial"/>
          <w:b/>
          <w:color w:val="222222"/>
          <w:u w:val="single"/>
        </w:rPr>
        <w:t>The federal government must also ensure that both science and conservation guide decision-</w:t>
      </w:r>
      <w:r w:rsidRPr="00780D01">
        <w:rPr>
          <w:rFonts w:eastAsia="Garamond" w:cs="Arial"/>
          <w:color w:val="222222"/>
          <w:sz w:val="16"/>
          <w:szCs w:val="16"/>
        </w:rPr>
        <w:t>making. This will require a long-term monitoring program to assess the cumulative effects of multiple, interacting stresses. Such stresses include changes in climate, plus noise and pollution from vessel traffic and drilling operations, which can disrupt habitat, migration patterns, and communications for whales and other marine mammals. </w:t>
      </w:r>
      <w:r w:rsidRPr="00780D01">
        <w:rPr>
          <w:rFonts w:eastAsia="Garamond" w:cs="Arial"/>
          <w:b/>
          <w:color w:val="222222"/>
          <w:u w:val="single"/>
        </w:rPr>
        <w:t>Finally, oil spill prevention and response plans must be publicly reviewed and tested</w:t>
      </w:r>
      <w:r w:rsidRPr="00780D01">
        <w:rPr>
          <w:rFonts w:eastAsia="Garamond" w:cs="Arial"/>
          <w:color w:val="222222"/>
          <w:sz w:val="16"/>
          <w:szCs w:val="16"/>
        </w:rPr>
        <w:t> to work in Arctic conditions with full transparency. All industry operators must keep the public informed in a timely manner. Providing opportunities for review and comment on exploration and oil-spill plans will be an important step toward building public trust. Americans have learned this lesson before: Investigations into the 1989 Exxon-Valdez oil spill found – too late – that spill prevention and response capacity in Alaska's pristine Prince William Sound was fundamentally inadequate. </w:t>
      </w:r>
      <w:r w:rsidRPr="00780D01">
        <w:rPr>
          <w:rFonts w:eastAsia="Garamond" w:cs="Arial"/>
          <w:b/>
          <w:color w:val="222222"/>
          <w:u w:val="single"/>
        </w:rPr>
        <w:t>Last year's problem-plagued attempt to drill for oil makes clear that much remains to be done to ensure that decisions are made to protect America's irreplaceable Arctic Ocean</w:t>
      </w:r>
      <w:r w:rsidRPr="00780D01">
        <w:rPr>
          <w:rFonts w:eastAsia="Garamond" w:cs="Arial"/>
          <w:color w:val="222222"/>
          <w:sz w:val="16"/>
          <w:szCs w:val="16"/>
        </w:rPr>
        <w:t>. Such lapses are not acceptable only three short years after the Deepwater Horizon disaster in the Gulf of Mexico.</w:t>
      </w:r>
    </w:p>
    <w:p w:rsidR="00B910A8" w:rsidRPr="00780D01" w:rsidRDefault="00B910A8" w:rsidP="00B910A8"/>
    <w:p w:rsidR="00B910A8" w:rsidRDefault="00B910A8" w:rsidP="00B910A8">
      <w:pPr>
        <w:pStyle w:val="Heading3"/>
        <w:rPr>
          <w:rFonts w:eastAsia="Garamond"/>
        </w:rPr>
      </w:pPr>
      <w:r>
        <w:rPr>
          <w:rFonts w:eastAsia="Garamond"/>
        </w:rPr>
        <w:t>AT: Drilling too slow</w:t>
      </w:r>
    </w:p>
    <w:p w:rsidR="00B910A8" w:rsidRDefault="00B910A8" w:rsidP="00B910A8">
      <w:pPr>
        <w:spacing w:after="200" w:line="276" w:lineRule="auto"/>
      </w:pPr>
      <w:r>
        <w:br w:type="page"/>
      </w:r>
    </w:p>
    <w:p w:rsidR="00B910A8" w:rsidRPr="009D6C1C" w:rsidRDefault="00B910A8" w:rsidP="00B910A8">
      <w:pPr>
        <w:keepNext/>
        <w:keepLines/>
        <w:spacing w:before="40" w:after="0"/>
        <w:outlineLvl w:val="3"/>
        <w:rPr>
          <w:rFonts w:eastAsia="MS PMincho" w:cs="Times New Roman"/>
          <w:b/>
          <w:iCs/>
          <w:sz w:val="26"/>
        </w:rPr>
      </w:pPr>
      <w:r w:rsidRPr="009D6C1C">
        <w:rPr>
          <w:rFonts w:eastAsia="MS PMincho" w:cs="Times New Roman"/>
          <w:b/>
          <w:iCs/>
          <w:sz w:val="26"/>
        </w:rPr>
        <w:t>Drilling is fast</w:t>
      </w:r>
    </w:p>
    <w:p w:rsidR="00B910A8" w:rsidRPr="009D6C1C" w:rsidRDefault="00B910A8" w:rsidP="00B910A8">
      <w:pPr>
        <w:rPr>
          <w:rFonts w:eastAsia="Garamond" w:cs="Times New Roman"/>
        </w:rPr>
      </w:pPr>
      <w:r w:rsidRPr="009D6C1C">
        <w:rPr>
          <w:rFonts w:eastAsia="Garamond" w:cs="Times New Roman"/>
          <w:b/>
          <w:bCs/>
          <w:sz w:val="26"/>
        </w:rPr>
        <w:t xml:space="preserve">Gold, 13 - </w:t>
      </w:r>
      <w:r w:rsidRPr="009D6C1C">
        <w:rPr>
          <w:rFonts w:eastAsia="Garamond" w:cs="Times New Roman"/>
        </w:rPr>
        <w:t xml:space="preserve">Senior energy reporter (Russell, The Wall Street Journal, “U.S. Shale Producers Drilling Bigger, Faster Wells”, WSJ, 10-22-14, </w:t>
      </w:r>
      <w:hyperlink r:id="rId34" w:history="1">
        <w:r w:rsidRPr="009D6C1C">
          <w:rPr>
            <w:rFonts w:eastAsia="Garamond" w:cs="Times New Roman"/>
          </w:rPr>
          <w:t>http://online.wsj.com/news/articles/SB10001424052702303672404579151874236726940</w:t>
        </w:r>
      </w:hyperlink>
      <w:r w:rsidRPr="009D6C1C">
        <w:rPr>
          <w:rFonts w:eastAsia="Garamond" w:cs="Times New Roman"/>
        </w:rPr>
        <w:t>, SMS)</w:t>
      </w:r>
    </w:p>
    <w:p w:rsidR="00B910A8" w:rsidRPr="009D6C1C" w:rsidRDefault="00B910A8" w:rsidP="00B910A8">
      <w:pPr>
        <w:rPr>
          <w:rFonts w:eastAsia="Garamond" w:cs="Times New Roman"/>
          <w:sz w:val="16"/>
        </w:rPr>
      </w:pPr>
      <w:r w:rsidRPr="009D6C1C">
        <w:rPr>
          <w:rFonts w:eastAsia="Garamond" w:cs="Times New Roman"/>
          <w:u w:val="single"/>
        </w:rPr>
        <w:t>New statistics from the federal government suggest the industry is becoming more efficient</w:t>
      </w:r>
      <w:r w:rsidRPr="009D6C1C">
        <w:rPr>
          <w:rFonts w:eastAsia="Garamond" w:cs="Times New Roman"/>
          <w:sz w:val="16"/>
        </w:rPr>
        <w:t xml:space="preserve">: </w:t>
      </w:r>
      <w:r w:rsidRPr="009D6C1C">
        <w:rPr>
          <w:rFonts w:eastAsia="Garamond" w:cs="Times New Roman"/>
          <w:b/>
          <w:iCs/>
          <w:u w:val="single"/>
        </w:rPr>
        <w:t>Companies have figured out ways to use fewer drilling rigs to produce bigger and better wells in shale formations</w:t>
      </w:r>
      <w:r w:rsidRPr="009D6C1C">
        <w:rPr>
          <w:rFonts w:eastAsia="Garamond" w:cs="Times New Roman"/>
          <w:sz w:val="16"/>
        </w:rPr>
        <w:t xml:space="preserve">—helping to boost overall energy production. </w:t>
      </w:r>
      <w:r w:rsidRPr="009D6C1C">
        <w:rPr>
          <w:rFonts w:eastAsia="Garamond" w:cs="Times New Roman"/>
          <w:u w:val="single"/>
        </w:rPr>
        <w:t>"The technology is getting better</w:t>
      </w:r>
      <w:r w:rsidRPr="009D6C1C">
        <w:rPr>
          <w:rFonts w:eastAsia="Garamond" w:cs="Times New Roman"/>
          <w:sz w:val="16"/>
        </w:rPr>
        <w:t xml:space="preserve"> and companies are moving up the learning curve," </w:t>
      </w:r>
      <w:r w:rsidRPr="009D6C1C">
        <w:rPr>
          <w:rFonts w:eastAsia="Garamond" w:cs="Times New Roman"/>
          <w:u w:val="single"/>
        </w:rPr>
        <w:t>said</w:t>
      </w:r>
      <w:r w:rsidRPr="009D6C1C">
        <w:rPr>
          <w:rFonts w:eastAsia="Garamond" w:cs="Times New Roman"/>
          <w:sz w:val="16"/>
        </w:rPr>
        <w:t xml:space="preserve"> Sam </w:t>
      </w:r>
      <w:r w:rsidRPr="009D6C1C">
        <w:rPr>
          <w:rFonts w:eastAsia="Garamond" w:cs="Times New Roman"/>
          <w:u w:val="single"/>
        </w:rPr>
        <w:t>Gorgen</w:t>
      </w:r>
      <w:r w:rsidRPr="009D6C1C">
        <w:rPr>
          <w:rFonts w:eastAsia="Garamond" w:cs="Times New Roman"/>
          <w:sz w:val="16"/>
        </w:rPr>
        <w:t xml:space="preserve">, an analyst at the Energy Information Administration, the statistical arm of the U.S. Department of Energy, which released its "Drilling Productivity Report" for the first time Tuesday. This summer, </w:t>
      </w:r>
      <w:r w:rsidRPr="009D6C1C">
        <w:rPr>
          <w:rFonts w:eastAsia="Garamond" w:cs="Times New Roman"/>
          <w:u w:val="single"/>
        </w:rPr>
        <w:t>the U.S. passed Russia to become the world's largest producer of oil and natural gas, thanks to hydraulic fracturing</w:t>
      </w:r>
      <w:r w:rsidRPr="009D6C1C">
        <w:rPr>
          <w:rFonts w:eastAsia="Garamond" w:cs="Times New Roman"/>
          <w:sz w:val="16"/>
        </w:rPr>
        <w:t xml:space="preserve">, or fracking, and related well-drilling improvements. Officials in Russia and at the Organization of the Petroleum Exporting Countries suggested that the U.S. was in an energy bubble that would soon pop. Art Berman, a petroleum consultant who has been skeptical about the economics of the energy boom, said that while shale extraction is getting better, it is still not ushering in an era of cheap energy abundance. "What I think this shows is that we're getting better at a very expensive and inefficient process" he said. There is little evidence that the U.S. has used up its good drilling locations, according to the new data. By drilling and fracking the dense shale rocks more economically, U.S. companies can continue to drill more wells. The EIA's report measured rig efficiencies, production and declines in six petroleum basins in the U.S. Of the six, only the Permian Basin in West Texas didn't show improvements in efficiency. </w:t>
      </w:r>
      <w:r w:rsidRPr="009D6C1C">
        <w:rPr>
          <w:rFonts w:eastAsia="Garamond" w:cs="Times New Roman"/>
          <w:u w:val="single"/>
        </w:rPr>
        <w:t xml:space="preserve">The trend of </w:t>
      </w:r>
      <w:r w:rsidRPr="009D6C1C">
        <w:rPr>
          <w:rFonts w:eastAsia="Garamond" w:cs="Times New Roman"/>
          <w:b/>
          <w:iCs/>
          <w:u w:val="single"/>
        </w:rPr>
        <w:t>faster well drilling</w:t>
      </w:r>
      <w:r w:rsidRPr="009D6C1C">
        <w:rPr>
          <w:rFonts w:eastAsia="Garamond" w:cs="Times New Roman"/>
          <w:u w:val="single"/>
        </w:rPr>
        <w:t xml:space="preserve"> can be seen in newly released data </w:t>
      </w:r>
      <w:r w:rsidRPr="009D6C1C">
        <w:rPr>
          <w:rFonts w:eastAsia="Garamond" w:cs="Times New Roman"/>
          <w:sz w:val="16"/>
        </w:rPr>
        <w:t xml:space="preserve">from the Eagle Ford Shale in South Texas. </w:t>
      </w:r>
      <w:r w:rsidRPr="009D6C1C">
        <w:rPr>
          <w:rFonts w:eastAsia="Garamond" w:cs="Times New Roman"/>
          <w:u w:val="single"/>
        </w:rPr>
        <w:t>The number of rigs drilling wells declined by 5%</w:t>
      </w:r>
      <w:r w:rsidRPr="009D6C1C">
        <w:rPr>
          <w:rFonts w:eastAsia="Garamond" w:cs="Times New Roman"/>
          <w:sz w:val="16"/>
        </w:rPr>
        <w:t xml:space="preserve"> in September from a year earlier. </w:t>
      </w:r>
      <w:r w:rsidRPr="009D6C1C">
        <w:rPr>
          <w:rFonts w:eastAsia="Garamond" w:cs="Times New Roman"/>
          <w:u w:val="single"/>
        </w:rPr>
        <w:t>But each remaining rig was drilling more, and the</w:t>
      </w:r>
      <w:r w:rsidRPr="009D6C1C">
        <w:rPr>
          <w:rFonts w:eastAsia="Garamond" w:cs="Times New Roman"/>
          <w:sz w:val="16"/>
        </w:rPr>
        <w:t xml:space="preserve"> oil and </w:t>
      </w:r>
      <w:r w:rsidRPr="009D6C1C">
        <w:rPr>
          <w:rFonts w:eastAsia="Garamond" w:cs="Times New Roman"/>
          <w:u w:val="single"/>
        </w:rPr>
        <w:t>gas output from these wells was 28% higher than wells drilled by a single rig the previous year</w:t>
      </w:r>
      <w:r w:rsidRPr="009D6C1C">
        <w:rPr>
          <w:rFonts w:eastAsia="Garamond" w:cs="Times New Roman"/>
          <w:sz w:val="16"/>
        </w:rPr>
        <w:t xml:space="preserve">. Overall, oil and gas production in the Eagle Ford was up 57%, according to EIA data. "We have half of our entire staff just looking at efficiencies and what we can do to make our wells better," said Floyd Wilson, chairman and chief executive of Halcón Resource Corp. and a veteran of shale development. For the industry, the result of this focus is that "the outlook for crude prices has to be more moderate than it used to be because of these homegrown supplies we are finding," he said. Crude oil closed Tuesday at $97.80 a barrel, and has remained near this price for over a year, despite turmoil in the Middle East. The new supplies of North American crude are helping lessen price volatility that has wracked the fuel at times over the past decade. Of course, not all companies drilling wells into shales are successful. Royal Dutch Shell RDSB.LN 0.00% PLC, in August, took a $2.07 billion write-down of its North American shale stakes. Last month, the Anglo-Dutch company said it was selling assets in South Texas. Shell has said its efforts to drill for natural gas, in particular, had crimped profits. The abundance of natural gas from shales has helped drive down prices to below $4 per thousand cubic feet for the past couple of years. It closed Tuesday at $3.58. Smaller producers have tended to be more successful in shale than major oil companies, in part because they can move more quickly to lease up acreage before land prices rise and are more nimble at experimenting with different well designs to maximize output and drive down unit costs. </w:t>
      </w:r>
      <w:r w:rsidRPr="009D6C1C">
        <w:rPr>
          <w:rFonts w:eastAsia="Garamond" w:cs="Times New Roman"/>
          <w:u w:val="single"/>
        </w:rPr>
        <w:t>Companies that provide drilling and fracking are competing to lower costs and provide better service</w:t>
      </w:r>
      <w:r w:rsidRPr="009D6C1C">
        <w:rPr>
          <w:rFonts w:eastAsia="Garamond" w:cs="Times New Roman"/>
          <w:sz w:val="16"/>
        </w:rPr>
        <w:t>s, even as they face what many believe is too many rigs and frack crews. "Everybody is very, very focused on continuing to drive efficiencies in the marketplace," Jeff Miller, chief operating officer of Halliburton Co., said on Monday in a conference call with investors.</w:t>
      </w:r>
    </w:p>
    <w:p w:rsidR="00B910A8" w:rsidRPr="009D6C1C" w:rsidRDefault="00B910A8" w:rsidP="00B910A8"/>
    <w:p w:rsidR="00B910A8" w:rsidRDefault="00B910A8" w:rsidP="00B910A8">
      <w:pPr>
        <w:pStyle w:val="Heading3"/>
        <w:rPr>
          <w:rFonts w:eastAsia="Garamond"/>
        </w:rPr>
      </w:pPr>
      <w:r>
        <w:rPr>
          <w:rFonts w:eastAsia="Garamond"/>
        </w:rPr>
        <w:t>AT: States Block</w:t>
      </w:r>
    </w:p>
    <w:p w:rsidR="00B910A8" w:rsidRDefault="00B910A8" w:rsidP="00B910A8">
      <w:pPr>
        <w:rPr>
          <w:rFonts w:cstheme="majorBidi"/>
          <w:sz w:val="32"/>
          <w:szCs w:val="24"/>
          <w:u w:val="single"/>
        </w:rPr>
      </w:pPr>
      <w:r>
        <w:br w:type="page"/>
      </w:r>
    </w:p>
    <w:p w:rsidR="00B910A8" w:rsidRPr="00AE62AE" w:rsidRDefault="00B910A8" w:rsidP="00B910A8">
      <w:pPr>
        <w:pStyle w:val="Heading4"/>
      </w:pPr>
      <w:r w:rsidRPr="00AE62AE">
        <w:t>They misread the law – states can voice concerns, but they don’t have the authority to veto the plan</w:t>
      </w:r>
    </w:p>
    <w:p w:rsidR="00B910A8" w:rsidRPr="00AE62AE" w:rsidRDefault="00B910A8" w:rsidP="00B910A8">
      <w:r w:rsidRPr="00AE62AE">
        <w:rPr>
          <w:rStyle w:val="Style13ptBold"/>
        </w:rPr>
        <w:t>OCSLA, 13</w:t>
      </w:r>
      <w:r w:rsidRPr="00AE62AE">
        <w:t xml:space="preserve"> (“Outer Continental Shelf Land Act,” Legal Council, 12-26-13, </w:t>
      </w:r>
      <w:hyperlink r:id="rId35" w:history="1">
        <w:r w:rsidRPr="00AE62AE">
          <w:rPr>
            <w:rStyle w:val="Hyperlink"/>
          </w:rPr>
          <w:t>http://legcounsel.house.gov/Comps/Outer%20Continental%20Shelf%20Lands%20Act.pdf</w:t>
        </w:r>
      </w:hyperlink>
      <w:r w:rsidRPr="00AE62AE">
        <w:t>, SMS)</w:t>
      </w:r>
    </w:p>
    <w:p w:rsidR="00B910A8" w:rsidRPr="00AE62AE" w:rsidRDefault="00B910A8" w:rsidP="00B910A8">
      <w:pPr>
        <w:rPr>
          <w:sz w:val="16"/>
        </w:rPr>
      </w:pPr>
      <w:r w:rsidRPr="00AE62AE">
        <w:rPr>
          <w:sz w:val="16"/>
        </w:rPr>
        <w:t xml:space="preserve">(3) </w:t>
      </w:r>
      <w:r w:rsidRPr="00AE62AE">
        <w:rPr>
          <w:rStyle w:val="StyleUnderline"/>
        </w:rPr>
        <w:t xml:space="preserve">the </w:t>
      </w:r>
      <w:r w:rsidRPr="00AE62AE">
        <w:rPr>
          <w:rStyle w:val="StyleUnderline"/>
          <w:sz w:val="28"/>
          <w:szCs w:val="28"/>
        </w:rPr>
        <w:t>o</w:t>
      </w:r>
      <w:r w:rsidRPr="00AE62AE">
        <w:rPr>
          <w:sz w:val="16"/>
        </w:rPr>
        <w:t xml:space="preserve">uter </w:t>
      </w:r>
      <w:r w:rsidRPr="00AE62AE">
        <w:rPr>
          <w:rStyle w:val="StyleUnderline"/>
        </w:rPr>
        <w:t>C</w:t>
      </w:r>
      <w:r w:rsidRPr="00AE62AE">
        <w:rPr>
          <w:sz w:val="16"/>
        </w:rPr>
        <w:t xml:space="preserve">ontinental </w:t>
      </w:r>
      <w:r w:rsidRPr="00AE62AE">
        <w:rPr>
          <w:rStyle w:val="StyleUnderline"/>
        </w:rPr>
        <w:t>S</w:t>
      </w:r>
      <w:r w:rsidRPr="00AE62AE">
        <w:rPr>
          <w:sz w:val="16"/>
        </w:rPr>
        <w:t xml:space="preserve">helf </w:t>
      </w:r>
      <w:r w:rsidRPr="00AE62AE">
        <w:rPr>
          <w:rStyle w:val="StyleUnderline"/>
        </w:rPr>
        <w:t>is a vital national resource reserve held by the Federal Government for the public, which should be made available for expeditious and orderly development</w:t>
      </w:r>
      <w:r w:rsidRPr="00AE62AE">
        <w:rPr>
          <w:sz w:val="16"/>
        </w:rPr>
        <w:t xml:space="preserve">, subject to environmental safeguards, in a manner which is consistent with the maintenance of competition and other national needs; (4) since exploration, development, and production of the minerals of the outer Continental Shelf will have significant impacts on coastal and non-coastal areas of the coastal States, and on other affected States, and, in recognition of the national interest in the effective management of the marine, coastal, and human environments— (A) such States and their affected local governments may require assistance in protecting their coastal zones and other affected areas from any temporary or permanent adverse effects of such impacts; (B) the distribution of a portion of the receipts from the leasing of mineral resources of the outer Continental Shelf adjacent to State lands, as provided under section 8(g), will provide affected coastal States and localities with funds which may be used for the mitigation of adverse eco- nomic and environmental effects related to the develop- ment of such resources; and (C) such States, and through such States, </w:t>
      </w:r>
      <w:r w:rsidRPr="00AE62AE">
        <w:rPr>
          <w:rStyle w:val="StyleUnderline"/>
        </w:rPr>
        <w:t xml:space="preserve">affected local governments, are entitled to an opportunity to participate, to the extent consistent with the national interest, in the policy and planning decisions made by the Federal Government </w:t>
      </w:r>
      <w:r w:rsidRPr="00AE62AE">
        <w:rPr>
          <w:sz w:val="16"/>
        </w:rPr>
        <w:t xml:space="preserve">relating to exploration </w:t>
      </w:r>
      <w:r w:rsidRPr="00AE62AE">
        <w:rPr>
          <w:rStyle w:val="StyleUnderline"/>
        </w:rPr>
        <w:t>for</w:t>
      </w:r>
      <w:r w:rsidRPr="00AE62AE">
        <w:rPr>
          <w:sz w:val="16"/>
        </w:rPr>
        <w:t xml:space="preserve">, and </w:t>
      </w:r>
      <w:r w:rsidRPr="00AE62AE">
        <w:rPr>
          <w:rStyle w:val="StyleUnderline"/>
        </w:rPr>
        <w:t>development</w:t>
      </w:r>
      <w:r w:rsidRPr="00AE62AE">
        <w:rPr>
          <w:sz w:val="16"/>
        </w:rPr>
        <w:t xml:space="preserve"> and production of, minerals </w:t>
      </w:r>
      <w:r w:rsidRPr="00AE62AE">
        <w:rPr>
          <w:rStyle w:val="StyleUnderline"/>
        </w:rPr>
        <w:t xml:space="preserve">of the </w:t>
      </w:r>
      <w:r w:rsidRPr="00AE62AE">
        <w:rPr>
          <w:rStyle w:val="StyleUnderline"/>
          <w:sz w:val="28"/>
          <w:szCs w:val="28"/>
        </w:rPr>
        <w:t>o</w:t>
      </w:r>
      <w:r w:rsidRPr="00AE62AE">
        <w:rPr>
          <w:sz w:val="16"/>
        </w:rPr>
        <w:t xml:space="preserve">uter </w:t>
      </w:r>
      <w:r w:rsidRPr="00AE62AE">
        <w:rPr>
          <w:rStyle w:val="StyleUnderline"/>
        </w:rPr>
        <w:t>C</w:t>
      </w:r>
      <w:r w:rsidRPr="00AE62AE">
        <w:rPr>
          <w:sz w:val="16"/>
        </w:rPr>
        <w:t xml:space="preserve">ontinental </w:t>
      </w:r>
      <w:r w:rsidRPr="00AE62AE">
        <w:rPr>
          <w:rStyle w:val="StyleUnderline"/>
        </w:rPr>
        <w:t>S</w:t>
      </w:r>
      <w:r w:rsidRPr="00AE62AE">
        <w:rPr>
          <w:sz w:val="16"/>
        </w:rPr>
        <w:t>helf.1</w:t>
      </w:r>
    </w:p>
    <w:p w:rsidR="00B910A8" w:rsidRDefault="00B910A8" w:rsidP="00B910A8">
      <w:pPr>
        <w:pStyle w:val="Heading3"/>
        <w:rPr>
          <w:rFonts w:eastAsia="Garamond"/>
        </w:rPr>
      </w:pPr>
      <w:r>
        <w:rPr>
          <w:rFonts w:eastAsia="Garamond"/>
        </w:rPr>
        <w:t>AT: No Interest</w:t>
      </w:r>
    </w:p>
    <w:p w:rsidR="00B910A8" w:rsidRDefault="00B910A8" w:rsidP="00B910A8">
      <w:pPr>
        <w:spacing w:after="200" w:line="276" w:lineRule="auto"/>
      </w:pPr>
      <w:r>
        <w:br w:type="page"/>
      </w:r>
    </w:p>
    <w:p w:rsidR="00B910A8" w:rsidRPr="00E54741" w:rsidRDefault="00B910A8" w:rsidP="00B910A8">
      <w:pPr>
        <w:keepNext/>
        <w:keepLines/>
        <w:spacing w:before="40" w:after="0"/>
        <w:outlineLvl w:val="3"/>
        <w:rPr>
          <w:rFonts w:eastAsia="MS PMincho" w:cs="Times New Roman"/>
          <w:b/>
          <w:iCs/>
          <w:sz w:val="26"/>
        </w:rPr>
      </w:pPr>
      <w:r w:rsidRPr="00E54741">
        <w:rPr>
          <w:rFonts w:eastAsia="MS PMincho" w:cs="Times New Roman"/>
          <w:b/>
          <w:iCs/>
          <w:sz w:val="26"/>
        </w:rPr>
        <w:t xml:space="preserve">Yes drilling – resources means it </w:t>
      </w:r>
      <w:r w:rsidRPr="00E54741">
        <w:rPr>
          <w:rFonts w:eastAsia="MS PMincho" w:cs="Times New Roman"/>
          <w:b/>
          <w:iCs/>
          <w:sz w:val="26"/>
          <w:u w:val="single"/>
        </w:rPr>
        <w:t xml:space="preserve">full steam ahead </w:t>
      </w:r>
      <w:r w:rsidRPr="00E54741">
        <w:rPr>
          <w:rFonts w:eastAsia="MS PMincho" w:cs="Times New Roman"/>
          <w:b/>
          <w:iCs/>
          <w:sz w:val="26"/>
        </w:rPr>
        <w:t>– our evidence is predictive</w:t>
      </w:r>
    </w:p>
    <w:p w:rsidR="00B910A8" w:rsidRPr="00E54741" w:rsidRDefault="00B910A8" w:rsidP="00B910A8">
      <w:pPr>
        <w:rPr>
          <w:rFonts w:eastAsia="Garamond" w:cs="Times New Roman"/>
        </w:rPr>
      </w:pPr>
      <w:r w:rsidRPr="00E54741">
        <w:rPr>
          <w:rFonts w:eastAsia="Garamond" w:cs="Times New Roman"/>
          <w:b/>
          <w:bCs/>
          <w:sz w:val="26"/>
        </w:rPr>
        <w:t>Hobson ’13</w:t>
      </w:r>
      <w:r w:rsidRPr="00E54741">
        <w:rPr>
          <w:rFonts w:eastAsia="Garamond" w:cs="Times New Roman"/>
        </w:rPr>
        <w:t xml:space="preserve"> (Margaret Kriz Hobson, 7/18/13, E&amp;E reporter, “Is Arctic oil exploration dead in the U.S.?”, </w:t>
      </w:r>
      <w:hyperlink r:id="rId36" w:history="1">
        <w:r w:rsidRPr="00E54741">
          <w:rPr>
            <w:rFonts w:eastAsia="Garamond" w:cs="Times New Roman"/>
          </w:rPr>
          <w:t>http://www.eenews.net/stories/1059984582</w:t>
        </w:r>
      </w:hyperlink>
      <w:r w:rsidRPr="00E54741">
        <w:rPr>
          <w:rFonts w:eastAsia="Garamond" w:cs="Times New Roman"/>
        </w:rPr>
        <w:t>, ZS)</w:t>
      </w:r>
    </w:p>
    <w:p w:rsidR="00B910A8" w:rsidRDefault="00B910A8" w:rsidP="00B910A8">
      <w:pPr>
        <w:rPr>
          <w:rFonts w:eastAsia="Garamond" w:cs="Times New Roman"/>
        </w:rPr>
      </w:pPr>
      <w:r w:rsidRPr="00E54741">
        <w:rPr>
          <w:rFonts w:eastAsia="Garamond" w:cs="Times New Roman"/>
        </w:rPr>
        <w:t xml:space="preserve">Despite those concerns, </w:t>
      </w:r>
      <w:r w:rsidRPr="00960F4D">
        <w:rPr>
          <w:rFonts w:eastAsia="Garamond" w:cs="Times New Roman"/>
          <w:highlight w:val="yellow"/>
          <w:u w:val="single"/>
        </w:rPr>
        <w:t>the world's energy giants are queuing up to drill in the</w:t>
      </w:r>
      <w:r w:rsidRPr="00E54741">
        <w:rPr>
          <w:rFonts w:eastAsia="Garamond" w:cs="Times New Roman"/>
          <w:u w:val="single"/>
        </w:rPr>
        <w:t xml:space="preserve"> Russian </w:t>
      </w:r>
      <w:r w:rsidRPr="00960F4D">
        <w:rPr>
          <w:rFonts w:eastAsia="Garamond" w:cs="Times New Roman"/>
          <w:highlight w:val="yellow"/>
          <w:u w:val="single"/>
        </w:rPr>
        <w:t>Arctic</w:t>
      </w:r>
      <w:r w:rsidRPr="00960F4D">
        <w:rPr>
          <w:rFonts w:eastAsia="Garamond" w:cs="Times New Roman"/>
          <w:highlight w:val="yellow"/>
        </w:rPr>
        <w:t xml:space="preserve">. </w:t>
      </w:r>
      <w:r w:rsidRPr="00960F4D">
        <w:rPr>
          <w:rFonts w:eastAsia="Garamond" w:cs="Times New Roman"/>
          <w:highlight w:val="yellow"/>
          <w:u w:val="single"/>
        </w:rPr>
        <w:t>Shell signed a deal with</w:t>
      </w:r>
      <w:r w:rsidRPr="00E54741">
        <w:rPr>
          <w:rFonts w:eastAsia="Garamond" w:cs="Times New Roman"/>
          <w:u w:val="single"/>
        </w:rPr>
        <w:t xml:space="preserve"> state energy company </w:t>
      </w:r>
      <w:r w:rsidRPr="00960F4D">
        <w:rPr>
          <w:rFonts w:eastAsia="Garamond" w:cs="Times New Roman"/>
          <w:highlight w:val="yellow"/>
          <w:u w:val="single"/>
        </w:rPr>
        <w:t>Gazprom</w:t>
      </w:r>
      <w:r w:rsidRPr="00E54741">
        <w:rPr>
          <w:rFonts w:eastAsia="Garamond" w:cs="Times New Roman"/>
          <w:u w:val="single"/>
        </w:rPr>
        <w:t xml:space="preserve"> to jointly explore in the Russian half of the Chukchi Sea. </w:t>
      </w:r>
      <w:r w:rsidRPr="00960F4D">
        <w:rPr>
          <w:rFonts w:eastAsia="Garamond" w:cs="Times New Roman"/>
          <w:highlight w:val="yellow"/>
          <w:u w:val="single"/>
        </w:rPr>
        <w:t>Eni, Exxon Mobil and Statoil are</w:t>
      </w:r>
      <w:r w:rsidRPr="00E54741">
        <w:rPr>
          <w:rFonts w:eastAsia="Garamond" w:cs="Times New Roman"/>
          <w:u w:val="single"/>
        </w:rPr>
        <w:t xml:space="preserve"> each </w:t>
      </w:r>
      <w:r w:rsidRPr="00960F4D">
        <w:rPr>
          <w:rFonts w:eastAsia="Garamond" w:cs="Times New Roman"/>
          <w:highlight w:val="yellow"/>
          <w:u w:val="single"/>
        </w:rPr>
        <w:t>partnering with</w:t>
      </w:r>
      <w:r w:rsidRPr="00E54741">
        <w:rPr>
          <w:rFonts w:eastAsia="Garamond" w:cs="Times New Roman"/>
          <w:u w:val="single"/>
        </w:rPr>
        <w:t xml:space="preserve"> state oil giant </w:t>
      </w:r>
      <w:r w:rsidRPr="00960F4D">
        <w:rPr>
          <w:rFonts w:eastAsia="Garamond" w:cs="Times New Roman"/>
          <w:highlight w:val="yellow"/>
          <w:u w:val="single"/>
        </w:rPr>
        <w:t>Rosneft</w:t>
      </w:r>
      <w:r w:rsidRPr="00E54741">
        <w:rPr>
          <w:rFonts w:eastAsia="Garamond" w:cs="Times New Roman"/>
          <w:u w:val="single"/>
        </w:rPr>
        <w:t xml:space="preserve"> on separate offshore oil projects in other parts of the Russian Arctic</w:t>
      </w:r>
      <w:r w:rsidRPr="00E54741">
        <w:rPr>
          <w:rFonts w:eastAsia="Garamond" w:cs="Times New Roman"/>
        </w:rPr>
        <w:t xml:space="preserve">. </w:t>
      </w:r>
      <w:r w:rsidRPr="00960F4D">
        <w:rPr>
          <w:rFonts w:eastAsia="Garamond" w:cs="Times New Roman"/>
          <w:highlight w:val="yellow"/>
          <w:u w:val="single"/>
        </w:rPr>
        <w:t>Norway</w:t>
      </w:r>
      <w:r w:rsidRPr="00E54741">
        <w:rPr>
          <w:rFonts w:eastAsia="Garamond" w:cs="Times New Roman"/>
        </w:rPr>
        <w:t xml:space="preserve"> recently </w:t>
      </w:r>
      <w:r w:rsidRPr="00E54741">
        <w:rPr>
          <w:rFonts w:eastAsia="Garamond" w:cs="Times New Roman"/>
          <w:u w:val="single"/>
        </w:rPr>
        <w:t>an</w:t>
      </w:r>
      <w:r w:rsidRPr="00960F4D">
        <w:rPr>
          <w:rFonts w:eastAsia="Garamond" w:cs="Times New Roman"/>
          <w:highlight w:val="yellow"/>
          <w:u w:val="single"/>
        </w:rPr>
        <w:t>nounced plans to allow oil exploration in the northern Barents Sea</w:t>
      </w:r>
      <w:r w:rsidRPr="00960F4D">
        <w:rPr>
          <w:rFonts w:eastAsia="Garamond" w:cs="Times New Roman"/>
          <w:highlight w:val="yellow"/>
        </w:rPr>
        <w:t>,</w:t>
      </w:r>
      <w:r w:rsidRPr="00E54741">
        <w:rPr>
          <w:rFonts w:eastAsia="Garamond" w:cs="Times New Roman"/>
        </w:rPr>
        <w:t xml:space="preserve"> adjacent to the Arctic Ocean. Meanwhile, Statoil and Chevron are conducting seismic studies this summer off Canada's Arctic coastline. Analysts note that </w:t>
      </w:r>
      <w:r w:rsidRPr="00E54741">
        <w:rPr>
          <w:rFonts w:eastAsia="Garamond" w:cs="Times New Roman"/>
          <w:u w:val="single"/>
        </w:rPr>
        <w:t xml:space="preserve">the world's eight </w:t>
      </w:r>
      <w:r w:rsidRPr="00960F4D">
        <w:rPr>
          <w:rFonts w:eastAsia="Garamond" w:cs="Times New Roman"/>
          <w:highlight w:val="yellow"/>
          <w:u w:val="single"/>
        </w:rPr>
        <w:t>Arctic nations are far more politically stable than the oil-rich Middle East and African nations</w:t>
      </w:r>
      <w:r w:rsidRPr="00E54741">
        <w:rPr>
          <w:rFonts w:eastAsia="Garamond" w:cs="Times New Roman"/>
          <w:u w:val="single"/>
        </w:rPr>
        <w:t>.</w:t>
      </w:r>
      <w:r w:rsidRPr="00E54741">
        <w:rPr>
          <w:rFonts w:eastAsia="Garamond" w:cs="Times New Roman"/>
        </w:rPr>
        <w:t xml:space="preserve"> </w:t>
      </w:r>
      <w:r w:rsidRPr="00E54741">
        <w:rPr>
          <w:rFonts w:eastAsia="Garamond" w:cs="Times New Roman"/>
          <w:u w:val="single"/>
        </w:rPr>
        <w:t>Alaska's oil resources are located in shallow water -- a bonus for companies that are increasingly searching for oil and gas in the deepwater reaches of the Gulf of Mexico</w:t>
      </w:r>
      <w:r w:rsidRPr="00E54741">
        <w:rPr>
          <w:rFonts w:eastAsia="Garamond" w:cs="Times New Roman"/>
        </w:rPr>
        <w:t xml:space="preserve">. Rajan of IHS predicted that </w:t>
      </w:r>
      <w:r w:rsidRPr="00E54741">
        <w:rPr>
          <w:rFonts w:eastAsia="Garamond" w:cs="Times New Roman"/>
          <w:u w:val="single"/>
        </w:rPr>
        <w:t xml:space="preserve">in the next five years, </w:t>
      </w:r>
      <w:r w:rsidRPr="00960F4D">
        <w:rPr>
          <w:rFonts w:eastAsia="Garamond" w:cs="Times New Roman"/>
          <w:highlight w:val="yellow"/>
          <w:u w:val="single"/>
        </w:rPr>
        <w:t xml:space="preserve">Arctic exploration will </w:t>
      </w:r>
      <w:r w:rsidRPr="00E54741">
        <w:rPr>
          <w:rFonts w:eastAsia="Garamond" w:cs="Times New Roman"/>
          <w:u w:val="single"/>
        </w:rPr>
        <w:t xml:space="preserve">gradually </w:t>
      </w:r>
      <w:r w:rsidRPr="00960F4D">
        <w:rPr>
          <w:rFonts w:eastAsia="Garamond" w:cs="Times New Roman"/>
          <w:highlight w:val="yellow"/>
          <w:u w:val="single"/>
        </w:rPr>
        <w:t xml:space="preserve">expand </w:t>
      </w:r>
      <w:r w:rsidRPr="00E54741">
        <w:rPr>
          <w:rFonts w:eastAsia="Garamond" w:cs="Times New Roman"/>
          <w:u w:val="single"/>
        </w:rPr>
        <w:t xml:space="preserve">not only </w:t>
      </w:r>
      <w:r w:rsidRPr="00960F4D">
        <w:rPr>
          <w:rFonts w:eastAsia="Garamond" w:cs="Times New Roman"/>
          <w:highlight w:val="yellow"/>
          <w:u w:val="single"/>
        </w:rPr>
        <w:t xml:space="preserve">in Russia, </w:t>
      </w:r>
      <w:r w:rsidRPr="00E54741">
        <w:rPr>
          <w:rFonts w:eastAsia="Garamond" w:cs="Times New Roman"/>
          <w:u w:val="single"/>
        </w:rPr>
        <w:t xml:space="preserve">but also in </w:t>
      </w:r>
      <w:r w:rsidRPr="00960F4D">
        <w:rPr>
          <w:rFonts w:eastAsia="Garamond" w:cs="Times New Roman"/>
          <w:highlight w:val="yellow"/>
          <w:u w:val="single"/>
        </w:rPr>
        <w:t xml:space="preserve">Alaska, Canada, Greenland and Norway. "Looking beyond 2015, </w:t>
      </w:r>
      <w:r w:rsidRPr="00E54741">
        <w:rPr>
          <w:rFonts w:eastAsia="Garamond" w:cs="Times New Roman"/>
          <w:u w:val="single"/>
        </w:rPr>
        <w:t xml:space="preserve">there's a potential for </w:t>
      </w:r>
      <w:r w:rsidRPr="00960F4D">
        <w:rPr>
          <w:rFonts w:eastAsia="Garamond" w:cs="Times New Roman"/>
          <w:highlight w:val="yellow"/>
          <w:u w:val="single"/>
        </w:rPr>
        <w:t>20 wells per year or more going forward</w:t>
      </w:r>
      <w:r w:rsidRPr="00E54741">
        <w:rPr>
          <w:rFonts w:eastAsia="Garamond" w:cs="Times New Roman"/>
        </w:rPr>
        <w:t>," he said. For the foreseeable future, however, don't expect the multinational energy companies to begin building the infrastructure needed to bring that oil to market. "The companies are in the exploration and appraisal stage," noted Rajan. "</w:t>
      </w:r>
      <w:r w:rsidRPr="00E54741">
        <w:rPr>
          <w:rFonts w:eastAsia="Garamond" w:cs="Times New Roman"/>
          <w:u w:val="single"/>
        </w:rPr>
        <w:t>At this stage</w:t>
      </w:r>
      <w:r w:rsidRPr="00960F4D">
        <w:rPr>
          <w:rFonts w:eastAsia="Garamond" w:cs="Times New Roman"/>
          <w:highlight w:val="yellow"/>
          <w:u w:val="single"/>
        </w:rPr>
        <w:t>, it is full steam ahead</w:t>
      </w:r>
      <w:r w:rsidRPr="00E54741">
        <w:rPr>
          <w:rFonts w:eastAsia="Garamond" w:cs="Times New Roman"/>
          <w:u w:val="single"/>
        </w:rPr>
        <w:t>. All they're trying to do is establish where the oil is, how much is there and what is the geographic extent."</w:t>
      </w:r>
      <w:r w:rsidRPr="00E54741">
        <w:rPr>
          <w:rFonts w:eastAsia="Garamond" w:cs="Times New Roman"/>
        </w:rPr>
        <w:t xml:space="preserve"> Added Kevin Casey of the Arctic Institute: "When we're looking at Arctic development, it's amazing about how slow it moves. Exploration, financing, planning and development -- these are 10-, 15-, 20-year endeavors."</w:t>
      </w:r>
    </w:p>
    <w:p w:rsidR="00650F15" w:rsidRDefault="00650F15" w:rsidP="00650F15">
      <w:pPr>
        <w:pStyle w:val="Heading1"/>
        <w:rPr>
          <w:rFonts w:eastAsia="Garamond"/>
        </w:rPr>
      </w:pPr>
      <w:r>
        <w:rPr>
          <w:rFonts w:eastAsia="Garamond"/>
        </w:rPr>
        <w:t>Solvency</w:t>
      </w:r>
    </w:p>
    <w:p w:rsidR="00650F15" w:rsidRDefault="00650F15" w:rsidP="00650F15">
      <w:pPr>
        <w:pStyle w:val="Heading2"/>
      </w:pPr>
      <w:r>
        <w:t>Solvency</w:t>
      </w:r>
    </w:p>
    <w:p w:rsidR="00650F15" w:rsidRDefault="00650F15" w:rsidP="00650F15">
      <w:pPr>
        <w:pStyle w:val="Heading3"/>
      </w:pPr>
      <w:bookmarkStart w:id="9" w:name="BlockBM88"/>
      <w:bookmarkStart w:id="10" w:name="BlockBM348"/>
      <w:r>
        <w:t>1AC – Solvency</w:t>
      </w:r>
    </w:p>
    <w:p w:rsidR="00650F15" w:rsidRDefault="00650F15" w:rsidP="00650F15">
      <w:pPr>
        <w:pStyle w:val="Heading4"/>
      </w:pPr>
      <w:r>
        <w:t>Observation Two – Solvency</w:t>
      </w:r>
    </w:p>
    <w:p w:rsidR="00650F15" w:rsidRDefault="00650F15" w:rsidP="00650F15"/>
    <w:p w:rsidR="00650F15" w:rsidRDefault="00650F15" w:rsidP="00650F15">
      <w:pPr>
        <w:pStyle w:val="Heading4"/>
      </w:pPr>
      <w:r>
        <w:t>OCS has massive reserves and development happens quickly</w:t>
      </w:r>
    </w:p>
    <w:p w:rsidR="00650F15" w:rsidRPr="00F13C10" w:rsidRDefault="00650F15" w:rsidP="00650F15">
      <w:pPr>
        <w:rPr>
          <w:sz w:val="16"/>
        </w:rPr>
      </w:pPr>
      <w:r w:rsidRPr="00F13C10">
        <w:rPr>
          <w:rStyle w:val="Style13ptBold"/>
        </w:rPr>
        <w:t>FOF 2014</w:t>
      </w:r>
      <w:r w:rsidRPr="00F13C10">
        <w:rPr>
          <w:sz w:val="16"/>
        </w:rPr>
        <w:t>, Frontiers of Freedom, May 20</w:t>
      </w:r>
      <w:r w:rsidRPr="00F13C10">
        <w:rPr>
          <w:sz w:val="16"/>
          <w:vertAlign w:val="superscript"/>
        </w:rPr>
        <w:t>th</w:t>
      </w:r>
      <w:r w:rsidRPr="00F13C10">
        <w:rPr>
          <w:sz w:val="16"/>
        </w:rPr>
        <w:t xml:space="preserve"> 2014, Educational Institute, “Towards Energy Independence “, </w:t>
      </w:r>
      <w:hyperlink r:id="rId37" w:history="1">
        <w:r w:rsidRPr="00F13C10">
          <w:rPr>
            <w:rStyle w:val="Hyperlink"/>
            <w:sz w:val="16"/>
          </w:rPr>
          <w:t>http://www.ff.org/towards-energy-independence/</w:t>
        </w:r>
      </w:hyperlink>
      <w:r w:rsidRPr="00F13C10">
        <w:rPr>
          <w:sz w:val="16"/>
        </w:rPr>
        <w:t xml:space="preserve"> //RD </w:t>
      </w:r>
    </w:p>
    <w:p w:rsidR="00650F15" w:rsidRPr="00F13C10" w:rsidRDefault="00650F15" w:rsidP="00650F15">
      <w:pPr>
        <w:rPr>
          <w:rStyle w:val="StyleUnderline"/>
        </w:rPr>
      </w:pPr>
      <w:r w:rsidRPr="00F13C10">
        <w:rPr>
          <w:rStyle w:val="StyleUnderline"/>
        </w:rPr>
        <w:t>The</w:t>
      </w:r>
      <w:r w:rsidRPr="00F13C10">
        <w:rPr>
          <w:sz w:val="16"/>
        </w:rPr>
        <w:t xml:space="preserve"> final </w:t>
      </w:r>
      <w:r w:rsidRPr="00F13C10">
        <w:rPr>
          <w:rStyle w:val="StyleUnderline"/>
        </w:rPr>
        <w:t>significant untapped reserve of petroleum in North America lies on the outer continental shelf (OCS),</w:t>
      </w:r>
      <w:r w:rsidRPr="00F13C10">
        <w:rPr>
          <w:sz w:val="16"/>
        </w:rPr>
        <w:t xml:space="preserve"> the submerged landmass of North America that extends several hundred miles from the coastline before dropping off the continental slope to the ocean floor. </w:t>
      </w:r>
      <w:r w:rsidRPr="00F13C10">
        <w:rPr>
          <w:rStyle w:val="StyleUnderline"/>
        </w:rPr>
        <w:t>An estimated 86 billion barrels of petroleum reserves are believed to exist on the OCS</w:t>
      </w:r>
      <w:r w:rsidRPr="00F13C10">
        <w:rPr>
          <w:sz w:val="16"/>
        </w:rPr>
        <w:t xml:space="preserve">, </w:t>
      </w:r>
      <w:r w:rsidRPr="00CC39F1">
        <w:rPr>
          <w:rStyle w:val="StyleUnderline"/>
        </w:rPr>
        <w:t>70 billion of which are economically recoverable</w:t>
      </w:r>
      <w:r w:rsidRPr="00F13C10">
        <w:rPr>
          <w:rStyle w:val="Emphasis"/>
        </w:rPr>
        <w:t xml:space="preserve"> </w:t>
      </w:r>
      <w:r w:rsidRPr="00F13C10">
        <w:rPr>
          <w:sz w:val="16"/>
        </w:rPr>
        <w:t xml:space="preserve">under current oil prices. Of these, over 63 billion (90%) lie either in the Gulf of Mexico or off the northern coastline of Alaska. </w:t>
      </w:r>
      <w:r w:rsidRPr="00F13C10">
        <w:rPr>
          <w:rStyle w:val="StyleUnderline"/>
        </w:rPr>
        <w:t>The recent expiration of restrictions on exploration in this area has led to the discovery of several new oilfields there and raised interest amongst prospectors</w:t>
      </w:r>
      <w:r w:rsidRPr="00F13C10">
        <w:rPr>
          <w:sz w:val="16"/>
        </w:rPr>
        <w:t xml:space="preserve"> in the neighboring Eastern Gulf Coast OCS zone adjacent Florida which remains off-limits by executive order until 2022 at the earliest. </w:t>
      </w:r>
      <w:r w:rsidRPr="00F13C10">
        <w:rPr>
          <w:rStyle w:val="StyleUnderline"/>
        </w:rPr>
        <w:t>Plans by the Obama administration to rescind this order and open the Eastern Gulf of Mexico for exploration and drilling were scheduled to come into effect in 2010, but were promptly cancelled after the Deepwater Horizon oil spill that same year.</w:t>
      </w:r>
      <w:r w:rsidRPr="00F13C10">
        <w:rPr>
          <w:sz w:val="16"/>
        </w:rPr>
        <w:t xml:space="preserve"> The State of Florida has similarly banned exploration and drilling for oil in its own waters, which extend about 10 miles out to sea before entering federal jurisdiction. Even if these bans were lifted, there is little information about the potential reserves the Eastern Gulf OCS may hold. Exploratory wells dug as far back as the 1960’s yielded poor results, as did international ventures across the Florida Strait in Cuban waters. Regardless, the American Energy Alliance (AEA) estimates that up to 3.4 billion barrels of commercially exploitable oil may exist there, which could be tapped for production in as few as five to seven years. </w:t>
      </w:r>
      <w:r w:rsidRPr="00F13C10">
        <w:rPr>
          <w:rStyle w:val="StyleUnderline"/>
        </w:rPr>
        <w:t>The state of California also holds large potential reserves of offshore petroleum, estimated at 6 to 7 billion barrels by the Minerals Management Service (MMS) and over 10 billion by the AEA</w:t>
      </w:r>
      <w:r w:rsidRPr="00F13C10">
        <w:rPr>
          <w:sz w:val="16"/>
        </w:rPr>
        <w:t xml:space="preserve">. As in the Eastern Gulf OCS region, exploration and leasing of the OCS within state waters has been banned by the state government and deadlocked politically in federal waters. </w:t>
      </w:r>
      <w:r w:rsidRPr="00F13C10">
        <w:rPr>
          <w:rStyle w:val="StyleUnderline"/>
        </w:rPr>
        <w:t>Production on these sites could begin in as few as five years, and some even sooner as existing platforms (which predate the leasing bans) could access known deposits immediately.</w:t>
      </w:r>
      <w:r>
        <w:rPr>
          <w:rStyle w:val="StyleUnderline"/>
        </w:rPr>
        <w:t xml:space="preserve"> </w:t>
      </w:r>
      <w:r w:rsidRPr="00F13C10">
        <w:rPr>
          <w:rStyle w:val="StyleUnderline"/>
        </w:rPr>
        <w:t>The MMS has also estimated that as much as 19 billion barrels of proven oil reserves are located on the Alaskan OCS adjacent to the North Slope in the Chukchi and Beaufort Seas</w:t>
      </w:r>
      <w:r w:rsidRPr="00F13C10">
        <w:rPr>
          <w:sz w:val="16"/>
        </w:rPr>
        <w:t xml:space="preserve">. Shell Oil has worked for years to secure the necessary permits and approvals to explore and drill these fields, though the process has been plagued by numerous delays. </w:t>
      </w:r>
      <w:r w:rsidRPr="00F13C10">
        <w:rPr>
          <w:rStyle w:val="StyleUnderline"/>
        </w:rPr>
        <w:t>Should current targets for 2015 exploration be reached, however, the Department of Energy (DoE) has released models for what hypothetical production of these fields would look like.</w:t>
      </w:r>
      <w:r w:rsidRPr="00F13C10">
        <w:rPr>
          <w:sz w:val="16"/>
        </w:rPr>
        <w:t xml:space="preserve"> Though Arctic offshore drilling is more expensive per barrel than onshore drilling</w:t>
      </w:r>
      <w:r w:rsidRPr="00F13C10">
        <w:rPr>
          <w:rStyle w:val="StyleUnderline"/>
        </w:rPr>
        <w:t>, experts remain confident that both Arctic fields could economically produce a mean estimate of 1 million barrels per day between them (365 million barrels per year)</w:t>
      </w:r>
      <w:r w:rsidRPr="00F13C10">
        <w:rPr>
          <w:sz w:val="16"/>
        </w:rPr>
        <w:t xml:space="preserve">. As with the ANWR field, this peak production number is not expected to be attained until 20 years after the start of operations, placing it between the years 2034-2036. </w:t>
      </w:r>
      <w:r w:rsidRPr="00F13C10">
        <w:rPr>
          <w:rStyle w:val="StyleUnderline"/>
        </w:rPr>
        <w:t>If production in the Gulf of Mexico and California were of similar efficiency, an estimated 100 million barrels per year could be added to this sum, for a total of at least 450 million barrels per year being drawn from the American OCS.</w:t>
      </w:r>
    </w:p>
    <w:p w:rsidR="00650F15" w:rsidRPr="001C7A7E" w:rsidRDefault="00650F15" w:rsidP="00650F15">
      <w:pPr>
        <w:pStyle w:val="Heading4"/>
      </w:pPr>
      <w:r>
        <w:t>No link to their Environment DA’s – offshore drilling is safer than ever</w:t>
      </w:r>
    </w:p>
    <w:p w:rsidR="00650F15" w:rsidRPr="00EC601D" w:rsidRDefault="00650F15" w:rsidP="00650F15">
      <w:r w:rsidRPr="00EC601D">
        <w:t xml:space="preserve">Erik </w:t>
      </w:r>
      <w:r w:rsidRPr="00EC601D">
        <w:rPr>
          <w:rStyle w:val="Style13ptBold"/>
        </w:rPr>
        <w:t>Milito</w:t>
      </w:r>
      <w:r w:rsidRPr="00EC601D">
        <w:t xml:space="preserve">, director of operations at American Petroleum Institute, </w:t>
      </w:r>
      <w:r w:rsidRPr="00EC601D">
        <w:rPr>
          <w:rStyle w:val="Style13ptBold"/>
        </w:rPr>
        <w:t>4-25</w:t>
      </w:r>
      <w:r w:rsidRPr="00EC601D">
        <w:t xml:space="preserve">-2014, “Offshore Drilling Is Safer,” Forbes, </w:t>
      </w:r>
      <w:hyperlink r:id="rId38" w:history="1">
        <w:r w:rsidRPr="00EC601D">
          <w:rPr>
            <w:rStyle w:val="Hyperlink"/>
          </w:rPr>
          <w:t>http://www.forbes.com/sites/realspin/2014/04/25/offshore-drilling-is-safer/</w:t>
        </w:r>
      </w:hyperlink>
      <w:r w:rsidRPr="00EC601D">
        <w:t xml:space="preserve"> </w:t>
      </w:r>
    </w:p>
    <w:p w:rsidR="00650F15" w:rsidRDefault="00650F15" w:rsidP="00650F15">
      <w:pPr>
        <w:rPr>
          <w:rStyle w:val="StyleUnderline"/>
        </w:rPr>
      </w:pPr>
      <w:r w:rsidRPr="001C7A7E">
        <w:rPr>
          <w:rStyle w:val="StyleUnderline"/>
        </w:rPr>
        <w:t xml:space="preserve">Four years after the Deepwater Horizon </w:t>
      </w:r>
      <w:r w:rsidRPr="001C7A7E">
        <w:rPr>
          <w:sz w:val="16"/>
        </w:rPr>
        <w:t>oil</w:t>
      </w:r>
      <w:r w:rsidRPr="001C7A7E">
        <w:rPr>
          <w:rStyle w:val="StyleUnderline"/>
        </w:rPr>
        <w:t xml:space="preserve"> spill in the Gulf of Mexico, we’re well into a new era of safety for offshore energy exploration.</w:t>
      </w:r>
      <w:r>
        <w:rPr>
          <w:rStyle w:val="StyleUnderline"/>
        </w:rPr>
        <w:t xml:space="preserve"> </w:t>
      </w:r>
      <w:r w:rsidRPr="001C7A7E">
        <w:rPr>
          <w:rStyle w:val="StyleUnderline"/>
        </w:rPr>
        <w:t>Even before cleanup</w:t>
      </w:r>
      <w:r w:rsidRPr="001C7A7E">
        <w:rPr>
          <w:sz w:val="16"/>
        </w:rPr>
        <w:t xml:space="preserve"> in the Gulf of Mexico </w:t>
      </w:r>
      <w:r w:rsidRPr="001C7A7E">
        <w:rPr>
          <w:rStyle w:val="StyleUnderline"/>
        </w:rPr>
        <w:t>was complete</w:t>
      </w:r>
      <w:r w:rsidRPr="001C7A7E">
        <w:rPr>
          <w:sz w:val="16"/>
        </w:rPr>
        <w:t xml:space="preserve">, </w:t>
      </w:r>
      <w:r w:rsidRPr="001C7A7E">
        <w:rPr>
          <w:rStyle w:val="StyleUnderline"/>
        </w:rPr>
        <w:t>the oil and natural gas industry started working with federal regulators on a comprehensive review of offshore operations</w:t>
      </w:r>
      <w:r w:rsidRPr="001C7A7E">
        <w:rPr>
          <w:sz w:val="16"/>
        </w:rPr>
        <w:t xml:space="preserve">. </w:t>
      </w:r>
      <w:r w:rsidRPr="001C7A7E">
        <w:rPr>
          <w:rStyle w:val="StyleUnderline"/>
        </w:rPr>
        <w:t>We</w:t>
      </w:r>
      <w:r w:rsidRPr="001C7A7E">
        <w:rPr>
          <w:sz w:val="16"/>
        </w:rPr>
        <w:t xml:space="preserve"> in the industry </w:t>
      </w:r>
      <w:r w:rsidRPr="001C7A7E">
        <w:rPr>
          <w:rStyle w:val="StyleUnderline"/>
        </w:rPr>
        <w:t>clearly understand</w:t>
      </w:r>
      <w:r w:rsidRPr="001C7A7E">
        <w:rPr>
          <w:sz w:val="16"/>
        </w:rPr>
        <w:t xml:space="preserve"> </w:t>
      </w:r>
      <w:r w:rsidRPr="001C7A7E">
        <w:rPr>
          <w:rStyle w:val="StyleUnderline"/>
        </w:rPr>
        <w:t>that</w:t>
      </w:r>
      <w:r w:rsidRPr="001C7A7E">
        <w:rPr>
          <w:sz w:val="16"/>
        </w:rPr>
        <w:t xml:space="preserve"> </w:t>
      </w:r>
      <w:r w:rsidRPr="001C7A7E">
        <w:rPr>
          <w:rStyle w:val="StyleUnderline"/>
        </w:rPr>
        <w:t>the future</w:t>
      </w:r>
      <w:r w:rsidRPr="001C7A7E">
        <w:rPr>
          <w:sz w:val="16"/>
        </w:rPr>
        <w:t xml:space="preserve"> </w:t>
      </w:r>
      <w:r w:rsidRPr="001C7A7E">
        <w:rPr>
          <w:rStyle w:val="StyleUnderline"/>
        </w:rPr>
        <w:t>of offshore drilling depends on our ability to conduct operations safely.</w:t>
      </w:r>
      <w:r>
        <w:rPr>
          <w:rStyle w:val="StyleUnderline"/>
        </w:rPr>
        <w:t xml:space="preserve"> </w:t>
      </w:r>
      <w:r w:rsidRPr="001C7A7E">
        <w:rPr>
          <w:rStyle w:val="StyleUnderline"/>
        </w:rPr>
        <w:t>Federal regulators</w:t>
      </w:r>
      <w:r w:rsidRPr="001C7A7E">
        <w:rPr>
          <w:sz w:val="16"/>
        </w:rPr>
        <w:t xml:space="preserve"> and the public </w:t>
      </w:r>
      <w:r w:rsidRPr="001C7A7E">
        <w:rPr>
          <w:rStyle w:val="StyleUnderline"/>
        </w:rPr>
        <w:t>should rest assured</w:t>
      </w:r>
      <w:r w:rsidRPr="001C7A7E">
        <w:rPr>
          <w:sz w:val="16"/>
        </w:rPr>
        <w:t xml:space="preserve">. </w:t>
      </w:r>
      <w:r w:rsidRPr="001C7A7E">
        <w:rPr>
          <w:rStyle w:val="StyleUnderline"/>
        </w:rPr>
        <w:t>Despite claims to the contrary, the oil and natural gas industry and the federal government have together taken great strides to enhance the safety of offshore operations.</w:t>
      </w:r>
      <w:r>
        <w:rPr>
          <w:rStyle w:val="StyleUnderline"/>
        </w:rPr>
        <w:t xml:space="preserve"> </w:t>
      </w:r>
      <w:r w:rsidRPr="001C7A7E">
        <w:rPr>
          <w:sz w:val="16"/>
        </w:rPr>
        <w:t xml:space="preserve">Four </w:t>
      </w:r>
      <w:r w:rsidRPr="001C7A7E">
        <w:rPr>
          <w:rStyle w:val="StyleUnderline"/>
        </w:rPr>
        <w:t>joint industry task forces</w:t>
      </w:r>
      <w:r w:rsidRPr="001C7A7E">
        <w:rPr>
          <w:sz w:val="16"/>
        </w:rPr>
        <w:t xml:space="preserve"> </w:t>
      </w:r>
      <w:r w:rsidRPr="001C7A7E">
        <w:rPr>
          <w:rStyle w:val="StyleUnderline"/>
        </w:rPr>
        <w:t>have now reexamined</w:t>
      </w:r>
      <w:r w:rsidRPr="001C7A7E">
        <w:rPr>
          <w:sz w:val="16"/>
        </w:rPr>
        <w:t xml:space="preserve"> </w:t>
      </w:r>
      <w:r w:rsidRPr="00EC601D">
        <w:rPr>
          <w:rStyle w:val="StyleUnderline"/>
        </w:rPr>
        <w:t>every aspect</w:t>
      </w:r>
      <w:r w:rsidRPr="001C7A7E">
        <w:rPr>
          <w:sz w:val="16"/>
        </w:rPr>
        <w:t xml:space="preserve"> </w:t>
      </w:r>
      <w:r w:rsidRPr="001C7A7E">
        <w:rPr>
          <w:rStyle w:val="StyleUnderline"/>
        </w:rPr>
        <w:t>of offshore drilling</w:t>
      </w:r>
      <w:r w:rsidRPr="001C7A7E">
        <w:rPr>
          <w:sz w:val="16"/>
        </w:rPr>
        <w:t xml:space="preserve">, </w:t>
      </w:r>
      <w:r w:rsidRPr="001C7A7E">
        <w:rPr>
          <w:rStyle w:val="StyleUnderline"/>
        </w:rPr>
        <w:t>from equipment and operating procedures to subsea well control and oil spill response.</w:t>
      </w:r>
      <w:r w:rsidRPr="001C7A7E">
        <w:rPr>
          <w:sz w:val="16"/>
        </w:rPr>
        <w:t xml:space="preserve"> </w:t>
      </w:r>
      <w:r w:rsidRPr="001C7A7E">
        <w:rPr>
          <w:rStyle w:val="StyleUnderline"/>
        </w:rPr>
        <w:t>Working with experienced regulators from the D</w:t>
      </w:r>
      <w:r w:rsidRPr="001C7A7E">
        <w:rPr>
          <w:sz w:val="16"/>
        </w:rPr>
        <w:t>epartment</w:t>
      </w:r>
      <w:r w:rsidRPr="001C7A7E">
        <w:rPr>
          <w:rStyle w:val="StyleUnderline"/>
        </w:rPr>
        <w:t xml:space="preserve"> o</w:t>
      </w:r>
      <w:r w:rsidRPr="001C7A7E">
        <w:rPr>
          <w:sz w:val="16"/>
        </w:rPr>
        <w:t>f</w:t>
      </w:r>
      <w:r w:rsidRPr="001C7A7E">
        <w:rPr>
          <w:rStyle w:val="StyleUnderline"/>
        </w:rPr>
        <w:t xml:space="preserve"> I</w:t>
      </w:r>
      <w:r w:rsidRPr="001C7A7E">
        <w:rPr>
          <w:sz w:val="16"/>
        </w:rPr>
        <w:t>nterior</w:t>
      </w:r>
      <w:r w:rsidRPr="001C7A7E">
        <w:rPr>
          <w:rStyle w:val="StyleUnderline"/>
        </w:rPr>
        <w:t xml:space="preserve">, </w:t>
      </w:r>
      <w:r w:rsidRPr="001C7A7E">
        <w:rPr>
          <w:sz w:val="16"/>
        </w:rPr>
        <w:t>industry</w:t>
      </w:r>
      <w:r w:rsidRPr="001C7A7E">
        <w:rPr>
          <w:rStyle w:val="StyleUnderline"/>
        </w:rPr>
        <w:t xml:space="preserve"> experts developed new recommendations and standards for operations in both deep and shallow water exploration.</w:t>
      </w:r>
      <w:r>
        <w:rPr>
          <w:rStyle w:val="StyleUnderline"/>
        </w:rPr>
        <w:t xml:space="preserve"> </w:t>
      </w:r>
      <w:r w:rsidRPr="001C7A7E">
        <w:rPr>
          <w:sz w:val="16"/>
        </w:rPr>
        <w:t>One of the most urgent</w:t>
      </w:r>
      <w:r w:rsidRPr="001C7A7E">
        <w:rPr>
          <w:rStyle w:val="StyleUnderline"/>
        </w:rPr>
        <w:t xml:space="preserve"> </w:t>
      </w:r>
      <w:r w:rsidRPr="001C7A7E">
        <w:rPr>
          <w:sz w:val="16"/>
        </w:rPr>
        <w:t xml:space="preserve">needs was clearly </w:t>
      </w:r>
      <w:r w:rsidRPr="001C7A7E">
        <w:rPr>
          <w:rStyle w:val="StyleUnderline"/>
        </w:rPr>
        <w:t>to boost the rapid response capability</w:t>
      </w:r>
      <w:r w:rsidRPr="001C7A7E">
        <w:rPr>
          <w:sz w:val="16"/>
        </w:rPr>
        <w:t xml:space="preserve"> </w:t>
      </w:r>
      <w:r w:rsidRPr="001C7A7E">
        <w:rPr>
          <w:rStyle w:val="StyleUnderline"/>
        </w:rPr>
        <w:t>for containment in case of a leak</w:t>
      </w:r>
      <w:r w:rsidRPr="001C7A7E">
        <w:rPr>
          <w:sz w:val="16"/>
        </w:rPr>
        <w:t xml:space="preserve">. </w:t>
      </w:r>
      <w:r w:rsidRPr="001C7A7E">
        <w:rPr>
          <w:rStyle w:val="StyleUnderline"/>
        </w:rPr>
        <w:t xml:space="preserve">New collaborative containment companies established </w:t>
      </w:r>
      <w:r w:rsidRPr="001C7A7E">
        <w:rPr>
          <w:sz w:val="16"/>
        </w:rPr>
        <w:t xml:space="preserve">after the 2010 spill </w:t>
      </w:r>
      <w:r w:rsidRPr="001C7A7E">
        <w:rPr>
          <w:rStyle w:val="StyleUnderline"/>
        </w:rPr>
        <w:t>now stand ready to deploy</w:t>
      </w:r>
      <w:r w:rsidRPr="001C7A7E">
        <w:rPr>
          <w:sz w:val="16"/>
        </w:rPr>
        <w:t xml:space="preserve"> </w:t>
      </w:r>
      <w:r w:rsidRPr="001C7A7E">
        <w:rPr>
          <w:rStyle w:val="StyleUnderline"/>
        </w:rPr>
        <w:t>state-of-the-art containment technology at the first indication of a spill at the wellhead.</w:t>
      </w:r>
      <w:r>
        <w:rPr>
          <w:rStyle w:val="StyleUnderline"/>
        </w:rPr>
        <w:t xml:space="preserve"> </w:t>
      </w:r>
      <w:r w:rsidRPr="001C7A7E">
        <w:rPr>
          <w:sz w:val="16"/>
        </w:rPr>
        <w:t xml:space="preserve">Our task forces found room for improvement in numerous other areas. </w:t>
      </w:r>
      <w:r w:rsidRPr="001C7A7E">
        <w:rPr>
          <w:rStyle w:val="StyleUnderline"/>
        </w:rPr>
        <w:t>The industry is now following newly established or revised standards in areas ranging from well design and cementing to blowout prevention, subsea equipment for capping wells, and protections for workers responding to a spill</w:t>
      </w:r>
      <w:r w:rsidRPr="001C7A7E">
        <w:rPr>
          <w:sz w:val="16"/>
        </w:rPr>
        <w:t xml:space="preserve">. The American Petroleum Institute maintains more than 600 industry standards covering all aspects related to production, and more than 100 have been incorporated into federal regulations. </w:t>
      </w:r>
      <w:r w:rsidRPr="001C7A7E">
        <w:rPr>
          <w:rStyle w:val="StyleUnderline"/>
        </w:rPr>
        <w:t>Even before the Deepwater Horizon accident, spills were rare.</w:t>
      </w:r>
      <w:r>
        <w:rPr>
          <w:rStyle w:val="StyleUnderline"/>
        </w:rPr>
        <w:t xml:space="preserve"> </w:t>
      </w:r>
      <w:r w:rsidRPr="001C7A7E">
        <w:rPr>
          <w:rStyle w:val="StyleUnderline"/>
        </w:rPr>
        <w:t>Over the past decade, 99.999% of oil shipped to the United States reached its destination without incident</w:t>
      </w:r>
      <w:r w:rsidRPr="001C7A7E">
        <w:rPr>
          <w:sz w:val="16"/>
        </w:rPr>
        <w:t xml:space="preserve">. More than 40,000 total wells have been drilled in the Gulf of Mexico, and at the time of the spill, 699 wells were operating at depths of 5,000 feet or greater, while more than 3,900 were in production at 1,000 feet or more. </w:t>
      </w:r>
      <w:r w:rsidRPr="001C7A7E">
        <w:rPr>
          <w:rStyle w:val="StyleUnderline"/>
        </w:rPr>
        <w:t>It’s a common</w:t>
      </w:r>
      <w:r w:rsidRPr="001C7A7E">
        <w:rPr>
          <w:sz w:val="16"/>
        </w:rPr>
        <w:t xml:space="preserve"> and understandable </w:t>
      </w:r>
      <w:r w:rsidRPr="001C7A7E">
        <w:rPr>
          <w:rStyle w:val="StyleUnderline"/>
        </w:rPr>
        <w:t>misconception that deep water operations are</w:t>
      </w:r>
      <w:r w:rsidRPr="001C7A7E">
        <w:rPr>
          <w:sz w:val="16"/>
        </w:rPr>
        <w:t xml:space="preserve"> inherently </w:t>
      </w:r>
      <w:r w:rsidRPr="001C7A7E">
        <w:rPr>
          <w:rStyle w:val="StyleUnderline"/>
        </w:rPr>
        <w:t>more risky</w:t>
      </w:r>
      <w:r w:rsidRPr="001C7A7E">
        <w:rPr>
          <w:sz w:val="16"/>
        </w:rPr>
        <w:t xml:space="preserve">. While deep water wells present greater technical challenges in some cases, </w:t>
      </w:r>
      <w:r w:rsidRPr="001C7A7E">
        <w:rPr>
          <w:rStyle w:val="StyleUnderline"/>
        </w:rPr>
        <w:t xml:space="preserve">safety standards </w:t>
      </w:r>
      <w:r w:rsidRPr="001C7A7E">
        <w:rPr>
          <w:sz w:val="16"/>
        </w:rPr>
        <w:t>also</w:t>
      </w:r>
      <w:r w:rsidRPr="001C7A7E">
        <w:rPr>
          <w:rStyle w:val="StyleUnderline"/>
        </w:rPr>
        <w:t xml:space="preserve"> change to reflect the difference</w:t>
      </w:r>
      <w:r w:rsidRPr="001C7A7E">
        <w:rPr>
          <w:sz w:val="16"/>
        </w:rPr>
        <w:t xml:space="preserve">. </w:t>
      </w:r>
      <w:r w:rsidRPr="001C7A7E">
        <w:rPr>
          <w:rStyle w:val="StyleUnderline"/>
        </w:rPr>
        <w:t xml:space="preserve">As a result, working in deeper </w:t>
      </w:r>
      <w:r w:rsidRPr="00EC601D">
        <w:rPr>
          <w:rStyle w:val="StyleUnderline"/>
        </w:rPr>
        <w:t>water does not equate</w:t>
      </w:r>
      <w:r w:rsidRPr="001C7A7E">
        <w:rPr>
          <w:rStyle w:val="StyleUnderline"/>
        </w:rPr>
        <w:t xml:space="preserve"> to greater risk</w:t>
      </w:r>
      <w:r w:rsidRPr="001C7A7E">
        <w:rPr>
          <w:sz w:val="16"/>
        </w:rPr>
        <w:t xml:space="preserve">. Obviously, even one incident is too many, let alone one on the scale of the 2010 crisis. That’s why </w:t>
      </w:r>
      <w:r w:rsidRPr="001C7A7E">
        <w:rPr>
          <w:rStyle w:val="StyleUnderline"/>
        </w:rPr>
        <w:t>the industry has also created the Center for Offshore Safety (COS).</w:t>
      </w:r>
      <w:r w:rsidRPr="001C7A7E">
        <w:rPr>
          <w:sz w:val="16"/>
        </w:rPr>
        <w:t xml:space="preserve"> Its mission is </w:t>
      </w:r>
      <w:r w:rsidRPr="001C7A7E">
        <w:rPr>
          <w:rStyle w:val="StyleUnderline"/>
        </w:rPr>
        <w:t>to work with independent third-party auditors and government regulators to create an industry-wide culture of continuous safety improvement.</w:t>
      </w:r>
      <w:r>
        <w:rPr>
          <w:rStyle w:val="StyleUnderline"/>
        </w:rPr>
        <w:t xml:space="preserve"> </w:t>
      </w:r>
      <w:r w:rsidRPr="001C7A7E">
        <w:rPr>
          <w:rStyle w:val="StyleUnderline"/>
        </w:rPr>
        <w:t>The federal</w:t>
      </w:r>
      <w:r w:rsidRPr="001C7A7E">
        <w:rPr>
          <w:sz w:val="16"/>
        </w:rPr>
        <w:t xml:space="preserve"> Bureau of Safety and Environmental Enforcement (</w:t>
      </w:r>
      <w:r w:rsidRPr="001C7A7E">
        <w:rPr>
          <w:rStyle w:val="StyleUnderline"/>
        </w:rPr>
        <w:t>BSEE</w:t>
      </w:r>
      <w:r w:rsidRPr="001C7A7E">
        <w:rPr>
          <w:sz w:val="16"/>
        </w:rPr>
        <w:t xml:space="preserve">) </w:t>
      </w:r>
      <w:r w:rsidRPr="001C7A7E">
        <w:rPr>
          <w:rStyle w:val="StyleUnderline"/>
        </w:rPr>
        <w:t>has already incorporated a number of guidelines COS devised into its own regulations</w:t>
      </w:r>
      <w:r w:rsidRPr="001C7A7E">
        <w:rPr>
          <w:sz w:val="16"/>
        </w:rPr>
        <w:t xml:space="preserve">. BSEE is one of three new agencies formed from the reorganization of the former Minerals Management Service in response to the Gulf spill. In recent congressional testimony, Director Brian Salerno noted that 25 of the 33 BP Deepwater Horizon Commission recommendations have been acted upon or are in the process of being addressed. </w:t>
      </w:r>
      <w:r w:rsidRPr="001C7A7E">
        <w:rPr>
          <w:rStyle w:val="StyleUnderline"/>
        </w:rPr>
        <w:t>COS is also working on a major initiative on prevention</w:t>
      </w:r>
      <w:r w:rsidRPr="001C7A7E">
        <w:rPr>
          <w:sz w:val="16"/>
        </w:rPr>
        <w:t xml:space="preserve">. </w:t>
      </w:r>
      <w:r w:rsidRPr="001C7A7E">
        <w:rPr>
          <w:rStyle w:val="StyleUnderline"/>
        </w:rPr>
        <w:t xml:space="preserve">The Center collects and analyzes data to better detect potential </w:t>
      </w:r>
      <w:r w:rsidRPr="00EC601D">
        <w:rPr>
          <w:rStyle w:val="StyleUnderline"/>
        </w:rPr>
        <w:t>problems before</w:t>
      </w:r>
      <w:r w:rsidRPr="001C7A7E">
        <w:rPr>
          <w:rStyle w:val="StyleUnderline"/>
        </w:rPr>
        <w:t xml:space="preserve"> they occur</w:t>
      </w:r>
      <w:r w:rsidRPr="001C7A7E">
        <w:rPr>
          <w:sz w:val="16"/>
        </w:rPr>
        <w:t xml:space="preserve">. </w:t>
      </w:r>
      <w:r w:rsidRPr="001C7A7E">
        <w:rPr>
          <w:rStyle w:val="StyleUnderline"/>
        </w:rPr>
        <w:t>The</w:t>
      </w:r>
      <w:r w:rsidRPr="001C7A7E">
        <w:rPr>
          <w:sz w:val="16"/>
        </w:rPr>
        <w:t xml:space="preserve"> </w:t>
      </w:r>
      <w:r w:rsidRPr="001C7A7E">
        <w:rPr>
          <w:rStyle w:val="StyleUnderline"/>
        </w:rPr>
        <w:t>prevention protocol</w:t>
      </w:r>
      <w:r w:rsidRPr="001C7A7E">
        <w:rPr>
          <w:sz w:val="16"/>
        </w:rPr>
        <w:t xml:space="preserve"> includes a “blind source” reporting system, which </w:t>
      </w:r>
      <w:r w:rsidRPr="001C7A7E">
        <w:rPr>
          <w:rStyle w:val="StyleUnderline"/>
        </w:rPr>
        <w:t>allows companies</w:t>
      </w:r>
      <w:r w:rsidRPr="001C7A7E">
        <w:rPr>
          <w:sz w:val="16"/>
        </w:rPr>
        <w:t xml:space="preserve"> to provide data without incurring punitive action, enabling us </w:t>
      </w:r>
      <w:r w:rsidRPr="001C7A7E">
        <w:rPr>
          <w:rStyle w:val="StyleUnderline"/>
        </w:rPr>
        <w:t>to learn more and faster.</w:t>
      </w:r>
    </w:p>
    <w:p w:rsidR="00650F15" w:rsidRPr="00CF26E3" w:rsidRDefault="00650F15" w:rsidP="00650F15">
      <w:pPr>
        <w:pStyle w:val="Heading4"/>
      </w:pPr>
      <w:r>
        <w:t>We solve even if drilling takes time – investment and perception</w:t>
      </w:r>
    </w:p>
    <w:p w:rsidR="00650F15" w:rsidRDefault="00650F15" w:rsidP="00650F15">
      <w:pPr>
        <w:spacing w:after="0"/>
        <w:rPr>
          <w:sz w:val="16"/>
        </w:rPr>
      </w:pPr>
      <w:r w:rsidRPr="00CF26E3">
        <w:rPr>
          <w:rStyle w:val="Style13ptBold"/>
        </w:rPr>
        <w:t>DC 13</w:t>
      </w:r>
      <w:r w:rsidRPr="00665780">
        <w:rPr>
          <w:b/>
          <w:bCs/>
        </w:rPr>
        <w:t xml:space="preserve"> </w:t>
      </w:r>
      <w:r w:rsidRPr="00665780">
        <w:rPr>
          <w:sz w:val="16"/>
        </w:rPr>
        <w:t>(Drilling Contractor is the official magazine of the international association of drilling contractors, “Study: Development offshore US Atlantic could add $195 billion in investment”; 12/11/2013; http://www.drillingcontractor.org/study-development-offshore-us-atlantic-could-add-195-billion-in-investment-27151)</w:t>
      </w:r>
    </w:p>
    <w:p w:rsidR="00650F15" w:rsidRDefault="00650F15" w:rsidP="00650F15">
      <w:pPr>
        <w:rPr>
          <w:rStyle w:val="StyleUnderline"/>
        </w:rPr>
      </w:pPr>
      <w:r w:rsidRPr="00665780">
        <w:rPr>
          <w:sz w:val="16"/>
        </w:rPr>
        <w:t>“</w:t>
      </w:r>
      <w:r w:rsidRPr="00665780">
        <w:rPr>
          <w:rStyle w:val="StyleUnderline"/>
        </w:rPr>
        <w:t>Oil and natural gas production off our Atlantic coast is a potential gold mine,”</w:t>
      </w:r>
      <w:r w:rsidRPr="00665780">
        <w:rPr>
          <w:sz w:val="16"/>
        </w:rPr>
        <w:t xml:space="preserve"> API Director of Upstream and Industry Operations Erik Milito said. “Developing oil and natural gas in the Atlantic could put hundreds of thousands of Americans to work, make us more energy secure and bring in needed revenue for the government. But none of these benefits will appear unless the federal government follows pro-development energy policies.” The Obama administration has been considering whether to allow seismic surveying in the Atlantic for the last five years and shortly will begin work on the next five-year offshore leasing program. Americans stand to benefit if seismic surveying permits are approved and the Atlantic and other offshore areas that have been kept off-limits are included in the next five-year leasing program. “</w:t>
      </w:r>
      <w:r w:rsidRPr="00665780">
        <w:rPr>
          <w:rStyle w:val="StyleUnderline"/>
        </w:rPr>
        <w:t>Major capital investments, job creation and revenue to the government would all begin years before the first barrel goes to market</w:t>
      </w:r>
      <w:r w:rsidRPr="00665780">
        <w:rPr>
          <w:sz w:val="16"/>
        </w:rPr>
        <w:t xml:space="preserve">,” Mr Milito said. “Expanding offshore </w:t>
      </w:r>
      <w:r w:rsidRPr="00665780">
        <w:rPr>
          <w:rStyle w:val="StyleUnderline"/>
        </w:rPr>
        <w:t>energy production would also send a strong signal to the energy markets that America is leading the world in developing energy resources, which could help put downward pressure on prices.”</w:t>
      </w:r>
    </w:p>
    <w:bookmarkEnd w:id="9"/>
    <w:p w:rsidR="00650F15" w:rsidRDefault="00650F15" w:rsidP="00650F15">
      <w:pPr>
        <w:pStyle w:val="Heading3"/>
      </w:pPr>
      <w:r>
        <w:t>Drilling Solves – Revenue</w:t>
      </w:r>
    </w:p>
    <w:p w:rsidR="00650F15" w:rsidRDefault="00650F15" w:rsidP="00650F15">
      <w:pPr>
        <w:pStyle w:val="Heading4"/>
      </w:pPr>
      <w:r>
        <w:t>Increased drilling solves – generates money for more alternative energy research</w:t>
      </w:r>
    </w:p>
    <w:p w:rsidR="00650F15" w:rsidRPr="002E6D4D" w:rsidRDefault="00650F15" w:rsidP="00650F15">
      <w:pPr>
        <w:rPr>
          <w:rStyle w:val="Style13ptBold"/>
          <w:b w:val="0"/>
          <w:sz w:val="18"/>
        </w:rPr>
      </w:pPr>
      <w:r w:rsidRPr="002E6D4D">
        <w:rPr>
          <w:rStyle w:val="Style13ptBold"/>
        </w:rPr>
        <w:t>Politicalticker</w:t>
      </w:r>
      <w:r w:rsidRPr="002E6D4D">
        <w:rPr>
          <w:rStyle w:val="Style13ptBold"/>
          <w:b w:val="0"/>
          <w:sz w:val="18"/>
        </w:rPr>
        <w:t>,</w:t>
      </w:r>
      <w:r>
        <w:rPr>
          <w:rStyle w:val="Style13ptBold"/>
        </w:rPr>
        <w:t xml:space="preserve"> </w:t>
      </w:r>
      <w:r>
        <w:rPr>
          <w:rStyle w:val="Style13ptBold"/>
          <w:b w:val="0"/>
          <w:sz w:val="18"/>
        </w:rPr>
        <w:t xml:space="preserve">March 16, </w:t>
      </w:r>
      <w:r w:rsidRPr="002E6D4D">
        <w:rPr>
          <w:rStyle w:val="Style13ptBold"/>
        </w:rPr>
        <w:t>2013</w:t>
      </w:r>
      <w:r>
        <w:rPr>
          <w:rStyle w:val="Style13ptBold"/>
          <w:b w:val="0"/>
          <w:sz w:val="18"/>
        </w:rPr>
        <w:t>, politicalticker is a place where people can post blogs, “Energy plan can 'break the cycle' of oil dependence, Obama says,” http://politicalticker.blogs.cnn.com/2013/03/16/energy-plan-can-break-the-cycle-of-oil-dependence-obama-says/</w:t>
      </w:r>
    </w:p>
    <w:p w:rsidR="00650F15" w:rsidRPr="007A01C9" w:rsidRDefault="00650F15" w:rsidP="00650F15">
      <w:pPr>
        <w:rPr>
          <w:sz w:val="14"/>
        </w:rPr>
      </w:pPr>
      <w:r w:rsidRPr="004D1926">
        <w:rPr>
          <w:rStyle w:val="StyleUnderline"/>
        </w:rPr>
        <w:t>Using revenue collected from drilling on public lands to fund alternative energy research will help Americans break their dependence on oil, President Barack Obama predicted</w:t>
      </w:r>
      <w:r w:rsidRPr="007A01C9">
        <w:rPr>
          <w:sz w:val="14"/>
        </w:rPr>
        <w:t xml:space="preserve"> in his weekly address on Saturday. He was speaking in Lemont, Illinois, where on Friday he laid out his plan at a laboratory conducting green energy research. </w:t>
      </w:r>
      <w:r w:rsidRPr="004D1926">
        <w:rPr>
          <w:rStyle w:val="StyleUnderline"/>
        </w:rPr>
        <w:t>"After years of talking about it, we're finally poised to take control of our energy future," Obama said</w:t>
      </w:r>
      <w:r w:rsidRPr="007A01C9">
        <w:rPr>
          <w:sz w:val="14"/>
        </w:rPr>
        <w:t xml:space="preserve"> in his address, </w:t>
      </w:r>
      <w:r w:rsidRPr="004D1926">
        <w:rPr>
          <w:rStyle w:val="StyleUnderline"/>
        </w:rPr>
        <w:t>pointing to increased oil production in the United States and the higher percentage of energy that now comes from renewable sources</w:t>
      </w:r>
      <w:r w:rsidRPr="007A01C9">
        <w:rPr>
          <w:sz w:val="14"/>
        </w:rPr>
        <w:t xml:space="preserve">. Despite the progress, Obama noted the recent spike in gas prices, calling it a "serious blow" to family budgets. "The only way we're going to break this cycle of spiking gas prices for good is to shift our cars and trucks off of oil for good," Obama said. </w:t>
      </w:r>
      <w:r w:rsidRPr="004D1926">
        <w:rPr>
          <w:rStyle w:val="StyleUnderline"/>
        </w:rPr>
        <w:t xml:space="preserve">His plan pledges to put money earned through increased royalties from oil and gas drilling on federal land to fund alternative fuel </w:t>
      </w:r>
      <w:r w:rsidRPr="007A01C9">
        <w:rPr>
          <w:sz w:val="14"/>
        </w:rPr>
        <w:t>research. "We can support scientists who are designing new engines that are more energy efficient; developing cheaper batteries that go farther on a single charge; and devising new ways to fuel our cars and trucks with new sources of clean energy – like advanced biofuels and natural gas – so drivers can one day go coast-to-coast without using a drop of oil," Obama said. In his address, the president advocated producing more oil and gas domestically as well as biofuels, solar power and wind power. Obama has faced criticism from Republicans who say he's dragging his feet in approving the controversial Keystone XL pipeline, which would transport oil from Canada to Texas. In 2012, Obama delayed approval of the pipeline until after the election. He's expected to make a final decision sometime this summer. A recent State Department report found that the project would not adversely impact the environment. On Friday, a White House spokesman said the plan Obama laid out in Illinois would have a far greater impact on securing America's energy independence than the Keystone pipeline. "There have been thousands of miles of pipelines that have been built while President Obama has been in office, and I think the point is, is that it hasn't necessarily had a significant impact one way or the other on addressing climate change," White House Deputy Press Secretary Josh Earnest said.</w:t>
      </w:r>
    </w:p>
    <w:p w:rsidR="00A86C66" w:rsidRDefault="00A86C66" w:rsidP="00A86C66">
      <w:pPr>
        <w:pStyle w:val="Heading3"/>
      </w:pPr>
      <w:r>
        <w:t>Yes Oil General</w:t>
      </w:r>
    </w:p>
    <w:p w:rsidR="00A86C66" w:rsidRDefault="00A86C66" w:rsidP="00A86C66"/>
    <w:p w:rsidR="00A86C66" w:rsidRPr="00780D01" w:rsidRDefault="00A86C66" w:rsidP="00A86C66">
      <w:pPr>
        <w:keepNext/>
        <w:keepLines/>
        <w:spacing w:before="40" w:after="0"/>
        <w:outlineLvl w:val="3"/>
        <w:rPr>
          <w:rFonts w:eastAsia="MS PMincho" w:cs="Times New Roman"/>
          <w:b/>
          <w:iCs/>
          <w:sz w:val="26"/>
        </w:rPr>
      </w:pPr>
      <w:r w:rsidRPr="00780D01">
        <w:rPr>
          <w:rFonts w:eastAsia="MS PMincho" w:cs="Times New Roman"/>
          <w:b/>
          <w:iCs/>
          <w:sz w:val="26"/>
        </w:rPr>
        <w:t>The OCS has 3.3 billion barrels of oil</w:t>
      </w:r>
    </w:p>
    <w:p w:rsidR="00A86C66" w:rsidRPr="00780D01" w:rsidRDefault="00A86C66" w:rsidP="00A86C66">
      <w:pPr>
        <w:rPr>
          <w:rFonts w:eastAsia="Garamond" w:cs="Times New Roman"/>
          <w:bCs/>
          <w:sz w:val="26"/>
        </w:rPr>
      </w:pPr>
      <w:r w:rsidRPr="00780D01">
        <w:rPr>
          <w:rFonts w:eastAsia="Garamond" w:cs="Times New Roman"/>
          <w:b/>
          <w:bCs/>
          <w:sz w:val="26"/>
        </w:rPr>
        <w:t xml:space="preserve">Kuhr, 14- journalist </w:t>
      </w:r>
      <w:r w:rsidRPr="00780D01">
        <w:rPr>
          <w:rFonts w:eastAsia="Garamond" w:cs="Times New Roman"/>
        </w:rPr>
        <w:t>(Elizabeth, “To Drill Or Not to Drill—Debate Over Offshore Testing and Drilling in the Atlantic”, Time, 1/14/14, http://time.com/3249/to-drill-or-not-to-drill-debate-over-offshore-testing-and-drilling-in-the-atlantic/)//TL</w:t>
      </w:r>
    </w:p>
    <w:p w:rsidR="00A86C66" w:rsidRPr="00780D01" w:rsidRDefault="00A86C66" w:rsidP="00A86C66">
      <w:pPr>
        <w:rPr>
          <w:rFonts w:eastAsia="Garamond" w:cs="Times New Roman"/>
          <w:sz w:val="16"/>
        </w:rPr>
      </w:pPr>
      <w:r w:rsidRPr="00780D01">
        <w:rPr>
          <w:rFonts w:eastAsia="Garamond" w:cs="Times New Roman"/>
          <w:sz w:val="16"/>
        </w:rPr>
        <w:t xml:space="preserve">Why the Atlantic? </w:t>
      </w:r>
      <w:r w:rsidRPr="00780D01">
        <w:rPr>
          <w:rFonts w:eastAsia="Garamond" w:cs="Times New Roman"/>
          <w:b/>
          <w:u w:val="single"/>
        </w:rPr>
        <w:t>The Atlantic Ocean’s floor has remained off-limits to oil drilling since 1982,</w:t>
      </w:r>
      <w:r w:rsidRPr="00780D01">
        <w:rPr>
          <w:rFonts w:eastAsia="Garamond" w:cs="Times New Roman"/>
          <w:sz w:val="16"/>
        </w:rPr>
        <w:t xml:space="preserve"> due to congressional and presidential orders. In 2011, </w:t>
      </w:r>
      <w:r w:rsidRPr="00780D01">
        <w:rPr>
          <w:rFonts w:eastAsia="Garamond" w:cs="Times New Roman"/>
          <w:b/>
          <w:u w:val="single"/>
        </w:rPr>
        <w:t>the Bureau of Ocean Energy Management (BOEM</w:t>
      </w:r>
      <w:r w:rsidRPr="00780D01">
        <w:rPr>
          <w:rFonts w:eastAsia="Garamond" w:cs="Times New Roman"/>
          <w:sz w:val="16"/>
        </w:rPr>
        <w:t xml:space="preserve">), an agency within the US Department of the Interior, </w:t>
      </w:r>
      <w:r w:rsidRPr="00780D01">
        <w:rPr>
          <w:rFonts w:eastAsia="Garamond" w:cs="Times New Roman"/>
          <w:b/>
          <w:u w:val="single"/>
        </w:rPr>
        <w:t>estimated a mean of 3.30 billion barrels of oil—approximately half of what the US consumes each year—sit under the ocean’s floor</w:t>
      </w:r>
      <w:r w:rsidRPr="00780D01">
        <w:rPr>
          <w:rFonts w:eastAsia="Garamond" w:cs="Times New Roman"/>
          <w:sz w:val="16"/>
        </w:rPr>
        <w:t xml:space="preserve">. Where exactly is that oil? </w:t>
      </w:r>
      <w:r w:rsidRPr="00780D01">
        <w:rPr>
          <w:rFonts w:eastAsia="Garamond" w:cs="Times New Roman"/>
          <w:b/>
          <w:u w:val="single"/>
        </w:rPr>
        <w:t>The BOEM’s estimate applies to the entirety of America’s eastern seabed, usually called the ocean’s Outer Continental Shelf (OCS</w:t>
      </w:r>
      <w:r w:rsidRPr="00780D01">
        <w:rPr>
          <w:rFonts w:eastAsia="Garamond" w:cs="Times New Roman"/>
          <w:sz w:val="16"/>
        </w:rPr>
        <w:t>). As of now, BOEM marked the area between Delaware and central Florida, along a line about 200 nautical miles from shore, for seismic testing. That is, if the government lifts the testing ban.</w:t>
      </w:r>
    </w:p>
    <w:p w:rsidR="00A86C66" w:rsidRDefault="00A86C66" w:rsidP="00A86C66"/>
    <w:p w:rsidR="00A86C66" w:rsidRPr="00780D01" w:rsidRDefault="00A86C66" w:rsidP="00A86C66"/>
    <w:p w:rsidR="00A86C66" w:rsidRDefault="00A86C66" w:rsidP="00A86C66">
      <w:pPr>
        <w:pStyle w:val="Heading3"/>
      </w:pPr>
      <w:r>
        <w:t>Yes Oil Arctic</w:t>
      </w:r>
    </w:p>
    <w:p w:rsidR="00A86C66" w:rsidRDefault="00A86C66" w:rsidP="00A86C66">
      <w:pPr>
        <w:spacing w:after="200" w:line="276" w:lineRule="auto"/>
      </w:pPr>
      <w:r>
        <w:br w:type="page"/>
      </w:r>
    </w:p>
    <w:p w:rsidR="00A86C66" w:rsidRPr="00AE62AE" w:rsidRDefault="00A86C66" w:rsidP="00A86C66">
      <w:pPr>
        <w:pStyle w:val="Heading4"/>
      </w:pPr>
      <w:r w:rsidRPr="00AE62AE">
        <w:t>There’s tons of oil and gas in the Arctic – prefer our studies</w:t>
      </w:r>
    </w:p>
    <w:p w:rsidR="00A86C66" w:rsidRPr="00AE62AE" w:rsidRDefault="00A86C66" w:rsidP="00A86C66">
      <w:r w:rsidRPr="00AE62AE">
        <w:rPr>
          <w:rStyle w:val="Style13ptBold"/>
        </w:rPr>
        <w:t>Hobson ’13</w:t>
      </w:r>
      <w:r w:rsidRPr="00AE62AE">
        <w:t xml:space="preserve"> (Margaret Kriz Hobson, 7/18/13, E&amp;E reporter, “Is Arctic oil exploration dead in the U.S.?”, </w:t>
      </w:r>
      <w:hyperlink r:id="rId39" w:history="1">
        <w:r w:rsidRPr="00AE62AE">
          <w:t>http://www.eenews.net/stories/1059984582</w:t>
        </w:r>
      </w:hyperlink>
      <w:r w:rsidRPr="00AE62AE">
        <w:t>, ZS)</w:t>
      </w:r>
    </w:p>
    <w:p w:rsidR="00A86C66" w:rsidRPr="00AE62AE" w:rsidRDefault="00A86C66" w:rsidP="00A86C66">
      <w:r w:rsidRPr="00AE62AE">
        <w:t xml:space="preserve">The report estimated that the </w:t>
      </w:r>
      <w:r w:rsidRPr="00960F4D">
        <w:rPr>
          <w:rStyle w:val="StyleUnderline"/>
          <w:highlight w:val="yellow"/>
        </w:rPr>
        <w:t>territory north of the Arctic Circle holds 90 billion barrels of oil</w:t>
      </w:r>
      <w:r w:rsidRPr="00AE62AE">
        <w:rPr>
          <w:rStyle w:val="StyleUnderline"/>
        </w:rPr>
        <w:t xml:space="preserve"> </w:t>
      </w:r>
      <w:r w:rsidRPr="00960F4D">
        <w:rPr>
          <w:rStyle w:val="StyleUnderline"/>
          <w:highlight w:val="yellow"/>
        </w:rPr>
        <w:t>and 1,669 trillion cubic feet of natural gas</w:t>
      </w:r>
      <w:r w:rsidRPr="00AE62AE">
        <w:rPr>
          <w:rStyle w:val="StyleUnderline"/>
        </w:rPr>
        <w:t xml:space="preserve">, with a staggering </w:t>
      </w:r>
      <w:r w:rsidRPr="00960F4D">
        <w:rPr>
          <w:rStyle w:val="StyleUnderline"/>
          <w:highlight w:val="yellow"/>
        </w:rPr>
        <w:t>84 percent of those hydrocarbons located offshore</w:t>
      </w:r>
      <w:r w:rsidRPr="00960F4D">
        <w:rPr>
          <w:highlight w:val="yellow"/>
        </w:rPr>
        <w:t>.</w:t>
      </w:r>
      <w:r w:rsidRPr="00AE62AE">
        <w:t xml:space="preserve"> The vast </w:t>
      </w:r>
      <w:r w:rsidRPr="00960F4D">
        <w:rPr>
          <w:rStyle w:val="StyleUnderline"/>
          <w:highlight w:val="yellow"/>
        </w:rPr>
        <w:t>majority of the oil and gas is located in the West Siberian Basin, Alaska's Arctic and the East Barents Basin</w:t>
      </w:r>
      <w:r w:rsidRPr="00AE62AE">
        <w:t xml:space="preserve">. The </w:t>
      </w:r>
      <w:r w:rsidRPr="00960F4D">
        <w:rPr>
          <w:rStyle w:val="Emphasis"/>
          <w:highlight w:val="yellow"/>
        </w:rPr>
        <w:t>Bureau of Ocean Energy Management</w:t>
      </w:r>
      <w:r w:rsidRPr="00AE62AE">
        <w:rPr>
          <w:rStyle w:val="StyleUnderline"/>
        </w:rPr>
        <w:t xml:space="preserve"> has </w:t>
      </w:r>
      <w:r w:rsidRPr="00960F4D">
        <w:rPr>
          <w:rStyle w:val="StyleUnderline"/>
          <w:highlight w:val="yellow"/>
        </w:rPr>
        <w:t>estimated</w:t>
      </w:r>
      <w:r w:rsidRPr="00AE62AE">
        <w:rPr>
          <w:rStyle w:val="StyleUnderline"/>
        </w:rPr>
        <w:t xml:space="preserve"> that </w:t>
      </w:r>
      <w:r w:rsidRPr="00960F4D">
        <w:rPr>
          <w:rStyle w:val="StyleUnderline"/>
          <w:highlight w:val="yellow"/>
        </w:rPr>
        <w:t>Alaska</w:t>
      </w:r>
      <w:r w:rsidRPr="00AE62AE">
        <w:rPr>
          <w:rStyle w:val="StyleUnderline"/>
        </w:rPr>
        <w:t xml:space="preserve">'s offshore region </w:t>
      </w:r>
      <w:r w:rsidRPr="00960F4D">
        <w:rPr>
          <w:rStyle w:val="StyleUnderline"/>
          <w:highlight w:val="yellow"/>
        </w:rPr>
        <w:t>contains 23 billion barrels of oil</w:t>
      </w:r>
      <w:r w:rsidRPr="00960F4D">
        <w:rPr>
          <w:highlight w:val="yellow"/>
        </w:rPr>
        <w:t>.</w:t>
      </w:r>
      <w:r w:rsidRPr="00AE62AE">
        <w:t xml:space="preserve"> At the time the USGS assessment was released, the Interior Department had already held several lease sales in the American Arctic, including a record-breaking 2008 sale in the Chukchi Sea that brought in $2.7 billion.</w:t>
      </w:r>
    </w:p>
    <w:p w:rsidR="00650F15" w:rsidRDefault="00650F15" w:rsidP="00650F15"/>
    <w:p w:rsidR="00650F15" w:rsidRDefault="00650F15" w:rsidP="00650F15">
      <w:pPr>
        <w:pStyle w:val="Heading3"/>
      </w:pPr>
      <w:bookmarkStart w:id="11" w:name="BlockBM353"/>
      <w:bookmarkEnd w:id="10"/>
      <w:r>
        <w:t>AT: No Oil In OCS</w:t>
      </w:r>
    </w:p>
    <w:p w:rsidR="00650F15" w:rsidRDefault="00650F15" w:rsidP="00650F15">
      <w:pPr>
        <w:pStyle w:val="Heading4"/>
      </w:pPr>
      <w:r>
        <w:t xml:space="preserve">The OCS is key to solve- holds a TON of oil that can be recovered - reduces foreign dependence </w:t>
      </w:r>
      <w:r>
        <w:tab/>
      </w:r>
    </w:p>
    <w:p w:rsidR="00650F15" w:rsidRPr="00455ECA" w:rsidRDefault="00650F15" w:rsidP="00650F15">
      <w:pPr>
        <w:rPr>
          <w:sz w:val="16"/>
        </w:rPr>
      </w:pPr>
      <w:r w:rsidRPr="00455ECA">
        <w:rPr>
          <w:rStyle w:val="Style13ptBold"/>
        </w:rPr>
        <w:t>OCSGC 2013</w:t>
      </w:r>
      <w:r w:rsidRPr="00455ECA">
        <w:rPr>
          <w:sz w:val="16"/>
        </w:rPr>
        <w:t>, Outer Continental Shelf Governors Coalition, March 20</w:t>
      </w:r>
      <w:r w:rsidRPr="00455ECA">
        <w:rPr>
          <w:sz w:val="16"/>
          <w:vertAlign w:val="superscript"/>
        </w:rPr>
        <w:t>th</w:t>
      </w:r>
      <w:r w:rsidRPr="00455ECA">
        <w:rPr>
          <w:sz w:val="16"/>
        </w:rPr>
        <w:t xml:space="preserve"> 2013, “Policy Positions “, </w:t>
      </w:r>
      <w:hyperlink r:id="rId40" w:history="1">
        <w:r w:rsidRPr="00455ECA">
          <w:rPr>
            <w:rStyle w:val="Hyperlink"/>
            <w:sz w:val="16"/>
          </w:rPr>
          <w:t>http://ocsgovernors.org/policy-positions/</w:t>
        </w:r>
      </w:hyperlink>
      <w:r w:rsidRPr="00455ECA">
        <w:rPr>
          <w:sz w:val="16"/>
        </w:rPr>
        <w:t xml:space="preserve"> //RD</w:t>
      </w:r>
    </w:p>
    <w:p w:rsidR="00650F15" w:rsidRPr="00455ECA" w:rsidRDefault="00650F15" w:rsidP="00650F15">
      <w:pPr>
        <w:rPr>
          <w:sz w:val="14"/>
        </w:rPr>
      </w:pPr>
      <w:r w:rsidRPr="004E528F">
        <w:rPr>
          <w:rStyle w:val="StyleUnderline"/>
        </w:rPr>
        <w:t>According to the federal government, the U.S. OCS contains an estimated 88.6 billion barrels of undiscovered</w:t>
      </w:r>
      <w:r w:rsidRPr="00455ECA">
        <w:rPr>
          <w:sz w:val="14"/>
        </w:rPr>
        <w:t xml:space="preserve">, </w:t>
      </w:r>
      <w:r w:rsidRPr="00CC39F1">
        <w:rPr>
          <w:rStyle w:val="StyleUnderline"/>
        </w:rPr>
        <w:t>technically recoverable</w:t>
      </w:r>
      <w:r w:rsidRPr="00455ECA">
        <w:rPr>
          <w:sz w:val="14"/>
        </w:rPr>
        <w:t xml:space="preserve"> </w:t>
      </w:r>
      <w:r w:rsidRPr="004E528F">
        <w:rPr>
          <w:rStyle w:val="StyleUnderline"/>
        </w:rPr>
        <w:t>oil and 398.4 trillion cubic feet of undiscovered, technically recoverable natural gas.</w:t>
      </w:r>
      <w:r>
        <w:rPr>
          <w:rStyle w:val="StyleUnderline"/>
        </w:rPr>
        <w:t xml:space="preserve"> </w:t>
      </w:r>
      <w:r w:rsidRPr="00455ECA">
        <w:rPr>
          <w:sz w:val="14"/>
        </w:rPr>
        <w:t xml:space="preserve">Moreover, shallow areas in Atlantic, Eastern Gulf of Mexico and the Pacific have been identified as showing strong potential for offshore wind development. </w:t>
      </w:r>
      <w:r w:rsidRPr="00455ECA">
        <w:rPr>
          <w:rStyle w:val="StyleUnderline"/>
        </w:rPr>
        <w:t>Despite these vast resources, many of these areas remain closed to exploration and production due to federal policies that restrict access</w:t>
      </w:r>
      <w:r w:rsidRPr="00455ECA">
        <w:rPr>
          <w:sz w:val="14"/>
        </w:rPr>
        <w:t xml:space="preserve">. According to experts, </w:t>
      </w:r>
      <w:r w:rsidRPr="00455ECA">
        <w:rPr>
          <w:rStyle w:val="StyleUnderline"/>
        </w:rPr>
        <w:t>even after over 50 years of OCS exploration and development, 70% of total resources are yet to be discovered</w:t>
      </w:r>
      <w:r w:rsidRPr="00455ECA">
        <w:rPr>
          <w:sz w:val="14"/>
        </w:rPr>
        <w:t xml:space="preserve">. </w:t>
      </w:r>
      <w:r w:rsidRPr="00455ECA">
        <w:rPr>
          <w:rStyle w:val="StyleUnderline"/>
        </w:rPr>
        <w:t>Of this, more than half of this potential exists in areas of the Outer Continental Shelf</w:t>
      </w:r>
      <w:r w:rsidRPr="00455ECA">
        <w:rPr>
          <w:sz w:val="14"/>
        </w:rPr>
        <w:t xml:space="preserve"> outside the central and western Gulf of Mexico. With the Interior Secretary Salazar’s approval of the Proposed Final Five-Year Plan for Oil and Gas Leasing for 2012-2017 in August 2012, the Department has decided not to open access to any new frontiers for the next five years, including in the Eastern Gulf of Mexico and the Mid- and South-Atlantic. The decision foregoing lease sales in the Mid-Atlantic came despite strong bipartisan support from Virginia’s Congressional and Commonwealth officials for the reinstatement of lease sales off Virginia. The exclusion of new frontier areas in this five-year plan means that exploration of these rich offshore areas will not proceed until at least 2018, if not later. </w:t>
      </w:r>
      <w:r w:rsidRPr="00455ECA">
        <w:rPr>
          <w:rStyle w:val="StyleUnderline"/>
        </w:rPr>
        <w:t>Areas of particular interest include:</w:t>
      </w:r>
      <w:r>
        <w:rPr>
          <w:rStyle w:val="StyleUnderline"/>
        </w:rPr>
        <w:t xml:space="preserve"> </w:t>
      </w:r>
      <w:r w:rsidRPr="00455ECA">
        <w:rPr>
          <w:rStyle w:val="StyleUnderline"/>
        </w:rPr>
        <w:t>The Mid-Atlantic: Mean estimates of undiscovered technically recoverable resources (UTRR) resources are 1.4 billion barrels of oil and 19.36 trillion cubic feet of gas;</w:t>
      </w:r>
      <w:r>
        <w:rPr>
          <w:rStyle w:val="StyleUnderline"/>
        </w:rPr>
        <w:t xml:space="preserve"> </w:t>
      </w:r>
      <w:r w:rsidRPr="00455ECA">
        <w:rPr>
          <w:rStyle w:val="StyleUnderline"/>
        </w:rPr>
        <w:t>The South-Atlantic: Mean estimates of UTRR are 500 million barrels of oil and 2 trillion cubic feet of gas;</w:t>
      </w:r>
      <w:r>
        <w:rPr>
          <w:rStyle w:val="StyleUnderline"/>
        </w:rPr>
        <w:t xml:space="preserve"> </w:t>
      </w:r>
      <w:r w:rsidRPr="00455ECA">
        <w:rPr>
          <w:rStyle w:val="StyleUnderline"/>
        </w:rPr>
        <w:t>Eastern Gulf of Mexico (parts are under Congressional moratorium under 2022): Mean estimates of UTRR are 5 billion barrels of oil and 16 trillion cubic feet of gas.</w:t>
      </w:r>
      <w:r>
        <w:rPr>
          <w:rStyle w:val="StyleUnderline"/>
        </w:rPr>
        <w:t xml:space="preserve"> </w:t>
      </w:r>
      <w:r w:rsidRPr="00455ECA">
        <w:rPr>
          <w:sz w:val="14"/>
        </w:rPr>
        <w:t>Conversely, the OCS Governors Coalition is pleased with the progress in advancing offshore wind development in many areas. Existing leases off the Northeast coast and future leases in additional areas will play an important role in providing renewable electricity to coastal states and furthering energy diversity and security for coastal communities. The Coalition believes that resource evaluation and leasing has been successful thus far due in part to the level of coordination between the states and the Bureau of Ocean Energy Management on leasing and development decisions. Tasks forces developed and executed in states such as South Carolina and Virginia in many ways exhibit the type of communication and coordination that should occur with all offshore energy development decisions. T</w:t>
      </w:r>
      <w:r w:rsidRPr="00455ECA">
        <w:rPr>
          <w:rStyle w:val="StyleUnderline"/>
        </w:rPr>
        <w:t>he OCS Governors Coalition strongly believes the federal government must expand opportunities for offshore energy development.</w:t>
      </w:r>
      <w:r w:rsidRPr="00455ECA">
        <w:rPr>
          <w:sz w:val="14"/>
        </w:rPr>
        <w:t xml:space="preserve"> </w:t>
      </w:r>
      <w:r w:rsidRPr="00455ECA">
        <w:rPr>
          <w:rStyle w:val="StyleUnderline"/>
        </w:rPr>
        <w:t>Rising global demand for energy requires that the United States proactively pursue development of American resources</w:t>
      </w:r>
      <w:r w:rsidRPr="00455ECA">
        <w:rPr>
          <w:sz w:val="14"/>
        </w:rPr>
        <w:t xml:space="preserve"> – both traditional and renewable – </w:t>
      </w:r>
      <w:r w:rsidRPr="00455ECA">
        <w:rPr>
          <w:rStyle w:val="StyleUnderline"/>
        </w:rPr>
        <w:t>to minimize dependence on foreign energy.</w:t>
      </w:r>
      <w:r w:rsidRPr="00455ECA">
        <w:rPr>
          <w:sz w:val="14"/>
        </w:rPr>
        <w:t xml:space="preserve"> Furthermore, states must have a more active voice in determining whether areas off their coasts are available for energy development.</w:t>
      </w:r>
    </w:p>
    <w:p w:rsidR="00650F15" w:rsidRDefault="00650F15" w:rsidP="00650F15"/>
    <w:p w:rsidR="00650F15" w:rsidRDefault="00650F15" w:rsidP="00650F15">
      <w:pPr>
        <w:pStyle w:val="Heading4"/>
      </w:pPr>
      <w:r>
        <w:t>The OCS has tons of oil- studies prove that would be a huge boost to the economy</w:t>
      </w:r>
    </w:p>
    <w:p w:rsidR="00650F15" w:rsidRPr="00F02A89" w:rsidRDefault="00650F15" w:rsidP="00650F15">
      <w:pPr>
        <w:rPr>
          <w:sz w:val="16"/>
        </w:rPr>
      </w:pPr>
      <w:r w:rsidRPr="00F02A89">
        <w:rPr>
          <w:rStyle w:val="Style13ptBold"/>
        </w:rPr>
        <w:t>API 2014</w:t>
      </w:r>
      <w:r w:rsidRPr="00F02A89">
        <w:rPr>
          <w:sz w:val="16"/>
        </w:rPr>
        <w:t xml:space="preserve">, American Petroleum Institute, January, “Offshore Access to Oil and Natural Gas Resources”, </w:t>
      </w:r>
      <w:hyperlink r:id="rId41" w:history="1">
        <w:r w:rsidRPr="00F02A89">
          <w:rPr>
            <w:rStyle w:val="Hyperlink"/>
            <w:sz w:val="16"/>
          </w:rPr>
          <w:t>http://www.api.org/policy-and-issues/policy-items/exploration/~/media/Files/Oil-and-Natural-Gas/Offshore/OffshoreAccess-Primer-lores.pdf</w:t>
        </w:r>
      </w:hyperlink>
      <w:r w:rsidRPr="00F02A89">
        <w:rPr>
          <w:sz w:val="16"/>
        </w:rPr>
        <w:t xml:space="preserve"> //RD</w:t>
      </w:r>
    </w:p>
    <w:p w:rsidR="00650F15" w:rsidRPr="00F02A89" w:rsidRDefault="00650F15" w:rsidP="00650F15">
      <w:pPr>
        <w:rPr>
          <w:sz w:val="16"/>
        </w:rPr>
      </w:pPr>
      <w:r w:rsidRPr="00BD4A8D">
        <w:rPr>
          <w:rStyle w:val="StyleUnderline"/>
        </w:rPr>
        <w:t xml:space="preserve">Increasing access to domestic sources of oil and natural gas would create new, good </w:t>
      </w:r>
      <w:r w:rsidRPr="00F02A89">
        <w:rPr>
          <w:sz w:val="16"/>
        </w:rPr>
        <w:t xml:space="preserve">jobs when millions are still looking for work; </w:t>
      </w:r>
      <w:r w:rsidRPr="00BD4A8D">
        <w:rPr>
          <w:rStyle w:val="StyleUnderline"/>
        </w:rPr>
        <w:t>bring billions of dollars to federal and state treasuries</w:t>
      </w:r>
      <w:r w:rsidRPr="00F02A89">
        <w:rPr>
          <w:sz w:val="16"/>
        </w:rPr>
        <w:t xml:space="preserve"> as governments are scrambling for revenue; </w:t>
      </w:r>
      <w:r w:rsidRPr="00BD4A8D">
        <w:rPr>
          <w:rStyle w:val="StyleUnderline"/>
        </w:rPr>
        <w:t>reduce our balance of trade</w:t>
      </w:r>
      <w:r w:rsidRPr="00F02A89">
        <w:rPr>
          <w:sz w:val="16"/>
        </w:rPr>
        <w:t xml:space="preserve">, </w:t>
      </w:r>
      <w:r w:rsidRPr="00BD4A8D">
        <w:rPr>
          <w:rStyle w:val="StyleUnderline"/>
        </w:rPr>
        <w:t>and enhance America’s energy security</w:t>
      </w:r>
      <w:r w:rsidRPr="00F02A89">
        <w:rPr>
          <w:sz w:val="16"/>
        </w:rPr>
        <w:t xml:space="preserve">. </w:t>
      </w:r>
      <w:r w:rsidRPr="00BD4A8D">
        <w:rPr>
          <w:rStyle w:val="StyleUnderline"/>
        </w:rPr>
        <w:t>Access to offshore resources currently off-limits in the Atlantic and Eastern Gulf of Mexico will benefit all Americans by providing more oil and natural gas to fuel our economy</w:t>
      </w:r>
      <w:r w:rsidRPr="00F02A89">
        <w:rPr>
          <w:sz w:val="16"/>
        </w:rPr>
        <w:t xml:space="preserve"> and maintain our quality of life. A balanced “all-of-the-above” energy policy will create jobs and spur investments in all forms of energy. </w:t>
      </w:r>
      <w:r w:rsidRPr="00BD4A8D">
        <w:rPr>
          <w:rStyle w:val="StyleUnderline"/>
        </w:rPr>
        <w:t>A 2011 study by Wood Mackenzie1 estimated that exploring for and developing oil and natural gas currently off-limits could result in increased production in the amount of 4.2 million barrels of oil equivalent per day,</w:t>
      </w:r>
      <w:r w:rsidRPr="00F02A89">
        <w:rPr>
          <w:sz w:val="16"/>
        </w:rPr>
        <w:t xml:space="preserve"> </w:t>
      </w:r>
      <w:r w:rsidRPr="00BD4A8D">
        <w:rPr>
          <w:rStyle w:val="StyleUnderline"/>
        </w:rPr>
        <w:t>support 420,000 jobs, and generate $313 billion for state and federal governments</w:t>
      </w:r>
      <w:r w:rsidRPr="00F02A89">
        <w:rPr>
          <w:sz w:val="16"/>
        </w:rPr>
        <w:t>.</w:t>
      </w:r>
      <w:r w:rsidRPr="00BD4A8D">
        <w:rPr>
          <w:rStyle w:val="StyleUnderline"/>
        </w:rPr>
        <w:t>For the Atlantic Offshore</w:t>
      </w:r>
      <w:r w:rsidRPr="00F02A89">
        <w:rPr>
          <w:sz w:val="16"/>
        </w:rPr>
        <w:t xml:space="preserve">: • Production is estimated to start 7 years after initial lease sales, government revenues and job creation will begin the year of initial lease sales. </w:t>
      </w:r>
      <w:r w:rsidRPr="00BD4A8D">
        <w:rPr>
          <w:rStyle w:val="StyleUnderline"/>
        </w:rPr>
        <w:t>• Oil and natural gas production is projected to reach over 1.5 million barrels of oil equivalent per day 11 years after initial production</w:t>
      </w:r>
      <w:r w:rsidRPr="00F02A89">
        <w:rPr>
          <w:sz w:val="16"/>
        </w:rPr>
        <w:t xml:space="preserve">. • </w:t>
      </w:r>
      <w:r w:rsidRPr="00BD4A8D">
        <w:rPr>
          <w:rStyle w:val="StyleUnderline"/>
        </w:rPr>
        <w:t xml:space="preserve">Atlantic OCS resource development is projected to support over 160,000 jobs 15 years after initial lease sales, fluctuating between 140,000 and 160,000 jobs thereafter. </w:t>
      </w:r>
      <w:r w:rsidRPr="00F02A89">
        <w:rPr>
          <w:sz w:val="16"/>
        </w:rPr>
        <w:t xml:space="preserve">• </w:t>
      </w:r>
      <w:r w:rsidRPr="00F02A89">
        <w:rPr>
          <w:rStyle w:val="StyleUnderline"/>
        </w:rPr>
        <w:t>Lease sales could generate $8 billion in government revenue</w:t>
      </w:r>
      <w:r w:rsidRPr="00F02A89">
        <w:rPr>
          <w:sz w:val="16"/>
        </w:rPr>
        <w:t xml:space="preserve"> over 16 years. Cumulative total government revenue, including lease, royalty, and Federal income tax revenue, is projected to be $95 billion 18 years after initial lease sales, reaching approximately $14 billion per year in the final year of the study and growing. </w:t>
      </w:r>
      <w:r w:rsidRPr="00F02A89">
        <w:rPr>
          <w:rStyle w:val="StyleUnderline"/>
        </w:rPr>
        <w:t>For the Eastern Gulf of Mexico</w:t>
      </w:r>
      <w:r w:rsidRPr="00F02A89">
        <w:rPr>
          <w:sz w:val="16"/>
        </w:rPr>
        <w:t xml:space="preserve">: • Production is estimated to start 4 years after initial lease sales, government revenues and job creation will begin the year of initial lease sales. • </w:t>
      </w:r>
      <w:r w:rsidRPr="00F02A89">
        <w:rPr>
          <w:rStyle w:val="StyleUnderline"/>
        </w:rPr>
        <w:t>Oil and natural gas production is projected to reach over 1.6 million barrels of oil equivalent per day</w:t>
      </w:r>
      <w:r w:rsidRPr="00F02A89">
        <w:rPr>
          <w:sz w:val="16"/>
        </w:rPr>
        <w:t xml:space="preserve"> 14 years after initial production. • Eastern Gulf of Mexico O</w:t>
      </w:r>
      <w:r w:rsidRPr="00F02A89">
        <w:rPr>
          <w:rStyle w:val="StyleUnderline"/>
        </w:rPr>
        <w:t>CS resource development is projected to support over 160,000 jobs</w:t>
      </w:r>
      <w:r w:rsidRPr="00F02A89">
        <w:rPr>
          <w:sz w:val="16"/>
        </w:rPr>
        <w:t xml:space="preserve"> 18 years after initial lease sales. • </w:t>
      </w:r>
      <w:r w:rsidRPr="00F02A89">
        <w:rPr>
          <w:rStyle w:val="StyleUnderline"/>
        </w:rPr>
        <w:t>Lease sales could generate $16 billion in government revenue</w:t>
      </w:r>
      <w:r w:rsidRPr="00F02A89">
        <w:rPr>
          <w:sz w:val="16"/>
        </w:rPr>
        <w:t xml:space="preserve"> over 16 years. Cumulative total government revenue, including lease, royalty, and Federal income tax revenue, is projected to be over $140 billion 18 years after initial lease sales, reaching approximately $17 billion per year the final year and growing. </w:t>
      </w:r>
    </w:p>
    <w:p w:rsidR="00650F15" w:rsidRDefault="00650F15" w:rsidP="00650F15"/>
    <w:p w:rsidR="00650F15" w:rsidRDefault="00650F15" w:rsidP="00650F15">
      <w:pPr>
        <w:pStyle w:val="Heading4"/>
      </w:pPr>
      <w:r>
        <w:t>Large source of supply in the OCS</w:t>
      </w:r>
    </w:p>
    <w:p w:rsidR="00650F15" w:rsidRDefault="00650F15" w:rsidP="00650F15">
      <w:r>
        <w:t xml:space="preserve">Steven </w:t>
      </w:r>
      <w:r w:rsidRPr="00EA0E53">
        <w:rPr>
          <w:rStyle w:val="Style13ptBold"/>
        </w:rPr>
        <w:t>Griles</w:t>
      </w:r>
      <w:r>
        <w:t>, Dep. Sec. @ DOI, 2-27-</w:t>
      </w:r>
      <w:r w:rsidRPr="00EA0E53">
        <w:rPr>
          <w:rStyle w:val="Style13ptBold"/>
        </w:rPr>
        <w:t>2003</w:t>
      </w:r>
      <w:r>
        <w:t>, “Energy Production on Federal Lands,” Hearing before the Energy and Natural Resources Committee of the US Senate, http://www.gpo.gov/fdsys/pkg/CHRG-108shrg86709/html/CHRG-108shrg86709.htm</w:t>
      </w:r>
    </w:p>
    <w:p w:rsidR="00650F15" w:rsidRDefault="00650F15" w:rsidP="00650F15">
      <w:r>
        <w:t xml:space="preserve">Mr. Griles. </w:t>
      </w:r>
      <w:r w:rsidRPr="00B568AC">
        <w:rPr>
          <w:rStyle w:val="StyleUnderline"/>
        </w:rPr>
        <w:t>America's public lands have an abundant</w:t>
      </w:r>
      <w:r>
        <w:rPr>
          <w:rStyle w:val="StyleUnderline"/>
        </w:rPr>
        <w:t xml:space="preserve"> </w:t>
      </w:r>
      <w:r w:rsidRPr="00B568AC">
        <w:rPr>
          <w:rStyle w:val="StyleUnderline"/>
        </w:rPr>
        <w:t>opportunity for exploration and development</w:t>
      </w:r>
      <w:r>
        <w:t xml:space="preserve"> of renewable and nonrenewable energy resources. </w:t>
      </w:r>
      <w:r w:rsidRPr="00B568AC">
        <w:rPr>
          <w:rStyle w:val="StyleUnderline"/>
        </w:rPr>
        <w:t>Energy reserves contained on</w:t>
      </w:r>
      <w:r>
        <w:t xml:space="preserve"> the Department of the Interior's onshore and </w:t>
      </w:r>
      <w:r w:rsidRPr="00B568AC">
        <w:rPr>
          <w:rStyle w:val="StyleUnderline"/>
        </w:rPr>
        <w:t>offshore Federal lands</w:t>
      </w:r>
      <w:r>
        <w:rPr>
          <w:rStyle w:val="StyleUnderline"/>
        </w:rPr>
        <w:t xml:space="preserve"> </w:t>
      </w:r>
      <w:r w:rsidRPr="00B568AC">
        <w:rPr>
          <w:rStyle w:val="StyleUnderline"/>
        </w:rPr>
        <w:t>are very important to meeting</w:t>
      </w:r>
      <w:r>
        <w:t xml:space="preserve"> our current and future estimates of what it is going to take to continue to supply </w:t>
      </w:r>
      <w:r w:rsidRPr="00B568AC">
        <w:rPr>
          <w:rStyle w:val="StyleUnderline"/>
        </w:rPr>
        <w:t>America's</w:t>
      </w:r>
      <w:r>
        <w:rPr>
          <w:rStyle w:val="StyleUnderline"/>
        </w:rPr>
        <w:t xml:space="preserve"> </w:t>
      </w:r>
      <w:r w:rsidRPr="00B568AC">
        <w:rPr>
          <w:rStyle w:val="StyleUnderline"/>
        </w:rPr>
        <w:t>energy demand.</w:t>
      </w:r>
      <w:r>
        <w:rPr>
          <w:rStyle w:val="StyleUnderline"/>
        </w:rPr>
        <w:t xml:space="preserve"> </w:t>
      </w:r>
      <w:r>
        <w:t xml:space="preserve">Estimates suggest that </w:t>
      </w:r>
      <w:r w:rsidRPr="00B568AC">
        <w:rPr>
          <w:rStyle w:val="StyleUnderline"/>
        </w:rPr>
        <w:t>these lands contain</w:t>
      </w:r>
      <w:r>
        <w:t xml:space="preserve"> approximately </w:t>
      </w:r>
      <w:r w:rsidRPr="00B568AC">
        <w:rPr>
          <w:rStyle w:val="StyleUnderline"/>
        </w:rPr>
        <w:t>68</w:t>
      </w:r>
      <w:r>
        <w:rPr>
          <w:rStyle w:val="StyleUnderline"/>
        </w:rPr>
        <w:t xml:space="preserve"> </w:t>
      </w:r>
      <w:r w:rsidRPr="00B568AC">
        <w:rPr>
          <w:rStyle w:val="StyleUnderline"/>
        </w:rPr>
        <w:t>percent of the undiscovered U.S. oil resources</w:t>
      </w:r>
      <w:r>
        <w:t xml:space="preserve"> and 74 percent of the undiscovered natural gas resources. President Bush has developed a national energy policy that laid out a comprehensive, long-term energy strategy for America's future. That strategy recognizes </w:t>
      </w:r>
      <w:r w:rsidRPr="005F5418">
        <w:rPr>
          <w:rStyle w:val="StyleUnderline"/>
        </w:rPr>
        <w:t>we need to raise domestic production</w:t>
      </w:r>
      <w:r>
        <w:rPr>
          <w:rStyle w:val="StyleUnderline"/>
        </w:rPr>
        <w:t xml:space="preserve"> </w:t>
      </w:r>
      <w:r w:rsidRPr="005F5418">
        <w:rPr>
          <w:rStyle w:val="StyleUnderline"/>
        </w:rPr>
        <w:t>of energy</w:t>
      </w:r>
      <w:r>
        <w:t xml:space="preserve">, both renewable and nonrenewable, </w:t>
      </w:r>
      <w:r w:rsidRPr="005F5418">
        <w:rPr>
          <w:rStyle w:val="StyleUnderline"/>
        </w:rPr>
        <w:t>to meet our</w:t>
      </w:r>
      <w:r>
        <w:rPr>
          <w:rStyle w:val="StyleUnderline"/>
        </w:rPr>
        <w:t xml:space="preserve"> </w:t>
      </w:r>
      <w:r w:rsidRPr="005F5418">
        <w:rPr>
          <w:rStyle w:val="StyleUnderline"/>
        </w:rPr>
        <w:t>dependence for energy.</w:t>
      </w:r>
      <w:r>
        <w:rPr>
          <w:rStyle w:val="StyleUnderline"/>
        </w:rPr>
        <w:t xml:space="preserve"> </w:t>
      </w:r>
      <w:r>
        <w:t xml:space="preserve">For oil and gas, the United States uses about 7 billion barrels a year, of which about 4 billion are currently imported and 3 billion are domestically produced. The President proposed to open a small portion of the Arctic National Wildlife Refuge to environmentally responsible oil and gas exploration. Now there is a new and environmentally friendly technology, similar to directional drilling, with mobile platforms, self- containing drilling units. These things will allow producers to access large energy reserves with almost no footprint on the tundra. Each day, even since I have assumed this job, our ability to minimize our effect on the environment continues to improve to where it is almost nonexistent in such areas as even in Alaska. According to the latest oil and gas assessment, ANWR is the largest untapped source of domestic production available to us. The production for ANWR would equal about 60 years of imports from Iraq. The National Energy Policy also encourages development of cleaner, more diverse portfolios of domestic renewable energy sources. The renewable policy in areas cover geothermal, wind, solar, and biomass. And it urges research on hydrogen as an alternate energy source. To advance the National Energy Policy, the Bureau of Land Management and the DOE's National Renewable Energy Lab last week announced the release of a renewable energy report. It identifies and evaluates renewable energy resources on public lands. Mr. Chairman, I would like to submit this for the record.* This report, which has just come out, assess the potential for renewable energy on public lands. It is a very good report that we hope will allow for the private sector, after working with the various other agencies, to where can we best use renewable resource, and how do we take this assessment and put it into the land use planning that we are currently going, so that right-of-ways and understanding of what renewable resources can be done in the West can, in fact, have a better opportunity. The Department completed the first of an energy inventory this year. Now the EPCA report, which is laying here, also, Mr. Chairman, is an estimate of the undiscovered, technically recoverable oil and gas. Part one of that report covers five oil and gas basins. The second part of the report will be out later this year. Now this report, it is not--there are people who have different opinions of it. But the fact is we believe it will be a good guidance tool, as we look at where the oil and gas potential is and where we need to do land use planning. And as we update these land use plannings and do our EISs, that will help guide further the private sector, the public sector, and all stakeholders on how we can better do land use planning and develop oil and gas in a sound fashion. Also, I have laying here in front of me the two EISs that have been done on the two major coal methane basins in the United States, San Juan Basis and the Powder River Basin. Completing these reports, which are in draft, will increase and offer the opportunity for production of natural gas with coal bed methane. Now these reports are in draft and, once completed, will authorize and allow for additional exploration and development. It has taken 2 years to get these in place. It has taken 2 years to get some of these in place. This planning process that Congress has initiated under FLPMA and other statutes allows for a deliberative, conscious understanding of what the impacts are. We believe that when these are finalized, that is in fact what will occur. One of the areas which we believe that the Department of the Interior and the Bureau of Land Management is and is going to engage in is coordination with landowners. Mr. Chairman, the private sector in the oil and gas industry must be good neighbors with the ranchers in the West. The BLM is going to be addressing the issues of bonding requirements that will assure that landowners have their surface rights and their values protected. BLM is working to make the consultation process with the landowners, with the States and local governments and other Federal agencies more efficient and meaningful. But we must assure that the surface owners are protected and the values of their ranches are in fact assured. And by being good neighbors, we can do that. In the BLM land use planning process, we have priorities, ten current resource management planning areas that contain the major oil and gas reserves that are reported out in the EPCA study. Once this process is completed, then we can move forward with consideration of development of the natural gas. We are also working with the Western Governors' Association and the Western Utilities Group. The purpose is to identify and designate right-of-way corridors on public lands. We would like to do it now as to where right-of-way corridors make sense and put those in our land use planning processes, so that when the need is truly identified, utilities, energy companies, and the public will know where they are Instead of taking two years to amend a land use plan, hopefully this will expedite and have future opportunity so that when the need is there, we can go ahead and make that investment through the private sector. It should speed up the process of right-of-way permits for both pipelines and electric transmission. Now let me switch to the offshore, </w:t>
      </w:r>
      <w:r w:rsidRPr="008269D7">
        <w:rPr>
          <w:rStyle w:val="StyleUnderline"/>
        </w:rPr>
        <w:t>the O</w:t>
      </w:r>
      <w:r>
        <w:t xml:space="preserve">uter </w:t>
      </w:r>
      <w:r w:rsidRPr="008269D7">
        <w:rPr>
          <w:rStyle w:val="StyleUnderline"/>
        </w:rPr>
        <w:t>C</w:t>
      </w:r>
      <w:r>
        <w:t xml:space="preserve">ontinental </w:t>
      </w:r>
      <w:r w:rsidRPr="008269D7">
        <w:rPr>
          <w:rStyle w:val="StyleUnderline"/>
        </w:rPr>
        <w:t>S</w:t>
      </w:r>
      <w:r>
        <w:t xml:space="preserve">helf. It </w:t>
      </w:r>
      <w:r w:rsidRPr="008269D7">
        <w:rPr>
          <w:rStyle w:val="StyleUnderline"/>
        </w:rPr>
        <w:t>is a huge contributor to our Nation's energy and</w:t>
      </w:r>
      <w:r>
        <w:rPr>
          <w:rStyle w:val="StyleUnderline"/>
        </w:rPr>
        <w:t xml:space="preserve"> </w:t>
      </w:r>
      <w:r w:rsidRPr="008269D7">
        <w:rPr>
          <w:rStyle w:val="StyleUnderline"/>
        </w:rPr>
        <w:t>economic security.</w:t>
      </w:r>
      <w:r>
        <w:rPr>
          <w:rStyle w:val="StyleUnderline"/>
        </w:rPr>
        <w:t xml:space="preserve"> </w:t>
      </w:r>
      <w:r>
        <w:t xml:space="preserve">The Chairman. Mr. Secretary, everything you have talked about so far is onshore. Mr. Griles. That is correct. The Chairman. You now will speak to offshore. Mr. Griles. Yes, sir, I will. Now we are keeping on schedule the holding lease sales in the areas that are available for leasing. In the past year, </w:t>
      </w:r>
      <w:r w:rsidRPr="008269D7">
        <w:rPr>
          <w:rStyle w:val="StyleUnderline"/>
        </w:rPr>
        <w:t>scheduled sales</w:t>
      </w:r>
      <w:r>
        <w:t xml:space="preserve"> in several areas </w:t>
      </w:r>
      <w:r w:rsidRPr="008269D7">
        <w:rPr>
          <w:rStyle w:val="StyleUnderline"/>
        </w:rPr>
        <w:t>were</w:t>
      </w:r>
      <w:r>
        <w:t xml:space="preserve"> either </w:t>
      </w:r>
      <w:r w:rsidRPr="008269D7">
        <w:rPr>
          <w:rStyle w:val="StyleUnderline"/>
        </w:rPr>
        <w:t>delayed, canceled,</w:t>
      </w:r>
      <w:r>
        <w:rPr>
          <w:rStyle w:val="StyleUnderline"/>
        </w:rPr>
        <w:t xml:space="preserve"> </w:t>
      </w:r>
      <w:r w:rsidRPr="008269D7">
        <w:rPr>
          <w:rStyle w:val="StyleUnderline"/>
        </w:rPr>
        <w:t>or put under moratoria,</w:t>
      </w:r>
      <w:r>
        <w:t xml:space="preserve"> even though they were in the 5-year plan. </w:t>
      </w:r>
      <w:r w:rsidRPr="008269D7">
        <w:rPr>
          <w:rStyle w:val="StyleUnderline"/>
        </w:rPr>
        <w:t>It undermined certainty. It made investing, particularly</w:t>
      </w:r>
      <w:r>
        <w:rPr>
          <w:rStyle w:val="StyleUnderline"/>
        </w:rPr>
        <w:t xml:space="preserve"> </w:t>
      </w:r>
      <w:r w:rsidRPr="008269D7">
        <w:rPr>
          <w:rStyle w:val="StyleUnderline"/>
        </w:rPr>
        <w:t>in the Gulf, more risky.</w:t>
      </w:r>
      <w:r>
        <w:rPr>
          <w:rStyle w:val="StyleUnderline"/>
        </w:rPr>
        <w:t xml:space="preserve"> </w:t>
      </w:r>
      <w:r>
        <w:t xml:space="preserve">We have approved a 5-year oil and gas leasing program in July 2002 that calls for 20 new lease sales in the Gulf of Mexico and several other areas of the offshore, specifically in Alaska by 2007. Now our estimates indicate that these areas contain resources up to 22 billion barrels of oil and 61 trillion cubic feet of natural gas. We are also acting to raise energy production from these offshore areas by providing royalty relief on the OCS leases for new deep wells that are drilled in shallow water. These are at depths that heretofore were very and are very costly to produce from and costly to drill to. We need to encourage that exploration. These </w:t>
      </w:r>
      <w:r w:rsidRPr="008269D7">
        <w:rPr>
          <w:rStyle w:val="StyleUnderline"/>
        </w:rPr>
        <w:t>deep wells,</w:t>
      </w:r>
      <w:r>
        <w:t xml:space="preserve"> which are greater than 15,000 feet in depth, are expected to access between 5 to 20 trillion cubic feet of natural gas and </w:t>
      </w:r>
      <w:r w:rsidRPr="008269D7">
        <w:rPr>
          <w:rStyle w:val="StyleUnderline"/>
        </w:rPr>
        <w:t>can be developed quickly due to</w:t>
      </w:r>
      <w:r>
        <w:rPr>
          <w:rStyle w:val="StyleUnderline"/>
        </w:rPr>
        <w:t xml:space="preserve"> </w:t>
      </w:r>
      <w:r w:rsidRPr="008269D7">
        <w:rPr>
          <w:rStyle w:val="StyleUnderline"/>
        </w:rPr>
        <w:t>existing infrastructure and the shallow water.</w:t>
      </w:r>
      <w:r>
        <w:rPr>
          <w:rStyle w:val="StyleUnderline"/>
        </w:rPr>
        <w:t xml:space="preserve"> </w:t>
      </w:r>
      <w:r>
        <w:t xml:space="preserve">We have also issued a final rule in July 2002 that allows companies to apply for a lease extension, giving them more time to analyze complex geological data that underlies salt domes. That is, where geologically salt overlays the geologically clay. And you try to do seismic, and the seismic just gets distorted. So we have extended the lease terms, so that hopefully those companies can figure out where and where to best drill. </w:t>
      </w:r>
      <w:r w:rsidRPr="008269D7">
        <w:rPr>
          <w:rStyle w:val="StyleUnderline"/>
        </w:rPr>
        <w:t>Vast resources of oil and natural gas lie,</w:t>
      </w:r>
      <w:r>
        <w:t xml:space="preserve"> we hope, </w:t>
      </w:r>
      <w:r w:rsidRPr="008269D7">
        <w:t>beneath</w:t>
      </w:r>
      <w:r>
        <w:t xml:space="preserve"> these sheets of salt </w:t>
      </w:r>
      <w:r w:rsidRPr="008269D7">
        <w:rPr>
          <w:rStyle w:val="StyleUnderline"/>
        </w:rPr>
        <w:t xml:space="preserve">in the OCS </w:t>
      </w:r>
      <w:r>
        <w:t>in the Gulf of Mexico. But it is very difficult to get clear seismic images.</w:t>
      </w:r>
    </w:p>
    <w:p w:rsidR="00650F15" w:rsidRDefault="00650F15" w:rsidP="00650F15">
      <w:pPr>
        <w:pStyle w:val="Heading4"/>
      </w:pPr>
      <w:r w:rsidRPr="00B267B9">
        <w:t xml:space="preserve">New technology and studies indicates that there may be more oil than we thought </w:t>
      </w:r>
    </w:p>
    <w:p w:rsidR="00650F15" w:rsidRPr="00B267B9" w:rsidRDefault="00650F15" w:rsidP="00650F15">
      <w:pPr>
        <w:rPr>
          <w:sz w:val="16"/>
        </w:rPr>
      </w:pPr>
      <w:r w:rsidRPr="00F02A89">
        <w:rPr>
          <w:rStyle w:val="Style13ptBold"/>
        </w:rPr>
        <w:t>API 2014</w:t>
      </w:r>
      <w:r w:rsidRPr="00F02A89">
        <w:rPr>
          <w:sz w:val="16"/>
        </w:rPr>
        <w:t xml:space="preserve">, American Petroleum Institute, January, “Offshore Access to Oil and Natural Gas Resources”, </w:t>
      </w:r>
      <w:hyperlink r:id="rId42" w:history="1">
        <w:r w:rsidRPr="00F02A89">
          <w:rPr>
            <w:rStyle w:val="Hyperlink"/>
            <w:sz w:val="16"/>
          </w:rPr>
          <w:t>http://www.api.org/policy-and-issues/policy-items/exploration/~/media/Files/Oil-and-Natural-Gas/Offshore/OffshoreAccess-Primer-lores.pdf</w:t>
        </w:r>
      </w:hyperlink>
      <w:r w:rsidRPr="00F02A89">
        <w:rPr>
          <w:sz w:val="16"/>
        </w:rPr>
        <w:t xml:space="preserve"> //RD</w:t>
      </w:r>
    </w:p>
    <w:p w:rsidR="00650F15" w:rsidRPr="004565FF" w:rsidRDefault="00650F15" w:rsidP="00650F15">
      <w:pPr>
        <w:rPr>
          <w:rStyle w:val="StyleUnderline"/>
        </w:rPr>
      </w:pPr>
      <w:r w:rsidRPr="004565FF">
        <w:rPr>
          <w:rStyle w:val="StyleUnderline"/>
        </w:rPr>
        <w:t>America must pursue smart energy policy in order to continue as a global energy superpower</w:t>
      </w:r>
      <w:r w:rsidRPr="004565FF">
        <w:rPr>
          <w:sz w:val="16"/>
        </w:rPr>
        <w:t xml:space="preserve">. </w:t>
      </w:r>
      <w:r w:rsidRPr="004565FF">
        <w:rPr>
          <w:rStyle w:val="StyleUnderline"/>
        </w:rPr>
        <w:t>The</w:t>
      </w:r>
      <w:r w:rsidRPr="004565FF">
        <w:rPr>
          <w:sz w:val="16"/>
        </w:rPr>
        <w:t xml:space="preserve"> U.S. Outer Continental Shelf (</w:t>
      </w:r>
      <w:r w:rsidRPr="004565FF">
        <w:rPr>
          <w:rStyle w:val="StyleUnderline"/>
        </w:rPr>
        <w:t>OCS</w:t>
      </w:r>
      <w:r w:rsidRPr="004565FF">
        <w:rPr>
          <w:sz w:val="16"/>
        </w:rPr>
        <w:t xml:space="preserve">) is </w:t>
      </w:r>
      <w:r w:rsidRPr="004565FF">
        <w:rPr>
          <w:rStyle w:val="StyleUnderline"/>
        </w:rPr>
        <w:t xml:space="preserve">estimated to contain vast undiscovered oil and natural gas resources. Unfortunately, the federal government has placed most of the OCS off-limits to energy exploration and development. </w:t>
      </w:r>
      <w:r w:rsidRPr="004565FF">
        <w:rPr>
          <w:sz w:val="16"/>
        </w:rPr>
        <w:t>• The Bureau of Ocean Exploration and Management (</w:t>
      </w:r>
      <w:r w:rsidRPr="004565FF">
        <w:rPr>
          <w:rStyle w:val="StyleUnderline"/>
        </w:rPr>
        <w:t>BOEM</w:t>
      </w:r>
      <w:r w:rsidRPr="004565FF">
        <w:rPr>
          <w:sz w:val="16"/>
        </w:rPr>
        <w:t xml:space="preserve">) </w:t>
      </w:r>
      <w:r w:rsidRPr="004565FF">
        <w:rPr>
          <w:rStyle w:val="StyleUnderline"/>
        </w:rPr>
        <w:t>estimates that 88.6 billion barrels of oil and 398.4 trillion cubic feet of gas have yet to be discovered on the U.S. OCS</w:t>
      </w:r>
      <w:r w:rsidRPr="004565FF">
        <w:rPr>
          <w:sz w:val="16"/>
        </w:rPr>
        <w:t xml:space="preserve">. • </w:t>
      </w:r>
      <w:r w:rsidRPr="004565FF">
        <w:rPr>
          <w:rStyle w:val="StyleUnderline"/>
        </w:rPr>
        <w:t>Unfortunately, BOEM’s estimates are 30 years old</w:t>
      </w:r>
      <w:r w:rsidRPr="004565FF">
        <w:rPr>
          <w:sz w:val="16"/>
        </w:rPr>
        <w:t xml:space="preserve">. </w:t>
      </w:r>
      <w:r w:rsidRPr="004565FF">
        <w:rPr>
          <w:rStyle w:val="StyleUnderline"/>
        </w:rPr>
        <w:t>If Congress permits the use of state-of-the-art seismic surveying technology in largely unexplored areas of the Atlantic OCS</w:t>
      </w:r>
      <w:r w:rsidRPr="004565FF">
        <w:rPr>
          <w:sz w:val="16"/>
        </w:rPr>
        <w:t xml:space="preserve">, </w:t>
      </w:r>
      <w:r w:rsidRPr="004565FF">
        <w:rPr>
          <w:rStyle w:val="Emphasis"/>
        </w:rPr>
        <w:t>we may discover an even greater abundance of oil and natural gas.</w:t>
      </w:r>
      <w:r w:rsidRPr="004565FF">
        <w:rPr>
          <w:sz w:val="16"/>
        </w:rPr>
        <w:t xml:space="preserve"> </w:t>
      </w:r>
      <w:r w:rsidRPr="004565FF">
        <w:rPr>
          <w:rStyle w:val="StyleUnderline"/>
        </w:rPr>
        <w:t>• Developing these oil and natural gas resources will be vital to achieving energy security, growing our economy, and reducing government deficits.</w:t>
      </w:r>
    </w:p>
    <w:p w:rsidR="00650F15" w:rsidRPr="004E528F" w:rsidRDefault="00650F15" w:rsidP="00650F15"/>
    <w:p w:rsidR="00650F15" w:rsidRPr="00FB4806" w:rsidRDefault="00650F15" w:rsidP="00650F15">
      <w:pPr>
        <w:pStyle w:val="Heading3"/>
      </w:pPr>
      <w:bookmarkStart w:id="12" w:name="BlockBM369"/>
      <w:bookmarkEnd w:id="11"/>
      <w:r>
        <w:t>AT: No Oil In OCS – Newest Studies</w:t>
      </w:r>
    </w:p>
    <w:p w:rsidR="00650F15" w:rsidRDefault="00650F15" w:rsidP="00650F15">
      <w:pPr>
        <w:pStyle w:val="Heading4"/>
      </w:pPr>
      <w:r>
        <w:t xml:space="preserve">Your evidence all assumes previous estimates from 30 years ago, new technology proves that a lot of oil exists and its environmentally friendly </w:t>
      </w:r>
    </w:p>
    <w:p w:rsidR="00650F15" w:rsidRPr="00C34F42" w:rsidRDefault="00650F15" w:rsidP="00650F15">
      <w:pPr>
        <w:rPr>
          <w:sz w:val="16"/>
        </w:rPr>
      </w:pPr>
      <w:r w:rsidRPr="00F02A89">
        <w:rPr>
          <w:rStyle w:val="Style13ptBold"/>
        </w:rPr>
        <w:t>API 2014</w:t>
      </w:r>
      <w:r w:rsidRPr="00F02A89">
        <w:rPr>
          <w:sz w:val="16"/>
        </w:rPr>
        <w:t xml:space="preserve">, American Petroleum Institute, January, “Offshore Access to Oil and Natural Gas Resources”, </w:t>
      </w:r>
      <w:hyperlink r:id="rId43" w:history="1">
        <w:r w:rsidRPr="00F02A89">
          <w:rPr>
            <w:rStyle w:val="Hyperlink"/>
            <w:sz w:val="16"/>
          </w:rPr>
          <w:t>http://www.api.org/policy-and-issues/policy-items/exploration/~/media/Files/Oil-and-Natural-Gas/Offshore/OffshoreAccess-Primer-lores.pdf</w:t>
        </w:r>
      </w:hyperlink>
      <w:r w:rsidRPr="00F02A89">
        <w:rPr>
          <w:sz w:val="16"/>
        </w:rPr>
        <w:t xml:space="preserve"> //RD</w:t>
      </w:r>
    </w:p>
    <w:p w:rsidR="00650F15" w:rsidRPr="00C34F42" w:rsidRDefault="00650F15" w:rsidP="00650F15">
      <w:pPr>
        <w:rPr>
          <w:sz w:val="16"/>
        </w:rPr>
      </w:pPr>
      <w:r w:rsidRPr="000135B5">
        <w:rPr>
          <w:rStyle w:val="StyleUnderline"/>
        </w:rPr>
        <w:t>Why are Seismic Surveys Needed in the Atlantic OCS</w:t>
      </w:r>
      <w:r w:rsidRPr="00C34F42">
        <w:rPr>
          <w:sz w:val="16"/>
        </w:rPr>
        <w:t xml:space="preserve">? </w:t>
      </w:r>
      <w:r w:rsidRPr="000135B5">
        <w:rPr>
          <w:rStyle w:val="StyleUnderline"/>
        </w:rPr>
        <w:t>The last surveys</w:t>
      </w:r>
      <w:r w:rsidRPr="00C34F42">
        <w:rPr>
          <w:sz w:val="16"/>
        </w:rPr>
        <w:t xml:space="preserve"> of the Atlantic Outer Continental Shelf (OCS) </w:t>
      </w:r>
      <w:r w:rsidRPr="000135B5">
        <w:rPr>
          <w:rStyle w:val="StyleUnderline"/>
        </w:rPr>
        <w:t>were conducted 30 years</w:t>
      </w:r>
      <w:r w:rsidRPr="00C34F42">
        <w:rPr>
          <w:sz w:val="16"/>
        </w:rPr>
        <w:t xml:space="preserve"> </w:t>
      </w:r>
      <w:r w:rsidRPr="000135B5">
        <w:rPr>
          <w:rStyle w:val="StyleUnderline"/>
        </w:rPr>
        <w:t>ago.</w:t>
      </w:r>
      <w:r w:rsidRPr="00C34F42">
        <w:rPr>
          <w:sz w:val="16"/>
        </w:rPr>
        <w:t xml:space="preserve"> </w:t>
      </w:r>
      <w:r w:rsidRPr="000135B5">
        <w:rPr>
          <w:rStyle w:val="StyleUnderline"/>
        </w:rPr>
        <w:t>Due to technological advances, existing estimates of the available energy are out-of-date. •</w:t>
      </w:r>
      <w:r w:rsidRPr="00C34F42">
        <w:rPr>
          <w:sz w:val="16"/>
        </w:rPr>
        <w:t xml:space="preserve"> </w:t>
      </w:r>
      <w:r w:rsidRPr="000135B5">
        <w:rPr>
          <w:rStyle w:val="StyleUnderline"/>
        </w:rPr>
        <w:t>Existing resource estimates</w:t>
      </w:r>
      <w:r w:rsidRPr="00C34F42">
        <w:rPr>
          <w:sz w:val="16"/>
        </w:rPr>
        <w:t xml:space="preserve"> </w:t>
      </w:r>
      <w:r w:rsidRPr="000135B5">
        <w:rPr>
          <w:rStyle w:val="StyleUnderline"/>
        </w:rPr>
        <w:t>for the</w:t>
      </w:r>
      <w:r w:rsidRPr="00C34F42">
        <w:rPr>
          <w:sz w:val="16"/>
        </w:rPr>
        <w:t xml:space="preserve"> Atlantic </w:t>
      </w:r>
      <w:r w:rsidRPr="000135B5">
        <w:rPr>
          <w:rStyle w:val="StyleUnderline"/>
        </w:rPr>
        <w:t>OCS</w:t>
      </w:r>
      <w:r w:rsidRPr="00C34F42">
        <w:rPr>
          <w:sz w:val="16"/>
        </w:rPr>
        <w:t xml:space="preserve"> </w:t>
      </w:r>
      <w:r w:rsidRPr="000135B5">
        <w:rPr>
          <w:rStyle w:val="StyleUnderline"/>
        </w:rPr>
        <w:t>are: » 3.3 billion barrels of oil » 31.3 trillion cubic feet of natural gas</w:t>
      </w:r>
      <w:r w:rsidRPr="00C34F42">
        <w:rPr>
          <w:sz w:val="16"/>
        </w:rPr>
        <w:t xml:space="preserve"> • Today, </w:t>
      </w:r>
      <w:r w:rsidRPr="000135B5">
        <w:rPr>
          <w:rStyle w:val="StyleUnderline"/>
        </w:rPr>
        <w:t>seismic surveys using modern technology produce sub-surface images which are much clearer than those from decades ago. •</w:t>
      </w:r>
      <w:r w:rsidRPr="00C34F42">
        <w:rPr>
          <w:sz w:val="16"/>
        </w:rPr>
        <w:t xml:space="preserve"> </w:t>
      </w:r>
      <w:r w:rsidRPr="000135B5">
        <w:rPr>
          <w:rStyle w:val="StyleUnderline"/>
        </w:rPr>
        <w:t>Exploration and development activities generally lead to increased resource estimates</w:t>
      </w:r>
      <w:r w:rsidRPr="00C34F42">
        <w:rPr>
          <w:sz w:val="16"/>
        </w:rPr>
        <w:t xml:space="preserve">. For example, </w:t>
      </w:r>
      <w:r w:rsidRPr="000135B5">
        <w:rPr>
          <w:rStyle w:val="StyleUnderline"/>
        </w:rPr>
        <w:t>in 1987 the Minerals Management Service estimated only 9.57 billion barrels of oil in the Gulf of Mexico. With more recent seismic data acquisition and additional exploratory drilling, that estimate rose in 2011 to 48.4 billion barrels of oil</w:t>
      </w:r>
      <w:r w:rsidRPr="00C34F42">
        <w:rPr>
          <w:sz w:val="16"/>
        </w:rPr>
        <w:t xml:space="preserve"> —</w:t>
      </w:r>
      <w:r w:rsidRPr="000135B5">
        <w:rPr>
          <w:rStyle w:val="Emphasis"/>
        </w:rPr>
        <w:t xml:space="preserve"> a fivefold increase</w:t>
      </w:r>
      <w:r w:rsidRPr="00C34F42">
        <w:rPr>
          <w:sz w:val="16"/>
        </w:rPr>
        <w:t xml:space="preserve">. </w:t>
      </w:r>
      <w:r w:rsidRPr="000135B5">
        <w:rPr>
          <w:rStyle w:val="Emphasis"/>
        </w:rPr>
        <w:t>Modern offshore oil and natural gas exploration requires the use of seismic surveys. •</w:t>
      </w:r>
      <w:r w:rsidRPr="00C34F42">
        <w:rPr>
          <w:sz w:val="16"/>
        </w:rPr>
        <w:t xml:space="preserve"> </w:t>
      </w:r>
      <w:r w:rsidRPr="000135B5">
        <w:rPr>
          <w:rStyle w:val="Emphasis"/>
        </w:rPr>
        <w:t>Seismic surveys are the only feasible technology available to accurately prospect for oil and natural gas reserves offshore</w:t>
      </w:r>
      <w:r w:rsidRPr="00C34F42">
        <w:rPr>
          <w:sz w:val="16"/>
        </w:rPr>
        <w:t xml:space="preserve">. • </w:t>
      </w:r>
      <w:r w:rsidRPr="000135B5">
        <w:rPr>
          <w:rStyle w:val="StyleUnderline"/>
        </w:rPr>
        <w:t>Seismic surveys have been used for decades to assess the location and size of potential oil and natural gas deposits, which often lay several miles beneath the ocean floor.</w:t>
      </w:r>
      <w:r w:rsidRPr="00C34F42">
        <w:rPr>
          <w:sz w:val="16"/>
        </w:rPr>
        <w:t xml:space="preserve"> • </w:t>
      </w:r>
      <w:r w:rsidRPr="000135B5">
        <w:rPr>
          <w:rStyle w:val="StyleUnderline"/>
        </w:rPr>
        <w:t>Modern</w:t>
      </w:r>
      <w:r w:rsidRPr="00C34F42">
        <w:rPr>
          <w:sz w:val="16"/>
        </w:rPr>
        <w:t xml:space="preserve"> seismic </w:t>
      </w:r>
      <w:r w:rsidRPr="000135B5">
        <w:rPr>
          <w:rStyle w:val="StyleUnderline"/>
        </w:rPr>
        <w:t>surveys</w:t>
      </w:r>
      <w:r w:rsidRPr="00C34F42">
        <w:rPr>
          <w:sz w:val="16"/>
        </w:rPr>
        <w:t xml:space="preserve"> </w:t>
      </w:r>
      <w:r w:rsidRPr="000135B5">
        <w:rPr>
          <w:rStyle w:val="StyleUnderline"/>
        </w:rPr>
        <w:t xml:space="preserve">make offshore energy production safer and more efficient by </w:t>
      </w:r>
      <w:r w:rsidRPr="000135B5">
        <w:rPr>
          <w:rStyle w:val="Emphasis"/>
        </w:rPr>
        <w:t>greatly reducing the drilling of “dry holes</w:t>
      </w:r>
      <w:r w:rsidRPr="00C34F42">
        <w:rPr>
          <w:sz w:val="16"/>
        </w:rPr>
        <w:t>” (</w:t>
      </w:r>
      <w:r w:rsidRPr="000135B5">
        <w:rPr>
          <w:rStyle w:val="StyleUnderline"/>
        </w:rPr>
        <w:t>where no oil or gas is found</w:t>
      </w:r>
      <w:r w:rsidRPr="00C34F42">
        <w:rPr>
          <w:sz w:val="16"/>
        </w:rPr>
        <w:t xml:space="preserve">). </w:t>
      </w:r>
      <w:r w:rsidRPr="000135B5">
        <w:rPr>
          <w:rStyle w:val="StyleUnderline"/>
        </w:rPr>
        <w:t>How are Seismic Surveys Performed</w:t>
      </w:r>
      <w:r w:rsidRPr="00C34F42">
        <w:rPr>
          <w:sz w:val="16"/>
        </w:rPr>
        <w:t xml:space="preserve">? Seismic surveys </w:t>
      </w:r>
      <w:r w:rsidRPr="000135B5">
        <w:rPr>
          <w:rStyle w:val="StyleUnderline"/>
        </w:rPr>
        <w:t>use compressed air to create sound waves that reflect back to the surface.</w:t>
      </w:r>
      <w:r w:rsidRPr="00C34F42">
        <w:rPr>
          <w:sz w:val="16"/>
        </w:rPr>
        <w:t xml:space="preserve"> • Seismic surveys are </w:t>
      </w:r>
      <w:r w:rsidRPr="00E2342F">
        <w:rPr>
          <w:rStyle w:val="StyleUnderline"/>
        </w:rPr>
        <w:t>undertaken</w:t>
      </w:r>
      <w:r w:rsidRPr="000135B5">
        <w:rPr>
          <w:rStyle w:val="Emphasis"/>
        </w:rPr>
        <w:t xml:space="preserve"> with consideration of potential impacts to the marine environment</w:t>
      </w:r>
      <w:r w:rsidRPr="00C34F42">
        <w:rPr>
          <w:sz w:val="16"/>
        </w:rPr>
        <w:t>. • The seismic source creates sound waves of short duration by releasing compressed air into the water. • The sound generated is reflected from subsurface rock layers and “heard” by sensors that are towed behind the survey vessel. • The data collected is analyzed and used to help locate potential geologic structures and energy resources beneath the ocean floor. • The sound produced during seismic surveys is comparable in magnitude to many naturally occurring and other man-made ocean sound sources, including wind and wave action, rain, lightning strikes, marine life, and shipping. • Survey operations are normally conducted at a speed of approximately 4.5 to 5 knots (~5.5 mph). As a result, the sound from the seismic source, which is typically activated every 10-15 seconds, does not last long in any one location and is not at full volume 24 hours a day.</w:t>
      </w:r>
    </w:p>
    <w:p w:rsidR="00650F15" w:rsidRDefault="00650F15" w:rsidP="00650F15">
      <w:pPr>
        <w:pStyle w:val="Heading4"/>
      </w:pPr>
      <w:r>
        <w:t xml:space="preserve">Seismic Surveying is super safe- we have 4 decades of world-wide studies on our side </w:t>
      </w:r>
    </w:p>
    <w:p w:rsidR="00650F15" w:rsidRPr="00CE024A" w:rsidRDefault="00650F15" w:rsidP="00650F15">
      <w:pPr>
        <w:rPr>
          <w:sz w:val="16"/>
        </w:rPr>
      </w:pPr>
      <w:r w:rsidRPr="00F02A89">
        <w:rPr>
          <w:rStyle w:val="Style13ptBold"/>
        </w:rPr>
        <w:t>API 2014</w:t>
      </w:r>
      <w:r w:rsidRPr="00F02A89">
        <w:rPr>
          <w:sz w:val="16"/>
        </w:rPr>
        <w:t xml:space="preserve">, American Petroleum Institute, January, “Offshore Access to Oil and Natural Gas Resources”, </w:t>
      </w:r>
      <w:hyperlink r:id="rId44" w:history="1">
        <w:r w:rsidRPr="00F02A89">
          <w:rPr>
            <w:rStyle w:val="Hyperlink"/>
            <w:sz w:val="16"/>
          </w:rPr>
          <w:t>http://www.api.org/policy-and-issues/policy-items/exploration/~/media/Files/Oil-and-Natural-Gas/Offshore/OffshoreAccess-Primer-lores.pdf</w:t>
        </w:r>
      </w:hyperlink>
      <w:r w:rsidRPr="00F02A89">
        <w:rPr>
          <w:sz w:val="16"/>
        </w:rPr>
        <w:t xml:space="preserve"> //RD</w:t>
      </w:r>
    </w:p>
    <w:p w:rsidR="00650F15" w:rsidRPr="00CE024A" w:rsidRDefault="00650F15" w:rsidP="00650F15">
      <w:pPr>
        <w:rPr>
          <w:sz w:val="16"/>
        </w:rPr>
      </w:pPr>
      <w:r w:rsidRPr="00CE024A">
        <w:rPr>
          <w:rStyle w:val="StyleUnderline"/>
        </w:rPr>
        <w:t>What Precautions does the Industry take to Protect Marine Animals</w:t>
      </w:r>
      <w:r w:rsidRPr="00CE024A">
        <w:rPr>
          <w:sz w:val="16"/>
        </w:rPr>
        <w:t xml:space="preserve">? </w:t>
      </w:r>
      <w:r w:rsidRPr="00CE024A">
        <w:rPr>
          <w:rStyle w:val="StyleUnderline"/>
        </w:rPr>
        <w:t xml:space="preserve">The </w:t>
      </w:r>
      <w:r w:rsidRPr="00CE024A">
        <w:rPr>
          <w:sz w:val="16"/>
        </w:rPr>
        <w:t>oil and gas</w:t>
      </w:r>
      <w:r w:rsidRPr="00CE024A">
        <w:rPr>
          <w:rStyle w:val="StyleUnderline"/>
        </w:rPr>
        <w:t xml:space="preserve"> industry has demonstrated the ability to operate seismic exploration </w:t>
      </w:r>
      <w:r w:rsidRPr="00CE024A">
        <w:rPr>
          <w:sz w:val="16"/>
        </w:rPr>
        <w:t>activities</w:t>
      </w:r>
      <w:r w:rsidRPr="00CE024A">
        <w:rPr>
          <w:rStyle w:val="StyleUnderline"/>
        </w:rPr>
        <w:t xml:space="preserve"> in a manner that protects marine life</w:t>
      </w:r>
      <w:r w:rsidRPr="00CE024A">
        <w:rPr>
          <w:sz w:val="16"/>
        </w:rPr>
        <w:t xml:space="preserve">. Marine seismic </w:t>
      </w:r>
      <w:r w:rsidRPr="00CE024A">
        <w:rPr>
          <w:rStyle w:val="StyleUnderline"/>
        </w:rPr>
        <w:t>exploration</w:t>
      </w:r>
      <w:r w:rsidRPr="00CE024A">
        <w:rPr>
          <w:sz w:val="16"/>
        </w:rPr>
        <w:t xml:space="preserve"> </w:t>
      </w:r>
      <w:r w:rsidRPr="00CE024A">
        <w:rPr>
          <w:rStyle w:val="StyleUnderline"/>
        </w:rPr>
        <w:t xml:space="preserve">is carefully regulated by the </w:t>
      </w:r>
      <w:r w:rsidRPr="00CE024A">
        <w:rPr>
          <w:sz w:val="16"/>
        </w:rPr>
        <w:t>federal</w:t>
      </w:r>
      <w:r w:rsidRPr="00CE024A">
        <w:rPr>
          <w:rStyle w:val="StyleUnderline"/>
        </w:rPr>
        <w:t xml:space="preserve"> government and managed by the operator to avoid impacting </w:t>
      </w:r>
      <w:r w:rsidRPr="00CE024A">
        <w:rPr>
          <w:sz w:val="16"/>
        </w:rPr>
        <w:t>marine</w:t>
      </w:r>
      <w:r w:rsidRPr="00CE024A">
        <w:rPr>
          <w:rStyle w:val="StyleUnderline"/>
        </w:rPr>
        <w:t xml:space="preserve"> animals</w:t>
      </w:r>
      <w:r w:rsidRPr="00CE024A">
        <w:rPr>
          <w:sz w:val="16"/>
        </w:rPr>
        <w:t xml:space="preserve">. • </w:t>
      </w:r>
      <w:r w:rsidRPr="00CE024A">
        <w:rPr>
          <w:rStyle w:val="Emphasis"/>
        </w:rPr>
        <w:t>Four decades</w:t>
      </w:r>
      <w:r w:rsidRPr="00CE024A">
        <w:rPr>
          <w:rStyle w:val="StyleUnderline"/>
        </w:rPr>
        <w:t xml:space="preserve"> of world-wide seismic surveying activity and scientific research related chiefly to marine mammals have shown</w:t>
      </w:r>
      <w:r w:rsidRPr="00CE024A">
        <w:rPr>
          <w:sz w:val="16"/>
        </w:rPr>
        <w:t xml:space="preserve"> </w:t>
      </w:r>
      <w:r w:rsidRPr="00CE024A">
        <w:rPr>
          <w:rStyle w:val="Emphasis"/>
        </w:rPr>
        <w:t>no evidence that sound from seismic activities has resulted in physical or auditory injury to any marine mammal species</w:t>
      </w:r>
      <w:r w:rsidRPr="00CE024A">
        <w:rPr>
          <w:sz w:val="16"/>
        </w:rPr>
        <w:t xml:space="preserve">. </w:t>
      </w:r>
      <w:r w:rsidRPr="00CE024A">
        <w:rPr>
          <w:rStyle w:val="Emphasis"/>
        </w:rPr>
        <w:t>Likewise, there is no scientific evidence demonstrating biologically significant adverse impacts on marine mammal populations</w:t>
      </w:r>
      <w:r w:rsidRPr="00CE024A">
        <w:rPr>
          <w:sz w:val="16"/>
        </w:rPr>
        <w:t xml:space="preserve">. • </w:t>
      </w:r>
      <w:r w:rsidRPr="00CE024A">
        <w:rPr>
          <w:rStyle w:val="StyleUnderline"/>
        </w:rPr>
        <w:t>Nevertheless, the industry implements mitigation measures to further reduce the negligible risk of harm to marine mammals</w:t>
      </w:r>
      <w:r w:rsidRPr="00CE024A">
        <w:rPr>
          <w:sz w:val="16"/>
        </w:rPr>
        <w:t xml:space="preserve">. </w:t>
      </w:r>
      <w:r w:rsidRPr="00CE024A">
        <w:rPr>
          <w:rStyle w:val="StyleUnderline"/>
        </w:rPr>
        <w:t>Mitigations measures are standard operating procedures designed to minimize impacts to marine life</w:t>
      </w:r>
      <w:r w:rsidRPr="00CE024A">
        <w:rPr>
          <w:sz w:val="16"/>
        </w:rPr>
        <w:t xml:space="preserve">. </w:t>
      </w:r>
      <w:r w:rsidRPr="00CE024A">
        <w:rPr>
          <w:rStyle w:val="StyleUnderline"/>
        </w:rPr>
        <w:t>Trained</w:t>
      </w:r>
      <w:r w:rsidRPr="00CE024A">
        <w:rPr>
          <w:sz w:val="16"/>
        </w:rPr>
        <w:t xml:space="preserve"> marine mammal </w:t>
      </w:r>
      <w:r w:rsidRPr="00CE024A">
        <w:rPr>
          <w:rStyle w:val="StyleUnderline"/>
        </w:rPr>
        <w:t>observers</w:t>
      </w:r>
      <w:r w:rsidRPr="00CE024A">
        <w:rPr>
          <w:sz w:val="16"/>
        </w:rPr>
        <w:t xml:space="preserve"> </w:t>
      </w:r>
      <w:r w:rsidRPr="00CE024A">
        <w:rPr>
          <w:rStyle w:val="StyleUnderline"/>
        </w:rPr>
        <w:t>are onboard</w:t>
      </w:r>
      <w:r w:rsidRPr="00CE024A">
        <w:rPr>
          <w:sz w:val="16"/>
        </w:rPr>
        <w:t xml:space="preserve"> to watch for animals. </w:t>
      </w:r>
      <w:r w:rsidRPr="00CE024A">
        <w:rPr>
          <w:rStyle w:val="StyleUnderline"/>
        </w:rPr>
        <w:t>Operations stop if a marine mammal enters an “exclusion zone</w:t>
      </w:r>
      <w:r w:rsidRPr="00CE024A">
        <w:rPr>
          <w:sz w:val="16"/>
        </w:rPr>
        <w:t xml:space="preserve">” </w:t>
      </w:r>
      <w:r w:rsidRPr="00CE024A">
        <w:rPr>
          <w:rStyle w:val="StyleUnderline"/>
        </w:rPr>
        <w:t>around the operation and are not restarted until the zone is all clear for at least 30 minutes</w:t>
      </w:r>
      <w:r w:rsidRPr="00CE024A">
        <w:rPr>
          <w:sz w:val="16"/>
        </w:rPr>
        <w:t xml:space="preserve">. </w:t>
      </w:r>
      <w:r w:rsidRPr="00CE024A">
        <w:rPr>
          <w:rStyle w:val="StyleUnderline"/>
        </w:rPr>
        <w:t>When starting a seismic survey, operators use a ramp- up procedure that gradually increases the sound level being produced, allowing animals to leave the area if the sound level becomes</w:t>
      </w:r>
      <w:r w:rsidRPr="00CE024A">
        <w:rPr>
          <w:sz w:val="16"/>
        </w:rPr>
        <w:t xml:space="preserve"> </w:t>
      </w:r>
      <w:r w:rsidRPr="00CE024A">
        <w:rPr>
          <w:rStyle w:val="StyleUnderline"/>
        </w:rPr>
        <w:t>uncomfortable</w:t>
      </w:r>
      <w:r w:rsidRPr="00CE024A">
        <w:rPr>
          <w:sz w:val="16"/>
        </w:rPr>
        <w:t>.</w:t>
      </w:r>
      <w:r>
        <w:rPr>
          <w:sz w:val="16"/>
        </w:rPr>
        <w:t xml:space="preserve"> </w:t>
      </w:r>
      <w:r w:rsidRPr="00CE024A">
        <w:rPr>
          <w:rStyle w:val="StyleUnderline"/>
        </w:rPr>
        <w:t>What is the Current State of Science and Research</w:t>
      </w:r>
      <w:r w:rsidRPr="00CE024A">
        <w:rPr>
          <w:sz w:val="16"/>
        </w:rPr>
        <w:t xml:space="preserve">? </w:t>
      </w:r>
      <w:r w:rsidRPr="00CE024A">
        <w:rPr>
          <w:rStyle w:val="StyleUnderline"/>
        </w:rPr>
        <w:t>Peer-reviewed science and research suggest no evidence of injury to marine mammals as a result of sound emitted</w:t>
      </w:r>
      <w:r w:rsidRPr="00CE024A">
        <w:rPr>
          <w:sz w:val="16"/>
        </w:rPr>
        <w:t xml:space="preserve"> during seismic surveys. • Based on both available scientific knowledge and operational experience, </w:t>
      </w:r>
      <w:r w:rsidRPr="00CE024A">
        <w:rPr>
          <w:rStyle w:val="StyleUnderline"/>
        </w:rPr>
        <w:t>there is no evidence to suggest that the sound produced during an oil and gas industry seismic survey has resulted in any physical or auditory injury to a marine mammal</w:t>
      </w:r>
      <w:r w:rsidRPr="00CE024A">
        <w:rPr>
          <w:sz w:val="16"/>
        </w:rPr>
        <w:t xml:space="preserve">. • </w:t>
      </w:r>
      <w:r w:rsidRPr="00CE024A">
        <w:rPr>
          <w:rStyle w:val="StyleUnderline"/>
        </w:rPr>
        <w:t>Research studies and operations monitoring programs designed to assess the potential impacts from seismic surveys have not demonstrated biologically significant adverse impacts on marine mammal populations.</w:t>
      </w:r>
      <w:r w:rsidRPr="00CE024A">
        <w:rPr>
          <w:sz w:val="16"/>
        </w:rPr>
        <w:t xml:space="preserve"> • </w:t>
      </w:r>
      <w:r w:rsidRPr="00CE024A">
        <w:rPr>
          <w:rStyle w:val="StyleUnderline"/>
        </w:rPr>
        <w:t>Industry continually monitors the effectiveness of the mitigation strategies</w:t>
      </w:r>
      <w:r w:rsidRPr="00CE024A">
        <w:rPr>
          <w:sz w:val="16"/>
        </w:rPr>
        <w:t xml:space="preserve"> it employs </w:t>
      </w:r>
      <w:r w:rsidRPr="00CE024A">
        <w:rPr>
          <w:rStyle w:val="StyleUnderline"/>
        </w:rPr>
        <w:t>and funds research to better understand interactions between E&amp;P operations and marine mammals</w:t>
      </w:r>
      <w:r w:rsidRPr="00CE024A">
        <w:rPr>
          <w:sz w:val="16"/>
        </w:rPr>
        <w:t xml:space="preserve">. • Not all marine life hears the same frequencies equally well. Much like the differences in hearing between humans and bats or dogs, some marine animals hear well at higher frequencies, and relatively poorly at lower frequencies. Others hear better at lower frequencies. • Some studies have shown that marine mammal hearing sensitivity may be temporarily affected if exposed to sound at levels encountered very close to an operating seismic sound source. Other studies have found that marine mammals did not react to sounds that would only be realized within a few tens of meters of a typical seismic array. </w:t>
      </w:r>
      <w:r w:rsidRPr="00CE024A">
        <w:rPr>
          <w:rStyle w:val="StyleUnderline"/>
        </w:rPr>
        <w:t xml:space="preserve">The E&amp;P industry remains committed to improving the scientific understanding of the impacts of our operations on marine life. • To provide the utmost safety precautions, seismic surveys in the U.S. Outer Continental Shelf are only conducted with measures in place to protect animals from high sound exposure levels. </w:t>
      </w:r>
      <w:r w:rsidRPr="00CE024A">
        <w:rPr>
          <w:sz w:val="16"/>
        </w:rPr>
        <w:t>• The best available scientific information also indicates that the level of sound required to injure dolphins may be higher than previously thought. • Animal strandings — which opponents of oil and natural gas production incorrectly claim are due to seismic surveys — can occur for a number of reasons, e.g., sickness, disorientation, natural mortality, extreme weather conditions or injury. Natural occurrences of stranded marine mammals have been documented in records dating from the 7th century.</w:t>
      </w:r>
    </w:p>
    <w:p w:rsidR="00650F15" w:rsidRDefault="00650F15" w:rsidP="00650F15">
      <w:pPr>
        <w:pStyle w:val="Heading4"/>
      </w:pPr>
      <w:r>
        <w:t>New Tech indicates oil is abundant - drilling would stimulate the economy, be environmentally friendly and its popular</w:t>
      </w:r>
    </w:p>
    <w:p w:rsidR="00650F15" w:rsidRPr="004E346F" w:rsidRDefault="00650F15" w:rsidP="00650F15">
      <w:pPr>
        <w:rPr>
          <w:sz w:val="16"/>
        </w:rPr>
      </w:pPr>
      <w:r w:rsidRPr="00EA16F9">
        <w:rPr>
          <w:rStyle w:val="Style13ptBold"/>
        </w:rPr>
        <w:t>Green 2014</w:t>
      </w:r>
      <w:r w:rsidRPr="004E346F">
        <w:rPr>
          <w:sz w:val="16"/>
        </w:rPr>
        <w:t>, Mark ,February 27</w:t>
      </w:r>
      <w:r w:rsidRPr="004E346F">
        <w:rPr>
          <w:sz w:val="16"/>
          <w:vertAlign w:val="superscript"/>
        </w:rPr>
        <w:t>th</w:t>
      </w:r>
      <w:r w:rsidRPr="004E346F">
        <w:rPr>
          <w:sz w:val="16"/>
        </w:rPr>
        <w:t xml:space="preserve">, Writer for Energy Tomorrow, “A Step forward for Jobs and Security”, </w:t>
      </w:r>
      <w:hyperlink r:id="rId45" w:history="1">
        <w:r w:rsidRPr="004E346F">
          <w:rPr>
            <w:rStyle w:val="Hyperlink"/>
            <w:sz w:val="16"/>
          </w:rPr>
          <w:t>http://energytomorrow.org/blog/2014/february/a-step-forward-for-jobs-and-security</w:t>
        </w:r>
      </w:hyperlink>
      <w:r w:rsidRPr="004E346F">
        <w:rPr>
          <w:sz w:val="16"/>
        </w:rPr>
        <w:t xml:space="preserve"> //RD</w:t>
      </w:r>
    </w:p>
    <w:p w:rsidR="00650F15" w:rsidRPr="004E346F" w:rsidRDefault="00650F15" w:rsidP="00650F15">
      <w:pPr>
        <w:rPr>
          <w:rStyle w:val="Emphasis"/>
        </w:rPr>
      </w:pPr>
      <w:r w:rsidRPr="008C5BC1">
        <w:rPr>
          <w:rStyle w:val="StyleUnderline"/>
        </w:rPr>
        <w:t>The federal government has released its environmental review on the potential impacts of seismic surveying on the Atlantic</w:t>
      </w:r>
      <w:r w:rsidRPr="004E346F">
        <w:rPr>
          <w:sz w:val="16"/>
        </w:rPr>
        <w:t xml:space="preserve"> outer continental shelf (</w:t>
      </w:r>
      <w:r w:rsidRPr="008C5BC1">
        <w:rPr>
          <w:rStyle w:val="StyleUnderline"/>
        </w:rPr>
        <w:t>OCS</w:t>
      </w:r>
      <w:r w:rsidRPr="004E346F">
        <w:rPr>
          <w:sz w:val="16"/>
        </w:rPr>
        <w:t xml:space="preserve">) – </w:t>
      </w:r>
      <w:r w:rsidRPr="008C5BC1">
        <w:rPr>
          <w:rStyle w:val="StyleUnderline"/>
        </w:rPr>
        <w:t xml:space="preserve">testing that’s key to future oil and natural gas development </w:t>
      </w:r>
      <w:r w:rsidRPr="004E346F">
        <w:rPr>
          <w:sz w:val="16"/>
        </w:rPr>
        <w:t xml:space="preserve">off the U.S. coast, from Delaware to central Florida. </w:t>
      </w:r>
      <w:r w:rsidRPr="008C5BC1">
        <w:rPr>
          <w:rStyle w:val="StyleUnderline"/>
        </w:rPr>
        <w:t>That development could significantly add to domestic energy production, create jobs and stimulate economic growth and strengthen America’s energy security.</w:t>
      </w:r>
      <w:r>
        <w:rPr>
          <w:rStyle w:val="StyleUnderline"/>
        </w:rPr>
        <w:t xml:space="preserve"> </w:t>
      </w:r>
      <w:r w:rsidRPr="008C5BC1">
        <w:rPr>
          <w:rStyle w:val="StyleUnderline"/>
        </w:rPr>
        <w:t>By permitting seismic surveying in the Atlantic and including Atlantic lease sales in the federal government’s next five-year leasing plan, we could see major benefits, according to a study by Quest Offshore Resources:</w:t>
      </w:r>
      <w:r>
        <w:rPr>
          <w:rStyle w:val="StyleUnderline"/>
        </w:rPr>
        <w:t xml:space="preserve"> </w:t>
      </w:r>
      <w:r w:rsidRPr="008C5BC1">
        <w:rPr>
          <w:rStyle w:val="StyleUnderline"/>
        </w:rPr>
        <w:t>Nearly 280,000 jobs created</w:t>
      </w:r>
      <w:r w:rsidRPr="004E346F">
        <w:rPr>
          <w:sz w:val="16"/>
        </w:rPr>
        <w:t xml:space="preserve"> by 2035. </w:t>
      </w:r>
      <w:r w:rsidRPr="008C5BC1">
        <w:rPr>
          <w:rStyle w:val="StyleUnderline"/>
        </w:rPr>
        <w:t>$195 billion in cumulative investment and operational spending</w:t>
      </w:r>
      <w:r w:rsidRPr="004E346F">
        <w:rPr>
          <w:sz w:val="16"/>
        </w:rPr>
        <w:t xml:space="preserve"> by oil and natural gas operators between 2017 and 2035. </w:t>
      </w:r>
      <w:r w:rsidRPr="008C5BC1">
        <w:rPr>
          <w:rStyle w:val="StyleUnderline"/>
        </w:rPr>
        <w:t>$23.5 billion per year contributed to the U.S. economy</w:t>
      </w:r>
      <w:r w:rsidRPr="004E346F">
        <w:rPr>
          <w:sz w:val="16"/>
        </w:rPr>
        <w:t xml:space="preserve">. </w:t>
      </w:r>
      <w:r w:rsidRPr="008C5BC1">
        <w:rPr>
          <w:rStyle w:val="StyleUnderline"/>
        </w:rPr>
        <w:t>$51 billion in cumulative revenue to government.</w:t>
      </w:r>
      <w:r>
        <w:rPr>
          <w:rStyle w:val="StyleUnderline"/>
        </w:rPr>
        <w:t xml:space="preserve"> </w:t>
      </w:r>
      <w:r w:rsidRPr="004E346F">
        <w:rPr>
          <w:sz w:val="16"/>
        </w:rPr>
        <w:t xml:space="preserve">By 2035 offshore oil and natural gas development could produce an incremental 1.3 million barrels of oil equivalent per day – about 70 percent of the current output from the Gulf of Mexico. - See more at: </w:t>
      </w:r>
      <w:hyperlink r:id="rId46" w:anchor="sthash.bBdL0H8m.dpuf" w:history="1">
        <w:r w:rsidRPr="004E346F">
          <w:rPr>
            <w:rStyle w:val="Hyperlink"/>
            <w:sz w:val="16"/>
          </w:rPr>
          <w:t>http://energytomorrow.org/blog/2014/february/a-step-forward-for-jobs-and-security#sthash.bBdL0H8m.dpuf</w:t>
        </w:r>
      </w:hyperlink>
      <w:r w:rsidRPr="004E346F">
        <w:rPr>
          <w:sz w:val="16"/>
        </w:rPr>
        <w:t xml:space="preserve"> Quest’s chart showing job creation: Quest_jobs And investment and operational spending by oil and natural gas operators: quest_investment An interactive Atlantic OCS map showing potential state-by-state economic benefits, according to Quest: </w:t>
      </w:r>
      <w:r w:rsidRPr="004E346F">
        <w:rPr>
          <w:rStyle w:val="StyleUnderline"/>
        </w:rPr>
        <w:t>The key to jobs, economic stimulus and more domestic energy production from these offshore areas is two-fold: (1) Securing permission for seismic surveying; and (2) Including the Atlantic OCS in the government’s 2017-2022 plan for offshore lease sales.</w:t>
      </w:r>
      <w:r>
        <w:rPr>
          <w:rStyle w:val="StyleUnderline"/>
        </w:rPr>
        <w:t xml:space="preserve"> </w:t>
      </w:r>
      <w:r w:rsidRPr="004E346F">
        <w:rPr>
          <w:sz w:val="16"/>
        </w:rPr>
        <w:t xml:space="preserve">The two are inextricably linked. </w:t>
      </w:r>
      <w:r w:rsidRPr="004E346F">
        <w:rPr>
          <w:rStyle w:val="StyleUnderline"/>
        </w:rPr>
        <w:t>Seismic surveying involves recording the way sound waves generated near the surface reflect off rocks beneath the ocean floor</w:t>
      </w:r>
      <w:r w:rsidRPr="004E346F">
        <w:rPr>
          <w:sz w:val="16"/>
        </w:rPr>
        <w:t xml:space="preserve">. </w:t>
      </w:r>
      <w:r w:rsidRPr="004E346F">
        <w:rPr>
          <w:rStyle w:val="StyleUnderline"/>
        </w:rPr>
        <w:t>The information is used to produce detailed, three-dimensional maps that allow engineers to pinpoint the safest and most efficient places to drill.</w:t>
      </w:r>
      <w:r>
        <w:rPr>
          <w:rStyle w:val="StyleUnderline"/>
        </w:rPr>
        <w:t xml:space="preserve"> </w:t>
      </w:r>
      <w:r w:rsidRPr="004E346F">
        <w:rPr>
          <w:rStyle w:val="StyleUnderline"/>
        </w:rPr>
        <w:t>Such information is critical</w:t>
      </w:r>
      <w:r w:rsidRPr="004E346F">
        <w:rPr>
          <w:sz w:val="16"/>
        </w:rPr>
        <w:t xml:space="preserve"> to potential oil and natural gas operators as well as the federal government. Yet, surveying involves significant investment that surveying companies are unlikely to make if the area to be surveyed isn’t a candidate for future leasing, signified by being included in the government’s five-year plan. API’s Erik Milito, director of upstream and industry operations, told reporters during a conference call that congressional and executive branch moratoriums on Atlantic OCS development were lifted in 2008 and that the process of developing the environmental review for seismic surveying began in 2009: “(Historically), without having the promise to actually get out there to lease and develop those areas you didn’t have the interest in going out there and doing the seismic work. Once those moratoriums were lifted and we saw announcements from the administration … that the Atlantic would be available for potential leasing opportunities, at that point you actually saw seismic companies actually submitting applications to shoot seismic. … The good news is we’ve gotten to this point which will allow us to move forward, hopefully, with the permitting of the seismic activity and eventually the leasing opportunities.” </w:t>
      </w:r>
      <w:r w:rsidRPr="004E346F">
        <w:rPr>
          <w:rStyle w:val="StyleUnderline"/>
        </w:rPr>
        <w:t>The government’s new environmental review examines the potential impacts of seismic surveying on marine life. Milito said seismic testing has been conducted safely in the Gulf for decades. The last surveying in the Atlantic OCS occurred about 30 years ago, he said, which means resource estimates there are far out of date. Milito described the care with which seismic surveying is conducted:</w:t>
      </w:r>
      <w:r>
        <w:rPr>
          <w:rStyle w:val="StyleUnderline"/>
        </w:rPr>
        <w:t xml:space="preserve"> </w:t>
      </w:r>
      <w:r w:rsidRPr="004E346F">
        <w:rPr>
          <w:sz w:val="16"/>
        </w:rPr>
        <w:t>“</w:t>
      </w:r>
      <w:r w:rsidRPr="004E346F">
        <w:rPr>
          <w:rStyle w:val="StyleUnderline"/>
        </w:rPr>
        <w:t>Like all offshore operations, seismic surveys are highly regulated</w:t>
      </w:r>
      <w:r w:rsidRPr="004E346F">
        <w:rPr>
          <w:sz w:val="16"/>
        </w:rPr>
        <w:t xml:space="preserve">, </w:t>
      </w:r>
      <w:r w:rsidRPr="004E346F">
        <w:rPr>
          <w:rStyle w:val="StyleUnderline"/>
        </w:rPr>
        <w:t>and surveyors follow strict guidelines to protect marine life</w:t>
      </w:r>
      <w:r w:rsidRPr="004E346F">
        <w:rPr>
          <w:sz w:val="16"/>
        </w:rPr>
        <w:t>. The process begins with a soft-start – a technique that gradually increases sound levels, allowing animals that may be sensitive to this sound time to leave the area. Onboard visual observers and acoustic monitoring devices are also used. If they detect sensitive marine life in the vicinity, then all operations stop immediately and are restarted only when the area is clear.” Here’s a video showing the process: Industry will study and analyze the government’s new environmental review. The hope is the process moves forward, Milito said: “</w:t>
      </w:r>
      <w:r w:rsidRPr="004E346F">
        <w:rPr>
          <w:rStyle w:val="StyleUnderline"/>
        </w:rPr>
        <w:t>By permitting seismic surveys in the Atlantic and including Atlantic lease sales in the next five-year leasing plan, the Obama administration can build a long-term path to new jobs for American workers, new revenue for the government, and greater energy security for all of us</w:t>
      </w:r>
      <w:r w:rsidRPr="004E346F">
        <w:rPr>
          <w:sz w:val="16"/>
        </w:rPr>
        <w:t xml:space="preserve">. </w:t>
      </w:r>
      <w:r w:rsidRPr="004E346F">
        <w:rPr>
          <w:rStyle w:val="Emphasis"/>
        </w:rPr>
        <w:t>This path has broad and bipartisan support from the public, local officials, governors and members of Congress, and our industry is ready to do its part.”</w:t>
      </w:r>
    </w:p>
    <w:bookmarkEnd w:id="12"/>
    <w:p w:rsidR="00650F15" w:rsidRDefault="00650F15" w:rsidP="00650F15">
      <w:pPr>
        <w:pStyle w:val="Heading3"/>
      </w:pPr>
      <w:r>
        <w:t>AT: Drilling too slow</w:t>
      </w:r>
    </w:p>
    <w:p w:rsidR="00650F15" w:rsidRPr="00CF26E3" w:rsidRDefault="00650F15" w:rsidP="00650F15">
      <w:pPr>
        <w:pStyle w:val="Heading4"/>
      </w:pPr>
      <w:r w:rsidRPr="00CF26E3">
        <w:t xml:space="preserve">Shell has explored reserves and tested drilling – ready for lifting of the moratorium </w:t>
      </w:r>
    </w:p>
    <w:p w:rsidR="00650F15" w:rsidRPr="00A834B8" w:rsidRDefault="00650F15" w:rsidP="00650F15">
      <w:pPr>
        <w:spacing w:after="0"/>
        <w:rPr>
          <w:rStyle w:val="StyleUnderline"/>
          <w:sz w:val="16"/>
          <w:u w:val="none"/>
        </w:rPr>
      </w:pPr>
      <w:r>
        <w:rPr>
          <w:rStyle w:val="StyleUnderline"/>
          <w:sz w:val="16"/>
          <w:u w:val="none"/>
        </w:rPr>
        <w:t xml:space="preserve">Miguel </w:t>
      </w:r>
      <w:r w:rsidRPr="00C54084">
        <w:rPr>
          <w:rStyle w:val="Style13ptBold"/>
        </w:rPr>
        <w:t>Llanos</w:t>
      </w:r>
      <w:r>
        <w:rPr>
          <w:rStyle w:val="StyleUnderline"/>
          <w:u w:val="none"/>
        </w:rPr>
        <w:t xml:space="preserve"> 12 </w:t>
      </w:r>
      <w:r>
        <w:rPr>
          <w:rStyle w:val="StyleUnderline"/>
          <w:sz w:val="16"/>
          <w:u w:val="none"/>
        </w:rPr>
        <w:t xml:space="preserve">has been an NBC writer since 1996 – has a master’s degree in International Journalism from USC, “In Arctic oil battle, Shell starts preliminary drilling”, 9/9/2012, </w:t>
      </w:r>
      <w:r w:rsidRPr="00A834B8">
        <w:rPr>
          <w:rStyle w:val="StyleUnderline"/>
          <w:sz w:val="14"/>
          <w:u w:val="none"/>
        </w:rPr>
        <w:t>http</w:t>
      </w:r>
      <w:r w:rsidRPr="00A834B8">
        <w:rPr>
          <w:rStyle w:val="StyleUnderline"/>
          <w:sz w:val="16"/>
          <w:u w:val="none"/>
        </w:rPr>
        <w:t>://usnews.nbcnews.com/_news/2012/09/09/13763372-in-arctic-oil-battle-shell-starts-preliminary-drilling?lite</w:t>
      </w:r>
    </w:p>
    <w:p w:rsidR="00650F15" w:rsidRPr="00A834B8" w:rsidRDefault="00650F15" w:rsidP="00650F15">
      <w:pPr>
        <w:rPr>
          <w:sz w:val="16"/>
        </w:rPr>
      </w:pPr>
      <w:r w:rsidRPr="00A834B8">
        <w:rPr>
          <w:sz w:val="16"/>
        </w:rPr>
        <w:t>More than 20 years after the last drill bit went into the Chukchi Sea floor off northern Alaska</w:t>
      </w:r>
      <w:r w:rsidRPr="00A834B8">
        <w:rPr>
          <w:rStyle w:val="StyleUnderline"/>
        </w:rPr>
        <w:t>, a Shell drilling rig on Sunday began work that the company hopes will lead to a bonanza</w:t>
      </w:r>
      <w:r w:rsidRPr="00A834B8">
        <w:rPr>
          <w:sz w:val="16"/>
        </w:rPr>
        <w:t xml:space="preserve"> that adds to its bottom line and extends Alaska's oil economy. "Today </w:t>
      </w:r>
      <w:r w:rsidRPr="00A834B8">
        <w:rPr>
          <w:rStyle w:val="StyleUnderline"/>
        </w:rPr>
        <w:t>marks the culmination of Shell’s six-year effort to explore for potentially significant oil and gas reserves, which are believed to lie under Alaska’s Outer Continental Shelf</w:t>
      </w:r>
      <w:r w:rsidRPr="00A834B8">
        <w:rPr>
          <w:sz w:val="16"/>
        </w:rPr>
        <w:t xml:space="preserve">," Shell Alaska Vice President Pete Slaiby said in a statement. Welcomed by the Obama administration, the exploration in Alaska's Arctic waters has become a major battleground for environmental groups, which fear oil spills in the pristine area already threatened by warming temperatures and reduced sea ice. "The melting Arctic is a dire warning, not an invitation to make a quick buck," said Dan Howells, a campaign director for Greenpeace. Shell has paid the U.S. $2.8 billion for lease rights to areas in the Chukchi and neighboring Beaufort Sea, and the U.S. estimates those waters hold 26 billion barrels of recoverable oil and 130 trillion cubic feet of natural gas. On Aug. 30, Interior Secretary Ken Salazar announced that Shell, even though its spill response barge was not yet certified by the Coast Guard, would be permitted to drill pilot holes and then dig what's called a cellar to hold a critical safety device. The pilot holes will be 1,300 feet below the ocean floor and roughly 4,000 feet above a known petroleum reservoir. Shell argues there's little chance of a spill like BP's 2010 Gulf of Mexico disaster. </w:t>
      </w:r>
      <w:r w:rsidRPr="00A834B8">
        <w:rPr>
          <w:rStyle w:val="StyleUnderline"/>
        </w:rPr>
        <w:t>Drilling will be in water about 130 feet deep, it says, versus 5,000 at the site of the gulf spill, and wellhead pressure is expected to be far less. Support vessels could quickly choke off and cleanup any spill,</w:t>
      </w:r>
      <w:r w:rsidRPr="00A834B8">
        <w:rPr>
          <w:sz w:val="16"/>
        </w:rPr>
        <w:t xml:space="preserve"> Shell adds. Workers on Friday moored the drill ship, the Noble Discoverer, in heavy seas with eight anchors that each weigh 15 tons. The diameter of the circular pattern of anchors is more than 6,500-feet, it added. The immediate goal is to dig a 20-by-40-foot mud-line cellar that will house a blowout preventer below the seafloor, protecting it from ice scraping the bottom. Shell's oil spill response barge remains in Bellingham, Wash., and is </w:t>
      </w:r>
      <w:r w:rsidRPr="00A834B8">
        <w:rPr>
          <w:rStyle w:val="StyleUnderline"/>
        </w:rPr>
        <w:t>expected to undergo sea trials</w:t>
      </w:r>
      <w:r w:rsidRPr="00A834B8">
        <w:rPr>
          <w:sz w:val="16"/>
        </w:rPr>
        <w:t xml:space="preserve"> over the weekend, Shell said.</w:t>
      </w:r>
    </w:p>
    <w:p w:rsidR="00650F15" w:rsidRPr="00D87C30" w:rsidRDefault="00650F15" w:rsidP="00650F15">
      <w:pPr>
        <w:pStyle w:val="Heading4"/>
        <w:rPr>
          <w:b w:val="0"/>
        </w:rPr>
      </w:pPr>
      <w:r w:rsidRPr="00D87C30">
        <w:t xml:space="preserve">Drilling occurs immediately – companies prepared </w:t>
      </w:r>
    </w:p>
    <w:p w:rsidR="00650F15" w:rsidRPr="00CE2086" w:rsidRDefault="00650F15" w:rsidP="00650F15">
      <w:pPr>
        <w:spacing w:after="0"/>
        <w:rPr>
          <w:sz w:val="16"/>
        </w:rPr>
      </w:pPr>
      <w:r>
        <w:rPr>
          <w:sz w:val="16"/>
        </w:rPr>
        <w:t xml:space="preserve">Elizabeth </w:t>
      </w:r>
      <w:r w:rsidRPr="00CF26E3">
        <w:rPr>
          <w:rStyle w:val="Style13ptBold"/>
        </w:rPr>
        <w:t>Arnold 9</w:t>
      </w:r>
      <w:r>
        <w:rPr>
          <w:sz w:val="16"/>
        </w:rPr>
        <w:t xml:space="preserve">, “Battle Over Offshore Drilling In Arctic Dwarfs ANWR”, 4/15/2009, NPR, </w:t>
      </w:r>
      <w:r w:rsidRPr="00CE2086">
        <w:rPr>
          <w:sz w:val="16"/>
        </w:rPr>
        <w:t>http://www.npr.org/templates/story/story.php?storyId=103119177</w:t>
      </w:r>
    </w:p>
    <w:p w:rsidR="00650F15" w:rsidRPr="00D87C30" w:rsidRDefault="00650F15" w:rsidP="00650F15">
      <w:pPr>
        <w:rPr>
          <w:sz w:val="16"/>
        </w:rPr>
      </w:pPr>
      <w:r w:rsidRPr="00D87C30">
        <w:rPr>
          <w:rStyle w:val="StyleUnderline"/>
        </w:rPr>
        <w:t>Melting ice in the Arctic</w:t>
      </w:r>
      <w:r w:rsidRPr="00D87C30">
        <w:rPr>
          <w:sz w:val="16"/>
        </w:rPr>
        <w:t xml:space="preserve"> may not be good for species that live there, but it </w:t>
      </w:r>
      <w:r w:rsidRPr="00D87C30">
        <w:rPr>
          <w:rStyle w:val="StyleUnderline"/>
        </w:rPr>
        <w:t>does mean those icy waters are much more accessible and cost-effective places to drill for oil and gas.</w:t>
      </w:r>
      <w:r w:rsidRPr="00D87C30">
        <w:rPr>
          <w:sz w:val="16"/>
        </w:rPr>
        <w:t xml:space="preserve"> Interior Secretary Ken Salazar was in Alaska this week as part of an "information gathering" tour to help craft a new Outer Continental Shelf drilling policy. After two days of public testimony from those for and against offshore drilling, Salazar pronounced Alaskans passionate and divided. Just over a year ago, the oil and gas industry bid $2.6 billion for drilling rights in the Chukchi Sea, located in the Arctic between Alaska and Russia. It's the largest oil and gas lease sale in history, and it's staggering when compared with the $7 million that the same leases went for in 1991. Though rapidly retreating sea ice makes it easier and more cost-effective to drill in the Chukchi Sea, it also means the area is more fragile. Just about every marine mammal and seabird in the Chukchi Sea is already endangered or a candidate for listing. And, the opposition from native villages that rely on fish, walrus, seals and whales for subsistence dwarfs the fight over the Arctic National Wildlife Refuge. Melting Ice Could Mean More Drilling, More Controversy The biggest lease of the most recent sale went to Shell Gulf of Mexico, which spent $105 million for rights in the Chukchi Sea. </w:t>
      </w:r>
      <w:r w:rsidRPr="00D87C30">
        <w:rPr>
          <w:rStyle w:val="StyleUnderline"/>
        </w:rPr>
        <w:t xml:space="preserve">Shell </w:t>
      </w:r>
      <w:r w:rsidRPr="00D87C30">
        <w:rPr>
          <w:sz w:val="16"/>
        </w:rPr>
        <w:t xml:space="preserve">already had bought leases even further north and </w:t>
      </w:r>
      <w:r w:rsidRPr="00D87C30">
        <w:rPr>
          <w:rStyle w:val="StyleUnderline"/>
        </w:rPr>
        <w:t>was ready with rigs</w:t>
      </w:r>
      <w:r w:rsidRPr="00D87C30">
        <w:rPr>
          <w:sz w:val="16"/>
        </w:rPr>
        <w:t xml:space="preserve"> when then-President George W. Bush lifted the ban </w:t>
      </w:r>
      <w:r w:rsidRPr="00D87C30">
        <w:rPr>
          <w:rStyle w:val="StyleUnderline"/>
        </w:rPr>
        <w:t xml:space="preserve">on drilling along the Outer Continental Shelf. "We are </w:t>
      </w:r>
      <w:r w:rsidRPr="00E36403">
        <w:rPr>
          <w:rStyle w:val="StyleUnderline"/>
        </w:rPr>
        <w:t>drill-bit ready</w:t>
      </w:r>
      <w:r w:rsidRPr="00D87C30">
        <w:rPr>
          <w:rStyle w:val="StyleUnderline"/>
        </w:rPr>
        <w:t xml:space="preserve"> to move in the Arctic right now, and this is stuff that can happen right now,</w:t>
      </w:r>
      <w:r w:rsidRPr="00D87C30">
        <w:rPr>
          <w:sz w:val="16"/>
        </w:rPr>
        <w:t xml:space="preserve"> and with a few things going our way, we will be ready to go in 2010," says Pete Slaiby, Shell's Alaska general manager. </w:t>
      </w:r>
    </w:p>
    <w:p w:rsidR="00650F15" w:rsidRPr="00CF26E3" w:rsidRDefault="00650F15" w:rsidP="00650F15">
      <w:pPr>
        <w:pStyle w:val="Heading4"/>
      </w:pPr>
      <w:r w:rsidRPr="00CF26E3">
        <w:t>Oil companies are eager to drill</w:t>
      </w:r>
    </w:p>
    <w:p w:rsidR="00650F15" w:rsidRPr="00492EDD" w:rsidRDefault="00650F15" w:rsidP="00650F15">
      <w:pPr>
        <w:spacing w:after="0"/>
        <w:rPr>
          <w:rStyle w:val="StyleUnderline"/>
          <w:sz w:val="16"/>
          <w:u w:val="none"/>
        </w:rPr>
      </w:pPr>
      <w:r>
        <w:rPr>
          <w:rStyle w:val="StyleUnderline"/>
          <w:sz w:val="16"/>
          <w:u w:val="none"/>
        </w:rPr>
        <w:t xml:space="preserve">Jennifer </w:t>
      </w:r>
      <w:r w:rsidRPr="00CF26E3">
        <w:rPr>
          <w:rStyle w:val="Style13ptBold"/>
        </w:rPr>
        <w:t>Dlouhy 14</w:t>
      </w:r>
      <w:r>
        <w:rPr>
          <w:rStyle w:val="StyleUnderline"/>
          <w:u w:val="none"/>
        </w:rPr>
        <w:t xml:space="preserve"> </w:t>
      </w:r>
      <w:r>
        <w:rPr>
          <w:rStyle w:val="StyleUnderline"/>
          <w:sz w:val="16"/>
          <w:u w:val="none"/>
        </w:rPr>
        <w:t xml:space="preserve">covers politics and energy policy for the Houston Chronicle, Clean Water Land and Coast, 3/19/14, </w:t>
      </w:r>
      <w:hyperlink r:id="rId47" w:history="1">
        <w:r w:rsidRPr="00EC3A95">
          <w:rPr>
            <w:rStyle w:val="Hyperlink"/>
            <w:sz w:val="16"/>
          </w:rPr>
          <w:t>http://www.cleanwaterlandcoast.com/oil-companies-bid-big-bucks-gulf-drilling/</w:t>
        </w:r>
      </w:hyperlink>
    </w:p>
    <w:p w:rsidR="00650F15" w:rsidRDefault="00650F15" w:rsidP="00650F15">
      <w:pPr>
        <w:rPr>
          <w:rStyle w:val="StyleUnderline"/>
          <w:sz w:val="16"/>
          <w:u w:val="none"/>
        </w:rPr>
      </w:pPr>
      <w:r w:rsidRPr="00492EDD">
        <w:rPr>
          <w:rStyle w:val="StyleUnderline"/>
          <w:sz w:val="16"/>
          <w:u w:val="none"/>
        </w:rPr>
        <w:t xml:space="preserve">The relatively bifurcated approach to Gulf drilling is nothing new. The geology of shallow Gulf acreage tends to be better known and cheaper to explore, making it appealing to smaller players, in contrast to more expensive and challenging deep-water development. “Deep water continues to lead, but today’s bidding also showed that the shelf is still worth pursuing,” said Randall Luthi, head of the National Ocean Industries Association. “The </w:t>
      </w:r>
      <w:r w:rsidRPr="00492EDD">
        <w:rPr>
          <w:rStyle w:val="StyleUnderline"/>
        </w:rPr>
        <w:t>majors demonstrated once again that they have the revenue to invest in the deep-water frontier areas, and smaller operators also showed they are serious investors on the shelf as well as in deep water.”</w:t>
      </w:r>
      <w:r w:rsidRPr="00492EDD">
        <w:rPr>
          <w:rStyle w:val="StyleUnderline"/>
          <w:sz w:val="16"/>
          <w:u w:val="none"/>
        </w:rPr>
        <w:t xml:space="preserve"> Commitment to the Gulf Luthi called </w:t>
      </w:r>
      <w:r w:rsidRPr="00492EDD">
        <w:rPr>
          <w:rStyle w:val="StyleUnderline"/>
        </w:rPr>
        <w:t xml:space="preserve">the industry’s commitment to the Gulf “remarkable given the relative ease of producing oil and natural gas onshore, </w:t>
      </w:r>
      <w:r w:rsidRPr="00492EDD">
        <w:rPr>
          <w:rStyle w:val="StyleUnderline"/>
          <w:sz w:val="16"/>
          <w:u w:val="none"/>
        </w:rPr>
        <w:t xml:space="preserve">the expansion of competing offshore programs in other countries and some continuing regulatory uncertainty here at home.” Oil industry representatives in Washington, D.C. said the success of Wednesday’s sale </w:t>
      </w:r>
      <w:r w:rsidRPr="00492EDD">
        <w:rPr>
          <w:rStyle w:val="StyleUnderline"/>
        </w:rPr>
        <w:t>should encourage the Obama administration to put more offshore acreage on the auction block.</w:t>
      </w:r>
      <w:r w:rsidRPr="00492EDD">
        <w:rPr>
          <w:rStyle w:val="StyleUnderline"/>
          <w:sz w:val="16"/>
          <w:u w:val="none"/>
        </w:rPr>
        <w:t xml:space="preserve"> American Petroleum Institute upstream director Erik Milito urged the Interior Department to sell leases off the East Coast as part of its next five-year strategy for the United States’ outer continental shelf. “</w:t>
      </w:r>
      <w:r w:rsidRPr="00492EDD">
        <w:rPr>
          <w:rStyle w:val="StyleUnderline"/>
        </w:rPr>
        <w:t>Every lease sale held in the U.S. strengthens our hand as an energy superpower,”</w:t>
      </w:r>
      <w:r w:rsidRPr="00492EDD">
        <w:rPr>
          <w:rStyle w:val="StyleUnderline"/>
          <w:sz w:val="16"/>
          <w:u w:val="none"/>
        </w:rPr>
        <w:t xml:space="preserve"> Milito said.</w:t>
      </w:r>
      <w:r>
        <w:rPr>
          <w:rStyle w:val="StyleUnderline"/>
          <w:sz w:val="16"/>
          <w:u w:val="none"/>
        </w:rPr>
        <w:t>’’</w:t>
      </w:r>
    </w:p>
    <w:p w:rsidR="00650F15" w:rsidRPr="00650F15" w:rsidRDefault="00650F15" w:rsidP="00650F15"/>
    <w:p w:rsidR="00B910A8" w:rsidRDefault="00B910A8" w:rsidP="00B33241">
      <w:pPr>
        <w:pStyle w:val="Heading1"/>
      </w:pPr>
      <w:r>
        <w:t>Economy</w:t>
      </w:r>
    </w:p>
    <w:p w:rsidR="00B33241" w:rsidRPr="00B33241" w:rsidRDefault="00B33241" w:rsidP="00B33241">
      <w:pPr>
        <w:pStyle w:val="Heading2"/>
      </w:pPr>
      <w:r>
        <w:t>Oil Shocks Module</w:t>
      </w:r>
    </w:p>
    <w:p w:rsidR="00B33241" w:rsidRDefault="00B33241" w:rsidP="00B33241">
      <w:pPr>
        <w:pStyle w:val="Heading3"/>
      </w:pPr>
      <w:bookmarkStart w:id="13" w:name="BlockBM21"/>
      <w:r>
        <w:t>1AC</w:t>
      </w:r>
    </w:p>
    <w:p w:rsidR="00B33241" w:rsidRDefault="00B33241" w:rsidP="00B33241">
      <w:pPr>
        <w:pStyle w:val="Heading4"/>
      </w:pPr>
      <w:r>
        <w:t>Advantage __ – Economy</w:t>
      </w:r>
    </w:p>
    <w:p w:rsidR="00B33241" w:rsidRPr="00864EE8" w:rsidRDefault="00B33241" w:rsidP="00B33241"/>
    <w:p w:rsidR="00B33241" w:rsidRDefault="00B33241" w:rsidP="00B33241">
      <w:pPr>
        <w:pStyle w:val="Heading4"/>
      </w:pPr>
      <w:r>
        <w:t>Oil shock inevitable and will wreck the economy</w:t>
      </w:r>
    </w:p>
    <w:p w:rsidR="00B33241" w:rsidRDefault="00B33241" w:rsidP="00B33241">
      <w:r>
        <w:t xml:space="preserve">John </w:t>
      </w:r>
      <w:r w:rsidRPr="00494A76">
        <w:rPr>
          <w:rStyle w:val="Style13ptBold"/>
        </w:rPr>
        <w:t>Rubino</w:t>
      </w:r>
      <w:r>
        <w:t xml:space="preserve">, </w:t>
      </w:r>
      <w:r w:rsidRPr="00494A76">
        <w:rPr>
          <w:rStyle w:val="Style13ptBold"/>
        </w:rPr>
        <w:t>6-15</w:t>
      </w:r>
      <w:r>
        <w:t>-2014, "We Are So Not Prepared For Another Oil Shock," No Publication, http://dollarcollapse.com/the-economy/we-are-so-not-prepared-for-another-oil-shock/</w:t>
      </w:r>
    </w:p>
    <w:p w:rsidR="00B33241" w:rsidRDefault="00B33241" w:rsidP="00B33241">
      <w:pPr>
        <w:rPr>
          <w:sz w:val="16"/>
        </w:rPr>
      </w:pPr>
      <w:r w:rsidRPr="00FE5F57">
        <w:rPr>
          <w:sz w:val="16"/>
        </w:rPr>
        <w:t xml:space="preserve">In one sense, energy doesn’t matter all that much to what’s coming. Once debt reaches a certain level, </w:t>
      </w:r>
      <w:r w:rsidRPr="00FE5F57">
        <w:rPr>
          <w:rStyle w:val="StyleUnderline"/>
          <w:highlight w:val="cyan"/>
        </w:rPr>
        <w:t>oil can be $10 a barrel or $200</w:t>
      </w:r>
      <w:r w:rsidRPr="00FE5F57">
        <w:rPr>
          <w:sz w:val="16"/>
        </w:rPr>
        <w:t>, and either way we’re in trouble.</w:t>
      </w:r>
      <w:r>
        <w:rPr>
          <w:rStyle w:val="Emphasis"/>
        </w:rPr>
        <w:t xml:space="preserve"> </w:t>
      </w:r>
      <w:r w:rsidRPr="00FE5F57">
        <w:rPr>
          <w:sz w:val="16"/>
        </w:rPr>
        <w:t xml:space="preserve">But </w:t>
      </w:r>
      <w:r w:rsidRPr="00FE5F57">
        <w:rPr>
          <w:rStyle w:val="Emphasis"/>
          <w:highlight w:val="cyan"/>
        </w:rPr>
        <w:t>the cost of energy can still play a role in the timing and shape of the next financial crisis</w:t>
      </w:r>
      <w:r w:rsidRPr="00FE5F57">
        <w:rPr>
          <w:sz w:val="16"/>
        </w:rPr>
        <w:t xml:space="preserve">. </w:t>
      </w:r>
      <w:r w:rsidRPr="00FE5F57">
        <w:rPr>
          <w:rStyle w:val="StyleUnderline"/>
          <w:highlight w:val="cyan"/>
        </w:rPr>
        <w:t>The housing</w:t>
      </w:r>
      <w:r w:rsidRPr="00714922">
        <w:rPr>
          <w:rStyle w:val="StyleUnderline"/>
        </w:rPr>
        <w:t>/</w:t>
      </w:r>
      <w:r w:rsidRPr="00FE5F57">
        <w:rPr>
          <w:sz w:val="16"/>
        </w:rPr>
        <w:t>derivatives</w:t>
      </w:r>
      <w:r w:rsidRPr="00714922">
        <w:rPr>
          <w:rStyle w:val="StyleUnderline"/>
        </w:rPr>
        <w:t xml:space="preserve"> </w:t>
      </w:r>
      <w:r w:rsidRPr="00FE5F57">
        <w:rPr>
          <w:rStyle w:val="StyleUnderline"/>
          <w:highlight w:val="cyan"/>
        </w:rPr>
        <w:t>bubble of</w:t>
      </w:r>
      <w:r w:rsidRPr="00714922">
        <w:rPr>
          <w:rStyle w:val="StyleUnderline"/>
        </w:rPr>
        <w:t xml:space="preserve"> 20</w:t>
      </w:r>
      <w:r w:rsidRPr="00FE5F57">
        <w:rPr>
          <w:rStyle w:val="StyleUnderline"/>
          <w:highlight w:val="cyan"/>
        </w:rPr>
        <w:t>06</w:t>
      </w:r>
      <w:r w:rsidRPr="00714922">
        <w:rPr>
          <w:rStyle w:val="StyleUnderline"/>
        </w:rPr>
        <w:t xml:space="preserve"> </w:t>
      </w:r>
      <w:r w:rsidRPr="00FE5F57">
        <w:rPr>
          <w:sz w:val="16"/>
        </w:rPr>
        <w:t xml:space="preserve">-2008, for instance, </w:t>
      </w:r>
      <w:r w:rsidRPr="00FE5F57">
        <w:rPr>
          <w:rStyle w:val="StyleUnderline"/>
          <w:highlight w:val="cyan"/>
        </w:rPr>
        <w:t>might have gone on</w:t>
      </w:r>
      <w:r w:rsidRPr="00FE5F57">
        <w:rPr>
          <w:sz w:val="16"/>
        </w:rPr>
        <w:t xml:space="preserve"> a while </w:t>
      </w:r>
      <w:r w:rsidRPr="00FE5F57">
        <w:rPr>
          <w:rStyle w:val="StyleUnderline"/>
          <w:highlight w:val="cyan"/>
        </w:rPr>
        <w:t>longer if oil hadn’t spike</w:t>
      </w:r>
      <w:r w:rsidRPr="00714922">
        <w:rPr>
          <w:rStyle w:val="StyleUnderline"/>
        </w:rPr>
        <w:t>d</w:t>
      </w:r>
      <w:r w:rsidRPr="00FE5F57">
        <w:rPr>
          <w:sz w:val="16"/>
        </w:rPr>
        <w:t xml:space="preserve"> to $140/bbl in 2007. And</w:t>
      </w:r>
      <w:r w:rsidRPr="00714922">
        <w:rPr>
          <w:rStyle w:val="StyleUnderline"/>
        </w:rPr>
        <w:t xml:space="preserve"> </w:t>
      </w:r>
      <w:r w:rsidRPr="00FE5F57">
        <w:rPr>
          <w:rStyle w:val="StyleUnderline"/>
          <w:highlight w:val="cyan"/>
        </w:rPr>
        <w:t>the subsequent recovery was probably expedited by oil plunging to $40 in 2008</w:t>
      </w:r>
      <w:r w:rsidRPr="00FE5F57">
        <w:rPr>
          <w:sz w:val="16"/>
          <w:highlight w:val="cyan"/>
        </w:rPr>
        <w:t>.</w:t>
      </w:r>
      <w:r>
        <w:rPr>
          <w:rStyle w:val="Emphasis"/>
        </w:rPr>
        <w:t xml:space="preserve"> </w:t>
      </w:r>
      <w:r w:rsidRPr="00FE5F57">
        <w:rPr>
          <w:rStyle w:val="Emphasis"/>
          <w:highlight w:val="cyan"/>
        </w:rPr>
        <w:t>With the Middle East now lurching towards yet another major war</w:t>
      </w:r>
      <w:r w:rsidRPr="00FE5F57">
        <w:rPr>
          <w:sz w:val="16"/>
          <w:highlight w:val="cyan"/>
        </w:rPr>
        <w:t xml:space="preserve">, </w:t>
      </w:r>
      <w:r w:rsidRPr="00FE5F57">
        <w:rPr>
          <w:rStyle w:val="StyleUnderline"/>
          <w:highlight w:val="cyan"/>
        </w:rPr>
        <w:t>it’s easy to envision a supply disruption that sends oil back to its previous high or beyond</w:t>
      </w:r>
      <w:r w:rsidRPr="00FE5F57">
        <w:rPr>
          <w:sz w:val="16"/>
          <w:highlight w:val="cyan"/>
        </w:rPr>
        <w:t>.</w:t>
      </w:r>
      <w:r w:rsidRPr="00FE5F57">
        <w:rPr>
          <w:sz w:val="16"/>
        </w:rPr>
        <w:t xml:space="preserve"> So the question becomes, </w:t>
      </w:r>
      <w:r w:rsidRPr="00714922">
        <w:rPr>
          <w:rStyle w:val="StyleUnderline"/>
        </w:rPr>
        <w:t>what would that do to today’s hyper-leveraged global economy? Bad things</w:t>
      </w:r>
      <w:r w:rsidRPr="00FE5F57">
        <w:rPr>
          <w:sz w:val="16"/>
        </w:rPr>
        <w:t>, obviously. But before looking at them, let’s all get onto the same page with a quick explanation of why everyone seems so mad at everyone else over there:</w:t>
      </w:r>
      <w:r>
        <w:rPr>
          <w:rStyle w:val="Emphasis"/>
        </w:rPr>
        <w:t xml:space="preserve"> </w:t>
      </w:r>
      <w:r w:rsidRPr="00FE5F57">
        <w:rPr>
          <w:sz w:val="16"/>
        </w:rPr>
        <w:t xml:space="preserve">The story begins in 570 A.D. in what is now Saudi Arabia, with the birth of a boy named Muhammad into a family of successful merchants. After having some adventures and marrying a rich widow, around the age of 40 he begins having visions and hearing voices which lead him to write a holy book called the Qur’an. More adventures follow, eventually producing a religious/political system called Islam that comes to dominate a large part of the local world. In 632 Muhammad dies without naming a successor, creating a permanent fissure between the Shi’ites, who believe that only descendants of the Prophet Muhammad should run Islam, and the Sunnis, who want future leaders to be chosen by consensus. Now fast forward to the end of World War I: British leader Winston Churchill sits down with some other old white guys to draw a series of rather arbitrary lines through the Middle Eastern territories recently captured from the Turkish Ottoman Empire. They name their creations Jordan, Syria, and Iraq and appoint kings to rule them. Unfortunately, the new borders enclose both Sunnis and Shi’ites, along with Kurds and Christians who don’t get along with either kind of Arab Muslim. Shortly thereafter, Israel is tossed into the mix and massive but unequally-distributed oil fields are discovered, pretty much guaranteeing instability for as far as the eye can see. Since then, the Western powers have been trying to keep the oil flowing by periodically deposing/replacing leaders and making/breaking alliances. All without the slightest idea of what they’re doing. So the situation has gone from really bad in the 1960s and 1970s to potentially catastrophic today as various Middle Eastern dictatorships and terrorist groups plot to create a pan-Islamic “New Caliphate” while secretly developing weapons of mass destruction. Which brings us to the present crisis: The US, having deposed Iraqi dictator Saddam Hussein and spent a trillion or so dollars trying to create a functioning democracy, has pulled out, only to see the new Shi’ite government oppress the Sunni minority into rebellion. With the help (or leadership, it’s not clear) of Syrian Islamists trained in that country’s ongoing civil war, the Sunnis are on the verge of taking over Iraq, and both the US and (Shi’ite) Iran are being pulled back in — apparently on the same side. It’s a mess, in other words, and </w:t>
      </w:r>
      <w:r w:rsidRPr="00FE5F57">
        <w:rPr>
          <w:rStyle w:val="StyleUnderline"/>
          <w:highlight w:val="cyan"/>
        </w:rPr>
        <w:t xml:space="preserve">the flow of oil, of which Iraq and Iran produce a lot, is now threatened. </w:t>
      </w:r>
      <w:r w:rsidRPr="00FE5F57">
        <w:rPr>
          <w:sz w:val="16"/>
          <w:highlight w:val="cyan"/>
        </w:rPr>
        <w:t xml:space="preserve">So </w:t>
      </w:r>
      <w:r w:rsidRPr="00FE5F57">
        <w:rPr>
          <w:rStyle w:val="StyleUnderline"/>
          <w:highlight w:val="cyan"/>
        </w:rPr>
        <w:t>what would $150/bbl oil mean</w:t>
      </w:r>
      <w:r w:rsidRPr="00714922">
        <w:rPr>
          <w:rStyle w:val="Emphasis"/>
        </w:rPr>
        <w:t xml:space="preserve"> </w:t>
      </w:r>
      <w:r w:rsidRPr="00FE5F57">
        <w:rPr>
          <w:sz w:val="16"/>
        </w:rPr>
        <w:t>today? Several things:</w:t>
      </w:r>
      <w:r>
        <w:rPr>
          <w:rStyle w:val="Emphasis"/>
        </w:rPr>
        <w:t xml:space="preserve"> </w:t>
      </w:r>
      <w:r w:rsidRPr="00FE5F57">
        <w:rPr>
          <w:rStyle w:val="StyleUnderline"/>
          <w:highlight w:val="cyan"/>
        </w:rPr>
        <w:t>Another recession</w:t>
      </w:r>
      <w:r w:rsidRPr="00FE5F57">
        <w:rPr>
          <w:sz w:val="16"/>
        </w:rPr>
        <w:t xml:space="preserve">. The US economy contracted at an annual rate of about 2% in the first quarter and isn’t nearly as strong as analysts had predicted going forward. Let gas go to $5 a gallon, and the </w:t>
      </w:r>
      <w:r w:rsidRPr="00FE5F57">
        <w:rPr>
          <w:rStyle w:val="Emphasis"/>
          <w:highlight w:val="cyan"/>
        </w:rPr>
        <w:t>consumer spending on which the US economic model depends would dry up</w:t>
      </w:r>
      <w:r w:rsidRPr="00FE5F57">
        <w:rPr>
          <w:sz w:val="16"/>
        </w:rPr>
        <w:t xml:space="preserve">. Put another way, we might spend the same amount but it will be mostly for gas and not much else. </w:t>
      </w:r>
      <w:r w:rsidRPr="00FE5F57">
        <w:rPr>
          <w:rStyle w:val="Emphasis"/>
          <w:highlight w:val="cyan"/>
        </w:rPr>
        <w:t>So much for the recovery</w:t>
      </w:r>
      <w:r w:rsidRPr="00FE5F57">
        <w:rPr>
          <w:sz w:val="16"/>
        </w:rPr>
        <w:t>.</w:t>
      </w:r>
      <w:r>
        <w:rPr>
          <w:rStyle w:val="Emphasis"/>
        </w:rPr>
        <w:t xml:space="preserve"> </w:t>
      </w:r>
      <w:r w:rsidRPr="00FE5F57">
        <w:rPr>
          <w:sz w:val="16"/>
        </w:rPr>
        <w:t xml:space="preserve">Equity bear market. Stock prices depend on corporate profits, which in turn depend on sales. If Americans buy less, corporations earn less. With blue chip equities currently priced for perfection, major companies faced with a sales slowdown will, if they want to keep their stock prices from tanking, have to borrow even more money and buy back even more shares, which will only work until interest costs start consuming what’s left of their profits. Then </w:t>
      </w:r>
      <w:r w:rsidRPr="00FE5F57">
        <w:rPr>
          <w:rStyle w:val="StyleUnderline"/>
          <w:highlight w:val="cyan"/>
        </w:rPr>
        <w:t>US stocks fall hard</w:t>
      </w:r>
      <w:r w:rsidRPr="00FE5F57">
        <w:rPr>
          <w:sz w:val="16"/>
        </w:rPr>
        <w:t xml:space="preserve">. Currency crisis. If Saudi Arabia manages to stay out of this latest conflict, it will see its revenues surge as it sells the same amount of oil at higher prices. But it’s not happy with the US (something about us recently tilting towards Iran) and apparently no longer feels obligated to accept only dollars for its oil. Let it start accepting euros, yen and yuan, and the result will be lessened demand for dollars, a falling dollar exchange rate and all manner of </w:t>
      </w:r>
      <w:r w:rsidRPr="003B0C8A">
        <w:rPr>
          <w:rStyle w:val="StyleUnderline"/>
        </w:rPr>
        <w:t>turmoil in global bond markets.</w:t>
      </w:r>
      <w:r w:rsidRPr="00FE5F57">
        <w:rPr>
          <w:sz w:val="16"/>
        </w:rPr>
        <w:t xml:space="preserve"> Derivatives implosion. </w:t>
      </w:r>
      <w:r w:rsidRPr="003B0C8A">
        <w:rPr>
          <w:rStyle w:val="StyleUnderline"/>
        </w:rPr>
        <w:t>Derivatives</w:t>
      </w:r>
      <w:r w:rsidRPr="00FE5F57">
        <w:rPr>
          <w:sz w:val="16"/>
        </w:rPr>
        <w:t xml:space="preserve"> — basically private bets on the behavior of interest rates, currency exchange rates and corporate bond defaults — on the books of major banks have actually increased in the five years since those instruments nearly destroyed the global financial system. There are between half a quadrillion and one quadrillion dollars face value of derivatives out there, and </w:t>
      </w:r>
      <w:r w:rsidRPr="003B0C8A">
        <w:rPr>
          <w:rStyle w:val="StyleUnderline"/>
        </w:rPr>
        <w:t>a spike in financial market volatility would cause a lot of them to blow up.</w:t>
      </w:r>
      <w:r>
        <w:rPr>
          <w:rStyle w:val="StyleUnderline"/>
        </w:rPr>
        <w:t xml:space="preserve"> </w:t>
      </w:r>
      <w:r w:rsidRPr="00FE5F57">
        <w:rPr>
          <w:sz w:val="16"/>
        </w:rPr>
        <w:t>There are other possible consequences of a major Middle East war, but the preceding is enough to make the point that</w:t>
      </w:r>
      <w:r w:rsidRPr="00714922">
        <w:rPr>
          <w:rStyle w:val="Emphasis"/>
        </w:rPr>
        <w:t xml:space="preserve"> </w:t>
      </w:r>
      <w:r w:rsidRPr="00FE5F57">
        <w:rPr>
          <w:rStyle w:val="StyleUnderline"/>
          <w:highlight w:val="cyan"/>
        </w:rPr>
        <w:t>the more leveraged a system is, the more vulnerable it is to external shocks</w:t>
      </w:r>
      <w:r w:rsidRPr="00FE5F57">
        <w:rPr>
          <w:sz w:val="16"/>
        </w:rPr>
        <w:t>. And no one has ever been as leveraged as we are right now.</w:t>
      </w:r>
    </w:p>
    <w:p w:rsidR="00FA5FE6" w:rsidRDefault="00FA5FE6" w:rsidP="00FA5FE6">
      <w:pPr>
        <w:pStyle w:val="Heading4"/>
      </w:pPr>
      <w:r>
        <w:t xml:space="preserve">The Shale Boom has been keeping the U.S insulated from Oil Shocks – but it is unsustainable, lack of a continuous supply makes us vulnerable </w:t>
      </w:r>
    </w:p>
    <w:p w:rsidR="00FA5FE6" w:rsidRPr="00B665E2" w:rsidRDefault="00FA5FE6" w:rsidP="00FA5FE6">
      <w:r w:rsidRPr="00453530">
        <w:rPr>
          <w:rStyle w:val="Style13ptBold"/>
        </w:rPr>
        <w:t>Howard 7/14</w:t>
      </w:r>
      <w:r>
        <w:t xml:space="preserve">/14, Roger, Writer for Newsweek, “Is the U.S. Fracking Boom a Bubble? “, </w:t>
      </w:r>
      <w:hyperlink r:id="rId48" w:history="1">
        <w:r w:rsidRPr="005C56E7">
          <w:rPr>
            <w:rStyle w:val="Hyperlink"/>
          </w:rPr>
          <w:t>http://www.newsweek.com/us-fracking-boom-bubble-258623</w:t>
        </w:r>
      </w:hyperlink>
      <w:r>
        <w:t xml:space="preserve"> //RD</w:t>
      </w:r>
    </w:p>
    <w:p w:rsidR="00FA5FE6" w:rsidRPr="00B665E2" w:rsidRDefault="00FA5FE6" w:rsidP="00FA5FE6">
      <w:pPr>
        <w:rPr>
          <w:sz w:val="16"/>
        </w:rPr>
      </w:pPr>
      <w:r w:rsidRPr="00B665E2">
        <w:rPr>
          <w:rStyle w:val="StyleUnderline"/>
        </w:rPr>
        <w:t>America’s oil boom continues at breakneck speed</w:t>
      </w:r>
      <w:r w:rsidRPr="00B665E2">
        <w:rPr>
          <w:sz w:val="16"/>
        </w:rPr>
        <w:t xml:space="preserve">. </w:t>
      </w:r>
      <w:r w:rsidRPr="00B665E2">
        <w:rPr>
          <w:rStyle w:val="StyleUnderline"/>
        </w:rPr>
        <w:t>Last week the</w:t>
      </w:r>
      <w:r w:rsidRPr="00B665E2">
        <w:rPr>
          <w:sz w:val="16"/>
        </w:rPr>
        <w:t xml:space="preserve"> </w:t>
      </w:r>
      <w:r w:rsidRPr="00B665E2">
        <w:rPr>
          <w:rStyle w:val="StyleUnderline"/>
        </w:rPr>
        <w:t>B</w:t>
      </w:r>
      <w:r w:rsidRPr="00B665E2">
        <w:rPr>
          <w:sz w:val="16"/>
        </w:rPr>
        <w:t xml:space="preserve">ank </w:t>
      </w:r>
      <w:r w:rsidRPr="00B665E2">
        <w:rPr>
          <w:rStyle w:val="StyleUnderline"/>
        </w:rPr>
        <w:t>o</w:t>
      </w:r>
      <w:r w:rsidRPr="00B665E2">
        <w:rPr>
          <w:sz w:val="16"/>
        </w:rPr>
        <w:t xml:space="preserve">f </w:t>
      </w:r>
      <w:r w:rsidRPr="00B665E2">
        <w:rPr>
          <w:rStyle w:val="StyleUnderline"/>
        </w:rPr>
        <w:t>A</w:t>
      </w:r>
      <w:r w:rsidRPr="00B665E2">
        <w:rPr>
          <w:sz w:val="16"/>
        </w:rPr>
        <w:t xml:space="preserve">merica </w:t>
      </w:r>
      <w:r w:rsidRPr="00B665E2">
        <w:rPr>
          <w:rStyle w:val="StyleUnderline"/>
        </w:rPr>
        <w:t>released figures showing that the U.S. is now the world’s leading oil producer, overtaking both Saudi Arabia and Russia</w:t>
      </w:r>
      <w:r w:rsidRPr="00B665E2">
        <w:rPr>
          <w:sz w:val="16"/>
        </w:rPr>
        <w:t xml:space="preserve">. </w:t>
      </w:r>
      <w:r w:rsidRPr="00B665E2">
        <w:rPr>
          <w:rStyle w:val="StyleUnderline"/>
        </w:rPr>
        <w:t>Ways of extracting “tight</w:t>
      </w:r>
      <w:r w:rsidRPr="00B665E2">
        <w:rPr>
          <w:sz w:val="16"/>
        </w:rPr>
        <w:t xml:space="preserve">” </w:t>
      </w:r>
      <w:r w:rsidRPr="00B665E2">
        <w:rPr>
          <w:rStyle w:val="StyleUnderline"/>
        </w:rPr>
        <w:t>oil and gas from shale</w:t>
      </w:r>
      <w:r w:rsidRPr="00B665E2">
        <w:rPr>
          <w:sz w:val="16"/>
        </w:rPr>
        <w:t xml:space="preserve"> rock and other unconventional sources </w:t>
      </w:r>
      <w:r w:rsidRPr="00B665E2">
        <w:rPr>
          <w:rStyle w:val="StyleUnderline"/>
        </w:rPr>
        <w:t>have revolutionized</w:t>
      </w:r>
      <w:r w:rsidRPr="00B665E2">
        <w:rPr>
          <w:sz w:val="16"/>
        </w:rPr>
        <w:t xml:space="preserve"> energy </w:t>
      </w:r>
      <w:r w:rsidRPr="00B665E2">
        <w:rPr>
          <w:rStyle w:val="StyleUnderline"/>
        </w:rPr>
        <w:t>production</w:t>
      </w:r>
      <w:r w:rsidRPr="00B665E2">
        <w:rPr>
          <w:sz w:val="16"/>
        </w:rPr>
        <w:t xml:space="preserve">. </w:t>
      </w:r>
      <w:r w:rsidRPr="00B665E2">
        <w:rPr>
          <w:rStyle w:val="StyleUnderline"/>
        </w:rPr>
        <w:t>In the first half of this year the U.S. produced 11 million barrels of oil a day.</w:t>
      </w:r>
      <w:r>
        <w:rPr>
          <w:rStyle w:val="StyleUnderline"/>
        </w:rPr>
        <w:t xml:space="preserve"> </w:t>
      </w:r>
      <w:r w:rsidRPr="00B665E2">
        <w:rPr>
          <w:rStyle w:val="StyleUnderline"/>
        </w:rPr>
        <w:t>Yet some wonder how long the shale revolution will last</w:t>
      </w:r>
      <w:r w:rsidRPr="00B665E2">
        <w:rPr>
          <w:sz w:val="16"/>
        </w:rPr>
        <w:t xml:space="preserve">. </w:t>
      </w:r>
      <w:r w:rsidRPr="00B665E2">
        <w:rPr>
          <w:rStyle w:val="StyleUnderline"/>
        </w:rPr>
        <w:t>Energy analysts</w:t>
      </w:r>
      <w:r w:rsidRPr="00B665E2">
        <w:rPr>
          <w:sz w:val="16"/>
        </w:rPr>
        <w:t xml:space="preserve"> </w:t>
      </w:r>
      <w:r w:rsidRPr="00B665E2">
        <w:rPr>
          <w:rStyle w:val="StyleUnderline"/>
        </w:rPr>
        <w:t>like</w:t>
      </w:r>
      <w:r w:rsidRPr="00B665E2">
        <w:rPr>
          <w:sz w:val="16"/>
        </w:rPr>
        <w:t xml:space="preserve"> Arthur </w:t>
      </w:r>
      <w:r w:rsidRPr="00B665E2">
        <w:rPr>
          <w:rStyle w:val="StyleUnderline"/>
        </w:rPr>
        <w:t>Berman</w:t>
      </w:r>
      <w:r w:rsidRPr="00B665E2">
        <w:rPr>
          <w:sz w:val="16"/>
        </w:rPr>
        <w:t xml:space="preserve">, </w:t>
      </w:r>
      <w:r w:rsidRPr="00B665E2">
        <w:rPr>
          <w:rStyle w:val="StyleUnderline"/>
        </w:rPr>
        <w:t>a Texas-based geologist and energy consultant</w:t>
      </w:r>
      <w:r w:rsidRPr="00B665E2">
        <w:rPr>
          <w:sz w:val="16"/>
        </w:rPr>
        <w:t xml:space="preserve">, </w:t>
      </w:r>
      <w:r w:rsidRPr="00B665E2">
        <w:rPr>
          <w:rStyle w:val="StyleUnderline"/>
        </w:rPr>
        <w:t>and</w:t>
      </w:r>
      <w:r w:rsidRPr="00B665E2">
        <w:rPr>
          <w:sz w:val="16"/>
        </w:rPr>
        <w:t xml:space="preserve"> David </w:t>
      </w:r>
      <w:r w:rsidRPr="00B665E2">
        <w:rPr>
          <w:rStyle w:val="StyleUnderline"/>
        </w:rPr>
        <w:t>Hughes, a Canadian geoscientist</w:t>
      </w:r>
      <w:r w:rsidRPr="00B665E2">
        <w:rPr>
          <w:sz w:val="16"/>
        </w:rPr>
        <w:t xml:space="preserve">, </w:t>
      </w:r>
      <w:r w:rsidRPr="00B665E2">
        <w:rPr>
          <w:rStyle w:val="StyleUnderline"/>
        </w:rPr>
        <w:t xml:space="preserve">have suggested that the shale revolution may be </w:t>
      </w:r>
      <w:r w:rsidRPr="00B665E2">
        <w:rPr>
          <w:rStyle w:val="Emphasis"/>
        </w:rPr>
        <w:t>just a bubble</w:t>
      </w:r>
      <w:r w:rsidRPr="00B665E2">
        <w:rPr>
          <w:sz w:val="16"/>
        </w:rPr>
        <w:t xml:space="preserve">. </w:t>
      </w:r>
      <w:r w:rsidRPr="00B665E2">
        <w:rPr>
          <w:rStyle w:val="StyleUnderline"/>
        </w:rPr>
        <w:t>The</w:t>
      </w:r>
      <w:r w:rsidRPr="00B665E2">
        <w:rPr>
          <w:sz w:val="16"/>
        </w:rPr>
        <w:t xml:space="preserve"> International Energy Agency (</w:t>
      </w:r>
      <w:r w:rsidRPr="00B665E2">
        <w:rPr>
          <w:rStyle w:val="StyleUnderline"/>
        </w:rPr>
        <w:t>IEA</w:t>
      </w:r>
      <w:r w:rsidRPr="00B665E2">
        <w:rPr>
          <w:sz w:val="16"/>
        </w:rPr>
        <w:t xml:space="preserve">), an independent watchdog based in Paris, </w:t>
      </w:r>
      <w:r w:rsidRPr="00B665E2">
        <w:rPr>
          <w:rStyle w:val="StyleUnderline"/>
        </w:rPr>
        <w:t>ventures</w:t>
      </w:r>
      <w:r w:rsidRPr="00B665E2">
        <w:rPr>
          <w:sz w:val="16"/>
        </w:rPr>
        <w:t xml:space="preserve"> </w:t>
      </w:r>
      <w:r w:rsidRPr="00B665E2">
        <w:rPr>
          <w:rStyle w:val="StyleUnderline"/>
        </w:rPr>
        <w:t>some</w:t>
      </w:r>
      <w:r w:rsidRPr="00B665E2">
        <w:rPr>
          <w:sz w:val="16"/>
        </w:rPr>
        <w:t xml:space="preserve"> bold </w:t>
      </w:r>
      <w:r w:rsidRPr="00B665E2">
        <w:rPr>
          <w:rStyle w:val="StyleUnderline"/>
        </w:rPr>
        <w:t>predictions</w:t>
      </w:r>
      <w:r w:rsidRPr="00B665E2">
        <w:rPr>
          <w:sz w:val="16"/>
        </w:rPr>
        <w:t xml:space="preserve">, </w:t>
      </w:r>
      <w:r w:rsidRPr="00B665E2">
        <w:rPr>
          <w:rStyle w:val="StyleUnderline"/>
        </w:rPr>
        <w:t xml:space="preserve">claiming that American oil output will continue to climb </w:t>
      </w:r>
      <w:r w:rsidRPr="00B665E2">
        <w:rPr>
          <w:sz w:val="16"/>
        </w:rPr>
        <w:t xml:space="preserve">over the next few years, </w:t>
      </w:r>
      <w:r w:rsidRPr="00B665E2">
        <w:rPr>
          <w:rStyle w:val="StyleUnderline"/>
        </w:rPr>
        <w:t>reaching a high in 2019</w:t>
      </w:r>
      <w:r w:rsidRPr="00B665E2">
        <w:rPr>
          <w:sz w:val="16"/>
        </w:rPr>
        <w:t xml:space="preserve"> before stabilizing in the 2020s. </w:t>
      </w:r>
      <w:r w:rsidRPr="00B665E2">
        <w:rPr>
          <w:rStyle w:val="StyleUnderline"/>
        </w:rPr>
        <w:t xml:space="preserve">The U.S. will then remain the world’s leading oil producer, </w:t>
      </w:r>
      <w:r w:rsidRPr="00B665E2">
        <w:rPr>
          <w:sz w:val="16"/>
        </w:rPr>
        <w:t xml:space="preserve">the IEA predicts, </w:t>
      </w:r>
      <w:r w:rsidRPr="00B665E2">
        <w:rPr>
          <w:rStyle w:val="StyleUnderline"/>
        </w:rPr>
        <w:t>until</w:t>
      </w:r>
      <w:r w:rsidRPr="00B665E2">
        <w:rPr>
          <w:sz w:val="16"/>
        </w:rPr>
        <w:t xml:space="preserve"> the early </w:t>
      </w:r>
      <w:r w:rsidRPr="00B665E2">
        <w:rPr>
          <w:rStyle w:val="StyleUnderline"/>
        </w:rPr>
        <w:t>2030s</w:t>
      </w:r>
      <w:r w:rsidRPr="00B665E2">
        <w:rPr>
          <w:sz w:val="16"/>
        </w:rPr>
        <w:t xml:space="preserve">, when other countries will overtake it. The American shale story illustrates how hard it is to predict energy supplies. Until a few years ago, America’s dependency on foreign sources of oil was a hot political topic. Our “addiction to oil,” as President George W. Bush described it in his 2006 State of the Union, meant relying on “unstable parts of the world.” Few at that time foresaw how quickly America’s energy fortunes would be transformed by shale. The future of America’s shale industry is equally hard to predict. The U.S. undoubtedly has huge shale reserves, but it is impossible to be sure about their size. For example, in 2011 the Department of Energy claimed the Monterey Shale deposits in California harbored 15 billion barrels of recoverable oil. But just a few weeks ago, the department radically revised its figure. Now the Monterey deposits are said to hold something closer to 600 million barrels. More important than the size of resources, however, is their commercial recoverability. At what point can up-front costs can be recouped, profits reaped and risks rewarded? The shale revolution was born around 2008 when American oil production was at 5 million barrels a day - it's lowest level since 1946. It was at this time that the technologies it now depends upon became more affordable and that the global price of oil rose high enough to support the high infrastructure and drilling costs involved. Fracking—the process of hydraulically fracturing shale rock to release oil and gas—is expensive and operators reply upon high margins to make it commercially viable. Everything depends upon price. Right now, the global price of oil—just over $100 a barrel—suits American companies. But if the price were to fall below $90, fracking may prove too expensive. “Much of the American shale industry could find itself in real trouble with production levels falling relatively quickly,” says Professor Jonathan Stern of the Oxford Institute of Energy Studies, England. A number of factors could affect the oil price. A rapprochement between Washington and Tehran at the nuclear talks in Vienna and the subsequent abandonment of Western sanctions against Iran oil exports would bring large quantities of Iranian crude onto the global market. A peaceful political settlement in Iraq might also cause oil prices to drop. And an economic downturn in China would also dampen worldwide demand for oil and cause the oil price to slump. </w:t>
      </w:r>
      <w:r w:rsidRPr="00B665E2">
        <w:rPr>
          <w:rStyle w:val="StyleUnderline"/>
        </w:rPr>
        <w:t>Even in their best-case scenario—of a high and climbing oil prices—America’s shale producers will be pushed to maintain the high level of output they have achieved in recent years. This is because a shale well has a limited lifespan of around seven or eight years</w:t>
      </w:r>
      <w:r w:rsidRPr="00B665E2">
        <w:rPr>
          <w:sz w:val="16"/>
        </w:rPr>
        <w:t xml:space="preserve">. Its output plummets after the first three years, then deteriorates steadily thereafter. By contrast a conventional oil field produces crude at a level that wanes slowly over the course of decades. Saudi’s massive Ghawar field, for example, began production in 1951 and is still pumping out around 5 million barrels a day. </w:t>
      </w:r>
      <w:r w:rsidRPr="00B665E2">
        <w:rPr>
          <w:rStyle w:val="StyleUnderline"/>
        </w:rPr>
        <w:t>The IEA points out that the U.S. shale industry will need to bring 2,500 wells into service every year to sustain the output</w:t>
      </w:r>
      <w:r w:rsidRPr="00B665E2">
        <w:rPr>
          <w:sz w:val="16"/>
        </w:rPr>
        <w:t xml:space="preserve">—of 1 million barrels a day—of one of its main oil reserves, in North Dakota. Some of these wells may require more investment than their predecessors, “a rising percentage of supplies…require a higher breakeven price,” as the IEA put it. </w:t>
      </w:r>
      <w:r w:rsidRPr="00B665E2">
        <w:rPr>
          <w:rStyle w:val="StyleUnderline"/>
        </w:rPr>
        <w:t xml:space="preserve">Observers like Berman and Hughes believe the U.S. needs to prepare for a time when the shale tide starts to ebb. Perhaps </w:t>
      </w:r>
      <w:r w:rsidRPr="00B665E2">
        <w:rPr>
          <w:rStyle w:val="Emphasis"/>
        </w:rPr>
        <w:t>hundreds of thousands of jobs would be lost and the U.S. economy would again be highly vulnerable to oil price spikes and dependent on Middle Eastern exporters</w:t>
      </w:r>
      <w:r w:rsidRPr="00B665E2">
        <w:rPr>
          <w:rStyle w:val="StyleUnderline"/>
        </w:rPr>
        <w:t xml:space="preserve"> </w:t>
      </w:r>
      <w:r w:rsidRPr="00B665E2">
        <w:rPr>
          <w:sz w:val="16"/>
        </w:rPr>
        <w:t>who can guarantee long-term, plentiful supplies.</w:t>
      </w:r>
    </w:p>
    <w:p w:rsidR="00FA5FE6" w:rsidRPr="00FE5F57" w:rsidRDefault="00FA5FE6" w:rsidP="00B33241">
      <w:pPr>
        <w:rPr>
          <w:sz w:val="16"/>
        </w:rPr>
      </w:pPr>
    </w:p>
    <w:p w:rsidR="00B33241" w:rsidRPr="00E603BE" w:rsidRDefault="00B33241" w:rsidP="00B33241">
      <w:pPr>
        <w:pStyle w:val="Heading4"/>
      </w:pPr>
      <w:r w:rsidRPr="00E603BE">
        <w:t>Empirics prove oil sho</w:t>
      </w:r>
      <w:r>
        <w:t>cks uniquely cause US recession</w:t>
      </w:r>
    </w:p>
    <w:p w:rsidR="00B33241" w:rsidRPr="00E603BE" w:rsidRDefault="00B33241" w:rsidP="00B33241">
      <w:r w:rsidRPr="00E603BE">
        <w:t xml:space="preserve">Jennifer </w:t>
      </w:r>
      <w:r>
        <w:rPr>
          <w:rStyle w:val="Style13ptBold"/>
        </w:rPr>
        <w:t xml:space="preserve">Slouhy </w:t>
      </w:r>
      <w:r w:rsidRPr="00E603BE">
        <w:rPr>
          <w:rStyle w:val="Style13ptBold"/>
        </w:rPr>
        <w:t>14</w:t>
      </w:r>
      <w:r w:rsidRPr="00E603BE">
        <w:t>, covers energy policy and congressional affairs for the Houston Chronicle and Hearst Newspapers, Business Day, June 19, 2014, Iraq crisis threatens oil price shock,</w:t>
      </w:r>
      <w:r>
        <w:t xml:space="preserve"> </w:t>
      </w:r>
      <w:r w:rsidRPr="00E603BE">
        <w:t>http://www.smh.com.au/business/iraq-crisis-threatens-oil-price-shock-20140618-3ae3u.html</w:t>
      </w:r>
    </w:p>
    <w:p w:rsidR="00B33241" w:rsidRPr="00E603BE" w:rsidRDefault="00B33241" w:rsidP="00B33241">
      <w:pPr>
        <w:rPr>
          <w:sz w:val="16"/>
        </w:rPr>
      </w:pPr>
      <w:r w:rsidRPr="00FE5F57">
        <w:rPr>
          <w:rStyle w:val="StyleUnderline"/>
          <w:highlight w:val="cyan"/>
        </w:rPr>
        <w:t>If the conflict in Iraq forced</w:t>
      </w:r>
      <w:r w:rsidRPr="00E603BE">
        <w:rPr>
          <w:rStyle w:val="StyleUnderline"/>
        </w:rPr>
        <w:t xml:space="preserve"> </w:t>
      </w:r>
      <w:r w:rsidRPr="00E603BE">
        <w:rPr>
          <w:sz w:val="16"/>
        </w:rPr>
        <w:t xml:space="preserve">a third of </w:t>
      </w:r>
      <w:r w:rsidRPr="00FE5F57">
        <w:rPr>
          <w:rStyle w:val="StyleUnderline"/>
          <w:highlight w:val="cyan"/>
        </w:rPr>
        <w:t>the country's oil production offline</w:t>
      </w:r>
      <w:r w:rsidRPr="00E603BE">
        <w:rPr>
          <w:sz w:val="16"/>
        </w:rPr>
        <w:t xml:space="preserve">, </w:t>
      </w:r>
      <w:r w:rsidRPr="00FE5F57">
        <w:rPr>
          <w:rStyle w:val="StyleUnderline"/>
          <w:highlight w:val="cyan"/>
        </w:rPr>
        <w:t>it could thrust crude prices up</w:t>
      </w:r>
      <w:r w:rsidRPr="00E603BE">
        <w:rPr>
          <w:rStyle w:val="StyleUnderline"/>
        </w:rPr>
        <w:t xml:space="preserve"> </w:t>
      </w:r>
      <w:r w:rsidRPr="00E603BE">
        <w:rPr>
          <w:sz w:val="16"/>
        </w:rPr>
        <w:t xml:space="preserve">$US40 a barrel, a group of former </w:t>
      </w:r>
      <w:r w:rsidRPr="00E603BE">
        <w:rPr>
          <w:rStyle w:val="StyleUnderline"/>
        </w:rPr>
        <w:t xml:space="preserve">military </w:t>
      </w:r>
      <w:r w:rsidRPr="00FE5F57">
        <w:rPr>
          <w:rStyle w:val="StyleUnderline"/>
          <w:highlight w:val="cyan"/>
        </w:rPr>
        <w:t>leaders</w:t>
      </w:r>
      <w:r w:rsidRPr="00E603BE">
        <w:rPr>
          <w:rStyle w:val="StyleUnderline"/>
        </w:rPr>
        <w:t xml:space="preserve"> </w:t>
      </w:r>
      <w:r w:rsidRPr="00FE5F57">
        <w:rPr>
          <w:rStyle w:val="StyleUnderline"/>
          <w:highlight w:val="cyan"/>
        </w:rPr>
        <w:t>and</w:t>
      </w:r>
      <w:r w:rsidRPr="00E603BE">
        <w:rPr>
          <w:rStyle w:val="StyleUnderline"/>
        </w:rPr>
        <w:t xml:space="preserve"> energy </w:t>
      </w:r>
      <w:r w:rsidRPr="00FE5F57">
        <w:rPr>
          <w:rStyle w:val="StyleUnderline"/>
          <w:highlight w:val="cyan"/>
        </w:rPr>
        <w:t>experts</w:t>
      </w:r>
      <w:r w:rsidRPr="00E603BE">
        <w:rPr>
          <w:sz w:val="16"/>
        </w:rPr>
        <w:t xml:space="preserve"> has </w:t>
      </w:r>
      <w:r w:rsidRPr="00FE5F57">
        <w:rPr>
          <w:rStyle w:val="StyleUnderline"/>
          <w:highlight w:val="cyan"/>
        </w:rPr>
        <w:t>warned</w:t>
      </w:r>
      <w:r w:rsidRPr="00E603BE">
        <w:rPr>
          <w:sz w:val="16"/>
        </w:rPr>
        <w:t xml:space="preserve">. Although supply fears have abated slightly, </w:t>
      </w:r>
      <w:r w:rsidRPr="00FE5F57">
        <w:rPr>
          <w:rStyle w:val="StyleUnderline"/>
          <w:highlight w:val="cyan"/>
        </w:rPr>
        <w:t>the conflict has so far increased the ''risk premium'' embedded in international oil prices</w:t>
      </w:r>
      <w:r w:rsidRPr="00E603BE">
        <w:rPr>
          <w:rStyle w:val="StyleUnderline"/>
        </w:rPr>
        <w:t xml:space="preserve"> </w:t>
      </w:r>
      <w:r w:rsidRPr="00E603BE">
        <w:rPr>
          <w:sz w:val="16"/>
        </w:rPr>
        <w:t xml:space="preserve">and put Brent crude just above $US113 on Tuesday. </w:t>
      </w:r>
      <w:r w:rsidRPr="00FE5F57">
        <w:rPr>
          <w:rStyle w:val="StyleUnderline"/>
          <w:highlight w:val="cyan"/>
        </w:rPr>
        <w:t>Further unrest</w:t>
      </w:r>
      <w:r w:rsidRPr="00FE536A">
        <w:rPr>
          <w:rStyle w:val="StyleUnderline"/>
        </w:rPr>
        <w:t xml:space="preserve"> </w:t>
      </w:r>
      <w:r w:rsidRPr="00E603BE">
        <w:rPr>
          <w:sz w:val="16"/>
        </w:rPr>
        <w:t xml:space="preserve">in Iraq could </w:t>
      </w:r>
      <w:r w:rsidRPr="00FE5F57">
        <w:rPr>
          <w:rStyle w:val="StyleUnderline"/>
          <w:highlight w:val="cyan"/>
        </w:rPr>
        <w:t>cause oil costs to soar much higher</w:t>
      </w:r>
      <w:r w:rsidRPr="00E603BE">
        <w:rPr>
          <w:sz w:val="16"/>
        </w:rPr>
        <w:t xml:space="preserve">, given the limited buffer of production capacity worldwide able to make up for any significant strife-related shortfalls, according to a new report from Securing America's Future Energy. Iraq is the second-biggest producer in OPEC, the Organisation of the Petroleum-Exporting Countries, and Saudi Arabia was already under pressure to boost production by 900,000 barrels per day just to keep up with rising global demand. ''The loss of even one third of total Iraqi production - 1 million barrels per day - would essentially eliminate global spare production capacity,'' the SAFE report says. ''In that event, oil prices would likely reach or exceed the highs reached in July 2008.'' Despite soaring </w:t>
      </w:r>
      <w:r w:rsidRPr="00FE5F57">
        <w:rPr>
          <w:rStyle w:val="StyleUnderline"/>
          <w:highlight w:val="cyan"/>
        </w:rPr>
        <w:t>US</w:t>
      </w:r>
      <w:r w:rsidRPr="00E603BE">
        <w:rPr>
          <w:sz w:val="16"/>
        </w:rPr>
        <w:t xml:space="preserve"> production - about 8.2 million barrels per day in March - the </w:t>
      </w:r>
      <w:r w:rsidRPr="00E603BE">
        <w:rPr>
          <w:rStyle w:val="StyleUnderline"/>
        </w:rPr>
        <w:t xml:space="preserve">nation </w:t>
      </w:r>
      <w:r w:rsidRPr="00FE5F57">
        <w:rPr>
          <w:rStyle w:val="StyleUnderline"/>
          <w:highlight w:val="cyan"/>
        </w:rPr>
        <w:t>still imports large amounts of foreign crude</w:t>
      </w:r>
      <w:r w:rsidRPr="00E603BE">
        <w:rPr>
          <w:sz w:val="16"/>
        </w:rPr>
        <w:t xml:space="preserve">. The International Energy Agency has said Iraq would account for 60 per cent of the increase in OPEC oil production capacity between now and 2020 and be a major driver of global crude production growth even after that point. </w:t>
      </w:r>
      <w:r w:rsidRPr="00FE5F57">
        <w:rPr>
          <w:rStyle w:val="StyleUnderline"/>
          <w:highlight w:val="cyan"/>
        </w:rPr>
        <w:t>The analysis</w:t>
      </w:r>
      <w:r w:rsidRPr="00E603BE">
        <w:rPr>
          <w:rStyle w:val="StyleUnderline"/>
        </w:rPr>
        <w:t xml:space="preserve"> also </w:t>
      </w:r>
      <w:r w:rsidRPr="00FE5F57">
        <w:rPr>
          <w:rStyle w:val="StyleUnderline"/>
          <w:highlight w:val="cyan"/>
        </w:rPr>
        <w:t>documents the link between oil price shocks and economic activity</w:t>
      </w:r>
      <w:r w:rsidRPr="00E603BE">
        <w:rPr>
          <w:sz w:val="16"/>
        </w:rPr>
        <w:t xml:space="preserve"> in the US. </w:t>
      </w:r>
      <w:r w:rsidRPr="00FE5F57">
        <w:rPr>
          <w:rStyle w:val="Emphasis"/>
          <w:highlight w:val="cyan"/>
        </w:rPr>
        <w:t>Every US recession since 1973 has been preceded by or occurred during an oil-price spike</w:t>
      </w:r>
      <w:r w:rsidRPr="00E603BE">
        <w:rPr>
          <w:sz w:val="16"/>
        </w:rPr>
        <w:t>, the report notes.</w:t>
      </w:r>
    </w:p>
    <w:p w:rsidR="00B33241" w:rsidRDefault="00B33241" w:rsidP="00B33241">
      <w:pPr>
        <w:pStyle w:val="Heading4"/>
      </w:pPr>
      <w:r>
        <w:t>Only expanded drilling can prevent the shock</w:t>
      </w:r>
    </w:p>
    <w:p w:rsidR="00B33241" w:rsidRDefault="00B33241" w:rsidP="00B33241">
      <w:r>
        <w:t xml:space="preserve">Nafeez Mosaddeq </w:t>
      </w:r>
      <w:r w:rsidRPr="00E80F29">
        <w:rPr>
          <w:rStyle w:val="Style13ptBold"/>
        </w:rPr>
        <w:t>Ahmed</w:t>
      </w:r>
      <w:r>
        <w:t xml:space="preserve">, PhD, bestselling author, int’l security scholar, </w:t>
      </w:r>
      <w:r w:rsidRPr="00E80F29">
        <w:rPr>
          <w:rStyle w:val="Style13ptBold"/>
        </w:rPr>
        <w:t>6-11</w:t>
      </w:r>
      <w:r>
        <w:t xml:space="preserve">-2014, "The inevitable demise of the fossil fuel empire," Resilience, </w:t>
      </w:r>
      <w:hyperlink r:id="rId49" w:history="1">
        <w:r w:rsidRPr="00AA32E6">
          <w:rPr>
            <w:rStyle w:val="Hyperlink"/>
          </w:rPr>
          <w:t>http://www.resilience.org/stories/2014-06-11/the-inevitable-demise-of-the-fossil-fuel-empire</w:t>
        </w:r>
      </w:hyperlink>
    </w:p>
    <w:p w:rsidR="00B33241" w:rsidRPr="00B517A7" w:rsidRDefault="00B33241" w:rsidP="00B33241">
      <w:pPr>
        <w:rPr>
          <w:rStyle w:val="StyleUnderline"/>
        </w:rPr>
      </w:pPr>
      <w:r w:rsidRPr="00FE5F57">
        <w:rPr>
          <w:sz w:val="16"/>
        </w:rPr>
        <w:t xml:space="preserve">The latest data from the International Energy Agency (IEA) and other sources proves that the oil and gas majors are in deep trouble. Over the last decade, rising </w:t>
      </w:r>
      <w:r w:rsidRPr="00FE5F57">
        <w:rPr>
          <w:rStyle w:val="StyleUnderline"/>
          <w:highlight w:val="cyan"/>
        </w:rPr>
        <w:t>oil prices have been driven primarily by rising production costs</w:t>
      </w:r>
      <w:r w:rsidRPr="00FE5F57">
        <w:rPr>
          <w:sz w:val="16"/>
        </w:rPr>
        <w:t xml:space="preserve">. After the release of the IEA's World Energy Outlook last November, Deutsche Bank's former head of energy research Mark Lewis noted that </w:t>
      </w:r>
      <w:r w:rsidRPr="00F37AC9">
        <w:rPr>
          <w:rStyle w:val="StyleUnderline"/>
        </w:rPr>
        <w:t>massive levels of investment have corresponded to an ever declining rate of oil supply increase:</w:t>
      </w:r>
      <w:r>
        <w:rPr>
          <w:rStyle w:val="StyleUnderline"/>
        </w:rPr>
        <w:t xml:space="preserve"> </w:t>
      </w:r>
      <w:r w:rsidRPr="00FE5F57">
        <w:rPr>
          <w:sz w:val="16"/>
        </w:rPr>
        <w:t xml:space="preserve">"Over the past decade, the oil and gas industry's upstream investments have registered an astronomical increase, but these </w:t>
      </w:r>
      <w:r w:rsidRPr="00F37AC9">
        <w:rPr>
          <w:rStyle w:val="StyleUnderline"/>
        </w:rPr>
        <w:t>ever higher levels of capital expenditure have yielded ever smaller increases in the global oil supply.</w:t>
      </w:r>
      <w:r w:rsidRPr="00FE5F57">
        <w:rPr>
          <w:sz w:val="16"/>
        </w:rPr>
        <w:t xml:space="preserve"> Even these have only been made possible by record high oil prices. </w:t>
      </w:r>
      <w:r w:rsidRPr="00061E20">
        <w:rPr>
          <w:rStyle w:val="StyleUnderline"/>
          <w:highlight w:val="cyan"/>
        </w:rPr>
        <w:t>This should be a reality check for those now hyping a new age of global oil abundance</w:t>
      </w:r>
      <w:r w:rsidRPr="00F37AC9">
        <w:rPr>
          <w:rStyle w:val="StyleUnderline"/>
        </w:rPr>
        <w:t>."</w:t>
      </w:r>
      <w:r>
        <w:rPr>
          <w:rStyle w:val="StyleUnderline"/>
        </w:rPr>
        <w:t xml:space="preserve"> </w:t>
      </w:r>
      <w:r w:rsidRPr="00FE5F57">
        <w:rPr>
          <w:sz w:val="16"/>
        </w:rPr>
        <w:t xml:space="preserve">Since 2000, the oil industry's investments have risen by 180% - a threefold increase - but this has translated into a global oil supply increase of just 14%. Two-thirds of this increase has been made-up by unconventional oil and gas. In other words, </w:t>
      </w:r>
      <w:r w:rsidRPr="00F37AC9">
        <w:rPr>
          <w:rStyle w:val="StyleUnderline"/>
        </w:rPr>
        <w:t>the primary driver of the cost explosion is the shift to expensive and difficult-to-extract unconventionals</w:t>
      </w:r>
      <w:r w:rsidRPr="00FE5F57">
        <w:rPr>
          <w:sz w:val="16"/>
        </w:rPr>
        <w:t xml:space="preserve"> due to the peak and plateau in conventional oil production since 2005. The increasingly dislocated economics of oil production According to Lewis, who now heads up energy transition and climate change research at leading investment firm Kepler Cheuvreux: "The most straightforward interpretation of this data is that </w:t>
      </w:r>
      <w:r w:rsidRPr="00F37AC9">
        <w:rPr>
          <w:rStyle w:val="StyleUnderline"/>
        </w:rPr>
        <w:t>the economics of oil have become completely dislocated from historic norms</w:t>
      </w:r>
      <w:r w:rsidRPr="00FE5F57">
        <w:rPr>
          <w:sz w:val="16"/>
        </w:rPr>
        <w:t xml:space="preserve"> since 2000 (and especially since 2005), with the industry investing at exponentially higher rates for increasingly small incremental yields of energy." The IEA's new World Energy Investment Outlook published last week revised the agency's estimates of future oil industry capital expenditures out to 2035 even higher, from $9.4 trillion to $11.3 trillion – an increase of 20%. Oil prices could in turn increase by $15 per barrel in 2025 if investment does not pick up. Most of the investment increase required would be devoted not to new sources of production, but "to replace lost production from depleting fields," said Lewis. In the IEA's own words: "More than 80% of this spending [of between $700 and $850 billion annually by the 2030s] is required just to keep production at today's levels, that is, to compensate for the effects of decline at existing fields. The figure is higher in the case of oil (at close to 90% of total capital expenditure)." But as Lewis pointed out, </w:t>
      </w:r>
      <w:r w:rsidRPr="00061E20">
        <w:rPr>
          <w:rStyle w:val="StyleUnderline"/>
          <w:highlight w:val="cyan"/>
        </w:rPr>
        <w:t>the "risk of insufficient investment" is not a hypothetical matter that might occur a decade from now, but is "already today a clear and present danger" as most of the oil and gas majors have revised down their plans for capital expenditure</w:t>
      </w:r>
      <w:r w:rsidRPr="00FE5F57">
        <w:rPr>
          <w:sz w:val="16"/>
        </w:rPr>
        <w:t xml:space="preserve"> in recent months. Stranded by post-peak oil price hikes There is therefore "a medium to longer-term threat" to the oil industry's "business model from high and rising oil prices." </w:t>
      </w:r>
      <w:r w:rsidRPr="00061E20">
        <w:rPr>
          <w:rStyle w:val="StyleUnderline"/>
          <w:highlight w:val="cyan"/>
        </w:rPr>
        <w:t>We just don't get the same quality of energy from shale oil and gas as cheap crude - and what we do get comes at a higher cost</w:t>
      </w:r>
      <w:r w:rsidRPr="00F31F8F">
        <w:rPr>
          <w:rStyle w:val="StyleUnderline"/>
        </w:rPr>
        <w:t>.</w:t>
      </w:r>
      <w:r w:rsidRPr="00FE5F57">
        <w:rPr>
          <w:sz w:val="16"/>
        </w:rPr>
        <w:t xml:space="preserve"> Although oil prices are at record-high levels, production costs are rising so dramatically that they are fatally undermining oil company profits, forcing them to announce cut backs in expenditures this year. ExxonMobil, Chevron and Royal Dutch Shell "are now signalling that they expect their capital expenditure (capex) to level off in the next few years," reported the Financial Times. "And they are likely to come under continued pressure to bring it down." Mark Lewis thus concludes that "the upstream oil industry is already struggling to make the returns that shareholders require for the kind of upstream risks that are now being taken." Profits are being squeezed, and they'll only get slimmer with time. </w:t>
      </w:r>
      <w:r w:rsidRPr="00061E20">
        <w:rPr>
          <w:rStyle w:val="StyleUnderline"/>
          <w:highlight w:val="cyan"/>
        </w:rPr>
        <w:t>Other factors likely to push oil prices higher</w:t>
      </w:r>
      <w:r w:rsidRPr="00B517A7">
        <w:rPr>
          <w:rStyle w:val="StyleUnderline"/>
        </w:rPr>
        <w:t xml:space="preserve"> </w:t>
      </w:r>
      <w:r w:rsidRPr="00FE5F57">
        <w:rPr>
          <w:sz w:val="16"/>
        </w:rPr>
        <w:t xml:space="preserve">over coming decades </w:t>
      </w:r>
      <w:r w:rsidRPr="00061E20">
        <w:rPr>
          <w:rStyle w:val="StyleUnderline"/>
          <w:highlight w:val="cyan"/>
        </w:rPr>
        <w:t>include the increasing reliance on shale gas "to fill the supply gap… in the face of stalling crude-oil production</w:t>
      </w:r>
      <w:r w:rsidRPr="00FE5F57">
        <w:rPr>
          <w:sz w:val="16"/>
        </w:rPr>
        <w:t xml:space="preserve"> since 2005," </w:t>
      </w:r>
      <w:r w:rsidRPr="00061E20">
        <w:rPr>
          <w:rStyle w:val="StyleUnderline"/>
          <w:highlight w:val="cyan"/>
        </w:rPr>
        <w:t>which has</w:t>
      </w:r>
      <w:r w:rsidRPr="00B517A7">
        <w:rPr>
          <w:rStyle w:val="StyleUnderline"/>
        </w:rPr>
        <w:t xml:space="preserve"> "</w:t>
      </w:r>
      <w:r w:rsidRPr="00061E20">
        <w:rPr>
          <w:rStyle w:val="StyleUnderline"/>
          <w:highlight w:val="cyan"/>
        </w:rPr>
        <w:t>significantly lower energy density than crude oil</w:t>
      </w:r>
      <w:r w:rsidRPr="00061E20">
        <w:rPr>
          <w:sz w:val="16"/>
          <w:highlight w:val="cyan"/>
        </w:rPr>
        <w:t>"; "</w:t>
      </w:r>
      <w:r w:rsidRPr="00061E20">
        <w:rPr>
          <w:sz w:val="16"/>
        </w:rPr>
        <w:t xml:space="preserve">declining exports of crude oil globally since 2005 as OPEC consumes more and more of its own production"; </w:t>
      </w:r>
      <w:r w:rsidRPr="00061E20">
        <w:rPr>
          <w:rStyle w:val="StyleUnderline"/>
          <w:highlight w:val="cyan"/>
        </w:rPr>
        <w:t>and "the ever-present</w:t>
      </w:r>
      <w:r w:rsidRPr="00B517A7">
        <w:rPr>
          <w:rStyle w:val="StyleUnderline"/>
        </w:rPr>
        <w:t xml:space="preserve"> but recently </w:t>
      </w:r>
      <w:r w:rsidRPr="00061E20">
        <w:rPr>
          <w:rStyle w:val="StyleUnderline"/>
          <w:highlight w:val="cyan"/>
        </w:rPr>
        <w:t>heightened geopolitical risks in key oil-producing regions</w:t>
      </w:r>
      <w:r w:rsidRPr="00B517A7">
        <w:rPr>
          <w:rStyle w:val="StyleUnderline"/>
        </w:rPr>
        <w:t>."</w:t>
      </w:r>
    </w:p>
    <w:p w:rsidR="00B33241" w:rsidRPr="00A00A8B" w:rsidRDefault="00B33241" w:rsidP="00B33241">
      <w:pPr>
        <w:pStyle w:val="Heading4"/>
      </w:pPr>
      <w:r>
        <w:t>Expanded supply from domestic drilling is key – s</w:t>
      </w:r>
      <w:r w:rsidRPr="00A00A8B">
        <w:t>hield</w:t>
      </w:r>
      <w:r>
        <w:t>s</w:t>
      </w:r>
      <w:r w:rsidRPr="00A00A8B">
        <w:t xml:space="preserve"> the U.S from economic blackmail and </w:t>
      </w:r>
      <w:r>
        <w:t>oil shocks</w:t>
      </w:r>
    </w:p>
    <w:p w:rsidR="00B33241" w:rsidRPr="00A00A8B" w:rsidRDefault="00B33241" w:rsidP="00B33241">
      <w:pPr>
        <w:rPr>
          <w:sz w:val="16"/>
        </w:rPr>
      </w:pPr>
      <w:r w:rsidRPr="00A00A8B">
        <w:rPr>
          <w:rStyle w:val="Style13ptBold"/>
        </w:rPr>
        <w:t>CENR 2014</w:t>
      </w:r>
      <w:r w:rsidRPr="00A00A8B">
        <w:rPr>
          <w:sz w:val="16"/>
        </w:rPr>
        <w:t>, U.S Senate Committee on Energy and Natural Resources, January 30</w:t>
      </w:r>
      <w:r w:rsidRPr="00A00A8B">
        <w:rPr>
          <w:sz w:val="16"/>
          <w:vertAlign w:val="superscript"/>
        </w:rPr>
        <w:t>th</w:t>
      </w:r>
      <w:r w:rsidRPr="00A00A8B">
        <w:rPr>
          <w:sz w:val="16"/>
        </w:rPr>
        <w:t xml:space="preserve"> 2014, Homeland Security Digital Library “U.S. CRUDE OIL EXPORTS: OPPORTUNITIES AND CHALLENGES “ Includes Statements From the following, Ron Wyden Chairman, Senate Committee on Energy and Natural Resources Harold Hamm Chairman and Chief Executive Officer, Continental Resources, Inc., Graeme Burnett Senior Vice President, Fuel Optimization, Delta Air Lines, Amy Myers Jaffe Executive Director of Energy and Sustainability, Graduate School of Management, Institute of Transportation Studies Daniel J. Weiss Senior Fellow, Director of Climate Strategy, Center for American Progress, </w:t>
      </w:r>
      <w:r>
        <w:rPr>
          <w:sz w:val="16"/>
        </w:rPr>
        <w:t xml:space="preserve">https://www.hsdl.org/?view&amp;did=750046 </w:t>
      </w:r>
      <w:r w:rsidRPr="00A00A8B">
        <w:rPr>
          <w:sz w:val="16"/>
        </w:rPr>
        <w:t xml:space="preserve">//RD </w:t>
      </w:r>
    </w:p>
    <w:p w:rsidR="00B33241" w:rsidRDefault="00B33241" w:rsidP="00B33241">
      <w:pPr>
        <w:rPr>
          <w:sz w:val="16"/>
        </w:rPr>
      </w:pPr>
      <w:r w:rsidRPr="00553415">
        <w:rPr>
          <w:rStyle w:val="StyleUnderline"/>
          <w:highlight w:val="cyan"/>
        </w:rPr>
        <w:t>As American</w:t>
      </w:r>
      <w:r w:rsidRPr="00A00A8B">
        <w:rPr>
          <w:sz w:val="16"/>
        </w:rPr>
        <w:t xml:space="preserve"> shale </w:t>
      </w:r>
      <w:r w:rsidRPr="00553415">
        <w:rPr>
          <w:rStyle w:val="StyleUnderline"/>
          <w:highlight w:val="cyan"/>
        </w:rPr>
        <w:t>production</w:t>
      </w:r>
      <w:r w:rsidRPr="00807187">
        <w:rPr>
          <w:rStyle w:val="StyleUnderline"/>
        </w:rPr>
        <w:t xml:space="preserve"> </w:t>
      </w:r>
      <w:r w:rsidRPr="00553415">
        <w:rPr>
          <w:rStyle w:val="StyleUnderline"/>
          <w:highlight w:val="cyan"/>
        </w:rPr>
        <w:t>expands</w:t>
      </w:r>
      <w:r w:rsidRPr="00A00A8B">
        <w:rPr>
          <w:sz w:val="16"/>
        </w:rPr>
        <w:t xml:space="preserve"> from natural gas </w:t>
      </w:r>
      <w:r w:rsidRPr="00553415">
        <w:rPr>
          <w:rStyle w:val="StyleUnderline"/>
          <w:highlight w:val="cyan"/>
        </w:rPr>
        <w:t>to oil</w:t>
      </w:r>
      <w:r w:rsidRPr="00553415">
        <w:rPr>
          <w:sz w:val="16"/>
          <w:highlight w:val="cyan"/>
        </w:rPr>
        <w:t xml:space="preserve">, </w:t>
      </w:r>
      <w:r w:rsidRPr="00553415">
        <w:rPr>
          <w:rStyle w:val="StyleUnderline"/>
          <w:highlight w:val="cyan"/>
        </w:rPr>
        <w:t>the geopolitical benefits will mushroom both by improving U.S. financial strength and by eliminating U.S. vulnerability to economic blackmail</w:t>
      </w:r>
      <w:r w:rsidRPr="00807187">
        <w:rPr>
          <w:rStyle w:val="StyleUnderline"/>
        </w:rPr>
        <w:t>.</w:t>
      </w:r>
      <w:r w:rsidRPr="00A00A8B">
        <w:rPr>
          <w:sz w:val="16"/>
        </w:rPr>
        <w:t xml:space="preserve"> </w:t>
      </w:r>
      <w:r w:rsidRPr="00553415">
        <w:rPr>
          <w:rStyle w:val="StyleUnderline"/>
          <w:highlight w:val="cyan"/>
        </w:rPr>
        <w:t>The upshot</w:t>
      </w:r>
      <w:r w:rsidRPr="00A00A8B">
        <w:rPr>
          <w:sz w:val="16"/>
        </w:rPr>
        <w:t xml:space="preserve"> of shale oil </w:t>
      </w:r>
      <w:r w:rsidRPr="00553415">
        <w:rPr>
          <w:rStyle w:val="StyleUnderline"/>
          <w:highlight w:val="cyan"/>
        </w:rPr>
        <w:t>will be to reverse the course of history</w:t>
      </w:r>
      <w:r w:rsidRPr="00807187">
        <w:rPr>
          <w:rStyle w:val="StyleUnderline"/>
        </w:rPr>
        <w:t xml:space="preserve"> and roll back</w:t>
      </w:r>
      <w:r>
        <w:rPr>
          <w:rStyle w:val="StyleUnderline"/>
        </w:rPr>
        <w:t xml:space="preserve"> </w:t>
      </w:r>
      <w:r w:rsidRPr="00807187">
        <w:rPr>
          <w:rStyle w:val="StyleUnderline"/>
        </w:rPr>
        <w:t>the clock to pre-1973</w:t>
      </w:r>
      <w:r w:rsidRPr="00A00A8B">
        <w:rPr>
          <w:sz w:val="16"/>
        </w:rPr>
        <w:t xml:space="preserve">. </w:t>
      </w:r>
      <w:r w:rsidRPr="00553415">
        <w:rPr>
          <w:rStyle w:val="StyleUnderline"/>
          <w:highlight w:val="cyan"/>
        </w:rPr>
        <w:t>Oil producing states will no longer be able to use the lever of a possible energy supply cut-off to America to pressure Washington to adjust its foreign policy</w:t>
      </w:r>
      <w:r w:rsidRPr="00553415">
        <w:rPr>
          <w:sz w:val="16"/>
          <w:highlight w:val="cyan"/>
        </w:rPr>
        <w:t>.</w:t>
      </w:r>
      <w:r w:rsidRPr="00A00A8B">
        <w:rPr>
          <w:sz w:val="16"/>
        </w:rPr>
        <w:t xml:space="preserve"> </w:t>
      </w:r>
      <w:r w:rsidRPr="00553415">
        <w:rPr>
          <w:rStyle w:val="StyleUnderline"/>
          <w:highlight w:val="cyan"/>
        </w:rPr>
        <w:t>If domestic</w:t>
      </w:r>
      <w:r>
        <w:rPr>
          <w:rStyle w:val="StyleUnderline"/>
        </w:rPr>
        <w:t xml:space="preserve"> </w:t>
      </w:r>
      <w:r w:rsidRPr="00A00A8B">
        <w:rPr>
          <w:sz w:val="16"/>
        </w:rPr>
        <w:t xml:space="preserve">shale oil </w:t>
      </w:r>
      <w:r w:rsidRPr="00553415">
        <w:rPr>
          <w:rStyle w:val="StyleUnderline"/>
          <w:highlight w:val="cyan"/>
        </w:rPr>
        <w:t>abundance</w:t>
      </w:r>
      <w:r w:rsidRPr="00A00A8B">
        <w:rPr>
          <w:sz w:val="16"/>
        </w:rPr>
        <w:t xml:space="preserve"> someday more closely </w:t>
      </w:r>
      <w:r w:rsidRPr="00553415">
        <w:rPr>
          <w:rStyle w:val="StyleUnderline"/>
          <w:highlight w:val="cyan"/>
        </w:rPr>
        <w:t>matches shale gas abundance and the US has no imports to replace</w:t>
      </w:r>
      <w:r w:rsidRPr="00553415">
        <w:rPr>
          <w:sz w:val="16"/>
          <w:highlight w:val="cyan"/>
        </w:rPr>
        <w:t xml:space="preserve">, </w:t>
      </w:r>
      <w:r w:rsidRPr="00553415">
        <w:rPr>
          <w:rStyle w:val="StyleUnderline"/>
          <w:highlight w:val="cyan"/>
        </w:rPr>
        <w:t>then we will have more discretion on</w:t>
      </w:r>
      <w:r w:rsidRPr="00807187">
        <w:rPr>
          <w:rStyle w:val="StyleUnderline"/>
        </w:rPr>
        <w:t xml:space="preserve"> </w:t>
      </w:r>
      <w:r w:rsidRPr="00553415">
        <w:rPr>
          <w:rStyle w:val="StyleUnderline"/>
          <w:highlight w:val="cyan"/>
        </w:rPr>
        <w:t>when and how to use</w:t>
      </w:r>
      <w:r w:rsidRPr="00807187">
        <w:rPr>
          <w:rStyle w:val="StyleUnderline"/>
        </w:rPr>
        <w:t xml:space="preserve"> </w:t>
      </w:r>
      <w:r w:rsidRPr="00553415">
        <w:rPr>
          <w:rStyle w:val="StyleUnderline"/>
          <w:highlight w:val="cyan"/>
        </w:rPr>
        <w:t>the</w:t>
      </w:r>
      <w:r w:rsidRPr="00807187">
        <w:rPr>
          <w:rStyle w:val="StyleUnderline"/>
        </w:rPr>
        <w:t xml:space="preserve"> </w:t>
      </w:r>
      <w:r w:rsidRPr="00553415">
        <w:rPr>
          <w:rStyle w:val="StyleUnderline"/>
          <w:highlight w:val="cyan"/>
        </w:rPr>
        <w:t>S</w:t>
      </w:r>
      <w:r w:rsidRPr="00807187">
        <w:rPr>
          <w:rStyle w:val="StyleUnderline"/>
        </w:rPr>
        <w:t>trategic</w:t>
      </w:r>
      <w:r>
        <w:rPr>
          <w:rStyle w:val="StyleUnderline"/>
        </w:rPr>
        <w:t xml:space="preserve"> </w:t>
      </w:r>
      <w:r w:rsidRPr="00553415">
        <w:rPr>
          <w:rStyle w:val="StyleUnderline"/>
          <w:highlight w:val="cyan"/>
        </w:rPr>
        <w:t>P</w:t>
      </w:r>
      <w:r w:rsidRPr="00807187">
        <w:rPr>
          <w:rStyle w:val="StyleUnderline"/>
        </w:rPr>
        <w:t xml:space="preserve">etroleum </w:t>
      </w:r>
      <w:r w:rsidRPr="00553415">
        <w:rPr>
          <w:rStyle w:val="StyleUnderline"/>
          <w:highlight w:val="cyan"/>
        </w:rPr>
        <w:t>R</w:t>
      </w:r>
      <w:r w:rsidRPr="00807187">
        <w:rPr>
          <w:rStyle w:val="StyleUnderline"/>
        </w:rPr>
        <w:t>eserve</w:t>
      </w:r>
      <w:r w:rsidRPr="00A00A8B">
        <w:rPr>
          <w:rStyle w:val="StyleUnderline"/>
        </w:rPr>
        <w:t xml:space="preserve">. In such circumstances, </w:t>
      </w:r>
      <w:r w:rsidRPr="00553415">
        <w:rPr>
          <w:rStyle w:val="StyleUnderline"/>
          <w:highlight w:val="cyan"/>
        </w:rPr>
        <w:t>a President could consider using the SPR to either loan oil</w:t>
      </w:r>
      <w:r w:rsidRPr="00A00A8B">
        <w:rPr>
          <w:rStyle w:val="StyleUnderline"/>
        </w:rPr>
        <w:t xml:space="preserve"> to other countries </w:t>
      </w:r>
      <w:r w:rsidRPr="00553415">
        <w:rPr>
          <w:rStyle w:val="StyleUnderline"/>
          <w:highlight w:val="cyan"/>
        </w:rPr>
        <w:t>for geopolitical aims</w:t>
      </w:r>
      <w:r w:rsidRPr="00A00A8B">
        <w:rPr>
          <w:sz w:val="16"/>
        </w:rPr>
        <w:t xml:space="preserve"> (for example, </w:t>
      </w:r>
      <w:r w:rsidRPr="00553415">
        <w:rPr>
          <w:sz w:val="16"/>
          <w:highlight w:val="cyan"/>
        </w:rPr>
        <w:t>t</w:t>
      </w:r>
      <w:r w:rsidRPr="00553415">
        <w:rPr>
          <w:rStyle w:val="StyleUnderline"/>
          <w:highlight w:val="cyan"/>
        </w:rPr>
        <w:t>o counter the economic blackmail of the “oil weapon” against an allied country)</w:t>
      </w:r>
      <w:r w:rsidRPr="00553415">
        <w:rPr>
          <w:sz w:val="16"/>
          <w:highlight w:val="cyan"/>
        </w:rPr>
        <w:t xml:space="preserve"> </w:t>
      </w:r>
      <w:r w:rsidRPr="00553415">
        <w:rPr>
          <w:rStyle w:val="StyleUnderline"/>
          <w:highlight w:val="cyan"/>
        </w:rPr>
        <w:t>or to provide extra oil into the market to head off attempts by coalitions of other energy producers</w:t>
      </w:r>
      <w:r w:rsidRPr="00A00A8B">
        <w:rPr>
          <w:rStyle w:val="StyleUnderline"/>
        </w:rPr>
        <w:t xml:space="preserve"> </w:t>
      </w:r>
      <w:r w:rsidRPr="00553415">
        <w:rPr>
          <w:rStyle w:val="Emphasis"/>
          <w:highlight w:val="cyan"/>
        </w:rPr>
        <w:t>to create artificial rises in global prices</w:t>
      </w:r>
      <w:r w:rsidRPr="00553415">
        <w:rPr>
          <w:sz w:val="16"/>
          <w:highlight w:val="cyan"/>
        </w:rPr>
        <w:t xml:space="preserve">, </w:t>
      </w:r>
      <w:r w:rsidRPr="00553415">
        <w:rPr>
          <w:rStyle w:val="Emphasis"/>
          <w:highlight w:val="cyan"/>
        </w:rPr>
        <w:t>should such oil price spikes start to cause financial or economic harm to the global economy</w:t>
      </w:r>
      <w:r w:rsidRPr="00553415">
        <w:rPr>
          <w:sz w:val="16"/>
          <w:highlight w:val="cyan"/>
        </w:rPr>
        <w:t>.</w:t>
      </w:r>
    </w:p>
    <w:p w:rsidR="00B33241" w:rsidRPr="00CA3A7E" w:rsidRDefault="00B33241" w:rsidP="00B33241">
      <w:pPr>
        <w:pStyle w:val="Heading4"/>
      </w:pPr>
      <w:r>
        <w:t xml:space="preserve">Drilling independently boosts the economy – economic effects happen fast and perception alone solves the advantage </w:t>
      </w:r>
    </w:p>
    <w:p w:rsidR="00B33241" w:rsidRPr="00CA3A7E" w:rsidRDefault="00B33241" w:rsidP="00B33241">
      <w:pPr>
        <w:rPr>
          <w:sz w:val="16"/>
        </w:rPr>
      </w:pPr>
      <w:r w:rsidRPr="00F02A89">
        <w:rPr>
          <w:rStyle w:val="Style13ptBold"/>
        </w:rPr>
        <w:t>API 2014</w:t>
      </w:r>
      <w:r w:rsidRPr="00F02A89">
        <w:rPr>
          <w:sz w:val="16"/>
        </w:rPr>
        <w:t xml:space="preserve">, American Petroleum Institute, January, “Offshore Access to Oil and Natural Gas Resources”, </w:t>
      </w:r>
      <w:hyperlink r:id="rId50" w:history="1">
        <w:r w:rsidRPr="00F02A89">
          <w:rPr>
            <w:rStyle w:val="Hyperlink"/>
            <w:sz w:val="16"/>
          </w:rPr>
          <w:t>http://www.api.org/policy-and-issues/policy-items/exploration/~/media/Files/Oil-and-Natural-Gas/Offshore/OffshoreAccess-Primer-lores.pdf</w:t>
        </w:r>
      </w:hyperlink>
    </w:p>
    <w:p w:rsidR="00B33241" w:rsidRDefault="00B33241" w:rsidP="00B33241">
      <w:pPr>
        <w:tabs>
          <w:tab w:val="left" w:pos="8730"/>
        </w:tabs>
        <w:rPr>
          <w:sz w:val="16"/>
        </w:rPr>
      </w:pPr>
      <w:r w:rsidRPr="00D620C5">
        <w:rPr>
          <w:rStyle w:val="StyleUnderline"/>
          <w:highlight w:val="cyan"/>
        </w:rPr>
        <w:t>America’s vast offshore energy reserves present an opportunity to improve our economy</w:t>
      </w:r>
      <w:r w:rsidRPr="00CA3A7E">
        <w:rPr>
          <w:sz w:val="16"/>
        </w:rPr>
        <w:t xml:space="preserve">, </w:t>
      </w:r>
      <w:r w:rsidRPr="00D620C5">
        <w:rPr>
          <w:rStyle w:val="StyleUnderline"/>
          <w:highlight w:val="cyan"/>
        </w:rPr>
        <w:t>increase our energy security and create tens of thousands of jobs</w:t>
      </w:r>
      <w:r w:rsidRPr="00D620C5">
        <w:rPr>
          <w:sz w:val="16"/>
        </w:rPr>
        <w:t xml:space="preserve">. </w:t>
      </w:r>
      <w:r w:rsidRPr="00D620C5">
        <w:rPr>
          <w:rStyle w:val="StyleUnderline"/>
          <w:highlight w:val="cyan"/>
        </w:rPr>
        <w:t>Opening the</w:t>
      </w:r>
      <w:r w:rsidRPr="00D620C5">
        <w:rPr>
          <w:sz w:val="16"/>
        </w:rPr>
        <w:t xml:space="preserve"> U.S. Atlantic Outer Continental Shelf (</w:t>
      </w:r>
      <w:r w:rsidRPr="00D620C5">
        <w:rPr>
          <w:rStyle w:val="StyleUnderline"/>
          <w:highlight w:val="cyan"/>
        </w:rPr>
        <w:t>OCS</w:t>
      </w:r>
      <w:r w:rsidRPr="00D620C5">
        <w:rPr>
          <w:sz w:val="16"/>
        </w:rPr>
        <w:t xml:space="preserve">) </w:t>
      </w:r>
      <w:r w:rsidRPr="00D620C5">
        <w:rPr>
          <w:rStyle w:val="StyleUnderline"/>
          <w:highlight w:val="cyan"/>
        </w:rPr>
        <w:t>to offshore</w:t>
      </w:r>
      <w:r w:rsidRPr="00D620C5">
        <w:rPr>
          <w:rStyle w:val="StyleUnderline"/>
        </w:rPr>
        <w:t xml:space="preserve"> oil and natural gas </w:t>
      </w:r>
      <w:r w:rsidRPr="00D620C5">
        <w:rPr>
          <w:rStyle w:val="StyleUnderline"/>
          <w:highlight w:val="cyan"/>
        </w:rPr>
        <w:t>development</w:t>
      </w:r>
      <w:r w:rsidRPr="00D620C5">
        <w:rPr>
          <w:rStyle w:val="StyleUnderline"/>
        </w:rPr>
        <w:t xml:space="preserve"> </w:t>
      </w:r>
      <w:r w:rsidRPr="005E67D8">
        <w:rPr>
          <w:rStyle w:val="StyleUnderline"/>
          <w:highlight w:val="cyan"/>
        </w:rPr>
        <w:t>could turn that opportunity into reality</w:t>
      </w:r>
      <w:r w:rsidRPr="00D620C5">
        <w:rPr>
          <w:rStyle w:val="StyleUnderline"/>
        </w:rPr>
        <w:t xml:space="preserve">. </w:t>
      </w:r>
      <w:r w:rsidRPr="00553415">
        <w:rPr>
          <w:rStyle w:val="StyleUnderline"/>
          <w:highlight w:val="cyan"/>
        </w:rPr>
        <w:t>Oil</w:t>
      </w:r>
      <w:r w:rsidRPr="00D620C5">
        <w:rPr>
          <w:rStyle w:val="StyleUnderline"/>
        </w:rPr>
        <w:t xml:space="preserve"> and natural gas </w:t>
      </w:r>
      <w:r w:rsidRPr="00553415">
        <w:rPr>
          <w:rStyle w:val="StyleUnderline"/>
          <w:highlight w:val="cyan"/>
        </w:rPr>
        <w:t>production</w:t>
      </w:r>
      <w:r w:rsidRPr="00D620C5">
        <w:rPr>
          <w:rStyle w:val="StyleUnderline"/>
        </w:rPr>
        <w:t xml:space="preserve"> </w:t>
      </w:r>
      <w:r w:rsidRPr="00553415">
        <w:rPr>
          <w:rStyle w:val="StyleUnderline"/>
          <w:highlight w:val="cyan"/>
        </w:rPr>
        <w:t>off our</w:t>
      </w:r>
      <w:r w:rsidRPr="00D620C5">
        <w:rPr>
          <w:rStyle w:val="StyleUnderline"/>
        </w:rPr>
        <w:t xml:space="preserve"> Atlantic </w:t>
      </w:r>
      <w:r w:rsidRPr="00553415">
        <w:rPr>
          <w:rStyle w:val="StyleUnderline"/>
          <w:highlight w:val="cyan"/>
        </w:rPr>
        <w:t xml:space="preserve">coast </w:t>
      </w:r>
      <w:r w:rsidRPr="00553415">
        <w:rPr>
          <w:rStyle w:val="Emphasis"/>
          <w:highlight w:val="cyan"/>
        </w:rPr>
        <w:t>is a</w:t>
      </w:r>
      <w:r w:rsidRPr="00D620C5">
        <w:rPr>
          <w:rStyle w:val="Emphasis"/>
        </w:rPr>
        <w:t xml:space="preserve"> potential </w:t>
      </w:r>
      <w:r w:rsidRPr="00553415">
        <w:rPr>
          <w:rStyle w:val="Emphasis"/>
          <w:highlight w:val="cyan"/>
        </w:rPr>
        <w:t>gold mine</w:t>
      </w:r>
      <w:r w:rsidRPr="00D620C5">
        <w:rPr>
          <w:sz w:val="16"/>
        </w:rPr>
        <w:t xml:space="preserve">. </w:t>
      </w:r>
      <w:r w:rsidRPr="00553415">
        <w:rPr>
          <w:rStyle w:val="StyleUnderline"/>
          <w:highlight w:val="cyan"/>
        </w:rPr>
        <w:t>Developing oil</w:t>
      </w:r>
      <w:r w:rsidRPr="00D620C5">
        <w:rPr>
          <w:rStyle w:val="StyleUnderline"/>
        </w:rPr>
        <w:t xml:space="preserve"> and natural gas in the Atlantic </w:t>
      </w:r>
      <w:r w:rsidRPr="00553415">
        <w:rPr>
          <w:rStyle w:val="StyleUnderline"/>
          <w:highlight w:val="cyan"/>
        </w:rPr>
        <w:t>could put hundreds of thousands of Americans to work</w:t>
      </w:r>
      <w:r w:rsidRPr="00553415">
        <w:rPr>
          <w:sz w:val="16"/>
          <w:highlight w:val="cyan"/>
        </w:rPr>
        <w:t>,</w:t>
      </w:r>
      <w:r w:rsidRPr="00D620C5">
        <w:rPr>
          <w:sz w:val="16"/>
        </w:rPr>
        <w:t xml:space="preserve"> </w:t>
      </w:r>
      <w:r w:rsidRPr="00D620C5">
        <w:rPr>
          <w:rStyle w:val="StyleUnderline"/>
        </w:rPr>
        <w:t xml:space="preserve">make us more energy secure, and bring in needed revenue for the </w:t>
      </w:r>
      <w:r w:rsidRPr="00553415">
        <w:rPr>
          <w:rStyle w:val="StyleUnderline"/>
        </w:rPr>
        <w:t>government</w:t>
      </w:r>
      <w:r w:rsidRPr="00CA3A7E">
        <w:rPr>
          <w:sz w:val="16"/>
        </w:rPr>
        <w:t xml:space="preserve">. </w:t>
      </w:r>
      <w:r w:rsidRPr="00553415">
        <w:rPr>
          <w:rStyle w:val="Emphasis"/>
          <w:highlight w:val="cyan"/>
        </w:rPr>
        <w:t>But none of these benefits will appear unless the federal government follows pro-development energy policies</w:t>
      </w:r>
      <w:r w:rsidRPr="00CA3A7E">
        <w:rPr>
          <w:sz w:val="16"/>
        </w:rPr>
        <w:t xml:space="preserve">. For the past five years, the Obama administration has been considering whether to allow seismic surveying off the Atlantic coast, which would give energy producers better knowledge of where potential resources might be located. </w:t>
      </w:r>
      <w:r w:rsidRPr="00553415">
        <w:rPr>
          <w:rStyle w:val="StyleUnderline"/>
          <w:highlight w:val="cyan"/>
        </w:rPr>
        <w:t>Americans stand to benefit if</w:t>
      </w:r>
      <w:r w:rsidRPr="00CA3A7E">
        <w:rPr>
          <w:rStyle w:val="StyleUnderline"/>
        </w:rPr>
        <w:t xml:space="preserve"> seismic surveying </w:t>
      </w:r>
      <w:r w:rsidRPr="00553415">
        <w:rPr>
          <w:rStyle w:val="StyleUnderline"/>
          <w:highlight w:val="cyan"/>
        </w:rPr>
        <w:t>permits are approved</w:t>
      </w:r>
      <w:r w:rsidRPr="00CA3A7E">
        <w:rPr>
          <w:rStyle w:val="StyleUnderline"/>
        </w:rPr>
        <w:t xml:space="preserve"> and the Atlantic and other offshore areas that have been kept off-limits are included</w:t>
      </w:r>
      <w:r w:rsidRPr="00CA3A7E">
        <w:rPr>
          <w:sz w:val="16"/>
        </w:rPr>
        <w:t xml:space="preserve"> in the next five-year leasing program. </w:t>
      </w:r>
      <w:r w:rsidRPr="00553415">
        <w:rPr>
          <w:rStyle w:val="StyleUnderline"/>
          <w:highlight w:val="cyan"/>
        </w:rPr>
        <w:t>Major capital investments, job creation, and revenue to the government would all begin years before the first barrel goes to market.</w:t>
      </w:r>
      <w:r w:rsidRPr="00CA3A7E">
        <w:rPr>
          <w:rStyle w:val="StyleUnderline"/>
        </w:rPr>
        <w:t xml:space="preserve"> </w:t>
      </w:r>
      <w:r w:rsidRPr="00553415">
        <w:rPr>
          <w:rStyle w:val="StyleUnderline"/>
          <w:highlight w:val="cyan"/>
        </w:rPr>
        <w:t xml:space="preserve">Expanding offshore energy production would also send a strong signal to the energy markets that America is leading the world in developing energy resources, </w:t>
      </w:r>
      <w:r w:rsidRPr="00553415">
        <w:rPr>
          <w:rStyle w:val="Emphasis"/>
          <w:highlight w:val="cyan"/>
        </w:rPr>
        <w:t>which could help put downward pressure on prices.</w:t>
      </w:r>
      <w:r w:rsidRPr="00CA3A7E">
        <w:rPr>
          <w:sz w:val="16"/>
        </w:rPr>
        <w:t xml:space="preserve"> </w:t>
      </w:r>
    </w:p>
    <w:p w:rsidR="00B33241" w:rsidRPr="00F24616" w:rsidRDefault="00B33241" w:rsidP="00B33241">
      <w:pPr>
        <w:keepNext/>
        <w:keepLines/>
        <w:spacing w:before="40" w:after="0"/>
        <w:outlineLvl w:val="3"/>
        <w:rPr>
          <w:rFonts w:eastAsia="MS PMincho" w:cs="Times New Roman"/>
          <w:b/>
          <w:iCs/>
          <w:sz w:val="26"/>
        </w:rPr>
      </w:pPr>
      <w:r w:rsidRPr="00F24616">
        <w:rPr>
          <w:rFonts w:eastAsia="MS PMincho" w:cs="Times New Roman"/>
          <w:b/>
          <w:iCs/>
          <w:sz w:val="26"/>
        </w:rPr>
        <w:t>US is key to the global economy</w:t>
      </w:r>
    </w:p>
    <w:p w:rsidR="00B33241" w:rsidRPr="00F24616" w:rsidRDefault="00B33241" w:rsidP="00B33241">
      <w:pPr>
        <w:widowControl w:val="0"/>
        <w:rPr>
          <w:rFonts w:eastAsia="Garamond" w:cs="Times New Roman"/>
        </w:rPr>
      </w:pPr>
      <w:r w:rsidRPr="00F24616">
        <w:rPr>
          <w:rFonts w:eastAsia="Garamond" w:cs="Times New Roman"/>
          <w:b/>
          <w:bCs/>
          <w:sz w:val="26"/>
        </w:rPr>
        <w:t>Caploe 9</w:t>
      </w:r>
      <w:r w:rsidRPr="00F24616">
        <w:rPr>
          <w:rFonts w:eastAsia="Times New Roman" w:cs="Times New Roman"/>
          <w:lang w:val="x-none" w:eastAsia="x-none"/>
        </w:rPr>
        <w:t xml:space="preserve"> </w:t>
      </w:r>
      <w:r w:rsidRPr="00F24616">
        <w:rPr>
          <w:rFonts w:eastAsia="Garamond" w:cs="Times New Roman"/>
        </w:rPr>
        <w:t>David, CEO of the Singapore-incorporated American Centre for Applied Liberal Arts and Humanities in Asia., “Focus still on America to lead global recovery”, April 7, The Strait Times, lexis</w:t>
      </w:r>
    </w:p>
    <w:p w:rsidR="00B33241" w:rsidRPr="00F24616" w:rsidRDefault="00B33241" w:rsidP="00B33241">
      <w:pPr>
        <w:ind w:right="288"/>
        <w:rPr>
          <w:rFonts w:eastAsia="Garamond" w:cs="Times New Roman"/>
          <w:u w:val="single"/>
        </w:rPr>
      </w:pPr>
      <w:r w:rsidRPr="00F24616">
        <w:rPr>
          <w:rFonts w:eastAsia="Garamond" w:cs="Times New Roman"/>
        </w:rPr>
        <w:t>IN THE aftermath of the G-20 summit, most observers seem to have missed perhaps the most crucial statement of the entire event, made by United States President Barack Obama at his pre-conference meeting with British Prime Minister Gordon Brown: 'The world has become accustomed to the US being a voracious consumer market, the engine that drives a lot of economic growth worldwide,' he said. 'If there is going to be renewed growth, it just can't be the US as the engine.'</w:t>
      </w:r>
      <w:r w:rsidRPr="00F24616">
        <w:rPr>
          <w:rFonts w:eastAsia="Garamond" w:cs="Times New Roman"/>
          <w:u w:val="single"/>
        </w:rPr>
        <w:t xml:space="preserve"> While superficially sensible, this view is deeply problematic. To begin with, it ignores the fact that </w:t>
      </w:r>
      <w:r w:rsidRPr="00960F4D">
        <w:rPr>
          <w:rFonts w:eastAsia="Garamond" w:cs="Times New Roman"/>
          <w:highlight w:val="yellow"/>
          <w:u w:val="single"/>
        </w:rPr>
        <w:t>the global economy has</w:t>
      </w:r>
      <w:r w:rsidRPr="00F24616">
        <w:rPr>
          <w:rFonts w:eastAsia="Garamond" w:cs="Times New Roman"/>
          <w:u w:val="single"/>
        </w:rPr>
        <w:t xml:space="preserve"> in fact </w:t>
      </w:r>
      <w:r w:rsidRPr="00960F4D">
        <w:rPr>
          <w:rFonts w:eastAsia="Garamond" w:cs="Times New Roman"/>
          <w:highlight w:val="yellow"/>
          <w:u w:val="single"/>
        </w:rPr>
        <w:t>been 'America-centred' for more than 60 years</w:t>
      </w:r>
      <w:r w:rsidRPr="00F24616">
        <w:rPr>
          <w:rFonts w:eastAsia="Garamond" w:cs="Times New Roman"/>
          <w:u w:val="single"/>
        </w:rPr>
        <w:t xml:space="preserve">. </w:t>
      </w:r>
      <w:r w:rsidRPr="00F24616">
        <w:rPr>
          <w:rFonts w:eastAsia="Garamond" w:cs="Times New Roman"/>
        </w:rPr>
        <w:t>Countries - China, Japan, Canada, Brazil, Korea, Mexico and so on - either sell to the US or they sell to countries that sell to the US. This system has generally been advantageous for all concerned. America gained certain historically unprecedented benefits, but the system also enabled participating countries - first in Western Europe and Japan, and later</w:t>
      </w:r>
      <w:r w:rsidRPr="00F24616">
        <w:rPr>
          <w:rFonts w:eastAsia="Garamond" w:cs="Times New Roman"/>
          <w:u w:val="single"/>
        </w:rPr>
        <w:t xml:space="preserve">, many in the Third World - to achieve undreamt-of prosperity. At the same time, </w:t>
      </w:r>
      <w:r w:rsidRPr="00960F4D">
        <w:rPr>
          <w:rFonts w:eastAsia="Garamond" w:cs="Times New Roman"/>
          <w:highlight w:val="yellow"/>
          <w:u w:val="single"/>
        </w:rPr>
        <w:t>this deep inter-connection between the US and the rest of the world also explains how the collapse of a relatively small sector of the US economy</w:t>
      </w:r>
      <w:r w:rsidRPr="00F24616">
        <w:rPr>
          <w:rFonts w:eastAsia="Garamond" w:cs="Times New Roman"/>
          <w:u w:val="single"/>
        </w:rPr>
        <w:t xml:space="preserve"> - 'sub-prime' housing, logarithmically exponentialised by Wall Street's ingenious chicanery - </w:t>
      </w:r>
      <w:r w:rsidRPr="00960F4D">
        <w:rPr>
          <w:rFonts w:eastAsia="Garamond" w:cs="Times New Roman"/>
          <w:highlight w:val="yellow"/>
          <w:u w:val="single"/>
        </w:rPr>
        <w:t>has cascaded into the worst global economic crisis since the Great Depression</w:t>
      </w:r>
      <w:r w:rsidRPr="00F24616">
        <w:rPr>
          <w:rFonts w:eastAsia="Garamond" w:cs="Times New Roman"/>
          <w:u w:val="single"/>
        </w:rPr>
        <w:t xml:space="preserve">. To put it simply, Mr Obama doesn't seem to understand that </w:t>
      </w:r>
      <w:r w:rsidRPr="00960F4D">
        <w:rPr>
          <w:rFonts w:eastAsia="Garamond" w:cs="Times New Roman"/>
          <w:highlight w:val="yellow"/>
          <w:u w:val="single"/>
        </w:rPr>
        <w:t>there is no other engine for the world economy</w:t>
      </w:r>
      <w:r w:rsidRPr="00F24616">
        <w:rPr>
          <w:rFonts w:eastAsia="Garamond" w:cs="Times New Roman"/>
          <w:u w:val="single"/>
        </w:rPr>
        <w:t xml:space="preserve"> - </w:t>
      </w:r>
      <w:r w:rsidRPr="00F24616">
        <w:rPr>
          <w:rFonts w:eastAsia="Garamond" w:cs="Times New Roman"/>
        </w:rPr>
        <w:t>and hasn't been for the last six decades</w:t>
      </w:r>
      <w:r w:rsidRPr="00F24616">
        <w:rPr>
          <w:rFonts w:eastAsia="Garamond" w:cs="Times New Roman"/>
          <w:u w:val="single"/>
        </w:rPr>
        <w:t xml:space="preserve">. </w:t>
      </w:r>
      <w:r w:rsidRPr="00960F4D">
        <w:rPr>
          <w:rFonts w:eastAsia="Garamond" w:cs="Times New Roman"/>
          <w:highlight w:val="yellow"/>
          <w:u w:val="single"/>
        </w:rPr>
        <w:t>If the US does not drive global economic growth, growth is not going to happen</w:t>
      </w:r>
      <w:r w:rsidRPr="00F24616">
        <w:rPr>
          <w:rFonts w:eastAsia="Garamond" w:cs="Times New Roman"/>
          <w:u w:val="single"/>
        </w:rPr>
        <w:t xml:space="preserve">. </w:t>
      </w:r>
      <w:r w:rsidRPr="00F24616">
        <w:rPr>
          <w:rFonts w:eastAsia="Garamond" w:cs="Times New Roman"/>
        </w:rPr>
        <w:t xml:space="preserve">Thus, US policies to deal with the current crisis are critical not just domestically, but also to the entire world.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If the US can't or won't or doesn't want to be the global economic engine, which country will? The obvious answer is China. But that is unrealistic for three reasons. First, </w:t>
      </w:r>
      <w:r w:rsidRPr="00960F4D">
        <w:rPr>
          <w:rFonts w:eastAsia="Garamond" w:cs="Times New Roman"/>
          <w:highlight w:val="yellow"/>
          <w:u w:val="single"/>
        </w:rPr>
        <w:t>China's economic health is</w:t>
      </w:r>
      <w:r w:rsidRPr="00F24616">
        <w:rPr>
          <w:rFonts w:eastAsia="Garamond" w:cs="Times New Roman"/>
          <w:u w:val="single"/>
        </w:rPr>
        <w:t xml:space="preserve"> more </w:t>
      </w:r>
      <w:r w:rsidRPr="00960F4D">
        <w:rPr>
          <w:rFonts w:eastAsia="Garamond" w:cs="Times New Roman"/>
          <w:highlight w:val="yellow"/>
          <w:u w:val="single"/>
        </w:rPr>
        <w:t>tied to America's</w:t>
      </w:r>
      <w:r w:rsidRPr="00F24616">
        <w:rPr>
          <w:rFonts w:eastAsia="Garamond" w:cs="Times New Roman"/>
          <w:u w:val="single"/>
        </w:rPr>
        <w:t xml:space="preserve"> than practically any other </w:t>
      </w:r>
      <w:r w:rsidRPr="00F24616">
        <w:rPr>
          <w:rFonts w:eastAsia="Garamond" w:cs="Times New Roman"/>
        </w:rPr>
        <w:t>country in the world. Indeed, the reason China has so many dollars to invest everywhere - whether in US Treasury bonds or in Africa - is precisely that it has structured its own economy to complement America's</w:t>
      </w:r>
      <w:r w:rsidRPr="00F24616">
        <w:rPr>
          <w:rFonts w:eastAsia="Garamond" w:cs="Times New Roman"/>
          <w:u w:val="single"/>
        </w:rPr>
        <w:t xml:space="preserve">. </w:t>
      </w:r>
      <w:r w:rsidRPr="00960F4D">
        <w:rPr>
          <w:rFonts w:eastAsia="Garamond" w:cs="Times New Roman"/>
          <w:highlight w:val="yellow"/>
          <w:u w:val="single"/>
        </w:rPr>
        <w:t>The only way China can serve as the engine of the global economy is if the US starts pulling it first</w:t>
      </w:r>
      <w:r w:rsidRPr="00F24616">
        <w:rPr>
          <w:rFonts w:eastAsia="Garamond" w:cs="Times New Roman"/>
          <w:u w:val="single"/>
        </w:rPr>
        <w:t xml:space="preserve">. </w:t>
      </w:r>
      <w:r w:rsidRPr="00F24616">
        <w:rPr>
          <w:rFonts w:eastAsia="Garamond" w:cs="Times New Roman"/>
        </w:rPr>
        <w:t xml:space="preserve">Second, the US-centred system began at a time when its domestic demand far outstripped that of the rest of the world. The fundamental source of its economic power is its ability to act as the global consumer of last resort. China, however, is a poor country, with low per capita income, 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Finally, the key 'system' issue for China - or for the European Union - in thinking about becoming the engine of the world economy - is monetary: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It will try to avoid the yuan becoming an international medium of exchange until it feels much more confident in its ability to handle the manifold currency problems that the US has grappled with for decades. Given all this, </w:t>
      </w:r>
      <w:r w:rsidRPr="00960F4D">
        <w:rPr>
          <w:rFonts w:eastAsia="Garamond" w:cs="Times New Roman"/>
          <w:highlight w:val="yellow"/>
          <w:u w:val="single"/>
        </w:rPr>
        <w:t>the</w:t>
      </w:r>
      <w:r w:rsidRPr="00F24616">
        <w:rPr>
          <w:rFonts w:eastAsia="Garamond" w:cs="Times New Roman"/>
          <w:u w:val="single"/>
        </w:rPr>
        <w:t xml:space="preserve"> </w:t>
      </w:r>
      <w:r w:rsidRPr="00960F4D">
        <w:rPr>
          <w:rFonts w:eastAsia="Garamond" w:cs="Times New Roman"/>
          <w:highlight w:val="yellow"/>
          <w:u w:val="single"/>
        </w:rPr>
        <w:t>US will remain the engine of global economic recovery for the foreseeable future</w:t>
      </w:r>
      <w:r w:rsidRPr="00F24616">
        <w:rPr>
          <w:rFonts w:eastAsia="Garamond" w:cs="Times New Roman"/>
          <w:u w:val="single"/>
        </w:rPr>
        <w:t>, even though other countries must certainly help. This crisis began in the US - and it is going to have to be solved there too.</w:t>
      </w:r>
    </w:p>
    <w:p w:rsidR="00B33241" w:rsidRPr="00F24616" w:rsidRDefault="00B33241" w:rsidP="00B33241">
      <w:pPr>
        <w:keepNext/>
        <w:keepLines/>
        <w:spacing w:before="40" w:after="0"/>
        <w:outlineLvl w:val="3"/>
        <w:rPr>
          <w:rFonts w:eastAsia="MS PMincho" w:cs="Times New Roman"/>
          <w:b/>
          <w:iCs/>
          <w:sz w:val="26"/>
        </w:rPr>
      </w:pPr>
      <w:r w:rsidRPr="00F24616">
        <w:rPr>
          <w:rFonts w:eastAsia="MS PMincho" w:cs="Times New Roman"/>
          <w:b/>
          <w:iCs/>
          <w:sz w:val="26"/>
        </w:rPr>
        <w:t>Economic decline causes war – best statistical support</w:t>
      </w:r>
    </w:p>
    <w:p w:rsidR="00B33241" w:rsidRPr="00F24616" w:rsidRDefault="00B33241" w:rsidP="00B33241">
      <w:pPr>
        <w:rPr>
          <w:rFonts w:eastAsia="Garamond" w:cs="Times New Roman"/>
        </w:rPr>
      </w:pPr>
      <w:r w:rsidRPr="00F24616">
        <w:rPr>
          <w:rFonts w:eastAsia="Garamond" w:cs="Times New Roman"/>
          <w:b/>
          <w:kern w:val="32"/>
          <w:sz w:val="24"/>
          <w:szCs w:val="20"/>
        </w:rPr>
        <w:t>Royal 10</w:t>
      </w:r>
      <w:r w:rsidRPr="00F24616">
        <w:rPr>
          <w:rFonts w:eastAsia="Garamond" w:cs="Times New Roman"/>
        </w:rPr>
        <w:t xml:space="preserve"> Jedediah, Director of Cooperative Threat Reduction at the U.S. Department of Defense, “Economic Integration, Economic Signaling and the Problem of Economic Crises,” in Economics of War and Peace: Economic, Legal and Political Perspectives, ed. Goldsmith and Brauer, p. 213-215</w:t>
      </w:r>
    </w:p>
    <w:p w:rsidR="00B33241" w:rsidRPr="00F24616" w:rsidRDefault="00B33241" w:rsidP="00B33241">
      <w:pPr>
        <w:ind w:right="288"/>
        <w:rPr>
          <w:rFonts w:eastAsia="Garamond" w:cs="Times New Roman"/>
        </w:rPr>
      </w:pPr>
      <w:r w:rsidRPr="00F24616">
        <w:rPr>
          <w:rFonts w:eastAsia="Garamond" w:cs="Times New Roman"/>
          <w:u w:val="single"/>
        </w:rPr>
        <w:t xml:space="preserve">Less intuitive is how </w:t>
      </w:r>
      <w:r w:rsidRPr="00960F4D">
        <w:rPr>
          <w:rFonts w:eastAsia="Garamond" w:cs="Times New Roman"/>
          <w:highlight w:val="yellow"/>
          <w:u w:val="single"/>
        </w:rPr>
        <w:t xml:space="preserve">periods of economic decline </w:t>
      </w:r>
      <w:r w:rsidRPr="00F24616">
        <w:rPr>
          <w:rFonts w:eastAsia="Garamond" w:cs="Times New Roman"/>
          <w:u w:val="single"/>
        </w:rPr>
        <w:t xml:space="preserve">may </w:t>
      </w:r>
      <w:r w:rsidRPr="00960F4D">
        <w:rPr>
          <w:rFonts w:eastAsia="Garamond" w:cs="Times New Roman"/>
          <w:highlight w:val="yellow"/>
          <w:u w:val="single"/>
        </w:rPr>
        <w:t>increase the likelihood of</w:t>
      </w:r>
      <w:r w:rsidRPr="00F24616">
        <w:rPr>
          <w:rFonts w:eastAsia="Garamond" w:cs="Times New Roman"/>
          <w:u w:val="single"/>
        </w:rPr>
        <w:t xml:space="preserve"> external </w:t>
      </w:r>
      <w:r w:rsidRPr="00960F4D">
        <w:rPr>
          <w:rFonts w:eastAsia="Garamond" w:cs="Times New Roman"/>
          <w:highlight w:val="yellow"/>
          <w:u w:val="single"/>
        </w:rPr>
        <w:t>conflict</w:t>
      </w:r>
      <w:r w:rsidRPr="00F24616">
        <w:rPr>
          <w:rFonts w:eastAsia="Garamond" w:cs="Times New Roman"/>
          <w:u w:val="single"/>
        </w:rPr>
        <w:t xml:space="preserve">. </w:t>
      </w:r>
      <w:r w:rsidRPr="00F24616">
        <w:rPr>
          <w:rFonts w:eastAsia="Garamond" w:cs="Times New Roman"/>
        </w:rPr>
        <w:t>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rhythms in the global economy are associated with the rise and fall of a pre-eminent power and the often bloody transition from one pre-eminent leader to the next. As such, exogenous</w:t>
      </w:r>
      <w:r w:rsidRPr="00F24616">
        <w:rPr>
          <w:rFonts w:eastAsia="Garamond" w:cs="Times New Roman"/>
          <w:u w:val="single"/>
        </w:rPr>
        <w:t xml:space="preserve"> </w:t>
      </w:r>
      <w:r w:rsidRPr="00960F4D">
        <w:rPr>
          <w:rFonts w:eastAsia="Garamond" w:cs="Times New Roman"/>
          <w:highlight w:val="yellow"/>
          <w:u w:val="single"/>
        </w:rPr>
        <w:t xml:space="preserve">shocks such as economic crises </w:t>
      </w:r>
      <w:r w:rsidRPr="00F24616">
        <w:rPr>
          <w:rFonts w:eastAsia="Garamond" w:cs="Times New Roman"/>
          <w:u w:val="single"/>
        </w:rPr>
        <w:t xml:space="preserve">could usher in a redistribution of relative power (see also Gilpin, 1981) that </w:t>
      </w:r>
      <w:r w:rsidRPr="00960F4D">
        <w:rPr>
          <w:rFonts w:eastAsia="Garamond" w:cs="Times New Roman"/>
          <w:highlight w:val="yellow"/>
          <w:u w:val="single"/>
        </w:rPr>
        <w:t>lead</w:t>
      </w:r>
      <w:r w:rsidRPr="00F24616">
        <w:rPr>
          <w:rFonts w:eastAsia="Garamond" w:cs="Times New Roman"/>
          <w:u w:val="single"/>
        </w:rPr>
        <w:t xml:space="preserve">s </w:t>
      </w:r>
      <w:r w:rsidRPr="00960F4D">
        <w:rPr>
          <w:rFonts w:eastAsia="Garamond" w:cs="Times New Roman"/>
          <w:highlight w:val="yellow"/>
          <w:u w:val="single"/>
        </w:rPr>
        <w:t xml:space="preserve">to uncertainty about power balances, increasing </w:t>
      </w:r>
      <w:r w:rsidRPr="00F24616">
        <w:rPr>
          <w:rFonts w:eastAsia="Garamond" w:cs="Times New Roman"/>
          <w:u w:val="single"/>
        </w:rPr>
        <w:t xml:space="preserve">the risk of </w:t>
      </w:r>
      <w:r w:rsidRPr="00960F4D">
        <w:rPr>
          <w:rFonts w:eastAsia="Garamond" w:cs="Times New Roman"/>
          <w:highlight w:val="yellow"/>
          <w:u w:val="single"/>
        </w:rPr>
        <w:t xml:space="preserve">miscalculation </w:t>
      </w:r>
      <w:r w:rsidRPr="00F24616">
        <w:rPr>
          <w:rFonts w:eastAsia="Garamond" w:cs="Times New Roman"/>
          <w:u w:val="single"/>
        </w:rPr>
        <w:t>(</w:t>
      </w:r>
      <w:r w:rsidRPr="00F24616">
        <w:rPr>
          <w:rFonts w:eastAsia="Garamond" w:cs="Times New Roman"/>
        </w:rPr>
        <w:t xml:space="preserve">Fearon, 1995). Alternatively, even a relatively certain redistribution of power could lead to a permissive environment for conflict as a rising power may seek to challenge a declining power (Werner, 1999). Separately, Pollins (1996) also shows that global </w:t>
      </w:r>
      <w:r w:rsidRPr="00960F4D">
        <w:rPr>
          <w:rFonts w:eastAsia="Garamond" w:cs="Times New Roman"/>
          <w:highlight w:val="yellow"/>
          <w:u w:val="single"/>
        </w:rPr>
        <w:t>economic cycles</w:t>
      </w:r>
      <w:r w:rsidRPr="00F24616">
        <w:rPr>
          <w:rFonts w:eastAsia="Garamond" w:cs="Times New Roman"/>
          <w:u w:val="single"/>
        </w:rPr>
        <w:t xml:space="preserve"> combined with parallel leadership cycles </w:t>
      </w:r>
      <w:r w:rsidRPr="00960F4D">
        <w:rPr>
          <w:rFonts w:eastAsia="Garamond" w:cs="Times New Roman"/>
          <w:highlight w:val="yellow"/>
          <w:u w:val="single"/>
        </w:rPr>
        <w:t xml:space="preserve">impact the likelihood of conflict among major, </w:t>
      </w:r>
      <w:r w:rsidRPr="00F24616">
        <w:rPr>
          <w:rFonts w:eastAsia="Garamond" w:cs="Times New Roman"/>
          <w:u w:val="single"/>
        </w:rPr>
        <w:t xml:space="preserve">medium and small </w:t>
      </w:r>
      <w:r w:rsidRPr="00960F4D">
        <w:rPr>
          <w:rFonts w:eastAsia="Garamond" w:cs="Times New Roman"/>
          <w:highlight w:val="yellow"/>
          <w:u w:val="single"/>
        </w:rPr>
        <w:t>powers</w:t>
      </w:r>
      <w:r w:rsidRPr="00F24616">
        <w:rPr>
          <w:rFonts w:eastAsia="Garamond" w:cs="Times New Roman"/>
          <w:u w:val="single"/>
        </w:rPr>
        <w:t xml:space="preserve">, although he suggests that the causes and connections </w:t>
      </w:r>
      <w:r w:rsidRPr="00F24616">
        <w:rPr>
          <w:rFonts w:eastAsia="Garamond" w:cs="Times New Roman"/>
        </w:rPr>
        <w:t>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w:t>
      </w:r>
      <w:r w:rsidRPr="00F24616">
        <w:rPr>
          <w:rFonts w:eastAsia="Garamond" w:cs="Times New Roman"/>
          <w:u w:val="single"/>
        </w:rPr>
        <w:t xml:space="preserve"> </w:t>
      </w:r>
      <w:r w:rsidRPr="00F24616">
        <w:rPr>
          <w:rFonts w:eastAsia="Garamond" w:cs="Times New Roman"/>
        </w:rPr>
        <w:t>gain pacific benefits from trade so long as they have an optimistic view of future trade relations</w:t>
      </w:r>
      <w:r w:rsidRPr="00F24616">
        <w:rPr>
          <w:rFonts w:eastAsia="Garamond" w:cs="Times New Roman"/>
          <w:u w:val="single"/>
        </w:rPr>
        <w:t xml:space="preserve">. However, </w:t>
      </w:r>
      <w:r w:rsidRPr="00960F4D">
        <w:rPr>
          <w:rFonts w:eastAsia="Garamond" w:cs="Times New Roman"/>
          <w:highlight w:val="yellow"/>
          <w:u w:val="single"/>
        </w:rPr>
        <w:t>if the expectations of future trade decline</w:t>
      </w:r>
      <w:r w:rsidRPr="00F24616">
        <w:rPr>
          <w:rFonts w:eastAsia="Garamond" w:cs="Times New Roman"/>
          <w:u w:val="single"/>
        </w:rPr>
        <w:t xml:space="preserve">, particularly for </w:t>
      </w:r>
      <w:r w:rsidRPr="00F24616">
        <w:rPr>
          <w:rFonts w:eastAsia="Garamond" w:cs="Times New Roman"/>
        </w:rPr>
        <w:t xml:space="preserve">difficult to replace items such as energy resources, </w:t>
      </w:r>
      <w:r w:rsidRPr="00960F4D">
        <w:rPr>
          <w:rFonts w:eastAsia="Garamond" w:cs="Times New Roman"/>
          <w:highlight w:val="yellow"/>
          <w:u w:val="single"/>
        </w:rPr>
        <w:t>the likelihood for conflict increases</w:t>
      </w:r>
      <w:r w:rsidRPr="00F24616">
        <w:rPr>
          <w:rFonts w:eastAsia="Garamond" w:cs="Times New Roman"/>
          <w:u w:val="single"/>
        </w:rPr>
        <w:t xml:space="preserve">, </w:t>
      </w:r>
      <w:r w:rsidRPr="00F24616">
        <w:rPr>
          <w:rFonts w:eastAsia="Garamond" w:cs="Times New Roman"/>
        </w:rPr>
        <w:t>as states will be inclined to use force to gain access to those resources. Crises could potentially be the trigger for decreased tra</w:t>
      </w:r>
      <w:r w:rsidRPr="00F24616">
        <w:rPr>
          <w:rFonts w:eastAsia="Garamond" w:cs="Times New Roman"/>
          <w:u w:val="single"/>
        </w:rPr>
        <w:t xml:space="preserve">de expectations either on its own or because it triggers protectionist moves by interdependent states.4 </w:t>
      </w:r>
      <w:r w:rsidRPr="00F24616">
        <w:rPr>
          <w:rFonts w:eastAsia="Garamond" w:cs="Times New Roman"/>
        </w:rPr>
        <w:t>Third, others have considered the link between economic decline and external armed conflict at a national level. Blomberg and Hess (2002) find a strong correlation between internal conflict and external conflict,</w:t>
      </w:r>
      <w:r w:rsidRPr="00F24616">
        <w:rPr>
          <w:rFonts w:eastAsia="Garamond" w:cs="Times New Roman"/>
          <w:u w:val="single"/>
        </w:rPr>
        <w:t xml:space="preserve"> particularly during periods of economic downturn. They write, </w:t>
      </w:r>
      <w:r w:rsidRPr="00960F4D">
        <w:rPr>
          <w:rFonts w:eastAsia="Garamond" w:cs="Times New Roman"/>
          <w:highlight w:val="yellow"/>
          <w:u w:val="single"/>
        </w:rPr>
        <w:t xml:space="preserve">The linkages between </w:t>
      </w:r>
      <w:r w:rsidRPr="00F24616">
        <w:rPr>
          <w:rFonts w:eastAsia="Garamond" w:cs="Times New Roman"/>
          <w:u w:val="single"/>
        </w:rPr>
        <w:t xml:space="preserve">internal and external </w:t>
      </w:r>
      <w:r w:rsidRPr="00960F4D">
        <w:rPr>
          <w:rFonts w:eastAsia="Garamond" w:cs="Times New Roman"/>
          <w:highlight w:val="yellow"/>
          <w:u w:val="single"/>
        </w:rPr>
        <w:t xml:space="preserve">conflict and prosperity are strong </w:t>
      </w:r>
      <w:r w:rsidRPr="00F24616">
        <w:rPr>
          <w:rFonts w:eastAsia="Garamond" w:cs="Times New Roman"/>
          <w:u w:val="single"/>
        </w:rPr>
        <w:t xml:space="preserve">and mutually reinforcing. </w:t>
      </w:r>
      <w:r w:rsidRPr="00960F4D">
        <w:rPr>
          <w:rFonts w:eastAsia="Garamond" w:cs="Times New Roman"/>
          <w:highlight w:val="yellow"/>
          <w:u w:val="single"/>
        </w:rPr>
        <w:t>Economic conflict tends to spawn internal conflict</w:t>
      </w:r>
      <w:r w:rsidRPr="00F24616">
        <w:rPr>
          <w:rFonts w:eastAsia="Garamond" w:cs="Times New Roman"/>
          <w:u w:val="single"/>
        </w:rPr>
        <w:t xml:space="preserve">, which in turn returns the favour. Moreover, the presence of a recession tends to amplify the extent to which international and external conflicts self-reinforce each other. (Blomberg &amp; Hess, 2002, p. 89)Economic </w:t>
      </w:r>
      <w:r w:rsidRPr="00960F4D">
        <w:rPr>
          <w:rFonts w:eastAsia="Garamond" w:cs="Times New Roman"/>
          <w:highlight w:val="yellow"/>
          <w:u w:val="single"/>
        </w:rPr>
        <w:t xml:space="preserve">decline has </w:t>
      </w:r>
      <w:r w:rsidRPr="00F24616">
        <w:rPr>
          <w:rFonts w:eastAsia="Garamond" w:cs="Times New Roman"/>
          <w:u w:val="single"/>
        </w:rPr>
        <w:t xml:space="preserve">also </w:t>
      </w:r>
      <w:r w:rsidRPr="00960F4D">
        <w:rPr>
          <w:rFonts w:eastAsia="Garamond" w:cs="Times New Roman"/>
          <w:highlight w:val="yellow"/>
          <w:u w:val="single"/>
        </w:rPr>
        <w:t>been linked with an increase in</w:t>
      </w:r>
      <w:r w:rsidRPr="00F24616">
        <w:rPr>
          <w:rFonts w:eastAsia="Garamond" w:cs="Times New Roman"/>
          <w:u w:val="single"/>
        </w:rPr>
        <w:t xml:space="preserve"> the likelihood of </w:t>
      </w:r>
      <w:r w:rsidRPr="00960F4D">
        <w:rPr>
          <w:rFonts w:eastAsia="Garamond" w:cs="Times New Roman"/>
          <w:highlight w:val="yellow"/>
          <w:u w:val="single"/>
        </w:rPr>
        <w:t xml:space="preserve">terrorism </w:t>
      </w:r>
      <w:r w:rsidRPr="00F24616">
        <w:rPr>
          <w:rFonts w:eastAsia="Garamond" w:cs="Times New Roman"/>
          <w:u w:val="single"/>
        </w:rPr>
        <w:t>(</w:t>
      </w:r>
      <w:r w:rsidRPr="00F24616">
        <w:rPr>
          <w:rFonts w:eastAsia="Garamond" w:cs="Times New Roman"/>
        </w:rPr>
        <w:t>Blomberg, Hess, &amp; Weerapana, 2004),</w:t>
      </w:r>
      <w:r w:rsidRPr="00F24616">
        <w:rPr>
          <w:rFonts w:eastAsia="Garamond" w:cs="Times New Roman"/>
          <w:u w:val="single"/>
        </w:rPr>
        <w:t xml:space="preserve"> </w:t>
      </w:r>
      <w:r w:rsidRPr="00960F4D">
        <w:rPr>
          <w:rFonts w:eastAsia="Garamond" w:cs="Times New Roman"/>
          <w:highlight w:val="yellow"/>
          <w:u w:val="single"/>
        </w:rPr>
        <w:t>which has the capacity to spill across borders</w:t>
      </w:r>
      <w:r w:rsidRPr="00F24616">
        <w:rPr>
          <w:rFonts w:eastAsia="Garamond" w:cs="Times New Roman"/>
          <w:u w:val="single"/>
        </w:rPr>
        <w:t xml:space="preserve"> </w:t>
      </w:r>
      <w:r w:rsidRPr="00F24616">
        <w:rPr>
          <w:rFonts w:eastAsia="Garamond" w:cs="Times New Roman"/>
        </w:rPr>
        <w:t>and lead to external tensions. Furthermore, crises generally reduce the popularity of a sitting government</w:t>
      </w:r>
      <w:r w:rsidRPr="00F24616">
        <w:rPr>
          <w:rFonts w:eastAsia="Garamond" w:cs="Times New Roman"/>
          <w:u w:val="single"/>
        </w:rPr>
        <w:t>. ‘</w:t>
      </w:r>
      <w:r w:rsidRPr="00960F4D">
        <w:rPr>
          <w:rFonts w:eastAsia="Garamond" w:cs="Times New Roman"/>
          <w:highlight w:val="yellow"/>
          <w:u w:val="single"/>
        </w:rPr>
        <w:t>Diversionary theory’ suggests that,</w:t>
      </w:r>
      <w:r w:rsidRPr="00F24616">
        <w:rPr>
          <w:rFonts w:eastAsia="Garamond" w:cs="Times New Roman"/>
          <w:u w:val="single"/>
        </w:rPr>
        <w:t xml:space="preserve"> when facing unpopularity arising from economic decline, sitting </w:t>
      </w:r>
      <w:r w:rsidRPr="00960F4D">
        <w:rPr>
          <w:rFonts w:eastAsia="Garamond" w:cs="Times New Roman"/>
          <w:highlight w:val="yellow"/>
          <w:u w:val="single"/>
        </w:rPr>
        <w:t>governments have increased incentives to fabricate external military conflicts to create a ‘rally around the flag’ effect</w:t>
      </w:r>
      <w:r w:rsidRPr="00F24616">
        <w:rPr>
          <w:rFonts w:eastAsia="Garamond" w:cs="Times New Roman"/>
          <w:u w:val="single"/>
        </w:rPr>
        <w:t xml:space="preserve">. Wang (1996), DeRouen (1995), and Blomberg, Hess, and Thacker (2006) find supporting evidence showing that </w:t>
      </w:r>
      <w:r w:rsidRPr="00960F4D">
        <w:rPr>
          <w:rFonts w:eastAsia="Garamond" w:cs="Times New Roman"/>
          <w:highlight w:val="yellow"/>
          <w:u w:val="single"/>
        </w:rPr>
        <w:t xml:space="preserve">economic decline and use of force are </w:t>
      </w:r>
      <w:r w:rsidRPr="00F24616">
        <w:rPr>
          <w:rFonts w:eastAsia="Garamond" w:cs="Times New Roman"/>
          <w:u w:val="single"/>
        </w:rPr>
        <w:t xml:space="preserve">at least indirectly </w:t>
      </w:r>
      <w:r w:rsidRPr="00960F4D">
        <w:rPr>
          <w:rFonts w:eastAsia="Garamond" w:cs="Times New Roman"/>
          <w:highlight w:val="yellow"/>
          <w:u w:val="single"/>
        </w:rPr>
        <w:t>correlated</w:t>
      </w:r>
      <w:r w:rsidRPr="00F24616">
        <w:rPr>
          <w:rFonts w:eastAsia="Garamond" w:cs="Times New Roman"/>
          <w:u w:val="single"/>
        </w:rPr>
        <w:t xml:space="preserve">. Gelpi (1997), Miller </w:t>
      </w:r>
      <w:r w:rsidRPr="00F24616">
        <w:rPr>
          <w:rFonts w:eastAsia="Garamond" w:cs="Times New Roman"/>
        </w:rPr>
        <w:t>(1999),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w:t>
      </w:r>
      <w:r w:rsidRPr="00F24616">
        <w:rPr>
          <w:rFonts w:eastAsia="Garamond" w:cs="Times New Roman"/>
          <w:u w:val="single"/>
        </w:rPr>
        <w:t xml:space="preserve">, </w:t>
      </w:r>
      <w:r w:rsidRPr="00960F4D">
        <w:rPr>
          <w:rFonts w:eastAsia="Garamond" w:cs="Times New Roman"/>
          <w:highlight w:val="yellow"/>
          <w:u w:val="single"/>
        </w:rPr>
        <w:t xml:space="preserve">recent economic scholarship </w:t>
      </w:r>
      <w:r w:rsidRPr="00F24616">
        <w:rPr>
          <w:rFonts w:eastAsia="Garamond" w:cs="Times New Roman"/>
        </w:rPr>
        <w:t>positively correlates economic integration with an increase in the frequency of economic crises, whereas political science scholarship</w:t>
      </w:r>
      <w:r w:rsidRPr="00F24616">
        <w:rPr>
          <w:rFonts w:eastAsia="Garamond" w:cs="Times New Roman"/>
          <w:u w:val="single"/>
        </w:rPr>
        <w:t xml:space="preserve"> </w:t>
      </w:r>
      <w:r w:rsidRPr="00960F4D">
        <w:rPr>
          <w:rFonts w:eastAsia="Garamond" w:cs="Times New Roman"/>
          <w:highlight w:val="yellow"/>
          <w:u w:val="single"/>
        </w:rPr>
        <w:t xml:space="preserve">links economic decline with external conflict at </w:t>
      </w:r>
      <w:r w:rsidRPr="00F24616">
        <w:rPr>
          <w:rFonts w:eastAsia="Garamond" w:cs="Times New Roman"/>
          <w:u w:val="single"/>
        </w:rPr>
        <w:t xml:space="preserve">systemic, dyadic and </w:t>
      </w:r>
      <w:r w:rsidRPr="00960F4D">
        <w:rPr>
          <w:rFonts w:eastAsia="Garamond" w:cs="Times New Roman"/>
          <w:highlight w:val="yellow"/>
          <w:u w:val="single"/>
        </w:rPr>
        <w:t>national levels</w:t>
      </w:r>
      <w:r w:rsidRPr="00F24616">
        <w:rPr>
          <w:rFonts w:eastAsia="Garamond" w:cs="Times New Roman"/>
          <w:u w:val="single"/>
        </w:rPr>
        <w:t>.</w:t>
      </w:r>
      <w:r w:rsidRPr="00F24616">
        <w:rPr>
          <w:rFonts w:eastAsia="Garamond" w:cs="Times New Roman"/>
        </w:rPr>
        <w:t>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B33241" w:rsidRPr="00F24616" w:rsidRDefault="00B33241" w:rsidP="00B33241">
      <w:pPr>
        <w:keepNext/>
        <w:keepLines/>
        <w:spacing w:before="40" w:after="0"/>
        <w:outlineLvl w:val="3"/>
        <w:rPr>
          <w:rFonts w:eastAsia="MS PMincho" w:cs="Times New Roman"/>
          <w:b/>
          <w:iCs/>
          <w:sz w:val="26"/>
        </w:rPr>
      </w:pPr>
      <w:r w:rsidRPr="00F24616">
        <w:rPr>
          <w:rFonts w:eastAsia="MS PMincho" w:cs="Times New Roman"/>
          <w:b/>
          <w:iCs/>
          <w:sz w:val="26"/>
        </w:rPr>
        <w:t>It’s an impact filter – declining economy causes all other conflicts to escalate</w:t>
      </w:r>
    </w:p>
    <w:p w:rsidR="00B33241" w:rsidRPr="00F24616" w:rsidRDefault="00B33241" w:rsidP="00B33241">
      <w:pPr>
        <w:rPr>
          <w:rFonts w:eastAsia="Garamond" w:cs="Times New Roman"/>
        </w:rPr>
      </w:pPr>
      <w:r w:rsidRPr="00F24616">
        <w:rPr>
          <w:rFonts w:eastAsia="Garamond" w:cs="Times New Roman"/>
          <w:b/>
          <w:bCs/>
          <w:sz w:val="26"/>
        </w:rPr>
        <w:t>Harris and Burrows, 9</w:t>
      </w:r>
      <w:r w:rsidRPr="00F24616">
        <w:rPr>
          <w:rFonts w:eastAsia="Garamond" w:cs="Times New Roman"/>
        </w:rPr>
        <w:t xml:space="preserve"> – *counselor in the National Intelligence Council, the principal drafter of Global Trends 2025, **member of the NIC’s Long Range Analysis Unit “Revisiting the Future: Geopolitical Effects of the Financial Crisis”, Washington Quarterly, </w:t>
      </w:r>
      <w:hyperlink r:id="rId51" w:history="1">
        <w:r w:rsidRPr="00F24616">
          <w:rPr>
            <w:rFonts w:eastAsia="Garamond" w:cs="Times New Roman"/>
          </w:rPr>
          <w:t>http://www.twq.com/09april/docs/09apr_burrows.pdf</w:t>
        </w:r>
      </w:hyperlink>
      <w:r w:rsidRPr="00F24616">
        <w:rPr>
          <w:rFonts w:eastAsia="Garamond" w:cs="Times New Roman"/>
        </w:rPr>
        <w:t>)</w:t>
      </w:r>
    </w:p>
    <w:p w:rsidR="00B33241" w:rsidRPr="00F24616" w:rsidRDefault="00B33241" w:rsidP="00B33241">
      <w:pPr>
        <w:rPr>
          <w:rFonts w:eastAsia="Garamond" w:cs="Times New Roman"/>
          <w:b/>
          <w:u w:val="single"/>
        </w:rPr>
      </w:pPr>
      <w:r w:rsidRPr="00F24616">
        <w:rPr>
          <w:rFonts w:eastAsia="Garamond" w:cs="Times New Roman"/>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F24616">
        <w:rPr>
          <w:rFonts w:eastAsia="Garamond" w:cs="Times New Roman"/>
          <w:u w:val="single"/>
        </w:rPr>
        <w:t xml:space="preserve">While we continue to believe that the </w:t>
      </w:r>
      <w:r w:rsidRPr="00960F4D">
        <w:rPr>
          <w:rFonts w:eastAsia="Garamond" w:cs="Times New Roman"/>
          <w:highlight w:val="yellow"/>
          <w:u w:val="single"/>
        </w:rPr>
        <w:t>Great Depression is not likely to be repeated</w:t>
      </w:r>
      <w:r w:rsidRPr="00F24616">
        <w:rPr>
          <w:rFonts w:eastAsia="Garamond" w:cs="Times New Roman"/>
          <w:u w:val="single"/>
        </w:rPr>
        <w:t xml:space="preserve">, the </w:t>
      </w:r>
      <w:r w:rsidRPr="00960F4D">
        <w:rPr>
          <w:rFonts w:eastAsia="Garamond" w:cs="Times New Roman"/>
          <w:highlight w:val="yellow"/>
          <w:u w:val="single"/>
        </w:rPr>
        <w:t>lessons to be drawn</w:t>
      </w:r>
      <w:r w:rsidRPr="00F24616">
        <w:rPr>
          <w:rFonts w:eastAsia="Garamond" w:cs="Times New Roman"/>
          <w:u w:val="single"/>
        </w:rPr>
        <w:t xml:space="preserve"> from that period </w:t>
      </w:r>
      <w:r w:rsidRPr="00960F4D">
        <w:rPr>
          <w:rFonts w:eastAsia="Garamond" w:cs="Times New Roman"/>
          <w:highlight w:val="yellow"/>
          <w:u w:val="single"/>
        </w:rPr>
        <w:t>include</w:t>
      </w:r>
      <w:r w:rsidRPr="00F24616">
        <w:rPr>
          <w:rFonts w:eastAsia="Garamond" w:cs="Times New Roman"/>
          <w:u w:val="single"/>
        </w:rPr>
        <w:t xml:space="preserve"> the </w:t>
      </w:r>
      <w:r w:rsidRPr="00960F4D">
        <w:rPr>
          <w:rFonts w:eastAsia="Garamond" w:cs="Times New Roman"/>
          <w:highlight w:val="yellow"/>
          <w:u w:val="single"/>
        </w:rPr>
        <w:t>harmful effects on fledgling democracies and multiethnic societies</w:t>
      </w:r>
      <w:r w:rsidRPr="00F24616">
        <w:rPr>
          <w:rFonts w:eastAsia="Garamond" w:cs="Times New Roman"/>
          <w:u w:val="single"/>
        </w:rPr>
        <w:t xml:space="preserve"> (</w:t>
      </w:r>
      <w:r w:rsidRPr="00F24616">
        <w:rPr>
          <w:rFonts w:eastAsia="Garamond" w:cs="Times New Roman"/>
        </w:rPr>
        <w:t xml:space="preserve">think Central Europe in 1920s and 1930s) and on the sustainability of multilateral institutions (think League of Nations in the same period). </w:t>
      </w:r>
      <w:r w:rsidRPr="00F24616">
        <w:rPr>
          <w:rFonts w:eastAsia="Garamond" w:cs="Times New Roman"/>
          <w:u w:val="single"/>
        </w:rPr>
        <w:t>There is no reason to think that this would not be true in the twenty-first as much as in the twentieth century. For that reason</w:t>
      </w:r>
      <w:r w:rsidRPr="00960F4D">
        <w:rPr>
          <w:rFonts w:eastAsia="Garamond" w:cs="Times New Roman"/>
          <w:highlight w:val="yellow"/>
          <w:u w:val="single"/>
        </w:rPr>
        <w:t>, the ways</w:t>
      </w:r>
      <w:r w:rsidRPr="00F24616">
        <w:rPr>
          <w:rFonts w:eastAsia="Garamond" w:cs="Times New Roman"/>
          <w:u w:val="single"/>
        </w:rPr>
        <w:t xml:space="preserve"> in which the potential for greater </w:t>
      </w:r>
      <w:r w:rsidRPr="00960F4D">
        <w:rPr>
          <w:rFonts w:eastAsia="Garamond" w:cs="Times New Roman"/>
          <w:highlight w:val="yellow"/>
          <w:u w:val="single"/>
        </w:rPr>
        <w:t>conflict could grow would seem to be</w:t>
      </w:r>
      <w:r w:rsidRPr="00F24616">
        <w:rPr>
          <w:rFonts w:eastAsia="Garamond" w:cs="Times New Roman"/>
          <w:u w:val="single"/>
        </w:rPr>
        <w:t xml:space="preserve"> even more apt </w:t>
      </w:r>
      <w:r w:rsidRPr="00960F4D">
        <w:rPr>
          <w:rFonts w:eastAsia="Garamond" w:cs="Times New Roman"/>
          <w:highlight w:val="yellow"/>
          <w:u w:val="single"/>
        </w:rPr>
        <w:t>in a constantly volatile economic environment</w:t>
      </w:r>
      <w:r w:rsidRPr="00F24616">
        <w:rPr>
          <w:rFonts w:eastAsia="Garamond" w:cs="Times New Roman"/>
          <w:u w:val="single"/>
        </w:rPr>
        <w:t xml:space="preserve"> </w:t>
      </w:r>
      <w:r w:rsidRPr="00F24616">
        <w:rPr>
          <w:rFonts w:eastAsia="Garamond" w:cs="Times New Roman"/>
        </w:rPr>
        <w:t xml:space="preserve">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F24616">
        <w:rPr>
          <w:rFonts w:eastAsia="Garamond" w:cs="Times New Roman"/>
          <w:u w:val="single"/>
        </w:rPr>
        <w:t>Terrorist groups in 2025 will likely be a combination of descendants of long established groups inheriting organizational structures</w:t>
      </w:r>
      <w:r w:rsidRPr="00F24616">
        <w:rPr>
          <w:rFonts w:eastAsia="Garamond" w:cs="Times New Roman"/>
        </w:rPr>
        <w:t xml:space="preserve">, command and control processes, and training procedures necessary to conduct sophisticated attacks and newly emergent collections of the angry and disenfranchised that become </w:t>
      </w:r>
      <w:r w:rsidRPr="00F24616">
        <w:rPr>
          <w:rFonts w:eastAsia="Garamond" w:cs="Times New Roman"/>
          <w:u w:val="single"/>
        </w:rPr>
        <w:t>self-radicalized, particularly in the absence of economic outlets that would become narrower in an economic downturn</w:t>
      </w:r>
      <w:r w:rsidRPr="00960F4D">
        <w:rPr>
          <w:rFonts w:eastAsia="Garamond" w:cs="Times New Roman"/>
          <w:highlight w:val="yellow"/>
        </w:rPr>
        <w:t xml:space="preserve">. </w:t>
      </w:r>
      <w:r w:rsidRPr="00960F4D">
        <w:rPr>
          <w:rFonts w:eastAsia="Garamond" w:cs="Times New Roman"/>
          <w:highlight w:val="yellow"/>
          <w:u w:val="single"/>
        </w:rPr>
        <w:t xml:space="preserve">The most dangerous casualty of </w:t>
      </w:r>
      <w:r w:rsidRPr="00F24616">
        <w:rPr>
          <w:rFonts w:eastAsia="Garamond" w:cs="Times New Roman"/>
          <w:u w:val="single"/>
        </w:rPr>
        <w:t xml:space="preserve">any </w:t>
      </w:r>
      <w:r w:rsidRPr="00960F4D">
        <w:rPr>
          <w:rFonts w:eastAsia="Garamond" w:cs="Times New Roman"/>
          <w:highlight w:val="yellow"/>
          <w:u w:val="single"/>
        </w:rPr>
        <w:t>economically-induced drawdown of U.S. military presence</w:t>
      </w:r>
      <w:r w:rsidRPr="00F24616">
        <w:rPr>
          <w:rFonts w:eastAsia="Garamond" w:cs="Times New Roman"/>
          <w:u w:val="single"/>
        </w:rPr>
        <w:t xml:space="preserve"> </w:t>
      </w:r>
      <w:r w:rsidRPr="00960F4D">
        <w:rPr>
          <w:rFonts w:eastAsia="Garamond" w:cs="Times New Roman"/>
          <w:highlight w:val="yellow"/>
          <w:u w:val="single"/>
        </w:rPr>
        <w:t>would</w:t>
      </w:r>
      <w:r w:rsidRPr="00F24616">
        <w:rPr>
          <w:rFonts w:eastAsia="Garamond" w:cs="Times New Roman"/>
          <w:u w:val="single"/>
        </w:rPr>
        <w:t xml:space="preserve"> almost certainly </w:t>
      </w:r>
      <w:r w:rsidRPr="00960F4D">
        <w:rPr>
          <w:rFonts w:eastAsia="Garamond" w:cs="Times New Roman"/>
          <w:highlight w:val="yellow"/>
          <w:u w:val="single"/>
        </w:rPr>
        <w:t>be</w:t>
      </w:r>
      <w:r w:rsidRPr="00F24616">
        <w:rPr>
          <w:rFonts w:eastAsia="Garamond" w:cs="Times New Roman"/>
          <w:u w:val="single"/>
        </w:rPr>
        <w:t xml:space="preserve"> the </w:t>
      </w:r>
      <w:r w:rsidRPr="00960F4D">
        <w:rPr>
          <w:rFonts w:eastAsia="Garamond" w:cs="Times New Roman"/>
          <w:highlight w:val="yellow"/>
          <w:u w:val="single"/>
        </w:rPr>
        <w:t>Middle East</w:t>
      </w:r>
      <w:r w:rsidRPr="00F24616">
        <w:rPr>
          <w:rFonts w:eastAsia="Garamond" w:cs="Times New Roman"/>
          <w:b/>
          <w:u w:val="single"/>
        </w:rPr>
        <w:t>.</w:t>
      </w:r>
      <w:r w:rsidRPr="00F24616">
        <w:rPr>
          <w:rFonts w:eastAsia="Garamond" w:cs="Times New Roman"/>
        </w:rPr>
        <w:t xml:space="preserve"> Although Iran’s acquisition of nuclear weapons is not inevitable, </w:t>
      </w:r>
      <w:r w:rsidRPr="00F24616">
        <w:rPr>
          <w:rFonts w:eastAsia="Garamond" w:cs="Times New Roman"/>
          <w:u w:val="single"/>
        </w:rPr>
        <w:t xml:space="preserve">worries about a </w:t>
      </w:r>
      <w:r w:rsidRPr="00960F4D">
        <w:rPr>
          <w:rFonts w:eastAsia="Garamond" w:cs="Times New Roman"/>
          <w:highlight w:val="yellow"/>
          <w:u w:val="single"/>
        </w:rPr>
        <w:t>nuclear-armed Iran</w:t>
      </w:r>
      <w:r w:rsidRPr="00F24616">
        <w:rPr>
          <w:rFonts w:eastAsia="Garamond" w:cs="Times New Roman"/>
          <w:u w:val="single"/>
        </w:rPr>
        <w:t xml:space="preserve"> could lead states in the region to develop new security arrangements </w:t>
      </w:r>
      <w:r w:rsidRPr="00960F4D">
        <w:rPr>
          <w:rFonts w:eastAsia="Garamond" w:cs="Times New Roman"/>
          <w:b/>
          <w:iCs/>
          <w:highlight w:val="yellow"/>
          <w:u w:val="single"/>
        </w:rPr>
        <w:t>with external powers</w:t>
      </w:r>
      <w:r w:rsidRPr="00F24616">
        <w:rPr>
          <w:rFonts w:eastAsia="Garamond" w:cs="Times New Roman"/>
          <w:u w:val="single"/>
        </w:rPr>
        <w:t xml:space="preserve">, </w:t>
      </w:r>
      <w:r w:rsidRPr="00960F4D">
        <w:rPr>
          <w:rFonts w:eastAsia="Garamond" w:cs="Times New Roman"/>
          <w:highlight w:val="yellow"/>
          <w:u w:val="single"/>
        </w:rPr>
        <w:t>acquire additional weapons, and consider pursuing their own nuclear ambitions.</w:t>
      </w:r>
      <w:r w:rsidRPr="00F24616">
        <w:rPr>
          <w:rFonts w:eastAsia="Garamond" w:cs="Times New Roman"/>
          <w:u w:val="single"/>
        </w:rPr>
        <w:t xml:space="preserve"> It is not clear that </w:t>
      </w:r>
      <w:r w:rsidRPr="00960F4D">
        <w:rPr>
          <w:rFonts w:eastAsia="Garamond" w:cs="Times New Roman"/>
          <w:b/>
          <w:iCs/>
          <w:highlight w:val="yellow"/>
          <w:u w:val="single"/>
        </w:rPr>
        <w:t>the</w:t>
      </w:r>
      <w:r w:rsidRPr="00F24616">
        <w:rPr>
          <w:rFonts w:eastAsia="Garamond" w:cs="Times New Roman"/>
          <w:u w:val="single"/>
        </w:rPr>
        <w:t xml:space="preserve"> type of stable deterrent relationship</w:t>
      </w:r>
      <w:r w:rsidRPr="00F24616">
        <w:rPr>
          <w:rFonts w:eastAsia="Garamond" w:cs="Times New Roman"/>
        </w:rPr>
        <w:t xml:space="preserve"> that existed between the great powers for most </w:t>
      </w:r>
      <w:r w:rsidRPr="00F24616">
        <w:rPr>
          <w:rFonts w:eastAsia="Garamond" w:cs="Times New Roman"/>
          <w:u w:val="single"/>
        </w:rPr>
        <w:t xml:space="preserve">of the </w:t>
      </w:r>
      <w:r w:rsidRPr="00960F4D">
        <w:rPr>
          <w:rFonts w:eastAsia="Garamond" w:cs="Times New Roman"/>
          <w:b/>
          <w:iCs/>
          <w:highlight w:val="yellow"/>
          <w:u w:val="single"/>
        </w:rPr>
        <w:t>Cold War would emerge</w:t>
      </w:r>
      <w:r w:rsidRPr="00F24616">
        <w:rPr>
          <w:rFonts w:eastAsia="Garamond" w:cs="Times New Roman"/>
        </w:rPr>
        <w:t xml:space="preserv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F24616">
        <w:rPr>
          <w:rFonts w:eastAsia="Garamond" w:cs="Times New Roman"/>
          <w:u w:val="single"/>
        </w:rPr>
        <w:t xml:space="preserve">The lack of strategic depth in neighboring states like </w:t>
      </w:r>
      <w:r w:rsidRPr="00960F4D">
        <w:rPr>
          <w:rFonts w:eastAsia="Garamond" w:cs="Times New Roman"/>
          <w:highlight w:val="yellow"/>
          <w:u w:val="single"/>
        </w:rPr>
        <w:t>Israel, short warning and missile flight times,</w:t>
      </w:r>
      <w:r w:rsidRPr="00F24616">
        <w:rPr>
          <w:rFonts w:eastAsia="Garamond" w:cs="Times New Roman"/>
          <w:u w:val="single"/>
        </w:rPr>
        <w:t xml:space="preserve"> and </w:t>
      </w:r>
      <w:r w:rsidRPr="00960F4D">
        <w:rPr>
          <w:rFonts w:eastAsia="Garamond" w:cs="Times New Roman"/>
          <w:highlight w:val="yellow"/>
          <w:u w:val="single"/>
        </w:rPr>
        <w:t>uncertainty of Iranian intentions</w:t>
      </w:r>
      <w:r w:rsidRPr="00F24616">
        <w:rPr>
          <w:rFonts w:eastAsia="Garamond" w:cs="Times New Roman"/>
          <w:u w:val="single"/>
        </w:rPr>
        <w:t xml:space="preserve"> may place more focus on preemption rather than defense, potentially leading to escalating crises. Types </w:t>
      </w:r>
      <w:r w:rsidRPr="00960F4D">
        <w:rPr>
          <w:rFonts w:eastAsia="Garamond" w:cs="Times New Roman"/>
          <w:highlight w:val="yellow"/>
          <w:u w:val="single"/>
        </w:rPr>
        <w:t>of conflict</w:t>
      </w:r>
      <w:r w:rsidRPr="00F24616">
        <w:rPr>
          <w:rFonts w:eastAsia="Garamond" w:cs="Times New Roman"/>
          <w:u w:val="single"/>
        </w:rPr>
        <w:t xml:space="preserve"> that the world continues to experience, such as </w:t>
      </w:r>
      <w:r w:rsidRPr="00960F4D">
        <w:rPr>
          <w:rFonts w:eastAsia="Garamond" w:cs="Times New Roman"/>
          <w:highlight w:val="yellow"/>
          <w:u w:val="single"/>
        </w:rPr>
        <w:t>over resources, could reemerge</w:t>
      </w:r>
      <w:r w:rsidRPr="00F24616">
        <w:rPr>
          <w:rFonts w:eastAsia="Garamond" w:cs="Times New Roman"/>
          <w:u w:val="single"/>
        </w:rPr>
        <w:t xml:space="preserve">, particularly if protectionism grows and there is a resort to neo-mercantilist practices. Perceptions of </w:t>
      </w:r>
      <w:r w:rsidRPr="00960F4D">
        <w:rPr>
          <w:rFonts w:eastAsia="Garamond" w:cs="Times New Roman"/>
          <w:highlight w:val="yellow"/>
          <w:u w:val="single"/>
        </w:rPr>
        <w:t>renewed energy scarcity will drive countries</w:t>
      </w:r>
      <w:r w:rsidRPr="00F24616">
        <w:rPr>
          <w:rFonts w:eastAsia="Garamond" w:cs="Times New Roman"/>
          <w:u w:val="single"/>
        </w:rPr>
        <w:t xml:space="preserve"> to take actions to assure their future access to energy supplies. In the worst case, this could result </w:t>
      </w:r>
      <w:r w:rsidRPr="00960F4D">
        <w:rPr>
          <w:rFonts w:eastAsia="Garamond" w:cs="Times New Roman"/>
          <w:highlight w:val="yellow"/>
          <w:u w:val="single"/>
        </w:rPr>
        <w:t>in interstate conflicts</w:t>
      </w:r>
      <w:r w:rsidRPr="00F24616">
        <w:rPr>
          <w:rFonts w:eastAsia="Garamond" w:cs="Times New Roman"/>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F24616">
        <w:rPr>
          <w:rFonts w:eastAsia="Garamond" w:cs="Times New Roman"/>
          <w:u w:val="single"/>
        </w:rPr>
        <w:t>Maritime security concerns are providing a rationale for naval buildups and modernization efforts</w:t>
      </w:r>
      <w:r w:rsidRPr="00F24616">
        <w:rPr>
          <w:rFonts w:eastAsia="Garamond" w:cs="Times New Roman"/>
        </w:rPr>
        <w:t xml:space="preserve">, such as China’s and India’s development of blue water naval capabilities. If the fiscal stimulus focus for these countries indeed turns inward, one of the most obvious funding targets may be military. </w:t>
      </w:r>
      <w:r w:rsidRPr="00F24616">
        <w:rPr>
          <w:rFonts w:eastAsia="Garamond" w:cs="Times New Roman"/>
          <w:u w:val="single"/>
        </w:rPr>
        <w:t>Buildup of regional naval capabilities could lead to increased tensions, rivalries, and counterbalancing moves,</w:t>
      </w:r>
      <w:r w:rsidRPr="00F24616">
        <w:rPr>
          <w:rFonts w:eastAsia="Garamond" w:cs="Times New Roman"/>
        </w:rPr>
        <w:t xml:space="preserve"> but it also will create opportunities for multinational cooperation in protecting critical sea lanes. With water also becoming scarcer in Asia and the Middle East</w:t>
      </w:r>
      <w:r w:rsidRPr="00960F4D">
        <w:rPr>
          <w:rFonts w:eastAsia="Garamond" w:cs="Times New Roman"/>
          <w:highlight w:val="yellow"/>
        </w:rPr>
        <w:t xml:space="preserve">, </w:t>
      </w:r>
      <w:r w:rsidRPr="00960F4D">
        <w:rPr>
          <w:rFonts w:eastAsia="Garamond" w:cs="Times New Roman"/>
          <w:highlight w:val="yellow"/>
          <w:u w:val="single"/>
        </w:rPr>
        <w:t>cooperation</w:t>
      </w:r>
      <w:r w:rsidRPr="00F24616">
        <w:rPr>
          <w:rFonts w:eastAsia="Garamond" w:cs="Times New Roman"/>
        </w:rPr>
        <w:t xml:space="preserve"> to manage changing water resources </w:t>
      </w:r>
      <w:r w:rsidRPr="00F24616">
        <w:rPr>
          <w:rFonts w:eastAsia="Garamond" w:cs="Times New Roman"/>
          <w:u w:val="single"/>
        </w:rPr>
        <w:t xml:space="preserve">is likely to be </w:t>
      </w:r>
      <w:r w:rsidRPr="00960F4D">
        <w:rPr>
          <w:rFonts w:eastAsia="Garamond" w:cs="Times New Roman"/>
          <w:highlight w:val="yellow"/>
          <w:u w:val="single"/>
        </w:rPr>
        <w:t>increasingly difficult</w:t>
      </w:r>
      <w:r w:rsidRPr="00F24616">
        <w:rPr>
          <w:rFonts w:eastAsia="Garamond" w:cs="Times New Roman"/>
          <w:u w:val="single"/>
        </w:rPr>
        <w:t xml:space="preserve"> both </w:t>
      </w:r>
      <w:r w:rsidRPr="00960F4D">
        <w:rPr>
          <w:rFonts w:eastAsia="Garamond" w:cs="Times New Roman"/>
          <w:highlight w:val="yellow"/>
          <w:u w:val="single"/>
        </w:rPr>
        <w:t>within</w:t>
      </w:r>
      <w:r w:rsidRPr="00F24616">
        <w:rPr>
          <w:rFonts w:eastAsia="Garamond" w:cs="Times New Roman"/>
          <w:u w:val="single"/>
        </w:rPr>
        <w:t xml:space="preserve"> and between </w:t>
      </w:r>
      <w:r w:rsidRPr="00960F4D">
        <w:rPr>
          <w:rFonts w:eastAsia="Garamond" w:cs="Times New Roman"/>
          <w:highlight w:val="yellow"/>
          <w:u w:val="single"/>
        </w:rPr>
        <w:t>states in a more dog-eat-dog world.</w:t>
      </w:r>
    </w:p>
    <w:p w:rsidR="00B33241" w:rsidRDefault="00B33241" w:rsidP="00B33241">
      <w:pPr>
        <w:pStyle w:val="Heading3"/>
      </w:pPr>
      <w:bookmarkStart w:id="14" w:name="BlockBM157"/>
      <w:bookmarkEnd w:id="13"/>
      <w:r>
        <w:t>Yes Oil Shocks – General</w:t>
      </w:r>
    </w:p>
    <w:p w:rsidR="00B33241" w:rsidRPr="00E603BE" w:rsidRDefault="00B33241" w:rsidP="00B33241">
      <w:pPr>
        <w:pStyle w:val="Heading4"/>
      </w:pPr>
      <w:r>
        <w:t>T</w:t>
      </w:r>
      <w:r w:rsidRPr="00E603BE">
        <w:t>imeframe is next year</w:t>
      </w:r>
      <w:r>
        <w:t xml:space="preserve"> </w:t>
      </w:r>
      <w:r w:rsidRPr="00E603BE">
        <w:t>- causes economic collapse</w:t>
      </w:r>
    </w:p>
    <w:p w:rsidR="00B33241" w:rsidRPr="00E603BE" w:rsidRDefault="00B33241" w:rsidP="00B33241">
      <w:r w:rsidRPr="00E603BE">
        <w:t xml:space="preserve">Dr Nafeez </w:t>
      </w:r>
      <w:r>
        <w:rPr>
          <w:rStyle w:val="Style13ptBold"/>
        </w:rPr>
        <w:t xml:space="preserve">Ahmed </w:t>
      </w:r>
      <w:r w:rsidRPr="00E603BE">
        <w:rPr>
          <w:rStyle w:val="Style13ptBold"/>
        </w:rPr>
        <w:t>14</w:t>
      </w:r>
      <w:r w:rsidRPr="00E603BE">
        <w:t>, executive director of the Institute for Policy Research &amp; Development, 3/28/14, The Guardian, “Ex govt adviser: "global market shock" from "oil crash" could hit in 2015”, http://www.theguardian.com/environment/earth-insight/2014/mar/28/global-market-shock-oil-crash-2015-peak</w:t>
      </w:r>
    </w:p>
    <w:p w:rsidR="00B33241" w:rsidRPr="00E603BE" w:rsidRDefault="00B33241" w:rsidP="00B33241">
      <w:pPr>
        <w:rPr>
          <w:sz w:val="16"/>
        </w:rPr>
      </w:pPr>
      <w:r w:rsidRPr="00E603BE">
        <w:rPr>
          <w:sz w:val="16"/>
        </w:rPr>
        <w:t xml:space="preserve">In a new book, former </w:t>
      </w:r>
      <w:r w:rsidRPr="00E603BE">
        <w:rPr>
          <w:rStyle w:val="StyleUnderline"/>
        </w:rPr>
        <w:t>oil geologist</w:t>
      </w:r>
      <w:r w:rsidRPr="00E603BE">
        <w:rPr>
          <w:sz w:val="16"/>
        </w:rPr>
        <w:t xml:space="preserve"> </w:t>
      </w:r>
      <w:r w:rsidRPr="00E603BE">
        <w:rPr>
          <w:rStyle w:val="StyleUnderline"/>
        </w:rPr>
        <w:t>and government adviser</w:t>
      </w:r>
      <w:r w:rsidRPr="00E603BE">
        <w:rPr>
          <w:sz w:val="16"/>
        </w:rPr>
        <w:t xml:space="preserve"> on renewable energy, Dr. Jeremy </w:t>
      </w:r>
      <w:r w:rsidRPr="00E603BE">
        <w:rPr>
          <w:rStyle w:val="StyleUnderline"/>
        </w:rPr>
        <w:t>Leggett, identifies</w:t>
      </w:r>
      <w:r w:rsidRPr="00E603BE">
        <w:rPr>
          <w:sz w:val="16"/>
        </w:rPr>
        <w:t xml:space="preserve"> </w:t>
      </w:r>
      <w:r w:rsidRPr="00E603BE">
        <w:rPr>
          <w:rStyle w:val="StyleUnderline"/>
        </w:rPr>
        <w:t>five</w:t>
      </w:r>
      <w:r w:rsidRPr="00E603BE">
        <w:rPr>
          <w:sz w:val="16"/>
        </w:rPr>
        <w:t xml:space="preserve"> "global </w:t>
      </w:r>
      <w:r w:rsidRPr="00E603BE">
        <w:rPr>
          <w:rStyle w:val="StyleUnderline"/>
        </w:rPr>
        <w:t>systemic risks</w:t>
      </w:r>
      <w:r w:rsidRPr="00E603BE">
        <w:rPr>
          <w:sz w:val="16"/>
        </w:rPr>
        <w:t xml:space="preserve"> directly connected to energy" </w:t>
      </w:r>
      <w:r w:rsidRPr="00E603BE">
        <w:rPr>
          <w:rStyle w:val="StyleUnderline"/>
        </w:rPr>
        <w:t>which, he says, together "threaten capital markets and hence the global economy" in a way that could trigger a global crash sometime between 2015 and 2020</w:t>
      </w:r>
      <w:r w:rsidRPr="00E603BE">
        <w:rPr>
          <w:sz w:val="16"/>
        </w:rPr>
        <w:t xml:space="preserve">. According to Leggett, a </w:t>
      </w:r>
      <w:r w:rsidRPr="00E603BE">
        <w:rPr>
          <w:rStyle w:val="StyleUnderline"/>
        </w:rPr>
        <w:t xml:space="preserve">wide range of experts and insiders </w:t>
      </w:r>
      <w:r w:rsidRPr="00E603BE">
        <w:rPr>
          <w:sz w:val="16"/>
        </w:rPr>
        <w:t xml:space="preserve">"from diverse sectors spanning academia, industry, the military and the oil industry itself, including until recently the International Energy Agency or, at least, key individuals or factions therein" </w:t>
      </w:r>
      <w:r w:rsidRPr="00E603BE">
        <w:rPr>
          <w:rStyle w:val="StyleUnderline"/>
        </w:rPr>
        <w:t>are expecting an oil crunch</w:t>
      </w:r>
      <w:r w:rsidRPr="00E603BE">
        <w:rPr>
          <w:sz w:val="16"/>
        </w:rPr>
        <w:t xml:space="preserve"> "</w:t>
      </w:r>
      <w:r w:rsidRPr="00E603BE">
        <w:rPr>
          <w:rStyle w:val="StyleUnderline"/>
        </w:rPr>
        <w:t>within a few years," most likely "within a window from 2015 to 2020.</w:t>
      </w:r>
      <w:r w:rsidRPr="00E603BE">
        <w:rPr>
          <w:sz w:val="16"/>
        </w:rPr>
        <w:t>" Interconnected risks Despite its serious tone, The Energy of Nations: Risk Blindness and the Road to Renaissance, published by the reputable academic publisher Routledge, makes a compelling and ultimately hopeful case for the prospects of transitioning to a clean energy system in tandem with a new form of sustainable prosperity. The five risks he highlights cut across oil depletion, carbon emissions, carbon assets, shale gas, and the financial sector: "</w:t>
      </w:r>
      <w:r w:rsidRPr="00E603BE">
        <w:rPr>
          <w:rStyle w:val="StyleUnderline"/>
        </w:rPr>
        <w:t>A market shock</w:t>
      </w:r>
      <w:r w:rsidRPr="00E603BE">
        <w:rPr>
          <w:sz w:val="16"/>
        </w:rPr>
        <w:t xml:space="preserve"> involving any one these </w:t>
      </w:r>
      <w:r w:rsidRPr="00E603BE">
        <w:rPr>
          <w:rStyle w:val="StyleUnderline"/>
        </w:rPr>
        <w:t>would be capable of triggering a tsunami of economic and social problems</w:t>
      </w:r>
      <w:r w:rsidRPr="00E603BE">
        <w:rPr>
          <w:sz w:val="16"/>
        </w:rPr>
        <w:t xml:space="preserve">, and, of course, there is no law of economics that says only one can hit at one time." </w:t>
      </w:r>
      <w:r w:rsidRPr="00E603BE">
        <w:rPr>
          <w:rStyle w:val="StyleUnderline"/>
        </w:rPr>
        <w:t>At the heart of these risks</w:t>
      </w:r>
      <w:r w:rsidRPr="00E603BE">
        <w:rPr>
          <w:sz w:val="16"/>
        </w:rPr>
        <w:t xml:space="preserve">, Leggett argues, </w:t>
      </w:r>
      <w:r w:rsidRPr="00E603BE">
        <w:rPr>
          <w:rStyle w:val="StyleUnderline"/>
        </w:rPr>
        <w:t>is our dependence on</w:t>
      </w:r>
      <w:r w:rsidRPr="00E603BE">
        <w:rPr>
          <w:sz w:val="16"/>
        </w:rPr>
        <w:t xml:space="preserve"> increasingly expensive </w:t>
      </w:r>
      <w:r w:rsidRPr="00E603BE">
        <w:rPr>
          <w:rStyle w:val="StyleUnderline"/>
        </w:rPr>
        <w:t>fossil fuel resources</w:t>
      </w:r>
      <w:r w:rsidRPr="00E603BE">
        <w:rPr>
          <w:sz w:val="16"/>
        </w:rPr>
        <w:t xml:space="preserve">. </w:t>
      </w:r>
      <w:r w:rsidRPr="00E603BE">
        <w:rPr>
          <w:rStyle w:val="StyleUnderline"/>
        </w:rPr>
        <w:t>His</w:t>
      </w:r>
      <w:r w:rsidRPr="00E603BE">
        <w:rPr>
          <w:sz w:val="16"/>
        </w:rPr>
        <w:t xml:space="preserve"> wide-ranging </w:t>
      </w:r>
      <w:r w:rsidRPr="00E603BE">
        <w:rPr>
          <w:rStyle w:val="StyleUnderline"/>
        </w:rPr>
        <w:t>analysis</w:t>
      </w:r>
      <w:r w:rsidRPr="00E603BE">
        <w:rPr>
          <w:sz w:val="16"/>
        </w:rPr>
        <w:t xml:space="preserve"> </w:t>
      </w:r>
      <w:r w:rsidRPr="00E603BE">
        <w:rPr>
          <w:rStyle w:val="StyleUnderline"/>
        </w:rPr>
        <w:t>pinpoints</w:t>
      </w:r>
      <w:r w:rsidRPr="00E603BE">
        <w:rPr>
          <w:sz w:val="16"/>
        </w:rPr>
        <w:t xml:space="preserve"> the possibility of </w:t>
      </w:r>
      <w:r w:rsidRPr="00E603BE">
        <w:rPr>
          <w:rStyle w:val="Emphasis"/>
        </w:rPr>
        <w:t>a global oil supply crunch as early as 2015</w:t>
      </w:r>
      <w:r w:rsidRPr="00E603BE">
        <w:rPr>
          <w:sz w:val="16"/>
        </w:rPr>
        <w:t>. "Growing numbers of people in and around the oil industry", he says, privately consider such a forecast to be plausible. "If we are correct, and nothing is done to soften the landing, the twenty-first century is almost certainly heading for an early depression." Leggett also highlights the risk of parallel developments in the financial sector: "Growing numbers of financial experts are warning that failure to rein in the financial sector in the aftermath of the financial crash of 2008 makes a second crash almost inevitable." A frequent Guardian contributor, Leggett has had a varied career spanning multiple disciplines. A geologist and former oil industry consultant for over a decade whose research on shale was funded by BP and Shell, he joined Greenpeace International in 1989 over concerns about climate change. As the organisation's science director he edited a landmark climate change report published by Oxford University Press.</w:t>
      </w:r>
    </w:p>
    <w:p w:rsidR="00B33241" w:rsidRPr="0052075C" w:rsidRDefault="00B33241" w:rsidP="00B33241">
      <w:pPr>
        <w:pStyle w:val="Heading4"/>
      </w:pPr>
      <w:r w:rsidRPr="0052075C">
        <w:t>Oil shocks likely</w:t>
      </w:r>
      <w:r>
        <w:t>- 9 reasons</w:t>
      </w:r>
    </w:p>
    <w:p w:rsidR="00B33241" w:rsidRPr="0052075C" w:rsidRDefault="00B33241" w:rsidP="00B33241">
      <w:pPr>
        <w:rPr>
          <w:rStyle w:val="StyleUnderline"/>
          <w:b w:val="0"/>
        </w:rPr>
      </w:pPr>
      <w:r w:rsidRPr="0052075C">
        <w:rPr>
          <w:rStyle w:val="Style13ptBold"/>
        </w:rPr>
        <w:t>Securing America’s Future Energy, No Date</w:t>
      </w:r>
      <w:r w:rsidRPr="00E603BE">
        <w:t xml:space="preserve">, this site is a .org, “Oil Dependence: A Threat to U.S. Economic &amp; National Security,” </w:t>
      </w:r>
      <w:r w:rsidRPr="0052075C">
        <w:t>http://www.secureenergy.org/sites/default/files/155_Briefing-OilDependence.pdf</w:t>
      </w:r>
    </w:p>
    <w:p w:rsidR="00B33241" w:rsidRDefault="00B33241" w:rsidP="00B33241">
      <w:pPr>
        <w:rPr>
          <w:sz w:val="16"/>
        </w:rPr>
      </w:pPr>
      <w:r w:rsidRPr="00E603BE">
        <w:rPr>
          <w:rStyle w:val="StyleUnderline"/>
        </w:rPr>
        <w:t>Numerous plausible events could interrupt global oil supplies and send prices sharply higher, threatening the stability of the global economy:</w:t>
      </w:r>
      <w:r w:rsidRPr="00E603BE">
        <w:rPr>
          <w:sz w:val="16"/>
        </w:rPr>
        <w:t xml:space="preserve"> &gt; </w:t>
      </w:r>
      <w:r w:rsidRPr="00E603BE">
        <w:rPr>
          <w:rStyle w:val="StyleUnderline"/>
        </w:rPr>
        <w:t>Saudi Arabia is rife with terrorist</w:t>
      </w:r>
      <w:r w:rsidRPr="00E603BE">
        <w:rPr>
          <w:sz w:val="16"/>
        </w:rPr>
        <w:t xml:space="preserve"> threats </w:t>
      </w:r>
      <w:r w:rsidRPr="00E603BE">
        <w:rPr>
          <w:rStyle w:val="StyleUnderline"/>
        </w:rPr>
        <w:t>and political tensions</w:t>
      </w:r>
      <w:r w:rsidRPr="00E603BE">
        <w:rPr>
          <w:sz w:val="16"/>
        </w:rPr>
        <w:t xml:space="preserve">. Though the Kingdom has improved the security of its energy infrastructure since a wave of violence that began in May 2003, great concern remains. Two-thirds of Saudi oil output is processed in one huge facility (Abqaiq), the vast majority of Saudi exports are shipped from one of three terminals (Ras Tanura, Ras al-Ju’aymah, and Yanbu), and more than 50% of reserves are held in just eight fields, including the super giant Ghawar field, the larg- est in the world, which accounts for about 50% of Saudi Arabia’s total oil production capacity.12 &gt; </w:t>
      </w:r>
      <w:r w:rsidRPr="00E603BE">
        <w:rPr>
          <w:rStyle w:val="StyleUnderline"/>
        </w:rPr>
        <w:t>Iran</w:t>
      </w:r>
      <w:r w:rsidRPr="00E603BE">
        <w:rPr>
          <w:sz w:val="16"/>
        </w:rPr>
        <w:t xml:space="preserve">, the world’s fourth largest oil producer and exporter, </w:t>
      </w:r>
      <w:r w:rsidRPr="00E603BE">
        <w:rPr>
          <w:rStyle w:val="StyleUnderline"/>
        </w:rPr>
        <w:t>has threatened to use the “oil weapon” to retaliate</w:t>
      </w:r>
      <w:r w:rsidRPr="00E603BE">
        <w:rPr>
          <w:sz w:val="16"/>
        </w:rPr>
        <w:t xml:space="preserve"> </w:t>
      </w:r>
      <w:r w:rsidRPr="00E603BE">
        <w:rPr>
          <w:rStyle w:val="StyleUnderline"/>
        </w:rPr>
        <w:t>again action taken in response to its nuclear program</w:t>
      </w:r>
      <w:r w:rsidRPr="00E603BE">
        <w:rPr>
          <w:sz w:val="16"/>
        </w:rPr>
        <w:t xml:space="preserve">. &gt; </w:t>
      </w:r>
      <w:r w:rsidRPr="00E603BE">
        <w:rPr>
          <w:rStyle w:val="StyleUnderline"/>
        </w:rPr>
        <w:t>Nigeria is the site of ongoing civil conflict.</w:t>
      </w:r>
      <w:r w:rsidRPr="00E603BE">
        <w:rPr>
          <w:sz w:val="16"/>
        </w:rPr>
        <w:t xml:space="preserve"> In March of 2003, oil companies removed staff and sus- pended production in the Niger Delta, shutting in 10-20% of the country’s production. In September of 2005, Chevron temporarily shut down a pumping station and Shell evacuated personnel due to threats from local militia. </w:t>
      </w:r>
      <w:r w:rsidRPr="00E603BE">
        <w:rPr>
          <w:rStyle w:val="StyleUnderline"/>
        </w:rPr>
        <w:t>&gt; In Iraq, oil facilities are a favorite target of the insurgency</w:t>
      </w:r>
      <w:r w:rsidRPr="00E603BE">
        <w:rPr>
          <w:sz w:val="16"/>
        </w:rPr>
        <w:t xml:space="preserve">. There is also fear that violence could spill over into neighboring countries. &gt; </w:t>
      </w:r>
      <w:r w:rsidRPr="00E603BE">
        <w:rPr>
          <w:rStyle w:val="StyleUnderline"/>
        </w:rPr>
        <w:t>Venezuela’s president frequently threatens to “cut off the oil,” and draws attention to the likely eco- nomic consequences for the U.S.</w:t>
      </w:r>
      <w:r w:rsidRPr="00E603BE">
        <w:rPr>
          <w:sz w:val="16"/>
        </w:rPr>
        <w:t xml:space="preserve"> In late-2002 and early-2003, labor strikes and general unrest reduced Venezuela’s output by more than 60 percent. </w:t>
      </w:r>
      <w:r w:rsidRPr="00E603BE">
        <w:rPr>
          <w:rStyle w:val="StyleUnderline"/>
        </w:rPr>
        <w:t xml:space="preserve">Al Qaeda </w:t>
      </w:r>
      <w:r w:rsidRPr="00E603BE">
        <w:rPr>
          <w:sz w:val="16"/>
        </w:rPr>
        <w:t xml:space="preserve">calls oil “the artery of the life of the crusader nation” and </w:t>
      </w:r>
      <w:r w:rsidRPr="00E603BE">
        <w:rPr>
          <w:rStyle w:val="StyleUnderline"/>
        </w:rPr>
        <w:t>is</w:t>
      </w:r>
      <w:r w:rsidRPr="00E603BE">
        <w:rPr>
          <w:sz w:val="16"/>
        </w:rPr>
        <w:t xml:space="preserve"> actively </w:t>
      </w:r>
      <w:r w:rsidRPr="00E603BE">
        <w:rPr>
          <w:rStyle w:val="StyleUnderline"/>
        </w:rPr>
        <w:t>targeting</w:t>
      </w:r>
      <w:r w:rsidRPr="00E603BE">
        <w:rPr>
          <w:sz w:val="16"/>
        </w:rPr>
        <w:t xml:space="preserve"> </w:t>
      </w:r>
      <w:r w:rsidRPr="00E603BE">
        <w:rPr>
          <w:rStyle w:val="StyleUnderline"/>
        </w:rPr>
        <w:t>the</w:t>
      </w:r>
      <w:r w:rsidRPr="00E603BE">
        <w:rPr>
          <w:sz w:val="16"/>
        </w:rPr>
        <w:t xml:space="preserve"> vast and vulnerable </w:t>
      </w:r>
      <w:r w:rsidRPr="00E603BE">
        <w:rPr>
          <w:rStyle w:val="StyleUnderline"/>
        </w:rPr>
        <w:t>oil supply chain</w:t>
      </w:r>
      <w:r w:rsidRPr="00E603BE">
        <w:rPr>
          <w:sz w:val="16"/>
        </w:rPr>
        <w:t xml:space="preserve">. &gt; </w:t>
      </w:r>
      <w:r w:rsidRPr="00E603BE">
        <w:rPr>
          <w:rStyle w:val="StyleUnderline"/>
        </w:rPr>
        <w:t>In Russia</w:t>
      </w:r>
      <w:r w:rsidRPr="00E603BE">
        <w:rPr>
          <w:sz w:val="16"/>
        </w:rPr>
        <w:t xml:space="preserve">, the world’s second largest producer and exporter, </w:t>
      </w:r>
      <w:r w:rsidRPr="00E603BE">
        <w:rPr>
          <w:rStyle w:val="StyleUnderline"/>
        </w:rPr>
        <w:t>uncertainty remains in the wake</w:t>
      </w:r>
      <w:r w:rsidRPr="00E603BE">
        <w:rPr>
          <w:sz w:val="16"/>
        </w:rPr>
        <w:t xml:space="preserve"> of the Yukos affair and other recentralization efforts. &gt; </w:t>
      </w:r>
      <w:r w:rsidRPr="00E603BE">
        <w:rPr>
          <w:rStyle w:val="StyleUnderline"/>
        </w:rPr>
        <w:t>FSU states are the site of frequent instability</w:t>
      </w:r>
      <w:r w:rsidRPr="00E603BE">
        <w:rPr>
          <w:sz w:val="16"/>
        </w:rPr>
        <w:t xml:space="preserve"> (e.g. revolutions in Georgia, Ukraine, Uzbekistan), </w:t>
      </w:r>
      <w:r w:rsidRPr="00E603BE">
        <w:rPr>
          <w:rStyle w:val="StyleUnderline"/>
        </w:rPr>
        <w:t>ethnic conflict</w:t>
      </w:r>
      <w:r w:rsidRPr="00E603BE">
        <w:rPr>
          <w:sz w:val="16"/>
        </w:rPr>
        <w:t xml:space="preserve">, </w:t>
      </w:r>
      <w:r w:rsidRPr="00E603BE">
        <w:rPr>
          <w:rStyle w:val="StyleUnderline"/>
        </w:rPr>
        <w:t>and</w:t>
      </w:r>
      <w:r w:rsidRPr="00E603BE">
        <w:rPr>
          <w:sz w:val="16"/>
        </w:rPr>
        <w:t xml:space="preserve"> rampant </w:t>
      </w:r>
      <w:r w:rsidRPr="00E603BE">
        <w:rPr>
          <w:rStyle w:val="StyleUnderline"/>
        </w:rPr>
        <w:t>corruption</w:t>
      </w:r>
      <w:r w:rsidRPr="00E603BE">
        <w:rPr>
          <w:sz w:val="16"/>
        </w:rPr>
        <w:t xml:space="preserve">. &gt; The precarious balance between supply and demand will continue to strain </w:t>
      </w:r>
      <w:r w:rsidRPr="00E603BE">
        <w:rPr>
          <w:rStyle w:val="StyleUnderline"/>
        </w:rPr>
        <w:t>the system</w:t>
      </w:r>
      <w:r w:rsidRPr="00E603BE">
        <w:rPr>
          <w:sz w:val="16"/>
        </w:rPr>
        <w:t xml:space="preserve"> and infrastruc- ture </w:t>
      </w:r>
      <w:r w:rsidRPr="00E603BE">
        <w:rPr>
          <w:rStyle w:val="StyleUnderline"/>
        </w:rPr>
        <w:t>will always be vulnerable to natural disasters</w:t>
      </w:r>
      <w:r w:rsidRPr="00E603BE">
        <w:rPr>
          <w:sz w:val="16"/>
        </w:rPr>
        <w:t>. Indeed, hurricanes were responsible for the single largest losses of energy output in 2004 (Ivan) and 2005 (Katrina).</w:t>
      </w:r>
    </w:p>
    <w:p w:rsidR="00B33241" w:rsidRDefault="00B33241" w:rsidP="00B33241">
      <w:pPr>
        <w:rPr>
          <w:sz w:val="16"/>
        </w:rPr>
      </w:pPr>
    </w:p>
    <w:p w:rsidR="00B33241" w:rsidRPr="00E603BE" w:rsidRDefault="00B33241" w:rsidP="00B33241">
      <w:pPr>
        <w:pStyle w:val="Heading4"/>
      </w:pPr>
      <w:r w:rsidRPr="00E603BE">
        <w:t xml:space="preserve">US </w:t>
      </w:r>
      <w:r w:rsidRPr="00E603BE">
        <w:rPr>
          <w:i/>
          <w:u w:val="single"/>
        </w:rPr>
        <w:t>still</w:t>
      </w:r>
      <w:r w:rsidRPr="00E603BE">
        <w:t xml:space="preserve"> vulnerable to oil shocks-experts</w:t>
      </w:r>
    </w:p>
    <w:p w:rsidR="00B33241" w:rsidRPr="00E603BE" w:rsidRDefault="00B33241" w:rsidP="00B33241">
      <w:r w:rsidRPr="00E603BE">
        <w:t xml:space="preserve">Ed </w:t>
      </w:r>
      <w:r>
        <w:rPr>
          <w:rStyle w:val="Style13ptBold"/>
        </w:rPr>
        <w:t xml:space="preserve">Crooks </w:t>
      </w:r>
      <w:r w:rsidRPr="00E603BE">
        <w:rPr>
          <w:rStyle w:val="Style13ptBold"/>
        </w:rPr>
        <w:t>14</w:t>
      </w:r>
      <w:r w:rsidRPr="00E603BE">
        <w:t>, US Industry and Energy Editor at the Financial Times, 1/15/14, “US still vulnerable to oil shocks, say generals”, Financial Times, http://www.ft.com/cms/s/0/357b3edc-7e08-11e3-b409-00144feabdc0.html#axzz35gLmtPR2</w:t>
      </w:r>
    </w:p>
    <w:p w:rsidR="00B33241" w:rsidRDefault="00B33241" w:rsidP="00B33241">
      <w:pPr>
        <w:rPr>
          <w:sz w:val="16"/>
        </w:rPr>
      </w:pPr>
      <w:r w:rsidRPr="00E603BE">
        <w:rPr>
          <w:sz w:val="16"/>
        </w:rPr>
        <w:t xml:space="preserve">However, the Safe commission, which also included Admiral Mike Mullen, the former chairman of the US Joint Chiefs of Staff, and four former ambassadors, argues that </w:t>
      </w:r>
      <w:r w:rsidRPr="00E603BE">
        <w:rPr>
          <w:rStyle w:val="StyleUnderline"/>
        </w:rPr>
        <w:t>although physical crude flows into the US may be declining, that does not stop the economy being vulnerable to oil price shocks</w:t>
      </w:r>
      <w:r w:rsidRPr="00E603BE">
        <w:rPr>
          <w:sz w:val="16"/>
        </w:rPr>
        <w:t xml:space="preserve">. Admiral Blair said: “We don’t know exactly what type of problems will emerge. But taking a chance on there always being adequate supplies is a foolhardy bet on the nation’s energy future.” </w:t>
      </w:r>
      <w:r w:rsidRPr="00E603BE">
        <w:rPr>
          <w:rStyle w:val="StyleUnderline"/>
        </w:rPr>
        <w:t>The</w:t>
      </w:r>
      <w:r w:rsidRPr="00E603BE">
        <w:rPr>
          <w:sz w:val="16"/>
        </w:rPr>
        <w:t xml:space="preserve"> </w:t>
      </w:r>
      <w:r w:rsidRPr="00E603BE">
        <w:rPr>
          <w:rStyle w:val="StyleUnderline"/>
        </w:rPr>
        <w:t>most</w:t>
      </w:r>
      <w:r w:rsidRPr="00E603BE">
        <w:rPr>
          <w:sz w:val="16"/>
        </w:rPr>
        <w:t xml:space="preserve"> </w:t>
      </w:r>
      <w:r w:rsidRPr="00E603BE">
        <w:rPr>
          <w:rStyle w:val="StyleUnderline"/>
        </w:rPr>
        <w:t>serious</w:t>
      </w:r>
      <w:r w:rsidRPr="00E603BE">
        <w:rPr>
          <w:sz w:val="16"/>
        </w:rPr>
        <w:t xml:space="preserve"> potential </w:t>
      </w:r>
      <w:r w:rsidRPr="00E603BE">
        <w:rPr>
          <w:rStyle w:val="StyleUnderline"/>
        </w:rPr>
        <w:t>threat</w:t>
      </w:r>
      <w:r w:rsidRPr="00E603BE">
        <w:rPr>
          <w:sz w:val="16"/>
        </w:rPr>
        <w:t xml:space="preserve"> the commission identifies </w:t>
      </w:r>
      <w:r w:rsidRPr="00E603BE">
        <w:rPr>
          <w:rStyle w:val="StyleUnderline"/>
        </w:rPr>
        <w:t>is disruption in Saudi Arabia</w:t>
      </w:r>
      <w:r w:rsidRPr="00E603BE">
        <w:rPr>
          <w:sz w:val="16"/>
        </w:rPr>
        <w:t xml:space="preserve">, still the world’s largest oil producer, possibly associated with the succession to King Abdullah, </w:t>
      </w:r>
      <w:r w:rsidRPr="00E603BE">
        <w:rPr>
          <w:rStyle w:val="StyleUnderline"/>
        </w:rPr>
        <w:t>but there are many other potential risks to global supplies, including worsening violence in Iraq, or a confrontation with Iran over its nuclear programme</w:t>
      </w:r>
      <w:r w:rsidRPr="00E603BE">
        <w:rPr>
          <w:sz w:val="16"/>
        </w:rPr>
        <w:t>.</w:t>
      </w:r>
    </w:p>
    <w:p w:rsidR="00B33241" w:rsidRDefault="00B33241" w:rsidP="00B33241">
      <w:pPr>
        <w:rPr>
          <w:sz w:val="16"/>
        </w:rPr>
      </w:pPr>
    </w:p>
    <w:p w:rsidR="00B33241" w:rsidRDefault="00B33241" w:rsidP="00B33241">
      <w:pPr>
        <w:pStyle w:val="Heading3"/>
      </w:pPr>
      <w:bookmarkStart w:id="15" w:name="BlockBM169"/>
      <w:bookmarkEnd w:id="14"/>
      <w:r>
        <w:t>Yes Oil Shocks – ME Instability</w:t>
      </w:r>
    </w:p>
    <w:p w:rsidR="00B33241" w:rsidRPr="00E603BE" w:rsidRDefault="00B33241" w:rsidP="00B33241">
      <w:pPr>
        <w:pStyle w:val="Heading4"/>
      </w:pPr>
      <w:r w:rsidRPr="00E603BE">
        <w:t>Middle East Tensions, Ukraine Crisis make oil shocks likely</w:t>
      </w:r>
    </w:p>
    <w:p w:rsidR="00B33241" w:rsidRPr="00E603BE" w:rsidRDefault="00B33241" w:rsidP="00B33241">
      <w:r w:rsidRPr="00E603BE">
        <w:t xml:space="preserve">Alen </w:t>
      </w:r>
      <w:r>
        <w:rPr>
          <w:rStyle w:val="Style13ptBold"/>
        </w:rPr>
        <w:t xml:space="preserve">Mattich </w:t>
      </w:r>
      <w:r w:rsidRPr="00E603BE">
        <w:rPr>
          <w:rStyle w:val="Style13ptBold"/>
        </w:rPr>
        <w:t>14</w:t>
      </w:r>
      <w:r w:rsidRPr="00E603BE">
        <w:t>, financial journalist at WSJ, 6/16/14, World Street Journal, “Building Up To Another Oil Shock?”, http://blogs.wsj.com/moneybeat/2014/06/16/building-up-to-another-oil-shock/</w:t>
      </w:r>
    </w:p>
    <w:p w:rsidR="00B33241" w:rsidRPr="00E603BE" w:rsidRDefault="00B33241" w:rsidP="00B33241">
      <w:pPr>
        <w:rPr>
          <w:sz w:val="16"/>
        </w:rPr>
      </w:pPr>
      <w:r w:rsidRPr="00E603BE">
        <w:rPr>
          <w:sz w:val="16"/>
        </w:rPr>
        <w:t xml:space="preserve">Will Iraq derail the global economic recovery? </w:t>
      </w:r>
      <w:r w:rsidRPr="00E603BE">
        <w:rPr>
          <w:rStyle w:val="StyleUnderline"/>
        </w:rPr>
        <w:t>The latest iteration</w:t>
      </w:r>
      <w:r w:rsidRPr="00E603BE">
        <w:rPr>
          <w:sz w:val="16"/>
        </w:rPr>
        <w:t xml:space="preserve"> of the country’s seemingly endless conflict </w:t>
      </w:r>
      <w:r w:rsidRPr="00E603BE">
        <w:rPr>
          <w:rStyle w:val="StyleUnderline"/>
        </w:rPr>
        <w:t>has</w:t>
      </w:r>
      <w:r w:rsidRPr="00E603BE">
        <w:rPr>
          <w:sz w:val="16"/>
        </w:rPr>
        <w:t xml:space="preserve"> already </w:t>
      </w:r>
      <w:r w:rsidRPr="00E603BE">
        <w:rPr>
          <w:rStyle w:val="StyleUnderline"/>
        </w:rPr>
        <w:t>started to squeeze oil prices higher</w:t>
      </w:r>
      <w:r w:rsidRPr="00E603BE">
        <w:rPr>
          <w:sz w:val="16"/>
        </w:rPr>
        <w:t xml:space="preserve">. The question now facing investors is </w:t>
      </w:r>
      <w:r w:rsidRPr="00E603BE">
        <w:rPr>
          <w:rStyle w:val="StyleUnderline"/>
        </w:rPr>
        <w:t>how much of an oil shock would it take to stall</w:t>
      </w:r>
      <w:r w:rsidRPr="00E603BE">
        <w:rPr>
          <w:sz w:val="16"/>
        </w:rPr>
        <w:t xml:space="preserve"> what looks to be a widespread–if still very subdued–</w:t>
      </w:r>
      <w:r w:rsidRPr="00E603BE">
        <w:rPr>
          <w:rStyle w:val="StyleUnderline"/>
        </w:rPr>
        <w:t>recovery</w:t>
      </w:r>
      <w:r w:rsidRPr="00E603BE">
        <w:rPr>
          <w:sz w:val="16"/>
        </w:rPr>
        <w:t xml:space="preserve"> from the financial crisis of 2008. The price of West Texas Intermediate crude oil has risen 17% over the past six months to $107.12 a barrel–with a 5.4% gain coming just in the past week. That’s well short of a shock. But </w:t>
      </w:r>
      <w:r w:rsidRPr="00E603BE">
        <w:rPr>
          <w:rStyle w:val="StyleUnderline"/>
        </w:rPr>
        <w:t>in the past, strong prices rises have proved a hazard to economies,</w:t>
      </w:r>
      <w:r w:rsidRPr="00E603BE">
        <w:rPr>
          <w:sz w:val="16"/>
        </w:rPr>
        <w:t xml:space="preserve"> which would make yet further increases alarming. “</w:t>
      </w:r>
      <w:r w:rsidRPr="00E603BE">
        <w:rPr>
          <w:rStyle w:val="StyleUnderline"/>
        </w:rPr>
        <w:t>The correlation between oil shocks and economic recessions appears to be too strong to be just a coincidenc</w:t>
      </w:r>
      <w:r w:rsidRPr="00E603BE">
        <w:rPr>
          <w:sz w:val="16"/>
        </w:rPr>
        <w:t xml:space="preserve">e,” wrote James Hamilton, an economics professor at the University of Southern California, San Diego, in a 2011 analysis of historic relationships between oil and economic growth. </w:t>
      </w:r>
      <w:r w:rsidRPr="00E603BE">
        <w:rPr>
          <w:rStyle w:val="StyleUnderline"/>
        </w:rPr>
        <w:t>Substantial rises in oil prices have been associated with most of the recessions the U.S. has faced</w:t>
      </w:r>
      <w:r w:rsidRPr="00E603BE">
        <w:rPr>
          <w:sz w:val="16"/>
        </w:rPr>
        <w:t xml:space="preserve"> since the end of the Second World War. </w:t>
      </w:r>
      <w:r w:rsidRPr="00E603BE">
        <w:rPr>
          <w:rStyle w:val="StyleUnderline"/>
        </w:rPr>
        <w:t>And in a few of the cases where only a modest rise in oil prices preceded the economic downturn</w:t>
      </w:r>
      <w:r w:rsidRPr="00E603BE">
        <w:rPr>
          <w:sz w:val="16"/>
        </w:rPr>
        <w:t xml:space="preserve">, concurrent price controls on fuel make it hard to gauge where prices might have been under free market conditions. What’s more, as the oil shock associated with </w:t>
      </w:r>
      <w:r w:rsidRPr="00E603BE">
        <w:rPr>
          <w:rStyle w:val="StyleUnderline"/>
        </w:rPr>
        <w:t>the</w:t>
      </w:r>
      <w:r w:rsidRPr="00E603BE">
        <w:rPr>
          <w:sz w:val="16"/>
        </w:rPr>
        <w:t xml:space="preserve"> </w:t>
      </w:r>
      <w:r w:rsidRPr="00E603BE">
        <w:rPr>
          <w:rStyle w:val="StyleUnderline"/>
        </w:rPr>
        <w:t>Gulf War</w:t>
      </w:r>
      <w:r w:rsidRPr="00E603BE">
        <w:rPr>
          <w:sz w:val="16"/>
        </w:rPr>
        <w:t xml:space="preserve"> of 1990 </w:t>
      </w:r>
      <w:r w:rsidRPr="00E603BE">
        <w:rPr>
          <w:rStyle w:val="StyleUnderline"/>
        </w:rPr>
        <w:t>shows</w:t>
      </w:r>
      <w:r w:rsidRPr="00E603BE">
        <w:rPr>
          <w:sz w:val="16"/>
        </w:rPr>
        <w:t xml:space="preserve">, </w:t>
      </w:r>
      <w:r w:rsidRPr="00E603BE">
        <w:rPr>
          <w:rStyle w:val="StyleUnderline"/>
        </w:rPr>
        <w:t>Iraq matters. Iraq is a key oil producer</w:t>
      </w:r>
      <w:r w:rsidRPr="00E603BE">
        <w:rPr>
          <w:sz w:val="16"/>
        </w:rPr>
        <w:t xml:space="preserve">, the world’s eighth largest in 2013. And a jump in total production (including natural gas) to 3.1 million barrels per day (bpd) in 2013 from 2.4 million barrels in 2009 has been a major contributor in the overall growth in global output to 90.3 million bpd last year from 85 million over the same period. So far, the market jitters have been contained, not least because the sort of upward momentum the market has seen so far this year falls well short of previous recessionary triggers. On average, when U.S. recessions have followed oil shocks during the past 70 years, crude prices have tended to rise by more than 50% over periods ranging from a couple of months to about a year-and-a-half in the case of the 2007-08 slump. And Americans might feel insulated from a possible supply crisis, but that wouldn’t last long in the case of a Middle Eastern meltdown. Since 2006, total U.S. oil production has expanded by 4 million bpd to 12.3 million bpd in 2013 thanks to shale oil reserves. Indeed production this year is expected to hit its highest level in more than a quarter of a century. Meanwhile, Canadian output has also grown strongly to where it’s a bigger producer than any Middle Eastern country apart from Saudi Arabia. But </w:t>
      </w:r>
      <w:r w:rsidRPr="00E603BE">
        <w:rPr>
          <w:rStyle w:val="StyleUnderline"/>
        </w:rPr>
        <w:t xml:space="preserve">combine Iraq’s current trauma with the Saudi-Iranian </w:t>
      </w:r>
      <w:r w:rsidRPr="00E603BE">
        <w:rPr>
          <w:sz w:val="16"/>
        </w:rPr>
        <w:t xml:space="preserve">(the world’s number two and number six producers) </w:t>
      </w:r>
      <w:r w:rsidRPr="00E603BE">
        <w:rPr>
          <w:rStyle w:val="StyleUnderline"/>
        </w:rPr>
        <w:t>proxy war</w:t>
      </w:r>
      <w:r w:rsidRPr="00E603BE">
        <w:rPr>
          <w:sz w:val="16"/>
        </w:rPr>
        <w:t xml:space="preserve"> being pursued in Syria </w:t>
      </w:r>
      <w:r w:rsidRPr="00E603BE">
        <w:rPr>
          <w:rStyle w:val="StyleUnderline"/>
        </w:rPr>
        <w:t xml:space="preserve">and the prospect of </w:t>
      </w:r>
      <w:r w:rsidRPr="00E603BE">
        <w:rPr>
          <w:sz w:val="16"/>
        </w:rPr>
        <w:t xml:space="preserve">escalating </w:t>
      </w:r>
      <w:r w:rsidRPr="00E603BE">
        <w:rPr>
          <w:rStyle w:val="StyleUnderline"/>
        </w:rPr>
        <w:t>tensions with Turkey</w:t>
      </w:r>
      <w:r w:rsidRPr="00E603BE">
        <w:rPr>
          <w:sz w:val="16"/>
        </w:rPr>
        <w:t xml:space="preserve"> were Iraq’s Kurdish region to seek full sovereignty, </w:t>
      </w:r>
      <w:r w:rsidRPr="00E603BE">
        <w:rPr>
          <w:rStyle w:val="StyleUnderline"/>
        </w:rPr>
        <w:t>not to mention the</w:t>
      </w:r>
      <w:r w:rsidRPr="00E603BE">
        <w:rPr>
          <w:sz w:val="16"/>
        </w:rPr>
        <w:t xml:space="preserve"> risk that the </w:t>
      </w:r>
      <w:r w:rsidRPr="00E603BE">
        <w:rPr>
          <w:rStyle w:val="StyleUnderline"/>
        </w:rPr>
        <w:t>simmering conflict between Russia</w:t>
      </w:r>
      <w:r w:rsidRPr="00E603BE">
        <w:rPr>
          <w:sz w:val="16"/>
        </w:rPr>
        <w:t xml:space="preserve"> (third biggest global producer) </w:t>
      </w:r>
      <w:r w:rsidRPr="00E603BE">
        <w:rPr>
          <w:rStyle w:val="StyleUnderline"/>
        </w:rPr>
        <w:t>and Ukraine</w:t>
      </w:r>
      <w:r w:rsidRPr="00E603BE">
        <w:rPr>
          <w:sz w:val="16"/>
        </w:rPr>
        <w:t xml:space="preserve"> </w:t>
      </w:r>
      <w:r w:rsidRPr="00E603BE">
        <w:rPr>
          <w:rStyle w:val="StyleUnderline"/>
        </w:rPr>
        <w:t>and there’s plenty for investors to worry about.</w:t>
      </w:r>
      <w:r w:rsidRPr="00E603BE">
        <w:rPr>
          <w:sz w:val="16"/>
        </w:rPr>
        <w:t xml:space="preserve"> So while the latest rise in oil prices is unlikely to prove a trigger to a significant global downturn, </w:t>
      </w:r>
      <w:r w:rsidRPr="00E603BE">
        <w:rPr>
          <w:rStyle w:val="StyleUnderline"/>
        </w:rPr>
        <w:t>a further jump</w:t>
      </w:r>
      <w:r w:rsidRPr="00E603BE">
        <w:rPr>
          <w:sz w:val="16"/>
        </w:rPr>
        <w:t xml:space="preserve"> </w:t>
      </w:r>
      <w:r w:rsidRPr="00E603BE">
        <w:rPr>
          <w:rStyle w:val="StyleUnderline"/>
        </w:rPr>
        <w:t>in</w:t>
      </w:r>
      <w:r w:rsidRPr="00E603BE">
        <w:rPr>
          <w:sz w:val="16"/>
        </w:rPr>
        <w:t xml:space="preserve"> WTI </w:t>
      </w:r>
      <w:r w:rsidRPr="00E603BE">
        <w:rPr>
          <w:rStyle w:val="StyleUnderline"/>
        </w:rPr>
        <w:t>prices</w:t>
      </w:r>
      <w:r w:rsidRPr="00E603BE">
        <w:rPr>
          <w:sz w:val="16"/>
        </w:rPr>
        <w:t xml:space="preserve"> to around $135 a barrel </w:t>
      </w:r>
      <w:r w:rsidRPr="00E603BE">
        <w:rPr>
          <w:rStyle w:val="StyleUnderline"/>
        </w:rPr>
        <w:t>might</w:t>
      </w:r>
      <w:r w:rsidRPr="00E603BE">
        <w:rPr>
          <w:sz w:val="16"/>
        </w:rPr>
        <w:t>. Note: the second chart has been clarified to show that output refers to total oil production, which includes crude, natural gas and other.</w:t>
      </w:r>
    </w:p>
    <w:p w:rsidR="00B33241" w:rsidRDefault="00B33241" w:rsidP="00B33241">
      <w:pPr>
        <w:pStyle w:val="Heading4"/>
      </w:pPr>
      <w:r>
        <w:t>Oil shocks coming – dependence makes us vulnerable to Iraq supply disruptions</w:t>
      </w:r>
    </w:p>
    <w:p w:rsidR="00B33241" w:rsidRDefault="00B33241" w:rsidP="00B33241">
      <w:r w:rsidRPr="005A157F">
        <w:rPr>
          <w:rStyle w:val="Style13ptBold"/>
        </w:rPr>
        <w:t>New Zealand Herald</w:t>
      </w:r>
      <w:r>
        <w:t xml:space="preserve">, </w:t>
      </w:r>
      <w:r w:rsidRPr="005A157F">
        <w:rPr>
          <w:rStyle w:val="Style13ptBold"/>
        </w:rPr>
        <w:t>6-18</w:t>
      </w:r>
      <w:r>
        <w:t>-2014, "Fran O'Sullivan: Key must be primed for Obama," http://www.nzherald.co.nz/business/news/article.cfm?c_id=3&amp;amp;objectid=11276003</w:t>
      </w:r>
    </w:p>
    <w:p w:rsidR="00B33241" w:rsidRDefault="00B33241" w:rsidP="00B33241">
      <w:r>
        <w:t xml:space="preserve">On Fox News, Lagarde went on to say that when the IMF looked at </w:t>
      </w:r>
      <w:r w:rsidRPr="003C70E5">
        <w:rPr>
          <w:rStyle w:val="StyleUnderline"/>
        </w:rPr>
        <w:t>big geopolitical risks</w:t>
      </w:r>
      <w:r>
        <w:t xml:space="preserve"> it also </w:t>
      </w:r>
      <w:r w:rsidRPr="003C70E5">
        <w:rPr>
          <w:rStyle w:val="StyleUnderline"/>
        </w:rPr>
        <w:t>looked at the consequences on the US economy.</w:t>
      </w:r>
      <w:r>
        <w:t xml:space="preserve"> "</w:t>
      </w:r>
      <w:r w:rsidRPr="003C70E5">
        <w:rPr>
          <w:rStyle w:val="StyleUnderline"/>
        </w:rPr>
        <w:t xml:space="preserve">We believe the oil shock that could result from the current tension in Iraq in particular might affect the economy." </w:t>
      </w:r>
      <w:r w:rsidRPr="003C70E5">
        <w:t>But for that to happen,</w:t>
      </w:r>
      <w:r w:rsidRPr="003C70E5">
        <w:rPr>
          <w:rStyle w:val="StyleUnderline"/>
        </w:rPr>
        <w:t xml:space="preserve"> the shock "would have to be rather deep and rather long-lasting".</w:t>
      </w:r>
      <w:r>
        <w:rPr>
          <w:rStyle w:val="StyleUnderline"/>
        </w:rPr>
        <w:t xml:space="preserve"> </w:t>
      </w:r>
      <w:r w:rsidRPr="003C70E5">
        <w:t>The Brent</w:t>
      </w:r>
      <w:r w:rsidRPr="003C70E5">
        <w:rPr>
          <w:rStyle w:val="StyleUnderline"/>
        </w:rPr>
        <w:t xml:space="preserve"> crude oil </w:t>
      </w:r>
      <w:r w:rsidRPr="003C70E5">
        <w:t>index</w:t>
      </w:r>
      <w:r w:rsidRPr="003C70E5">
        <w:rPr>
          <w:rStyle w:val="StyleUnderline"/>
        </w:rPr>
        <w:t xml:space="preserve"> climbed 4</w:t>
      </w:r>
      <w:r>
        <w:t>.</w:t>
      </w:r>
      <w:r w:rsidRPr="003C70E5">
        <w:rPr>
          <w:rStyle w:val="StyleUnderline"/>
        </w:rPr>
        <w:t>2 per cent last week - an indicator of how dependent the world still is on Middle East oil supplies</w:t>
      </w:r>
      <w:r>
        <w:t>.</w:t>
      </w:r>
      <w:r>
        <w:rPr>
          <w:rStyle w:val="StyleUnderline"/>
        </w:rPr>
        <w:t xml:space="preserve"> </w:t>
      </w:r>
      <w:r w:rsidRPr="003C70E5">
        <w:rPr>
          <w:rStyle w:val="StyleUnderline"/>
        </w:rPr>
        <w:t xml:space="preserve">It is inevitable that the increasing tensions in Iraq will be centre-stage </w:t>
      </w:r>
      <w:r w:rsidRPr="00494A76">
        <w:t>when Key meets Obama and at his later meeting with US Defence Secretary Chuck Hagel at the Pentagon.</w:t>
      </w:r>
    </w:p>
    <w:p w:rsidR="00B33241" w:rsidRPr="00E603BE" w:rsidRDefault="00B33241" w:rsidP="00B33241">
      <w:pPr>
        <w:pStyle w:val="Heading4"/>
      </w:pPr>
      <w:r w:rsidRPr="00E603BE">
        <w:t>Oil shocks coming</w:t>
      </w:r>
      <w:r>
        <w:t xml:space="preserve"> and will cause Middle East war</w:t>
      </w:r>
    </w:p>
    <w:p w:rsidR="00B33241" w:rsidRPr="00E603BE" w:rsidRDefault="00B33241" w:rsidP="00B33241">
      <w:r w:rsidRPr="00E603BE">
        <w:t xml:space="preserve">Martin </w:t>
      </w:r>
      <w:r w:rsidRPr="00E603BE">
        <w:rPr>
          <w:rStyle w:val="Style13ptBold"/>
        </w:rPr>
        <w:t>Wolf 12</w:t>
      </w:r>
      <w:r w:rsidRPr="00E603BE">
        <w:t>, chief economics commentator at the Financial Times, “Prepare for a new era of oil shocks”, 3/27/12. Financial Times, http://www.ft.com/intl/cms/s/0/41ba759a-7730-11e1-baf3-00144feab49a.html#axzz35gLmtPR2</w:t>
      </w:r>
    </w:p>
    <w:p w:rsidR="00B33241" w:rsidRPr="00E603BE" w:rsidRDefault="00B33241" w:rsidP="00B33241">
      <w:pPr>
        <w:rPr>
          <w:sz w:val="16"/>
        </w:rPr>
      </w:pPr>
      <w:r w:rsidRPr="00E603BE">
        <w:rPr>
          <w:sz w:val="16"/>
        </w:rPr>
        <w:t>In short,</w:t>
      </w:r>
      <w:r w:rsidRPr="00E603BE">
        <w:rPr>
          <w:rStyle w:val="StyleUnderline"/>
        </w:rPr>
        <w:t xml:space="preserve"> higher oil prices are a threat.</w:t>
      </w:r>
      <w:r w:rsidRPr="00E603BE">
        <w:rPr>
          <w:sz w:val="16"/>
        </w:rPr>
        <w:t xml:space="preserve"> So what is going to happen? In a recent note, Goldman Sachs argues that a 10 per cent rise in oil prices tends to lower US gross domestic product by 0.2 percentage points after one year and by 0.4 percentage points after two. In the European Union, the impact is smaller: a reduction of 0.2 percentage points in the first year, but no further reduction thereafter. Since the actual rise has been 15 per cent since December, the impact on US and EU GDP would be a reduction of 0.3 percentage points over the first year – appreciable, but not calamitous. Such a price rise would lower US household incomes by about 0.5 per cent. Moreover, crossing the threshold of $4 a gallon might be significant when confidence is fragile, as it is now. Goldman also suggests the factors that would determine the size of any adverse impact. The first is whether the rise in prices is caused by demand or a shock to supply, with the latter being more disruptive. The answer, it suggests, is that demand is now the principal cause of higher prices, though the tightening of sanctions on Iran would be more important. The Paris-based International Energy Agency, in its latest monthly report, even qualifies this view. It agrees that “there may be no actual physical supply disruption at present deriving from the Iranian ‘issue’. But there are ongoing non-OPEC outages totalling around 750,000 barrels a day”.The second factor is how much spare capacity exists. The answer: not much. Inventories in high-income oil markets are low (see chart). Saudi Arabian production is now at 30-year highs, which suggests limited spare capacity. Moreover, the growth of world oil supply has been persistently slow, at just below 1 per cent a year over the past decade, despite generally high oil prices. Thus, </w:t>
      </w:r>
      <w:r w:rsidRPr="00E603BE">
        <w:rPr>
          <w:rStyle w:val="StyleUnderline"/>
        </w:rPr>
        <w:t>capacity is structurally tight. That explains the level and the volatility of prices</w:t>
      </w:r>
      <w:r w:rsidRPr="00E603BE">
        <w:rPr>
          <w:sz w:val="16"/>
        </w:rPr>
        <w:t xml:space="preserve"> over the past decade. With potential global economic growth at 4 per cent a year, oil supply growing at 1 per cent and the lack of easy alternatives to oil as a transport fuel, </w:t>
      </w:r>
      <w:r w:rsidRPr="00E603BE">
        <w:rPr>
          <w:rStyle w:val="StyleUnderline"/>
        </w:rPr>
        <w:t>supply is likely to become tighter</w:t>
      </w:r>
      <w:r w:rsidRPr="00E603BE">
        <w:rPr>
          <w:sz w:val="16"/>
        </w:rPr>
        <w:t xml:space="preserve">. A third factor is what is happening in other commodity markets. Here the news is good: natural gas prices have been falling, while agricultural prices have not been so much of a problem this year. This should limit the inflationary impact. A final consideration is the monetary response. Here the news remains favourable. Central banks are likely to ignore movements in commodity prices, particularly ones whose impact is contractionary, provided they see no pass-through into wages. They are right to do so. In all, Goldman concludes, the price increase is a “brake”, not a “break”, in growth. But Fatih Birol, the IEA’s chief economist, warns against too much complacency. He notes that the EU’s net imports of oil will cost 2.8 per cent of GDP at present prices, against an average of 1.7 per cent between 2000 and 2010. Given the frailties of the EU economy, the dangers are evident. Furthermore, in this stressed oil market, </w:t>
      </w:r>
      <w:r w:rsidRPr="00E603BE">
        <w:rPr>
          <w:rStyle w:val="Emphasis"/>
        </w:rPr>
        <w:t>further spikes in prices are quite possible</w:t>
      </w:r>
      <w:r w:rsidRPr="00E603BE">
        <w:rPr>
          <w:rStyle w:val="StyleUnderline"/>
        </w:rPr>
        <w:t xml:space="preserve">. A war with Iran may be the most frightening possibility. </w:t>
      </w:r>
      <w:r w:rsidRPr="00E603BE">
        <w:rPr>
          <w:sz w:val="16"/>
        </w:rPr>
        <w:t xml:space="preserve">But </w:t>
      </w:r>
      <w:r w:rsidRPr="00E603BE">
        <w:rPr>
          <w:rStyle w:val="StyleUnderline"/>
        </w:rPr>
        <w:t>danger is always present, given the political instabilities in places where oil is produced</w:t>
      </w:r>
      <w:r w:rsidRPr="00E603BE">
        <w:rPr>
          <w:sz w:val="16"/>
        </w:rPr>
        <w:t xml:space="preserve">. Moreover, </w:t>
      </w:r>
      <w:r w:rsidRPr="00E603BE">
        <w:rPr>
          <w:rStyle w:val="StyleUnderline"/>
        </w:rPr>
        <w:t>the world is going to remain stuck in this danger zone, given the soaring demand for oi</w:t>
      </w:r>
      <w:r w:rsidRPr="00E603BE">
        <w:rPr>
          <w:sz w:val="16"/>
        </w:rPr>
        <w:t>l from rapidly growing emerging countries. The IEA suggests that Chinese sales of private light-duty vehicles will reach 50m a year by 2035, even under an energy-efficient scenario. The implications of such growth in vehicle fleets are quite obvious</w:t>
      </w:r>
      <w:r w:rsidRPr="00E603BE">
        <w:rPr>
          <w:rStyle w:val="StyleUnderline"/>
        </w:rPr>
        <w:t>. The world will be vulnerable to high oil prices and repeated shocks, so long as supply is stagnant, demand buoyant and unrest likely</w:t>
      </w:r>
      <w:r w:rsidRPr="00E603BE">
        <w:rPr>
          <w:sz w:val="16"/>
        </w:rPr>
        <w:t xml:space="preserve"> – in short, so long as it remains as it now is. For the US, the best response would be to lower the oil-intensity of its economy, to reduce vulnerability to these shocks. Higher prices would help deliver this. But why does it let all the revenue go to foreigners? It makes far more sense to tax imports and keep some of it, instead.</w:t>
      </w:r>
    </w:p>
    <w:p w:rsidR="00B33241" w:rsidRDefault="00B33241" w:rsidP="00B33241">
      <w:pPr>
        <w:pStyle w:val="Heading3"/>
      </w:pPr>
      <w:bookmarkStart w:id="16" w:name="BlockBM179"/>
      <w:bookmarkEnd w:id="15"/>
      <w:r>
        <w:t>Dependence Bad – Shocks</w:t>
      </w:r>
    </w:p>
    <w:p w:rsidR="00B33241" w:rsidRDefault="00B33241" w:rsidP="00B33241">
      <w:pPr>
        <w:pStyle w:val="Heading4"/>
      </w:pPr>
      <w:r>
        <w:t>Recent gains not enough. US needs to reduce dependence to decrease vulnerability</w:t>
      </w:r>
    </w:p>
    <w:p w:rsidR="00B33241" w:rsidRPr="001E22BC" w:rsidRDefault="00B33241" w:rsidP="00B33241">
      <w:r w:rsidRPr="001E22BC">
        <w:t xml:space="preserve">Wendy </w:t>
      </w:r>
      <w:r w:rsidRPr="00BF34CF">
        <w:rPr>
          <w:rStyle w:val="Style13ptBold"/>
        </w:rPr>
        <w:t>Koch ’13</w:t>
      </w:r>
      <w:r w:rsidRPr="001E22BC">
        <w:t>, reporter on Energy, 10-19-2013, “U.S. oil supply looks vulnerable 40 years after embargo”, USA Today, http://www.usatoday.com/story/news/nation/2013/10/19/us-oil-imports-opec-embargo/2997499/</w:t>
      </w:r>
    </w:p>
    <w:p w:rsidR="00B33241" w:rsidRDefault="00B33241" w:rsidP="00B33241">
      <w:pPr>
        <w:rPr>
          <w:sz w:val="12"/>
        </w:rPr>
      </w:pPr>
      <w:r w:rsidRPr="00405FB1">
        <w:rPr>
          <w:rStyle w:val="StyleUnderline"/>
        </w:rPr>
        <w:t>"We remain very vulnerable," Panetta says, adding it wouldn't take much for members of the</w:t>
      </w:r>
      <w:r>
        <w:t xml:space="preserve"> Organization of Petroleum Exporting Countries (OPEC) — which launched the 1973 embargo — </w:t>
      </w:r>
      <w:r w:rsidRPr="00405FB1">
        <w:rPr>
          <w:rStyle w:val="StyleUnderline"/>
        </w:rPr>
        <w:t>or terrorist groups</w:t>
      </w:r>
      <w:r>
        <w:t xml:space="preserve"> like al-Qaeda </w:t>
      </w:r>
      <w:r w:rsidRPr="00405FB1">
        <w:rPr>
          <w:rStyle w:val="StyleUnderline"/>
        </w:rPr>
        <w:t>to disrupt supplies</w:t>
      </w:r>
      <w:r>
        <w:t xml:space="preserve">. He says </w:t>
      </w:r>
      <w:r w:rsidRPr="00405FB1">
        <w:rPr>
          <w:rStyle w:val="StyleUnderline"/>
        </w:rPr>
        <w:t>the U.S. is using less oil per capita</w:t>
      </w:r>
      <w:r>
        <w:t xml:space="preserve"> than decades ago </w:t>
      </w:r>
      <w:r w:rsidRPr="00405FB1">
        <w:rPr>
          <w:rStyle w:val="StyleUnderline"/>
        </w:rPr>
        <w:t>and relying on the Middle East for a smaller share of its imports, but those shifts almost don't matter</w:t>
      </w:r>
      <w:r>
        <w:t>.</w:t>
      </w:r>
      <w:r w:rsidRPr="00405FB1">
        <w:rPr>
          <w:sz w:val="12"/>
        </w:rPr>
        <w:t xml:space="preserve">  </w:t>
      </w:r>
      <w:r w:rsidRPr="00405FB1">
        <w:rPr>
          <w:rStyle w:val="StyleUnderline"/>
        </w:rPr>
        <w:t>World oil prices</w:t>
      </w:r>
      <w:r>
        <w:t xml:space="preserve">, which largely determine what Americans pay at the pump, </w:t>
      </w:r>
      <w:r w:rsidRPr="00405FB1">
        <w:rPr>
          <w:rStyle w:val="StyleUnderline"/>
        </w:rPr>
        <w:t>remain high, because developing countries including China and India are driving up demand</w:t>
      </w:r>
      <w:r>
        <w:t xml:space="preserve">. </w:t>
      </w:r>
      <w:r w:rsidRPr="00405FB1">
        <w:rPr>
          <w:rStyle w:val="StyleUnderline"/>
        </w:rPr>
        <w:t>With global oil supplies so tight as a result, even a small disruption rattles the markets and causes price spikes</w:t>
      </w:r>
      <w:r>
        <w:t>.</w:t>
      </w:r>
      <w:r w:rsidRPr="00405FB1">
        <w:rPr>
          <w:sz w:val="12"/>
        </w:rPr>
        <w:t xml:space="preserve">  </w:t>
      </w:r>
      <w:r>
        <w:t xml:space="preserve">That's why, </w:t>
      </w:r>
      <w:r w:rsidRPr="00405FB1">
        <w:rPr>
          <w:rStyle w:val="StyleUnderline"/>
        </w:rPr>
        <w:t>despite a 50% increase in U.S. oil production since 2008, the price for a regular gallon of gas remains so high</w:t>
      </w:r>
      <w:r>
        <w:t>. It costs, in inflation-adjusted dollars, twice as much as 40 years ago.</w:t>
      </w:r>
      <w:r w:rsidRPr="00405FB1">
        <w:rPr>
          <w:sz w:val="12"/>
        </w:rPr>
        <w:t xml:space="preserve">  </w:t>
      </w:r>
      <w:r>
        <w:t>"</w:t>
      </w:r>
      <w:r w:rsidRPr="00405FB1">
        <w:rPr>
          <w:rStyle w:val="StyleUnderline"/>
        </w:rPr>
        <w:t>We're still part of a global oil market</w:t>
      </w:r>
      <w:r>
        <w:t>," says Daniel Yergin oil historian and author of The Quest: Energy Security and the Remaking of the Modern World. He notes petroleum imports have fallen since their peak in 2005, when they accounted for 60% of what Americans used. But they've simply retreated to the same share of consumption as in 1973.</w:t>
      </w:r>
      <w:r w:rsidRPr="00405FB1">
        <w:rPr>
          <w:sz w:val="12"/>
        </w:rPr>
        <w:t xml:space="preserve"> </w:t>
      </w:r>
      <w:r w:rsidRPr="00405FB1">
        <w:rPr>
          <w:rStyle w:val="StyleUnderline"/>
        </w:rPr>
        <w:t xml:space="preserve"> The Department of Energy expects imports will continue to fall as U.S. oil production increases because of fracking</w:t>
      </w:r>
      <w:r>
        <w:t>. This controversial drilling process blasts huge quantities of water, mixed with sand and chemicals, underground to break apart shale formations and release oil as well as natural gas.</w:t>
      </w:r>
      <w:r w:rsidRPr="00405FB1">
        <w:rPr>
          <w:sz w:val="12"/>
        </w:rPr>
        <w:t xml:space="preserve">  </w:t>
      </w:r>
      <w:r>
        <w:t>"We won't become energy independent, but we'll become less energy dependent," Yergin says.</w:t>
      </w:r>
      <w:r w:rsidRPr="00405FB1">
        <w:rPr>
          <w:sz w:val="12"/>
        </w:rPr>
        <w:t xml:space="preserve">  </w:t>
      </w:r>
      <w:r w:rsidRPr="00405FB1">
        <w:rPr>
          <w:rStyle w:val="StyleUnderline"/>
        </w:rPr>
        <w:t>That's not enough to inoculate the U.S. from future oil shocks</w:t>
      </w:r>
      <w:r>
        <w:t>. "</w:t>
      </w:r>
      <w:r w:rsidRPr="00405FB1">
        <w:rPr>
          <w:rStyle w:val="StyleUnderline"/>
        </w:rPr>
        <w:t>Despite the domestic oil boom, America's oil security is only middle-of-the-road,</w:t>
      </w:r>
      <w:r>
        <w:t>" Robbie Diamond of Securing America's Future Energy (SAFE), a non-partisan group aimed at reducing U.S. dependency, said this month in releasing a ranking of 13 countries' oil security. The United States ranked fifth best, after Japan (No. 1), United Kingdom, Canada and Germany.</w:t>
      </w:r>
      <w:r w:rsidRPr="00405FB1">
        <w:rPr>
          <w:sz w:val="12"/>
        </w:rPr>
        <w:t xml:space="preserve">  </w:t>
      </w:r>
      <w:r>
        <w:t xml:space="preserve">The report says the U.S. is making strides, including Obama's plan to nearly double the fuel efficiency of new cars and light trucks — to 54 miles per gallon — by model year 2025. Still, </w:t>
      </w:r>
      <w:r w:rsidRPr="00405FB1">
        <w:rPr>
          <w:rStyle w:val="StyleUnderline"/>
        </w:rPr>
        <w:t>regardless of efficiency gains, it says Americans use more oil than China, Japan and Russia combined, accounting for 20% of global consumption.  "Our nation's oil dependence leaves the economy dangerously exposed to high and volatile oil prices</w:t>
      </w:r>
      <w:r>
        <w:t>," says Diamond, the group's chief executive officer.</w:t>
      </w:r>
      <w:r w:rsidRPr="00405FB1">
        <w:rPr>
          <w:sz w:val="12"/>
        </w:rPr>
        <w:t xml:space="preserve"> </w:t>
      </w:r>
    </w:p>
    <w:p w:rsidR="00B33241" w:rsidRDefault="00B33241" w:rsidP="00B33241">
      <w:pPr>
        <w:pStyle w:val="Heading4"/>
      </w:pPr>
      <w:r w:rsidRPr="00AB39B9">
        <w:t xml:space="preserve">Reducing dependence is the only way to </w:t>
      </w:r>
      <w:r>
        <w:t>reduce the chance of an oil shock</w:t>
      </w:r>
    </w:p>
    <w:p w:rsidR="00B33241" w:rsidRPr="001E22BC" w:rsidRDefault="00B33241" w:rsidP="00B33241">
      <w:r w:rsidRPr="001E22BC">
        <w:t xml:space="preserve">Robert W. </w:t>
      </w:r>
      <w:r w:rsidRPr="00BF34CF">
        <w:rPr>
          <w:rStyle w:val="Style13ptBold"/>
        </w:rPr>
        <w:t>Fri ’13</w:t>
      </w:r>
      <w:r w:rsidRPr="001E22BC">
        <w:t>, former First Deputy Administrator of the EPA, Member of the University of Chicago Board of Governors, Trustee of Science Service Inc,  publisher of Science News, 11-27-2013, “U.S. Oil Dependence Remains a Problem”, ISSUES in Science and Technology, http://issues.org/19-4/fri/</w:t>
      </w:r>
    </w:p>
    <w:p w:rsidR="00B33241" w:rsidRDefault="00B33241" w:rsidP="00B33241">
      <w:pPr>
        <w:rPr>
          <w:sz w:val="16"/>
          <w:szCs w:val="16"/>
        </w:rPr>
      </w:pPr>
      <w:r w:rsidRPr="00D24E40">
        <w:rPr>
          <w:rStyle w:val="StyleUnderline"/>
        </w:rPr>
        <w:t>War and terrorism have changed a lot about how we think about oil markets</w:t>
      </w:r>
      <w:r>
        <w:t xml:space="preserve">. </w:t>
      </w:r>
      <w:r w:rsidRPr="00D24E40">
        <w:rPr>
          <w:sz w:val="16"/>
          <w:szCs w:val="16"/>
        </w:rPr>
        <w:t xml:space="preserve">But one thing they haven’t changed during the past 14 years is the fact that </w:t>
      </w:r>
      <w:r w:rsidRPr="00D24E40">
        <w:rPr>
          <w:rStyle w:val="StyleUnderline"/>
          <w:sz w:val="16"/>
          <w:szCs w:val="16"/>
        </w:rPr>
        <w:t>excessive</w:t>
      </w:r>
      <w:r w:rsidRPr="00D24E40">
        <w:rPr>
          <w:rStyle w:val="StyleUnderline"/>
        </w:rPr>
        <w:t xml:space="preserve"> dependence on oil in our domestic energy mix exposes us to potentially serious economic and security risks</w:t>
      </w:r>
      <w:r>
        <w:t xml:space="preserve">. </w:t>
      </w:r>
      <w:r w:rsidRPr="00D24E40">
        <w:rPr>
          <w:sz w:val="16"/>
          <w:szCs w:val="16"/>
        </w:rPr>
        <w:t>And they have not changed the importance of taking action to cut oil consumption in the U.S. economy. In 1989, I argued that the Organization of Petroleum Exporting Countries (OPEC) would be able to control energy prices by the mid-1990s unless policy actions were taken to prevent it. Price control would enable OPEC to extract rents–charge a lot more for its oil than it cost to produce–that would be a drag on the economies of oil consumers. Moreover,</w:t>
      </w:r>
      <w:r>
        <w:t xml:space="preserve"> </w:t>
      </w:r>
      <w:r w:rsidRPr="00D24E40">
        <w:rPr>
          <w:rStyle w:val="StyleUnderline"/>
        </w:rPr>
        <w:t>since the bulk of OPEC production is in the Middle East, the famous political instability of that region would expose consumers to price shocks.</w:t>
      </w:r>
      <w:r>
        <w:t xml:space="preserve"> </w:t>
      </w:r>
      <w:r w:rsidRPr="00D24E40">
        <w:rPr>
          <w:sz w:val="16"/>
          <w:szCs w:val="16"/>
        </w:rPr>
        <w:t>Those risks did not depend on how much OPEC oil a consumer imported; world oil markets would ensure that all consumer nations experienced the same high and potentially volatile prices.</w:t>
      </w:r>
      <w:r w:rsidRPr="00D24E40">
        <w:rPr>
          <w:sz w:val="12"/>
        </w:rPr>
        <w:t xml:space="preserve"> </w:t>
      </w:r>
      <w:r w:rsidRPr="00D24E40">
        <w:rPr>
          <w:rStyle w:val="StyleUnderline"/>
        </w:rPr>
        <w:t>The main lesson of the intervening years is that cutting demand is the essential policy.</w:t>
      </w:r>
      <w:r w:rsidRPr="00D24E40">
        <w:rPr>
          <w:sz w:val="12"/>
        </w:rPr>
        <w:t xml:space="preserve"> </w:t>
      </w:r>
      <w:r w:rsidRPr="00D24E40">
        <w:rPr>
          <w:sz w:val="16"/>
          <w:szCs w:val="16"/>
        </w:rPr>
        <w:t>That is pretty much what happened. As oil markets tightened during the 1990s economic boom, a reasonably well-disciplined OPEC became the world’s swing producer, or market regulator. As such, OPEC, and especially Saudi Arabia, could adjust production to exert a strong influence on world prices. Not surprisingly, two wars in the Persian Gulf and terrorism at home produced the expected price excursions, which happily did not last too long</w:t>
      </w:r>
      <w:r w:rsidRPr="00D24E40">
        <w:rPr>
          <w:rStyle w:val="StyleUnderline"/>
          <w:sz w:val="16"/>
          <w:szCs w:val="16"/>
        </w:rPr>
        <w:t>.</w:t>
      </w:r>
      <w:r w:rsidRPr="00D24E40">
        <w:rPr>
          <w:rStyle w:val="StyleUnderline"/>
        </w:rPr>
        <w:t xml:space="preserve"> OPEC’s position is unlikely to change anytime soon</w:t>
      </w:r>
      <w:r>
        <w:t xml:space="preserve">. </w:t>
      </w:r>
      <w:r w:rsidRPr="00D24E40">
        <w:rPr>
          <w:rStyle w:val="StyleUnderline"/>
        </w:rPr>
        <w:t>Growth in oil consumption will resume as the world economy recovers. Developing nations will stake an increasing claim on oil</w:t>
      </w:r>
      <w:r>
        <w:t xml:space="preserve">; </w:t>
      </w:r>
      <w:r w:rsidRPr="00D24E40">
        <w:rPr>
          <w:sz w:val="16"/>
          <w:szCs w:val="16"/>
        </w:rPr>
        <w:t>China, for example, has swung from a small oil exporter in 1989 to an importer of almost 2 million barrels per day. On the supply side, some growth in oil production outside OPEC is likely, but</w:t>
      </w:r>
      <w:r>
        <w:t xml:space="preserve"> </w:t>
      </w:r>
      <w:r w:rsidRPr="00D24E40">
        <w:rPr>
          <w:rStyle w:val="StyleUnderline"/>
        </w:rPr>
        <w:t>the Middle East retains the dominant share of oil reserves on which future production will be based</w:t>
      </w:r>
      <w:r>
        <w:t xml:space="preserve">. </w:t>
      </w:r>
      <w:r w:rsidRPr="00D24E40">
        <w:rPr>
          <w:sz w:val="16"/>
          <w:szCs w:val="16"/>
        </w:rPr>
        <w:t>For years to come, OPEC seems likely to remain the global swing producer. The key question is how OPEC will go about setting prices. For the past few years, OPEC pricing policy has been fairly benign, successfully holding the per-barrel price in the $22 to $28 range. That price is intended to keep OPEC’s revenue high without creating so much competition from new sources as to erode its market control. The oil revenues enrich governing powers and families, while making life tolerable for the general population. Luxury for the few and calm for the many has been more than enough reason to keep the oil flowing during the procession of political crises that have beset the region. It’s why turmoil in oil markets has been relatively short-lived. Currently, however,</w:t>
      </w:r>
      <w:r>
        <w:t xml:space="preserve"> </w:t>
      </w:r>
      <w:r w:rsidRPr="00D24E40">
        <w:rPr>
          <w:rStyle w:val="StyleUnderline"/>
        </w:rPr>
        <w:t>OPEC’s comfortable position has become precarious. Control of the world’s second-largest oil reserve–Iraq’s–is up for grabs. Terrorists seem eager to destabilize governments in the Middle East as well as undermine U.S. influence there</w:t>
      </w:r>
      <w:r>
        <w:t xml:space="preserve">. </w:t>
      </w:r>
      <w:r w:rsidRPr="00D24E40">
        <w:rPr>
          <w:sz w:val="16"/>
          <w:szCs w:val="16"/>
        </w:rPr>
        <w:t>It’s too soon to predict how the political situation will play out, but the range of possibilities is broad.</w:t>
      </w:r>
      <w:r>
        <w:t xml:space="preserve"> </w:t>
      </w:r>
      <w:r w:rsidRPr="00D24E40">
        <w:rPr>
          <w:rStyle w:val="StyleUnderline"/>
        </w:rPr>
        <w:t>One current view is that the fall of the regime of Saddam Hussein is but the first step toward more democratic, market-driven societies throughout the region. Another is that the more radical elements will seize control and use oil as a weapon to redress grievances</w:t>
      </w:r>
      <w:r>
        <w:t>.</w:t>
      </w:r>
      <w:r w:rsidRPr="00D24E40">
        <w:rPr>
          <w:sz w:val="12"/>
        </w:rPr>
        <w:t xml:space="preserve"> </w:t>
      </w:r>
      <w:r w:rsidRPr="00D24E40">
        <w:rPr>
          <w:sz w:val="16"/>
          <w:szCs w:val="16"/>
        </w:rPr>
        <w:t>How will the political resolution affect oil markets? Clearly</w:t>
      </w:r>
      <w:r>
        <w:t xml:space="preserve">, </w:t>
      </w:r>
      <w:r w:rsidRPr="00D24E40">
        <w:rPr>
          <w:rStyle w:val="StyleUnderline"/>
        </w:rPr>
        <w:t>the latter outcome would only increase the risks posed by excessive dependence on oil</w:t>
      </w:r>
      <w:r>
        <w:t xml:space="preserve">. </w:t>
      </w:r>
      <w:r w:rsidRPr="00D24E40">
        <w:rPr>
          <w:sz w:val="16"/>
          <w:szCs w:val="16"/>
        </w:rPr>
        <w:t>Unfortunately, it’s not clear that the happier outcome would do much to reduce those risks. A more stable and globally integrated Middle East has much to recommend it, of course. Democracies presumably don’t start oil wars any faster than they start other kinds, and more open markets would encourage the investments needed to keep OPEC oil production growing. Yet even the most democratic of swing producer governments is unlikely to volunteer to sell its oil for less than the markets will bear; at least, none does so today.</w:t>
      </w:r>
      <w:r>
        <w:t xml:space="preserve"> </w:t>
      </w:r>
      <w:r w:rsidRPr="00D24E40">
        <w:rPr>
          <w:rStyle w:val="StyleUnderline"/>
        </w:rPr>
        <w:t>So it’s not unreasonable to expect that even the best political outcome would leave oil consumers paying a high price for increasing use of OPEC oil. Nor is it unreasonable to expect a less-than-optimal outcome in the troubled Middle East</w:t>
      </w:r>
      <w:r>
        <w:t>.</w:t>
      </w:r>
      <w:r w:rsidRPr="00D24E40">
        <w:rPr>
          <w:sz w:val="12"/>
        </w:rPr>
        <w:t xml:space="preserve"> </w:t>
      </w:r>
      <w:r w:rsidRPr="00D24E40">
        <w:rPr>
          <w:rStyle w:val="StyleUnderline"/>
        </w:rPr>
        <w:t>All of the above suggest that we face much the same problem we did 14 years ago: how to reduce our oil dependence.</w:t>
      </w:r>
      <w:r>
        <w:t xml:space="preserve"> </w:t>
      </w:r>
      <w:r w:rsidRPr="00D24E40">
        <w:rPr>
          <w:rStyle w:val="StyleUnderline"/>
        </w:rPr>
        <w:t>The main lesson of the intervening years is that cutting demand is the essential policy.</w:t>
      </w:r>
      <w:r>
        <w:t xml:space="preserve"> </w:t>
      </w:r>
      <w:r w:rsidRPr="00D24E40">
        <w:rPr>
          <w:sz w:val="16"/>
          <w:szCs w:val="16"/>
        </w:rPr>
        <w:t xml:space="preserve">Since 1989, non-OPEC production has been reasonably constant, which is no small success. Looking ahead, developments in the former Soviet Union and in Africa suggest that there is good potential for holding production steady. But aside from the collapse in demand that accompanied the breakup of the Soviet bloc, world oil consumption has grown at more than 2 percent annually since 1989. </w:t>
      </w:r>
    </w:p>
    <w:p w:rsidR="00B33241" w:rsidRDefault="00B33241" w:rsidP="00B33241">
      <w:pPr>
        <w:pStyle w:val="Heading4"/>
      </w:pPr>
      <w:r w:rsidRPr="00725365">
        <w:t xml:space="preserve">Iraq proves risk of shocks. Reduced dependence is imperative. </w:t>
      </w:r>
    </w:p>
    <w:p w:rsidR="00B33241" w:rsidRPr="00725365" w:rsidRDefault="00B33241" w:rsidP="00B33241">
      <w:r>
        <w:t xml:space="preserve">Kevin </w:t>
      </w:r>
      <w:r w:rsidRPr="00725365">
        <w:rPr>
          <w:rStyle w:val="Heading4Char"/>
        </w:rPr>
        <w:t>Johnson ’14</w:t>
      </w:r>
      <w:r>
        <w:t>, Fellow with the Truman National Security Project, recipient of the White House Champions of Change award, 6-23-14, Inside Sources, “</w:t>
      </w:r>
      <w:r w:rsidRPr="00725365">
        <w:t>Iraq Turmoil Shows Need To Reduce Dependence On Oil</w:t>
      </w:r>
      <w:r>
        <w:t xml:space="preserve">”, </w:t>
      </w:r>
      <w:r w:rsidRPr="00725365">
        <w:t>http://www.insidesources.com/iraq-turmoil-shows-need-to-reduce-dependence-on-oil/</w:t>
      </w:r>
    </w:p>
    <w:p w:rsidR="00B33241" w:rsidRDefault="00B33241" w:rsidP="00B33241">
      <w:pPr>
        <w:rPr>
          <w:rStyle w:val="StyleUnderline"/>
        </w:rPr>
      </w:pPr>
      <w:r w:rsidRPr="00725365">
        <w:rPr>
          <w:rStyle w:val="StyleUnderline"/>
        </w:rPr>
        <w:t>The importance of Iraq in the international oil market cannot be understated. Iraq is currently the world’s fasted growing oil exporting country</w:t>
      </w:r>
      <w:r w:rsidRPr="00725365">
        <w:rPr>
          <w:sz w:val="16"/>
          <w:szCs w:val="16"/>
        </w:rPr>
        <w:t>, hitting a 35-year high. And according to the EIA, 60 percent of expected growth in OPEC’s crude production capacity in 2019 would come from Iraq.</w:t>
      </w:r>
      <w:r w:rsidRPr="00725365">
        <w:rPr>
          <w:sz w:val="12"/>
          <w:szCs w:val="16"/>
        </w:rPr>
        <w:t xml:space="preserve"> </w:t>
      </w:r>
      <w:r w:rsidRPr="00725365">
        <w:rPr>
          <w:rStyle w:val="StyleUnderline"/>
        </w:rPr>
        <w:t>Due to Iraq’s importance in the global supply, any slight disruption would send prices skyrocketing with devastating impacts on the global economy</w:t>
      </w:r>
      <w:r w:rsidRPr="00725365">
        <w:rPr>
          <w:sz w:val="16"/>
          <w:szCs w:val="16"/>
        </w:rPr>
        <w:t xml:space="preserve">. Experts predict that even a </w:t>
      </w:r>
      <w:r w:rsidRPr="00725365">
        <w:rPr>
          <w:rStyle w:val="StyleUnderline"/>
        </w:rPr>
        <w:t>moderate disruption of 1 million barrels per day could raise global prices by $37 per barrel in turn shaving 1% off of U.S. GDP</w:t>
      </w:r>
      <w:r w:rsidRPr="00725365">
        <w:rPr>
          <w:sz w:val="16"/>
          <w:szCs w:val="16"/>
        </w:rPr>
        <w:t>.</w:t>
      </w:r>
      <w:r w:rsidRPr="00725365">
        <w:rPr>
          <w:sz w:val="12"/>
          <w:szCs w:val="16"/>
        </w:rPr>
        <w:t xml:space="preserve"> </w:t>
      </w:r>
      <w:r w:rsidRPr="00725365">
        <w:rPr>
          <w:sz w:val="16"/>
          <w:szCs w:val="16"/>
        </w:rPr>
        <w:t>Iraq’s oil producing fields have largely been protected from the escalating violence by a combination of distance from the conflict and some 30,000 Shiite troops whose sole mission is to guard the precious resource.</w:t>
      </w:r>
      <w:r>
        <w:rPr>
          <w:sz w:val="16"/>
          <w:szCs w:val="16"/>
        </w:rPr>
        <w:t xml:space="preserve"> </w:t>
      </w:r>
      <w:r w:rsidRPr="00725365">
        <w:rPr>
          <w:sz w:val="16"/>
          <w:szCs w:val="16"/>
        </w:rPr>
        <w:t xml:space="preserve">However, </w:t>
      </w:r>
      <w:r w:rsidRPr="00725365">
        <w:rPr>
          <w:rStyle w:val="StyleUnderline"/>
        </w:rPr>
        <w:t>should the fighting continue to expand across the country, even the very risk of disruption will influence global pricing</w:t>
      </w:r>
      <w:r w:rsidRPr="00725365">
        <w:rPr>
          <w:sz w:val="16"/>
          <w:szCs w:val="16"/>
        </w:rPr>
        <w:t>.</w:t>
      </w:r>
      <w:r w:rsidRPr="00725365">
        <w:rPr>
          <w:sz w:val="12"/>
          <w:szCs w:val="16"/>
        </w:rPr>
        <w:t xml:space="preserve"> </w:t>
      </w:r>
      <w:r w:rsidRPr="00725365">
        <w:rPr>
          <w:sz w:val="16"/>
          <w:szCs w:val="16"/>
        </w:rPr>
        <w:t xml:space="preserve">Given the current state of the global market, the “new normal” of high and volatile oil prices is not expected to change for now or in the foreseeable future. However, </w:t>
      </w:r>
      <w:r w:rsidRPr="00725365">
        <w:rPr>
          <w:rStyle w:val="StyleUnderline"/>
        </w:rPr>
        <w:t>geopolitical turmoil is not the core problem; it is the insatiable yet ever-growing consumption of oil that most threatens global security</w:t>
      </w:r>
      <w:r w:rsidRPr="00725365">
        <w:rPr>
          <w:sz w:val="16"/>
          <w:szCs w:val="16"/>
        </w:rPr>
        <w:t>.</w:t>
      </w:r>
      <w:r w:rsidRPr="00725365">
        <w:rPr>
          <w:sz w:val="12"/>
          <w:szCs w:val="16"/>
        </w:rPr>
        <w:t xml:space="preserve"> </w:t>
      </w:r>
      <w:r w:rsidRPr="00725365">
        <w:rPr>
          <w:sz w:val="16"/>
          <w:szCs w:val="16"/>
        </w:rPr>
        <w:t xml:space="preserve">Despite technological advances enabling global production to reach all-time highs, the fact </w:t>
      </w:r>
      <w:r w:rsidRPr="00725365">
        <w:rPr>
          <w:rStyle w:val="StyleUnderline"/>
        </w:rPr>
        <w:t>remains supply increases cannot keep up with skyrocketing global demand.</w:t>
      </w:r>
      <w:r w:rsidRPr="00725365">
        <w:rPr>
          <w:sz w:val="16"/>
          <w:szCs w:val="16"/>
        </w:rPr>
        <w:t xml:space="preserve"> According to the Wall Street Journal, oil consumption grew by 1.4%, or 1.4 million barrels a day, but production grew by just .6%, or 560,000 barrels a day.</w:t>
      </w:r>
      <w:r w:rsidRPr="00725365">
        <w:rPr>
          <w:sz w:val="12"/>
          <w:szCs w:val="16"/>
        </w:rPr>
        <w:t xml:space="preserve"> </w:t>
      </w:r>
      <w:r w:rsidRPr="00725365">
        <w:rPr>
          <w:sz w:val="16"/>
          <w:szCs w:val="16"/>
        </w:rPr>
        <w:t xml:space="preserve">This new reality—that demand is outpacing production—must be a final rebuke to foolish calls of “drill, baby, drill.” </w:t>
      </w:r>
      <w:r w:rsidRPr="00725365">
        <w:rPr>
          <w:rStyle w:val="StyleUnderline"/>
        </w:rPr>
        <w:t>As long as we remain reliant upon oil, the United States will continue to be vulnerable to an ever-increasing volatile international market</w:t>
      </w:r>
      <w:r w:rsidRPr="00725365">
        <w:rPr>
          <w:sz w:val="16"/>
          <w:szCs w:val="16"/>
        </w:rPr>
        <w:t>.</w:t>
      </w:r>
      <w:r w:rsidRPr="00725365">
        <w:rPr>
          <w:sz w:val="12"/>
          <w:szCs w:val="16"/>
        </w:rPr>
        <w:t xml:space="preserve"> </w:t>
      </w:r>
      <w:r w:rsidRPr="00725365">
        <w:rPr>
          <w:sz w:val="16"/>
          <w:szCs w:val="16"/>
        </w:rPr>
        <w:t>To be sure, we cannot make such a massive change overnight; oil will remain a vital resource in the near- and medium-term. This is why the United States should continue to prioritize stability and security in the largest oil-producing countries as a national security imperative and share best processes and technologies in extraction with allied nations like Cyprus and Greece.</w:t>
      </w:r>
      <w:r w:rsidRPr="00725365">
        <w:rPr>
          <w:sz w:val="12"/>
          <w:szCs w:val="16"/>
        </w:rPr>
        <w:t xml:space="preserve"> </w:t>
      </w:r>
      <w:r w:rsidRPr="00725365">
        <w:rPr>
          <w:sz w:val="16"/>
          <w:szCs w:val="16"/>
        </w:rPr>
        <w:t xml:space="preserve">As a veteran, I know first-hand the high price we pay in blood and treasure to secure oil supplies, from protecting desert fuel convoys to keeping international shipping lanes open for oil tankers. </w:t>
      </w:r>
      <w:r w:rsidRPr="00725365">
        <w:rPr>
          <w:rStyle w:val="StyleUnderline"/>
        </w:rPr>
        <w:t>The military, the largest national consumer of fossil fuels, is most vulnerable to global price shocks that cut into already shrinking budgets;</w:t>
      </w:r>
      <w:r w:rsidRPr="00725365">
        <w:rPr>
          <w:sz w:val="16"/>
          <w:szCs w:val="16"/>
        </w:rPr>
        <w:t xml:space="preserve"> this is why the Department of Defense is leading the way to a more sustainable future.</w:t>
      </w:r>
      <w:r w:rsidRPr="00725365">
        <w:rPr>
          <w:sz w:val="12"/>
          <w:szCs w:val="16"/>
        </w:rPr>
        <w:t xml:space="preserve"> </w:t>
      </w:r>
      <w:r w:rsidRPr="00725365">
        <w:rPr>
          <w:sz w:val="16"/>
          <w:szCs w:val="16"/>
        </w:rPr>
        <w:t xml:space="preserve">Ultimately though, </w:t>
      </w:r>
      <w:r w:rsidRPr="00725365">
        <w:rPr>
          <w:rStyle w:val="StyleUnderline"/>
        </w:rPr>
        <w:t>the biggest investment in strengthening our long-term security is to reduce dependence</w:t>
      </w:r>
      <w:r w:rsidRPr="00725365">
        <w:rPr>
          <w:sz w:val="16"/>
          <w:szCs w:val="16"/>
        </w:rPr>
        <w:t xml:space="preserve"> on oil and prioritize the development of alternative energy sources. We can choose to invest in a different future by harnessing the power of more secure, renewable sources, such as wind and solar, that can fuel our economy in new ways.</w:t>
      </w:r>
      <w:r w:rsidRPr="00725365">
        <w:rPr>
          <w:sz w:val="12"/>
          <w:szCs w:val="16"/>
        </w:rPr>
        <w:t xml:space="preserve"> </w:t>
      </w:r>
      <w:r w:rsidRPr="00725365">
        <w:rPr>
          <w:rStyle w:val="StyleUnderline"/>
        </w:rPr>
        <w:t>Through a diversification of our energy resources and a reduction of our dependence on oil, we can reduce our exposure to these unpredictable price shocks and stop funding nations around the world who do not share America’s values. Developing and deploying lower-cost fuel sources will ultimately build a more secure energy future for all.</w:t>
      </w:r>
    </w:p>
    <w:p w:rsidR="00B33241" w:rsidRDefault="00B33241" w:rsidP="00B33241">
      <w:pPr>
        <w:pStyle w:val="Heading4"/>
      </w:pPr>
      <w:r>
        <w:t xml:space="preserve">US dependency on oil puts us at risk for a shock. Shale can’t solve. New sources need to be found. </w:t>
      </w:r>
    </w:p>
    <w:p w:rsidR="00B33241" w:rsidRPr="001E22BC" w:rsidRDefault="00B33241" w:rsidP="00B33241">
      <w:r w:rsidRPr="001E22BC">
        <w:t xml:space="preserve">Nafeez </w:t>
      </w:r>
      <w:r w:rsidRPr="00902136">
        <w:rPr>
          <w:rStyle w:val="Style13ptBold"/>
        </w:rPr>
        <w:t>Ahmet ’14</w:t>
      </w:r>
      <w:r w:rsidRPr="001E22BC">
        <w:t>, best selling author, international security scholar, executive director of the Institute for Policy Research and Development, 2-17-14, The Guardian, “US Army colonel: world is sleepwalking to a global energy crisis”, http://www.theguardian.com/environment/earth-insight/2014/jan/17/peak-oil-oilandgascompanies</w:t>
      </w:r>
    </w:p>
    <w:p w:rsidR="00B33241" w:rsidRPr="002E2B55" w:rsidRDefault="00B33241" w:rsidP="00B33241">
      <w:r w:rsidRPr="001E22BC">
        <w:t>"We put the event together because</w:t>
      </w:r>
      <w:r w:rsidRPr="002E2B55">
        <w:t xml:space="preserve"> </w:t>
      </w:r>
      <w:r w:rsidRPr="002E2B55">
        <w:rPr>
          <w:rStyle w:val="StyleUnderline"/>
        </w:rPr>
        <w:t>the prevailing idea that we have a bright future of increasing oil and gas production that can sustain our current way of life indefinitely is based on a selective appraisal of the data</w:t>
      </w:r>
      <w:r w:rsidRPr="001E22BC">
        <w:t xml:space="preserve">. We brought together experts from across the spectrum, and with a wide range of opinions, to have a comprehensive look at all the relevant data. When you only look at certain things, like the very real resurgence of US oil and gas production, the picture looks fine. But when you dig deeper into the data, it becomes clear that this is only part of the picture. </w:t>
      </w:r>
      <w:r w:rsidRPr="002E2B55">
        <w:rPr>
          <w:rStyle w:val="StyleUnderline"/>
        </w:rPr>
        <w:t>And the big picture proves that our current course cannot continue without significant risks</w:t>
      </w:r>
      <w:r w:rsidRPr="001E22BC">
        <w:t xml:space="preserve">." The dialogue opened with a presentation by Mark C. Lewis, former head of energy research at Deutsche Bank's commodities unit, who highlighted three interlinked </w:t>
      </w:r>
      <w:r w:rsidRPr="002E2B55">
        <w:rPr>
          <w:rStyle w:val="StyleUnderline"/>
        </w:rPr>
        <w:t>problems facing the global energy system: "very high decline rates" in global production; "soaring" investment requirements "to find new oi</w:t>
      </w:r>
      <w:r w:rsidRPr="002E2B55">
        <w:t>l"; and since 2005, "</w:t>
      </w:r>
      <w:r w:rsidRPr="002E2B55">
        <w:rPr>
          <w:rStyle w:val="StyleUnderline"/>
        </w:rPr>
        <w:t>falling exports of crude oil globally</w:t>
      </w:r>
      <w:r w:rsidRPr="001E22BC">
        <w:t>." Lewis told participants that the International Energy Agency's (IEA) own "comprehensive" analysis in its World Energy Outlook of the 1,600 fields providing 70% of today's global oil supply, show "an observed decline rate of 6.2%" - double the IEA's stated estimate of future decline rate out to 2035 of about 3%. The IEA report also shows that despite oil industry investment trebling in real terms since 2000 (an increase of around 200-300%), this has translated into an oil supply increase of just 12%. Lewis said: "That is a very striking number and one I think that should be ringing alarm bells. It indicates to me that</w:t>
      </w:r>
      <w:r w:rsidRPr="002E2B55">
        <w:t xml:space="preserve"> </w:t>
      </w:r>
      <w:r w:rsidRPr="002E2B55">
        <w:rPr>
          <w:rStyle w:val="StyleUnderline"/>
        </w:rPr>
        <w:t>something has fundamentally changed in the economics of the oil industry and that you're having to invest more and more for diminishing incremental production</w:t>
      </w:r>
      <w:r w:rsidRPr="001E22BC">
        <w:t>." Lewis also referred to US Energy Information Administration (EIA) data showing that although global crude oil exports increased "year on year from 2001 to 2005", they "peaked in 2005 and have been trending down since 2009." Lewis attributed this trend to</w:t>
      </w:r>
      <w:r w:rsidRPr="002E2B55">
        <w:t xml:space="preserve"> </w:t>
      </w:r>
      <w:r w:rsidRPr="002E2B55">
        <w:rPr>
          <w:rStyle w:val="StyleUnderline"/>
        </w:rPr>
        <w:t>rapidly rising populations in the Middle East which has led to escalating domestic oil consumption, effectively eating into the quantity of oil available to export onto world markets</w:t>
      </w:r>
      <w:r w:rsidRPr="001E22BC">
        <w:t xml:space="preserve">. OPEC (Organisation of Petroleum Exporting Countries) populations since 2000 have increased at twice the rate of the world as a whole. This has driven them to increase their oil consumption four times faster, or by 56%, relative to the rest of the world. Such increases in domestic consumption, curtailing global exports, have been enabled by a corresponding increase in domestic subsidies, said Lewis. Fossil fuel subsidies have increased to $544 billion, nearly half of which amounted to oil subsidies dominated by Saudi Arabia and Iran. Against this consistent trend of rapidly declining oil exports, Lewis questioned the IEA's projection of an increase in global crude oil exports and imports from 35 to 38 million barrels a day out to 2035. He pointed out that if such domestic subsidies are removed by OPEC to facilitate increased exports, this would increase "the risk of greater domestic stress and social disorder", as already seen since the 'Arab spring'. Lewis' presentation was complimented by geoscientist David Hughes, formerly of the Geological Survey of Canada, who cited a wealth of official data demonstrating that shale oil production is likely to peak around 2016-17. Similarly, </w:t>
      </w:r>
      <w:r w:rsidRPr="002E2B55">
        <w:rPr>
          <w:rStyle w:val="StyleUnderline"/>
        </w:rPr>
        <w:t>US shale gas production has sustained a plateau for the last year that is unlikely to retain long-term sustainability due to spectacularly high decline rates</w:t>
      </w:r>
      <w:r w:rsidRPr="001E22BC">
        <w:t>, and because the vast majority of production comes from just two or three plays.</w:t>
      </w:r>
      <w:r w:rsidRPr="002E2B55">
        <w:rPr>
          <w:sz w:val="12"/>
        </w:rPr>
        <w:t xml:space="preserve"> </w:t>
      </w:r>
      <w:r w:rsidRPr="002E2B55">
        <w:rPr>
          <w:rStyle w:val="StyleUnderline"/>
        </w:rPr>
        <w:t>The upshot is that continued dependence on fossil fuels is becoming increasingly expensive, with oil prices continuing to rise for the foreseeable future, impinging evermore on global economic growt</w:t>
      </w:r>
      <w:r w:rsidRPr="002E2B55">
        <w:t xml:space="preserve">h. </w:t>
      </w:r>
      <w:r w:rsidRPr="001E22BC">
        <w:t>At worst,</w:t>
      </w:r>
      <w:r w:rsidRPr="002E2B55">
        <w:t xml:space="preserve"> </w:t>
      </w:r>
      <w:r w:rsidRPr="002E2B55">
        <w:rPr>
          <w:rStyle w:val="StyleUnderline"/>
        </w:rPr>
        <w:t>declining global exports point to a risk of an oil crunch that could, in turn, trigger another financial crash</w:t>
      </w:r>
      <w:r w:rsidRPr="001E22BC">
        <w:t>. Co-convener of the conference Leggett, author of the new book, The Energy of Nations, said: "It should not be forgotten that only a very few people warned that the financial incumbency had their particular comforting narrative catastrophically wrong, until the proof came along in the shape of the financial crash." According to Leggett, a global energy crisis is unlikely to "erupt fully until 2015 at the earliest." According to Lt. Col. Davis, scepticism of the oil industry's bullishness about future production is growing amongst senior Pentagon officials:</w:t>
      </w:r>
      <w:r w:rsidRPr="002E2B55">
        <w:rPr>
          <w:sz w:val="12"/>
        </w:rPr>
        <w:t xml:space="preserve"> </w:t>
      </w:r>
      <w:r w:rsidRPr="002E2B55">
        <w:t>"</w:t>
      </w:r>
      <w:r w:rsidRPr="002E2B55">
        <w:rPr>
          <w:rStyle w:val="StyleUnderline"/>
        </w:rPr>
        <w:t>A lot of high-ranking officials are starting to ask exactly these hard questions about the sustainability of the current energy system</w:t>
      </w:r>
      <w:r w:rsidRPr="001E22BC">
        <w:t>. You've got to remember that for the military, it doesn't matter what you want to do. What matters is what you can do, and</w:t>
      </w:r>
      <w:r w:rsidRPr="002E2B55">
        <w:t xml:space="preserve"> </w:t>
      </w:r>
      <w:r w:rsidRPr="002E2B55">
        <w:rPr>
          <w:rStyle w:val="StyleUnderline"/>
        </w:rPr>
        <w:t>it's our top priority to make sure we understand potential limits to our operational capabilit</w:t>
      </w:r>
      <w:r w:rsidRPr="002E2B55">
        <w:t xml:space="preserve">y. </w:t>
      </w:r>
      <w:r w:rsidRPr="002E2B55">
        <w:rPr>
          <w:rStyle w:val="StyleUnderline"/>
        </w:rPr>
        <w:t>Even the EIA is forecasting that we could see a peak of shale production by 2018 followed by a plateau and decline, and the Pentagon knows this</w:t>
      </w:r>
      <w:r w:rsidRPr="002E2B55">
        <w:t xml:space="preserve">. But </w:t>
      </w:r>
      <w:r w:rsidRPr="002E2B55">
        <w:rPr>
          <w:rStyle w:val="StyleUnderline"/>
        </w:rPr>
        <w:t>our transport infrastructure is totally dependent on liquid fuels</w:t>
      </w:r>
      <w:r w:rsidRPr="002E2B55">
        <w:t xml:space="preserve">. </w:t>
      </w:r>
      <w:r w:rsidRPr="002E2B55">
        <w:rPr>
          <w:rStyle w:val="StyleUnderline"/>
        </w:rPr>
        <w:t>How are we going to sustain that infrastructure with these decline rates? That's why serious questions are being asked by high level US military officials as to what exactly the Army, as well as American society in general, is going to do to address this challenge."</w:t>
      </w:r>
      <w:r w:rsidRPr="002E2B55">
        <w:rPr>
          <w:sz w:val="12"/>
        </w:rPr>
        <w:t xml:space="preserve"> </w:t>
      </w:r>
    </w:p>
    <w:p w:rsidR="00B33241" w:rsidRPr="006D6139" w:rsidRDefault="00B33241" w:rsidP="00B33241">
      <w:pPr>
        <w:pStyle w:val="Heading4"/>
      </w:pPr>
      <w:r>
        <w:t xml:space="preserve">Simulations prove US is </w:t>
      </w:r>
      <w:r w:rsidRPr="006D6139">
        <w:rPr>
          <w:i/>
          <w:u w:val="single"/>
        </w:rPr>
        <w:t>not</w:t>
      </w:r>
      <w:r>
        <w:t xml:space="preserve"> ready for Oil Shocks</w:t>
      </w:r>
    </w:p>
    <w:p w:rsidR="00B33241" w:rsidRPr="006D6139" w:rsidRDefault="00B33241" w:rsidP="00B33241">
      <w:r w:rsidRPr="0052075C">
        <w:rPr>
          <w:rStyle w:val="Style13ptBold"/>
        </w:rPr>
        <w:t>Securing America’s Future Energy, No Date</w:t>
      </w:r>
      <w:r w:rsidRPr="00E603BE">
        <w:t xml:space="preserve">, this site is a .org, “Oil Dependence: A Threat to U.S. Economic &amp; National Security,” </w:t>
      </w:r>
      <w:r w:rsidRPr="0052075C">
        <w:t>http://www.secureenergy.org/sites/default/files/155_Briefing-OilDependence.pdf</w:t>
      </w:r>
    </w:p>
    <w:p w:rsidR="00B33241" w:rsidRPr="00E603BE" w:rsidRDefault="00B33241" w:rsidP="00B33241">
      <w:pPr>
        <w:rPr>
          <w:sz w:val="16"/>
        </w:rPr>
      </w:pPr>
      <w:r w:rsidRPr="006D6139">
        <w:rPr>
          <w:rStyle w:val="StyleUnderline"/>
        </w:rPr>
        <w:t>Oil ShockWave simulation</w:t>
      </w:r>
      <w:r w:rsidRPr="006D6139">
        <w:rPr>
          <w:sz w:val="16"/>
        </w:rPr>
        <w:t xml:space="preserve">s conducted in a variety of settings </w:t>
      </w:r>
      <w:r w:rsidRPr="006D6139">
        <w:rPr>
          <w:rStyle w:val="StyleUnderline"/>
        </w:rPr>
        <w:t>have demonstrated that the United States is not currently able to respond effectively to an oil supply crisis</w:t>
      </w:r>
      <w:r w:rsidRPr="006D6139">
        <w:rPr>
          <w:sz w:val="16"/>
        </w:rPr>
        <w:t>.</w:t>
      </w:r>
      <w:r w:rsidRPr="006D6139">
        <w:rPr>
          <w:sz w:val="12"/>
        </w:rPr>
        <w:t xml:space="preserve"> </w:t>
      </w:r>
      <w:r w:rsidRPr="006D6139">
        <w:rPr>
          <w:sz w:val="16"/>
        </w:rPr>
        <w:t xml:space="preserve">&gt; </w:t>
      </w:r>
      <w:r w:rsidRPr="006D6139">
        <w:rPr>
          <w:rStyle w:val="StyleUnderline"/>
        </w:rPr>
        <w:t>Simulation participants</w:t>
      </w:r>
      <w:r w:rsidRPr="006D6139">
        <w:rPr>
          <w:sz w:val="16"/>
        </w:rPr>
        <w:t xml:space="preserve">, including current and former senior government and defense officials, </w:t>
      </w:r>
      <w:r w:rsidRPr="006D6139">
        <w:rPr>
          <w:rStyle w:val="StyleUnderline"/>
        </w:rPr>
        <w:t>have found that military intervention is infeasible</w:t>
      </w:r>
      <w:r w:rsidRPr="006D6139">
        <w:rPr>
          <w:sz w:val="16"/>
        </w:rPr>
        <w:t>.</w:t>
      </w:r>
      <w:r w:rsidRPr="006D6139">
        <w:rPr>
          <w:sz w:val="12"/>
        </w:rPr>
        <w:t xml:space="preserve"> </w:t>
      </w:r>
      <w:r w:rsidRPr="006D6139">
        <w:rPr>
          <w:sz w:val="16"/>
        </w:rPr>
        <w:t>&gt; The Strategic Petroleum Reserve (SPR) might offer some protection against a major supply disrup- tion, but this protection would be limited in scope and duration. Other emergency measures, like mandated demand reductions, are generally not sustainable for more than a few months to a year.</w:t>
      </w:r>
    </w:p>
    <w:p w:rsidR="00B33241" w:rsidRDefault="00B33241" w:rsidP="00B33241">
      <w:pPr>
        <w:pStyle w:val="Heading3"/>
      </w:pPr>
      <w:bookmarkStart w:id="17" w:name="BlockBM195"/>
      <w:bookmarkEnd w:id="16"/>
      <w:r>
        <w:t>Dependence Bad – Econ</w:t>
      </w:r>
    </w:p>
    <w:p w:rsidR="00B33241" w:rsidRDefault="00B33241" w:rsidP="00B33241">
      <w:pPr>
        <w:pStyle w:val="Heading4"/>
      </w:pPr>
      <w:r>
        <w:t>We must end oil dependence now – key to the economy</w:t>
      </w:r>
    </w:p>
    <w:p w:rsidR="00B33241" w:rsidRPr="00C6614D" w:rsidRDefault="00B33241" w:rsidP="00B33241">
      <w:pPr>
        <w:rPr>
          <w:sz w:val="18"/>
        </w:rPr>
      </w:pPr>
      <w:r>
        <w:rPr>
          <w:sz w:val="18"/>
        </w:rPr>
        <w:t xml:space="preserve">Daniel </w:t>
      </w:r>
      <w:r w:rsidRPr="004D1926">
        <w:rPr>
          <w:rStyle w:val="Style13ptBold"/>
        </w:rPr>
        <w:t>Mills</w:t>
      </w:r>
      <w:r>
        <w:rPr>
          <w:sz w:val="18"/>
        </w:rPr>
        <w:t xml:space="preserve">, June 25, </w:t>
      </w:r>
      <w:r w:rsidRPr="004D1926">
        <w:rPr>
          <w:rStyle w:val="Style13ptBold"/>
        </w:rPr>
        <w:t>2014</w:t>
      </w:r>
      <w:r>
        <w:rPr>
          <w:sz w:val="18"/>
        </w:rPr>
        <w:t>, Daniel Mills is a writer for Economy in Crisis, “We Must End Our Dependence on Foreign Oil,” http://economyincrisis.org/content/we-must-end-our-dependence-on-foreign-oil</w:t>
      </w:r>
    </w:p>
    <w:p w:rsidR="00B33241" w:rsidRDefault="00B33241" w:rsidP="00B33241">
      <w:pPr>
        <w:rPr>
          <w:sz w:val="14"/>
        </w:rPr>
      </w:pPr>
      <w:r w:rsidRPr="004D1926">
        <w:rPr>
          <w:rStyle w:val="StyleUnderline"/>
        </w:rPr>
        <w:t>As turmoil continues in Iraq with rebel groups taking over significant portions of the country, gas prices are on the rise again. Oil has again topped over $114 a barrel and could climb higher</w:t>
      </w:r>
      <w:r w:rsidRPr="007A01C9">
        <w:rPr>
          <w:sz w:val="14"/>
        </w:rPr>
        <w:t xml:space="preserve">. Iraq is one of the countries we receive a significant portion of our oil supply from. </w:t>
      </w:r>
      <w:r w:rsidRPr="004D1926">
        <w:rPr>
          <w:rStyle w:val="StyleUnderline"/>
        </w:rPr>
        <w:t>This instability in Iraq has continued for some time now which is why gasoline prices have increased from $3.24 a gallon to $3.63 in the last few months. The U.S. imports over 8 million barrels of oil a day to fulfill our needs. This increases our trade deficit and sends jobs overseas. This continues our dependence on foreign producers to keep us going which makes us weaker. We must decrease our dependence on foreign oil in order to restore America. “Free trade” agreements have increased our consumption of foreign oil and decreased our own production, as oil from Mexico and third world countries can be produced at a fraction of the cost of what it is here, and then shipped to the U.S. “Free trade” then ensures that it comes into the U.S. without hindrance. “Free trade” means unrestricted, uncontrolled access to our economy, tariff- and duty-free, for goods made for $4-per-hour or less. By reducing our dependency on foreign oil we can significantly decrease our trade deficit because foreign oil makes up about half of it! As an added bonus, U.S. jobs would be created from the clean energy technologies that would be adopted in place of foreign oil. It’s a win/win for the United States.</w:t>
      </w:r>
      <w:r w:rsidRPr="007A01C9">
        <w:rPr>
          <w:sz w:val="14"/>
        </w:rPr>
        <w:t xml:space="preserve"> However, it is not enough to merely decrease our dependence on foreign oil. The U.S. must take the lead on clean energy as well, something China has recently done. If we do not become the leader in the clean energy arena, we will merely trade importing foreign oil for importing parts and components to build windmills and solar panels — meaning we will still be dependent on foreign countries for our energy supply. By investing in clean energy we will increase our energy supply, decrease our dependence on foreign oil and help our improve the environment.</w:t>
      </w:r>
    </w:p>
    <w:p w:rsidR="00B33241" w:rsidRDefault="00B33241" w:rsidP="00B33241">
      <w:pPr>
        <w:pStyle w:val="Heading4"/>
      </w:pPr>
      <w:r>
        <w:t>Oil dependence causes massive problems</w:t>
      </w:r>
    </w:p>
    <w:p w:rsidR="00B33241" w:rsidRPr="00B4227B" w:rsidRDefault="00B33241" w:rsidP="00B33241">
      <w:pPr>
        <w:rPr>
          <w:sz w:val="18"/>
        </w:rPr>
      </w:pPr>
      <w:r w:rsidRPr="00B4227B">
        <w:rPr>
          <w:rStyle w:val="Style13ptBold"/>
        </w:rPr>
        <w:t>Securing America’s Future Energy</w:t>
      </w:r>
      <w:r>
        <w:rPr>
          <w:sz w:val="18"/>
        </w:rPr>
        <w:t xml:space="preserve">, </w:t>
      </w:r>
      <w:r w:rsidRPr="00B4227B">
        <w:rPr>
          <w:rStyle w:val="Style13ptBold"/>
        </w:rPr>
        <w:t>No Date</w:t>
      </w:r>
      <w:r>
        <w:rPr>
          <w:sz w:val="18"/>
        </w:rPr>
        <w:t>, this site is a .org, “Oil Dependence: A Threat to U.S. Economic &amp; National Security,” http://www.secureenergy.org/policy/oil-dependence-threat-us-economic-national-security</w:t>
      </w:r>
    </w:p>
    <w:p w:rsidR="00B33241" w:rsidRPr="007A01C9" w:rsidRDefault="00B33241" w:rsidP="00B33241">
      <w:pPr>
        <w:rPr>
          <w:sz w:val="14"/>
        </w:rPr>
      </w:pPr>
      <w:r w:rsidRPr="004D1926">
        <w:rPr>
          <w:rStyle w:val="StyleUnderline"/>
        </w:rPr>
        <w:t>Oil dependence endangers U.S. economic and national security. In addition to hundreds of billions of dollars each year in direct costs, oil dependence feeds the growth of terrorism; provides vast amounts of money to unstable, undemocratic governments; increases the likelihood of international conflict; puts American troops in harm’s way; and exposes Americans to the risk of severe economic dislocation History provides ample evidence of the potential economic consequences of oil dependence. At best, short-term measures offer limited protection against the effects of oil supply disruptions</w:t>
      </w:r>
      <w:r w:rsidRPr="007A01C9">
        <w:rPr>
          <w:sz w:val="14"/>
        </w:rPr>
        <w:t>, but there are long-term policy options available that would significantly reduce our exposure to the tremendous costs and potentially devastating effects of oil dependence. It is these long-term reforms that must be implemented to improve U.S. economic and national security.</w:t>
      </w:r>
    </w:p>
    <w:p w:rsidR="00B33241" w:rsidRDefault="00B33241" w:rsidP="00B33241"/>
    <w:p w:rsidR="00B33241" w:rsidRDefault="00B33241" w:rsidP="00B33241">
      <w:pPr>
        <w:pStyle w:val="Heading3"/>
      </w:pPr>
      <w:bookmarkStart w:id="18" w:name="BlockBM203"/>
      <w:bookmarkEnd w:id="17"/>
      <w:r>
        <w:t>Shocks Kill Econ</w:t>
      </w:r>
    </w:p>
    <w:p w:rsidR="00B33241" w:rsidRPr="00E603BE" w:rsidRDefault="00B33241" w:rsidP="00B33241">
      <w:pPr>
        <w:pStyle w:val="Heading4"/>
      </w:pPr>
      <w:r>
        <w:t>Oil shocks from status quo Iraq</w:t>
      </w:r>
      <w:r w:rsidRPr="00E603BE">
        <w:t>i instability crushes global economic recovery</w:t>
      </w:r>
    </w:p>
    <w:p w:rsidR="00B33241" w:rsidRPr="00E603BE" w:rsidRDefault="00B33241" w:rsidP="00B33241">
      <w:r w:rsidRPr="00E603BE">
        <w:t xml:space="preserve">Andrew </w:t>
      </w:r>
      <w:r w:rsidRPr="00E603BE">
        <w:rPr>
          <w:rStyle w:val="Style13ptBold"/>
        </w:rPr>
        <w:t>Critchlow</w:t>
      </w:r>
      <w:r>
        <w:rPr>
          <w:rStyle w:val="Style13ptBold"/>
        </w:rPr>
        <w:t xml:space="preserve"> </w:t>
      </w:r>
      <w:r w:rsidRPr="00E603BE">
        <w:rPr>
          <w:rStyle w:val="Style13ptBold"/>
        </w:rPr>
        <w:t>14,</w:t>
      </w:r>
      <w:r w:rsidRPr="00E603BE">
        <w:t xml:space="preserve"> Telegraph's Business News Editor, expert on energy, commodities and Arab business, 9/11/14, “Iraq oil shock could kill world economic recovery, experts warn”, The Telegraph, http://www.telegraph.co.uk/finance/newsbysector/energy/10893255/Iraq-oil-shock-could-kill-world-economic-recovery-experts-warn.html</w:t>
      </w:r>
    </w:p>
    <w:p w:rsidR="00B33241" w:rsidRPr="00E603BE" w:rsidRDefault="00B33241" w:rsidP="00B33241">
      <w:pPr>
        <w:rPr>
          <w:sz w:val="16"/>
        </w:rPr>
      </w:pPr>
      <w:r w:rsidRPr="00E603BE">
        <w:rPr>
          <w:sz w:val="16"/>
        </w:rPr>
        <w:t xml:space="preserve">Open </w:t>
      </w:r>
      <w:r w:rsidRPr="00E603BE">
        <w:rPr>
          <w:rStyle w:val="StyleUnderline"/>
        </w:rPr>
        <w:t>warfare</w:t>
      </w:r>
      <w:r w:rsidRPr="00E603BE">
        <w:rPr>
          <w:sz w:val="16"/>
        </w:rPr>
        <w:t xml:space="preserve"> between the government and rebels </w:t>
      </w:r>
      <w:r w:rsidRPr="00E603BE">
        <w:rPr>
          <w:rStyle w:val="StyleUnderline"/>
        </w:rPr>
        <w:t>in Iraq would pose a threat to the global economic recovery should oil production</w:t>
      </w:r>
      <w:r w:rsidRPr="00E603BE">
        <w:rPr>
          <w:sz w:val="16"/>
        </w:rPr>
        <w:t xml:space="preserve"> from the war-torn Middle East state </w:t>
      </w:r>
      <w:r w:rsidRPr="00E603BE">
        <w:rPr>
          <w:rStyle w:val="StyleUnderline"/>
        </w:rPr>
        <w:t>suffer a</w:t>
      </w:r>
      <w:r w:rsidRPr="00E603BE">
        <w:rPr>
          <w:sz w:val="16"/>
        </w:rPr>
        <w:t xml:space="preserve"> serious </w:t>
      </w:r>
      <w:r w:rsidRPr="00E603BE">
        <w:rPr>
          <w:rStyle w:val="StyleUnderline"/>
        </w:rPr>
        <w:t>disruption</w:t>
      </w:r>
      <w:r w:rsidRPr="00E603BE">
        <w:rPr>
          <w:sz w:val="16"/>
        </w:rPr>
        <w:t xml:space="preserve">, analysts have warned. Brent </w:t>
      </w:r>
      <w:r w:rsidRPr="00E603BE">
        <w:rPr>
          <w:rStyle w:val="StyleUnderline"/>
        </w:rPr>
        <w:t>oil prices climbed as high</w:t>
      </w:r>
      <w:r w:rsidRPr="00E603BE">
        <w:rPr>
          <w:sz w:val="16"/>
        </w:rPr>
        <w:t xml:space="preserve"> as $110.25 (£65.59) on Wednesday </w:t>
      </w:r>
      <w:r w:rsidRPr="00E603BE">
        <w:rPr>
          <w:rStyle w:val="StyleUnderline"/>
        </w:rPr>
        <w:t>amid concerns that</w:t>
      </w:r>
      <w:r w:rsidRPr="00E603BE">
        <w:rPr>
          <w:sz w:val="16"/>
        </w:rPr>
        <w:t xml:space="preserve"> 3.5m </w:t>
      </w:r>
      <w:r w:rsidRPr="00E603BE">
        <w:rPr>
          <w:rStyle w:val="StyleUnderline"/>
        </w:rPr>
        <w:t>barrels per day of Iraqi exports could be knocked</w:t>
      </w:r>
      <w:r w:rsidRPr="00E603BE">
        <w:rPr>
          <w:sz w:val="16"/>
        </w:rPr>
        <w:t xml:space="preserve"> out of the market </w:t>
      </w:r>
      <w:r w:rsidRPr="00E603BE">
        <w:rPr>
          <w:rStyle w:val="StyleUnderline"/>
        </w:rPr>
        <w:t>by</w:t>
      </w:r>
      <w:r w:rsidRPr="00E603BE">
        <w:rPr>
          <w:sz w:val="16"/>
        </w:rPr>
        <w:t xml:space="preserve"> the </w:t>
      </w:r>
      <w:r w:rsidRPr="00E603BE">
        <w:rPr>
          <w:rStyle w:val="StyleUnderline"/>
        </w:rPr>
        <w:t>violence</w:t>
      </w:r>
      <w:r w:rsidRPr="00E603BE">
        <w:rPr>
          <w:sz w:val="16"/>
        </w:rPr>
        <w:t xml:space="preserve"> that has seen al-Qaeda forces seize control of Mosul, Tikrit and Samarra. "</w:t>
      </w:r>
      <w:r w:rsidRPr="00E603BE">
        <w:rPr>
          <w:rStyle w:val="StyleUnderline"/>
        </w:rPr>
        <w:t>The worst case scenario is that we see production from Iraq slip down to levels in the last Gulf war</w:t>
      </w:r>
      <w:r w:rsidRPr="00E603BE">
        <w:rPr>
          <w:sz w:val="16"/>
        </w:rPr>
        <w:t>, then oil could spike $20 a barrel very quickly," Ole Hansen, vice-president and head of commodity strategy at Saxo Bank told The Telegraph. "</w:t>
      </w:r>
      <w:r w:rsidRPr="00E603BE">
        <w:rPr>
          <w:rStyle w:val="StyleUnderline"/>
        </w:rPr>
        <w:t>In that scenario, the entire economic recovery</w:t>
      </w:r>
      <w:r w:rsidRPr="00E603BE">
        <w:rPr>
          <w:sz w:val="16"/>
        </w:rPr>
        <w:t xml:space="preserve">, which is still fragile, could stall and we </w:t>
      </w:r>
      <w:r w:rsidRPr="00E603BE">
        <w:rPr>
          <w:rStyle w:val="StyleUnderline"/>
        </w:rPr>
        <w:t>could even slip back into recession</w:t>
      </w:r>
      <w:r w:rsidRPr="00E603BE">
        <w:rPr>
          <w:sz w:val="16"/>
        </w:rPr>
        <w:t xml:space="preserve"> in some regions." Iraq's oil minister, Abdul Kareem Luaibi, who was attending a gathering of the 12-member Organisation of Petroleum Exporting Countries (Opec) in Vienna on Wednesday, tried to ease concerns by stressing that most of the country's crude was pumped from fields in the Shia-Muslim dominated South, where export facilities are "very, very safe". </w:t>
      </w:r>
      <w:r w:rsidRPr="00E603BE">
        <w:rPr>
          <w:rStyle w:val="StyleUnderline"/>
        </w:rPr>
        <w:t>Despite</w:t>
      </w:r>
      <w:r w:rsidRPr="00E603BE">
        <w:rPr>
          <w:sz w:val="16"/>
        </w:rPr>
        <w:t xml:space="preserve"> </w:t>
      </w:r>
      <w:r w:rsidRPr="00E603BE">
        <w:rPr>
          <w:rStyle w:val="StyleUnderline"/>
        </w:rPr>
        <w:t>the deteriorating political situation</w:t>
      </w:r>
      <w:r w:rsidRPr="00E603BE">
        <w:rPr>
          <w:sz w:val="16"/>
        </w:rPr>
        <w:t xml:space="preserve"> in Iraq, where government forces have been seen fleeing from the Sunni-Muslim al-Qaeda insurgents, </w:t>
      </w:r>
      <w:r w:rsidRPr="00E603BE">
        <w:rPr>
          <w:rStyle w:val="StyleUnderline"/>
        </w:rPr>
        <w:t>Opec decided to leave its production quotas unchanged</w:t>
      </w:r>
      <w:r w:rsidRPr="00E603BE">
        <w:rPr>
          <w:sz w:val="16"/>
        </w:rPr>
        <w:t xml:space="preserve">. The cartel limits the output of its members to 30m barrels per day (bpd) of crude, roughly a third of the world's supply. However, </w:t>
      </w:r>
      <w:r w:rsidRPr="00E603BE">
        <w:rPr>
          <w:rStyle w:val="Emphasis"/>
        </w:rPr>
        <w:t>the group's ability to react to shocks to the oil market is limited,</w:t>
      </w:r>
      <w:r w:rsidRPr="00E603BE">
        <w:rPr>
          <w:sz w:val="16"/>
        </w:rPr>
        <w:t xml:space="preserve"> with Saudi Arabia the only producer with enough spare production capacity to cover any shortfalls. Riyadh maintains about 12.5m barrles per day (bpd) of production capacity, with 2.5m bpd - three-times Britain's output from the North Sea - lying idle at any one time. Although Saudi's oil officials told reporters in Vienna on Wednesday that the kingdom and Opec could compensate for any Iraqi shortfalls, oil traders remain concerned. In a note to Bloomberg, Helima Croft, Barclays' head of North American commodities research, said: “</w:t>
      </w:r>
      <w:r w:rsidRPr="00E603BE">
        <w:rPr>
          <w:rStyle w:val="StyleUnderline"/>
        </w:rPr>
        <w:t>The shocking escalation in violence in Iraq raises the prospect of potential output losses</w:t>
      </w:r>
      <w:r w:rsidRPr="00E603BE">
        <w:rPr>
          <w:sz w:val="16"/>
        </w:rPr>
        <w:t xml:space="preserve">. It comes as other key producers, like Libya, have also seen exports 'evaporate' amid rising unrest." Helped by investment from international oil companies such as Royal Dutch Shell, BP and Lukoil, </w:t>
      </w:r>
      <w:r w:rsidRPr="00E603BE">
        <w:rPr>
          <w:rStyle w:val="StyleUnderline"/>
        </w:rPr>
        <w:t>Iraq has increased its importance in the world oil market</w:t>
      </w:r>
      <w:r w:rsidRPr="00E603BE">
        <w:rPr>
          <w:sz w:val="16"/>
        </w:rPr>
        <w:t xml:space="preserve"> since recovering from the 2003 war. The opening of the giant West Qurna-2 oilfield near Basra in March would allow Iraq to pump 4m bpd by the end of the year. Already the second-largest producer in Opec after Saudi Arabia, according to Reuters, Iraq has pumped an average of 3.5m bpd since the beginning of the year. UK oil companies working in Iraq are understood to be closely monitoring the situation but at this point have no plans to withdraw workers from their fields.</w:t>
      </w:r>
    </w:p>
    <w:p w:rsidR="00B33241" w:rsidRDefault="00B33241" w:rsidP="00B33241">
      <w:pPr>
        <w:pStyle w:val="Heading4"/>
      </w:pPr>
      <w:r>
        <w:t>Oil shocks crush US economic recovery</w:t>
      </w:r>
    </w:p>
    <w:p w:rsidR="00B33241" w:rsidRDefault="00B33241" w:rsidP="00B33241">
      <w:r w:rsidRPr="00FE536A">
        <w:t xml:space="preserve">Maria </w:t>
      </w:r>
      <w:r w:rsidRPr="00FE536A">
        <w:rPr>
          <w:rStyle w:val="Style13ptBold"/>
        </w:rPr>
        <w:t>Gallucci 14</w:t>
      </w:r>
      <w:r>
        <w:t xml:space="preserve">, </w:t>
      </w:r>
      <w:r w:rsidRPr="00FE536A">
        <w:t>clean economy reporter for InsideClimate News</w:t>
      </w:r>
      <w:r>
        <w:t>, 6/12/14, “</w:t>
      </w:r>
      <w:r w:rsidRPr="00FE536A">
        <w:t>Iraqi Crisis Could Drive Oil Prices Up To Recession-Era Levels If Insurgents Expand South, Analysts Say</w:t>
      </w:r>
      <w:r>
        <w:t xml:space="preserve">”, International Business Times, </w:t>
      </w:r>
      <w:r w:rsidRPr="00FE536A">
        <w:t>http://www.ibtimes.com/iraqi-crisis-could-drive-oil-prices-recession-era-levels-if-insurgents-expand-south-1599844</w:t>
      </w:r>
    </w:p>
    <w:p w:rsidR="00B33241" w:rsidRDefault="00B33241" w:rsidP="00B33241">
      <w:pPr>
        <w:rPr>
          <w:rStyle w:val="StyleUnderline"/>
        </w:rPr>
      </w:pPr>
      <w:r w:rsidRPr="00FE536A">
        <w:rPr>
          <w:rStyle w:val="StyleUnderline"/>
        </w:rPr>
        <w:t>Global oil prices could spike to levels not seen</w:t>
      </w:r>
      <w:r>
        <w:t xml:space="preserve"> since the financial crisis if the </w:t>
      </w:r>
      <w:r w:rsidRPr="00FE536A">
        <w:rPr>
          <w:rStyle w:val="StyleUnderline"/>
        </w:rPr>
        <w:t>armed insurgency in Iraq spreads</w:t>
      </w:r>
      <w:r>
        <w:t xml:space="preserve"> further south, analysts say.</w:t>
      </w:r>
      <w:r w:rsidRPr="00FE536A">
        <w:rPr>
          <w:sz w:val="12"/>
        </w:rPr>
        <w:t xml:space="preserve"> </w:t>
      </w:r>
      <w:r w:rsidRPr="00FE536A">
        <w:rPr>
          <w:rStyle w:val="StyleUnderline"/>
        </w:rPr>
        <w:t>Al Qaeda</w:t>
      </w:r>
      <w:r>
        <w:t xml:space="preserve"> splinter groups this </w:t>
      </w:r>
      <w:r w:rsidRPr="00FE536A">
        <w:rPr>
          <w:rStyle w:val="StyleUnderline"/>
        </w:rPr>
        <w:t>week seized control of two major</w:t>
      </w:r>
      <w:r>
        <w:t xml:space="preserve"> northern </w:t>
      </w:r>
      <w:r w:rsidRPr="00FE536A">
        <w:rPr>
          <w:rStyle w:val="StyleUnderline"/>
        </w:rPr>
        <w:t>cities</w:t>
      </w:r>
      <w:r>
        <w:t xml:space="preserve">, Mosul and Tikrit, and parts of Kirkuk, </w:t>
      </w:r>
      <w:r w:rsidRPr="00FE536A">
        <w:rPr>
          <w:rStyle w:val="StyleUnderline"/>
        </w:rPr>
        <w:t>which has some of Iraq’s key oil fields</w:t>
      </w:r>
      <w:r>
        <w:t>. The takeovers escalated worries that the violence could hit major oil production sites and export facilities in the southern part of Iraq, which in turn caused oil prices to jump on Thursday.</w:t>
      </w:r>
      <w:r w:rsidRPr="00FE536A">
        <w:rPr>
          <w:sz w:val="12"/>
        </w:rPr>
        <w:t xml:space="preserve"> </w:t>
      </w:r>
      <w:r>
        <w:t xml:space="preserve">West Texas Intermediate, a U.S. benchmark crude oil, rose $1.54 to trade at $105.94, and Brent futures were up more than $2 to more than $112 a barrel, trading at the highest level since early March, MarketWatch reported. But Brent prices could approach the record $147 high hit in 2008 </w:t>
      </w:r>
      <w:r w:rsidRPr="00FE536A">
        <w:rPr>
          <w:rStyle w:val="StyleUnderline"/>
        </w:rPr>
        <w:t>if the worst fears for Iraq’s oil exports are borne out</w:t>
      </w:r>
      <w:r>
        <w:t>, said Fadel Gheit, a senior oil and gas analyst at Oppenheimer &amp; Co. Inc. in New York.</w:t>
      </w:r>
      <w:r w:rsidRPr="00FE536A">
        <w:rPr>
          <w:sz w:val="12"/>
        </w:rPr>
        <w:t xml:space="preserve"> </w:t>
      </w:r>
      <w:r>
        <w:t>If that happens, “</w:t>
      </w:r>
      <w:r w:rsidRPr="00FE536A">
        <w:rPr>
          <w:rStyle w:val="Emphasis"/>
        </w:rPr>
        <w:t>it will derail the economic recovery, spike inflation and put an end to the rally on the stock market</w:t>
      </w:r>
      <w:r>
        <w:t xml:space="preserve">,” he told International Business Times. </w:t>
      </w:r>
      <w:r w:rsidRPr="00FE536A">
        <w:rPr>
          <w:rStyle w:val="StyleUnderline"/>
        </w:rPr>
        <w:t>“The situation is bad and can get worse.”</w:t>
      </w:r>
    </w:p>
    <w:p w:rsidR="00B33241" w:rsidRDefault="00B33241" w:rsidP="00B33241"/>
    <w:p w:rsidR="00B33241" w:rsidRDefault="00B33241" w:rsidP="00B33241">
      <w:pPr>
        <w:pStyle w:val="Heading4"/>
      </w:pPr>
      <w:r>
        <w:t>High oil prices causes US economic recession- empirics</w:t>
      </w:r>
    </w:p>
    <w:p w:rsidR="00B33241" w:rsidRDefault="00B33241" w:rsidP="00B33241">
      <w:r>
        <w:t xml:space="preserve">Quentin </w:t>
      </w:r>
      <w:r w:rsidRPr="00815B51">
        <w:rPr>
          <w:rStyle w:val="Style13ptBold"/>
        </w:rPr>
        <w:t>Fottrell 14</w:t>
      </w:r>
      <w:r>
        <w:t xml:space="preserve">, </w:t>
      </w:r>
      <w:r w:rsidRPr="00815B51">
        <w:t>Writer for WSJ's MarketWatch</w:t>
      </w:r>
      <w:r>
        <w:t xml:space="preserve">, </w:t>
      </w:r>
      <w:r w:rsidRPr="00815B51">
        <w:t>What the Iraq crisis means for you</w:t>
      </w:r>
      <w:r>
        <w:t xml:space="preserve">, </w:t>
      </w:r>
      <w:r w:rsidRPr="00815B51">
        <w:t>6-18-14</w:t>
      </w:r>
      <w:r>
        <w:t xml:space="preserve">, MarketWatch, </w:t>
      </w:r>
      <w:r w:rsidRPr="00815B51">
        <w:t>http://news.morningstar.com/all/market-watch/TDJNMW20140618387/what-the-iraq-crisis-means-for-you.aspx</w:t>
      </w:r>
    </w:p>
    <w:p w:rsidR="00B33241" w:rsidRDefault="00B33241" w:rsidP="00B33241">
      <w:pPr>
        <w:rPr>
          <w:sz w:val="14"/>
        </w:rPr>
      </w:pPr>
      <w:r w:rsidRPr="00B43652">
        <w:rPr>
          <w:rStyle w:val="StyleUnderline"/>
        </w:rPr>
        <w:t>Crude-oil prices climbed higher</w:t>
      </w:r>
      <w:r w:rsidRPr="00815B51">
        <w:rPr>
          <w:sz w:val="14"/>
        </w:rPr>
        <w:t xml:space="preserve"> Wednesday after militants in Iraq attacked the country's biggest oil refinery. Should the crisis in Iraq deteriorate further over the coming weeks and months, </w:t>
      </w:r>
      <w:r w:rsidRPr="00B43652">
        <w:rPr>
          <w:rStyle w:val="StyleUnderline"/>
        </w:rPr>
        <w:t>experts say American consumers will feel the impact</w:t>
      </w:r>
      <w:r w:rsidRPr="00815B51">
        <w:rPr>
          <w:sz w:val="14"/>
        </w:rPr>
        <w:t>, and not just in gasoline prices. Increased instability in Iraq, which has the fifth-largest proven crude oil reserves in the world, will continue to push crude-oil prices higher, particularly if militants continue targeting major oil fields, says Peter Morici, economist and professor at the University of Maryland's R.H. Smith School of Business. Crude oil edged closer to $107 a barrel on Wednesday with reports that Sunni militants have 75% of Iraq's major refinery under their control in an attack that came overnight. (Oil is currently $3.67, according to GasBuddy.com, a site and app that tracks gas prices nationwide.) "It could take oil to $4 a gallon or above," he says. "</w:t>
      </w:r>
      <w:r w:rsidRPr="00B43652">
        <w:rPr>
          <w:rStyle w:val="StyleUnderline"/>
        </w:rPr>
        <w:t>That would have some effect on economic activity</w:t>
      </w:r>
      <w:r w:rsidRPr="00815B51">
        <w:rPr>
          <w:sz w:val="14"/>
        </w:rPr>
        <w:t xml:space="preserve">." Among the first things Americans will do? "Put the cost of extra gas on their credit cards and cut back on discretionary spending like eating out," says Mark Hamrich, Washington bureau chief with personal finance site Bankrate.com. Gasoline currently makes up approximately 4% of U.S. income, according to the U.S. Energy Information Administration, but that's the highest level recorded for the past three decades with the sole exception of 2008. "Generally speaking, using credit cards to purchase gasoline for those who can't afford it is not a good idea," Hamrich adds. The average credit card debt for U.S. households currently stands at $15,191, according to an analysis by NerdWallet.com, a financial advice website. But higher gas prices have ripple effects, too. </w:t>
      </w:r>
      <w:r w:rsidRPr="00B43652">
        <w:rPr>
          <w:rStyle w:val="Emphasis"/>
        </w:rPr>
        <w:t>All but one of the 11 U.S. recessions that followed World War II were associated with an increase in the price of oil,</w:t>
      </w:r>
      <w:r w:rsidRPr="00815B51">
        <w:rPr>
          <w:sz w:val="14"/>
        </w:rPr>
        <w:t xml:space="preserve"> the exception being the recession of 1960, according to a 2010 research paper entitled "Historical Oil Shocks" by James Hamilton, professor of economics at the University of California, San Diego. If consumers try to maintain their standard purchases of energy in the face of rising prices, their spending on other goods must fall commensurately, the paper found. Given the record of geopolitical instability in the Middle East and worldwide demand for oil, it seems "quite reasonable" to expect another oil shock within the next decade, he concluded. Crude oil is used for the transportation of consumer goods, so a short-term spike in oil prices will mean a faster increase in imported consumer goods like electronics, toys and clothing, says Jeremy Edwards, lead analyst of industry research at IBISWorld. Excluding automobiles, consumer goods represent nearly one-quarter of U.S. imports, according to the U.S. Census Bureau. "The capture of Iraq's second largest city, Mosul, poses a potential threat as the area is a major gateway for Iraqi oil," Edwards says. "</w:t>
      </w:r>
      <w:r w:rsidRPr="00B43652">
        <w:rPr>
          <w:rStyle w:val="StyleUnderline"/>
        </w:rPr>
        <w:t>Fears over a disruption to production and supplie</w:t>
      </w:r>
      <w:r w:rsidRPr="00815B51">
        <w:rPr>
          <w:sz w:val="14"/>
        </w:rPr>
        <w:t xml:space="preserve">s in southern Iraq </w:t>
      </w:r>
      <w:r w:rsidRPr="00B43652">
        <w:rPr>
          <w:rStyle w:val="StyleUnderline"/>
        </w:rPr>
        <w:t>are one of the key concerns for U.S</w:t>
      </w:r>
      <w:r w:rsidRPr="00815B51">
        <w:rPr>
          <w:sz w:val="14"/>
        </w:rPr>
        <w:t xml:space="preserve">. and European </w:t>
      </w:r>
      <w:r w:rsidRPr="00B43652">
        <w:rPr>
          <w:rStyle w:val="StyleUnderline"/>
        </w:rPr>
        <w:t>markets</w:t>
      </w:r>
      <w:r w:rsidRPr="00815B51">
        <w:rPr>
          <w:sz w:val="14"/>
        </w:rPr>
        <w:t xml:space="preserve"> as the majority of shipments are occurring from this area." The impact of higher transportation prices on key ingredients in the great American food chain will be harder to avoid, Edwards adds. Corn is the largest source of grain in the U.S., while soybean is the largest source of oil seeds in the U.S. Corn is a key ingredient in a large number of consumer products such as cornmeal, penicillin, starch and alcohol; it's also a major ingredient in food for livestock, so higher feed costs lead to higher meat prices, Edwards adds. Soybean also gets used in lots of products like soaps, candles, cosmetic products and perfumes. "Those products could face some higher prices," he says. What's more, ethanol is also made from corn and soybean.</w:t>
      </w:r>
    </w:p>
    <w:p w:rsidR="00B33241" w:rsidRDefault="00B33241" w:rsidP="00B33241">
      <w:pPr>
        <w:pStyle w:val="Heading4"/>
      </w:pPr>
      <w:r>
        <w:t>Oil shocks have preceded each US recession since WW2</w:t>
      </w:r>
    </w:p>
    <w:p w:rsidR="00B33241" w:rsidRPr="00CB5F00" w:rsidRDefault="00B33241" w:rsidP="00B33241">
      <w:r w:rsidRPr="00CB5F00">
        <w:t xml:space="preserve">Thanyalak </w:t>
      </w:r>
      <w:r w:rsidRPr="00CB5F00">
        <w:rPr>
          <w:rStyle w:val="Style13ptBold"/>
        </w:rPr>
        <w:t>Suthijindawong 14</w:t>
      </w:r>
      <w:r w:rsidRPr="00CB5F00">
        <w:t>, student at Michigan Technological University, 14, "Do increases in oil prices precede U.S. recessions?", Master's Thesis, Michigan Technological University, http://digitalcommons.mtu.edu/etds/740</w:t>
      </w:r>
    </w:p>
    <w:p w:rsidR="00B33241" w:rsidRPr="00815B51" w:rsidRDefault="00B33241" w:rsidP="00B33241">
      <w:pPr>
        <w:rPr>
          <w:sz w:val="14"/>
        </w:rPr>
      </w:pPr>
      <w:r w:rsidRPr="007648AE">
        <w:rPr>
          <w:rStyle w:val="StyleUnderline"/>
        </w:rPr>
        <w:t>This paper tests for a relationship between oil price changes and economic  activity</w:t>
      </w:r>
      <w:r w:rsidRPr="007648AE">
        <w:rPr>
          <w:sz w:val="14"/>
        </w:rPr>
        <w:t xml:space="preserve">, and it attempts to address the question: do increases in oil prices (oil </w:t>
      </w:r>
      <w:r w:rsidRPr="007648AE">
        <w:rPr>
          <w:sz w:val="12"/>
        </w:rPr>
        <w:t xml:space="preserve"> </w:t>
      </w:r>
      <w:r w:rsidRPr="007648AE">
        <w:rPr>
          <w:sz w:val="14"/>
        </w:rPr>
        <w:t xml:space="preserve">shocks) precede a recession in the U.S.? In order to answer this question several </w:t>
      </w:r>
      <w:r w:rsidRPr="007648AE">
        <w:rPr>
          <w:sz w:val="12"/>
        </w:rPr>
        <w:t xml:space="preserve"> </w:t>
      </w:r>
      <w:r w:rsidRPr="007648AE">
        <w:rPr>
          <w:sz w:val="14"/>
        </w:rPr>
        <w:t xml:space="preserve">tests were made. The binary cyclical indicator tested the turning point of oil prices </w:t>
      </w:r>
      <w:r w:rsidRPr="007648AE">
        <w:rPr>
          <w:sz w:val="12"/>
        </w:rPr>
        <w:t xml:space="preserve"> </w:t>
      </w:r>
      <w:r w:rsidRPr="007648AE">
        <w:rPr>
          <w:sz w:val="14"/>
        </w:rPr>
        <w:t xml:space="preserve">compared with those of GDP, </w:t>
      </w:r>
      <w:r w:rsidRPr="007648AE">
        <w:rPr>
          <w:rStyle w:val="StyleUnderline"/>
        </w:rPr>
        <w:t>finding that oil prices almost always increase</w:t>
      </w:r>
      <w:r w:rsidRPr="007648AE">
        <w:rPr>
          <w:sz w:val="14"/>
        </w:rPr>
        <w:t xml:space="preserve"> </w:t>
      </w:r>
      <w:r w:rsidRPr="007648AE">
        <w:rPr>
          <w:rStyle w:val="StyleUnderline"/>
        </w:rPr>
        <w:t>an  average of five months before a recession</w:t>
      </w:r>
      <w:r w:rsidRPr="007648AE">
        <w:rPr>
          <w:sz w:val="14"/>
        </w:rPr>
        <w:t xml:space="preserve">. This suggests that an oil shock might </w:t>
      </w:r>
      <w:r w:rsidRPr="007648AE">
        <w:rPr>
          <w:sz w:val="12"/>
        </w:rPr>
        <w:t xml:space="preserve"> </w:t>
      </w:r>
      <w:r w:rsidRPr="007648AE">
        <w:rPr>
          <w:sz w:val="14"/>
        </w:rPr>
        <w:t xml:space="preserve">occur before a recession. </w:t>
      </w:r>
      <w:r w:rsidRPr="007648AE">
        <w:rPr>
          <w:rStyle w:val="StyleUnderline"/>
        </w:rPr>
        <w:t>It also indicates that increases in oil prices may be  reliable indicators of the U.S. having a recession</w:t>
      </w:r>
      <w:r w:rsidRPr="007648AE">
        <w:rPr>
          <w:sz w:val="14"/>
        </w:rPr>
        <w:t xml:space="preserve">. </w:t>
      </w:r>
      <w:r>
        <w:rPr>
          <w:sz w:val="12"/>
        </w:rPr>
        <w:t xml:space="preserve"> </w:t>
      </w:r>
      <w:r w:rsidRPr="007648AE">
        <w:rPr>
          <w:sz w:val="14"/>
        </w:rPr>
        <w:t xml:space="preserve">The correlation test shows that WPU oil price index cycles and NBER U.S. </w:t>
      </w:r>
      <w:r w:rsidRPr="007648AE">
        <w:rPr>
          <w:sz w:val="12"/>
        </w:rPr>
        <w:t xml:space="preserve"> </w:t>
      </w:r>
      <w:r w:rsidRPr="007648AE">
        <w:rPr>
          <w:sz w:val="14"/>
        </w:rPr>
        <w:t xml:space="preserve">cycles are a weak positively correlated, which mean that the WPU oil price index </w:t>
      </w:r>
      <w:r w:rsidRPr="007648AE">
        <w:rPr>
          <w:sz w:val="12"/>
        </w:rPr>
        <w:t xml:space="preserve"> </w:t>
      </w:r>
      <w:r w:rsidRPr="007648AE">
        <w:rPr>
          <w:sz w:val="14"/>
        </w:rPr>
        <w:t xml:space="preserve">cycles move in the same direction as the NBER US cycles. </w:t>
      </w:r>
      <w:r w:rsidRPr="007648AE">
        <w:rPr>
          <w:rStyle w:val="StyleUnderline"/>
        </w:rPr>
        <w:t>Even though the WPU  oil price index cycle is positive, the relationship is very weak and is somewhat  insignifican</w:t>
      </w:r>
      <w:r w:rsidRPr="007648AE">
        <w:rPr>
          <w:sz w:val="14"/>
        </w:rPr>
        <w:t xml:space="preserve">t. The NBER US cycles have a higher correlation when the WPU Oil </w:t>
      </w:r>
      <w:r w:rsidRPr="007648AE">
        <w:rPr>
          <w:sz w:val="12"/>
        </w:rPr>
        <w:t xml:space="preserve"> </w:t>
      </w:r>
      <w:r w:rsidRPr="007648AE">
        <w:rPr>
          <w:sz w:val="14"/>
        </w:rPr>
        <w:t xml:space="preserve">Price Index cycles move back in different time period. The correlation test also is </w:t>
      </w:r>
      <w:r w:rsidRPr="007648AE">
        <w:rPr>
          <w:sz w:val="12"/>
        </w:rPr>
        <w:t xml:space="preserve"> </w:t>
      </w:r>
      <w:r w:rsidRPr="007648AE">
        <w:rPr>
          <w:sz w:val="14"/>
        </w:rPr>
        <w:t xml:space="preserve">an indication of a strong positive correlation between the U.S. GDP, and oil prices. </w:t>
      </w:r>
      <w:r w:rsidRPr="007648AE">
        <w:rPr>
          <w:sz w:val="12"/>
        </w:rPr>
        <w:t xml:space="preserve"> </w:t>
      </w:r>
      <w:r w:rsidRPr="007648AE">
        <w:rPr>
          <w:sz w:val="14"/>
        </w:rPr>
        <w:t xml:space="preserve">This means that </w:t>
      </w:r>
      <w:r w:rsidRPr="007648AE">
        <w:rPr>
          <w:rStyle w:val="StyleUnderline"/>
        </w:rPr>
        <w:t>the U.S. GDP often moves in the same direction as oil prices.</w:t>
      </w:r>
      <w:r w:rsidRPr="007648AE">
        <w:rPr>
          <w:sz w:val="14"/>
        </w:rPr>
        <w:t xml:space="preserve"> </w:t>
      </w:r>
      <w:r>
        <w:rPr>
          <w:sz w:val="12"/>
        </w:rPr>
        <w:t xml:space="preserve"> </w:t>
      </w:r>
      <w:r w:rsidRPr="007648AE">
        <w:rPr>
          <w:rStyle w:val="StyleUnderline"/>
        </w:rPr>
        <w:t>The Granger causality test shows that oil prices</w:t>
      </w:r>
      <w:r w:rsidRPr="007648AE">
        <w:rPr>
          <w:sz w:val="14"/>
        </w:rPr>
        <w:t xml:space="preserve"> Granger </w:t>
      </w:r>
      <w:r w:rsidRPr="007648AE">
        <w:rPr>
          <w:rStyle w:val="StyleUnderline"/>
        </w:rPr>
        <w:t>cause the U.S.  recession</w:t>
      </w:r>
      <w:r w:rsidRPr="007648AE">
        <w:rPr>
          <w:sz w:val="14"/>
        </w:rPr>
        <w:t xml:space="preserve">s, indicating that the oil price is a useful tool to indicate the U.S. cycle. </w:t>
      </w:r>
      <w:r w:rsidRPr="007648AE">
        <w:rPr>
          <w:sz w:val="12"/>
        </w:rPr>
        <w:t xml:space="preserve"> </w:t>
      </w:r>
      <w:r w:rsidRPr="007648AE">
        <w:rPr>
          <w:sz w:val="14"/>
        </w:rPr>
        <w:t xml:space="preserve">While, the result of the Granger causality shows that the U.S. recession just </w:t>
      </w:r>
      <w:r w:rsidRPr="007648AE">
        <w:rPr>
          <w:sz w:val="12"/>
        </w:rPr>
        <w:t xml:space="preserve"> </w:t>
      </w:r>
      <w:r w:rsidRPr="007648AE">
        <w:rPr>
          <w:sz w:val="14"/>
        </w:rPr>
        <w:t xml:space="preserve">occurred at the same time as the oil price increase. </w:t>
      </w:r>
      <w:r w:rsidRPr="007648AE">
        <w:rPr>
          <w:sz w:val="12"/>
        </w:rPr>
        <w:t xml:space="preserve"> </w:t>
      </w:r>
      <w:r w:rsidRPr="007648AE">
        <w:rPr>
          <w:sz w:val="14"/>
        </w:rPr>
        <w:t xml:space="preserve">Combining this analysis from the literature, there are several other issues: </w:t>
      </w:r>
      <w:r w:rsidRPr="007648AE">
        <w:rPr>
          <w:sz w:val="12"/>
        </w:rPr>
        <w:t xml:space="preserve"> </w:t>
      </w:r>
      <w:r w:rsidRPr="007648AE">
        <w:rPr>
          <w:sz w:val="14"/>
        </w:rPr>
        <w:t xml:space="preserve">explanations that the spike in oil prices is one major cause of recession. There is </w:t>
      </w:r>
      <w:r w:rsidRPr="007648AE">
        <w:rPr>
          <w:sz w:val="12"/>
        </w:rPr>
        <w:t xml:space="preserve"> </w:t>
      </w:r>
      <w:r w:rsidRPr="007648AE">
        <w:rPr>
          <w:sz w:val="14"/>
        </w:rPr>
        <w:t xml:space="preserve">some evidence that the effect of oil price changes on the macroeconomy may not </w:t>
      </w:r>
      <w:r w:rsidRPr="007648AE">
        <w:rPr>
          <w:sz w:val="12"/>
        </w:rPr>
        <w:t xml:space="preserve"> </w:t>
      </w:r>
      <w:r w:rsidRPr="007648AE">
        <w:rPr>
          <w:sz w:val="14"/>
        </w:rPr>
        <w:t xml:space="preserve">be linear; a negative effect of a spike up in oil prices is more pronounced than the </w:t>
      </w:r>
      <w:r w:rsidRPr="007648AE">
        <w:rPr>
          <w:sz w:val="12"/>
        </w:rPr>
        <w:t xml:space="preserve"> </w:t>
      </w:r>
      <w:r w:rsidRPr="007648AE">
        <w:rPr>
          <w:sz w:val="14"/>
        </w:rPr>
        <w:t xml:space="preserve">42 </w:t>
      </w:r>
      <w:r>
        <w:rPr>
          <w:sz w:val="12"/>
        </w:rPr>
        <w:t xml:space="preserve"> </w:t>
      </w:r>
      <w:r w:rsidRPr="007648AE">
        <w:rPr>
          <w:sz w:val="14"/>
        </w:rPr>
        <w:pgNum/>
      </w:r>
      <w:r w:rsidRPr="007648AE">
        <w:rPr>
          <w:sz w:val="14"/>
        </w:rPr>
        <w:t xml:space="preserve">ositive effect of the same size of a decrease in oil prices. Also, the literature </w:t>
      </w:r>
      <w:r w:rsidRPr="007648AE">
        <w:rPr>
          <w:sz w:val="12"/>
        </w:rPr>
        <w:t xml:space="preserve"> </w:t>
      </w:r>
      <w:r w:rsidRPr="007648AE">
        <w:rPr>
          <w:sz w:val="14"/>
        </w:rPr>
        <w:t>concludes that significant increases in oil prices (</w:t>
      </w:r>
      <w:r w:rsidRPr="007648AE">
        <w:rPr>
          <w:rStyle w:val="StyleUnderline"/>
        </w:rPr>
        <w:t>oil shocks) result in slower GDP</w:t>
      </w:r>
      <w:r w:rsidRPr="007648AE">
        <w:rPr>
          <w:sz w:val="14"/>
        </w:rPr>
        <w:t xml:space="preserve"> </w:t>
      </w:r>
      <w:r w:rsidRPr="007648AE">
        <w:rPr>
          <w:sz w:val="12"/>
        </w:rPr>
        <w:t xml:space="preserve"> </w:t>
      </w:r>
      <w:r w:rsidRPr="007648AE">
        <w:rPr>
          <w:sz w:val="14"/>
        </w:rPr>
        <w:t xml:space="preserve">growth </w:t>
      </w:r>
      <w:r w:rsidRPr="007648AE">
        <w:rPr>
          <w:rStyle w:val="StyleUnderline"/>
        </w:rPr>
        <w:t>and are a contributing factor of U.S. recessions</w:t>
      </w:r>
      <w:r w:rsidRPr="007648AE">
        <w:rPr>
          <w:sz w:val="14"/>
        </w:rPr>
        <w:t xml:space="preserve">, a higher unemployment </w:t>
      </w:r>
      <w:r w:rsidRPr="007648AE">
        <w:rPr>
          <w:sz w:val="12"/>
        </w:rPr>
        <w:t xml:space="preserve"> </w:t>
      </w:r>
      <w:r w:rsidRPr="007648AE">
        <w:rPr>
          <w:sz w:val="14"/>
        </w:rPr>
        <w:t xml:space="preserve">rate, and increases in the cost of living. Some economists argue that oil shocks are </w:t>
      </w:r>
      <w:r w:rsidRPr="007648AE">
        <w:rPr>
          <w:sz w:val="12"/>
        </w:rPr>
        <w:t xml:space="preserve"> </w:t>
      </w:r>
      <w:r w:rsidRPr="007648AE">
        <w:rPr>
          <w:sz w:val="14"/>
        </w:rPr>
        <w:t xml:space="preserve">not just coincidently happening at the same time as recessions. Furthermore, </w:t>
      </w:r>
      <w:r w:rsidRPr="007648AE">
        <w:rPr>
          <w:rStyle w:val="StyleUnderline"/>
        </w:rPr>
        <w:t>all  but one of the U.S. recessions since World War II has been proceeded by an  increase in the price of oil</w:t>
      </w:r>
      <w:r w:rsidRPr="007648AE">
        <w:rPr>
          <w:sz w:val="14"/>
        </w:rPr>
        <w:t xml:space="preserve">, the exception being the minor recession of 1960. </w:t>
      </w:r>
      <w:r w:rsidRPr="007648AE">
        <w:rPr>
          <w:sz w:val="12"/>
        </w:rPr>
        <w:t xml:space="preserve"> </w:t>
      </w:r>
      <w:r w:rsidRPr="007648AE">
        <w:rPr>
          <w:sz w:val="14"/>
        </w:rPr>
        <w:t xml:space="preserve">Therefore, it is worthwhile to continue investigating this relationship between oil </w:t>
      </w:r>
      <w:r w:rsidRPr="007648AE">
        <w:rPr>
          <w:sz w:val="12"/>
        </w:rPr>
        <w:t xml:space="preserve"> </w:t>
      </w:r>
      <w:r w:rsidRPr="007648AE">
        <w:rPr>
          <w:sz w:val="14"/>
        </w:rPr>
        <w:t xml:space="preserve">prices and the U.S. economic activity by reproducing Hamilton’s results. We </w:t>
      </w:r>
      <w:r w:rsidRPr="007648AE">
        <w:rPr>
          <w:sz w:val="12"/>
        </w:rPr>
        <w:t xml:space="preserve"> </w:t>
      </w:r>
      <w:r w:rsidRPr="007648AE">
        <w:rPr>
          <w:sz w:val="14"/>
        </w:rPr>
        <w:t xml:space="preserve">should also try to come with difference methods beside what has been shown in </w:t>
      </w:r>
      <w:r w:rsidRPr="007648AE">
        <w:rPr>
          <w:sz w:val="12"/>
        </w:rPr>
        <w:t xml:space="preserve"> </w:t>
      </w:r>
      <w:r w:rsidRPr="007648AE">
        <w:rPr>
          <w:sz w:val="14"/>
        </w:rPr>
        <w:t>the research to predict the relationship between oil prices and U.S. recessions</w:t>
      </w:r>
    </w:p>
    <w:p w:rsidR="00B33241" w:rsidRPr="0052075C" w:rsidRDefault="00B33241" w:rsidP="00B33241">
      <w:pPr>
        <w:pStyle w:val="Heading4"/>
      </w:pPr>
      <w:r>
        <w:t>Empirics prove – Oil shocks have economic consequences</w:t>
      </w:r>
    </w:p>
    <w:p w:rsidR="00B33241" w:rsidRPr="0052075C" w:rsidRDefault="00B33241" w:rsidP="00B33241">
      <w:pPr>
        <w:rPr>
          <w:rStyle w:val="StyleUnderline"/>
          <w:b w:val="0"/>
        </w:rPr>
      </w:pPr>
      <w:r w:rsidRPr="0052075C">
        <w:rPr>
          <w:rStyle w:val="Style13ptBold"/>
        </w:rPr>
        <w:t>Securing America’s Future Energy, No Date</w:t>
      </w:r>
      <w:r w:rsidRPr="00E603BE">
        <w:t xml:space="preserve">, this site is a .org, “Oil Dependence: A Threat to U.S. Economic &amp; National Security,” </w:t>
      </w:r>
      <w:r w:rsidRPr="0052075C">
        <w:t>http://www.secureenergy.org/sites/default/files/155_Briefing-OilDependence.pdf</w:t>
      </w:r>
    </w:p>
    <w:p w:rsidR="00B33241" w:rsidRDefault="00B33241" w:rsidP="00B33241">
      <w:pPr>
        <w:rPr>
          <w:sz w:val="16"/>
        </w:rPr>
      </w:pPr>
      <w:r w:rsidRPr="0052075C">
        <w:rPr>
          <w:rStyle w:val="StyleUnderline"/>
        </w:rPr>
        <w:t>History provides ample evidence of the</w:t>
      </w:r>
      <w:r w:rsidRPr="0052075C">
        <w:rPr>
          <w:sz w:val="16"/>
        </w:rPr>
        <w:t xml:space="preserve"> potential </w:t>
      </w:r>
      <w:r w:rsidRPr="0052075C">
        <w:rPr>
          <w:rStyle w:val="StyleUnderline"/>
        </w:rPr>
        <w:t>economic consequences of oil</w:t>
      </w:r>
      <w:r w:rsidRPr="0052075C">
        <w:rPr>
          <w:sz w:val="16"/>
        </w:rPr>
        <w:t xml:space="preserve"> dependence. From 1970- 2000, </w:t>
      </w:r>
      <w:r w:rsidRPr="0052075C">
        <w:rPr>
          <w:rStyle w:val="StyleUnderline"/>
        </w:rPr>
        <w:t>oil shocks are estimated to have cost the U.S. economy an estimated $7 trillion</w:t>
      </w:r>
      <w:r w:rsidRPr="0052075C">
        <w:rPr>
          <w:sz w:val="16"/>
        </w:rPr>
        <w:t xml:space="preserve"> (in 1998 dollars.)13</w:t>
      </w:r>
      <w:r w:rsidRPr="0052075C">
        <w:rPr>
          <w:sz w:val="12"/>
        </w:rPr>
        <w:t xml:space="preserve"> </w:t>
      </w:r>
      <w:r w:rsidRPr="0052075C">
        <w:rPr>
          <w:sz w:val="16"/>
        </w:rPr>
        <w:t xml:space="preserve">In 1973, </w:t>
      </w:r>
      <w:r w:rsidRPr="0052075C">
        <w:rPr>
          <w:rStyle w:val="StyleUnderline"/>
        </w:rPr>
        <w:t>the Arab oil embargo had a macroeconomic effect</w:t>
      </w:r>
      <w:r w:rsidRPr="0052075C">
        <w:rPr>
          <w:sz w:val="16"/>
        </w:rPr>
        <w:t xml:space="preserve"> akin to those that would result from a simultaneous increase in consumer and businesses taxes.</w:t>
      </w:r>
      <w:r w:rsidRPr="0052075C">
        <w:rPr>
          <w:sz w:val="12"/>
        </w:rPr>
        <w:t xml:space="preserve"> </w:t>
      </w:r>
      <w:r w:rsidRPr="0052075C">
        <w:rPr>
          <w:sz w:val="16"/>
        </w:rPr>
        <w:t xml:space="preserve">&gt; </w:t>
      </w:r>
      <w:r w:rsidRPr="0052075C">
        <w:rPr>
          <w:rStyle w:val="StyleUnderline"/>
        </w:rPr>
        <w:t>Consumption and investment slowed everywhere</w:t>
      </w:r>
      <w:r w:rsidRPr="0052075C">
        <w:rPr>
          <w:sz w:val="16"/>
        </w:rPr>
        <w:t xml:space="preserve"> as the world economy was thrown into recession;</w:t>
      </w:r>
      <w:r w:rsidRPr="0052075C">
        <w:rPr>
          <w:sz w:val="12"/>
        </w:rPr>
        <w:t xml:space="preserve"> </w:t>
      </w:r>
      <w:r w:rsidRPr="0052075C">
        <w:rPr>
          <w:sz w:val="16"/>
        </w:rPr>
        <w:t>&gt; Roughly a year after the embargo had begun, real gross national product (</w:t>
      </w:r>
      <w:r w:rsidRPr="0052075C">
        <w:rPr>
          <w:rStyle w:val="StyleUnderline"/>
        </w:rPr>
        <w:t>GNP) had declined</w:t>
      </w:r>
      <w:r w:rsidRPr="0052075C">
        <w:rPr>
          <w:sz w:val="16"/>
        </w:rPr>
        <w:t xml:space="preserve"> at a rate</w:t>
      </w:r>
      <w:r w:rsidRPr="0052075C">
        <w:rPr>
          <w:sz w:val="12"/>
        </w:rPr>
        <w:t xml:space="preserve"> </w:t>
      </w:r>
      <w:r w:rsidRPr="0052075C">
        <w:rPr>
          <w:sz w:val="16"/>
        </w:rPr>
        <w:t>of 7.5% per annum.14</w:t>
      </w:r>
      <w:r w:rsidRPr="0052075C">
        <w:rPr>
          <w:sz w:val="12"/>
        </w:rPr>
        <w:t xml:space="preserve"> </w:t>
      </w:r>
      <w:r w:rsidRPr="0052075C">
        <w:rPr>
          <w:sz w:val="16"/>
        </w:rPr>
        <w:t>&gt; Schools and offices were closed to save on heating oil and factories were forced to lay off workers and cut production;</w:t>
      </w:r>
      <w:r w:rsidRPr="0052075C">
        <w:rPr>
          <w:sz w:val="12"/>
        </w:rPr>
        <w:t xml:space="preserve"> </w:t>
      </w:r>
      <w:r w:rsidRPr="0052075C">
        <w:rPr>
          <w:sz w:val="16"/>
        </w:rPr>
        <w:t>&gt; Current account deficits soared and central banks cut interest rates to encourage growth;</w:t>
      </w:r>
      <w:r w:rsidRPr="0052075C">
        <w:rPr>
          <w:sz w:val="12"/>
        </w:rPr>
        <w:t xml:space="preserve"> </w:t>
      </w:r>
      <w:r w:rsidRPr="0052075C">
        <w:rPr>
          <w:rStyle w:val="StyleUnderline"/>
        </w:rPr>
        <w:t>In the aftermath of the oil shock associated with the Iranian Revolution</w:t>
      </w:r>
      <w:r w:rsidRPr="0052075C">
        <w:rPr>
          <w:sz w:val="16"/>
        </w:rPr>
        <w:t xml:space="preserve"> in 1979, </w:t>
      </w:r>
      <w:r w:rsidRPr="0052075C">
        <w:rPr>
          <w:rStyle w:val="StyleUnderline"/>
        </w:rPr>
        <w:t>quarterly GDP growth</w:t>
      </w:r>
      <w:r w:rsidRPr="0052075C">
        <w:rPr>
          <w:sz w:val="16"/>
        </w:rPr>
        <w:t xml:space="preserve"> in the following year </w:t>
      </w:r>
      <w:r w:rsidRPr="0052075C">
        <w:rPr>
          <w:rStyle w:val="StyleUnderline"/>
        </w:rPr>
        <w:t>remained low and decreased</w:t>
      </w:r>
      <w:r w:rsidRPr="0052075C">
        <w:rPr>
          <w:sz w:val="16"/>
        </w:rPr>
        <w:t xml:space="preserve"> by as much as 7.8 percent in the second quarter</w:t>
      </w:r>
      <w:r w:rsidRPr="0052075C">
        <w:rPr>
          <w:sz w:val="12"/>
        </w:rPr>
        <w:t xml:space="preserve"> </w:t>
      </w:r>
      <w:r w:rsidRPr="0052075C">
        <w:rPr>
          <w:sz w:val="16"/>
        </w:rPr>
        <w:t xml:space="preserve">of 1980 (annualized in 2000 dollars). </w:t>
      </w:r>
      <w:r w:rsidRPr="0052075C">
        <w:rPr>
          <w:rStyle w:val="StyleUnderline"/>
        </w:rPr>
        <w:t>Oil prices spiked and American consumers switched</w:t>
      </w:r>
      <w:r w:rsidRPr="0052075C">
        <w:rPr>
          <w:sz w:val="16"/>
        </w:rPr>
        <w:t xml:space="preserve"> in droves </w:t>
      </w:r>
      <w:r w:rsidRPr="0052075C">
        <w:rPr>
          <w:rStyle w:val="StyleUnderline"/>
        </w:rPr>
        <w:t>to purchasing smaller, imported</w:t>
      </w:r>
      <w:r w:rsidRPr="0052075C">
        <w:rPr>
          <w:sz w:val="16"/>
        </w:rPr>
        <w:t xml:space="preserve"> </w:t>
      </w:r>
      <w:r w:rsidRPr="0052075C">
        <w:rPr>
          <w:rStyle w:val="StyleUnderline"/>
        </w:rPr>
        <w:t>cars</w:t>
      </w:r>
      <w:r w:rsidRPr="0052075C">
        <w:rPr>
          <w:sz w:val="16"/>
        </w:rPr>
        <w:t xml:space="preserve">, </w:t>
      </w:r>
      <w:r w:rsidRPr="0052075C">
        <w:rPr>
          <w:rStyle w:val="StyleUnderline"/>
        </w:rPr>
        <w:t>causing the U.S. auto industry</w:t>
      </w:r>
      <w:r w:rsidRPr="0052075C">
        <w:rPr>
          <w:sz w:val="16"/>
        </w:rPr>
        <w:t xml:space="preserve"> </w:t>
      </w:r>
      <w:r w:rsidRPr="0052075C">
        <w:rPr>
          <w:rStyle w:val="StyleUnderline"/>
        </w:rPr>
        <w:t>to suffer</w:t>
      </w:r>
      <w:r w:rsidRPr="0052075C">
        <w:rPr>
          <w:sz w:val="16"/>
        </w:rPr>
        <w:t xml:space="preserve"> tremendously.15</w:t>
      </w:r>
      <w:r w:rsidRPr="0052075C">
        <w:rPr>
          <w:sz w:val="12"/>
        </w:rPr>
        <w:t xml:space="preserve"> </w:t>
      </w:r>
      <w:r w:rsidRPr="0052075C">
        <w:rPr>
          <w:rStyle w:val="StyleUnderline"/>
        </w:rPr>
        <w:t>The doubling of oil prices</w:t>
      </w:r>
      <w:r w:rsidRPr="0052075C">
        <w:rPr>
          <w:sz w:val="16"/>
        </w:rPr>
        <w:t xml:space="preserve"> between 2003 and 2005 </w:t>
      </w:r>
      <w:r w:rsidRPr="0052075C">
        <w:rPr>
          <w:rStyle w:val="StyleUnderline"/>
        </w:rPr>
        <w:t>had a stalling effect on American employment and wage growth</w:t>
      </w:r>
      <w:r w:rsidRPr="0052075C">
        <w:rPr>
          <w:sz w:val="16"/>
        </w:rPr>
        <w:t>. On the whole, however, the economy was resilient because it was in a better position to weather high oil prices than in the past. Rising prices cause less damage today because the U.S. economy is half as energy intensive as it was in the 1970s, meaning it takes half as many Btu’s of energy to produce $1 of GDP. The moderate prices of other goods, falling long-term interest rates and rising home values also</w:t>
      </w:r>
      <w:r w:rsidRPr="0052075C">
        <w:rPr>
          <w:sz w:val="12"/>
        </w:rPr>
        <w:t xml:space="preserve"> </w:t>
      </w:r>
      <w:r w:rsidRPr="0052075C">
        <w:rPr>
          <w:sz w:val="16"/>
        </w:rPr>
        <w:t>made it easier to absorb higher energy prices. Moreover, prices increased gradually, whereas an abrupt price spike would have had a much greater impact. However, given the tight balance of today’s market, even a modest supply disruption could result in a dramatic rise in the price of oil.</w:t>
      </w:r>
    </w:p>
    <w:p w:rsidR="00B33241" w:rsidRDefault="00B33241" w:rsidP="00B33241">
      <w:pPr>
        <w:rPr>
          <w:sz w:val="16"/>
        </w:rPr>
      </w:pPr>
    </w:p>
    <w:p w:rsidR="00B33241" w:rsidRDefault="00B33241" w:rsidP="00B33241">
      <w:pPr>
        <w:pStyle w:val="Heading3"/>
      </w:pPr>
      <w:bookmarkStart w:id="19" w:name="BlockBM221"/>
      <w:bookmarkEnd w:id="18"/>
      <w:r>
        <w:t>Drilling Solves Shocks</w:t>
      </w:r>
    </w:p>
    <w:p w:rsidR="00B33241" w:rsidRPr="005651AB" w:rsidRDefault="00B33241" w:rsidP="00B33241">
      <w:pPr>
        <w:pStyle w:val="Heading4"/>
      </w:pPr>
      <w:r w:rsidRPr="005651AB">
        <w:t xml:space="preserve">Domestic oil production is critical to fend off oil </w:t>
      </w:r>
      <w:r>
        <w:t>spikes</w:t>
      </w:r>
      <w:r w:rsidRPr="005651AB">
        <w:t>. Now key – Iraq turmoil.</w:t>
      </w:r>
    </w:p>
    <w:p w:rsidR="00B33241" w:rsidRPr="001E22BC" w:rsidRDefault="00B33241" w:rsidP="00B33241">
      <w:r w:rsidRPr="001E22BC">
        <w:t xml:space="preserve">Ken </w:t>
      </w:r>
      <w:r w:rsidRPr="00772788">
        <w:rPr>
          <w:rStyle w:val="Style13ptBold"/>
        </w:rPr>
        <w:t>Blackwell ’14</w:t>
      </w:r>
      <w:r w:rsidRPr="001E22BC">
        <w:t>, Former Secretary of State in Ohio, Senior Fellow for Family Empowerment at the Family Research Council, 6-23-14, CNSNEWS, “Iraq Crisis: Latest Sign of U.S. Vulnerability to Oil Price Spikes”, http://cnsnews.com/commentary/ken-blackwell/iraq-crisis-latest-sign-us-vulnerability-oil-price-spikes</w:t>
      </w:r>
    </w:p>
    <w:p w:rsidR="00B33241" w:rsidRPr="005651AB" w:rsidRDefault="00B33241" w:rsidP="00B33241">
      <w:pPr>
        <w:rPr>
          <w:b/>
          <w:u w:val="single"/>
        </w:rPr>
      </w:pPr>
      <w:r w:rsidRPr="005651AB">
        <w:rPr>
          <w:rStyle w:val="StyleUnderline"/>
        </w:rPr>
        <w:t>One immediate effect of the turmoil, however, is painfully obvious: oil prices have already hit a nine-month high</w:t>
      </w:r>
      <w:r w:rsidRPr="00897CB2">
        <w:rPr>
          <w:sz w:val="16"/>
          <w:szCs w:val="16"/>
        </w:rPr>
        <w:t xml:space="preserve">. Brent crude reached $115 per barrel this week, a level our country has not experienced since the height of U.S. tensions with Syria in September 2013. </w:t>
      </w:r>
      <w:r w:rsidRPr="005651AB">
        <w:rPr>
          <w:rStyle w:val="StyleUnderline"/>
        </w:rPr>
        <w:t>As a result, a number of market analysts now expect U.S. gasoline prices to surpass their highest levels for the month of June since 2008</w:t>
      </w:r>
      <w:r w:rsidRPr="00897CB2">
        <w:rPr>
          <w:sz w:val="16"/>
          <w:szCs w:val="16"/>
        </w:rPr>
        <w:t>, rising from today's level of $3.68 per gallon to as much as $3.80 per gallon by the end of the month.</w:t>
      </w:r>
      <w:r w:rsidRPr="00897CB2">
        <w:rPr>
          <w:sz w:val="12"/>
          <w:szCs w:val="16"/>
        </w:rPr>
        <w:t xml:space="preserve"> </w:t>
      </w:r>
      <w:r w:rsidRPr="00897CB2">
        <w:rPr>
          <w:sz w:val="16"/>
          <w:szCs w:val="16"/>
        </w:rPr>
        <w:t>If that were not troubling enough</w:t>
      </w:r>
      <w:r w:rsidRPr="005651AB">
        <w:rPr>
          <w:rStyle w:val="StyleUnderline"/>
        </w:rPr>
        <w:t>, Iraq's vital importance to the global oil market could mean that today's rising prices may be just the beginning</w:t>
      </w:r>
      <w:r w:rsidRPr="00897CB2">
        <w:rPr>
          <w:sz w:val="16"/>
          <w:szCs w:val="16"/>
        </w:rPr>
        <w:t xml:space="preserve">. Markets are already reeling from a series of oil production outages in countries across the globe-from Nigeria, Libya, and South Sudan to Iraq, Iran, and Syria. </w:t>
      </w:r>
      <w:r w:rsidRPr="005651AB">
        <w:rPr>
          <w:rStyle w:val="StyleUnderline"/>
        </w:rPr>
        <w:t>Any additional loss of supplies from Iraq could stress the system to its limit and send oil prices to levels that many of America's political leaders had hoped were a thing of the past</w:t>
      </w:r>
      <w:r w:rsidRPr="00897CB2">
        <w:rPr>
          <w:sz w:val="16"/>
          <w:szCs w:val="16"/>
        </w:rPr>
        <w:t>.</w:t>
      </w:r>
      <w:r w:rsidRPr="00897CB2">
        <w:rPr>
          <w:sz w:val="12"/>
          <w:szCs w:val="16"/>
        </w:rPr>
        <w:t xml:space="preserve"> </w:t>
      </w:r>
      <w:r w:rsidRPr="00897CB2">
        <w:rPr>
          <w:sz w:val="16"/>
          <w:szCs w:val="16"/>
        </w:rPr>
        <w:t xml:space="preserve">A recent analysis by the Commission on Energy and Geopolitics, a group of former high-ranking military and civilian government officials, found that </w:t>
      </w:r>
      <w:r w:rsidRPr="005651AB">
        <w:rPr>
          <w:rStyle w:val="StyleUnderline"/>
        </w:rPr>
        <w:t>a partial disruption to Iraq's oil supplies</w:t>
      </w:r>
      <w:r w:rsidRPr="00897CB2">
        <w:rPr>
          <w:sz w:val="16"/>
          <w:szCs w:val="16"/>
        </w:rPr>
        <w:t>-1 mbd, or about a third of Iraq's current production-</w:t>
      </w:r>
      <w:r w:rsidRPr="005651AB">
        <w:rPr>
          <w:rStyle w:val="StyleUnderline"/>
        </w:rPr>
        <w:t>would cause oil prices to rise by more than $30 per barrel</w:t>
      </w:r>
      <w:r w:rsidRPr="00897CB2">
        <w:rPr>
          <w:sz w:val="16"/>
          <w:szCs w:val="16"/>
        </w:rPr>
        <w:t>, amounting to an approximate 50 cent per gallon increase at the pump for American consumers</w:t>
      </w:r>
      <w:r w:rsidRPr="005651AB">
        <w:rPr>
          <w:rStyle w:val="StyleUnderline"/>
        </w:rPr>
        <w:t>. With the United States consuming close to 20 million barrels of oil per day, it doesn't take a trained economist to understand that we would take a serious economic hit</w:t>
      </w:r>
      <w:r w:rsidRPr="00897CB2">
        <w:rPr>
          <w:sz w:val="16"/>
          <w:szCs w:val="16"/>
        </w:rPr>
        <w:t>.</w:t>
      </w:r>
      <w:r w:rsidRPr="00897CB2">
        <w:rPr>
          <w:sz w:val="12"/>
          <w:szCs w:val="16"/>
        </w:rPr>
        <w:t xml:space="preserve"> </w:t>
      </w:r>
      <w:r w:rsidRPr="00897CB2">
        <w:rPr>
          <w:sz w:val="16"/>
          <w:szCs w:val="16"/>
        </w:rPr>
        <w:t xml:space="preserve">At today's oil price levels, the average U.S. family is already spending more than twice as much on gasoline as they were a decade ago-a total of $2,700 per household in 2012 compared to $1,200 in 2002 according to the Bureau of Labor Statistics. </w:t>
      </w:r>
      <w:r w:rsidRPr="005651AB">
        <w:rPr>
          <w:rStyle w:val="StyleUnderline"/>
        </w:rPr>
        <w:t>An oil price spike of the magnitude described by the Commission and other analysts would send spending on oil to record levels and have an immediate, damaging impact on economic growth</w:t>
      </w:r>
      <w:r w:rsidRPr="00897CB2">
        <w:rPr>
          <w:sz w:val="16"/>
          <w:szCs w:val="16"/>
        </w:rPr>
        <w:t>.</w:t>
      </w:r>
      <w:r w:rsidRPr="00897CB2">
        <w:rPr>
          <w:sz w:val="12"/>
          <w:szCs w:val="16"/>
        </w:rPr>
        <w:t xml:space="preserve"> </w:t>
      </w:r>
      <w:r w:rsidRPr="00897CB2">
        <w:rPr>
          <w:sz w:val="16"/>
          <w:szCs w:val="16"/>
        </w:rPr>
        <w:t>We need to take back control of our economic fate.</w:t>
      </w:r>
      <w:r w:rsidRPr="00897CB2">
        <w:rPr>
          <w:sz w:val="12"/>
          <w:szCs w:val="16"/>
        </w:rPr>
        <w:t xml:space="preserve"> </w:t>
      </w:r>
      <w:r w:rsidRPr="00897CB2">
        <w:rPr>
          <w:sz w:val="16"/>
          <w:szCs w:val="16"/>
        </w:rPr>
        <w:t>We shouldn't accept as fact the idea that our overall prosperity and economic well-being are held hostage to the kinds of violence, extremism, corruption, and mismanagement that are endemic to the global oil market. We can do better, and we have options.</w:t>
      </w:r>
      <w:r w:rsidRPr="00897CB2">
        <w:rPr>
          <w:sz w:val="12"/>
          <w:szCs w:val="16"/>
        </w:rPr>
        <w:t xml:space="preserve"> </w:t>
      </w:r>
      <w:r w:rsidRPr="00897CB2">
        <w:rPr>
          <w:sz w:val="16"/>
          <w:szCs w:val="16"/>
        </w:rPr>
        <w:t xml:space="preserve">Part of </w:t>
      </w:r>
      <w:r w:rsidRPr="005651AB">
        <w:rPr>
          <w:rStyle w:val="StyleUnderline"/>
        </w:rPr>
        <w:t>the answer can be found in rising domestic oil production</w:t>
      </w:r>
      <w:r w:rsidRPr="00897CB2">
        <w:rPr>
          <w:sz w:val="16"/>
          <w:szCs w:val="16"/>
        </w:rPr>
        <w:t xml:space="preserve">. </w:t>
      </w:r>
      <w:r w:rsidRPr="005651AB">
        <w:rPr>
          <w:rStyle w:val="StyleUnderline"/>
        </w:rPr>
        <w:t xml:space="preserve">The U.S. oil boom has provided significant benefits, including an improved balance of trade and hundreds of thousands of new American jobs. That should be embraced and supported. </w:t>
      </w:r>
      <w:r w:rsidRPr="00897CB2">
        <w:rPr>
          <w:sz w:val="16"/>
          <w:szCs w:val="16"/>
        </w:rPr>
        <w:t>However, no matter how much we produce at home, oil will be priced in a global market, meaning that geopolitical events beyond our control will still have the ability to send our economy into a tailspin.</w:t>
      </w:r>
      <w:r w:rsidRPr="00897CB2">
        <w:rPr>
          <w:sz w:val="12"/>
          <w:szCs w:val="16"/>
        </w:rPr>
        <w:t xml:space="preserve"> </w:t>
      </w:r>
    </w:p>
    <w:p w:rsidR="00B33241" w:rsidRDefault="00B33241" w:rsidP="00B33241">
      <w:pPr>
        <w:pStyle w:val="Heading4"/>
      </w:pPr>
      <w:r>
        <w:t>Increased Domestic Drilling allows for oil dependence shielding us from future oil shocks</w:t>
      </w:r>
    </w:p>
    <w:p w:rsidR="00B33241" w:rsidRPr="00F85579" w:rsidRDefault="00B33241" w:rsidP="00B33241">
      <w:pPr>
        <w:rPr>
          <w:sz w:val="16"/>
        </w:rPr>
      </w:pPr>
      <w:r w:rsidRPr="00F85579">
        <w:rPr>
          <w:rStyle w:val="Style13ptBold"/>
        </w:rPr>
        <w:t>Furman and Sperling 2013</w:t>
      </w:r>
      <w:r w:rsidRPr="00F85579">
        <w:rPr>
          <w:sz w:val="16"/>
        </w:rPr>
        <w:t>, Jason Furman and Gene Sperling, August 29</w:t>
      </w:r>
      <w:r w:rsidRPr="00F85579">
        <w:rPr>
          <w:sz w:val="16"/>
          <w:vertAlign w:val="superscript"/>
        </w:rPr>
        <w:t>th</w:t>
      </w:r>
      <w:r w:rsidRPr="00F85579">
        <w:rPr>
          <w:sz w:val="16"/>
        </w:rPr>
        <w:t xml:space="preserve">2013, Jason-economist former deputy of director of National Economic Council, Gene-current director of National Economic Council, “Reducing America’s Dependence on Foreign Oil As a Strategy to Increase Economic Growth and Reduce Economic Vulnerability “, </w:t>
      </w:r>
      <w:hyperlink r:id="rId52" w:history="1">
        <w:r w:rsidRPr="00F85579">
          <w:rPr>
            <w:rStyle w:val="Hyperlink"/>
            <w:sz w:val="16"/>
          </w:rPr>
          <w:t>http://www.whitehouse.gov/blog/2013/08/29/reducing-america-s-dependence-foreign-oil-strategy-increase-economic-growth-and-redu</w:t>
        </w:r>
      </w:hyperlink>
      <w:r w:rsidRPr="00F85579">
        <w:rPr>
          <w:sz w:val="16"/>
        </w:rPr>
        <w:t xml:space="preserve"> //RD</w:t>
      </w:r>
    </w:p>
    <w:p w:rsidR="00B33241" w:rsidRDefault="00B33241" w:rsidP="00B33241">
      <w:pPr>
        <w:rPr>
          <w:rStyle w:val="Emphasis"/>
        </w:rPr>
      </w:pPr>
      <w:r w:rsidRPr="00F85579">
        <w:rPr>
          <w:sz w:val="16"/>
        </w:rPr>
        <w:t xml:space="preserve">Today </w:t>
      </w:r>
      <w:r w:rsidRPr="00495BD7">
        <w:rPr>
          <w:rStyle w:val="StyleUnderline"/>
        </w:rPr>
        <w:t>the Bureau of Economic Analysis</w:t>
      </w:r>
      <w:r w:rsidRPr="00F85579">
        <w:rPr>
          <w:sz w:val="16"/>
        </w:rPr>
        <w:t xml:space="preserve"> revised up its estimate of second quarter GDP from 1.7 percent to 2.5 percent. This stronger </w:t>
      </w:r>
      <w:r w:rsidRPr="00F85579">
        <w:rPr>
          <w:rStyle w:val="StyleUnderline"/>
        </w:rPr>
        <w:t>estimate of growth was a result of an upward revision in net exports, with the trade data showing that a key part of the revision is because the trade deficit in petroleum fell to a record low in June</w:t>
      </w:r>
      <w:r w:rsidRPr="00F85579">
        <w:rPr>
          <w:sz w:val="16"/>
        </w:rPr>
        <w:t xml:space="preserve">. This is yet another reminder that </w:t>
      </w:r>
      <w:r w:rsidRPr="00F85579">
        <w:rPr>
          <w:rStyle w:val="StyleUnderline"/>
        </w:rPr>
        <w:t>the President’s focus on increasing America’s energy independence is not just a critical national security strategy, it is also part of an economic plan to create jobs, expand growth and cut the trade deficit.</w:t>
      </w:r>
      <w:r w:rsidRPr="00F85579">
        <w:rPr>
          <w:sz w:val="16"/>
        </w:rPr>
        <w:t xml:space="preserve"> </w:t>
      </w:r>
      <w:r w:rsidRPr="00F85579">
        <w:rPr>
          <w:rStyle w:val="StyleUnderline"/>
        </w:rPr>
        <w:t xml:space="preserve">The President established a national goal in 2011 to reduce oil imports by one third by 2020 and elevated the goal in 2012 to reduce them by one half by 2020. We are currently on track to meet this ambitious goal </w:t>
      </w:r>
      <w:r w:rsidRPr="00F85579">
        <w:rPr>
          <w:rStyle w:val="Emphasis"/>
        </w:rPr>
        <w:t>if we continue to follow through on the policies that are critical to achieving it.</w:t>
      </w:r>
      <w:r>
        <w:rPr>
          <w:rStyle w:val="Emphasis"/>
        </w:rPr>
        <w:t xml:space="preserve"> </w:t>
      </w:r>
      <w:r w:rsidRPr="00F85579">
        <w:rPr>
          <w:sz w:val="16"/>
        </w:rPr>
        <w:t xml:space="preserve">There are three basic elements to achieving this goal: </w:t>
      </w:r>
      <w:r w:rsidRPr="00F85579">
        <w:rPr>
          <w:rStyle w:val="Emphasis"/>
        </w:rPr>
        <w:t>Increasing domestic production of oil.</w:t>
      </w:r>
      <w:r w:rsidRPr="00F85579">
        <w:rPr>
          <w:sz w:val="16"/>
        </w:rPr>
        <w:t xml:space="preserve"> </w:t>
      </w:r>
      <w:r w:rsidRPr="00F85579">
        <w:rPr>
          <w:rStyle w:val="StyleUnderline"/>
        </w:rPr>
        <w:t xml:space="preserve">Government funded research </w:t>
      </w:r>
      <w:r w:rsidRPr="00F85579">
        <w:rPr>
          <w:sz w:val="16"/>
        </w:rPr>
        <w:t xml:space="preserve">supplemented private industry’s work </w:t>
      </w:r>
      <w:r w:rsidRPr="00F85579">
        <w:rPr>
          <w:rStyle w:val="StyleUnderline"/>
        </w:rPr>
        <w:t>to develop the technology that sparked the boom in oil and gas production</w:t>
      </w:r>
      <w:r w:rsidRPr="00F85579">
        <w:rPr>
          <w:sz w:val="16"/>
        </w:rPr>
        <w:t xml:space="preserve">. </w:t>
      </w:r>
      <w:r w:rsidRPr="00F85579">
        <w:rPr>
          <w:rStyle w:val="StyleUnderline"/>
        </w:rPr>
        <w:t>Crude oil production has grown each year the President has been in office to its highest level in 17 years</w:t>
      </w:r>
      <w:r w:rsidRPr="00F85579">
        <w:rPr>
          <w:sz w:val="16"/>
        </w:rPr>
        <w:t xml:space="preserve"> in 2012 (see chart above). In fact, </w:t>
      </w:r>
      <w:r w:rsidRPr="00F85579">
        <w:rPr>
          <w:rStyle w:val="StyleUnderline"/>
        </w:rPr>
        <w:t>over the past four years, domestic oil supply growth has accounted for over one-third of global oil production growth.</w:t>
      </w:r>
      <w:r w:rsidRPr="00F85579">
        <w:rPr>
          <w:sz w:val="16"/>
        </w:rPr>
        <w:t xml:space="preserve"> Developing substitutes for oil. This includes almost doubling the production of biofuels since 2007 – to a near all-time high – and </w:t>
      </w:r>
      <w:r w:rsidRPr="00F85579">
        <w:rPr>
          <w:rStyle w:val="StyleUnderline"/>
        </w:rPr>
        <w:t>the substitution as a transportation fuel of oil with natural gas, production of which increased by 25%</w:t>
      </w:r>
      <w:r w:rsidRPr="00F85579">
        <w:rPr>
          <w:sz w:val="16"/>
        </w:rPr>
        <w:t xml:space="preserve"> to an all-time high in 2012. Increase energy efficiency to reduce the use of oil overall. With a combination of the stronger fuel efficiency standards and investments in cutting edge technologies, we currently have the most fuel efficient light-duty vehicle fleet ever, and we are working to increase the efficiency of the medium- and heavy-duty fleet as well. </w:t>
      </w:r>
      <w:r w:rsidRPr="00F85579">
        <w:rPr>
          <w:rStyle w:val="StyleUnderline"/>
        </w:rPr>
        <w:t>As a result of these changes, in 2012, net petroleum imports had fallen by one-third since 2008 to the lowest level in 20 years.</w:t>
      </w:r>
      <w:r>
        <w:rPr>
          <w:rStyle w:val="StyleUnderline"/>
        </w:rPr>
        <w:t xml:space="preserve"> </w:t>
      </w:r>
      <w:r w:rsidRPr="00F85579">
        <w:rPr>
          <w:rStyle w:val="StyleUnderline"/>
        </w:rPr>
        <w:t>And imports are continuing to fall this year as well</w:t>
      </w:r>
      <w:r w:rsidRPr="00F85579">
        <w:rPr>
          <w:sz w:val="16"/>
        </w:rPr>
        <w:t xml:space="preserve">. </w:t>
      </w:r>
      <w:r w:rsidRPr="00F85579">
        <w:rPr>
          <w:rStyle w:val="StyleUnderline"/>
        </w:rPr>
        <w:t>We will shortly be at the point where domestic crude oil production exceeds imports on a sustained basis for the first time since the early 1990s.</w:t>
      </w:r>
      <w:r w:rsidRPr="00F85579">
        <w:rPr>
          <w:sz w:val="16"/>
        </w:rPr>
        <w:t xml:space="preserve"> </w:t>
      </w:r>
      <w:r w:rsidRPr="00F85579">
        <w:rPr>
          <w:rStyle w:val="Emphasis"/>
        </w:rPr>
        <w:t>The increased domestic supply</w:t>
      </w:r>
      <w:r w:rsidRPr="00F85579">
        <w:rPr>
          <w:sz w:val="16"/>
        </w:rPr>
        <w:t xml:space="preserve"> combined with increased oil efficiency of the economy </w:t>
      </w:r>
      <w:r w:rsidRPr="00F85579">
        <w:rPr>
          <w:rStyle w:val="Emphasis"/>
        </w:rPr>
        <w:t>reduces vulnerability to global supply disruptions and price shocks, enhancing our national security.</w:t>
      </w:r>
    </w:p>
    <w:p w:rsidR="00B33241" w:rsidRDefault="00B33241" w:rsidP="00B33241">
      <w:pPr>
        <w:pStyle w:val="Heading4"/>
      </w:pPr>
      <w:r>
        <w:t xml:space="preserve">Oil Dependence Insulates the U.S from the Oil Shocks but further drilling is key to stay on course </w:t>
      </w:r>
    </w:p>
    <w:p w:rsidR="00B33241" w:rsidRDefault="00B33241" w:rsidP="00B33241">
      <w:pPr>
        <w:rPr>
          <w:sz w:val="16"/>
        </w:rPr>
      </w:pPr>
      <w:r w:rsidRPr="00D62286">
        <w:rPr>
          <w:rStyle w:val="Style13ptBold"/>
        </w:rPr>
        <w:t>Zumbrun June 17th</w:t>
      </w:r>
      <w:r w:rsidRPr="00D62286">
        <w:rPr>
          <w:sz w:val="16"/>
        </w:rPr>
        <w:t xml:space="preserve"> , 2014, Josh Zumbran , National Economics Corresp. For WSJ, “Upshot of Domestic Oil Boom: Fewer Shocks”, Wall Street Journal, </w:t>
      </w:r>
      <w:hyperlink r:id="rId53" w:history="1">
        <w:r w:rsidRPr="00D62286">
          <w:rPr>
            <w:rStyle w:val="Hyperlink"/>
            <w:sz w:val="16"/>
          </w:rPr>
          <w:t>http://naturalresources.house.gov/news/documentsingle.aspx?DocumentID=385322</w:t>
        </w:r>
      </w:hyperlink>
      <w:r w:rsidRPr="00D62286">
        <w:rPr>
          <w:sz w:val="16"/>
        </w:rPr>
        <w:t xml:space="preserve"> //RD</w:t>
      </w:r>
    </w:p>
    <w:p w:rsidR="00B33241" w:rsidRPr="00D62286" w:rsidRDefault="00B33241" w:rsidP="00B33241">
      <w:pPr>
        <w:rPr>
          <w:sz w:val="16"/>
        </w:rPr>
      </w:pPr>
      <w:r w:rsidRPr="00D62286">
        <w:rPr>
          <w:sz w:val="16"/>
        </w:rPr>
        <w:t xml:space="preserve"> Much has changed since the so-called Arab Spring to alter the U.S. energy picture. Advanced technologies such as hydraulic fracturing, or fracking, have boosted U.S. crude-oil production by 47% since late 2010. </w:t>
      </w:r>
      <w:r w:rsidRPr="00D62286">
        <w:rPr>
          <w:rStyle w:val="StyleUnderline"/>
        </w:rPr>
        <w:t>Domestic U.S. oil production in October surpassed imports for the first time in nearly two decades, putting slack into the global oil market</w:t>
      </w:r>
      <w:r w:rsidRPr="00D62286">
        <w:rPr>
          <w:sz w:val="16"/>
        </w:rPr>
        <w:t xml:space="preserve"> and making more crude available at lower prices to countries like China and India. Canada, too, has made great gains in oil production, so that the U.S. now imports about as much oil from its northern neighbor as from all of the Organization of the Petroleum Exporting Countries, meaning that </w:t>
      </w:r>
      <w:r w:rsidRPr="00D62286">
        <w:rPr>
          <w:rStyle w:val="StyleUnderline"/>
        </w:rPr>
        <w:t>the Middle East's importance to the U.S. energy supply has shrunk.</w:t>
      </w:r>
      <w:r w:rsidRPr="00D62286">
        <w:rPr>
          <w:sz w:val="16"/>
        </w:rPr>
        <w:t xml:space="preserve"> Better fuel economy has also left many consumers less sensitive to oil prices. For model year 2013, vehicles had average mileage of 24 miles a gallon, up 6% from 2010 and 22% from a decade ago. </w:t>
      </w:r>
      <w:r w:rsidRPr="00D62286">
        <w:rPr>
          <w:rStyle w:val="Emphasis"/>
        </w:rPr>
        <w:t>"The U.S. is less vulnerable to oil shocks</w:t>
      </w:r>
      <w:r w:rsidRPr="00D62286">
        <w:rPr>
          <w:sz w:val="16"/>
        </w:rPr>
        <w:t xml:space="preserve">," </w:t>
      </w:r>
      <w:r w:rsidRPr="00D62286">
        <w:rPr>
          <w:rStyle w:val="StyleUnderline"/>
        </w:rPr>
        <w:t>said</w:t>
      </w:r>
      <w:r w:rsidRPr="00D62286">
        <w:rPr>
          <w:sz w:val="16"/>
        </w:rPr>
        <w:t xml:space="preserve"> Brian </w:t>
      </w:r>
      <w:r w:rsidRPr="00D62286">
        <w:rPr>
          <w:rStyle w:val="StyleUnderline"/>
        </w:rPr>
        <w:t>Levitt</w:t>
      </w:r>
      <w:r w:rsidRPr="00D62286">
        <w:rPr>
          <w:sz w:val="16"/>
        </w:rPr>
        <w:t xml:space="preserve">, </w:t>
      </w:r>
      <w:r w:rsidRPr="00D62286">
        <w:rPr>
          <w:rStyle w:val="StyleUnderline"/>
        </w:rPr>
        <w:t>senior economist</w:t>
      </w:r>
      <w:r w:rsidRPr="00D62286">
        <w:rPr>
          <w:sz w:val="16"/>
        </w:rPr>
        <w:t xml:space="preserve"> at OppenheimerFunds. "</w:t>
      </w:r>
      <w:r w:rsidRPr="00D62286">
        <w:rPr>
          <w:rStyle w:val="Emphasis"/>
        </w:rPr>
        <w:t>Over time, there's going to be less and less vulnerability to events in the Middle East."</w:t>
      </w:r>
      <w:r>
        <w:rPr>
          <w:rStyle w:val="Emphasis"/>
        </w:rPr>
        <w:t xml:space="preserve"> </w:t>
      </w:r>
      <w:r w:rsidRPr="00572783">
        <w:rPr>
          <w:rStyle w:val="StyleUnderline"/>
        </w:rPr>
        <w:t>That's not to say the U.S. is invulnerable</w:t>
      </w:r>
      <w:r w:rsidRPr="00D62286">
        <w:rPr>
          <w:sz w:val="16"/>
        </w:rPr>
        <w:t xml:space="preserve">. The nation still imports more than 7 million barrels a day of crude oil, and for many Americans, the amount of gasoline they consume is largely determined by the length of their commute. Higher gas prices—now at a national average of $3.69 a gallon, up 11% since the start of the year, according to the Energy Information Administration—can take a bite from consumer spending elsewhere. </w:t>
      </w:r>
      <w:r w:rsidRPr="00D62286">
        <w:rPr>
          <w:rStyle w:val="StyleUnderline"/>
        </w:rPr>
        <w:t>An increase of just $10 a barrel in the price of oil over three months would reduce U.S. gross domestic product by about 0.2 percentage point</w:t>
      </w:r>
      <w:r w:rsidRPr="00D62286">
        <w:rPr>
          <w:sz w:val="16"/>
        </w:rPr>
        <w:t xml:space="preserve">, according to Joseph LaVorgna, chief U.S. economist at Deutsche Bank. </w:t>
      </w:r>
      <w:r w:rsidRPr="00D62286">
        <w:rPr>
          <w:rStyle w:val="StyleUnderline"/>
        </w:rPr>
        <w:t>Higher oil prices are "a risk factor</w:t>
      </w:r>
      <w:r w:rsidRPr="00D62286">
        <w:rPr>
          <w:sz w:val="16"/>
        </w:rPr>
        <w:t xml:space="preserve"> and one that we're taking very seriously," </w:t>
      </w:r>
      <w:r w:rsidRPr="00D62286">
        <w:rPr>
          <w:rStyle w:val="StyleUnderline"/>
        </w:rPr>
        <w:t>said</w:t>
      </w:r>
      <w:r w:rsidRPr="00D62286">
        <w:rPr>
          <w:sz w:val="16"/>
        </w:rPr>
        <w:t xml:space="preserve"> Jason </w:t>
      </w:r>
      <w:r w:rsidRPr="00D62286">
        <w:rPr>
          <w:rStyle w:val="StyleUnderline"/>
        </w:rPr>
        <w:t>Furman</w:t>
      </w:r>
      <w:r w:rsidRPr="00D62286">
        <w:rPr>
          <w:sz w:val="16"/>
        </w:rPr>
        <w:t xml:space="preserve">, </w:t>
      </w:r>
      <w:r w:rsidRPr="00D62286">
        <w:rPr>
          <w:rStyle w:val="StyleUnderline"/>
        </w:rPr>
        <w:t>chairman of the White House Council of Economic Advise</w:t>
      </w:r>
      <w:r w:rsidRPr="00D62286">
        <w:rPr>
          <w:sz w:val="16"/>
        </w:rPr>
        <w:t xml:space="preserve">rs, </w:t>
      </w:r>
      <w:r w:rsidRPr="00D62286">
        <w:rPr>
          <w:rStyle w:val="StyleUnderline"/>
        </w:rPr>
        <w:t>speaking Tuesday</w:t>
      </w:r>
      <w:r w:rsidRPr="00D62286">
        <w:rPr>
          <w:sz w:val="16"/>
        </w:rPr>
        <w:t xml:space="preserve"> at a CFO Network event hosted by The Wall Street Journal. </w:t>
      </w:r>
      <w:r w:rsidRPr="00D62286">
        <w:rPr>
          <w:rStyle w:val="StyleUnderline"/>
        </w:rPr>
        <w:t>Increased domestic oil production</w:t>
      </w:r>
      <w:r w:rsidRPr="00D62286">
        <w:rPr>
          <w:sz w:val="16"/>
        </w:rPr>
        <w:t xml:space="preserve"> and more-efficient cars </w:t>
      </w:r>
      <w:r w:rsidRPr="00D62286">
        <w:rPr>
          <w:rStyle w:val="Emphasis"/>
        </w:rPr>
        <w:t>mean the U.S. is more insulated from oil shocks than in past decades</w:t>
      </w:r>
      <w:r w:rsidRPr="00D62286">
        <w:rPr>
          <w:sz w:val="16"/>
        </w:rPr>
        <w:t>, he said, "but no one is fully insulated." Still, while climbing oil prices would hurt U.S. consumers, any increase would benefit U.S. energy producers, providing a partial offset for the overall U.S. economy, according to Jason Schenker, the president of Prestige Economics in Austin, Texas. "</w:t>
      </w:r>
      <w:r w:rsidRPr="00D62286">
        <w:rPr>
          <w:rStyle w:val="StyleUnderline"/>
        </w:rPr>
        <w:t>Because we're importing less, the risks to a widening trade deficit are</w:t>
      </w:r>
      <w:r w:rsidRPr="00D62286">
        <w:rPr>
          <w:sz w:val="16"/>
        </w:rPr>
        <w:t xml:space="preserve"> somewhat </w:t>
      </w:r>
      <w:r w:rsidRPr="00D62286">
        <w:rPr>
          <w:rStyle w:val="StyleUnderline"/>
        </w:rPr>
        <w:t>diminished</w:t>
      </w:r>
      <w:r w:rsidRPr="00D62286">
        <w:rPr>
          <w:sz w:val="16"/>
        </w:rPr>
        <w:t>," he said, referring to the reduced need to import foreign oil. And there are potentially gains "from a corporate-profit standpoint" now that more U.S. firms and workers stand to gain when oil prices rise.</w:t>
      </w:r>
    </w:p>
    <w:p w:rsidR="00B33241" w:rsidRDefault="00B33241" w:rsidP="00B33241">
      <w:pPr>
        <w:pStyle w:val="Heading4"/>
      </w:pPr>
      <w:r>
        <w:t xml:space="preserve">Increased Domestic Drilling makes us less subjected to sudden disruptions and price spikes </w:t>
      </w:r>
    </w:p>
    <w:p w:rsidR="00B33241" w:rsidRPr="00037BE7" w:rsidRDefault="00B33241" w:rsidP="00B33241">
      <w:pPr>
        <w:rPr>
          <w:sz w:val="16"/>
        </w:rPr>
      </w:pPr>
      <w:r w:rsidRPr="00037BE7">
        <w:rPr>
          <w:rStyle w:val="Style13ptBold"/>
        </w:rPr>
        <w:t>Weiss and Peterson 2014</w:t>
      </w:r>
      <w:r w:rsidRPr="00037BE7">
        <w:rPr>
          <w:sz w:val="16"/>
        </w:rPr>
        <w:t>, Daniel J. and Miranda, January 28</w:t>
      </w:r>
      <w:r w:rsidRPr="00037BE7">
        <w:rPr>
          <w:sz w:val="16"/>
          <w:vertAlign w:val="superscript"/>
        </w:rPr>
        <w:t>th</w:t>
      </w:r>
      <w:r w:rsidRPr="00037BE7">
        <w:rPr>
          <w:sz w:val="16"/>
        </w:rPr>
        <w:t xml:space="preserve">, Director of Climate Strategy at American Progress, Special Assistant for Enegy Policy, “Keep American Crude Oil at Home “, Center for American Progress, </w:t>
      </w:r>
      <w:hyperlink r:id="rId54" w:history="1">
        <w:r w:rsidRPr="00037BE7">
          <w:rPr>
            <w:rStyle w:val="Hyperlink"/>
            <w:sz w:val="16"/>
          </w:rPr>
          <w:t>http://americanprogress.org/issues/green/report/2014/01/28/82987/keep-american-crude-oil-at-home/</w:t>
        </w:r>
      </w:hyperlink>
      <w:r w:rsidRPr="00037BE7">
        <w:rPr>
          <w:sz w:val="16"/>
        </w:rPr>
        <w:t xml:space="preserve"> //RD</w:t>
      </w:r>
    </w:p>
    <w:p w:rsidR="00B33241" w:rsidRDefault="00B33241" w:rsidP="00B33241">
      <w:pPr>
        <w:rPr>
          <w:rStyle w:val="StyleUnderline"/>
        </w:rPr>
      </w:pPr>
      <w:r w:rsidRPr="0018749E">
        <w:rPr>
          <w:rStyle w:val="StyleUnderline"/>
        </w:rPr>
        <w:t>Over the past five years, the United States has experienced an astounding energy transformation.</w:t>
      </w:r>
      <w:r w:rsidRPr="0018749E">
        <w:t xml:space="preserve"> </w:t>
      </w:r>
      <w:r w:rsidRPr="0018749E">
        <w:rPr>
          <w:rStyle w:val="StyleUnderline"/>
        </w:rPr>
        <w:t>We are producing more oil—and using less—due to advances in drilling technologies and more-efficient vehicles, as required under the modern fuel-economy standards developed by the Obama administration</w:t>
      </w:r>
      <w:r w:rsidRPr="0018749E">
        <w:t xml:space="preserve">. </w:t>
      </w:r>
      <w:r w:rsidRPr="0018749E">
        <w:rPr>
          <w:rStyle w:val="StyleUnderline"/>
        </w:rPr>
        <w:t>The increase in domestic oil supply, combined with the decline in demand, has also led to a significant decrease in foreign oil imports. These changes make us less vulnerable to a sudden foreign oil supply disruption that could cause price spikes.</w:t>
      </w:r>
    </w:p>
    <w:p w:rsidR="00B33241" w:rsidRDefault="00B33241" w:rsidP="00B33241">
      <w:pPr>
        <w:rPr>
          <w:rStyle w:val="StyleUnderline"/>
        </w:rPr>
      </w:pPr>
    </w:p>
    <w:bookmarkEnd w:id="19"/>
    <w:p w:rsidR="00B910A8" w:rsidRDefault="00B33241" w:rsidP="00B33241">
      <w:pPr>
        <w:pStyle w:val="Heading2"/>
        <w:rPr>
          <w:rFonts w:eastAsia="MS PMincho"/>
        </w:rPr>
      </w:pPr>
      <w:r>
        <w:rPr>
          <w:rFonts w:eastAsia="MS PMincho"/>
        </w:rPr>
        <w:t>Growth Modules</w:t>
      </w:r>
    </w:p>
    <w:p w:rsidR="00B33241" w:rsidRPr="00B33241" w:rsidRDefault="00B33241" w:rsidP="00B33241">
      <w:pPr>
        <w:pStyle w:val="Heading3"/>
      </w:pPr>
      <w:r>
        <w:t>1AC –Econ Low</w:t>
      </w:r>
    </w:p>
    <w:p w:rsidR="00B910A8" w:rsidRPr="00F24616" w:rsidRDefault="00B910A8" w:rsidP="00B910A8">
      <w:pPr>
        <w:keepNext/>
        <w:keepLines/>
        <w:spacing w:before="40" w:after="0"/>
        <w:outlineLvl w:val="3"/>
        <w:rPr>
          <w:rFonts w:eastAsia="MS PMincho" w:cs="Times New Roman"/>
          <w:b/>
          <w:iCs/>
          <w:sz w:val="26"/>
        </w:rPr>
      </w:pPr>
      <w:r w:rsidRPr="00F24616">
        <w:rPr>
          <w:rFonts w:eastAsia="MS PMincho" w:cs="Times New Roman"/>
          <w:b/>
          <w:iCs/>
          <w:sz w:val="26"/>
        </w:rPr>
        <w:t>The economy has stagnated now – only new policies are able to create significant growth</w:t>
      </w:r>
    </w:p>
    <w:p w:rsidR="00B910A8" w:rsidRPr="00F24616" w:rsidRDefault="00B910A8" w:rsidP="00B910A8">
      <w:pPr>
        <w:rPr>
          <w:rFonts w:eastAsia="Garamond" w:cs="Times New Roman"/>
          <w:b/>
          <w:bCs/>
          <w:sz w:val="26"/>
        </w:rPr>
      </w:pPr>
      <w:r w:rsidRPr="00F24616">
        <w:rPr>
          <w:rFonts w:eastAsia="Garamond" w:cs="Times New Roman"/>
          <w:b/>
          <w:bCs/>
          <w:sz w:val="26"/>
        </w:rPr>
        <w:t xml:space="preserve">Appelbaum 6/11 </w:t>
      </w:r>
      <w:r w:rsidRPr="00F24616">
        <w:rPr>
          <w:rFonts w:eastAsia="Garamond" w:cs="Times New Roman"/>
        </w:rPr>
        <w:t xml:space="preserve">(Binyamin Appelbaum, Staff Writer for the New York Times (NYT), “U.S. Economic Recovery Looks Distant as Growth Stalls”, </w:t>
      </w:r>
      <w:hyperlink r:id="rId55" w:history="1">
        <w:r w:rsidRPr="00F24616">
          <w:rPr>
            <w:rFonts w:eastAsia="Garamond" w:cs="Times New Roman"/>
          </w:rPr>
          <w:t>http://www.nytimes.com/2014/06/12/business/economy/us-economic-recovery-looks-distant-as-growth-lingers.html?_r=0</w:t>
        </w:r>
      </w:hyperlink>
      <w:r w:rsidRPr="00F24616">
        <w:rPr>
          <w:rFonts w:eastAsia="Garamond" w:cs="Times New Roman"/>
        </w:rPr>
        <w:t>, ZS)</w:t>
      </w:r>
    </w:p>
    <w:p w:rsidR="00B910A8" w:rsidRPr="00F24616" w:rsidRDefault="00B910A8" w:rsidP="00B910A8">
      <w:pPr>
        <w:rPr>
          <w:rFonts w:eastAsia="Garamond" w:cs="Times New Roman"/>
        </w:rPr>
      </w:pPr>
      <w:r w:rsidRPr="00F24616">
        <w:rPr>
          <w:rFonts w:eastAsia="Garamond" w:cs="Times New Roman"/>
        </w:rPr>
        <w:t xml:space="preserve">WASHINGTON — Recessions are always painful, but </w:t>
      </w:r>
      <w:r w:rsidRPr="00960F4D">
        <w:rPr>
          <w:rFonts w:eastAsia="Garamond" w:cs="Times New Roman"/>
          <w:highlight w:val="yellow"/>
          <w:u w:val="single"/>
        </w:rPr>
        <w:t>the</w:t>
      </w:r>
      <w:r w:rsidRPr="00F24616">
        <w:rPr>
          <w:rFonts w:eastAsia="Garamond" w:cs="Times New Roman"/>
          <w:u w:val="single"/>
        </w:rPr>
        <w:t xml:space="preserve"> Great </w:t>
      </w:r>
      <w:r w:rsidRPr="00960F4D">
        <w:rPr>
          <w:rFonts w:eastAsia="Garamond" w:cs="Times New Roman"/>
          <w:highlight w:val="yellow"/>
          <w:u w:val="single"/>
        </w:rPr>
        <w:t>Recession</w:t>
      </w:r>
      <w:r w:rsidRPr="00F24616">
        <w:rPr>
          <w:rFonts w:eastAsia="Garamond" w:cs="Times New Roman"/>
        </w:rPr>
        <w:t xml:space="preserve"> that ran from late 2007 to the middle of 2009 may have </w:t>
      </w:r>
      <w:r w:rsidRPr="00960F4D">
        <w:rPr>
          <w:rFonts w:eastAsia="Garamond" w:cs="Times New Roman"/>
          <w:highlight w:val="yellow"/>
          <w:u w:val="single"/>
        </w:rPr>
        <w:t>inflicted a new kind of pain: an era of slower growth</w:t>
      </w:r>
      <w:r w:rsidRPr="00F24616">
        <w:rPr>
          <w:rFonts w:eastAsia="Garamond" w:cs="Times New Roman"/>
          <w:u w:val="single"/>
        </w:rPr>
        <w:t xml:space="preserve">. It has been five years since the official end of that severe economic downturn. </w:t>
      </w:r>
      <w:r w:rsidRPr="00960F4D">
        <w:rPr>
          <w:rFonts w:eastAsia="Garamond" w:cs="Times New Roman"/>
          <w:highlight w:val="yellow"/>
          <w:u w:val="single"/>
        </w:rPr>
        <w:t>The</w:t>
      </w:r>
      <w:r w:rsidRPr="00F24616">
        <w:rPr>
          <w:rFonts w:eastAsia="Garamond" w:cs="Times New Roman"/>
        </w:rPr>
        <w:t xml:space="preserve"> nation’s </w:t>
      </w:r>
      <w:r w:rsidRPr="00960F4D">
        <w:rPr>
          <w:rFonts w:eastAsia="Garamond" w:cs="Times New Roman"/>
          <w:highlight w:val="yellow"/>
          <w:u w:val="single"/>
        </w:rPr>
        <w:t>total</w:t>
      </w:r>
      <w:r w:rsidRPr="00F24616">
        <w:rPr>
          <w:rFonts w:eastAsia="Garamond" w:cs="Times New Roman"/>
        </w:rPr>
        <w:t xml:space="preserve"> annual </w:t>
      </w:r>
      <w:r w:rsidRPr="00960F4D">
        <w:rPr>
          <w:rFonts w:eastAsia="Garamond" w:cs="Times New Roman"/>
          <w:highlight w:val="yellow"/>
          <w:u w:val="single"/>
        </w:rPr>
        <w:t>output</w:t>
      </w:r>
      <w:r w:rsidRPr="00F24616">
        <w:rPr>
          <w:rFonts w:eastAsia="Garamond" w:cs="Times New Roman"/>
          <w:u w:val="single"/>
        </w:rPr>
        <w:t xml:space="preserve"> has </w:t>
      </w:r>
      <w:r w:rsidRPr="00960F4D">
        <w:rPr>
          <w:rFonts w:eastAsia="Garamond" w:cs="Times New Roman"/>
          <w:highlight w:val="yellow"/>
          <w:u w:val="single"/>
        </w:rPr>
        <w:t>moved</w:t>
      </w:r>
      <w:r w:rsidRPr="00960F4D">
        <w:rPr>
          <w:rFonts w:eastAsia="Garamond" w:cs="Times New Roman"/>
          <w:highlight w:val="yellow"/>
        </w:rPr>
        <w:t xml:space="preserve"> </w:t>
      </w:r>
      <w:r w:rsidRPr="00960F4D">
        <w:rPr>
          <w:rFonts w:eastAsia="Garamond" w:cs="Times New Roman"/>
          <w:highlight w:val="yellow"/>
          <w:u w:val="single"/>
        </w:rPr>
        <w:t>substantially</w:t>
      </w:r>
      <w:r w:rsidRPr="00F24616">
        <w:rPr>
          <w:rFonts w:eastAsia="Garamond" w:cs="Times New Roman"/>
        </w:rPr>
        <w:t xml:space="preserve"> above the prerecession peak, </w:t>
      </w:r>
      <w:r w:rsidRPr="00960F4D">
        <w:rPr>
          <w:rFonts w:eastAsia="Garamond" w:cs="Times New Roman"/>
          <w:highlight w:val="yellow"/>
          <w:u w:val="single"/>
        </w:rPr>
        <w:t>but</w:t>
      </w:r>
      <w:r w:rsidRPr="00F24616">
        <w:rPr>
          <w:rFonts w:eastAsia="Garamond" w:cs="Times New Roman"/>
          <w:u w:val="single"/>
        </w:rPr>
        <w:t xml:space="preserve"> economic </w:t>
      </w:r>
      <w:r w:rsidRPr="00960F4D">
        <w:rPr>
          <w:rFonts w:eastAsia="Garamond" w:cs="Times New Roman"/>
          <w:highlight w:val="yellow"/>
          <w:u w:val="single"/>
        </w:rPr>
        <w:t>growth</w:t>
      </w:r>
      <w:r w:rsidRPr="00F24616">
        <w:rPr>
          <w:rFonts w:eastAsia="Garamond" w:cs="Times New Roman"/>
          <w:u w:val="single"/>
        </w:rPr>
        <w:t xml:space="preserve"> has </w:t>
      </w:r>
      <w:r w:rsidRPr="00960F4D">
        <w:rPr>
          <w:rFonts w:eastAsia="Garamond" w:cs="Times New Roman"/>
          <w:highlight w:val="yellow"/>
          <w:u w:val="single"/>
        </w:rPr>
        <w:t>averaged</w:t>
      </w:r>
      <w:r w:rsidRPr="00F24616">
        <w:rPr>
          <w:rFonts w:eastAsia="Garamond" w:cs="Times New Roman"/>
          <w:u w:val="single"/>
        </w:rPr>
        <w:t xml:space="preserve"> only about </w:t>
      </w:r>
      <w:r w:rsidRPr="00960F4D">
        <w:rPr>
          <w:rFonts w:eastAsia="Garamond" w:cs="Times New Roman"/>
          <w:highlight w:val="yellow"/>
          <w:u w:val="single"/>
        </w:rPr>
        <w:t>2 percent</w:t>
      </w:r>
      <w:r w:rsidRPr="00F24616">
        <w:rPr>
          <w:rFonts w:eastAsia="Garamond" w:cs="Times New Roman"/>
          <w:u w:val="single"/>
        </w:rPr>
        <w:t xml:space="preserve"> a year</w:t>
      </w:r>
      <w:r w:rsidRPr="00F24616">
        <w:rPr>
          <w:rFonts w:eastAsia="Garamond" w:cs="Times New Roman"/>
        </w:rPr>
        <w:t xml:space="preserve">, well below its historical average. Household </w:t>
      </w:r>
      <w:r w:rsidRPr="00960F4D">
        <w:rPr>
          <w:rFonts w:eastAsia="Garamond" w:cs="Times New Roman"/>
          <w:highlight w:val="yellow"/>
          <w:u w:val="single"/>
        </w:rPr>
        <w:t>incomes</w:t>
      </w:r>
      <w:r w:rsidRPr="00F24616">
        <w:rPr>
          <w:rFonts w:eastAsia="Garamond" w:cs="Times New Roman"/>
          <w:u w:val="single"/>
        </w:rPr>
        <w:t xml:space="preserve"> continue to </w:t>
      </w:r>
      <w:r w:rsidRPr="00960F4D">
        <w:rPr>
          <w:rFonts w:eastAsia="Garamond" w:cs="Times New Roman"/>
          <w:highlight w:val="yellow"/>
          <w:u w:val="single"/>
        </w:rPr>
        <w:t>stagnate</w:t>
      </w:r>
      <w:r w:rsidRPr="00F24616">
        <w:rPr>
          <w:rFonts w:eastAsia="Garamond" w:cs="Times New Roman"/>
        </w:rPr>
        <w:t xml:space="preserve">, and millions of </w:t>
      </w:r>
      <w:r w:rsidRPr="00960F4D">
        <w:rPr>
          <w:rFonts w:eastAsia="Garamond" w:cs="Times New Roman"/>
          <w:highlight w:val="yellow"/>
          <w:u w:val="single"/>
        </w:rPr>
        <w:t>Americans</w:t>
      </w:r>
      <w:r w:rsidRPr="00F24616">
        <w:rPr>
          <w:rFonts w:eastAsia="Garamond" w:cs="Times New Roman"/>
          <w:u w:val="single"/>
        </w:rPr>
        <w:t xml:space="preserve"> still </w:t>
      </w:r>
      <w:r w:rsidRPr="00960F4D">
        <w:rPr>
          <w:rFonts w:eastAsia="Garamond" w:cs="Times New Roman"/>
          <w:highlight w:val="yellow"/>
          <w:u w:val="single"/>
        </w:rPr>
        <w:t>can’t find jobs</w:t>
      </w:r>
      <w:r w:rsidRPr="00F24616">
        <w:rPr>
          <w:rFonts w:eastAsia="Garamond" w:cs="Times New Roman"/>
          <w:u w:val="single"/>
        </w:rPr>
        <w:t xml:space="preserve">. </w:t>
      </w:r>
      <w:r w:rsidRPr="00F24616">
        <w:rPr>
          <w:rFonts w:eastAsia="Garamond" w:cs="Times New Roman"/>
        </w:rPr>
        <w:t xml:space="preserve">And a growing number of experts see evidence that the economy will never rebound completely. </w:t>
      </w:r>
      <w:r w:rsidRPr="00F24616">
        <w:rPr>
          <w:rFonts w:eastAsia="Garamond" w:cs="Times New Roman"/>
          <w:u w:val="single"/>
        </w:rPr>
        <w:t xml:space="preserve">Treasury Secretary Jack </w:t>
      </w:r>
      <w:r w:rsidRPr="00960F4D">
        <w:rPr>
          <w:rFonts w:eastAsia="Garamond" w:cs="Times New Roman"/>
          <w:highlight w:val="yellow"/>
          <w:u w:val="single"/>
        </w:rPr>
        <w:t>Lew</w:t>
      </w:r>
      <w:r w:rsidRPr="00F24616">
        <w:rPr>
          <w:rFonts w:eastAsia="Garamond" w:cs="Times New Roman"/>
        </w:rPr>
        <w:t xml:space="preserve"> at the Economic Club of New York on Wednesday morning. He </w:t>
      </w:r>
      <w:r w:rsidRPr="00960F4D">
        <w:rPr>
          <w:rFonts w:eastAsia="Garamond" w:cs="Times New Roman"/>
          <w:highlight w:val="yellow"/>
          <w:u w:val="single"/>
        </w:rPr>
        <w:t>spoke</w:t>
      </w:r>
      <w:r w:rsidRPr="00F24616">
        <w:rPr>
          <w:rFonts w:eastAsia="Garamond" w:cs="Times New Roman"/>
        </w:rPr>
        <w:t xml:space="preserve"> </w:t>
      </w:r>
      <w:r w:rsidRPr="00960F4D">
        <w:rPr>
          <w:rFonts w:eastAsia="Garamond" w:cs="Times New Roman"/>
          <w:highlight w:val="yellow"/>
          <w:u w:val="single"/>
        </w:rPr>
        <w:t>optimistically</w:t>
      </w:r>
      <w:r w:rsidRPr="00F24616">
        <w:rPr>
          <w:rFonts w:eastAsia="Garamond" w:cs="Times New Roman"/>
        </w:rPr>
        <w:t xml:space="preserve"> about the economy, </w:t>
      </w:r>
      <w:r w:rsidRPr="00F24616">
        <w:rPr>
          <w:rFonts w:eastAsia="Garamond" w:cs="Times New Roman"/>
          <w:u w:val="single"/>
        </w:rPr>
        <w:t xml:space="preserve">but </w:t>
      </w:r>
      <w:r w:rsidRPr="00960F4D">
        <w:rPr>
          <w:rFonts w:eastAsia="Garamond" w:cs="Times New Roman"/>
          <w:highlight w:val="yellow"/>
          <w:u w:val="single"/>
        </w:rPr>
        <w:t>only if the right policies were pursued</w:t>
      </w:r>
      <w:r w:rsidRPr="00F24616">
        <w:rPr>
          <w:rFonts w:eastAsia="Garamond" w:cs="Times New Roman"/>
        </w:rPr>
        <w:t>. For more than a century, the pace of growth was reliably resilient, bouncing back after recessions like a car returning to its cruising speed after a roadblock. Even after the prolonged Great Depression of the 1930s, growth eventually returned to an average pace of more than 3 percent a year. But Treasury Secretary Jacob J. Lew, citing the Congressional Budget Office, said on Wednesday that the government now expected annual growth to average just 2.1 percent, about two-thirds of the previous pace. “</w:t>
      </w:r>
      <w:r w:rsidRPr="00F24616">
        <w:rPr>
          <w:rFonts w:eastAsia="Garamond" w:cs="Times New Roman"/>
          <w:u w:val="single"/>
        </w:rPr>
        <w:t>Many today wonder whether something that has always been true in our past will be true in our future,”</w:t>
      </w:r>
      <w:r w:rsidRPr="00F24616">
        <w:rPr>
          <w:rFonts w:eastAsia="Garamond" w:cs="Times New Roman"/>
        </w:rPr>
        <w:t xml:space="preserve"> Mr. Lew told members of the Economic Club of New York. “There are </w:t>
      </w:r>
      <w:r w:rsidRPr="00960F4D">
        <w:rPr>
          <w:rFonts w:eastAsia="Garamond" w:cs="Times New Roman"/>
          <w:highlight w:val="yellow"/>
          <w:u w:val="single"/>
        </w:rPr>
        <w:t>questions about</w:t>
      </w:r>
      <w:r w:rsidRPr="00F24616">
        <w:rPr>
          <w:rFonts w:eastAsia="Garamond" w:cs="Times New Roman"/>
        </w:rPr>
        <w:t xml:space="preserve"> whether America can maintain strong </w:t>
      </w:r>
      <w:r w:rsidRPr="00960F4D">
        <w:rPr>
          <w:rFonts w:eastAsia="Garamond" w:cs="Times New Roman"/>
          <w:highlight w:val="yellow"/>
          <w:u w:val="single"/>
        </w:rPr>
        <w:t>rates of growth</w:t>
      </w:r>
      <w:r w:rsidRPr="00F24616">
        <w:rPr>
          <w:rFonts w:eastAsia="Garamond" w:cs="Times New Roman"/>
          <w:u w:val="single"/>
        </w:rPr>
        <w:t xml:space="preserve"> and </w:t>
      </w:r>
      <w:r w:rsidRPr="00960F4D">
        <w:rPr>
          <w:rFonts w:eastAsia="Garamond" w:cs="Times New Roman"/>
          <w:highlight w:val="yellow"/>
          <w:u w:val="single"/>
        </w:rPr>
        <w:t>doubts about</w:t>
      </w:r>
      <w:r w:rsidRPr="00F24616">
        <w:rPr>
          <w:rFonts w:eastAsia="Garamond" w:cs="Times New Roman"/>
          <w:u w:val="single"/>
        </w:rPr>
        <w:t xml:space="preserve"> whether </w:t>
      </w:r>
      <w:r w:rsidRPr="00960F4D">
        <w:rPr>
          <w:rFonts w:eastAsia="Garamond" w:cs="Times New Roman"/>
          <w:highlight w:val="yellow"/>
          <w:u w:val="single"/>
        </w:rPr>
        <w:t>the benefits of</w:t>
      </w:r>
      <w:r w:rsidRPr="00F24616">
        <w:rPr>
          <w:rFonts w:eastAsia="Garamond" w:cs="Times New Roman"/>
        </w:rPr>
        <w:t xml:space="preserve"> technology, innovation and </w:t>
      </w:r>
      <w:r w:rsidRPr="00960F4D">
        <w:rPr>
          <w:rFonts w:eastAsia="Garamond" w:cs="Times New Roman"/>
          <w:highlight w:val="yellow"/>
          <w:u w:val="single"/>
        </w:rPr>
        <w:t>prosperity</w:t>
      </w:r>
      <w:r w:rsidRPr="00F24616">
        <w:rPr>
          <w:rFonts w:eastAsia="Garamond" w:cs="Times New Roman"/>
        </w:rPr>
        <w:t xml:space="preserve"> will be shared broadly.” The </w:t>
      </w:r>
      <w:r w:rsidRPr="00F24616">
        <w:rPr>
          <w:rFonts w:eastAsia="Garamond" w:cs="Times New Roman"/>
          <w:u w:val="single"/>
        </w:rPr>
        <w:t xml:space="preserve">most recent </w:t>
      </w:r>
      <w:r w:rsidRPr="00960F4D">
        <w:rPr>
          <w:rFonts w:eastAsia="Garamond" w:cs="Times New Roman"/>
          <w:highlight w:val="yellow"/>
          <w:u w:val="single"/>
        </w:rPr>
        <w:t>recession and the slow recovery have “left lasting scars on the economy,”</w:t>
      </w:r>
      <w:r w:rsidRPr="00F24616">
        <w:rPr>
          <w:rFonts w:eastAsia="Garamond" w:cs="Times New Roman"/>
          <w:u w:val="single"/>
        </w:rPr>
        <w:t xml:space="preserve"> </w:t>
      </w:r>
      <w:r w:rsidRPr="00F24616">
        <w:rPr>
          <w:rFonts w:eastAsia="Garamond" w:cs="Times New Roman"/>
        </w:rPr>
        <w:t xml:space="preserve">the Labor Department concluded late last year in a report that declared slower growth “the new normal” for the American economy. The Federal Reserve, persistently optimistic in its previous forecasts, said in March that it no longer expected a full recovery in the foreseeable future. </w:t>
      </w:r>
      <w:r w:rsidRPr="00F24616">
        <w:rPr>
          <w:rFonts w:eastAsia="Garamond" w:cs="Times New Roman"/>
          <w:u w:val="single"/>
        </w:rPr>
        <w:t xml:space="preserve">Lawrence H. </w:t>
      </w:r>
      <w:r w:rsidRPr="00960F4D">
        <w:rPr>
          <w:rFonts w:eastAsia="Garamond" w:cs="Times New Roman"/>
          <w:highlight w:val="yellow"/>
          <w:u w:val="single"/>
        </w:rPr>
        <w:t>Summers</w:t>
      </w:r>
      <w:r w:rsidRPr="00F24616">
        <w:rPr>
          <w:rFonts w:eastAsia="Garamond" w:cs="Times New Roman"/>
        </w:rPr>
        <w:t xml:space="preserve">, formerly President Obama’s chief economic adviser and now a leading member of this Cassandra chorus, has </w:t>
      </w:r>
      <w:r w:rsidRPr="00960F4D">
        <w:rPr>
          <w:rFonts w:eastAsia="Garamond" w:cs="Times New Roman"/>
          <w:highlight w:val="yellow"/>
          <w:u w:val="single"/>
        </w:rPr>
        <w:t>warned that</w:t>
      </w:r>
      <w:r w:rsidRPr="00F24616">
        <w:rPr>
          <w:rFonts w:eastAsia="Garamond" w:cs="Times New Roman"/>
          <w:u w:val="single"/>
        </w:rPr>
        <w:t xml:space="preserve"> </w:t>
      </w:r>
      <w:r w:rsidRPr="00960F4D">
        <w:rPr>
          <w:rFonts w:eastAsia="Garamond" w:cs="Times New Roman"/>
          <w:highlight w:val="yellow"/>
          <w:u w:val="single"/>
        </w:rPr>
        <w:t>growth may fall short of expectations</w:t>
      </w:r>
      <w:r w:rsidRPr="00F24616">
        <w:rPr>
          <w:rFonts w:eastAsia="Garamond" w:cs="Times New Roman"/>
        </w:rPr>
        <w:t xml:space="preserve"> unless the federal government increases its spending on things like upgrading deteriorating roads and bridges and the development of new technologies. “</w:t>
      </w:r>
      <w:r w:rsidRPr="00F24616">
        <w:rPr>
          <w:rFonts w:eastAsia="Garamond" w:cs="Times New Roman"/>
          <w:u w:val="single"/>
        </w:rPr>
        <w:t xml:space="preserve">A </w:t>
      </w:r>
      <w:r w:rsidRPr="00960F4D">
        <w:rPr>
          <w:rFonts w:eastAsia="Garamond" w:cs="Times New Roman"/>
          <w:highlight w:val="yellow"/>
          <w:u w:val="single"/>
        </w:rPr>
        <w:t>soft economy casts a</w:t>
      </w:r>
      <w:r w:rsidRPr="00F24616">
        <w:rPr>
          <w:rFonts w:eastAsia="Garamond" w:cs="Times New Roman"/>
          <w:u w:val="single"/>
        </w:rPr>
        <w:t xml:space="preserve"> substantial </w:t>
      </w:r>
      <w:r w:rsidRPr="00960F4D">
        <w:rPr>
          <w:rFonts w:eastAsia="Garamond" w:cs="Times New Roman"/>
          <w:highlight w:val="yellow"/>
          <w:u w:val="single"/>
        </w:rPr>
        <w:t>shadow forward onto the economy’s future</w:t>
      </w:r>
      <w:r w:rsidRPr="00F24616">
        <w:rPr>
          <w:rFonts w:eastAsia="Garamond" w:cs="Times New Roman"/>
          <w:u w:val="single"/>
        </w:rPr>
        <w:t xml:space="preserve"> output and potential,”</w:t>
      </w:r>
      <w:r w:rsidRPr="00F24616">
        <w:rPr>
          <w:rFonts w:eastAsia="Garamond" w:cs="Times New Roman"/>
        </w:rPr>
        <w:t xml:space="preserve"> he said in a speech in April. The pessimism is a striking departure from economic orthodoxy. Recessions cause considerable suffering, including permanent disruptions to individual lives, but most economists have long asserted that recessions do not reduce the economy’s capacity to supply goods and services. </w:t>
      </w:r>
    </w:p>
    <w:p w:rsidR="00B910A8" w:rsidRPr="00F24616" w:rsidRDefault="00B33241" w:rsidP="00B33241">
      <w:pPr>
        <w:pStyle w:val="Heading3"/>
        <w:rPr>
          <w:rFonts w:eastAsia="MS PMincho"/>
        </w:rPr>
      </w:pPr>
      <w:r>
        <w:rPr>
          <w:rFonts w:eastAsia="MS PMincho"/>
        </w:rPr>
        <w:t>Unemployment</w:t>
      </w:r>
    </w:p>
    <w:p w:rsidR="00B910A8" w:rsidRPr="00990E52" w:rsidRDefault="00B910A8" w:rsidP="00B910A8">
      <w:pPr>
        <w:keepNext/>
        <w:keepLines/>
        <w:spacing w:before="40" w:after="0"/>
        <w:outlineLvl w:val="3"/>
        <w:rPr>
          <w:rFonts w:eastAsia="MS PMincho" w:cs="Times New Roman"/>
          <w:b/>
          <w:iCs/>
          <w:sz w:val="26"/>
        </w:rPr>
      </w:pPr>
      <w:r>
        <w:rPr>
          <w:rFonts w:eastAsia="MS PMincho" w:cs="Times New Roman"/>
          <w:b/>
          <w:iCs/>
          <w:sz w:val="26"/>
        </w:rPr>
        <w:t>1) Unemployment – OCS drilling affects every industry either directly or indirectly</w:t>
      </w:r>
    </w:p>
    <w:p w:rsidR="00B910A8" w:rsidRPr="00990E52" w:rsidRDefault="00B910A8" w:rsidP="00B910A8">
      <w:pPr>
        <w:rPr>
          <w:rFonts w:eastAsia="Garamond" w:cs="Times New Roman"/>
        </w:rPr>
      </w:pPr>
      <w:r w:rsidRPr="00990E52">
        <w:rPr>
          <w:rFonts w:eastAsia="Garamond" w:cs="Times New Roman"/>
          <w:b/>
          <w:bCs/>
          <w:sz w:val="26"/>
        </w:rPr>
        <w:t xml:space="preserve">Mason 09 </w:t>
      </w:r>
      <w:r w:rsidRPr="00990E52">
        <w:rPr>
          <w:rFonts w:eastAsia="Garamond" w:cs="Times New Roman"/>
        </w:rPr>
        <w:t>– (Joseph R., “The Economic Contribution of Increased Offshore Oil Exploration and Production to Regional and National Economies,” American Energy Alliance, Feb. 2009, http://www.americanenergyalliance.org/docs/images/aea_summary_offshore_updated_final.pdf?phpMyAdmin=fa972a975ccbf0bd709c38b1080539f5)//js</w:t>
      </w:r>
    </w:p>
    <w:p w:rsidR="00B910A8" w:rsidRPr="00990E52" w:rsidRDefault="00B910A8" w:rsidP="00B910A8">
      <w:pPr>
        <w:rPr>
          <w:rFonts w:eastAsia="Garamond" w:cs="Times New Roman"/>
        </w:rPr>
      </w:pPr>
      <w:r w:rsidRPr="00960F4D">
        <w:rPr>
          <w:rFonts w:eastAsia="Garamond" w:cs="Times New Roman"/>
          <w:highlight w:val="yellow"/>
          <w:u w:val="single"/>
        </w:rPr>
        <w:t>Economic expansion tied to increased OCS resource production would</w:t>
      </w:r>
      <w:r w:rsidRPr="00990E52">
        <w:rPr>
          <w:rFonts w:eastAsia="Garamond" w:cs="Times New Roman"/>
        </w:rPr>
        <w:t xml:space="preserve"> also </w:t>
      </w:r>
      <w:r w:rsidRPr="00960F4D">
        <w:rPr>
          <w:rStyle w:val="StyleUnderline"/>
          <w:highlight w:val="yellow"/>
        </w:rPr>
        <w:t>create</w:t>
      </w:r>
      <w:r w:rsidRPr="00960F4D">
        <w:rPr>
          <w:rFonts w:eastAsia="Garamond" w:cs="Times New Roman"/>
          <w:highlight w:val="yellow"/>
        </w:rPr>
        <w:t xml:space="preserve"> </w:t>
      </w:r>
      <w:r w:rsidRPr="00960F4D">
        <w:rPr>
          <w:rFonts w:eastAsia="Garamond" w:cs="Times New Roman"/>
          <w:highlight w:val="yellow"/>
          <w:u w:val="single"/>
        </w:rPr>
        <w:t>millions of new jobs both in the extraction industry and in other sectors</w:t>
      </w:r>
      <w:r w:rsidRPr="00990E52">
        <w:rPr>
          <w:rFonts w:eastAsia="Garamond" w:cs="Times New Roman"/>
          <w:u w:val="single"/>
        </w:rPr>
        <w:t xml:space="preserve"> that serve suppliers or their employees</w:t>
      </w:r>
      <w:r w:rsidRPr="00990E52">
        <w:rPr>
          <w:rFonts w:eastAsia="Garamond" w:cs="Times New Roman"/>
        </w:rPr>
        <w:t xml:space="preserve">. In an integrated economy, output in one state is tied to output in other states. As such, the state-by-state analysis shown in the table above misses approximately $2.45 trillion in secondary output. </w:t>
      </w:r>
      <w:r w:rsidRPr="00960F4D">
        <w:rPr>
          <w:rFonts w:eastAsia="Garamond" w:cs="Times New Roman"/>
          <w:highlight w:val="yellow"/>
          <w:u w:val="single"/>
        </w:rPr>
        <w:t>The total increase in output in the U.S. is estimated to amount to approximately $8.2 trillion or about $273 billion per year</w:t>
      </w:r>
      <w:r w:rsidRPr="00990E52">
        <w:rPr>
          <w:rFonts w:eastAsia="Garamond" w:cs="Times New Roman"/>
        </w:rPr>
        <w:t xml:space="preserve"> — just over two percent of GDP. Again, </w:t>
      </w:r>
      <w:r w:rsidRPr="00990E52">
        <w:rPr>
          <w:rFonts w:eastAsia="Garamond" w:cs="Times New Roman"/>
          <w:u w:val="single"/>
        </w:rPr>
        <w:t>this number doesn’t consider the secondary effects of investment in productive capacity and refining to other states. Increasing OCS production could sustain, in total, about 1.2 million new, full-times jobs per year</w:t>
      </w:r>
      <w:r w:rsidRPr="00990E52">
        <w:rPr>
          <w:rFonts w:eastAsia="Garamond" w:cs="Times New Roman"/>
        </w:rPr>
        <w:t xml:space="preserve"> over 30 years As shown in the table above, </w:t>
      </w:r>
      <w:r w:rsidRPr="00960F4D">
        <w:rPr>
          <w:rFonts w:eastAsia="Garamond" w:cs="Times New Roman"/>
          <w:highlight w:val="yellow"/>
          <w:u w:val="single"/>
        </w:rPr>
        <w:t>increased OCS production would yield about $1.4 trillion in additional income for workers in coastal states</w:t>
      </w:r>
      <w:r w:rsidRPr="00990E52">
        <w:rPr>
          <w:rFonts w:eastAsia="Garamond" w:cs="Times New Roman"/>
        </w:rPr>
        <w:t xml:space="preserve"> over the lifetime of the fields. But </w:t>
      </w:r>
      <w:r w:rsidRPr="00960F4D">
        <w:rPr>
          <w:rFonts w:eastAsia="Garamond" w:cs="Times New Roman"/>
          <w:highlight w:val="yellow"/>
          <w:u w:val="single"/>
        </w:rPr>
        <w:t>this doesn’t account for secondary effects. Increased investment would generate approximately $15.7 billion in additional wages</w:t>
      </w:r>
      <w:r w:rsidRPr="00990E52">
        <w:rPr>
          <w:rFonts w:eastAsia="Garamond" w:cs="Times New Roman"/>
          <w:u w:val="single"/>
        </w:rPr>
        <w:t xml:space="preserve"> per year for the first seven years. And increased production would generate extra wage income of $70 billion per year for the next thirty years — </w:t>
      </w:r>
      <w:r w:rsidRPr="00960F4D">
        <w:rPr>
          <w:rFonts w:eastAsia="Garamond" w:cs="Times New Roman"/>
          <w:highlight w:val="yellow"/>
          <w:u w:val="single"/>
        </w:rPr>
        <w:t>a total of $2.1 trillion in additional income</w:t>
      </w:r>
      <w:r w:rsidRPr="00990E52">
        <w:rPr>
          <w:rFonts w:eastAsia="Garamond" w:cs="Times New Roman"/>
        </w:rPr>
        <w:t xml:space="preserve">. As in the other categories, the total taxes listed here do not reflect tax levied on secondary revenues. In total, </w:t>
      </w:r>
      <w:r w:rsidRPr="00990E52">
        <w:rPr>
          <w:rFonts w:eastAsia="Garamond" w:cs="Times New Roman"/>
          <w:u w:val="single"/>
        </w:rPr>
        <w:t>opening OCS planning areas to exploration and drilling can generate initial tax revenues of about $16 billion per year, rising to almost $75 billion per year in the production phase.</w:t>
      </w:r>
      <w:r w:rsidRPr="00990E52">
        <w:rPr>
          <w:rFonts w:eastAsia="Garamond" w:cs="Times New Roman"/>
        </w:rPr>
        <w:t xml:space="preserve"> Dividing the benefit equally among all U.S. taxpayers yields an immediate annual benefit of about $350 per taxpayer in the production phase. Unlike typical U.S. tax “rebates,” however, this tax reduction doesn’t come at the expense of increased U.S. borrowing. Rather, these amounts represent net tax reductions.</w:t>
      </w:r>
    </w:p>
    <w:p w:rsidR="00B910A8" w:rsidRPr="00F24616" w:rsidRDefault="00B910A8" w:rsidP="00B910A8">
      <w:pPr>
        <w:rPr>
          <w:rFonts w:eastAsia="Garamond" w:cs="Times New Roman"/>
        </w:rPr>
      </w:pPr>
    </w:p>
    <w:p w:rsidR="00B910A8" w:rsidRPr="00F24616" w:rsidRDefault="00B910A8" w:rsidP="00B910A8">
      <w:pPr>
        <w:keepNext/>
        <w:keepLines/>
        <w:spacing w:before="40" w:after="0"/>
        <w:outlineLvl w:val="3"/>
        <w:rPr>
          <w:rFonts w:eastAsia="MS PMincho" w:cs="Times New Roman"/>
          <w:b/>
          <w:iCs/>
          <w:sz w:val="26"/>
        </w:rPr>
      </w:pPr>
      <w:r w:rsidRPr="00F24616">
        <w:rPr>
          <w:rFonts w:eastAsia="MS PMincho" w:cs="Times New Roman"/>
          <w:b/>
          <w:iCs/>
          <w:sz w:val="26"/>
        </w:rPr>
        <w:t>Resolving unemployment is key to prevent economic collapse</w:t>
      </w:r>
    </w:p>
    <w:p w:rsidR="00B910A8" w:rsidRPr="00F24616" w:rsidRDefault="00B910A8" w:rsidP="00B910A8">
      <w:pPr>
        <w:rPr>
          <w:rFonts w:eastAsia="Garamond" w:cs="Times New Roman"/>
        </w:rPr>
      </w:pPr>
      <w:r w:rsidRPr="00F24616">
        <w:rPr>
          <w:rFonts w:eastAsia="Garamond" w:cs="Times New Roman"/>
          <w:b/>
          <w:bCs/>
          <w:sz w:val="26"/>
        </w:rPr>
        <w:t>Patton 12</w:t>
      </w:r>
      <w:r w:rsidRPr="00F24616">
        <w:rPr>
          <w:rFonts w:eastAsia="Garamond" w:cs="Times New Roman"/>
        </w:rPr>
        <w:t xml:space="preserve"> Mike, Forbes Contributor, "The Key to Economic Growth: Reduce the Unemployment Rate!", 8/27, www.forbes.com/sites/mikepatton/2012/08/27/the-key-to-economic-growth-reduce-the-unemployment-rate/</w:t>
      </w:r>
    </w:p>
    <w:p w:rsidR="00B910A8" w:rsidRPr="00F24616" w:rsidRDefault="00B910A8" w:rsidP="00B910A8">
      <w:pPr>
        <w:rPr>
          <w:rFonts w:eastAsia="Garamond" w:cs="Times New Roman"/>
          <w:b/>
          <w:iCs/>
          <w:u w:val="single"/>
        </w:rPr>
      </w:pPr>
      <w:r w:rsidRPr="00F24616">
        <w:rPr>
          <w:rFonts w:eastAsia="Garamond" w:cs="Times New Roman"/>
          <w:u w:val="single"/>
        </w:rPr>
        <w:t>We’ve all heard how the U.S. economy has been slow to recover.</w:t>
      </w:r>
      <w:r w:rsidRPr="00F24616">
        <w:rPr>
          <w:rFonts w:eastAsia="Garamond" w:cs="Times New Roman"/>
          <w:sz w:val="10"/>
        </w:rPr>
        <w:t xml:space="preserve"> In the final analysis, </w:t>
      </w:r>
      <w:r w:rsidRPr="00960F4D">
        <w:rPr>
          <w:rFonts w:eastAsia="Garamond" w:cs="Times New Roman"/>
          <w:b/>
          <w:iCs/>
          <w:highlight w:val="yellow"/>
          <w:u w:val="single"/>
        </w:rPr>
        <w:t>there is one issue which resides at the epicenter of</w:t>
      </w:r>
      <w:r w:rsidRPr="00F24616">
        <w:rPr>
          <w:rFonts w:eastAsia="Garamond" w:cs="Times New Roman"/>
          <w:b/>
          <w:iCs/>
          <w:u w:val="single"/>
        </w:rPr>
        <w:t xml:space="preserve"> economic </w:t>
      </w:r>
      <w:r w:rsidRPr="00960F4D">
        <w:rPr>
          <w:rFonts w:eastAsia="Garamond" w:cs="Times New Roman"/>
          <w:b/>
          <w:iCs/>
          <w:highlight w:val="yellow"/>
          <w:u w:val="single"/>
        </w:rPr>
        <w:t>growth. That is</w:t>
      </w:r>
      <w:r w:rsidRPr="00F24616">
        <w:rPr>
          <w:rFonts w:eastAsia="Garamond" w:cs="Times New Roman"/>
          <w:sz w:val="10"/>
        </w:rPr>
        <w:t xml:space="preserve"> our </w:t>
      </w:r>
      <w:r w:rsidRPr="00960F4D">
        <w:rPr>
          <w:rFonts w:eastAsia="Garamond" w:cs="Times New Roman"/>
          <w:b/>
          <w:iCs/>
          <w:highlight w:val="yellow"/>
          <w:u w:val="single"/>
        </w:rPr>
        <w:t>unemployment</w:t>
      </w:r>
      <w:r w:rsidRPr="00F24616">
        <w:rPr>
          <w:rFonts w:eastAsia="Garamond" w:cs="Times New Roman"/>
          <w:sz w:val="10"/>
        </w:rPr>
        <w:t xml:space="preserve"> dilemma. How important is the unemployment rate to our economic recovery? Let me put it in these terms. </w:t>
      </w:r>
      <w:r w:rsidRPr="00960F4D">
        <w:rPr>
          <w:rFonts w:eastAsia="Garamond" w:cs="Times New Roman"/>
          <w:highlight w:val="yellow"/>
          <w:u w:val="single"/>
        </w:rPr>
        <w:t>Employment is to</w:t>
      </w:r>
      <w:r w:rsidRPr="00F24616">
        <w:rPr>
          <w:rFonts w:eastAsia="Garamond" w:cs="Times New Roman"/>
          <w:u w:val="single"/>
        </w:rPr>
        <w:t xml:space="preserve"> economic </w:t>
      </w:r>
      <w:r w:rsidRPr="00960F4D">
        <w:rPr>
          <w:rFonts w:eastAsia="Garamond" w:cs="Times New Roman"/>
          <w:highlight w:val="yellow"/>
          <w:u w:val="single"/>
        </w:rPr>
        <w:t>growth what oxygen is to</w:t>
      </w:r>
      <w:r w:rsidRPr="00F24616">
        <w:rPr>
          <w:rFonts w:eastAsia="Garamond" w:cs="Times New Roman"/>
          <w:u w:val="single"/>
        </w:rPr>
        <w:t xml:space="preserve"> the </w:t>
      </w:r>
      <w:r w:rsidRPr="00960F4D">
        <w:rPr>
          <w:rFonts w:eastAsia="Garamond" w:cs="Times New Roman"/>
          <w:highlight w:val="yellow"/>
          <w:u w:val="single"/>
        </w:rPr>
        <w:t xml:space="preserve">human existence. </w:t>
      </w:r>
      <w:r w:rsidRPr="00960F4D">
        <w:rPr>
          <w:rFonts w:eastAsia="Garamond" w:cs="Times New Roman"/>
          <w:b/>
          <w:iCs/>
          <w:highlight w:val="yellow"/>
          <w:u w:val="single"/>
        </w:rPr>
        <w:t>You can’t have one without the other</w:t>
      </w:r>
      <w:r w:rsidRPr="00F24616">
        <w:rPr>
          <w:rFonts w:eastAsia="Garamond" w:cs="Times New Roman"/>
          <w:sz w:val="10"/>
        </w:rPr>
        <w:t xml:space="preserve">. In this article, I will present evidence to bolster the point that </w:t>
      </w:r>
      <w:r w:rsidRPr="00960F4D">
        <w:rPr>
          <w:rFonts w:eastAsia="Garamond" w:cs="Times New Roman"/>
          <w:highlight w:val="yellow"/>
          <w:u w:val="single"/>
        </w:rPr>
        <w:t>until</w:t>
      </w:r>
      <w:r w:rsidRPr="00F24616">
        <w:rPr>
          <w:rFonts w:eastAsia="Garamond" w:cs="Times New Roman"/>
          <w:u w:val="single"/>
        </w:rPr>
        <w:t xml:space="preserve"> the </w:t>
      </w:r>
      <w:r w:rsidRPr="00960F4D">
        <w:rPr>
          <w:rFonts w:eastAsia="Garamond" w:cs="Times New Roman"/>
          <w:highlight w:val="yellow"/>
          <w:u w:val="single"/>
        </w:rPr>
        <w:t>unemployment</w:t>
      </w:r>
      <w:r w:rsidRPr="00F24616">
        <w:rPr>
          <w:rFonts w:eastAsia="Garamond" w:cs="Times New Roman"/>
          <w:u w:val="single"/>
        </w:rPr>
        <w:t xml:space="preserve"> </w:t>
      </w:r>
      <w:r w:rsidRPr="00960F4D">
        <w:rPr>
          <w:rFonts w:eastAsia="Garamond" w:cs="Times New Roman"/>
          <w:highlight w:val="yellow"/>
          <w:u w:val="single"/>
        </w:rPr>
        <w:t>rate is brought down</w:t>
      </w:r>
      <w:r w:rsidRPr="00F24616">
        <w:rPr>
          <w:rFonts w:eastAsia="Garamond" w:cs="Times New Roman"/>
          <w:sz w:val="10"/>
        </w:rPr>
        <w:t xml:space="preserve"> to a more reasonable level, </w:t>
      </w:r>
      <w:r w:rsidRPr="00960F4D">
        <w:rPr>
          <w:rFonts w:eastAsia="Garamond" w:cs="Times New Roman"/>
          <w:highlight w:val="yellow"/>
          <w:u w:val="single"/>
        </w:rPr>
        <w:t>our</w:t>
      </w:r>
      <w:r w:rsidRPr="00F24616">
        <w:rPr>
          <w:rFonts w:eastAsia="Garamond" w:cs="Times New Roman"/>
          <w:u w:val="single"/>
        </w:rPr>
        <w:t xml:space="preserve"> economic </w:t>
      </w:r>
      <w:r w:rsidRPr="00960F4D">
        <w:rPr>
          <w:rFonts w:eastAsia="Garamond" w:cs="Times New Roman"/>
          <w:highlight w:val="yellow"/>
          <w:u w:val="single"/>
        </w:rPr>
        <w:t>recovery will falter</w:t>
      </w:r>
      <w:r w:rsidRPr="00F24616">
        <w:rPr>
          <w:rFonts w:eastAsia="Garamond" w:cs="Times New Roman"/>
          <w:sz w:val="10"/>
        </w:rPr>
        <w:t xml:space="preserve">. Just The Facts The chart below illustrates how </w:t>
      </w:r>
      <w:r w:rsidRPr="00960F4D">
        <w:rPr>
          <w:rFonts w:eastAsia="Garamond" w:cs="Times New Roman"/>
          <w:highlight w:val="yellow"/>
          <w:u w:val="single"/>
        </w:rPr>
        <w:t>unemployment and GDP move in opposition</w:t>
      </w:r>
      <w:r w:rsidRPr="00F24616">
        <w:rPr>
          <w:rFonts w:eastAsia="Garamond" w:cs="Times New Roman"/>
          <w:u w:val="single"/>
        </w:rPr>
        <w:t xml:space="preserve"> to each other</w:t>
      </w:r>
      <w:r w:rsidRPr="00F24616">
        <w:rPr>
          <w:rFonts w:eastAsia="Garamond" w:cs="Times New Roman"/>
          <w:sz w:val="10"/>
        </w:rPr>
        <w:t xml:space="preserve">. Using data from January 1948 until the present, one can easily see the inverse relationship between the two. Upon more careful scrutiny, you will notice that most of the time </w:t>
      </w:r>
      <w:r w:rsidRPr="00F24616">
        <w:rPr>
          <w:rFonts w:eastAsia="Garamond" w:cs="Times New Roman"/>
          <w:u w:val="single"/>
        </w:rPr>
        <w:t xml:space="preserve">GDP falls as unemployment rises </w:t>
      </w:r>
      <w:r w:rsidRPr="00F24616">
        <w:rPr>
          <w:rFonts w:eastAsia="Garamond" w:cs="Times New Roman"/>
          <w:sz w:val="10"/>
        </w:rPr>
        <w:t xml:space="preserve">and vice versa. </w:t>
      </w:r>
      <w:r w:rsidRPr="00F24616">
        <w:rPr>
          <w:rFonts w:eastAsia="Garamond" w:cs="Times New Roman"/>
          <w:u w:val="single"/>
        </w:rPr>
        <w:t>When you calculate the correlation of</w:t>
      </w:r>
      <w:r w:rsidRPr="00F24616">
        <w:rPr>
          <w:rFonts w:eastAsia="Garamond" w:cs="Times New Roman"/>
          <w:sz w:val="10"/>
        </w:rPr>
        <w:t xml:space="preserve"> these two </w:t>
      </w:r>
      <w:r w:rsidRPr="00F24616">
        <w:rPr>
          <w:rFonts w:eastAsia="Garamond" w:cs="Times New Roman"/>
          <w:u w:val="single"/>
        </w:rPr>
        <w:t>data sets, you find it is -0.38%.</w:t>
      </w:r>
      <w:r w:rsidRPr="00F24616">
        <w:rPr>
          <w:rFonts w:eastAsia="Garamond" w:cs="Times New Roman"/>
          <w:sz w:val="10"/>
        </w:rPr>
        <w:t xml:space="preserve"> As a refresher, correlation measures how closely two (or more) series of data move relative to each other. The scale is from negative one (-1) to positive one (+1). If the correlation was positive one, then it would be said that the two items moved exactly together. If negative one, then they move in the exact opposite direction. In layman terms, correlation measures how each “zigs” and/or “zags” in relation to each other. </w:t>
      </w:r>
      <w:r w:rsidRPr="00F24616">
        <w:rPr>
          <w:rFonts w:eastAsia="Garamond" w:cs="Times New Roman"/>
          <w:u w:val="single"/>
        </w:rPr>
        <w:t>With unemployment and GDP having a correlation of -0.38%, there is a strong negative relationship</w:t>
      </w:r>
      <w:r w:rsidRPr="00F24616">
        <w:rPr>
          <w:rFonts w:eastAsia="Garamond" w:cs="Times New Roman"/>
          <w:sz w:val="10"/>
        </w:rPr>
        <w:t xml:space="preserve">. Therefore, </w:t>
      </w:r>
      <w:r w:rsidRPr="00F24616">
        <w:rPr>
          <w:rFonts w:eastAsia="Garamond" w:cs="Times New Roman"/>
          <w:u w:val="single"/>
        </w:rPr>
        <w:t>we must get the American worker back into the labor force</w:t>
      </w:r>
      <w:r w:rsidRPr="00F24616">
        <w:rPr>
          <w:rFonts w:eastAsia="Garamond" w:cs="Times New Roman"/>
          <w:sz w:val="10"/>
        </w:rPr>
        <w:t xml:space="preserve">. More Evidence If you need additional evidence, consider this. </w:t>
      </w:r>
      <w:r w:rsidRPr="00F24616">
        <w:rPr>
          <w:rFonts w:eastAsia="Garamond" w:cs="Times New Roman"/>
          <w:u w:val="single"/>
        </w:rPr>
        <w:t xml:space="preserve">When you include all calendar quarters from January 1948 through the end of the second quarter 2012, the average unemployment rate during quarters when GDP was negative </w:t>
      </w:r>
      <w:r w:rsidRPr="00F24616">
        <w:rPr>
          <w:rFonts w:eastAsia="Garamond" w:cs="Times New Roman"/>
          <w:sz w:val="10"/>
        </w:rPr>
        <w:t xml:space="preserve">(i.e.; the economy contracted), </w:t>
      </w:r>
      <w:r w:rsidRPr="00F24616">
        <w:rPr>
          <w:rFonts w:eastAsia="Garamond" w:cs="Times New Roman"/>
          <w:u w:val="single"/>
        </w:rPr>
        <w:t>was 7.4%. The average rate during the entire period was 5.8%.</w:t>
      </w:r>
      <w:r w:rsidRPr="00F24616">
        <w:rPr>
          <w:rFonts w:eastAsia="Garamond" w:cs="Times New Roman"/>
          <w:sz w:val="10"/>
        </w:rPr>
        <w:t xml:space="preserve"> </w:t>
      </w:r>
      <w:r w:rsidRPr="00F24616">
        <w:rPr>
          <w:rFonts w:eastAsia="Garamond" w:cs="Times New Roman"/>
          <w:u w:val="single"/>
        </w:rPr>
        <w:t>When you exclude all quarters with negative GDP, the average unemployment rate was 5.6%.</w:t>
      </w:r>
      <w:r w:rsidRPr="00F24616">
        <w:rPr>
          <w:rFonts w:eastAsia="Garamond" w:cs="Times New Roman"/>
          <w:sz w:val="10"/>
        </w:rPr>
        <w:t xml:space="preserve"> Therefore, it is easy to conclude that </w:t>
      </w:r>
      <w:r w:rsidRPr="00960F4D">
        <w:rPr>
          <w:rFonts w:eastAsia="Garamond" w:cs="Times New Roman"/>
          <w:b/>
          <w:iCs/>
          <w:highlight w:val="yellow"/>
          <w:u w:val="single"/>
        </w:rPr>
        <w:t>until we can get unemployment down</w:t>
      </w:r>
      <w:r w:rsidRPr="00F24616">
        <w:rPr>
          <w:rFonts w:eastAsia="Garamond" w:cs="Times New Roman"/>
          <w:b/>
          <w:iCs/>
          <w:u w:val="single"/>
        </w:rPr>
        <w:t xml:space="preserve"> to say less than 6.0%, </w:t>
      </w:r>
      <w:r w:rsidRPr="00960F4D">
        <w:rPr>
          <w:rFonts w:eastAsia="Garamond" w:cs="Times New Roman"/>
          <w:b/>
          <w:iCs/>
          <w:highlight w:val="yellow"/>
          <w:u w:val="single"/>
        </w:rPr>
        <w:t>GDP will</w:t>
      </w:r>
      <w:r w:rsidRPr="00F24616">
        <w:rPr>
          <w:rFonts w:eastAsia="Garamond" w:cs="Times New Roman"/>
          <w:b/>
          <w:iCs/>
          <w:u w:val="single"/>
        </w:rPr>
        <w:t xml:space="preserve"> likely </w:t>
      </w:r>
      <w:r w:rsidRPr="00960F4D">
        <w:rPr>
          <w:rFonts w:eastAsia="Garamond" w:cs="Times New Roman"/>
          <w:b/>
          <w:iCs/>
          <w:highlight w:val="yellow"/>
          <w:u w:val="single"/>
        </w:rPr>
        <w:t>remain sluggish</w:t>
      </w:r>
      <w:r w:rsidRPr="00F24616">
        <w:rPr>
          <w:rFonts w:eastAsia="Garamond" w:cs="Times New Roman"/>
          <w:b/>
          <w:iCs/>
          <w:u w:val="single"/>
        </w:rPr>
        <w:t>.</w:t>
      </w:r>
    </w:p>
    <w:p w:rsidR="00B33241" w:rsidRDefault="00B33241" w:rsidP="00B33241">
      <w:pPr>
        <w:pStyle w:val="Heading3"/>
        <w:rPr>
          <w:rFonts w:eastAsia="MS PMincho"/>
        </w:rPr>
      </w:pPr>
      <w:r>
        <w:rPr>
          <w:rFonts w:eastAsia="MS PMincho"/>
        </w:rPr>
        <w:t>Chemical Industry</w:t>
      </w:r>
    </w:p>
    <w:p w:rsidR="00B910A8" w:rsidRPr="00F24616" w:rsidRDefault="00B910A8" w:rsidP="00B910A8">
      <w:pPr>
        <w:keepNext/>
        <w:keepLines/>
        <w:spacing w:before="40" w:after="0"/>
        <w:outlineLvl w:val="3"/>
        <w:rPr>
          <w:rFonts w:eastAsia="MS PMincho" w:cs="Times New Roman"/>
          <w:b/>
          <w:iCs/>
          <w:sz w:val="26"/>
        </w:rPr>
      </w:pPr>
      <w:r w:rsidRPr="00F24616">
        <w:rPr>
          <w:rFonts w:eastAsia="MS PMincho" w:cs="Times New Roman"/>
          <w:b/>
          <w:iCs/>
          <w:sz w:val="26"/>
        </w:rPr>
        <w:t xml:space="preserve">2) </w:t>
      </w:r>
      <w:r w:rsidRPr="00F24616">
        <w:rPr>
          <w:rFonts w:eastAsia="MS PMincho" w:cs="Times New Roman"/>
          <w:b/>
          <w:iCs/>
          <w:sz w:val="26"/>
          <w:u w:val="single"/>
        </w:rPr>
        <w:t>Chemical industry</w:t>
      </w:r>
      <w:r w:rsidRPr="00F24616">
        <w:rPr>
          <w:rFonts w:eastAsia="MS PMincho" w:cs="Times New Roman"/>
          <w:b/>
          <w:iCs/>
          <w:sz w:val="26"/>
        </w:rPr>
        <w:t xml:space="preserve"> – It’s growing now but the plan’s key to making it sustainable</w:t>
      </w:r>
    </w:p>
    <w:p w:rsidR="00B910A8" w:rsidRPr="00F24616" w:rsidRDefault="00B910A8" w:rsidP="00B910A8">
      <w:pPr>
        <w:rPr>
          <w:rFonts w:eastAsia="Garamond" w:cs="Times New Roman"/>
        </w:rPr>
      </w:pPr>
      <w:r w:rsidRPr="00F24616">
        <w:rPr>
          <w:rFonts w:eastAsia="Garamond" w:cs="Times New Roman"/>
          <w:b/>
          <w:bCs/>
          <w:sz w:val="26"/>
        </w:rPr>
        <w:t>Matthews 6/19</w:t>
      </w:r>
      <w:r w:rsidRPr="00F24616">
        <w:rPr>
          <w:rFonts w:eastAsia="Garamond" w:cs="Times New Roman"/>
        </w:rPr>
        <w:t xml:space="preserve"> (Merrill Matthews, resident scholar at the Institute for Policy Innovation in Dallas, “Matthews: U.S. manufacturing making a comeback”, http://www.chron.com /outlook/article/Matthews-U-S-manufacturing-making-a-comeback-5565369.php, ZS)</w:t>
      </w:r>
    </w:p>
    <w:p w:rsidR="00B910A8" w:rsidRPr="00F24616" w:rsidRDefault="00B910A8" w:rsidP="00B910A8">
      <w:pPr>
        <w:rPr>
          <w:rFonts w:eastAsia="Garamond" w:cs="Times New Roman"/>
          <w:u w:val="single"/>
        </w:rPr>
      </w:pPr>
      <w:r w:rsidRPr="00F24616">
        <w:rPr>
          <w:rFonts w:eastAsia="Garamond" w:cs="Times New Roman"/>
        </w:rPr>
        <w:t>As the French news agency Agence France-Presse reported last year, "</w:t>
      </w:r>
      <w:r w:rsidRPr="00960F4D">
        <w:rPr>
          <w:rFonts w:eastAsia="Garamond" w:cs="Times New Roman"/>
          <w:highlight w:val="yellow"/>
          <w:u w:val="single"/>
        </w:rPr>
        <w:t>The U.S. petrochemical industry</w:t>
      </w:r>
      <w:r w:rsidRPr="00F24616">
        <w:rPr>
          <w:rFonts w:eastAsia="Garamond" w:cs="Times New Roman"/>
        </w:rPr>
        <w:t xml:space="preserve">, in trouble just a few years ago, </w:t>
      </w:r>
      <w:r w:rsidRPr="00960F4D">
        <w:rPr>
          <w:rFonts w:eastAsia="Garamond" w:cs="Times New Roman"/>
          <w:highlight w:val="yellow"/>
          <w:u w:val="single"/>
        </w:rPr>
        <w:t>is making a</w:t>
      </w:r>
      <w:r w:rsidRPr="00F24616">
        <w:rPr>
          <w:rFonts w:eastAsia="Garamond" w:cs="Times New Roman"/>
        </w:rPr>
        <w:t xml:space="preserve"> spectacular </w:t>
      </w:r>
      <w:r w:rsidRPr="00960F4D">
        <w:rPr>
          <w:rFonts w:eastAsia="Garamond" w:cs="Times New Roman"/>
          <w:highlight w:val="yellow"/>
          <w:u w:val="single"/>
        </w:rPr>
        <w:t>comeback thanks to</w:t>
      </w:r>
      <w:r w:rsidRPr="00F24616">
        <w:rPr>
          <w:rFonts w:eastAsia="Garamond" w:cs="Times New Roman"/>
          <w:u w:val="single"/>
        </w:rPr>
        <w:t xml:space="preserve"> the boom in </w:t>
      </w:r>
      <w:r w:rsidRPr="00960F4D">
        <w:rPr>
          <w:rFonts w:eastAsia="Garamond" w:cs="Times New Roman"/>
          <w:highlight w:val="yellow"/>
          <w:u w:val="single"/>
        </w:rPr>
        <w:t>shale gas</w:t>
      </w:r>
      <w:r w:rsidRPr="00F24616">
        <w:rPr>
          <w:rFonts w:eastAsia="Garamond" w:cs="Times New Roman"/>
        </w:rPr>
        <w:t xml:space="preserve">, shaking up the industry worldwide and spreading some discomfort through Asia and Europe." One of those countries feeling a little discomfort is Russia because so many Asian and European nations depend on high-priced and politically conditioned Russian natural gas. To those with concerns about whether the U.S. is in the midst of an energy bubble, </w:t>
      </w:r>
      <w:r w:rsidRPr="00960F4D">
        <w:rPr>
          <w:rFonts w:eastAsia="Garamond" w:cs="Times New Roman"/>
          <w:highlight w:val="yellow"/>
          <w:u w:val="single"/>
        </w:rPr>
        <w:t>the key to</w:t>
      </w:r>
      <w:r w:rsidRPr="00F24616">
        <w:rPr>
          <w:rFonts w:eastAsia="Garamond" w:cs="Times New Roman"/>
          <w:u w:val="single"/>
        </w:rPr>
        <w:t xml:space="preserve"> </w:t>
      </w:r>
      <w:r w:rsidRPr="00960F4D">
        <w:rPr>
          <w:rFonts w:eastAsia="Garamond" w:cs="Times New Roman"/>
          <w:highlight w:val="yellow"/>
          <w:u w:val="single"/>
        </w:rPr>
        <w:t>ensuring the</w:t>
      </w:r>
      <w:r w:rsidRPr="00F24616">
        <w:rPr>
          <w:rFonts w:eastAsia="Garamond" w:cs="Times New Roman"/>
          <w:u w:val="single"/>
        </w:rPr>
        <w:t xml:space="preserve"> energy </w:t>
      </w:r>
      <w:r w:rsidRPr="00960F4D">
        <w:rPr>
          <w:rFonts w:eastAsia="Garamond" w:cs="Times New Roman"/>
          <w:highlight w:val="yellow"/>
          <w:u w:val="single"/>
        </w:rPr>
        <w:t>boom is a long-term phenomenon</w:t>
      </w:r>
      <w:r w:rsidRPr="00F24616">
        <w:rPr>
          <w:rFonts w:eastAsia="Garamond" w:cs="Times New Roman"/>
        </w:rPr>
        <w:t xml:space="preserve"> is by </w:t>
      </w:r>
      <w:r w:rsidRPr="00960F4D">
        <w:rPr>
          <w:rFonts w:eastAsia="Garamond" w:cs="Times New Roman"/>
          <w:highlight w:val="yellow"/>
          <w:u w:val="single"/>
        </w:rPr>
        <w:t>adopting policies that give</w:t>
      </w:r>
      <w:r w:rsidRPr="00F24616">
        <w:rPr>
          <w:rFonts w:eastAsia="Garamond" w:cs="Times New Roman"/>
          <w:u w:val="single"/>
        </w:rPr>
        <w:t xml:space="preserve"> natural gas </w:t>
      </w:r>
      <w:r w:rsidRPr="00960F4D">
        <w:rPr>
          <w:rFonts w:eastAsia="Garamond" w:cs="Times New Roman"/>
          <w:highlight w:val="yellow"/>
          <w:u w:val="single"/>
        </w:rPr>
        <w:t>companies</w:t>
      </w:r>
      <w:r w:rsidRPr="00F24616">
        <w:rPr>
          <w:rFonts w:eastAsia="Garamond" w:cs="Times New Roman"/>
          <w:u w:val="single"/>
        </w:rPr>
        <w:t xml:space="preserve"> the </w:t>
      </w:r>
      <w:r w:rsidRPr="00960F4D">
        <w:rPr>
          <w:rFonts w:eastAsia="Garamond" w:cs="Times New Roman"/>
          <w:highlight w:val="yellow"/>
          <w:u w:val="single"/>
        </w:rPr>
        <w:t>economic incentives to produce</w:t>
      </w:r>
      <w:r w:rsidRPr="00F24616">
        <w:rPr>
          <w:rFonts w:eastAsia="Garamond" w:cs="Times New Roman"/>
          <w:u w:val="single"/>
        </w:rPr>
        <w:t xml:space="preserve">. </w:t>
      </w:r>
      <w:r w:rsidRPr="00F24616">
        <w:rPr>
          <w:rFonts w:eastAsia="Garamond" w:cs="Times New Roman"/>
        </w:rPr>
        <w:t xml:space="preserve">One of those </w:t>
      </w:r>
      <w:r w:rsidRPr="00F24616">
        <w:rPr>
          <w:rFonts w:eastAsia="Garamond" w:cs="Times New Roman"/>
          <w:u w:val="single"/>
        </w:rPr>
        <w:t xml:space="preserve">necessary </w:t>
      </w:r>
      <w:r w:rsidRPr="00960F4D">
        <w:rPr>
          <w:rFonts w:eastAsia="Garamond" w:cs="Times New Roman"/>
          <w:highlight w:val="yellow"/>
          <w:u w:val="single"/>
        </w:rPr>
        <w:t>conditions</w:t>
      </w:r>
      <w:r w:rsidRPr="00F24616">
        <w:rPr>
          <w:rFonts w:eastAsia="Garamond" w:cs="Times New Roman"/>
          <w:u w:val="single"/>
        </w:rPr>
        <w:t xml:space="preserve"> is </w:t>
      </w:r>
      <w:r w:rsidRPr="00960F4D">
        <w:rPr>
          <w:rFonts w:eastAsia="Garamond" w:cs="Times New Roman"/>
          <w:highlight w:val="yellow"/>
          <w:u w:val="single"/>
        </w:rPr>
        <w:t>to open up drilling on federal lands</w:t>
      </w:r>
      <w:r w:rsidRPr="00F24616">
        <w:rPr>
          <w:rFonts w:eastAsia="Garamond" w:cs="Times New Roman"/>
          <w:u w:val="single"/>
        </w:rPr>
        <w:t xml:space="preserve"> and </w:t>
      </w:r>
      <w:r w:rsidRPr="00960F4D">
        <w:rPr>
          <w:rFonts w:eastAsia="Garamond" w:cs="Times New Roman"/>
          <w:highlight w:val="yellow"/>
          <w:u w:val="single"/>
        </w:rPr>
        <w:t>offshore</w:t>
      </w:r>
      <w:r w:rsidRPr="00F24616">
        <w:rPr>
          <w:rFonts w:eastAsia="Garamond" w:cs="Times New Roman"/>
          <w:u w:val="single"/>
        </w:rPr>
        <w:t xml:space="preserve">. </w:t>
      </w:r>
      <w:r w:rsidRPr="00F24616">
        <w:rPr>
          <w:rFonts w:eastAsia="Garamond" w:cs="Times New Roman"/>
        </w:rPr>
        <w:t xml:space="preserve">Most </w:t>
      </w:r>
      <w:r w:rsidRPr="00960F4D">
        <w:rPr>
          <w:rFonts w:eastAsia="Garamond" w:cs="Times New Roman"/>
          <w:highlight w:val="yellow"/>
          <w:u w:val="single"/>
        </w:rPr>
        <w:t>drilling takes place on private or state-owned land</w:t>
      </w:r>
      <w:r w:rsidRPr="00F24616">
        <w:rPr>
          <w:rFonts w:eastAsia="Garamond" w:cs="Times New Roman"/>
        </w:rPr>
        <w:t xml:space="preserve">; but the federal government owns 28 percent of U.S. land, including 62 percent of Alaska and 47 percent of 11 coterminous western states, where much of the oil and natural gas deposits reside. </w:t>
      </w:r>
      <w:r w:rsidRPr="00960F4D">
        <w:rPr>
          <w:rFonts w:eastAsia="Garamond" w:cs="Times New Roman"/>
          <w:highlight w:val="yellow"/>
          <w:u w:val="single"/>
        </w:rPr>
        <w:t xml:space="preserve">The federal government also controls offshore drilling, </w:t>
      </w:r>
      <w:r w:rsidRPr="00F24616">
        <w:rPr>
          <w:rFonts w:eastAsia="Garamond" w:cs="Times New Roman"/>
          <w:u w:val="single"/>
        </w:rPr>
        <w:t>such as in the Gulf of Mexico.</w:t>
      </w:r>
      <w:r w:rsidRPr="00F24616">
        <w:rPr>
          <w:rFonts w:eastAsia="Garamond" w:cs="Times New Roman"/>
        </w:rPr>
        <w:t xml:space="preserve"> President Barack </w:t>
      </w:r>
      <w:r w:rsidRPr="00960F4D">
        <w:rPr>
          <w:rFonts w:eastAsia="Garamond" w:cs="Times New Roman"/>
          <w:highlight w:val="yellow"/>
          <w:u w:val="single"/>
        </w:rPr>
        <w:t>Obama</w:t>
      </w:r>
      <w:r w:rsidRPr="00F24616">
        <w:rPr>
          <w:rFonts w:eastAsia="Garamond" w:cs="Times New Roman"/>
          <w:u w:val="single"/>
        </w:rPr>
        <w:t xml:space="preserve"> needs to </w:t>
      </w:r>
      <w:r w:rsidRPr="00960F4D">
        <w:rPr>
          <w:rFonts w:eastAsia="Garamond" w:cs="Times New Roman"/>
          <w:highlight w:val="yellow"/>
          <w:u w:val="single"/>
        </w:rPr>
        <w:t>instruct his administration to</w:t>
      </w:r>
      <w:r w:rsidRPr="00F24616">
        <w:rPr>
          <w:rFonts w:eastAsia="Garamond" w:cs="Times New Roman"/>
          <w:u w:val="single"/>
        </w:rPr>
        <w:t xml:space="preserve"> fast-track </w:t>
      </w:r>
      <w:r w:rsidRPr="00960F4D">
        <w:rPr>
          <w:rFonts w:eastAsia="Garamond" w:cs="Times New Roman"/>
          <w:highlight w:val="yellow"/>
          <w:u w:val="single"/>
        </w:rPr>
        <w:t>approval of proposals to drill in</w:t>
      </w:r>
      <w:r w:rsidRPr="00F24616">
        <w:rPr>
          <w:rFonts w:eastAsia="Garamond" w:cs="Times New Roman"/>
          <w:u w:val="single"/>
        </w:rPr>
        <w:t xml:space="preserve"> </w:t>
      </w:r>
      <w:r w:rsidRPr="00960F4D">
        <w:rPr>
          <w:rFonts w:eastAsia="Garamond" w:cs="Times New Roman"/>
          <w:highlight w:val="yellow"/>
          <w:u w:val="single"/>
        </w:rPr>
        <w:t>these areas and reduce</w:t>
      </w:r>
      <w:r w:rsidRPr="00F24616">
        <w:rPr>
          <w:rFonts w:eastAsia="Garamond" w:cs="Times New Roman"/>
          <w:u w:val="single"/>
        </w:rPr>
        <w:t xml:space="preserve"> burdensome and </w:t>
      </w:r>
      <w:r w:rsidRPr="00960F4D">
        <w:rPr>
          <w:rFonts w:eastAsia="Garamond" w:cs="Times New Roman"/>
          <w:highlight w:val="yellow"/>
          <w:u w:val="single"/>
        </w:rPr>
        <w:t>time-consuming environmental reviews.</w:t>
      </w:r>
    </w:p>
    <w:p w:rsidR="00B910A8" w:rsidRPr="00F24616" w:rsidRDefault="00B910A8" w:rsidP="00B910A8">
      <w:pPr>
        <w:keepNext/>
        <w:keepLines/>
        <w:spacing w:before="40" w:after="0"/>
        <w:outlineLvl w:val="3"/>
        <w:rPr>
          <w:rFonts w:eastAsia="MS PMincho" w:cs="Times New Roman"/>
          <w:b/>
          <w:iCs/>
          <w:sz w:val="26"/>
        </w:rPr>
      </w:pPr>
      <w:r w:rsidRPr="00F24616">
        <w:rPr>
          <w:rFonts w:eastAsia="MS PMincho" w:cs="Times New Roman"/>
          <w:b/>
          <w:iCs/>
          <w:sz w:val="26"/>
        </w:rPr>
        <w:t>The chemical industry solves the economy – creates sustainable development</w:t>
      </w:r>
    </w:p>
    <w:p w:rsidR="00B910A8" w:rsidRPr="00F24616" w:rsidRDefault="00B910A8" w:rsidP="00B910A8">
      <w:pPr>
        <w:rPr>
          <w:rFonts w:eastAsia="Garamond" w:cs="Times New Roman"/>
        </w:rPr>
      </w:pPr>
      <w:r w:rsidRPr="00F24616">
        <w:rPr>
          <w:rFonts w:eastAsia="Garamond" w:cs="Times New Roman"/>
          <w:b/>
          <w:bCs/>
          <w:sz w:val="26"/>
        </w:rPr>
        <w:t>ICCA ‘2</w:t>
      </w:r>
      <w:r w:rsidRPr="00F24616">
        <w:rPr>
          <w:rFonts w:eastAsia="Garamond" w:cs="Times New Roman"/>
        </w:rPr>
        <w:t xml:space="preserve"> (International Council of Chemical Associations, June 20, “SUSTAINABLE DEVELOPMENT AND THE CHEMICAL INDUSTRY,” http://www.cefic.be/position/icca/pp_ic010.htm)</w:t>
      </w:r>
    </w:p>
    <w:p w:rsidR="00B910A8" w:rsidRPr="00F24616" w:rsidRDefault="00B910A8" w:rsidP="00B910A8">
      <w:pPr>
        <w:rPr>
          <w:rFonts w:eastAsia="Garamond" w:cs="Times New Roman"/>
          <w:u w:val="single"/>
        </w:rPr>
      </w:pPr>
      <w:r w:rsidRPr="00F24616">
        <w:rPr>
          <w:rFonts w:eastAsia="Garamond" w:cs="Times New Roman"/>
        </w:rPr>
        <w:t xml:space="preserve">The key finding of "Our Common Future", (the 1987 report of the United Nations' World Commission on Environment and Development), is that </w:t>
      </w:r>
      <w:r w:rsidRPr="00960F4D">
        <w:rPr>
          <w:rFonts w:eastAsia="Garamond" w:cs="Times New Roman"/>
          <w:highlight w:val="yellow"/>
          <w:u w:val="single"/>
        </w:rPr>
        <w:t xml:space="preserve">environmental, economic and social </w:t>
      </w:r>
      <w:r w:rsidRPr="00F24616">
        <w:rPr>
          <w:rFonts w:eastAsia="Garamond" w:cs="Times New Roman"/>
        </w:rPr>
        <w:t xml:space="preserve">framework around which the chemical industry, other industries and other sectors of society can reach consensus on how to improve living standards and the environment. The main challenges facing the world include:- • Optimizing the benefits obtained from depleting resources • Assuring against excessive strains placed on the eco-system • The dynamic growth of the world population • Remedying social and economic inequalities These are challenges on a global scale. It follows, therefore, that the attainment of Sustainable Development will call for action on the part of the people, governments, businesses and organisations around the world. The global chemical industry has realized this challenge. Contribution of the Chemical Industry to Sustainable Development </w:t>
      </w:r>
      <w:r w:rsidRPr="00960F4D">
        <w:rPr>
          <w:rFonts w:eastAsia="Garamond" w:cs="Times New Roman"/>
          <w:highlight w:val="yellow"/>
          <w:u w:val="single"/>
        </w:rPr>
        <w:t>The chemical industry is a key industry. Its products and services are instrumental in meeting the needs of mankind</w:t>
      </w:r>
      <w:r w:rsidRPr="00F24616">
        <w:rPr>
          <w:rFonts w:eastAsia="Garamond" w:cs="Times New Roman"/>
        </w:rPr>
        <w:t xml:space="preserve">. It is present in all areas of life, from food and clothing, housing, communications, transport - right through to leisure activities. In addition, </w:t>
      </w:r>
      <w:r w:rsidRPr="00960F4D">
        <w:rPr>
          <w:rFonts w:eastAsia="Garamond" w:cs="Times New Roman"/>
          <w:highlight w:val="yellow"/>
          <w:u w:val="single"/>
        </w:rPr>
        <w:t xml:space="preserve">it helps to solve the problems of </w:t>
      </w:r>
      <w:r w:rsidRPr="00F24616">
        <w:rPr>
          <w:rFonts w:eastAsia="Garamond" w:cs="Times New Roman"/>
        </w:rPr>
        <w:t xml:space="preserve">other sectors of industry, such as the energy sector, </w:t>
      </w:r>
      <w:r w:rsidRPr="00960F4D">
        <w:rPr>
          <w:rFonts w:eastAsia="Garamond" w:cs="Times New Roman"/>
          <w:highlight w:val="yellow"/>
          <w:u w:val="single"/>
        </w:rPr>
        <w:t>information</w:t>
      </w:r>
      <w:r w:rsidRPr="00F24616">
        <w:rPr>
          <w:rFonts w:eastAsia="Garamond" w:cs="Times New Roman"/>
        </w:rPr>
        <w:t xml:space="preserve"> technologies, environmental industries and the waste disposal sector, as examples. Due to its size, </w:t>
      </w:r>
      <w:r w:rsidRPr="00960F4D">
        <w:rPr>
          <w:rFonts w:eastAsia="Garamond" w:cs="Times New Roman"/>
          <w:highlight w:val="yellow"/>
          <w:u w:val="single"/>
        </w:rPr>
        <w:t>the chemical industry</w:t>
      </w:r>
      <w:r w:rsidRPr="00F24616">
        <w:rPr>
          <w:rFonts w:eastAsia="Garamond" w:cs="Times New Roman"/>
          <w:u w:val="single"/>
        </w:rPr>
        <w:t xml:space="preserve"> is an important supplier to a broad range of downstream industries</w:t>
      </w:r>
      <w:r w:rsidRPr="00F24616">
        <w:rPr>
          <w:rFonts w:eastAsia="Garamond" w:cs="Times New Roman"/>
        </w:rPr>
        <w:t xml:space="preserve"> and is, as well, a customer of a broad range of products and services from other industries. It follows, therefore, that </w:t>
      </w:r>
      <w:r w:rsidRPr="00F24616">
        <w:rPr>
          <w:rFonts w:eastAsia="Garamond" w:cs="Times New Roman"/>
          <w:u w:val="single"/>
        </w:rPr>
        <w:t xml:space="preserve">the chemical industry </w:t>
      </w:r>
      <w:r w:rsidRPr="00960F4D">
        <w:rPr>
          <w:rFonts w:eastAsia="Garamond" w:cs="Times New Roman"/>
          <w:highlight w:val="yellow"/>
          <w:u w:val="single"/>
        </w:rPr>
        <w:t>plays a major role in providing</w:t>
      </w:r>
      <w:r w:rsidRPr="00F24616">
        <w:rPr>
          <w:rFonts w:eastAsia="Garamond" w:cs="Times New Roman"/>
          <w:u w:val="single"/>
        </w:rPr>
        <w:t xml:space="preserve">/ supporting </w:t>
      </w:r>
      <w:r w:rsidRPr="00960F4D">
        <w:rPr>
          <w:rFonts w:eastAsia="Garamond" w:cs="Times New Roman"/>
          <w:highlight w:val="yellow"/>
          <w:u w:val="single"/>
        </w:rPr>
        <w:t>performance improvements, research and development progress and</w:t>
      </w:r>
      <w:r w:rsidRPr="00F24616">
        <w:rPr>
          <w:rFonts w:eastAsia="Garamond" w:cs="Times New Roman"/>
          <w:u w:val="single"/>
        </w:rPr>
        <w:t xml:space="preserve">, last but not least, </w:t>
      </w:r>
      <w:r w:rsidRPr="00960F4D">
        <w:rPr>
          <w:rFonts w:eastAsia="Garamond" w:cs="Times New Roman"/>
          <w:highlight w:val="yellow"/>
          <w:u w:val="single"/>
        </w:rPr>
        <w:t>employment in other industries</w:t>
      </w:r>
      <w:r w:rsidRPr="00F24616">
        <w:rPr>
          <w:rFonts w:eastAsia="Garamond" w:cs="Times New Roman"/>
        </w:rPr>
        <w:t xml:space="preserve">. In itself, it is a large-scale provider of jobs and makes a significant contribution to wealth creation and, hence, to the financing of both public works and the exercise of public responsibilities. Since living standards are determined to a large degree by material considerations, it is clear that the chemical industry with its unique capabilities is in a position to make a decisive contribution to Sustainable Development. Commitment by the world chemical industry to the concept of Sustainable Development requires words to be transposed into company-specific action programmes in order to provide a framework for all those working in the sector. Its "Responsible Care" initiative, self- monitoring systems and other voluntary programmes such as Sustainable Technology (SUSTECH), Education-Industry Partnerships, Energy Efficiency Programmes are also part of this framework. Thereby, companies are also confronted with new challenges and must act responsibly. They must take account of the consequences of their actions upon society and future generations. The global chemical industry believes that the key to improving the performance of the industry is both its commitment to achieving environmentally sound Sustainable Development and improved performance and transparency. Under the concept of "Responsible Care", chemical companies are committed, in all aspects of safety, health and protection of the environment, to seek continuous improvement in performance, to educate all staff and work with customers and communities regarding product use and overall operation. Through these efforts the industry is improving its efficiency, reducing risks to health and the concerns must be integrated if the world's peoples are to advance and develop without jeopardizing the natural environment on which all life depends. Although today we cannot define the needs of future generations, the challenge for today's leaders is to pursue policies that will leave available an array of choices for future generations to meet their own needs. Sustainable Development will only come about if three goals - </w:t>
      </w:r>
      <w:r w:rsidRPr="00F24616">
        <w:rPr>
          <w:rFonts w:eastAsia="Garamond" w:cs="Times New Roman"/>
          <w:u w:val="single"/>
        </w:rPr>
        <w:t>economic, environmental and society</w:t>
      </w:r>
      <w:r w:rsidRPr="00F24616">
        <w:rPr>
          <w:rFonts w:eastAsia="Garamond" w:cs="Times New Roman"/>
        </w:rPr>
        <w:t xml:space="preserve">-related - </w:t>
      </w:r>
      <w:r w:rsidRPr="00F24616">
        <w:rPr>
          <w:rFonts w:eastAsia="Garamond" w:cs="Times New Roman"/>
          <w:u w:val="single"/>
        </w:rPr>
        <w:t>can be reconciled</w:t>
      </w:r>
      <w:r w:rsidRPr="00F24616">
        <w:rPr>
          <w:rFonts w:eastAsia="Garamond" w:cs="Times New Roman"/>
        </w:rPr>
        <w:t xml:space="preserve">. To determine the limits of acceptability and scope for action requires a set of conventions which society at large accepts as valid. Sustainability in economic terms means the efficient management of scarce resources as well as a prospering industry and economy. Sustainability in the environmental sense means not placing an intolerable load on the ecosphere and maintaining the natural basis for life. Seen from society's viewpoint, sustainability means that human beings are the centre of concern. In view, particularly, of the population increase worldwide, there needs to be provided as large a measure of equal opportunities, freedom, social justice and security as possible. </w:t>
      </w:r>
      <w:r w:rsidRPr="00F24616">
        <w:rPr>
          <w:rFonts w:eastAsia="Garamond" w:cs="Times New Roman"/>
          <w:u w:val="single"/>
        </w:rPr>
        <w:t>The chemical industry</w:t>
      </w:r>
      <w:r w:rsidRPr="00F24616">
        <w:rPr>
          <w:rFonts w:eastAsia="Garamond" w:cs="Times New Roman"/>
        </w:rPr>
        <w:t xml:space="preserve"> views Sustainable Development as a challenge put before all parts of society. In the advances made in its own operations, its improved performance and in the improvements to the human condition made through its products, the chemical industry</w:t>
      </w:r>
      <w:r w:rsidRPr="00960F4D">
        <w:rPr>
          <w:rFonts w:eastAsia="Garamond" w:cs="Times New Roman"/>
          <w:highlight w:val="yellow"/>
          <w:u w:val="single"/>
        </w:rPr>
        <w:t xml:space="preserve"> sees</w:t>
      </w:r>
      <w:r w:rsidRPr="00F24616">
        <w:rPr>
          <w:rFonts w:eastAsia="Garamond" w:cs="Times New Roman"/>
        </w:rPr>
        <w:t xml:space="preserve"> cause for </w:t>
      </w:r>
      <w:r w:rsidRPr="00960F4D">
        <w:rPr>
          <w:rFonts w:eastAsia="Garamond" w:cs="Times New Roman"/>
          <w:highlight w:val="yellow"/>
          <w:u w:val="single"/>
        </w:rPr>
        <w:t>optimism</w:t>
      </w:r>
      <w:r w:rsidRPr="00F24616">
        <w:rPr>
          <w:rFonts w:eastAsia="Garamond" w:cs="Times New Roman"/>
        </w:rPr>
        <w:t xml:space="preserve"> and believes that Sustainable Development can be the intellectual environment and making better products which, in turn, help individual and industry customers. </w:t>
      </w:r>
      <w:r w:rsidRPr="00960F4D">
        <w:rPr>
          <w:rFonts w:eastAsia="Garamond" w:cs="Times New Roman"/>
          <w:highlight w:val="yellow"/>
          <w:u w:val="single"/>
        </w:rPr>
        <w:t>The Chemical Industry's Leadership in Innovation</w:t>
      </w:r>
      <w:r w:rsidRPr="00960F4D">
        <w:rPr>
          <w:rFonts w:eastAsia="Garamond" w:cs="Times New Roman"/>
          <w:highlight w:val="yellow"/>
        </w:rPr>
        <w:t xml:space="preserve"> </w:t>
      </w:r>
      <w:r w:rsidRPr="00F24616">
        <w:rPr>
          <w:rFonts w:eastAsia="Garamond" w:cs="Times New Roman"/>
        </w:rPr>
        <w:t xml:space="preserve">The very notion of Sustainable Development will require new approaches in a number of areas. Innovation at all levels and in all fields of activity </w:t>
      </w:r>
      <w:r w:rsidRPr="00960F4D">
        <w:rPr>
          <w:rFonts w:eastAsia="Garamond" w:cs="Times New Roman"/>
          <w:b/>
          <w:iCs/>
          <w:highlight w:val="yellow"/>
          <w:u w:val="single"/>
        </w:rPr>
        <w:t>is the most effective instrument for ensuring</w:t>
      </w:r>
      <w:r w:rsidRPr="00F24616">
        <w:rPr>
          <w:rFonts w:eastAsia="Garamond" w:cs="Times New Roman"/>
          <w:b/>
          <w:iCs/>
          <w:u w:val="single"/>
        </w:rPr>
        <w:t xml:space="preserve"> </w:t>
      </w:r>
      <w:r w:rsidRPr="00F24616">
        <w:rPr>
          <w:rFonts w:eastAsia="Garamond" w:cs="Times New Roman"/>
        </w:rPr>
        <w:t xml:space="preserve">that the </w:t>
      </w:r>
      <w:r w:rsidRPr="00960F4D">
        <w:rPr>
          <w:rFonts w:eastAsia="Garamond" w:cs="Times New Roman"/>
          <w:highlight w:val="yellow"/>
          <w:u w:val="single"/>
        </w:rPr>
        <w:t>economic, and environmental goals</w:t>
      </w:r>
      <w:r w:rsidRPr="00F24616">
        <w:rPr>
          <w:rFonts w:eastAsia="Garamond" w:cs="Times New Roman"/>
        </w:rPr>
        <w:t xml:space="preserve">, as well as those of society, are being advanced. The chemical industry's contribution is to continue innovation of new products that meet customer needs and manufacturing processes that reduce risks to health and the environment. This contribution is based upon the knowledge and experience the industry has acquired from applying innovation not only to making, handling and use of chemical compounds, but also to reprocessing, recycling and </w:t>
      </w:r>
      <w:r w:rsidRPr="00960F4D">
        <w:rPr>
          <w:rFonts w:eastAsia="Garamond" w:cs="Times New Roman"/>
          <w:b/>
          <w:iCs/>
          <w:highlight w:val="yellow"/>
          <w:u w:val="single"/>
        </w:rPr>
        <w:t>solving</w:t>
      </w:r>
      <w:r w:rsidRPr="00F24616">
        <w:rPr>
          <w:rFonts w:eastAsia="Garamond" w:cs="Times New Roman"/>
          <w:b/>
          <w:iCs/>
          <w:u w:val="single"/>
        </w:rPr>
        <w:t xml:space="preserve"> </w:t>
      </w:r>
      <w:r w:rsidRPr="00960F4D">
        <w:rPr>
          <w:rFonts w:eastAsia="Garamond" w:cs="Times New Roman"/>
          <w:b/>
          <w:iCs/>
          <w:highlight w:val="yellow"/>
          <w:u w:val="single"/>
        </w:rPr>
        <w:t>environmental problems</w:t>
      </w:r>
      <w:r w:rsidRPr="00F24616">
        <w:rPr>
          <w:rFonts w:eastAsia="Garamond" w:cs="Times New Roman"/>
        </w:rPr>
        <w:t xml:space="preserve">. The challenge facing the chemical industry is to maximize innovation, which can contribute to society meeting its goals for Sustainable Development. The chemical industry is firmly convinced that leadership in innovation represents the best way of attaining Sustainable Development. For the individual company, this means:- • a consistent orientation towards products, technologies and solutions which offer the greatest promise for the future • development of new integrated environmental technologies • a close cooperation with the customers of the chemical industry • adaptation to the conditions of global competition • bringing the most promising products quickly on the market • strengthening the R&amp;D effort which requires resources which can only be financed from profitable earnings • actively contributing ideas and suggestions to the policy debates taking place in society • improving process yield (efficiency). Approach to the </w:t>
      </w:r>
      <w:r w:rsidRPr="00960F4D">
        <w:rPr>
          <w:rFonts w:eastAsia="Garamond" w:cs="Times New Roman"/>
          <w:b/>
          <w:iCs/>
          <w:highlight w:val="yellow"/>
          <w:u w:val="single"/>
        </w:rPr>
        <w:t>Economic</w:t>
      </w:r>
      <w:r w:rsidRPr="00F24616">
        <w:rPr>
          <w:rFonts w:eastAsia="Garamond" w:cs="Times New Roman"/>
          <w:b/>
          <w:iCs/>
          <w:u w:val="single"/>
        </w:rPr>
        <w:t xml:space="preserve"> </w:t>
      </w:r>
      <w:r w:rsidRPr="00F24616">
        <w:rPr>
          <w:rFonts w:eastAsia="Garamond" w:cs="Times New Roman"/>
        </w:rPr>
        <w:t xml:space="preserve">Goal of </w:t>
      </w:r>
      <w:r w:rsidRPr="00960F4D">
        <w:rPr>
          <w:rFonts w:eastAsia="Garamond" w:cs="Times New Roman"/>
          <w:b/>
          <w:iCs/>
          <w:highlight w:val="yellow"/>
          <w:u w:val="single"/>
        </w:rPr>
        <w:t>Sustainable Development</w:t>
      </w:r>
      <w:r w:rsidRPr="00F24616">
        <w:rPr>
          <w:rFonts w:eastAsia="Garamond" w:cs="Times New Roman"/>
        </w:rPr>
        <w:t xml:space="preserve"> The internationalization of the economy at large, in conjunction with a growing trend towards global competition, is becoming more and more apparent. This is being manifested by:- • an increase of imports and exports of goods as well as services • growing outward and inward flows of direct investment • an ever increasing exchange of technology transfers • globalization of monetary and financial schemes. The inter-relation of economic systems is complex, with a variety of relationships among countries. Multi-national chemical companies apply common standards in spreading investment capital and stimulating markets around the globe, thus setting the scene for the world market. What they need, in order to play a constructive role in Sustainable Development, is, first and foremost, freedom and fairness in international trade. Trade as an engine of economic growth is essential for Sustainable Development. A climate needs to be fostered within which such growth may take place on the basis of a clear set of rules with predictable consequences, by which investors may be guided in their long-term decisionmaking process. This includes bringing to a halt the growing intervention by governments in industry and their ever increasing demands to raise income by taxation, thus imposing a disproportionate load on the business community. Wealth creation and profits are fundamental to Sustainable Development. They sustain economies (not just the chemical industry), and contribute, via re-investment and R&amp;D, to new technologies and environmental improvements. Profits are needed to create flexible company structures oriented towards economic, environmental and society-related requirements. The chemical industry is a major industrial sector and an essential contributor to welfare and employment on a global scale. </w:t>
      </w:r>
      <w:r w:rsidRPr="00960F4D">
        <w:rPr>
          <w:rFonts w:eastAsia="Garamond" w:cs="Times New Roman"/>
          <w:highlight w:val="yellow"/>
          <w:u w:val="single"/>
        </w:rPr>
        <w:t>In order to maintain this position under the imperative of Sustainable Development, the long-term future of the industry must be rooted in a dynamic policy</w:t>
      </w:r>
      <w:r w:rsidRPr="00F24616">
        <w:rPr>
          <w:rFonts w:eastAsia="Garamond" w:cs="Times New Roman"/>
        </w:rPr>
        <w:t xml:space="preserve">, whereby continual innovation and re-engineering of companies result in an increase of productivity and, thus, </w:t>
      </w:r>
      <w:r w:rsidRPr="00960F4D">
        <w:rPr>
          <w:rFonts w:eastAsia="Garamond" w:cs="Times New Roman"/>
          <w:highlight w:val="yellow"/>
          <w:u w:val="single"/>
        </w:rPr>
        <w:t>keeping up international competitiveness as a pre-requisite of sustainable job creation.</w:t>
      </w:r>
      <w:r w:rsidRPr="00F24616">
        <w:rPr>
          <w:rFonts w:eastAsia="Garamond" w:cs="Times New Roman"/>
          <w:u w:val="single"/>
        </w:rPr>
        <w:t xml:space="preserve"> </w:t>
      </w:r>
    </w:p>
    <w:p w:rsidR="00B33241" w:rsidRDefault="00B33241" w:rsidP="00B33241">
      <w:pPr>
        <w:pStyle w:val="Heading3"/>
        <w:rPr>
          <w:rFonts w:eastAsia="MS PMincho"/>
        </w:rPr>
      </w:pPr>
      <w:r>
        <w:rPr>
          <w:rFonts w:eastAsia="MS PMincho"/>
        </w:rPr>
        <w:t>Ship Building</w:t>
      </w:r>
    </w:p>
    <w:p w:rsidR="00B910A8" w:rsidRPr="00F24616" w:rsidRDefault="00B910A8" w:rsidP="00B910A8">
      <w:pPr>
        <w:keepNext/>
        <w:keepLines/>
        <w:spacing w:before="40" w:after="0"/>
        <w:outlineLvl w:val="3"/>
        <w:rPr>
          <w:rFonts w:eastAsia="MS PMincho" w:cs="Times New Roman"/>
          <w:b/>
          <w:iCs/>
          <w:sz w:val="26"/>
        </w:rPr>
      </w:pPr>
      <w:r w:rsidRPr="00F24616">
        <w:rPr>
          <w:rFonts w:eastAsia="MS PMincho" w:cs="Times New Roman"/>
          <w:b/>
          <w:iCs/>
          <w:sz w:val="26"/>
        </w:rPr>
        <w:t xml:space="preserve">3) </w:t>
      </w:r>
      <w:r w:rsidRPr="00F24616">
        <w:rPr>
          <w:rFonts w:eastAsia="MS PMincho" w:cs="Times New Roman"/>
          <w:b/>
          <w:iCs/>
          <w:sz w:val="26"/>
          <w:u w:val="single"/>
        </w:rPr>
        <w:t>Ship-building</w:t>
      </w:r>
      <w:r w:rsidRPr="00F24616">
        <w:rPr>
          <w:rFonts w:eastAsia="MS PMincho" w:cs="Times New Roman"/>
          <w:b/>
          <w:iCs/>
          <w:sz w:val="26"/>
        </w:rPr>
        <w:t xml:space="preserve"> – opening and developing the OCS makes shipbuilding growth sustainable</w:t>
      </w:r>
    </w:p>
    <w:p w:rsidR="00B910A8" w:rsidRPr="00F24616" w:rsidRDefault="00B910A8" w:rsidP="00B910A8">
      <w:pPr>
        <w:rPr>
          <w:rFonts w:eastAsia="Garamond" w:cs="Times New Roman"/>
        </w:rPr>
      </w:pPr>
      <w:r w:rsidRPr="00F24616">
        <w:rPr>
          <w:rFonts w:eastAsia="Garamond" w:cs="Times New Roman"/>
          <w:b/>
          <w:bCs/>
          <w:sz w:val="26"/>
        </w:rPr>
        <w:t>Mason 11</w:t>
      </w:r>
      <w:r w:rsidRPr="00F24616">
        <w:rPr>
          <w:rFonts w:eastAsia="Garamond" w:cs="Times New Roman"/>
        </w:rPr>
        <w:t xml:space="preserve"> Joseph, Senior Fellow, The Wharton School, Louisiana State University Endowed Chair of Banking and nationally-renowned economist, “House Natural Resources Subcommittee on Energy and Mineral Resources Hearing; Fisheries, Wildlife, Oceans and Insular Affairs Legislative Hearing on H.R. 306, H.R. 588, S. 266 and H.R. 285”, 4/6, Lexis</w:t>
      </w:r>
    </w:p>
    <w:p w:rsidR="00B910A8" w:rsidRPr="00F24616" w:rsidRDefault="00B910A8" w:rsidP="00B910A8">
      <w:pPr>
        <w:rPr>
          <w:rFonts w:eastAsia="Garamond" w:cs="Times New Roman"/>
          <w:u w:val="single"/>
        </w:rPr>
      </w:pPr>
      <w:r w:rsidRPr="00F24616">
        <w:rPr>
          <w:rFonts w:eastAsia="Garamond" w:cs="Times New Roman"/>
          <w:u w:val="single"/>
        </w:rPr>
        <w:t>Apart from national energy concerns</w:t>
      </w:r>
      <w:r w:rsidRPr="00F24616">
        <w:rPr>
          <w:rFonts w:eastAsia="Garamond" w:cs="Times New Roman"/>
          <w:sz w:val="10"/>
        </w:rPr>
        <w:t xml:space="preserve">, however, </w:t>
      </w:r>
      <w:r w:rsidRPr="00F24616">
        <w:rPr>
          <w:rFonts w:eastAsia="Garamond" w:cs="Times New Roman"/>
          <w:u w:val="single"/>
        </w:rPr>
        <w:t xml:space="preserve">economic considerations also favor increased </w:t>
      </w:r>
      <w:r w:rsidRPr="00960F4D">
        <w:rPr>
          <w:rFonts w:eastAsia="Garamond" w:cs="Times New Roman"/>
          <w:highlight w:val="yellow"/>
          <w:u w:val="single"/>
        </w:rPr>
        <w:t>development of OCS</w:t>
      </w:r>
      <w:r w:rsidRPr="00960F4D">
        <w:rPr>
          <w:rFonts w:eastAsia="Garamond" w:cs="Times New Roman"/>
          <w:sz w:val="10"/>
          <w:highlight w:val="yellow"/>
        </w:rPr>
        <w:t xml:space="preserve"> </w:t>
      </w:r>
      <w:r w:rsidRPr="00F24616">
        <w:rPr>
          <w:rFonts w:eastAsia="Garamond" w:cs="Times New Roman"/>
          <w:u w:val="single"/>
        </w:rPr>
        <w:t xml:space="preserve">energy </w:t>
      </w:r>
      <w:r w:rsidRPr="00960F4D">
        <w:rPr>
          <w:rFonts w:eastAsia="Garamond" w:cs="Times New Roman"/>
          <w:highlight w:val="yellow"/>
          <w:u w:val="single"/>
        </w:rPr>
        <w:t>resources</w:t>
      </w:r>
      <w:r w:rsidRPr="00F24616">
        <w:rPr>
          <w:rFonts w:eastAsia="Garamond" w:cs="Times New Roman"/>
          <w:sz w:val="10"/>
        </w:rPr>
        <w:t xml:space="preserve">. Specifically, the </w:t>
      </w:r>
      <w:r w:rsidRPr="00F24616">
        <w:rPr>
          <w:rFonts w:eastAsia="Garamond" w:cs="Times New Roman"/>
          <w:u w:val="single"/>
        </w:rPr>
        <w:t>boost provided to local onshore economies by offshore production would be particularly welcome</w:t>
      </w:r>
      <w:r w:rsidRPr="00F24616">
        <w:rPr>
          <w:rFonts w:eastAsia="Garamond" w:cs="Times New Roman"/>
          <w:sz w:val="10"/>
        </w:rPr>
        <w:t xml:space="preserve"> in the present economic climate. Similar to fiscal alternatives presently under consideration, </w:t>
      </w:r>
      <w:r w:rsidRPr="00F24616">
        <w:rPr>
          <w:rFonts w:eastAsia="Garamond" w:cs="Times New Roman"/>
          <w:u w:val="single"/>
        </w:rPr>
        <w:t xml:space="preserve">OCS development </w:t>
      </w:r>
      <w:r w:rsidRPr="00960F4D">
        <w:rPr>
          <w:rFonts w:eastAsia="Garamond" w:cs="Times New Roman"/>
          <w:highlight w:val="yellow"/>
          <w:u w:val="single"/>
        </w:rPr>
        <w:t>would provide</w:t>
      </w:r>
      <w:r w:rsidRPr="00F24616">
        <w:rPr>
          <w:rFonts w:eastAsia="Garamond" w:cs="Times New Roman"/>
          <w:sz w:val="10"/>
        </w:rPr>
        <w:t xml:space="preserve"> a long-run </w:t>
      </w:r>
      <w:r w:rsidRPr="00960F4D">
        <w:rPr>
          <w:rFonts w:eastAsia="Garamond" w:cs="Times New Roman"/>
          <w:b/>
          <w:iCs/>
          <w:highlight w:val="yellow"/>
          <w:u w:val="single"/>
        </w:rPr>
        <w:t>economic stimulus</w:t>
      </w:r>
      <w:r w:rsidRPr="00960F4D">
        <w:rPr>
          <w:rFonts w:eastAsia="Garamond" w:cs="Times New Roman"/>
          <w:highlight w:val="yellow"/>
          <w:u w:val="single"/>
        </w:rPr>
        <w:t xml:space="preserve"> to the U.S. </w:t>
      </w:r>
      <w:r w:rsidRPr="00F24616">
        <w:rPr>
          <w:rFonts w:eastAsia="Garamond" w:cs="Times New Roman"/>
          <w:u w:val="single"/>
        </w:rPr>
        <w:t xml:space="preserve">economy </w:t>
      </w:r>
      <w:r w:rsidRPr="00960F4D">
        <w:rPr>
          <w:rFonts w:eastAsia="Garamond" w:cs="Times New Roman"/>
          <w:highlight w:val="yellow"/>
          <w:u w:val="single"/>
        </w:rPr>
        <w:t>because the</w:t>
      </w:r>
      <w:r w:rsidRPr="00F24616">
        <w:rPr>
          <w:rFonts w:eastAsia="Garamond" w:cs="Times New Roman"/>
          <w:u w:val="single"/>
        </w:rPr>
        <w:t xml:space="preserve"> incremental </w:t>
      </w:r>
      <w:r w:rsidRPr="00960F4D">
        <w:rPr>
          <w:rFonts w:eastAsia="Garamond" w:cs="Times New Roman"/>
          <w:highlight w:val="yellow"/>
          <w:u w:val="single"/>
        </w:rPr>
        <w:t>output, employment, and wages provided</w:t>
      </w:r>
      <w:r w:rsidRPr="00F24616">
        <w:rPr>
          <w:rFonts w:eastAsia="Garamond" w:cs="Times New Roman"/>
          <w:u w:val="single"/>
        </w:rPr>
        <w:t xml:space="preserve"> by OCS development would be spread </w:t>
      </w:r>
      <w:r w:rsidRPr="00960F4D">
        <w:rPr>
          <w:rFonts w:eastAsia="Garamond" w:cs="Times New Roman"/>
          <w:highlight w:val="yellow"/>
          <w:u w:val="single"/>
        </w:rPr>
        <w:t>over many years</w:t>
      </w:r>
      <w:r w:rsidRPr="00F24616">
        <w:rPr>
          <w:rFonts w:eastAsia="Garamond" w:cs="Times New Roman"/>
          <w:u w:val="single"/>
        </w:rPr>
        <w:t>.</w:t>
      </w:r>
      <w:r w:rsidRPr="00F24616">
        <w:rPr>
          <w:rFonts w:eastAsia="Garamond" w:cs="Times New Roman"/>
          <w:sz w:val="10"/>
        </w:rPr>
        <w:t xml:space="preserve"> Unlike those policies, however, </w:t>
      </w:r>
      <w:r w:rsidRPr="00F24616">
        <w:rPr>
          <w:rFonts w:eastAsia="Garamond" w:cs="Times New Roman"/>
          <w:u w:val="single"/>
        </w:rPr>
        <w:t>this stimulus would not require government expenditures to support that long-term growth</w:t>
      </w:r>
      <w:r w:rsidRPr="00F24616">
        <w:rPr>
          <w:rFonts w:eastAsia="Garamond" w:cs="Times New Roman"/>
          <w:sz w:val="10"/>
        </w:rPr>
        <w:t xml:space="preserve">. A. The Present State of Offshore U.S. Oil and Gas Production Despite its importance, </w:t>
      </w:r>
      <w:r w:rsidRPr="00F24616">
        <w:rPr>
          <w:rFonts w:eastAsia="Garamond" w:cs="Times New Roman"/>
          <w:u w:val="single"/>
        </w:rPr>
        <w:t>U.S. oil</w:t>
      </w:r>
      <w:r w:rsidRPr="00F24616">
        <w:rPr>
          <w:rFonts w:eastAsia="Garamond" w:cs="Times New Roman"/>
          <w:sz w:val="10"/>
        </w:rPr>
        <w:t xml:space="preserve"> and natural gas</w:t>
      </w:r>
      <w:r w:rsidRPr="00F24616">
        <w:rPr>
          <w:rFonts w:eastAsia="Garamond" w:cs="Times New Roman"/>
          <w:u w:val="single"/>
        </w:rPr>
        <w:t xml:space="preserve"> production in offshore areas </w:t>
      </w:r>
      <w:r w:rsidRPr="00F24616">
        <w:rPr>
          <w:rFonts w:eastAsia="Garamond" w:cs="Times New Roman"/>
          <w:b/>
          <w:iCs/>
          <w:u w:val="single"/>
        </w:rPr>
        <w:t>is currently limited</w:t>
      </w:r>
      <w:r w:rsidRPr="00F24616">
        <w:rPr>
          <w:rFonts w:eastAsia="Garamond" w:cs="Times New Roman"/>
          <w:sz w:val="10"/>
        </w:rPr>
        <w:t xml:space="preserve"> to only a few regions. At the present time, oil and gas is only actively produced off the coast of six U.S. states: Alabama, Louisiana, Mississippi, Texas, California, and Alaska. The Energy Information Administration (EIA) reports that Alabama, Louisiana, Mississippi, and Texas are the only coastal states that provide access to all or almost all of their offshore energy resources. Only two additional states--Alaska and California--are producing any offshore energy supplies. All California OCS Planning Areas and most Alaska OCS Planning Areas, however, were not open to any new facilities until the recent end of the Congressional and Presidential moratoria. The remaining 16 coastal states are not open to new production and are not presently extracting any offshore energy resources. Even without those remaining sixteen states, plus California and </w:t>
      </w:r>
      <w:r w:rsidRPr="00960F4D">
        <w:rPr>
          <w:rFonts w:eastAsia="Garamond" w:cs="Times New Roman"/>
          <w:highlight w:val="yellow"/>
          <w:u w:val="single"/>
        </w:rPr>
        <w:t>Alaska</w:t>
      </w:r>
      <w:r w:rsidRPr="00F24616">
        <w:rPr>
          <w:rFonts w:eastAsia="Garamond" w:cs="Times New Roman"/>
          <w:sz w:val="10"/>
        </w:rPr>
        <w:t xml:space="preserve">, the </w:t>
      </w:r>
      <w:r w:rsidRPr="00960F4D">
        <w:rPr>
          <w:rFonts w:eastAsia="Garamond" w:cs="Times New Roman"/>
          <w:highlight w:val="yellow"/>
          <w:u w:val="single"/>
        </w:rPr>
        <w:t>OCS is</w:t>
      </w:r>
      <w:r w:rsidRPr="00F24616">
        <w:rPr>
          <w:rFonts w:eastAsia="Garamond" w:cs="Times New Roman"/>
          <w:sz w:val="10"/>
        </w:rPr>
        <w:t xml:space="preserve"> already </w:t>
      </w:r>
      <w:r w:rsidRPr="00960F4D">
        <w:rPr>
          <w:rFonts w:eastAsia="Garamond" w:cs="Times New Roman"/>
          <w:b/>
          <w:iCs/>
          <w:highlight w:val="yellow"/>
          <w:u w:val="single"/>
        </w:rPr>
        <w:t>the most important</w:t>
      </w:r>
      <w:r w:rsidRPr="00960F4D">
        <w:rPr>
          <w:rFonts w:eastAsia="Garamond" w:cs="Times New Roman"/>
          <w:highlight w:val="yellow"/>
          <w:u w:val="single"/>
        </w:rPr>
        <w:t xml:space="preserve"> source of U.S. energy supplies</w:t>
      </w:r>
      <w:r w:rsidRPr="00F24616">
        <w:rPr>
          <w:rFonts w:eastAsia="Garamond" w:cs="Times New Roman"/>
          <w:u w:val="single"/>
        </w:rPr>
        <w:t>.</w:t>
      </w:r>
      <w:r w:rsidRPr="00F24616">
        <w:rPr>
          <w:rFonts w:eastAsia="Garamond" w:cs="Times New Roman"/>
          <w:sz w:val="10"/>
        </w:rPr>
        <w:t xml:space="preserve"> According to the MMS, "</w:t>
      </w:r>
      <w:r w:rsidRPr="00F24616">
        <w:rPr>
          <w:rFonts w:eastAsia="Garamond" w:cs="Times New Roman"/>
          <w:u w:val="single"/>
        </w:rPr>
        <w:t>the Federal OCS is a major supplier of oil</w:t>
      </w:r>
      <w:r w:rsidRPr="00F24616">
        <w:rPr>
          <w:rFonts w:eastAsia="Garamond" w:cs="Times New Roman"/>
          <w:sz w:val="10"/>
        </w:rPr>
        <w:t xml:space="preserve"> and natural gas for the domestic market, </w:t>
      </w:r>
      <w:r w:rsidRPr="00F24616">
        <w:rPr>
          <w:rFonts w:eastAsia="Garamond" w:cs="Times New Roman"/>
          <w:u w:val="single"/>
        </w:rPr>
        <w:t>contributing more energy</w:t>
      </w:r>
      <w:r w:rsidRPr="00F24616">
        <w:rPr>
          <w:rFonts w:eastAsia="Garamond" w:cs="Times New Roman"/>
          <w:sz w:val="10"/>
        </w:rPr>
        <w:t xml:space="preserve"> (oil and natural gas) </w:t>
      </w:r>
      <w:r w:rsidRPr="00F24616">
        <w:rPr>
          <w:rFonts w:eastAsia="Garamond" w:cs="Times New Roman"/>
          <w:u w:val="single"/>
        </w:rPr>
        <w:t>for U.S. consumption than any single U.S. state or country in the world.</w:t>
      </w:r>
      <w:r w:rsidRPr="00F24616">
        <w:rPr>
          <w:rFonts w:eastAsia="Garamond" w:cs="Times New Roman"/>
          <w:sz w:val="10"/>
        </w:rPr>
        <w:t xml:space="preserve">" That is, OCS production presently meets more U.S. energy demand than any other single source, including Saudi Arabia. B. Offshore Oil Production Stimulates Onshore Economies </w:t>
      </w:r>
      <w:r w:rsidRPr="00960F4D">
        <w:rPr>
          <w:rFonts w:eastAsia="Garamond" w:cs="Times New Roman"/>
          <w:b/>
          <w:iCs/>
          <w:highlight w:val="yellow"/>
          <w:u w:val="single"/>
        </w:rPr>
        <w:t>Offshore oil</w:t>
      </w:r>
      <w:r w:rsidRPr="00F24616">
        <w:rPr>
          <w:rFonts w:eastAsia="Garamond" w:cs="Times New Roman"/>
          <w:sz w:val="10"/>
        </w:rPr>
        <w:t xml:space="preserve"> and gas</w:t>
      </w:r>
      <w:r w:rsidRPr="00960F4D">
        <w:rPr>
          <w:rFonts w:eastAsia="Garamond" w:cs="Times New Roman"/>
          <w:b/>
          <w:iCs/>
          <w:highlight w:val="yellow"/>
          <w:u w:val="single"/>
        </w:rPr>
        <w:t xml:space="preserve"> production</w:t>
      </w:r>
      <w:r w:rsidRPr="00960F4D">
        <w:rPr>
          <w:rFonts w:eastAsia="Garamond" w:cs="Times New Roman"/>
          <w:sz w:val="10"/>
          <w:highlight w:val="yellow"/>
        </w:rPr>
        <w:t xml:space="preserve"> </w:t>
      </w:r>
      <w:r w:rsidRPr="00960F4D">
        <w:rPr>
          <w:rFonts w:eastAsia="Garamond" w:cs="Times New Roman"/>
          <w:highlight w:val="yellow"/>
          <w:u w:val="single"/>
        </w:rPr>
        <w:t>has a significant effect on</w:t>
      </w:r>
      <w:r w:rsidRPr="00F24616">
        <w:rPr>
          <w:rFonts w:eastAsia="Garamond" w:cs="Times New Roman"/>
          <w:u w:val="single"/>
        </w:rPr>
        <w:t xml:space="preserve"> local onshore economies as well as </w:t>
      </w:r>
      <w:r w:rsidRPr="00960F4D">
        <w:rPr>
          <w:rFonts w:eastAsia="Garamond" w:cs="Times New Roman"/>
          <w:highlight w:val="yellow"/>
          <w:u w:val="single"/>
        </w:rPr>
        <w:t>the national economy.</w:t>
      </w:r>
      <w:r w:rsidRPr="00F24616">
        <w:rPr>
          <w:rFonts w:eastAsia="Garamond" w:cs="Times New Roman"/>
          <w:sz w:val="10"/>
        </w:rPr>
        <w:t xml:space="preserve"> </w:t>
      </w:r>
      <w:r w:rsidRPr="00F24616">
        <w:rPr>
          <w:rFonts w:eastAsia="Garamond" w:cs="Times New Roman"/>
          <w:u w:val="single"/>
        </w:rPr>
        <w:t>There are</w:t>
      </w:r>
      <w:r w:rsidRPr="00F24616">
        <w:rPr>
          <w:rFonts w:eastAsia="Garamond" w:cs="Times New Roman"/>
          <w:sz w:val="10"/>
        </w:rPr>
        <w:t xml:space="preserve"> broadly three "</w:t>
      </w:r>
      <w:r w:rsidRPr="00F24616">
        <w:rPr>
          <w:rFonts w:eastAsia="Garamond" w:cs="Times New Roman"/>
          <w:u w:val="single"/>
        </w:rPr>
        <w:t>phases" of development</w:t>
      </w:r>
      <w:r w:rsidRPr="00F24616">
        <w:rPr>
          <w:rFonts w:eastAsia="Garamond" w:cs="Times New Roman"/>
          <w:sz w:val="10"/>
        </w:rPr>
        <w:t xml:space="preserve"> that contribute to state economic growth: (1) </w:t>
      </w:r>
      <w:r w:rsidRPr="00F24616">
        <w:rPr>
          <w:rFonts w:eastAsia="Garamond" w:cs="Times New Roman"/>
          <w:u w:val="single"/>
        </w:rPr>
        <w:t>the</w:t>
      </w:r>
      <w:r w:rsidRPr="00F24616">
        <w:rPr>
          <w:rFonts w:eastAsia="Garamond" w:cs="Times New Roman"/>
          <w:sz w:val="10"/>
        </w:rPr>
        <w:t xml:space="preserve"> initial </w:t>
      </w:r>
      <w:r w:rsidRPr="00F24616">
        <w:rPr>
          <w:rFonts w:eastAsia="Garamond" w:cs="Times New Roman"/>
          <w:u w:val="single"/>
        </w:rPr>
        <w:t>exploration and development of offshore facilities</w:t>
      </w:r>
      <w:r w:rsidRPr="00F24616">
        <w:rPr>
          <w:rFonts w:eastAsia="Garamond" w:cs="Times New Roman"/>
          <w:sz w:val="10"/>
        </w:rPr>
        <w:t xml:space="preserve">; (2) </w:t>
      </w:r>
      <w:r w:rsidRPr="00F24616">
        <w:rPr>
          <w:rFonts w:eastAsia="Garamond" w:cs="Times New Roman"/>
          <w:u w:val="single"/>
        </w:rPr>
        <w:t>the extraction of oil</w:t>
      </w:r>
      <w:r w:rsidRPr="00F24616">
        <w:rPr>
          <w:rFonts w:eastAsia="Garamond" w:cs="Times New Roman"/>
          <w:sz w:val="10"/>
        </w:rPr>
        <w:t xml:space="preserve"> and gas</w:t>
      </w:r>
      <w:r w:rsidRPr="00F24616">
        <w:rPr>
          <w:rFonts w:eastAsia="Garamond" w:cs="Times New Roman"/>
          <w:u w:val="single"/>
        </w:rPr>
        <w:t xml:space="preserve"> reserves</w:t>
      </w:r>
      <w:r w:rsidRPr="00F24616">
        <w:rPr>
          <w:rFonts w:eastAsia="Garamond" w:cs="Times New Roman"/>
          <w:sz w:val="10"/>
        </w:rPr>
        <w:t xml:space="preserve">; and (3) </w:t>
      </w:r>
      <w:r w:rsidRPr="00F24616">
        <w:rPr>
          <w:rFonts w:eastAsia="Garamond" w:cs="Times New Roman"/>
          <w:u w:val="single"/>
        </w:rPr>
        <w:t xml:space="preserve">refining crude oil </w:t>
      </w:r>
      <w:r w:rsidRPr="00F24616">
        <w:rPr>
          <w:rFonts w:eastAsia="Garamond" w:cs="Times New Roman"/>
          <w:sz w:val="10"/>
        </w:rPr>
        <w:t xml:space="preserve">into finished petroleum products. Industries supporting those phases are most evident in the sections of the Gulf of Mexico that are currently open to offshore drilling. For example, </w:t>
      </w:r>
      <w:r w:rsidRPr="00960F4D">
        <w:rPr>
          <w:rFonts w:eastAsia="Garamond" w:cs="Times New Roman"/>
          <w:b/>
          <w:iCs/>
          <w:highlight w:val="yellow"/>
          <w:u w:val="single"/>
        </w:rPr>
        <w:t>the U.S. shipbuilding industry</w:t>
      </w:r>
      <w:r w:rsidRPr="00F24616">
        <w:rPr>
          <w:rFonts w:eastAsia="Garamond" w:cs="Times New Roman"/>
          <w:sz w:val="10"/>
        </w:rPr>
        <w:t xml:space="preserve"> - based largely in the Gulf region - </w:t>
      </w:r>
      <w:r w:rsidRPr="00960F4D">
        <w:rPr>
          <w:rFonts w:eastAsia="Garamond" w:cs="Times New Roman"/>
          <w:highlight w:val="yellow"/>
          <w:u w:val="single"/>
        </w:rPr>
        <w:t>benefits significantly from</w:t>
      </w:r>
      <w:r w:rsidRPr="00F24616">
        <w:rPr>
          <w:rFonts w:eastAsia="Garamond" w:cs="Times New Roman"/>
          <w:u w:val="single"/>
        </w:rPr>
        <w:t xml:space="preserve"> initial offshore</w:t>
      </w:r>
      <w:r w:rsidRPr="00F24616">
        <w:rPr>
          <w:rFonts w:eastAsia="Garamond" w:cs="Times New Roman"/>
          <w:sz w:val="10"/>
        </w:rPr>
        <w:t xml:space="preserve"> </w:t>
      </w:r>
      <w:r w:rsidRPr="00960F4D">
        <w:rPr>
          <w:rFonts w:eastAsia="Garamond" w:cs="Times New Roman"/>
          <w:highlight w:val="yellow"/>
          <w:u w:val="single"/>
        </w:rPr>
        <w:t>oil exploration efforts</w:t>
      </w:r>
      <w:r w:rsidRPr="00F24616">
        <w:rPr>
          <w:rFonts w:eastAsia="Garamond" w:cs="Times New Roman"/>
          <w:u w:val="single"/>
        </w:rPr>
        <w:t>.</w:t>
      </w:r>
      <w:r w:rsidRPr="00F24616">
        <w:rPr>
          <w:rFonts w:eastAsia="Garamond" w:cs="Times New Roman"/>
          <w:sz w:val="10"/>
        </w:rPr>
        <w:t xml:space="preserve"> </w:t>
      </w:r>
      <w:r w:rsidRPr="00F24616">
        <w:rPr>
          <w:rFonts w:eastAsia="Garamond" w:cs="Times New Roman"/>
          <w:u w:val="single"/>
        </w:rPr>
        <w:t xml:space="preserve">Exploration and </w:t>
      </w:r>
      <w:r w:rsidRPr="00960F4D">
        <w:rPr>
          <w:rFonts w:eastAsia="Garamond" w:cs="Times New Roman"/>
          <w:highlight w:val="yellow"/>
          <w:u w:val="single"/>
        </w:rPr>
        <w:t>development</w:t>
      </w:r>
      <w:r w:rsidRPr="00F24616">
        <w:rPr>
          <w:rFonts w:eastAsia="Garamond" w:cs="Times New Roman"/>
          <w:sz w:val="10"/>
        </w:rPr>
        <w:t xml:space="preserve"> also </w:t>
      </w:r>
      <w:r w:rsidRPr="00960F4D">
        <w:rPr>
          <w:rFonts w:eastAsia="Garamond" w:cs="Times New Roman"/>
          <w:highlight w:val="yellow"/>
          <w:u w:val="single"/>
        </w:rPr>
        <w:t xml:space="preserve">requires </w:t>
      </w:r>
      <w:r w:rsidRPr="00960F4D">
        <w:rPr>
          <w:rFonts w:eastAsia="Garamond" w:cs="Times New Roman"/>
          <w:b/>
          <w:iCs/>
          <w:highlight w:val="yellow"/>
          <w:u w:val="single"/>
        </w:rPr>
        <w:t>specialized</w:t>
      </w:r>
      <w:r w:rsidRPr="00F24616">
        <w:rPr>
          <w:rFonts w:eastAsia="Garamond" w:cs="Times New Roman"/>
          <w:b/>
          <w:iCs/>
          <w:u w:val="single"/>
        </w:rPr>
        <w:t xml:space="preserve"> exploration and </w:t>
      </w:r>
      <w:r w:rsidRPr="00960F4D">
        <w:rPr>
          <w:rFonts w:eastAsia="Garamond" w:cs="Times New Roman"/>
          <w:b/>
          <w:iCs/>
          <w:highlight w:val="yellow"/>
          <w:u w:val="single"/>
        </w:rPr>
        <w:t>drilling vessels,</w:t>
      </w:r>
      <w:r w:rsidRPr="00F24616">
        <w:rPr>
          <w:rFonts w:eastAsia="Garamond" w:cs="Times New Roman"/>
          <w:b/>
          <w:iCs/>
          <w:u w:val="single"/>
        </w:rPr>
        <w:t xml:space="preserve"> floating drilling </w:t>
      </w:r>
      <w:r w:rsidRPr="00960F4D">
        <w:rPr>
          <w:rFonts w:eastAsia="Garamond" w:cs="Times New Roman"/>
          <w:b/>
          <w:iCs/>
          <w:highlight w:val="yellow"/>
          <w:u w:val="single"/>
        </w:rPr>
        <w:t>rigs, and</w:t>
      </w:r>
      <w:r w:rsidRPr="00F24616">
        <w:rPr>
          <w:rFonts w:eastAsia="Garamond" w:cs="Times New Roman"/>
          <w:b/>
          <w:iCs/>
          <w:u w:val="single"/>
        </w:rPr>
        <w:t xml:space="preserve"> miles and </w:t>
      </w:r>
      <w:r w:rsidRPr="00960F4D">
        <w:rPr>
          <w:rFonts w:eastAsia="Garamond" w:cs="Times New Roman"/>
          <w:b/>
          <w:iCs/>
          <w:highlight w:val="yellow"/>
          <w:u w:val="single"/>
        </w:rPr>
        <w:t>miles of steel pipe</w:t>
      </w:r>
      <w:r w:rsidRPr="00F24616">
        <w:rPr>
          <w:rFonts w:eastAsia="Garamond" w:cs="Times New Roman"/>
          <w:b/>
          <w:iCs/>
          <w:u w:val="single"/>
        </w:rPr>
        <w:t>,</w:t>
      </w:r>
      <w:r w:rsidRPr="00F24616">
        <w:rPr>
          <w:rFonts w:eastAsia="Garamond" w:cs="Times New Roman"/>
          <w:u w:val="single"/>
        </w:rPr>
        <w:t xml:space="preserve"> as well as highly educated and specialized labor to staff the efforts. The onshore support does not end with production</w:t>
      </w:r>
      <w:r w:rsidRPr="00F24616">
        <w:rPr>
          <w:rFonts w:eastAsia="Garamond" w:cs="Times New Roman"/>
          <w:sz w:val="10"/>
        </w:rPr>
        <w:t xml:space="preserve">. A recent report prepared for the U.S. Department of Energy indicates that the Louisiana economy is "highly dependent on a wide variety of industries that depend on offshore oil and gas production" and that </w:t>
      </w:r>
      <w:r w:rsidRPr="00960F4D">
        <w:rPr>
          <w:rFonts w:eastAsia="Garamond" w:cs="Times New Roman"/>
          <w:highlight w:val="yellow"/>
          <w:u w:val="single"/>
        </w:rPr>
        <w:t>offshore production supports onshore production in</w:t>
      </w:r>
      <w:r w:rsidRPr="00F24616">
        <w:rPr>
          <w:rFonts w:eastAsia="Garamond" w:cs="Times New Roman"/>
          <w:sz w:val="10"/>
        </w:rPr>
        <w:t xml:space="preserve"> the </w:t>
      </w:r>
      <w:r w:rsidRPr="00960F4D">
        <w:rPr>
          <w:rFonts w:eastAsia="Garamond" w:cs="Times New Roman"/>
          <w:highlight w:val="yellow"/>
          <w:u w:val="single"/>
        </w:rPr>
        <w:t xml:space="preserve">chemicals, </w:t>
      </w:r>
      <w:r w:rsidRPr="00F24616">
        <w:rPr>
          <w:rFonts w:eastAsia="Garamond" w:cs="Times New Roman"/>
          <w:u w:val="single"/>
        </w:rPr>
        <w:t xml:space="preserve">platform fabrication, drilling services, </w:t>
      </w:r>
      <w:r w:rsidRPr="00960F4D">
        <w:rPr>
          <w:rFonts w:eastAsia="Garamond" w:cs="Times New Roman"/>
          <w:highlight w:val="yellow"/>
          <w:u w:val="single"/>
        </w:rPr>
        <w:t>transportation, and</w:t>
      </w:r>
      <w:r w:rsidRPr="00F24616">
        <w:rPr>
          <w:rFonts w:eastAsia="Garamond" w:cs="Times New Roman"/>
          <w:u w:val="single"/>
        </w:rPr>
        <w:t xml:space="preserve"> gas </w:t>
      </w:r>
      <w:r w:rsidRPr="00960F4D">
        <w:rPr>
          <w:rFonts w:eastAsia="Garamond" w:cs="Times New Roman"/>
          <w:highlight w:val="yellow"/>
          <w:u w:val="single"/>
        </w:rPr>
        <w:t>processing</w:t>
      </w:r>
      <w:r w:rsidRPr="00960F4D">
        <w:rPr>
          <w:rFonts w:eastAsia="Garamond" w:cs="Times New Roman"/>
          <w:sz w:val="10"/>
          <w:highlight w:val="yellow"/>
        </w:rPr>
        <w:t xml:space="preserve">. </w:t>
      </w:r>
      <w:r w:rsidRPr="00960F4D">
        <w:rPr>
          <w:rFonts w:eastAsia="Garamond" w:cs="Times New Roman"/>
          <w:highlight w:val="yellow"/>
          <w:u w:val="single"/>
        </w:rPr>
        <w:t>Fleets of</w:t>
      </w:r>
      <w:r w:rsidRPr="00F24616">
        <w:rPr>
          <w:rFonts w:eastAsia="Garamond" w:cs="Times New Roman"/>
          <w:sz w:val="10"/>
        </w:rPr>
        <w:t xml:space="preserve"> helicopters and </w:t>
      </w:r>
      <w:r w:rsidRPr="00960F4D">
        <w:rPr>
          <w:rFonts w:eastAsia="Garamond" w:cs="Times New Roman"/>
          <w:b/>
          <w:iCs/>
          <w:highlight w:val="yellow"/>
          <w:u w:val="single"/>
        </w:rPr>
        <w:t>U.S.-built vessels</w:t>
      </w:r>
      <w:r w:rsidRPr="00F24616">
        <w:rPr>
          <w:rFonts w:eastAsia="Garamond" w:cs="Times New Roman"/>
          <w:u w:val="single"/>
        </w:rPr>
        <w:t xml:space="preserve"> also </w:t>
      </w:r>
      <w:r w:rsidRPr="00960F4D">
        <w:rPr>
          <w:rFonts w:eastAsia="Garamond" w:cs="Times New Roman"/>
          <w:highlight w:val="yellow"/>
          <w:u w:val="single"/>
        </w:rPr>
        <w:t>supply offshore facilities with</w:t>
      </w:r>
      <w:r w:rsidRPr="00F24616">
        <w:rPr>
          <w:rFonts w:eastAsia="Garamond" w:cs="Times New Roman"/>
          <w:u w:val="single"/>
        </w:rPr>
        <w:t xml:space="preserve"> a wide range of </w:t>
      </w:r>
      <w:r w:rsidRPr="00960F4D">
        <w:rPr>
          <w:rFonts w:eastAsia="Garamond" w:cs="Times New Roman"/>
          <w:highlight w:val="yellow"/>
          <w:u w:val="single"/>
        </w:rPr>
        <w:t>industrial</w:t>
      </w:r>
      <w:r w:rsidRPr="00F24616">
        <w:rPr>
          <w:rFonts w:eastAsia="Garamond" w:cs="Times New Roman"/>
          <w:u w:val="single"/>
        </w:rPr>
        <w:t xml:space="preserve"> and consumer </w:t>
      </w:r>
      <w:r w:rsidRPr="00960F4D">
        <w:rPr>
          <w:rFonts w:eastAsia="Garamond" w:cs="Times New Roman"/>
          <w:highlight w:val="yellow"/>
          <w:u w:val="single"/>
        </w:rPr>
        <w:t>goods</w:t>
      </w:r>
      <w:r w:rsidRPr="00F24616">
        <w:rPr>
          <w:rFonts w:eastAsia="Garamond" w:cs="Times New Roman"/>
          <w:u w:val="single"/>
        </w:rPr>
        <w:t>, from industrial spare parts to groceries.</w:t>
      </w:r>
      <w:r w:rsidRPr="00F24616">
        <w:rPr>
          <w:rFonts w:eastAsia="Garamond" w:cs="Times New Roman"/>
          <w:sz w:val="10"/>
        </w:rPr>
        <w:t xml:space="preserve"> As explained in Section IV.G, however, the distance between offshore facilities and onshore communities can affect the relative intensity of the local economic effects. The economic effects in the refining phase are even more diffuse than the effects for the two preceding phases. Although significant capacity is located in California, Illinois, New Jersey, Louisiana, Pennsylvania, Texas, and Washington, additional U.S. refining capacity is spread widely around the country. </w:t>
      </w:r>
      <w:r w:rsidRPr="00F24616">
        <w:rPr>
          <w:rFonts w:eastAsia="Garamond" w:cs="Times New Roman"/>
          <w:b/>
          <w:iCs/>
          <w:u w:val="single"/>
        </w:rPr>
        <w:t>As a result</w:t>
      </w:r>
      <w:r w:rsidRPr="00F24616">
        <w:rPr>
          <w:rFonts w:eastAsia="Garamond" w:cs="Times New Roman"/>
          <w:sz w:val="10"/>
        </w:rPr>
        <w:t xml:space="preserve">, refinery </w:t>
      </w:r>
      <w:r w:rsidRPr="00F24616">
        <w:rPr>
          <w:rFonts w:eastAsia="Garamond" w:cs="Times New Roman"/>
          <w:b/>
          <w:iCs/>
          <w:u w:val="single"/>
        </w:rPr>
        <w:t>jobs, wages, and tax revenues are even more likely to "spill over" into other areas of the country</w:t>
      </w:r>
      <w:r w:rsidRPr="00F24616">
        <w:rPr>
          <w:rFonts w:eastAsia="Garamond" w:cs="Times New Roman"/>
          <w:u w:val="single"/>
        </w:rPr>
        <w:t>, including non-coastal states like Illinois</w:t>
      </w:r>
      <w:r w:rsidRPr="00F24616">
        <w:rPr>
          <w:rFonts w:eastAsia="Garamond" w:cs="Times New Roman"/>
          <w:sz w:val="10"/>
        </w:rPr>
        <w:t xml:space="preserve">, as those are </w:t>
      </w:r>
      <w:r w:rsidRPr="00F24616">
        <w:rPr>
          <w:rFonts w:eastAsia="Garamond" w:cs="Times New Roman"/>
          <w:u w:val="single"/>
        </w:rPr>
        <w:t xml:space="preserve">home to many refining and chemical industries </w:t>
      </w:r>
      <w:r w:rsidRPr="00F24616">
        <w:rPr>
          <w:rFonts w:eastAsia="Garamond" w:cs="Times New Roman"/>
          <w:sz w:val="10"/>
        </w:rPr>
        <w:t xml:space="preserve">that ride the economic coattails of oil exploration and extraction. II. OFFSHORE OIL AND GAS RESERVE ESTIMATES AND THE SOURCES OF THEIR ECONOMIC BENEFITS As described in my 2009 white paper, "The Economic Contribution of Increased Offshore Oil Exploration and Production to Regional and National Economies," available at www.americanenergyalliance.org/images/aea_offshore_updated_final.pdf, </w:t>
      </w:r>
      <w:r w:rsidRPr="00F24616">
        <w:rPr>
          <w:rFonts w:eastAsia="Garamond" w:cs="Times New Roman"/>
          <w:u w:val="single"/>
        </w:rPr>
        <w:t>significant oil</w:t>
      </w:r>
      <w:r w:rsidRPr="00F24616">
        <w:rPr>
          <w:rFonts w:eastAsia="Garamond" w:cs="Times New Roman"/>
          <w:sz w:val="10"/>
        </w:rPr>
        <w:t xml:space="preserve"> and gas</w:t>
      </w:r>
      <w:r w:rsidRPr="00F24616">
        <w:rPr>
          <w:rFonts w:eastAsia="Garamond" w:cs="Times New Roman"/>
          <w:u w:val="single"/>
        </w:rPr>
        <w:t xml:space="preserve"> reserves lie under the U.S. </w:t>
      </w:r>
      <w:r w:rsidRPr="00F24616">
        <w:rPr>
          <w:rFonts w:eastAsia="Garamond" w:cs="Times New Roman"/>
          <w:u w:val="single"/>
          <w:bdr w:val="single" w:sz="4" w:space="0" w:color="auto"/>
        </w:rPr>
        <w:t>O</w:t>
      </w:r>
      <w:r w:rsidRPr="00F24616">
        <w:rPr>
          <w:rFonts w:eastAsia="Garamond" w:cs="Times New Roman"/>
          <w:u w:val="single"/>
        </w:rPr>
        <w:t xml:space="preserve">uter </w:t>
      </w:r>
      <w:r w:rsidRPr="00F24616">
        <w:rPr>
          <w:rFonts w:eastAsia="Garamond" w:cs="Times New Roman"/>
          <w:u w:val="single"/>
          <w:bdr w:val="single" w:sz="4" w:space="0" w:color="auto"/>
        </w:rPr>
        <w:t>C</w:t>
      </w:r>
      <w:r w:rsidRPr="00F24616">
        <w:rPr>
          <w:rFonts w:eastAsia="Garamond" w:cs="Times New Roman"/>
          <w:u w:val="single"/>
        </w:rPr>
        <w:t xml:space="preserve">ontinental </w:t>
      </w:r>
      <w:r w:rsidRPr="00F24616">
        <w:rPr>
          <w:rFonts w:eastAsia="Garamond" w:cs="Times New Roman"/>
          <w:u w:val="single"/>
          <w:bdr w:val="single" w:sz="4" w:space="0" w:color="auto"/>
        </w:rPr>
        <w:t>S</w:t>
      </w:r>
      <w:r w:rsidRPr="00F24616">
        <w:rPr>
          <w:rFonts w:eastAsia="Garamond" w:cs="Times New Roman"/>
          <w:u w:val="single"/>
        </w:rPr>
        <w:t xml:space="preserve">helf </w:t>
      </w:r>
      <w:r w:rsidRPr="00F24616">
        <w:rPr>
          <w:rFonts w:eastAsia="Garamond" w:cs="Times New Roman"/>
          <w:sz w:val="10"/>
        </w:rPr>
        <w:t xml:space="preserve">(OCS). According to the Energy Information Administration (EIA), </w:t>
      </w:r>
      <w:r w:rsidRPr="00F24616">
        <w:rPr>
          <w:rFonts w:eastAsia="Garamond" w:cs="Times New Roman"/>
          <w:u w:val="single"/>
        </w:rPr>
        <w:t>the OCS (</w:t>
      </w:r>
      <w:r w:rsidRPr="00F24616">
        <w:rPr>
          <w:rFonts w:eastAsia="Garamond" w:cs="Times New Roman"/>
          <w:sz w:val="10"/>
        </w:rPr>
        <w:t>including Alaskan OCS Planning Areas)</w:t>
      </w:r>
      <w:r w:rsidRPr="00F24616">
        <w:rPr>
          <w:rFonts w:eastAsia="Garamond" w:cs="Times New Roman"/>
          <w:u w:val="single"/>
        </w:rPr>
        <w:t xml:space="preserve"> contains</w:t>
      </w:r>
      <w:r w:rsidRPr="00F24616">
        <w:rPr>
          <w:rFonts w:eastAsia="Garamond" w:cs="Times New Roman"/>
          <w:sz w:val="10"/>
        </w:rPr>
        <w:t xml:space="preserve"> approximately </w:t>
      </w:r>
      <w:r w:rsidRPr="00F24616">
        <w:rPr>
          <w:rFonts w:eastAsia="Garamond" w:cs="Times New Roman"/>
          <w:u w:val="single"/>
        </w:rPr>
        <w:t>86 billion barrels of</w:t>
      </w:r>
      <w:r w:rsidRPr="00F24616">
        <w:rPr>
          <w:rFonts w:eastAsia="Garamond" w:cs="Times New Roman"/>
          <w:sz w:val="10"/>
        </w:rPr>
        <w:t xml:space="preserve"> recoverable </w:t>
      </w:r>
      <w:r w:rsidRPr="00F24616">
        <w:rPr>
          <w:rFonts w:eastAsia="Garamond" w:cs="Times New Roman"/>
          <w:u w:val="single"/>
        </w:rPr>
        <w:t>oil</w:t>
      </w:r>
      <w:r w:rsidRPr="00F24616">
        <w:rPr>
          <w:rFonts w:eastAsia="Garamond" w:cs="Times New Roman"/>
          <w:sz w:val="10"/>
        </w:rPr>
        <w:t xml:space="preserve"> and approximately 420 trillion cubic feet of recoverable natural gas. As noted by the White House, however, </w:t>
      </w:r>
      <w:r w:rsidRPr="00F24616">
        <w:rPr>
          <w:rFonts w:eastAsia="Garamond" w:cs="Times New Roman"/>
          <w:b/>
          <w:iCs/>
          <w:u w:val="single"/>
        </w:rPr>
        <w:t>the OCS estimates are conservative</w:t>
      </w:r>
      <w:r w:rsidRPr="00F24616">
        <w:rPr>
          <w:rFonts w:eastAsia="Garamond" w:cs="Times New Roman"/>
          <w:sz w:val="10"/>
        </w:rPr>
        <w:t xml:space="preserve">. Of the total OCS reserves, a significant portion was unavailable to exploration until recently. Specifically, Presidential and Congressional mandates banned production from OCS Planning Areas covering approximately 18 billion barrels of recoverable oil and 77.61 trillion cubic feet of recoverable natural gas. These bans covered approximately 31 percent of the total recoverable OCS oil reserves and 25 percent of the total recoverable OCS natural gas reserves. </w:t>
      </w:r>
      <w:r w:rsidRPr="00F24616">
        <w:rPr>
          <w:rFonts w:eastAsia="Garamond" w:cs="Times New Roman"/>
          <w:u w:val="single"/>
        </w:rPr>
        <w:t>Economic benefits of utilizing OCS reserves accrue from</w:t>
      </w:r>
      <w:r w:rsidRPr="00F24616">
        <w:rPr>
          <w:rFonts w:eastAsia="Garamond" w:cs="Times New Roman"/>
          <w:sz w:val="10"/>
        </w:rPr>
        <w:t xml:space="preserve"> three primary sources: (1) </w:t>
      </w:r>
      <w:r w:rsidRPr="00F24616">
        <w:rPr>
          <w:rFonts w:eastAsia="Garamond" w:cs="Times New Roman"/>
          <w:u w:val="single"/>
        </w:rPr>
        <w:t>exploration/platform investments</w:t>
      </w:r>
      <w:r w:rsidRPr="00F24616">
        <w:rPr>
          <w:rFonts w:eastAsia="Garamond" w:cs="Times New Roman"/>
          <w:sz w:val="10"/>
        </w:rPr>
        <w:t xml:space="preserve">; (2) </w:t>
      </w:r>
      <w:r w:rsidRPr="00F24616">
        <w:rPr>
          <w:rFonts w:eastAsia="Garamond" w:cs="Times New Roman"/>
          <w:u w:val="single"/>
        </w:rPr>
        <w:t>production;</w:t>
      </w:r>
      <w:r w:rsidRPr="00F24616">
        <w:rPr>
          <w:rFonts w:eastAsia="Garamond" w:cs="Times New Roman"/>
          <w:sz w:val="10"/>
        </w:rPr>
        <w:t xml:space="preserve"> and (3) refining. Sources (1) and (3) produce initial effects--that is, </w:t>
      </w:r>
      <w:r w:rsidRPr="00F24616">
        <w:rPr>
          <w:rFonts w:eastAsia="Garamond" w:cs="Times New Roman"/>
          <w:u w:val="single"/>
        </w:rPr>
        <w:t>new industry expenditures</w:t>
      </w:r>
      <w:r w:rsidRPr="00F24616">
        <w:rPr>
          <w:rFonts w:eastAsia="Garamond" w:cs="Times New Roman"/>
          <w:sz w:val="10"/>
        </w:rPr>
        <w:t xml:space="preserve">--today; in contrast, source (2) </w:t>
      </w:r>
      <w:r w:rsidRPr="00F24616">
        <w:rPr>
          <w:rFonts w:eastAsia="Garamond" w:cs="Times New Roman"/>
          <w:b/>
          <w:iCs/>
          <w:u w:val="single"/>
        </w:rPr>
        <w:t xml:space="preserve">produce economic effects </w:t>
      </w:r>
      <w:r w:rsidRPr="00F24616">
        <w:rPr>
          <w:rFonts w:eastAsia="Garamond" w:cs="Times New Roman"/>
          <w:sz w:val="10"/>
        </w:rPr>
        <w:t xml:space="preserve">only once production begins. The analysis therefore considers "initial" economic effects as those that flow from exploration or investments in new refining capacity and long-term economic effects as those that flow from production and ongoing refining. A. Exploration and Offshore Facility Development In contrast to other industries, </w:t>
      </w:r>
      <w:r w:rsidRPr="00960F4D">
        <w:rPr>
          <w:rFonts w:eastAsia="Garamond" w:cs="Times New Roman"/>
          <w:highlight w:val="yellow"/>
          <w:u w:val="single"/>
        </w:rPr>
        <w:t>the</w:t>
      </w:r>
      <w:r w:rsidRPr="00F24616">
        <w:rPr>
          <w:rFonts w:eastAsia="Garamond" w:cs="Times New Roman"/>
          <w:u w:val="single"/>
        </w:rPr>
        <w:t xml:space="preserve"> high fixed </w:t>
      </w:r>
      <w:r w:rsidRPr="00960F4D">
        <w:rPr>
          <w:rFonts w:eastAsia="Garamond" w:cs="Times New Roman"/>
          <w:highlight w:val="yellow"/>
          <w:u w:val="single"/>
        </w:rPr>
        <w:t>investment costs associated with offshore oil</w:t>
      </w:r>
      <w:r w:rsidRPr="00F24616">
        <w:rPr>
          <w:rFonts w:eastAsia="Garamond" w:cs="Times New Roman"/>
          <w:sz w:val="10"/>
        </w:rPr>
        <w:t xml:space="preserve"> and gas</w:t>
      </w:r>
      <w:r w:rsidRPr="00960F4D">
        <w:rPr>
          <w:rFonts w:eastAsia="Garamond" w:cs="Times New Roman"/>
          <w:highlight w:val="yellow"/>
          <w:u w:val="single"/>
        </w:rPr>
        <w:t xml:space="preserve"> production produce large initial investments that </w:t>
      </w:r>
      <w:r w:rsidRPr="00960F4D">
        <w:rPr>
          <w:rFonts w:eastAsia="Garamond" w:cs="Times New Roman"/>
          <w:b/>
          <w:iCs/>
          <w:highlight w:val="yellow"/>
          <w:u w:val="single"/>
        </w:rPr>
        <w:t>reverberate throughout the economy</w:t>
      </w:r>
      <w:r w:rsidRPr="00F24616">
        <w:rPr>
          <w:rFonts w:eastAsia="Garamond" w:cs="Times New Roman"/>
          <w:sz w:val="10"/>
        </w:rPr>
        <w:t>.</w:t>
      </w:r>
      <w:r w:rsidRPr="00F24616">
        <w:rPr>
          <w:rFonts w:eastAsia="Garamond" w:cs="Times New Roman"/>
          <w:u w:val="single"/>
        </w:rPr>
        <w:t xml:space="preserve"> Once oil</w:t>
      </w:r>
      <w:r w:rsidRPr="00F24616">
        <w:rPr>
          <w:rFonts w:eastAsia="Garamond" w:cs="Times New Roman"/>
          <w:sz w:val="10"/>
        </w:rPr>
        <w:t xml:space="preserve"> or gas </w:t>
      </w:r>
      <w:r w:rsidRPr="00F24616">
        <w:rPr>
          <w:rFonts w:eastAsia="Garamond" w:cs="Times New Roman"/>
          <w:u w:val="single"/>
        </w:rPr>
        <w:t>reserves are located, billions of additional dollars must be spen</w:t>
      </w:r>
      <w:r w:rsidRPr="00F24616">
        <w:rPr>
          <w:rFonts w:eastAsia="Garamond" w:cs="Times New Roman"/>
          <w:sz w:val="10"/>
        </w:rPr>
        <w:t xml:space="preserve">t before the well produces even $1 of revenue. For example, oil exploration costs can amount to between $200,000 and $759,000 per day per site. Additional production in the U.S. will also require a costly expansion refining capacity as well. Taken together, </w:t>
      </w:r>
      <w:r w:rsidRPr="00F24616">
        <w:rPr>
          <w:rFonts w:eastAsia="Garamond" w:cs="Times New Roman"/>
          <w:u w:val="single"/>
        </w:rPr>
        <w:t>the fixed expenditures</w:t>
      </w:r>
      <w:r w:rsidRPr="00F24616">
        <w:rPr>
          <w:rFonts w:eastAsia="Garamond" w:cs="Times New Roman"/>
          <w:sz w:val="10"/>
        </w:rPr>
        <w:t xml:space="preserve"> that precede actual offshore oil and gas production </w:t>
      </w:r>
      <w:r w:rsidRPr="00F24616">
        <w:rPr>
          <w:rFonts w:eastAsia="Garamond" w:cs="Times New Roman"/>
          <w:u w:val="single"/>
        </w:rPr>
        <w:t>can amount to billions of dollars</w:t>
      </w:r>
      <w:r w:rsidRPr="00F24616">
        <w:rPr>
          <w:rFonts w:eastAsia="Garamond" w:cs="Times New Roman"/>
          <w:sz w:val="10"/>
        </w:rPr>
        <w:t xml:space="preserve">. For example, Chevron's "Tahiti" project in the Gulf of Mexico is representative of the large investments that firms must make before production is achieved. In 2002, Chevron explored the Tahiti lease--which lies 100 miles off the U.S. coast at a depth of 4,000 feet--and found "an estimated 400 million to 500 million barrels of recoverable resources." Chevron estimates that it will take seven years to build the necessary infrastructure required to begin production at Tahiti. The firm estimates that its total development costs will amount to "$4.7 billion--before realizing $1 of return on our investment." As a typical U.S. offshore project, the Tahiti project provides a wealth of information regarding the up-front investment costs, length of investment, and lifespan of future OCS fields. As noted above, the Tahiti field is estimated to hold between 400 million and 500 million barrels of oil and oil equivalents (primarily natural gas) and is expected to require an initial fixed investment of $4.7 billion. Using the mid-point reserve estimate of 450 million barrels of oil equivalent, up-front development costs amount to approximately $10.44 per barrel of oil reserves or $1.86 per 1,000 cubic feet of natural gas reserves. These costs will be spread over 7 years, resulting in average up-front development expenditures equal to $1.49 per barrel of oil and $0.27 per 1,000 cubic feet of natural gas. Chevron also estimates that the Tahiti project will produce for "up to 30 years". Although investment and production times vary widely, the analysis that follows uses the Tahiti project numbers - an average initial investment period of seven years followed by an average production period of 30 years - as indicative of the "typical" offshore project. I will thus assume an average initial investment period of seven years followed by an average production period of 30 years. The speed of OCS development also factors into the analysis. </w:t>
      </w:r>
      <w:r w:rsidRPr="00F24616">
        <w:rPr>
          <w:rFonts w:eastAsia="Garamond" w:cs="Times New Roman"/>
          <w:u w:val="single"/>
        </w:rPr>
        <w:t>Because most areas of the U.S. OCS have been closed to new exploration and production</w:t>
      </w:r>
      <w:r w:rsidRPr="00F24616">
        <w:rPr>
          <w:rFonts w:eastAsia="Garamond" w:cs="Times New Roman"/>
          <w:sz w:val="10"/>
        </w:rPr>
        <w:t xml:space="preserve"> for almost forty years, </w:t>
      </w:r>
      <w:r w:rsidRPr="00F24616">
        <w:rPr>
          <w:rFonts w:eastAsia="Garamond" w:cs="Times New Roman"/>
          <w:u w:val="single"/>
        </w:rPr>
        <w:t>it is unclear how quickly firms would move to develop new offshore fields</w:t>
      </w:r>
      <w:r w:rsidRPr="00F24616">
        <w:rPr>
          <w:rFonts w:eastAsia="Garamond" w:cs="Times New Roman"/>
          <w:sz w:val="10"/>
        </w:rPr>
        <w:t>. Given its large potential reserves, however</w:t>
      </w:r>
      <w:r w:rsidRPr="00F24616">
        <w:rPr>
          <w:rFonts w:eastAsia="Garamond" w:cs="Times New Roman"/>
          <w:b/>
          <w:iCs/>
          <w:u w:val="single"/>
        </w:rPr>
        <w:t xml:space="preserve">, </w:t>
      </w:r>
      <w:r w:rsidRPr="00960F4D">
        <w:rPr>
          <w:rFonts w:eastAsia="Garamond" w:cs="Times New Roman"/>
          <w:b/>
          <w:iCs/>
          <w:highlight w:val="yellow"/>
          <w:u w:val="single"/>
        </w:rPr>
        <w:t>the OCS is sure to attract significant investment</w:t>
      </w:r>
      <w:r w:rsidRPr="00F24616">
        <w:rPr>
          <w:rFonts w:eastAsia="Garamond" w:cs="Times New Roman"/>
          <w:b/>
          <w:iCs/>
          <w:u w:val="single"/>
        </w:rPr>
        <w:t>.</w:t>
      </w:r>
      <w:r w:rsidRPr="00F24616">
        <w:rPr>
          <w:rFonts w:eastAsia="Garamond" w:cs="Times New Roman"/>
          <w:sz w:val="10"/>
        </w:rPr>
        <w:t xml:space="preserve"> Without the benefit of government data, </w:t>
      </w:r>
      <w:r w:rsidRPr="00F24616">
        <w:rPr>
          <w:rFonts w:eastAsia="Garamond" w:cs="Times New Roman"/>
          <w:u w:val="single"/>
        </w:rPr>
        <w:t>a rough estimate suggests that annual total investment in OCS fields would be $9.09 billion per year</w:t>
      </w:r>
      <w:r w:rsidRPr="00F24616">
        <w:rPr>
          <w:rFonts w:eastAsia="Garamond" w:cs="Times New Roman"/>
          <w:sz w:val="10"/>
        </w:rPr>
        <w:t xml:space="preserve">. Those annual expenditures are expected to last, on average, the full seven years of the development phase. Additional investment in states that already support significant production - Alabama, Louisiana, Mississippi, and Texas - are limited. Some of the greatest benefits accrue to areas that are home to enormous - but unavailable - total reserves: California and Florida. B. Production </w:t>
      </w:r>
      <w:r w:rsidRPr="00F24616">
        <w:rPr>
          <w:rFonts w:eastAsia="Garamond" w:cs="Times New Roman"/>
          <w:u w:val="single"/>
        </w:rPr>
        <w:t xml:space="preserve">The likely value of </w:t>
      </w:r>
      <w:r w:rsidRPr="00F24616">
        <w:rPr>
          <w:rFonts w:eastAsia="Garamond" w:cs="Times New Roman"/>
          <w:sz w:val="10"/>
        </w:rPr>
        <w:t xml:space="preserve">state recoverable </w:t>
      </w:r>
      <w:r w:rsidRPr="00F24616">
        <w:rPr>
          <w:rFonts w:eastAsia="Garamond" w:cs="Times New Roman"/>
          <w:u w:val="single"/>
        </w:rPr>
        <w:t>oil</w:t>
      </w:r>
      <w:r w:rsidRPr="00F24616">
        <w:rPr>
          <w:rFonts w:eastAsia="Garamond" w:cs="Times New Roman"/>
          <w:sz w:val="10"/>
        </w:rPr>
        <w:t xml:space="preserve"> and gas</w:t>
      </w:r>
      <w:r w:rsidRPr="00F24616">
        <w:rPr>
          <w:rFonts w:eastAsia="Garamond" w:cs="Times New Roman"/>
          <w:u w:val="single"/>
        </w:rPr>
        <w:t xml:space="preserve"> reserves are estimated using the likely lifetime revenue that could be generated by the project</w:t>
      </w:r>
      <w:r w:rsidRPr="00F24616">
        <w:rPr>
          <w:rFonts w:eastAsia="Garamond" w:cs="Times New Roman"/>
          <w:sz w:val="10"/>
        </w:rPr>
        <w:t xml:space="preserve">. In that case, average wholesale energy prices provide the information necessary to translate reserves into revenues. Taking the simple average of the EIA's latest inflation-adjusted energy price forecasts through 2030 as provided by its Annual Energy Outlook 2009, the average inflation-adjusted price of oil will be $110.64 per barrel and the average inflation-adjusted price of natural gas will be $6.83 per thousand cubic feet. At these prices, </w:t>
      </w:r>
      <w:r w:rsidRPr="00F24616">
        <w:rPr>
          <w:rFonts w:eastAsia="Garamond" w:cs="Times New Roman"/>
          <w:b/>
          <w:iCs/>
          <w:u w:val="single"/>
        </w:rPr>
        <w:t xml:space="preserve">the </w:t>
      </w:r>
      <w:r w:rsidRPr="00960F4D">
        <w:rPr>
          <w:rFonts w:eastAsia="Garamond" w:cs="Times New Roman"/>
          <w:b/>
          <w:iCs/>
          <w:highlight w:val="yellow"/>
          <w:u w:val="single"/>
        </w:rPr>
        <w:t>estimated</w:t>
      </w:r>
      <w:r w:rsidRPr="00F24616">
        <w:rPr>
          <w:rFonts w:eastAsia="Garamond" w:cs="Times New Roman"/>
          <w:b/>
          <w:iCs/>
          <w:u w:val="single"/>
        </w:rPr>
        <w:t xml:space="preserve"> OCS </w:t>
      </w:r>
      <w:r w:rsidRPr="00960F4D">
        <w:rPr>
          <w:rFonts w:eastAsia="Garamond" w:cs="Times New Roman"/>
          <w:b/>
          <w:iCs/>
          <w:highlight w:val="yellow"/>
          <w:u w:val="single"/>
        </w:rPr>
        <w:t xml:space="preserve">reserves are worth </w:t>
      </w:r>
      <w:r w:rsidRPr="00F24616">
        <w:rPr>
          <w:rFonts w:eastAsia="Garamond" w:cs="Times New Roman"/>
          <w:b/>
          <w:iCs/>
          <w:u w:val="single"/>
        </w:rPr>
        <w:t xml:space="preserve">about </w:t>
      </w:r>
      <w:r w:rsidRPr="00960F4D">
        <w:rPr>
          <w:rFonts w:eastAsia="Garamond" w:cs="Times New Roman"/>
          <w:b/>
          <w:iCs/>
          <w:highlight w:val="yellow"/>
          <w:u w:val="single"/>
        </w:rPr>
        <w:t>$13 trillion</w:t>
      </w:r>
      <w:r w:rsidRPr="00F24616">
        <w:rPr>
          <w:rFonts w:eastAsia="Garamond" w:cs="Times New Roman"/>
          <w:sz w:val="10"/>
        </w:rPr>
        <w:t xml:space="preserve">. The value of each state's available reserves are calculated as the sum of (1) its share of available OCS Planning Area oil reserves times $110.64 per barrel and (2) its share of available OCS Planning Area natural gas reserves times $6.83 per thousand cubic feet. The same method applies to the valuation of total state OCS reserves. By those estimation methods, states such as California, facing a budget crisis in the current recession, have an estimated $1.65 trillion in resources available in nearby OCS planning areas. Florida, while not facing as dire a fiscal crisis, has about $0.55 trillion in resources available in nearby OCS planning areas. Hence, </w:t>
      </w:r>
      <w:r w:rsidRPr="00F24616">
        <w:rPr>
          <w:rFonts w:eastAsia="Garamond" w:cs="Times New Roman"/>
          <w:u w:val="single"/>
        </w:rPr>
        <w:t xml:space="preserve">a </w:t>
      </w:r>
      <w:r w:rsidRPr="00960F4D">
        <w:rPr>
          <w:rFonts w:eastAsia="Garamond" w:cs="Times New Roman"/>
          <w:highlight w:val="yellow"/>
          <w:u w:val="single"/>
        </w:rPr>
        <w:t>permanent relaxation of all federal OCS production moratoria would unlock</w:t>
      </w:r>
      <w:r w:rsidRPr="00F24616">
        <w:rPr>
          <w:rFonts w:eastAsia="Garamond" w:cs="Times New Roman"/>
          <w:u w:val="single"/>
        </w:rPr>
        <w:t xml:space="preserve"> more than $</w:t>
      </w:r>
      <w:r w:rsidRPr="00960F4D">
        <w:rPr>
          <w:rFonts w:eastAsia="Garamond" w:cs="Times New Roman"/>
          <w:highlight w:val="yellow"/>
          <w:u w:val="single"/>
        </w:rPr>
        <w:t>3</w:t>
      </w:r>
      <w:r w:rsidRPr="00F24616">
        <w:rPr>
          <w:rFonts w:eastAsia="Garamond" w:cs="Times New Roman"/>
          <w:u w:val="single"/>
        </w:rPr>
        <w:t xml:space="preserve">.4 </w:t>
      </w:r>
      <w:r w:rsidRPr="00960F4D">
        <w:rPr>
          <w:rFonts w:eastAsia="Garamond" w:cs="Times New Roman"/>
          <w:highlight w:val="yellow"/>
          <w:u w:val="single"/>
        </w:rPr>
        <w:t>trillion in new production</w:t>
      </w:r>
      <w:r w:rsidRPr="00F24616">
        <w:rPr>
          <w:rFonts w:eastAsia="Garamond" w:cs="Times New Roman"/>
          <w:sz w:val="10"/>
        </w:rPr>
        <w:t xml:space="preserve"> among all the coastal states. C. Investments in Incremental Refining Capacity Since U.S. refineries are presently operating near maximum capacity </w:t>
      </w:r>
      <w:r w:rsidRPr="00F24616">
        <w:rPr>
          <w:rFonts w:eastAsia="Garamond" w:cs="Times New Roman"/>
          <w:u w:val="single"/>
        </w:rPr>
        <w:t>increased offshore oil</w:t>
      </w:r>
      <w:r w:rsidRPr="00F24616">
        <w:rPr>
          <w:rFonts w:eastAsia="Garamond" w:cs="Times New Roman"/>
          <w:sz w:val="10"/>
        </w:rPr>
        <w:t xml:space="preserve"> and gas</w:t>
      </w:r>
      <w:r w:rsidRPr="00F24616">
        <w:rPr>
          <w:rFonts w:eastAsia="Garamond" w:cs="Times New Roman"/>
          <w:u w:val="single"/>
        </w:rPr>
        <w:t xml:space="preserve"> production would</w:t>
      </w:r>
      <w:r w:rsidRPr="00F24616">
        <w:rPr>
          <w:rFonts w:eastAsia="Garamond" w:cs="Times New Roman"/>
          <w:sz w:val="10"/>
        </w:rPr>
        <w:t xml:space="preserve"> also </w:t>
      </w:r>
      <w:r w:rsidRPr="00F24616">
        <w:rPr>
          <w:rFonts w:eastAsia="Garamond" w:cs="Times New Roman"/>
          <w:b/>
          <w:iCs/>
          <w:u w:val="single"/>
        </w:rPr>
        <w:t>spur investment in new refineries</w:t>
      </w:r>
      <w:r w:rsidRPr="00F24616">
        <w:rPr>
          <w:rFonts w:eastAsia="Garamond" w:cs="Times New Roman"/>
          <w:sz w:val="10"/>
        </w:rPr>
        <w:t xml:space="preserve">. The U.S. refining industry is presently operating at 97.9 percent of capacity and can no longer depend on excess foreign refining to meet production shortfalls arising from seasonality or repairs. In response, many large refiners are already considering refinery expansions: ConocoPhillips announced that it planned to spend $6.5 billion to $7 billion on capacity expansion at its U.S. facilities; Chevron has also considered a major refinery expansion; and while Shell is completing a $7 billion expansion and its Port Arthur, Texas refinery they are considering further expansion elsewhere. Additional refinery investments are likely to occur in the few U.S. states that already host significant U.S. refineries. This result is largely due to environmental restrictions that severely limit the placement of new refining capacity. Current capacity is primarily concentrated in California, Louisiana, and Texas. The U.S. presently has an operating refining capacity of approximately 6.287 billion barrels of crude oil per year. Conservative estimates of OCS production would add approximately 3.773 billion barrels per year, or about sixty percent of current U.S. operating refinery capacity. Because some OCS refining production would most likely substitute for foreign production, however, the analysis conservatively assumes that only one-quarter of this new OCS production necessitates additional U.S. refinery capacity. That is, I estimate that U.S. refinery demand would increase by 943.25 million barrels per year, or 15 percent of current installed capacity. Even this modest capacity increase would require substantial new investments. In response to existing capacity constraints, Shell is already increasing the capacity of its Port Arthur, Texas refinery. This expansion will take approximately two and one-half years to complete and cost $7 billion. The facility will add 325,000 barrels per day (or 118.6 million barrels per year) in new capacity, at a cost of approximately $59.02 per barrel of new annual capacity. As noted above, since tough environmental regulations effectively limit new refinery capacity to a few states, refinery investments are likely to be limited to only a few states with large existing capacity. These states can be reasonably assumed to be the same states the already have large installed refinery capacity. Hence, incremental refinery capacity will be added predominantly in states already home to large refining capacity--those with a present capacity of more than 200 million barrels per year. There are seven such states: California, Illinois, Louisiana, New Jersey, Pennsylvania, Texas, and Washington. Expected increases in offshore oil production will induce approximately $22 billion in refining capacity investments each year for two and one half years. California, Texas, and Louisiana will receive the bulk of this investment, but investments of more than $1 billion annually can be expected in Illinois, New Jersey, Pennsylvania, and Washington. III. INCREASED INVESTMENTS IN OFFSHORE OIL AND GAS PRODUCTION WILL CAUSE SUBSTANTIAL INCREASES IN WAGES, EMPLOYMENT, AND TAXES, AND PROFOUND EFFECTS ON COMMUNITIES THROUGHOUT THE NATION </w:t>
      </w:r>
      <w:r w:rsidRPr="00F24616">
        <w:rPr>
          <w:rFonts w:eastAsia="Garamond" w:cs="Times New Roman"/>
          <w:u w:val="single"/>
        </w:rPr>
        <w:t xml:space="preserve">Onshore </w:t>
      </w:r>
      <w:r w:rsidRPr="00F24616">
        <w:rPr>
          <w:rFonts w:eastAsia="Garamond" w:cs="Times New Roman"/>
          <w:sz w:val="10"/>
        </w:rPr>
        <w:t xml:space="preserve">state and local </w:t>
      </w:r>
      <w:r w:rsidRPr="00F24616">
        <w:rPr>
          <w:rFonts w:eastAsia="Garamond" w:cs="Times New Roman"/>
          <w:u w:val="single"/>
        </w:rPr>
        <w:t>economies benefit from the development of OCS reserves</w:t>
      </w:r>
      <w:r w:rsidRPr="00F24616">
        <w:rPr>
          <w:rFonts w:eastAsia="Garamond" w:cs="Times New Roman"/>
          <w:sz w:val="10"/>
        </w:rPr>
        <w:t xml:space="preserve"> </w:t>
      </w:r>
      <w:r w:rsidRPr="00F24616">
        <w:rPr>
          <w:rFonts w:eastAsia="Garamond" w:cs="Times New Roman"/>
          <w:u w:val="single"/>
        </w:rPr>
        <w:t xml:space="preserve">by </w:t>
      </w:r>
      <w:r w:rsidRPr="00F24616">
        <w:rPr>
          <w:rFonts w:eastAsia="Garamond" w:cs="Times New Roman"/>
          <w:b/>
          <w:iCs/>
          <w:u w:val="single"/>
        </w:rPr>
        <w:t>providing goods and services</w:t>
      </w:r>
      <w:r w:rsidRPr="00F24616">
        <w:rPr>
          <w:rFonts w:eastAsia="Garamond" w:cs="Times New Roman"/>
          <w:u w:val="single"/>
        </w:rPr>
        <w:t xml:space="preserve"> to offshore oil</w:t>
      </w:r>
      <w:r w:rsidRPr="00F24616">
        <w:rPr>
          <w:rFonts w:eastAsia="Garamond" w:cs="Times New Roman"/>
          <w:sz w:val="10"/>
        </w:rPr>
        <w:t xml:space="preserve"> and gas</w:t>
      </w:r>
      <w:r w:rsidRPr="00F24616">
        <w:rPr>
          <w:rFonts w:eastAsia="Garamond" w:cs="Times New Roman"/>
          <w:u w:val="single"/>
        </w:rPr>
        <w:t xml:space="preserve"> extraction sites.</w:t>
      </w:r>
      <w:r w:rsidRPr="00F24616">
        <w:rPr>
          <w:rFonts w:eastAsia="Garamond" w:cs="Times New Roman"/>
          <w:sz w:val="10"/>
        </w:rPr>
        <w:t xml:space="preserve"> Onshore communities provide all manner of goods and services required by offshore oil and gas extraction. </w:t>
      </w:r>
      <w:r w:rsidRPr="00F24616">
        <w:rPr>
          <w:rFonts w:eastAsia="Garamond" w:cs="Times New Roman"/>
          <w:u w:val="single"/>
        </w:rPr>
        <w:t>A variety of industries are involved in this effort</w:t>
      </w:r>
      <w:r w:rsidRPr="00F24616">
        <w:rPr>
          <w:rFonts w:eastAsia="Garamond" w:cs="Times New Roman"/>
          <w:b/>
          <w:iCs/>
          <w:u w:val="single"/>
        </w:rPr>
        <w:t>: shipbuilders</w:t>
      </w:r>
      <w:r w:rsidRPr="00F24616">
        <w:rPr>
          <w:rFonts w:eastAsia="Garamond" w:cs="Times New Roman"/>
          <w:u w:val="single"/>
        </w:rPr>
        <w:t xml:space="preserve"> provide exploration vessels, permanent and movable platforms, and resupply vessels; steelworkers fashion the drilling machinery and specialized pipes required for offshore resource extraction; accountants and bankers provide financial services</w:t>
      </w:r>
      <w:r w:rsidRPr="00F24616">
        <w:rPr>
          <w:rFonts w:eastAsia="Garamond" w:cs="Times New Roman"/>
          <w:sz w:val="10"/>
        </w:rPr>
        <w:t xml:space="preserve">; and other onshore employees provide groceries, transportation, refining, and other duties. </w:t>
      </w:r>
      <w:r w:rsidRPr="00F24616">
        <w:rPr>
          <w:rFonts w:eastAsia="Garamond" w:cs="Times New Roman"/>
          <w:u w:val="single"/>
        </w:rPr>
        <w:t>These onshore jobs</w:t>
      </w:r>
      <w:r w:rsidRPr="00F24616">
        <w:rPr>
          <w:rFonts w:eastAsia="Garamond" w:cs="Times New Roman"/>
          <w:b/>
          <w:iCs/>
          <w:u w:val="single"/>
        </w:rPr>
        <w:t>, in turn, support other jobs and other industries</w:t>
      </w:r>
      <w:r w:rsidRPr="00F24616">
        <w:rPr>
          <w:rFonts w:eastAsia="Garamond" w:cs="Times New Roman"/>
          <w:sz w:val="10"/>
        </w:rPr>
        <w:t xml:space="preserve"> (such as retail and hospitality establishments). The statistical approach known as an "input-output" analysis measures the economic effects associated with a particular project or economic development plan. This approach, which was pioneered by Nobel Prize winner Wassily Leontif, has been refined by the U.S. Department of Commerce. The most recent version of the Commerce Department's analysis is known as the Regional Input-Output Modelling System, or "RIMS II." The RIMS II model provides </w:t>
      </w:r>
      <w:r w:rsidRPr="00F24616">
        <w:rPr>
          <w:rFonts w:eastAsia="Garamond" w:cs="Times New Roman"/>
          <w:u w:val="single"/>
        </w:rPr>
        <w:t>a variety of multipliers</w:t>
      </w:r>
      <w:r w:rsidRPr="00F24616">
        <w:rPr>
          <w:rFonts w:eastAsia="Garamond" w:cs="Times New Roman"/>
          <w:sz w:val="10"/>
        </w:rPr>
        <w:t xml:space="preserve"> that </w:t>
      </w:r>
      <w:r w:rsidRPr="00F24616">
        <w:rPr>
          <w:rFonts w:eastAsia="Garamond" w:cs="Times New Roman"/>
          <w:u w:val="single"/>
        </w:rPr>
        <w:t xml:space="preserve">measure how an economic development project--such as </w:t>
      </w:r>
      <w:r w:rsidRPr="00960F4D">
        <w:rPr>
          <w:rFonts w:eastAsia="Garamond" w:cs="Times New Roman"/>
          <w:highlight w:val="yellow"/>
          <w:u w:val="single"/>
        </w:rPr>
        <w:t>offshore drilling--would "trickle down" through the economy</w:t>
      </w:r>
      <w:r w:rsidRPr="00F24616">
        <w:rPr>
          <w:rFonts w:eastAsia="Garamond" w:cs="Times New Roman"/>
          <w:u w:val="single"/>
        </w:rPr>
        <w:t xml:space="preserve"> providing new jobs, wages, and government revenues</w:t>
      </w:r>
      <w:r w:rsidRPr="00F24616">
        <w:rPr>
          <w:rFonts w:eastAsia="Garamond" w:cs="Times New Roman"/>
          <w:sz w:val="10"/>
        </w:rPr>
        <w:t xml:space="preserve">. This analysis can be broken down into two parts: (1) </w:t>
      </w:r>
      <w:r w:rsidRPr="00F24616">
        <w:rPr>
          <w:rFonts w:eastAsia="Garamond" w:cs="Times New Roman"/>
          <w:u w:val="single"/>
        </w:rPr>
        <w:t>a "direct" analysis measuring the benefits that arise from industries that directly supply offshore oil</w:t>
      </w:r>
      <w:r w:rsidRPr="00F24616">
        <w:rPr>
          <w:rFonts w:eastAsia="Garamond" w:cs="Times New Roman"/>
          <w:sz w:val="10"/>
        </w:rPr>
        <w:t xml:space="preserve"> and gas exploration </w:t>
      </w:r>
      <w:r w:rsidRPr="00F24616">
        <w:rPr>
          <w:rFonts w:eastAsia="Garamond" w:cs="Times New Roman"/>
          <w:u w:val="single"/>
        </w:rPr>
        <w:t>and</w:t>
      </w:r>
      <w:r w:rsidRPr="00F24616">
        <w:rPr>
          <w:rFonts w:eastAsia="Garamond" w:cs="Times New Roman"/>
          <w:sz w:val="10"/>
        </w:rPr>
        <w:t xml:space="preserve"> (2) </w:t>
      </w:r>
      <w:r w:rsidRPr="00F24616">
        <w:rPr>
          <w:rFonts w:eastAsia="Garamond" w:cs="Times New Roman"/>
          <w:u w:val="single"/>
        </w:rPr>
        <w:t>the "final" analysis that measures the direct</w:t>
      </w:r>
      <w:r w:rsidRPr="00F24616">
        <w:rPr>
          <w:rFonts w:eastAsia="Garamond" w:cs="Times New Roman"/>
          <w:sz w:val="10"/>
        </w:rPr>
        <w:t xml:space="preserve"> and indirect </w:t>
      </w:r>
      <w:r w:rsidRPr="00F24616">
        <w:rPr>
          <w:rFonts w:eastAsia="Garamond" w:cs="Times New Roman"/>
          <w:u w:val="single"/>
        </w:rPr>
        <w:t>benefits associated with offshore exploration</w:t>
      </w:r>
      <w:r w:rsidRPr="00F24616">
        <w:rPr>
          <w:rFonts w:eastAsia="Garamond" w:cs="Times New Roman"/>
          <w:sz w:val="10"/>
        </w:rPr>
        <w:t xml:space="preserve">. The RIMS II model is the standard method governmental authorities use to evaluate the benefits associated with an economic development project. According to the Commerce Department, the RIMS II model has been used to evaluate the economic effects of many projects, including: opening or closing military bases, tourist expenditures, new energy facilities, opening or closing manufacturing plants, shopping malls, sports stadiums, and new airport or port facilities. A. Opening OCS Planning Areas would Unleash More than $11 trillion in Economic Activity </w:t>
      </w:r>
      <w:r w:rsidRPr="00F24616">
        <w:rPr>
          <w:rFonts w:eastAsia="Garamond" w:cs="Times New Roman"/>
          <w:u w:val="single"/>
        </w:rPr>
        <w:t>The broadest measure of the incremental effect of increased OCS oil</w:t>
      </w:r>
      <w:r w:rsidRPr="00F24616">
        <w:rPr>
          <w:rFonts w:eastAsia="Garamond" w:cs="Times New Roman"/>
          <w:sz w:val="10"/>
        </w:rPr>
        <w:t xml:space="preserve"> and natural gas</w:t>
      </w:r>
      <w:r w:rsidRPr="00F24616">
        <w:rPr>
          <w:rFonts w:eastAsia="Garamond" w:cs="Times New Roman"/>
          <w:u w:val="single"/>
        </w:rPr>
        <w:t xml:space="preserve"> extraction is the effect on total economic output. Until OCS production begins, onshore communities will realize</w:t>
      </w:r>
      <w:r w:rsidRPr="00F24616">
        <w:rPr>
          <w:rFonts w:eastAsia="Garamond" w:cs="Times New Roman"/>
          <w:sz w:val="10"/>
        </w:rPr>
        <w:t xml:space="preserve"> only the </w:t>
      </w:r>
      <w:r w:rsidRPr="00F24616">
        <w:rPr>
          <w:rFonts w:eastAsia="Garamond" w:cs="Times New Roman"/>
          <w:u w:val="single"/>
        </w:rPr>
        <w:t>benefits associated with offshore investment. These benefits take two forms</w:t>
      </w:r>
      <w:r w:rsidRPr="00F24616">
        <w:rPr>
          <w:rFonts w:eastAsia="Garamond" w:cs="Times New Roman"/>
          <w:sz w:val="10"/>
        </w:rPr>
        <w:t xml:space="preserve">: (1) </w:t>
      </w:r>
      <w:r w:rsidRPr="00F24616">
        <w:rPr>
          <w:rFonts w:eastAsia="Garamond" w:cs="Times New Roman"/>
          <w:b/>
          <w:iCs/>
          <w:u w:val="single"/>
        </w:rPr>
        <w:t>the development of the offshore facilities</w:t>
      </w:r>
      <w:r w:rsidRPr="00F24616">
        <w:rPr>
          <w:rFonts w:eastAsia="Garamond" w:cs="Times New Roman"/>
          <w:sz w:val="10"/>
        </w:rPr>
        <w:t xml:space="preserve"> themselves and (2) the expansion of onshore refining capacity. These two effects, taken together, provide a rough approximation of the additional output that would be created by allowing greater access to offshore reserves. Of course, the investment expenditures and resulting output estimated above is only made to facilitate oil and gas extraction. Once extraction begins, additional economic activity continues for the lifetime of the oil and natural gas reserves. Using the total U.S. multipliers (2.2860 for refining and 2.3938 for extraction), the total increase in U.S. output from initial investment is estimated to be a total of about $0.5 trillion, or approximately $73 billion per year for the first seven years the OCS is open. For comparative purposes, a $73 billion stimulus amounts to approximately 0.5 percent of total U.S. output (GDP) per year. Increased OCS oil and gas extraction would yield approximately $5.75 trillion in new coastal state output over the lifetime of the fields. Approximating the total increase in output associated with increasing offshore resource production throughout the U.S. (including states in the interior), yields approximately $2.45 trillion in additional output. The total increase in output in the United States is estimated to total approximately $8.2 trillion or about $273 billion per year, which amounts to just over two percent of GDP. Because the OCS areas are currently unavailable, the entire amount--$8.2 trillion--is completely new output created by a simple change in policy allowing resource extraction in additional OCS Planning Areas. B. Opening OCS Planning Areas could Create Millions of New Jobs An </w:t>
      </w:r>
      <w:r w:rsidRPr="00F24616">
        <w:rPr>
          <w:rFonts w:eastAsia="Garamond" w:cs="Times New Roman"/>
          <w:u w:val="single"/>
        </w:rPr>
        <w:t xml:space="preserve">economic expansion tied to </w:t>
      </w:r>
      <w:r w:rsidRPr="00960F4D">
        <w:rPr>
          <w:rFonts w:eastAsia="Garamond" w:cs="Times New Roman"/>
          <w:highlight w:val="yellow"/>
          <w:u w:val="single"/>
        </w:rPr>
        <w:t xml:space="preserve">increased OCS </w:t>
      </w:r>
      <w:r w:rsidRPr="00F24616">
        <w:rPr>
          <w:rFonts w:eastAsia="Garamond" w:cs="Times New Roman"/>
          <w:u w:val="single"/>
        </w:rPr>
        <w:t xml:space="preserve">resource </w:t>
      </w:r>
      <w:r w:rsidRPr="00960F4D">
        <w:rPr>
          <w:rFonts w:eastAsia="Garamond" w:cs="Times New Roman"/>
          <w:highlight w:val="yellow"/>
          <w:u w:val="single"/>
        </w:rPr>
        <w:t>production would</w:t>
      </w:r>
      <w:r w:rsidRPr="00F24616">
        <w:rPr>
          <w:rFonts w:eastAsia="Garamond" w:cs="Times New Roman"/>
          <w:sz w:val="10"/>
        </w:rPr>
        <w:t xml:space="preserve"> also </w:t>
      </w:r>
      <w:r w:rsidRPr="00960F4D">
        <w:rPr>
          <w:rFonts w:eastAsia="Garamond" w:cs="Times New Roman"/>
          <w:highlight w:val="yellow"/>
          <w:u w:val="single"/>
        </w:rPr>
        <w:t>create millions of new jobs</w:t>
      </w:r>
      <w:r w:rsidRPr="00F24616">
        <w:rPr>
          <w:rFonts w:eastAsia="Garamond" w:cs="Times New Roman"/>
          <w:u w:val="single"/>
        </w:rPr>
        <w:t xml:space="preserve"> both </w:t>
      </w:r>
      <w:r w:rsidRPr="00960F4D">
        <w:rPr>
          <w:rFonts w:eastAsia="Garamond" w:cs="Times New Roman"/>
          <w:highlight w:val="yellow"/>
          <w:u w:val="single"/>
        </w:rPr>
        <w:t xml:space="preserve">in the extraction industry and </w:t>
      </w:r>
      <w:r w:rsidRPr="00960F4D">
        <w:rPr>
          <w:rFonts w:eastAsia="Garamond" w:cs="Times New Roman"/>
          <w:b/>
          <w:iCs/>
          <w:highlight w:val="yellow"/>
          <w:u w:val="single"/>
        </w:rPr>
        <w:t>in other sectors</w:t>
      </w:r>
      <w:r w:rsidRPr="00960F4D">
        <w:rPr>
          <w:rFonts w:eastAsia="Garamond" w:cs="Times New Roman"/>
          <w:highlight w:val="yellow"/>
          <w:u w:val="single"/>
        </w:rPr>
        <w:t xml:space="preserve"> that serve as suppliers</w:t>
      </w:r>
      <w:r w:rsidRPr="00F24616">
        <w:rPr>
          <w:rFonts w:eastAsia="Garamond" w:cs="Times New Roman"/>
          <w:sz w:val="10"/>
        </w:rPr>
        <w:t xml:space="preserve"> or their employees. The annual increase in coastal state employment from initial investments in previously unavailable OCS planning areas and additional refining capacity is estimated to be 185,320 full-time jobs per year. Again, this number does not consider the spill-over effects of investment in productive capacity and refining to other U.S. states. The total increase in U.S. employment from the investment phase is approximately 271,570 full-time jobs per year. Applying the BEA multipliers to the estimated production value results in approximately 870,000 coastal state jobs in addition to the jobs created during the initial investment phase. Again, the total increase in U.S. employment in all states (including those in the interior) resulting from increased OCS production is 340,000 greater, for a total of approximately 1,190,000 jobs be sustained for the entire OCS production period. </w:t>
      </w:r>
      <w:r w:rsidRPr="00F24616">
        <w:rPr>
          <w:rFonts w:eastAsia="Garamond" w:cs="Times New Roman"/>
          <w:u w:val="single"/>
        </w:rPr>
        <w:t>Increased investment and production in previously unavailable OCS</w:t>
      </w:r>
      <w:r w:rsidRPr="00F24616">
        <w:rPr>
          <w:rFonts w:eastAsia="Garamond" w:cs="Times New Roman"/>
          <w:sz w:val="10"/>
        </w:rPr>
        <w:t xml:space="preserve"> oil and </w:t>
      </w:r>
      <w:r w:rsidRPr="00F24616">
        <w:rPr>
          <w:rFonts w:eastAsia="Garamond" w:cs="Times New Roman"/>
          <w:u w:val="single"/>
        </w:rPr>
        <w:t>gas extraction</w:t>
      </w:r>
      <w:r w:rsidRPr="00F24616">
        <w:rPr>
          <w:rFonts w:eastAsia="Garamond" w:cs="Times New Roman"/>
          <w:sz w:val="10"/>
        </w:rPr>
        <w:t xml:space="preserve"> and the ancillary industries that support the offshore industry </w:t>
      </w:r>
      <w:r w:rsidRPr="00F24616">
        <w:rPr>
          <w:rFonts w:eastAsia="Garamond" w:cs="Times New Roman"/>
          <w:b/>
          <w:iCs/>
          <w:u w:val="single"/>
        </w:rPr>
        <w:t>would produce thousands of new jobs in stable and valuable industries</w:t>
      </w:r>
      <w:r w:rsidRPr="00F24616">
        <w:rPr>
          <w:rFonts w:eastAsia="Garamond" w:cs="Times New Roman"/>
          <w:sz w:val="10"/>
        </w:rPr>
        <w:t xml:space="preserve">. Among the 271,572 jobs created in the investment phase and sustained during the first seven years of the investment cycle. The majority of new positions (162,541 jobs, or 60 percent) would be created in high-skills fields, such as health care, real estate, professional services, manufacturing, administration, finance, education, the arts, information, and management. Although the largest total increase in employment in the production phase would occur (quite naturally) in the mining industry, significant numbers of jobs would be created in other industries. Again, </w:t>
      </w:r>
      <w:r w:rsidRPr="00F24616">
        <w:rPr>
          <w:rFonts w:eastAsia="Garamond" w:cs="Times New Roman"/>
          <w:u w:val="single"/>
        </w:rPr>
        <w:t xml:space="preserve">many of </w:t>
      </w:r>
      <w:r w:rsidRPr="00960F4D">
        <w:rPr>
          <w:rFonts w:eastAsia="Garamond" w:cs="Times New Roman"/>
          <w:highlight w:val="yellow"/>
          <w:u w:val="single"/>
        </w:rPr>
        <w:t>these new jobs would be created in high-skills fields</w:t>
      </w:r>
      <w:r w:rsidRPr="00F24616">
        <w:rPr>
          <w:rFonts w:eastAsia="Garamond" w:cs="Times New Roman"/>
          <w:sz w:val="10"/>
        </w:rPr>
        <w:t xml:space="preserve">, representing approximately 49 percent of all new jobs and approximately 61 percent of all new non-mining jobs. C. Opening OCS Planning Areas can Release Trillions of Dollars of Wages to Workers Hit by Recession </w:t>
      </w:r>
      <w:r w:rsidRPr="00F24616">
        <w:rPr>
          <w:rFonts w:eastAsia="Garamond" w:cs="Times New Roman"/>
          <w:u w:val="single"/>
        </w:rPr>
        <w:t>Those jobs pay wages</w:t>
      </w:r>
      <w:r w:rsidRPr="00F24616">
        <w:rPr>
          <w:rFonts w:eastAsia="Garamond" w:cs="Times New Roman"/>
          <w:sz w:val="10"/>
        </w:rPr>
        <w:t xml:space="preserve">. </w:t>
      </w:r>
      <w:r w:rsidRPr="00F24616">
        <w:rPr>
          <w:rFonts w:eastAsia="Garamond" w:cs="Times New Roman"/>
          <w:u w:val="single"/>
        </w:rPr>
        <w:t>OCS development is estimated to yield approximately $10.7 billion in new wages</w:t>
      </w:r>
      <w:r w:rsidRPr="00F24616">
        <w:rPr>
          <w:rFonts w:eastAsia="Garamond" w:cs="Times New Roman"/>
          <w:sz w:val="10"/>
        </w:rPr>
        <w:t xml:space="preserve"> in coastal states each year. OCS production would yield approximately $1.406 trillion in additional wage income to workers in coastal states over the lifetime of the fields (or $46 billion per year over 30 years). Across the U.S., </w:t>
      </w:r>
      <w:r w:rsidRPr="00F24616">
        <w:rPr>
          <w:rFonts w:eastAsia="Garamond" w:cs="Times New Roman"/>
          <w:u w:val="single"/>
        </w:rPr>
        <w:t>the investment phase would generate approximately $15.7 billion in additional annual wages</w:t>
      </w:r>
      <w:r w:rsidRPr="00F24616">
        <w:rPr>
          <w:rFonts w:eastAsia="Garamond" w:cs="Times New Roman"/>
          <w:sz w:val="10"/>
        </w:rPr>
        <w:t xml:space="preserve"> per year for the first seven years </w:t>
      </w:r>
      <w:r w:rsidRPr="00F24616">
        <w:rPr>
          <w:rFonts w:eastAsia="Garamond" w:cs="Times New Roman"/>
          <w:u w:val="single"/>
        </w:rPr>
        <w:t>and $70 billion per year for the next thirty years</w:t>
      </w:r>
      <w:r w:rsidRPr="00F24616">
        <w:rPr>
          <w:rFonts w:eastAsia="Garamond" w:cs="Times New Roman"/>
          <w:sz w:val="10"/>
        </w:rPr>
        <w:t xml:space="preserve">, or approximately $2.1 trillion in additional wage income. BLS data suggest that all four broad industry classifications related to oil and gas extraction pay higher wages and similar jobs in other industries. Jobs in: (1) Oil and Gas Extraction, (2) Pipeline Transportation of Crude Oil, (3) Petroleum and Coal Products Manufacturing, and (4) Support Activities for Mining, typically pay higher wages than the average American job. Taking this broader measure, the average job created by increased offshore oil and gas production pays approximately 28 percent more than the average U.S. job. D. Opening OCS Planning Areas can Contribute Trillions of Dollars in Taxes and other Public Revenues to Local, State, and Federal Governments </w:t>
      </w:r>
      <w:r w:rsidRPr="00960F4D">
        <w:rPr>
          <w:rFonts w:eastAsia="Garamond" w:cs="Times New Roman"/>
          <w:highlight w:val="yellow"/>
          <w:u w:val="single"/>
        </w:rPr>
        <w:t>Greater output, more jobs, and higher wages translate into higher tax collections</w:t>
      </w:r>
      <w:r w:rsidRPr="00960F4D">
        <w:rPr>
          <w:rFonts w:eastAsia="Garamond" w:cs="Times New Roman"/>
          <w:sz w:val="10"/>
          <w:highlight w:val="yellow"/>
        </w:rPr>
        <w:t xml:space="preserve"> </w:t>
      </w:r>
      <w:r w:rsidRPr="00960F4D">
        <w:rPr>
          <w:rFonts w:eastAsia="Garamond" w:cs="Times New Roman"/>
          <w:b/>
          <w:iCs/>
          <w:highlight w:val="yellow"/>
          <w:u w:val="single"/>
        </w:rPr>
        <w:t>and increases in other sources of public revenues</w:t>
      </w:r>
      <w:r w:rsidRPr="00F24616">
        <w:rPr>
          <w:rFonts w:eastAsia="Garamond" w:cs="Times New Roman"/>
          <w:sz w:val="10"/>
        </w:rPr>
        <w:t xml:space="preserve">. The MMS Report to Congress suggests that </w:t>
      </w:r>
      <w:r w:rsidRPr="00F24616">
        <w:rPr>
          <w:rFonts w:eastAsia="Garamond" w:cs="Times New Roman"/>
          <w:u w:val="single"/>
        </w:rPr>
        <w:t>public revenues derived from OCS extraction are significant</w:t>
      </w:r>
      <w:r w:rsidRPr="00F24616">
        <w:rPr>
          <w:rFonts w:eastAsia="Garamond" w:cs="Times New Roman"/>
          <w:sz w:val="10"/>
        </w:rPr>
        <w:t xml:space="preserve">--the U.S. federal government has collected more than $156 billion in lease and levy payments for OCS oil and natural gas production. Note that this amount counts only lease and royalty payments and thus does not include any sales and income taxes paid by firms or workers supported by OCS production. Conservative estimates suggest that seven </w:t>
      </w:r>
      <w:r w:rsidRPr="00F24616">
        <w:rPr>
          <w:rFonts w:eastAsia="Garamond" w:cs="Times New Roman"/>
          <w:u w:val="single"/>
        </w:rPr>
        <w:t xml:space="preserve">years of initial annual exploration and refining investments would produce </w:t>
      </w:r>
      <w:r w:rsidRPr="00F24616">
        <w:rPr>
          <w:rFonts w:eastAsia="Garamond" w:cs="Times New Roman"/>
          <w:sz w:val="10"/>
        </w:rPr>
        <w:t xml:space="preserve">approximately $4.8 billion annually in coastal state and local tax revenue and </w:t>
      </w:r>
      <w:r w:rsidRPr="00F24616">
        <w:rPr>
          <w:rFonts w:eastAsia="Garamond" w:cs="Times New Roman"/>
          <w:u w:val="single"/>
        </w:rPr>
        <w:t>$11.1 billion in U.S. federal tax income.</w:t>
      </w:r>
      <w:r w:rsidRPr="00F24616">
        <w:rPr>
          <w:rFonts w:eastAsia="Garamond" w:cs="Times New Roman"/>
          <w:sz w:val="10"/>
        </w:rPr>
        <w:t xml:space="preserve"> Over thirty years of production, I estimate that </w:t>
      </w:r>
      <w:r w:rsidRPr="00F24616">
        <w:rPr>
          <w:rFonts w:eastAsia="Garamond" w:cs="Times New Roman"/>
          <w:u w:val="single"/>
        </w:rPr>
        <w:t>the extraction phase of OCS development would yield</w:t>
      </w:r>
      <w:r w:rsidRPr="00F24616">
        <w:rPr>
          <w:rFonts w:eastAsia="Garamond" w:cs="Times New Roman"/>
          <w:sz w:val="10"/>
        </w:rPr>
        <w:t xml:space="preserve"> approximately $561 billion ($18.7 billion per year) in coastal state and local tax revenue and </w:t>
      </w:r>
      <w:r w:rsidRPr="00F24616">
        <w:rPr>
          <w:rFonts w:eastAsia="Garamond" w:cs="Times New Roman"/>
          <w:u w:val="single"/>
        </w:rPr>
        <w:t>approximately $1.64 trillion</w:t>
      </w:r>
      <w:r w:rsidRPr="00F24616">
        <w:rPr>
          <w:rFonts w:eastAsia="Garamond" w:cs="Times New Roman"/>
          <w:sz w:val="10"/>
        </w:rPr>
        <w:t xml:space="preserve"> ($54.7 billion per year) </w:t>
      </w:r>
      <w:r w:rsidRPr="00F24616">
        <w:rPr>
          <w:rFonts w:eastAsia="Garamond" w:cs="Times New Roman"/>
          <w:u w:val="single"/>
        </w:rPr>
        <w:t>in new U.S. federal tax income.</w:t>
      </w:r>
    </w:p>
    <w:p w:rsidR="00B910A8" w:rsidRPr="00F24616" w:rsidRDefault="00B910A8" w:rsidP="00B910A8">
      <w:pPr>
        <w:keepNext/>
        <w:keepLines/>
        <w:spacing w:before="40" w:after="0"/>
        <w:outlineLvl w:val="3"/>
        <w:rPr>
          <w:rFonts w:eastAsia="MS PMincho" w:cs="Times New Roman"/>
          <w:b/>
          <w:iCs/>
          <w:sz w:val="26"/>
        </w:rPr>
      </w:pPr>
      <w:r w:rsidRPr="00F24616">
        <w:rPr>
          <w:rFonts w:eastAsia="MS PMincho" w:cs="Times New Roman"/>
          <w:b/>
          <w:iCs/>
          <w:sz w:val="26"/>
        </w:rPr>
        <w:t xml:space="preserve">Ship-building solves the economy – it’s key to all other industries </w:t>
      </w:r>
    </w:p>
    <w:p w:rsidR="00B910A8" w:rsidRPr="00F24616" w:rsidRDefault="00B910A8" w:rsidP="00B910A8">
      <w:pPr>
        <w:rPr>
          <w:rFonts w:eastAsia="Garamond" w:cs="Times New Roman"/>
          <w:b/>
          <w:sz w:val="24"/>
        </w:rPr>
      </w:pPr>
      <w:r w:rsidRPr="00F24616">
        <w:rPr>
          <w:rFonts w:eastAsia="Garamond" w:cs="Times New Roman"/>
          <w:b/>
          <w:bCs/>
          <w:sz w:val="26"/>
        </w:rPr>
        <w:t xml:space="preserve">MARAD 13 </w:t>
      </w:r>
      <w:r w:rsidRPr="00F24616">
        <w:rPr>
          <w:rFonts w:eastAsia="Garamond" w:cs="Times New Roman"/>
        </w:rPr>
        <w:t>(Maritime Administration, “The Economic Importance of the U.S. Shipbuilding and Repairing Industry” pg online at http://www.marad.dot.gov/documents/MARAD_Econ_Study_Final_Report_2013.pdf//sd)</w:t>
      </w:r>
    </w:p>
    <w:p w:rsidR="00B910A8" w:rsidRPr="00F24616" w:rsidRDefault="00B910A8" w:rsidP="00B910A8">
      <w:pPr>
        <w:rPr>
          <w:rFonts w:eastAsia="Garamond" w:cs="Times New Roman"/>
          <w:sz w:val="14"/>
        </w:rPr>
      </w:pPr>
      <w:r w:rsidRPr="00F24616">
        <w:rPr>
          <w:rFonts w:eastAsia="Garamond" w:cs="Times New Roman"/>
          <w:sz w:val="14"/>
        </w:rPr>
        <w:t xml:space="preserve">The U.S. shipbuilding and repairing industry is comprised of establishments that are primarily engaged in operating shipyards, which are fixed facilities with drydocks and fabrication equipment. </w:t>
      </w:r>
      <w:r w:rsidRPr="00960F4D">
        <w:rPr>
          <w:rFonts w:eastAsia="Garamond" w:cs="Times New Roman"/>
          <w:highlight w:val="yellow"/>
          <w:u w:val="single"/>
        </w:rPr>
        <w:t>Shipyard activities include</w:t>
      </w:r>
      <w:r w:rsidRPr="00F24616">
        <w:rPr>
          <w:rFonts w:eastAsia="Garamond" w:cs="Times New Roman"/>
          <w:u w:val="single"/>
        </w:rPr>
        <w:t xml:space="preserve"> ship </w:t>
      </w:r>
      <w:r w:rsidRPr="00960F4D">
        <w:rPr>
          <w:rFonts w:eastAsia="Garamond" w:cs="Times New Roman"/>
          <w:highlight w:val="yellow"/>
          <w:u w:val="single"/>
        </w:rPr>
        <w:t>construction, repair, conversion and alteration</w:t>
      </w:r>
      <w:r w:rsidRPr="00960F4D">
        <w:rPr>
          <w:rFonts w:eastAsia="Garamond" w:cs="Times New Roman"/>
          <w:sz w:val="14"/>
          <w:highlight w:val="yellow"/>
        </w:rPr>
        <w:t>,</w:t>
      </w:r>
      <w:r w:rsidRPr="00F24616">
        <w:rPr>
          <w:rFonts w:eastAsia="Garamond" w:cs="Times New Roman"/>
          <w:sz w:val="14"/>
        </w:rPr>
        <w:t xml:space="preserve"> as well as the production of prefabricated ship and barge sections and other specialized services. </w:t>
      </w:r>
      <w:r w:rsidRPr="00F24616">
        <w:rPr>
          <w:rFonts w:eastAsia="Garamond" w:cs="Times New Roman"/>
          <w:u w:val="single"/>
        </w:rPr>
        <w:t xml:space="preserve">The </w:t>
      </w:r>
      <w:r w:rsidRPr="00960F4D">
        <w:rPr>
          <w:rFonts w:eastAsia="Garamond" w:cs="Times New Roman"/>
          <w:highlight w:val="yellow"/>
          <w:u w:val="single"/>
        </w:rPr>
        <w:t>industry</w:t>
      </w:r>
      <w:r w:rsidRPr="00F24616">
        <w:rPr>
          <w:rFonts w:eastAsia="Garamond" w:cs="Times New Roman"/>
          <w:sz w:val="14"/>
        </w:rPr>
        <w:t xml:space="preserve"> also </w:t>
      </w:r>
      <w:r w:rsidRPr="00960F4D">
        <w:rPr>
          <w:rFonts w:eastAsia="Garamond" w:cs="Times New Roman"/>
          <w:highlight w:val="yellow"/>
          <w:u w:val="single"/>
        </w:rPr>
        <w:t>includes</w:t>
      </w:r>
      <w:r w:rsidRPr="00F24616">
        <w:rPr>
          <w:rFonts w:eastAsia="Garamond" w:cs="Times New Roman"/>
          <w:u w:val="single"/>
        </w:rPr>
        <w:t xml:space="preserve"> </w:t>
      </w:r>
      <w:r w:rsidRPr="00960F4D">
        <w:rPr>
          <w:rFonts w:eastAsia="Garamond" w:cs="Times New Roman"/>
          <w:highlight w:val="yellow"/>
          <w:u w:val="single"/>
        </w:rPr>
        <w:t>manufacturing</w:t>
      </w:r>
      <w:r w:rsidRPr="00F24616">
        <w:rPr>
          <w:rFonts w:eastAsia="Garamond" w:cs="Times New Roman"/>
          <w:sz w:val="14"/>
        </w:rPr>
        <w:t xml:space="preserve"> and other facilities outside of the shipyard, which provide parts or services for shipbuilding activities within a shipyard, including routine maintenance and repair services from floating drydocks not connected with a shipyard. The purpose of this report is to measure the economic importance of the U.S. shipbuilding and repairing industry. </w:t>
      </w:r>
      <w:r w:rsidRPr="00F24616">
        <w:rPr>
          <w:rFonts w:eastAsia="Garamond" w:cs="Times New Roman"/>
          <w:u w:val="single"/>
        </w:rPr>
        <w:t xml:space="preserve">The </w:t>
      </w:r>
      <w:r w:rsidRPr="00960F4D">
        <w:rPr>
          <w:rFonts w:eastAsia="Garamond" w:cs="Times New Roman"/>
          <w:highlight w:val="yellow"/>
          <w:u w:val="single"/>
        </w:rPr>
        <w:t>importance of the industry</w:t>
      </w:r>
      <w:r w:rsidRPr="00F24616">
        <w:rPr>
          <w:rFonts w:eastAsia="Garamond" w:cs="Times New Roman"/>
          <w:u w:val="single"/>
        </w:rPr>
        <w:t xml:space="preserve"> is </w:t>
      </w:r>
      <w:r w:rsidRPr="00960F4D">
        <w:rPr>
          <w:rFonts w:eastAsia="Garamond" w:cs="Times New Roman"/>
          <w:highlight w:val="yellow"/>
          <w:u w:val="single"/>
        </w:rPr>
        <w:t>not limited to the direct</w:t>
      </w:r>
      <w:r w:rsidRPr="00F24616">
        <w:rPr>
          <w:rFonts w:eastAsia="Garamond" w:cs="Times New Roman"/>
          <w:u w:val="single"/>
        </w:rPr>
        <w:t xml:space="preserve"> </w:t>
      </w:r>
      <w:r w:rsidRPr="00960F4D">
        <w:rPr>
          <w:rFonts w:eastAsia="Garamond" w:cs="Times New Roman"/>
          <w:highlight w:val="yellow"/>
          <w:u w:val="single"/>
        </w:rPr>
        <w:t>output</w:t>
      </w:r>
      <w:r w:rsidRPr="00F24616">
        <w:rPr>
          <w:rFonts w:eastAsia="Garamond" w:cs="Times New Roman"/>
          <w:u w:val="single"/>
        </w:rPr>
        <w:t xml:space="preserve"> and employment </w:t>
      </w:r>
      <w:r w:rsidRPr="00F24616">
        <w:rPr>
          <w:rFonts w:eastAsia="Garamond" w:cs="Times New Roman"/>
          <w:sz w:val="14"/>
        </w:rPr>
        <w:t xml:space="preserve">it generates (i.e., “direct impact”). </w:t>
      </w:r>
      <w:r w:rsidRPr="00960F4D">
        <w:rPr>
          <w:rFonts w:eastAsia="Garamond" w:cs="Times New Roman"/>
          <w:highlight w:val="yellow"/>
          <w:u w:val="single"/>
        </w:rPr>
        <w:t>Companies</w:t>
      </w:r>
      <w:r w:rsidRPr="00F24616">
        <w:rPr>
          <w:rFonts w:eastAsia="Garamond" w:cs="Times New Roman"/>
          <w:u w:val="single"/>
        </w:rPr>
        <w:t xml:space="preserve"> in the shipbuilding</w:t>
      </w:r>
      <w:r w:rsidRPr="00F24616">
        <w:rPr>
          <w:rFonts w:eastAsia="Garamond" w:cs="Times New Roman"/>
          <w:sz w:val="14"/>
        </w:rPr>
        <w:t xml:space="preserve"> and repairing industry </w:t>
      </w:r>
      <w:r w:rsidRPr="00960F4D">
        <w:rPr>
          <w:rFonts w:eastAsia="Garamond" w:cs="Times New Roman"/>
          <w:highlight w:val="yellow"/>
          <w:u w:val="single"/>
        </w:rPr>
        <w:t>purchase</w:t>
      </w:r>
      <w:r w:rsidRPr="00960F4D">
        <w:rPr>
          <w:rFonts w:eastAsia="Garamond" w:cs="Times New Roman"/>
          <w:sz w:val="14"/>
          <w:highlight w:val="yellow"/>
        </w:rPr>
        <w:t xml:space="preserve"> </w:t>
      </w:r>
      <w:r w:rsidRPr="00960F4D">
        <w:rPr>
          <w:rFonts w:eastAsia="Garamond" w:cs="Times New Roman"/>
          <w:highlight w:val="yellow"/>
          <w:u w:val="single"/>
        </w:rPr>
        <w:t>inputs from other domestic industries</w:t>
      </w:r>
      <w:r w:rsidRPr="00960F4D">
        <w:rPr>
          <w:rFonts w:eastAsia="Garamond" w:cs="Times New Roman"/>
          <w:sz w:val="14"/>
          <w:highlight w:val="yellow"/>
        </w:rPr>
        <w:t xml:space="preserve">, </w:t>
      </w:r>
      <w:r w:rsidRPr="00960F4D">
        <w:rPr>
          <w:rFonts w:eastAsia="Garamond" w:cs="Times New Roman"/>
          <w:highlight w:val="yellow"/>
          <w:u w:val="single"/>
        </w:rPr>
        <w:t>contributing to economic</w:t>
      </w:r>
      <w:r w:rsidRPr="00F24616">
        <w:rPr>
          <w:rFonts w:eastAsia="Garamond" w:cs="Times New Roman"/>
          <w:sz w:val="14"/>
        </w:rPr>
        <w:t xml:space="preserve"> activity in those sectors (i.e., "</w:t>
      </w:r>
      <w:r w:rsidRPr="00F24616">
        <w:rPr>
          <w:rFonts w:eastAsia="Garamond" w:cs="Times New Roman"/>
          <w:u w:val="single"/>
        </w:rPr>
        <w:t xml:space="preserve">indirect" </w:t>
      </w:r>
      <w:r w:rsidRPr="00960F4D">
        <w:rPr>
          <w:rFonts w:eastAsia="Garamond" w:cs="Times New Roman"/>
          <w:highlight w:val="yellow"/>
          <w:u w:val="single"/>
        </w:rPr>
        <w:t>impact</w:t>
      </w:r>
      <w:r w:rsidRPr="00960F4D">
        <w:rPr>
          <w:rFonts w:eastAsia="Garamond" w:cs="Times New Roman"/>
          <w:sz w:val="14"/>
          <w:highlight w:val="yellow"/>
        </w:rPr>
        <w:t xml:space="preserve">). </w:t>
      </w:r>
      <w:r w:rsidRPr="00960F4D">
        <w:rPr>
          <w:rFonts w:eastAsia="Garamond" w:cs="Times New Roman"/>
          <w:highlight w:val="yellow"/>
          <w:u w:val="single"/>
        </w:rPr>
        <w:t>Employees spend their incomes</w:t>
      </w:r>
      <w:r w:rsidRPr="00960F4D">
        <w:rPr>
          <w:rFonts w:eastAsia="Garamond" w:cs="Times New Roman"/>
          <w:sz w:val="14"/>
          <w:highlight w:val="yellow"/>
        </w:rPr>
        <w:t xml:space="preserve">, </w:t>
      </w:r>
      <w:r w:rsidRPr="00960F4D">
        <w:rPr>
          <w:rFonts w:eastAsia="Garamond" w:cs="Times New Roman"/>
          <w:highlight w:val="yellow"/>
          <w:u w:val="single"/>
        </w:rPr>
        <w:t>helping</w:t>
      </w:r>
      <w:r w:rsidRPr="00F24616">
        <w:rPr>
          <w:rFonts w:eastAsia="Garamond" w:cs="Times New Roman"/>
          <w:sz w:val="14"/>
        </w:rPr>
        <w:t xml:space="preserve"> to support the </w:t>
      </w:r>
      <w:r w:rsidRPr="00960F4D">
        <w:rPr>
          <w:rFonts w:eastAsia="Garamond" w:cs="Times New Roman"/>
          <w:highlight w:val="yellow"/>
          <w:u w:val="single"/>
        </w:rPr>
        <w:t>local and national</w:t>
      </w:r>
      <w:r w:rsidRPr="00F24616">
        <w:rPr>
          <w:rFonts w:eastAsia="Garamond" w:cs="Times New Roman"/>
          <w:u w:val="single"/>
        </w:rPr>
        <w:t xml:space="preserve"> </w:t>
      </w:r>
      <w:r w:rsidRPr="00960F4D">
        <w:rPr>
          <w:rFonts w:eastAsia="Garamond" w:cs="Times New Roman"/>
          <w:highlight w:val="yellow"/>
          <w:u w:val="single"/>
        </w:rPr>
        <w:t>economies</w:t>
      </w:r>
      <w:r w:rsidRPr="00F24616">
        <w:rPr>
          <w:rFonts w:eastAsia="Garamond" w:cs="Times New Roman"/>
          <w:u w:val="single"/>
        </w:rPr>
        <w:t xml:space="preserve"> </w:t>
      </w:r>
      <w:r w:rsidRPr="00F24616">
        <w:rPr>
          <w:rFonts w:eastAsia="Garamond" w:cs="Times New Roman"/>
          <w:sz w:val="14"/>
        </w:rPr>
        <w:t>(i.e., "induced" impact). Thus, the economic importance of the U.S. shipbuilding and repairing industry includes direct, indirect, and induced effects. Put differently, the report seeks to document what happens in the shipbuilding and repairing industry and its relationships to the broader economy. It is important to note that the term “economic impacts” as used in this report reflects the association of employment, labor income, and gross domestic product (GDP) with the shipbuilding and repairing industry, but does not imply that some of this economic activity would not otherwise exist without the industry (particularly with regard to induced impacts). The MIG model, an input-output (I-O) model based on Federal government data, was used to estimate the industry's overall economic impact. I-O modeling is typically employed to analyze how a change in economic activity in one sector of the economy affects activities in other sectors of the economy. In a so-called “</w:t>
      </w:r>
      <w:r w:rsidRPr="00F24616">
        <w:rPr>
          <w:rFonts w:eastAsia="Garamond" w:cs="Times New Roman"/>
          <w:u w:val="single"/>
        </w:rPr>
        <w:t xml:space="preserve">marginal” </w:t>
      </w:r>
      <w:r w:rsidRPr="00960F4D">
        <w:rPr>
          <w:rFonts w:eastAsia="Garamond" w:cs="Times New Roman"/>
          <w:highlight w:val="yellow"/>
          <w:u w:val="single"/>
        </w:rPr>
        <w:t>impact analysis</w:t>
      </w:r>
      <w:r w:rsidRPr="00F24616">
        <w:rPr>
          <w:rFonts w:eastAsia="Garamond" w:cs="Times New Roman"/>
          <w:sz w:val="14"/>
        </w:rPr>
        <w:t xml:space="preserve">, I-O model results </w:t>
      </w:r>
      <w:r w:rsidRPr="00960F4D">
        <w:rPr>
          <w:rFonts w:eastAsia="Garamond" w:cs="Times New Roman"/>
          <w:highlight w:val="yellow"/>
          <w:u w:val="single"/>
        </w:rPr>
        <w:t>can be viewed as showing the impact of small changes</w:t>
      </w:r>
      <w:r w:rsidRPr="00F24616">
        <w:rPr>
          <w:rFonts w:eastAsia="Garamond" w:cs="Times New Roman"/>
          <w:u w:val="single"/>
        </w:rPr>
        <w:t xml:space="preserve"> in activity </w:t>
      </w:r>
      <w:r w:rsidRPr="00960F4D">
        <w:rPr>
          <w:rFonts w:eastAsia="Garamond" w:cs="Times New Roman"/>
          <w:highlight w:val="yellow"/>
          <w:u w:val="single"/>
        </w:rPr>
        <w:t>in one sector</w:t>
      </w:r>
      <w:r w:rsidRPr="00F24616">
        <w:rPr>
          <w:rFonts w:eastAsia="Garamond" w:cs="Times New Roman"/>
          <w:sz w:val="14"/>
        </w:rPr>
        <w:t xml:space="preserve"> (e.g., shipbuilding) </w:t>
      </w:r>
      <w:r w:rsidRPr="00960F4D">
        <w:rPr>
          <w:rFonts w:eastAsia="Garamond" w:cs="Times New Roman"/>
          <w:highlight w:val="yellow"/>
          <w:u w:val="single"/>
        </w:rPr>
        <w:t>on the</w:t>
      </w:r>
      <w:r w:rsidRPr="00F24616">
        <w:rPr>
          <w:rFonts w:eastAsia="Garamond" w:cs="Times New Roman"/>
          <w:u w:val="single"/>
        </w:rPr>
        <w:t xml:space="preserve"> </w:t>
      </w:r>
      <w:r w:rsidRPr="00960F4D">
        <w:rPr>
          <w:rFonts w:eastAsia="Garamond" w:cs="Times New Roman"/>
          <w:highlight w:val="yellow"/>
          <w:u w:val="single"/>
        </w:rPr>
        <w:t>rest of the economy</w:t>
      </w:r>
      <w:r w:rsidRPr="00F24616">
        <w:rPr>
          <w:rFonts w:eastAsia="Garamond" w:cs="Times New Roman"/>
          <w:u w:val="single"/>
        </w:rPr>
        <w:t xml:space="preserve"> </w:t>
      </w:r>
      <w:r w:rsidRPr="00F24616">
        <w:rPr>
          <w:rFonts w:eastAsia="Garamond" w:cs="Times New Roman"/>
          <w:sz w:val="14"/>
        </w:rPr>
        <w:t>before any price</w:t>
      </w:r>
      <w:r w:rsidRPr="00F24616">
        <w:rPr>
          <w:rFonts w:eastAsia="Garamond" w:cs="Times New Roman"/>
          <w:u w:val="single"/>
        </w:rPr>
        <w:t xml:space="preserve"> </w:t>
      </w:r>
      <w:r w:rsidRPr="00F24616">
        <w:rPr>
          <w:rFonts w:eastAsia="Garamond" w:cs="Times New Roman"/>
          <w:sz w:val="14"/>
        </w:rPr>
        <w:t>adjustments and before businesses, workers, and consumers adjust their activities. The ultimate economic impact of a change in activity will be less pronounced than shown in initial I-O results, particularly if induced price changes are large.</w:t>
      </w:r>
    </w:p>
    <w:p w:rsidR="00662D61" w:rsidRPr="00990E52" w:rsidRDefault="00662D61" w:rsidP="00662D61">
      <w:pPr>
        <w:pStyle w:val="Heading3"/>
        <w:rPr>
          <w:rFonts w:eastAsia="MS PMincho"/>
        </w:rPr>
      </w:pPr>
      <w:r w:rsidRPr="00990E52">
        <w:rPr>
          <w:rFonts w:eastAsia="MS PMincho"/>
        </w:rPr>
        <w:t xml:space="preserve">Manufacturing </w:t>
      </w:r>
    </w:p>
    <w:p w:rsidR="00662D61" w:rsidRPr="00990E52" w:rsidRDefault="00662D61" w:rsidP="00662D61">
      <w:pPr>
        <w:keepNext/>
        <w:keepLines/>
        <w:spacing w:before="40" w:after="0"/>
        <w:outlineLvl w:val="3"/>
        <w:rPr>
          <w:rFonts w:eastAsia="MS PMincho" w:cs="Times New Roman"/>
          <w:b/>
          <w:iCs/>
          <w:sz w:val="26"/>
        </w:rPr>
      </w:pPr>
      <w:r w:rsidRPr="00990E52">
        <w:rPr>
          <w:rFonts w:eastAsia="MS PMincho" w:cs="Times New Roman"/>
          <w:b/>
          <w:iCs/>
          <w:sz w:val="26"/>
          <w:u w:val="single"/>
        </w:rPr>
        <w:t xml:space="preserve">Uncertainty is undermining the manufacturing industry </w:t>
      </w:r>
      <w:r w:rsidRPr="00990E52">
        <w:rPr>
          <w:rFonts w:eastAsia="MS PMincho" w:cs="Times New Roman"/>
          <w:b/>
          <w:iCs/>
          <w:sz w:val="26"/>
        </w:rPr>
        <w:t>– opening OCS lands for drilling alleviates these concerns</w:t>
      </w:r>
    </w:p>
    <w:p w:rsidR="00662D61" w:rsidRPr="00990E52" w:rsidRDefault="00662D61" w:rsidP="00662D61">
      <w:pPr>
        <w:rPr>
          <w:rFonts w:eastAsia="Garamond" w:cs="Times New Roman"/>
          <w:bCs/>
          <w:sz w:val="26"/>
        </w:rPr>
      </w:pPr>
      <w:r w:rsidRPr="00990E52">
        <w:rPr>
          <w:rFonts w:eastAsia="Garamond" w:cs="Times New Roman"/>
          <w:b/>
          <w:bCs/>
          <w:sz w:val="26"/>
        </w:rPr>
        <w:t>Hayward</w:t>
      </w:r>
      <w:r w:rsidRPr="00990E52">
        <w:rPr>
          <w:rFonts w:eastAsia="Garamond" w:cs="Times New Roman"/>
        </w:rPr>
        <w:t xml:space="preserve"> </w:t>
      </w:r>
      <w:r w:rsidRPr="00990E52">
        <w:rPr>
          <w:rFonts w:eastAsia="Garamond" w:cs="Times New Roman"/>
          <w:b/>
          <w:bCs/>
          <w:sz w:val="26"/>
        </w:rPr>
        <w:t>11</w:t>
      </w:r>
      <w:r w:rsidRPr="00990E52">
        <w:rPr>
          <w:rFonts w:eastAsia="Garamond" w:cs="Times New Roman"/>
        </w:rPr>
        <w:t xml:space="preserve"> (Stephen Hayward, Fellow at AEI, “The Gas Resolution”, </w:t>
      </w:r>
      <w:hyperlink r:id="rId56" w:history="1">
        <w:r w:rsidRPr="00990E52">
          <w:rPr>
            <w:rFonts w:eastAsia="Garamond" w:cs="Times New Roman"/>
          </w:rPr>
          <w:t>http://www.aei.org/article/energy-and-the-environment/conventional-energy/the-gas-revolution/</w:t>
        </w:r>
      </w:hyperlink>
      <w:r w:rsidRPr="00990E52">
        <w:rPr>
          <w:rFonts w:eastAsia="Garamond" w:cs="Times New Roman"/>
        </w:rPr>
        <w:t>, ZS)</w:t>
      </w:r>
    </w:p>
    <w:p w:rsidR="00662D61" w:rsidRPr="00990E52" w:rsidRDefault="00662D61" w:rsidP="00662D61">
      <w:pPr>
        <w:rPr>
          <w:rFonts w:eastAsia="Garamond" w:cs="Times New Roman"/>
          <w:b/>
          <w:u w:val="single"/>
        </w:rPr>
      </w:pPr>
      <w:r w:rsidRPr="00990E52">
        <w:rPr>
          <w:rFonts w:eastAsia="Garamond" w:cs="Times New Roman"/>
        </w:rPr>
        <w:t>When Andrew Liveris took over as CEO of Dow Chemical at the end of 2004, the company was in the midst of a wrenching reorganization that saw it shed 7,000 jobs--14 percent of its workforce--and close 23 older chemical plants in this country. Looking ahead to a new product cycle in a fast-growing global marketplace, Liveris faced a stark choice: Should Dow invest in new capacity in the United States, or should he locate more facilities in emerging markets? One factor made expanding overseas much more attractive--not labor costs but the price of natural gas. Dow and several other</w:t>
      </w:r>
      <w:r w:rsidRPr="00990E52">
        <w:rPr>
          <w:rFonts w:eastAsia="Garamond" w:cs="Times New Roman"/>
          <w:u w:val="single"/>
        </w:rPr>
        <w:t xml:space="preserve"> </w:t>
      </w:r>
      <w:r w:rsidRPr="00960F4D">
        <w:rPr>
          <w:rFonts w:eastAsia="Garamond" w:cs="Times New Roman"/>
          <w:highlight w:val="yellow"/>
          <w:u w:val="single"/>
        </w:rPr>
        <w:t>industrial manufacturing sectors use natural gas as a basic feedstock</w:t>
      </w:r>
      <w:r w:rsidRPr="00990E52">
        <w:rPr>
          <w:rFonts w:eastAsia="Garamond" w:cs="Times New Roman"/>
          <w:u w:val="single"/>
        </w:rPr>
        <w:t xml:space="preserve"> </w:t>
      </w:r>
      <w:r w:rsidRPr="00990E52">
        <w:rPr>
          <w:rFonts w:eastAsia="Garamond" w:cs="Times New Roman"/>
        </w:rPr>
        <w:t>for much of their product line, not primarily as an energy source. As such there are few substitutes or efficiency strategies the company could use. As Liveris told the Senate Energy and Natural Resources Committee in the fall of 2005, "This [natural gas] price of $14, simply put, renders the entire U.S. chemical industry uncompetitive. We simply cannot compete with the rest of the world at these prices. When faced with a choice of investing in the United States at $14 gas versus $2 to $3 elsewhere, how can I recommend investing here?" Not long after, Dow Chemical announced plans for a major expansion in Kuwait and Oman, both of which were able to guarantee long-term rock-bottom natural gas prices. Other chemical companies followed suit, and a sector that was once among the nation's strongest export industries became a net importer. Between 1997 and 2005, overall industrial consumption of natural gas</w:t>
      </w:r>
      <w:r w:rsidRPr="00990E52">
        <w:rPr>
          <w:rFonts w:eastAsia="Garamond" w:cs="Times New Roman"/>
          <w:u w:val="single"/>
        </w:rPr>
        <w:t xml:space="preserve"> in the United States fell 22.4 percent. </w:t>
      </w:r>
      <w:r w:rsidRPr="00960F4D">
        <w:rPr>
          <w:rFonts w:eastAsia="Garamond" w:cs="Times New Roman"/>
          <w:highlight w:val="yellow"/>
          <w:u w:val="single"/>
        </w:rPr>
        <w:t>One of the less appreciated facts</w:t>
      </w:r>
      <w:r w:rsidRPr="00990E52">
        <w:rPr>
          <w:rFonts w:eastAsia="Garamond" w:cs="Times New Roman"/>
          <w:u w:val="single"/>
        </w:rPr>
        <w:t xml:space="preserve"> of the U.S. energy marketplace </w:t>
      </w:r>
      <w:r w:rsidRPr="00960F4D">
        <w:rPr>
          <w:rFonts w:eastAsia="Garamond" w:cs="Times New Roman"/>
          <w:highlight w:val="yellow"/>
          <w:u w:val="single"/>
        </w:rPr>
        <w:t>is that the price of natural gas has been</w:t>
      </w:r>
      <w:r w:rsidRPr="00990E52">
        <w:rPr>
          <w:rFonts w:eastAsia="Garamond" w:cs="Times New Roman"/>
          <w:u w:val="single"/>
        </w:rPr>
        <w:t xml:space="preserve"> much </w:t>
      </w:r>
      <w:r w:rsidRPr="00960F4D">
        <w:rPr>
          <w:rFonts w:eastAsia="Garamond" w:cs="Times New Roman"/>
          <w:highlight w:val="yellow"/>
          <w:u w:val="single"/>
        </w:rPr>
        <w:t>more volatile</w:t>
      </w:r>
      <w:r w:rsidRPr="00990E52">
        <w:rPr>
          <w:rFonts w:eastAsia="Garamond" w:cs="Times New Roman"/>
          <w:u w:val="single"/>
        </w:rPr>
        <w:t xml:space="preserve"> than the price of oil over the last 15 years. </w:t>
      </w:r>
      <w:r w:rsidRPr="00990E52">
        <w:rPr>
          <w:rFonts w:eastAsia="Garamond" w:cs="Times New Roman"/>
        </w:rPr>
        <w:t>Unlike oil, which trades at globally uniform prices, natural gas has always been a more locally traded commodity, with wide price differences from region to region. And in the middle years of the last decade, when the U.S. natural gas price spiked to $14 per thousand cubic feet, up from $2 or less for most of the 1990s, both Middle Eastern and Russian gas could be had much more cheaply--if you were located in their neighborhood. Like domestic production of oil, U.S. production of natural gas had been relatively flat for years. All of the official public and private forecasts expected domestic gas production to decline, with the result that the United</w:t>
      </w:r>
      <w:r w:rsidRPr="00990E52">
        <w:rPr>
          <w:rFonts w:eastAsia="Garamond" w:cs="Times New Roman"/>
          <w:u w:val="single"/>
        </w:rPr>
        <w:t xml:space="preserve"> States, hitherto nearly self-sufficient in natural gas (we have been importing about 10 percent of our gas from Canada and Mexico), would have to import </w:t>
      </w:r>
      <w:r w:rsidRPr="00990E52">
        <w:rPr>
          <w:rFonts w:eastAsia="Garamond" w:cs="Times New Roman"/>
        </w:rPr>
        <w:t>as much as 20 percent of our needs by the year 2020. Most of the new gas imports were expected to come from the Persian Gulf, extending American dependency on that politically sketchy region</w:t>
      </w:r>
      <w:r w:rsidRPr="00990E52">
        <w:rPr>
          <w:rFonts w:eastAsia="Garamond" w:cs="Times New Roman"/>
          <w:u w:val="single"/>
        </w:rPr>
        <w:t xml:space="preserve">. </w:t>
      </w:r>
      <w:r w:rsidRPr="00960F4D">
        <w:rPr>
          <w:rFonts w:eastAsia="Garamond" w:cs="Times New Roman"/>
          <w:highlight w:val="yellow"/>
          <w:u w:val="single"/>
        </w:rPr>
        <w:t>The</w:t>
      </w:r>
      <w:r w:rsidRPr="00990E52">
        <w:rPr>
          <w:rFonts w:eastAsia="Garamond" w:cs="Times New Roman"/>
          <w:u w:val="single"/>
        </w:rPr>
        <w:t xml:space="preserve"> oil and </w:t>
      </w:r>
      <w:r w:rsidRPr="00960F4D">
        <w:rPr>
          <w:rFonts w:eastAsia="Garamond" w:cs="Times New Roman"/>
          <w:highlight w:val="yellow"/>
          <w:u w:val="single"/>
        </w:rPr>
        <w:t>gas industry argued that</w:t>
      </w:r>
      <w:r w:rsidRPr="00990E52">
        <w:rPr>
          <w:rFonts w:eastAsia="Garamond" w:cs="Times New Roman"/>
          <w:u w:val="single"/>
        </w:rPr>
        <w:t xml:space="preserve"> </w:t>
      </w:r>
      <w:r w:rsidRPr="00960F4D">
        <w:rPr>
          <w:rFonts w:eastAsia="Garamond" w:cs="Times New Roman"/>
          <w:highlight w:val="yellow"/>
          <w:u w:val="single"/>
        </w:rPr>
        <w:t>the only way to turn around our gas fortunes was to open up</w:t>
      </w:r>
      <w:r w:rsidRPr="00990E52">
        <w:rPr>
          <w:rFonts w:eastAsia="Garamond" w:cs="Times New Roman"/>
          <w:u w:val="single"/>
        </w:rPr>
        <w:t xml:space="preserve"> more areas for </w:t>
      </w:r>
      <w:r w:rsidRPr="00960F4D">
        <w:rPr>
          <w:rFonts w:eastAsia="Garamond" w:cs="Times New Roman"/>
          <w:highlight w:val="yellow"/>
          <w:u w:val="single"/>
        </w:rPr>
        <w:t>exploration and production,</w:t>
      </w:r>
      <w:r w:rsidRPr="00990E52">
        <w:rPr>
          <w:rFonts w:eastAsia="Garamond" w:cs="Times New Roman"/>
          <w:u w:val="single"/>
        </w:rPr>
        <w:t xml:space="preserve"> especially </w:t>
      </w:r>
      <w:r w:rsidRPr="00960F4D">
        <w:rPr>
          <w:rFonts w:eastAsia="Garamond" w:cs="Times New Roman"/>
          <w:highlight w:val="yellow"/>
          <w:u w:val="single"/>
        </w:rPr>
        <w:t>offshore on the continental shelf</w:t>
      </w:r>
      <w:r w:rsidRPr="00990E52">
        <w:rPr>
          <w:rFonts w:eastAsia="Garamond" w:cs="Times New Roman"/>
          <w:u w:val="single"/>
        </w:rPr>
        <w:t xml:space="preserve">, but this ran into the same buzzsaw of political opposition that has hobbled domestic oil production. </w:t>
      </w:r>
      <w:r w:rsidRPr="00960F4D">
        <w:rPr>
          <w:rFonts w:eastAsia="Garamond" w:cs="Times New Roman"/>
          <w:highlight w:val="yellow"/>
          <w:u w:val="single"/>
        </w:rPr>
        <w:t>Now</w:t>
      </w:r>
      <w:r w:rsidRPr="00990E52">
        <w:rPr>
          <w:rFonts w:eastAsia="Garamond" w:cs="Times New Roman"/>
          <w:u w:val="single"/>
        </w:rPr>
        <w:t xml:space="preserve">, </w:t>
      </w:r>
      <w:r w:rsidRPr="00990E52">
        <w:rPr>
          <w:rFonts w:eastAsia="Garamond" w:cs="Times New Roman"/>
        </w:rPr>
        <w:t>within an astonishingly short time, the entire picture has changed. In mid-December the Energy Information Administration released new estimates of U.S. natural gas showing proved reserves at their highest level since 1967, up 33 percent in the last three years and 62 percent over the last 10 years. Natural gas production in the United States in 2009 (21.6 trillion cubic feet) was the highest since 1973, even though demand was down on account of the recession. The Department of Energy now predicts gas reserves will grow by at least another 20 percent over the next decade, though a number of energy forecasters think reserves will grow by much more</w:t>
      </w:r>
      <w:r w:rsidRPr="00990E52">
        <w:rPr>
          <w:rFonts w:eastAsia="Garamond" w:cs="Times New Roman"/>
          <w:u w:val="single"/>
        </w:rPr>
        <w:t xml:space="preserve">, securing a 100-year supply for our needs. Even as oil and gasoline prices rise again to uncomfortable levels, </w:t>
      </w:r>
      <w:r w:rsidRPr="00960F4D">
        <w:rPr>
          <w:rFonts w:eastAsia="Garamond" w:cs="Times New Roman"/>
          <w:highlight w:val="yellow"/>
          <w:u w:val="single"/>
        </w:rPr>
        <w:t>the price of natural gas has declined</w:t>
      </w:r>
      <w:r w:rsidRPr="00990E52">
        <w:rPr>
          <w:rFonts w:eastAsia="Garamond" w:cs="Times New Roman"/>
          <w:u w:val="single"/>
        </w:rPr>
        <w:t xml:space="preserve"> 80 percent from its mid-recession level in the summer of 2008, to about $4 per thousand cubic feet, and it is likely to stay at this level or perhaps fall further. Although price volatility may not be a thing of the past, it is unlikely we'll see spikes to $14 again for a very, very long time. How </w:t>
      </w:r>
      <w:r w:rsidRPr="00990E52">
        <w:rPr>
          <w:rFonts w:eastAsia="Garamond" w:cs="Times New Roman"/>
        </w:rPr>
        <w:t>did this startling turnabout occur? The phrase suddenly in every newsroom copybook (the cover of Time magazine last week, a series in the New York Times last month) is "unconventional gas," chiefly shale gas and coal-bed methane, produced through a technique known as hydraulic fracturing or "fracking." Fracking involves sending high pressure fluid deep into wells to force cracks in the surrounding rock formations, which releases gas (and also oil where oil deposits are mixed in rock). From the recent news reports you'd think shale gas and fracking had just been discovered, but neither is brand new. It has been known for d</w:t>
      </w:r>
      <w:r w:rsidRPr="00990E52">
        <w:rPr>
          <w:rFonts w:eastAsia="Garamond" w:cs="Times New Roman"/>
          <w:u w:val="single"/>
        </w:rPr>
        <w:t xml:space="preserve">ecades that deep shale rock formations contain lots of natural gas, and oil drillers have employed fracking for years to enhance oil recovery. But </w:t>
      </w:r>
      <w:r w:rsidRPr="00990E52">
        <w:rPr>
          <w:rFonts w:eastAsia="Garamond" w:cs="Times New Roman"/>
        </w:rPr>
        <w:t>fracking for shale gas was not economical</w:t>
      </w:r>
      <w:r w:rsidRPr="00990E52">
        <w:rPr>
          <w:rFonts w:eastAsia="Garamond" w:cs="Times New Roman"/>
          <w:u w:val="single"/>
        </w:rPr>
        <w:t xml:space="preserve"> until a second technology achieved major breakthroughs in the last </w:t>
      </w:r>
      <w:r w:rsidRPr="00990E52">
        <w:rPr>
          <w:rFonts w:eastAsia="Garamond" w:cs="Times New Roman"/>
        </w:rPr>
        <w:t xml:space="preserve">decade and a half: directional drilling. It is possible today to drill several wells from a single platform in many different directions, often for several miles laterally, and navigational advances enable drillers to know their exact position down to a few inches from thousands of feet away. Combined with advances in underground geological surveying, directional drilling and fracking over the last decade have allowed us to tap into previously uneconomic shale gas deposits. At the present time shale gas accounts for about 20 percent of total U.S. gas production (up from 1 percent in 2000), but it is projected to account for nearly half of U.S. gas production by the year 2035. One remarkable aspect of the shale gas revolution is that it was not the product of an energy policy edict from Washington, or the result of a bruising political battle to open up public lands and offshore waters for new exploration. Although the Halliburtons of the world are now big in the field, its pioneers were mostly smaller risk-taking entrepreneurs and technological innovators. George P. Mitchell, an independent producer based in Houston, is widely credited as being the prime mover in shale gas, pushing the idea against skeptics. The technology was mainly deployed on existing oil and gas leaseholds or on private land beyond the reach of bureaucrats (for the time being, anyway). That is why shale gas seemed to sneak up unannounced to the </w:t>
      </w:r>
      <w:r w:rsidRPr="00990E52">
        <w:rPr>
          <w:rFonts w:eastAsia="Garamond" w:cs="Times New Roman"/>
          <w:sz w:val="4"/>
          <w:szCs w:val="4"/>
        </w:rPr>
        <w:t xml:space="preserve">media and Beltway elites, even though people inside the gas industry realized several years ago what was rapidly taking place. Mitchell worked the Barnett shale formation near Dallas, but the biggest shale gas "play" is the Marcellus--a massive deep shale formation stretching from West Virginia through upstate New York. Now that shale gas is front-page news, everyone wants a piece of the action. Environmentalists, who have supported natural gas as a "bridge fuel" to kill coal, are starting to turn against gas now that it looks more abundant. Regulators want to regulate it; state legislators want to tax it more. And politicians are eager to "help" the market decide how best to use this newfound bounty, which is music to the gas industry's ears, as they fear a glut might collapse prices and do to their industry what the collapse in oil prices in 1986 did to the small producers in the oil patch. In other words, the one thing that might disrupt this amazing success story has arrived on the scene: politics. The shale gas revolution presents two main issues. The first concerns fracking, which is currently unregulated or lightly regulated by state and local governments. Fracking is currently exempt from some sections of the Clean Water Act and the Safe Drinking Water Act, though it is subject to all of the wastewater and hazardous material rules and regulations. Fracking fluids, once they have done their work loosening the gas, contain some toxic chemicals (and can pick up low levels of radiation from deep underground). Environmentalists are raising a predictable hue and cry about threats to groundwater from well casing leaks or from water that returns to the surface. The environmental crusade against fracking has its own Inconvenient Truth-style documentary, Gasland, by Pennsylvania filmmaker Josh Fox, which was nominated for best documentary at the Academy Awards and aired on HBO. Gasland features dramatic footage of gas-infused well water that can be ignited at a kitchen tap, though it is not established that this is the result of nearby shale gas drilling. Hitting pockets of gas has been a well-known phenomena in shallow water wells in parts of Pennsylvania for decades. Most shale gas fracking is conducted as far as 5,000 feet underground, thousands of feet below the aquifer and beneath impermeable rock layers that separate it from drinking water. Still, spills and leaking well casings near the surface have caused some localized water pollution problems, providing just enough traction for environmentalist complaints. </w:t>
      </w:r>
      <w:r w:rsidRPr="00960F4D">
        <w:rPr>
          <w:rFonts w:eastAsia="Garamond" w:cs="Times New Roman"/>
          <w:sz w:val="4"/>
          <w:szCs w:val="4"/>
          <w:highlight w:val="yellow"/>
        </w:rPr>
        <w:t>The EPA has launched a major study of fracking</w:t>
      </w:r>
      <w:r w:rsidRPr="00990E52">
        <w:rPr>
          <w:rFonts w:eastAsia="Garamond" w:cs="Times New Roman"/>
          <w:sz w:val="4"/>
          <w:szCs w:val="4"/>
        </w:rPr>
        <w:t xml:space="preserve"> that is expected to report findings in 2014, and New York's outgoing governor David Paterson imposed a moratorium on new gas drilling last year in response to claims that fracking threatened groundwater, even though New York's state geologist concluded fracking presented a low risk to the state's groundwater. Environmentalists used to love natural gas--so long as it was expensive and used in part as a backstop for intermittent wind and solar power. Now that it is suddenly cheap and practical for baseload generation, environmentalists are changing their minds. Politico's Bob King noted this about-face in a mid-February story, "Greens Sour on Natural Gas." The Environmental Defense Fund, ProPublica, and the Sierra Club are suddenly voicing opposition to the expansion of natural gas use. King quoted Sierra Club chairman Carl Pope calling for phasing out natural gas use in the United States entirely by the year 2050, and Sierra's deputy executive director Bruce Hamilton said, "We want people to know that natural gas is not a clean fuel." As recently as a December appearance with me on CNBC, Hamilton endorsed using "clean" natural gas "for a very long time." You might call this the theorem of environmental duplicity: namely, there is no form of "clean" or "alternative" energy that environmentalists won't decide to oppose if it becomes practical and affordable on a large scale. From the standpoint of the increasingly desperate and forlorn climate campaign, environmentalists have a point. Natural gas has long been regarded as the cleanest of the fossil fuels because it is much lower in conventional air pollutants (that is, the emissions that cause ozone, particulates, and carbon monoxide) than coal or oil. But it is still a prodigious producer of carbon dioxide; climate change orthodoxy calls for reducing CO2 emissions to almost 1 billion tons by the year 2050, yet carbon dioxide emissions from current levels of natural gas use are 1.2 billion tons a year. There is no way to reach the targets of climate orthodoxy if we expand our use of natural gas. Still, it may be a mistake to adopt a dirigiste policy of pushing natural gas use in the electric power sector, because coal remains abundant and cheap, and neither climate hysteria nor conventional air pollution concerns are compelling enough reasons to suppress coal power deliberately. (Conventional air pollutants and mercury emissions from coal plants are falling steadily, and will continue to do so even without a new suite of EPA regulations.) Substituting natural gas for coal power plants would not reduce our imports of foreign oil by a single barrel. But adopting natural gas as a transportation fuel in our car and truck fleet would, if done on a large scale, and this is the most tantalizing prospect. T. Boone Pickens has been pushing this idea for the last two years, arguing that we should start with the trucking fleet. But the conversion costs are high. It costs about $50,000 or more to convert a diesel truck to run on compressed natural gas, and natural gas-powered autos would be considerably more expensive than gasoline-powered autos. The one commercial natural gas car currently available, a Honda Civic, costs about $10,000 more than a gasoline engine Civic. Natural gas vehicles would require a large compressed gas infrastructure that does not currently exist. Pickens and other natural gas transportation enthusiasts are lobbying for tax credits for truck fleet conversions and filling station gas compression upgrades--another subsidy the federal budget doesn't need right now. But federal subsidies may not be necessary. If diesel reaches $5 a gallon, the unsubsidized payback period for converting a high-mileage long-haul truck would be two years or less at current natural gas prices. That's why UPS is starting to expand its fleet of natural gas trucks. For comparatively low-mileage passenger cars, the price of gasoline would have to be much higher than it is today for gas conversion to look attractive, somewhere in the neighborhood of $8 or $9 a gallon. With all of the emphasis--and confusion--in the automotive industry about whether to develop hybrid-electric cars or other power sources, policymakers ought to tread carefully before piling on a new market-distorting tax credit or subsidy. Furthermore, natural gas can be converted to liquid fuels, especially methanol, that can be used in current gasoline-powered cars for a minimal extra conversion cost. At current natural gas prices, methanol can be produced at a cost of about $1.30 a gallon, though methanol has a lower energy content than gasoline, so the equivalent gasoline price would be closer to about $1.60 a gallon--attractive at current oil prices, but not if oil drops again to 2009 levels. Finally,</w:t>
      </w:r>
      <w:r w:rsidRPr="00990E52">
        <w:rPr>
          <w:rFonts w:eastAsia="Garamond" w:cs="Times New Roman"/>
          <w:u w:val="single"/>
        </w:rPr>
        <w:t xml:space="preserve"> </w:t>
      </w:r>
      <w:r w:rsidRPr="00960F4D">
        <w:rPr>
          <w:rFonts w:eastAsia="Garamond" w:cs="Times New Roman"/>
          <w:highlight w:val="yellow"/>
          <w:u w:val="single"/>
        </w:rPr>
        <w:t>it is not a slam dunk that newly abundant natural gas supplies should be used</w:t>
      </w:r>
      <w:r w:rsidRPr="00990E52">
        <w:rPr>
          <w:rFonts w:eastAsia="Garamond" w:cs="Times New Roman"/>
          <w:u w:val="single"/>
        </w:rPr>
        <w:t xml:space="preserve"> primarily for new energy production. Current </w:t>
      </w:r>
      <w:r w:rsidRPr="00960F4D">
        <w:rPr>
          <w:rFonts w:eastAsia="Garamond" w:cs="Times New Roman"/>
          <w:highlight w:val="yellow"/>
          <w:u w:val="single"/>
        </w:rPr>
        <w:t>low prices are inducing the chemical industry</w:t>
      </w:r>
      <w:r w:rsidRPr="00990E52">
        <w:rPr>
          <w:rFonts w:eastAsia="Garamond" w:cs="Times New Roman"/>
          <w:u w:val="single"/>
        </w:rPr>
        <w:t xml:space="preserve"> to begin looking to our shores again for expansion. Two weeks ago CP Chem, a </w:t>
      </w:r>
      <w:r w:rsidRPr="00990E52">
        <w:rPr>
          <w:rFonts w:eastAsia="Garamond" w:cs="Times New Roman"/>
        </w:rPr>
        <w:t>joint venture of Chevron and ConocoPhillips, announced that it is considering a major expansion at a Gulf Coast facility that would utilize shale gas, a development Chemical Week called "the most significant yet related to the improved cost position of U.S. petro-chemicals."</w:t>
      </w:r>
      <w:r w:rsidRPr="00990E52">
        <w:rPr>
          <w:rFonts w:eastAsia="Garamond" w:cs="Times New Roman"/>
          <w:u w:val="single"/>
        </w:rPr>
        <w:t xml:space="preserve"> </w:t>
      </w:r>
      <w:r w:rsidRPr="00960F4D">
        <w:rPr>
          <w:rFonts w:eastAsia="Garamond" w:cs="Times New Roman"/>
          <w:highlight w:val="yellow"/>
          <w:u w:val="single"/>
        </w:rPr>
        <w:t>The chief fear</w:t>
      </w:r>
      <w:r w:rsidRPr="00990E52">
        <w:rPr>
          <w:rFonts w:eastAsia="Garamond" w:cs="Times New Roman"/>
          <w:u w:val="single"/>
        </w:rPr>
        <w:t xml:space="preserve"> of the chemical industry </w:t>
      </w:r>
      <w:r w:rsidRPr="00960F4D">
        <w:rPr>
          <w:rFonts w:eastAsia="Garamond" w:cs="Times New Roman"/>
          <w:highlight w:val="yellow"/>
          <w:u w:val="single"/>
        </w:rPr>
        <w:t>is that the price volatility</w:t>
      </w:r>
      <w:r w:rsidRPr="00990E52">
        <w:rPr>
          <w:rFonts w:eastAsia="Garamond" w:cs="Times New Roman"/>
          <w:u w:val="single"/>
        </w:rPr>
        <w:t xml:space="preserve"> that drove them overseas in the last decade m</w:t>
      </w:r>
      <w:r w:rsidRPr="00960F4D">
        <w:rPr>
          <w:rFonts w:eastAsia="Garamond" w:cs="Times New Roman"/>
          <w:highlight w:val="yellow"/>
          <w:u w:val="single"/>
        </w:rPr>
        <w:t>ight not be over</w:t>
      </w:r>
      <w:r w:rsidRPr="00990E52">
        <w:rPr>
          <w:rFonts w:eastAsia="Garamond" w:cs="Times New Roman"/>
          <w:u w:val="single"/>
        </w:rPr>
        <w:t xml:space="preserve">. </w:t>
      </w:r>
      <w:r w:rsidRPr="00960F4D">
        <w:rPr>
          <w:rFonts w:eastAsia="Garamond" w:cs="Times New Roman"/>
          <w:highlight w:val="yellow"/>
          <w:u w:val="single"/>
        </w:rPr>
        <w:t>The chemical industr</w:t>
      </w:r>
      <w:r w:rsidRPr="00990E52">
        <w:rPr>
          <w:rFonts w:eastAsia="Garamond" w:cs="Times New Roman"/>
          <w:u w:val="single"/>
        </w:rPr>
        <w:t xml:space="preserve">y, like electric utilities, </w:t>
      </w:r>
      <w:r w:rsidRPr="00960F4D">
        <w:rPr>
          <w:rFonts w:eastAsia="Garamond" w:cs="Times New Roman"/>
          <w:highlight w:val="yellow"/>
          <w:u w:val="single"/>
        </w:rPr>
        <w:t>has been bit before by confident assurances that cheap gas was here to stay</w:t>
      </w:r>
      <w:r w:rsidRPr="00990E52">
        <w:rPr>
          <w:rFonts w:eastAsia="Garamond" w:cs="Times New Roman"/>
          <w:u w:val="single"/>
        </w:rPr>
        <w:t>.</w:t>
      </w:r>
    </w:p>
    <w:p w:rsidR="00662D61" w:rsidRDefault="00662D61" w:rsidP="00662D61">
      <w:pPr>
        <w:rPr>
          <w:rFonts w:eastAsia="Garamond" w:cs="Times New Roman"/>
        </w:rPr>
      </w:pPr>
    </w:p>
    <w:p w:rsidR="00662D61" w:rsidRDefault="00662D61" w:rsidP="00662D61"/>
    <w:p w:rsidR="00662D61" w:rsidRPr="00A47657" w:rsidRDefault="00662D61" w:rsidP="00662D61">
      <w:pPr>
        <w:keepNext/>
        <w:keepLines/>
        <w:spacing w:before="40" w:after="0"/>
        <w:outlineLvl w:val="3"/>
        <w:rPr>
          <w:rFonts w:eastAsiaTheme="majorEastAsia" w:cstheme="majorBidi"/>
          <w:b/>
          <w:iCs/>
          <w:sz w:val="26"/>
        </w:rPr>
      </w:pPr>
      <w:r w:rsidRPr="00A47657">
        <w:rPr>
          <w:rFonts w:eastAsiaTheme="majorEastAsia" w:cstheme="majorBidi"/>
          <w:b/>
          <w:iCs/>
          <w:sz w:val="26"/>
        </w:rPr>
        <w:t xml:space="preserve">OCS drilling solves employment and manufacturing </w:t>
      </w:r>
    </w:p>
    <w:p w:rsidR="00662D61" w:rsidRPr="00A47657" w:rsidRDefault="00662D61" w:rsidP="00662D61">
      <w:pPr>
        <w:contextualSpacing/>
      </w:pPr>
      <w:r w:rsidRPr="00A47657">
        <w:rPr>
          <w:b/>
          <w:bCs/>
          <w:sz w:val="26"/>
        </w:rPr>
        <w:t xml:space="preserve">Hillegeist 13 – Prepared for the National Ocean Industries Association and American Petroleum Institute </w:t>
      </w:r>
      <w:r w:rsidRPr="00A47657">
        <w:t xml:space="preserve">(Paul, “The Economic Benefits of Increasing U.S. Access to Offshore Oil and Natural Gas Resources in the Atlantic,” API and NOIA December 2013, </w:t>
      </w:r>
      <w:hyperlink r:id="rId57" w:history="1">
        <w:r w:rsidRPr="00A47657">
          <w:t>http://www.api.org/~/media/Files/Oil-and-Natural-Gas/Exploration/Offshore/Atlantic-OCS/Executive-Summary-Economic-Benefits-of-Increasing-US-Access-to-Atlantic-Offshore-Resources.pdf)//js</w:t>
        </w:r>
      </w:hyperlink>
    </w:p>
    <w:p w:rsidR="00662D61" w:rsidRPr="00A47657" w:rsidRDefault="00662D61" w:rsidP="00662D61">
      <w:pPr>
        <w:contextualSpacing/>
      </w:pPr>
    </w:p>
    <w:p w:rsidR="00662D61" w:rsidRPr="00A47657" w:rsidRDefault="00662D61" w:rsidP="00662D61">
      <w:pPr>
        <w:contextualSpacing/>
      </w:pPr>
      <w:r w:rsidRPr="00A47657">
        <w:rPr>
          <w:u w:val="single"/>
        </w:rPr>
        <w:t>Spending on goods and services to develop oil and natural gas in the Atlantic OCS is expected to provide large employment gains both nationally and regionally</w:t>
      </w:r>
      <w:r w:rsidRPr="00A47657">
        <w:t xml:space="preserve">. Employment generally follows spending patterns. </w:t>
      </w:r>
      <w:r w:rsidRPr="00A47657">
        <w:rPr>
          <w:u w:val="single"/>
        </w:rPr>
        <w:t>Employment effects are expected to steadily grow, reaching nearly 280 thousand jobs in 2035.</w:t>
      </w:r>
      <w:r w:rsidRPr="00A47657">
        <w:t xml:space="preserve"> Total Atlantic coast employment in 2035 is projected to reach over 215 thousand jobs in 2035, with employment spread across the region. U.S. states outside the east coast region are projected to see employment of approximately 65 thousand jobs in 2035, down from a peak of around 85 thousand jobs in 2030 as more employment shifts into the Atlantic coast region. (Figure 20) </w:t>
      </w:r>
      <w:r w:rsidRPr="00A47657">
        <w:cr/>
        <w:t xml:space="preserve"> The largest impact on employment by number of jobs is expected to be seen in the Mid-Atlantic states of North and South Carolina and Virginia, while North Atlantic states such as Massachusetts, Maine, and New York are all also projected to see employment of over 10 thousand jobs by 2035. Over 10 thousand jobs in Atlantic coast states will be created by 2022</w:t>
      </w:r>
      <w:r w:rsidRPr="00A47657">
        <w:rPr>
          <w:u w:val="single"/>
        </w:rPr>
        <w:t>. As the Atlantic OCS is developed, the oil and gas industry is expected to take advantage of the skilled workforce and extensive infrastructure in place within the region</w:t>
      </w:r>
      <w:r w:rsidRPr="00A47657">
        <w:t xml:space="preserve">. The mix between east coast and </w:t>
      </w:r>
      <w:r w:rsidRPr="00A47657">
        <w:cr/>
        <w:t xml:space="preserve"> other U.S. state employment effects are projected to be highly dependent on the type of activity taking place in a given year, as well as the projected in region supply chain shift over time. In the early years of the forecast period from 2017 to 2021, prior to the beginning of significant project development, an average of 53 percent of employment benefits are expected to accrue to the Atlantic coast region. As spending on items such as SURF equipment and platforms that will initially be produced outside the region increases, the percentage of overall employment effects in Atlantic coast states is expected to fall as low as 42 percent in 2023, albeit with overall employment in the region still growing rapidly. By 2035, the Atlantic coast states are projected account for 77 percent of the employment effects of Atlantic OCS development. (Figure 21) </w:t>
      </w:r>
      <w:r w:rsidRPr="00A47657">
        <w:cr/>
      </w:r>
      <w:r w:rsidRPr="00A47657">
        <w:rPr>
          <w:u w:val="single"/>
        </w:rPr>
        <w:t xml:space="preserve"> The opening of the Atlantic OCS to offshore oil and natural gas production is expected to increase employment not only through direct employment in the industry, but also indirectly. Indirect employment occurs through the purchases of needed goods and services and the induced employment impact of greater income in the economy. Direct employment by oil and natural gas companies and their suppliers is projected to reach nearly 95 thousand jobs in 2035</w:t>
      </w:r>
      <w:r w:rsidRPr="00A47657">
        <w:t xml:space="preserve">. Jobs generated through the purchase of goods and services coupled with the income effects of increased employment are expected to contribute a further 185 thousand jobs. (Figure 22) </w:t>
      </w:r>
      <w:r w:rsidRPr="00A47657">
        <w:cr/>
        <w:t xml:space="preserve"> </w:t>
      </w:r>
      <w:r w:rsidRPr="00A47657">
        <w:rPr>
          <w:u w:val="single"/>
        </w:rPr>
        <w:t>Offshore oil and natural gas development in the Atlantic OCS is expected to benefit a diverse spectrum of industries</w:t>
      </w:r>
      <w:r w:rsidRPr="00A47657">
        <w:t xml:space="preserve"> both </w:t>
      </w:r>
      <w:r w:rsidRPr="00A47657">
        <w:rPr>
          <w:u w:val="single"/>
        </w:rPr>
        <w:t>nationally</w:t>
      </w:r>
      <w:r w:rsidRPr="00A47657">
        <w:t xml:space="preserve"> and in Atlantic coast states. </w:t>
      </w:r>
      <w:r w:rsidRPr="00A47657">
        <w:rPr>
          <w:u w:val="single"/>
        </w:rPr>
        <w:t>Industry sectors which are directly involved in oil and natural gas activities such as mining, which includes the oil and gas industry, manufacturing, professional, scientific, and technical Services</w:t>
      </w:r>
      <w:r w:rsidRPr="00A47657">
        <w:t xml:space="preserve"> (engineering), </w:t>
      </w:r>
      <w:r w:rsidRPr="00A47657">
        <w:rPr>
          <w:u w:val="single"/>
        </w:rPr>
        <w:t>and Construction</w:t>
      </w:r>
      <w:r w:rsidRPr="00A47657">
        <w:t xml:space="preserve"> (installation) </w:t>
      </w:r>
      <w:r w:rsidRPr="00A47657">
        <w:rPr>
          <w:u w:val="single"/>
        </w:rPr>
        <w:t>are expected to see the largest employment impacts</w:t>
      </w:r>
      <w:r w:rsidRPr="00A47657">
        <w:t xml:space="preserve"> with a combined 125 thousand jobs in 2035. Additionally, employment impacts expected to be significant for a variety of other industries outside oil and gas, with 155 thousand jobs projected outside of these four categories in 2035. (Figure 23) </w:t>
      </w:r>
      <w:r w:rsidRPr="00A47657">
        <w:rPr>
          <w:u w:val="single"/>
        </w:rPr>
        <w:t>The manufacturing sector includes those businesses that manufacture and fabricate oil and gas equipment, platforms and otherwise produce the goods required to develop oil and natural gas fields. Manufacturing is projected to see some of the largest gains due to Atlantic OCS offshore oil and natural gas production,</w:t>
      </w:r>
      <w:r w:rsidRPr="00A47657">
        <w:t xml:space="preserve"> with around 30 thousand jobs created by 2035, with over 20 thousand jobs in Atlantic coast states and over nine thousand in the rest of the U.S. (Figure 24) </w:t>
      </w:r>
      <w:r w:rsidRPr="00A47657">
        <w:cr/>
        <w:t xml:space="preserve"> Another employment sector expected to see large gains as a result of Atlantic OCS offshore oil and natural gas activity is the professional, scientific, and technical service sector which includes high value engineering employment. This sector is projected to see in excess of 32 thousand additional </w:t>
      </w:r>
      <w:r w:rsidRPr="00A47657">
        <w:cr/>
        <w:t xml:space="preserve"> jobs in 2035, with nearly 24 thousand jobs in the Atlantic coast states and over eight thousand jobs in other U.S. states. (Figure 26) </w:t>
      </w:r>
      <w:r w:rsidRPr="00A47657">
        <w:cr/>
        <w:t xml:space="preserve"> The construction sector, which includes industrial construction activities such as offshore installation and construction of natural gas processing infrastructure, is also expected to see large employment gains. Due to the cyclical nature of installation, construction employment is expected to be more variable than most other sectors. After 2027, employment in the construction sector is expected to fluctuate between 15 thousand and 30 thousand jobs though in 2035. (Figure 27) </w:t>
      </w:r>
      <w:r w:rsidRPr="00A47657">
        <w:cr/>
        <w:t xml:space="preserve"> </w:t>
      </w:r>
      <w:r w:rsidRPr="00A47657">
        <w:rPr>
          <w:u w:val="single"/>
        </w:rPr>
        <w:t>Many employment sectors of the economy outside oil and gas development or the direct supply chain will also be impacted, mainly due to greater income in the economy.</w:t>
      </w:r>
      <w:r w:rsidRPr="00A47657">
        <w:t xml:space="preserve"> The most affected sectors are projected to be retail with over 20 thousand jobs created in 2035, health care and social assistance with nearly 19 thousand jobs created, administrative and waste management services with over 17 thousand jobs, food services and drinking places with over 13 thousand jobs, and finance and insurance, and real estate, rental and leasing with both industries individually projected to see the creation of over 11 thousand jobs by 2035. As production increases along the coastline of the Atlantic OCS, employment relating to oil and gas production is expected to migrate towards the Mid-Atlantic states of North Carolina, South Carolina, and Virginia with employment reaching around 55 thousand, 35 thousand, and 25 thousand jobs respectively in 2035. Large employment gains are also expected in the North Atlantic states of Massachusetts, New York, and Maine where employment in 2035 is projected to reach 15 thousand, 12 thousand and 10 thousand jobs respectively. (Table 10) The remaining east coast states are projected to reach a combined employment of over 62 thousand jobs in 2035, with other U.S. states employment at nearly 64 thousand jobs in 2035. </w:t>
      </w:r>
      <w:r w:rsidRPr="00A47657">
        <w:cr/>
      </w:r>
    </w:p>
    <w:p w:rsidR="00662D61" w:rsidRPr="00DE317C" w:rsidRDefault="00662D61" w:rsidP="00662D61"/>
    <w:p w:rsidR="00662D61" w:rsidRPr="009D6C1C" w:rsidRDefault="00662D61" w:rsidP="00662D61"/>
    <w:p w:rsidR="00662D61" w:rsidRDefault="00662D61" w:rsidP="00662D61"/>
    <w:p w:rsidR="00B96ECD" w:rsidRDefault="00B96ECD" w:rsidP="00B96ECD">
      <w:pPr>
        <w:pStyle w:val="Heading3"/>
        <w:rPr>
          <w:rFonts w:eastAsia="MS PMincho"/>
        </w:rPr>
      </w:pPr>
      <w:r>
        <w:rPr>
          <w:rFonts w:eastAsia="MS PMincho"/>
        </w:rPr>
        <w:t>Unemployment XT</w:t>
      </w:r>
    </w:p>
    <w:p w:rsidR="00B96ECD" w:rsidRPr="00F24616" w:rsidRDefault="00B96ECD" w:rsidP="00B96ECD">
      <w:pPr>
        <w:keepNext/>
        <w:keepLines/>
        <w:spacing w:before="40" w:after="0"/>
        <w:outlineLvl w:val="3"/>
        <w:rPr>
          <w:rFonts w:eastAsia="MS PMincho" w:cs="Times New Roman"/>
          <w:b/>
          <w:iCs/>
          <w:sz w:val="26"/>
        </w:rPr>
      </w:pPr>
      <w:r w:rsidRPr="00F24616">
        <w:rPr>
          <w:rFonts w:eastAsia="MS PMincho" w:cs="Times New Roman"/>
          <w:b/>
          <w:iCs/>
          <w:sz w:val="26"/>
        </w:rPr>
        <w:t xml:space="preserve">1) </w:t>
      </w:r>
      <w:r w:rsidRPr="00F24616">
        <w:rPr>
          <w:rFonts w:eastAsia="MS PMincho" w:cs="Times New Roman"/>
          <w:b/>
          <w:iCs/>
          <w:sz w:val="26"/>
          <w:u w:val="single"/>
        </w:rPr>
        <w:t>Unemployment</w:t>
      </w:r>
      <w:r w:rsidRPr="00F24616">
        <w:rPr>
          <w:rFonts w:eastAsia="MS PMincho" w:cs="Times New Roman"/>
          <w:b/>
          <w:iCs/>
          <w:sz w:val="26"/>
        </w:rPr>
        <w:t xml:space="preserve"> – OCS drilling affects every industry either directly or indirectly</w:t>
      </w:r>
    </w:p>
    <w:p w:rsidR="00B96ECD" w:rsidRPr="00F24616" w:rsidRDefault="00B96ECD" w:rsidP="00B96ECD">
      <w:pPr>
        <w:rPr>
          <w:rFonts w:eastAsia="Garamond" w:cs="Times New Roman"/>
        </w:rPr>
      </w:pPr>
      <w:r w:rsidRPr="00F24616">
        <w:rPr>
          <w:rFonts w:eastAsia="Garamond" w:cs="Times New Roman"/>
          <w:b/>
          <w:bCs/>
          <w:sz w:val="26"/>
        </w:rPr>
        <w:t>API 13</w:t>
      </w:r>
      <w:r w:rsidRPr="00F24616">
        <w:rPr>
          <w:rFonts w:eastAsia="Garamond" w:cs="Times New Roman"/>
        </w:rPr>
        <w:t xml:space="preserve"> (American Petroleum Institute in partnership with the National Ocean Industries Association, December 2013, “The Economic Benefits of Increasing U.S. Access to Offshore Oil and Natural Gas Resources in the Atlantic”, </w:t>
      </w:r>
      <w:hyperlink r:id="rId58" w:history="1">
        <w:r w:rsidRPr="00F24616">
          <w:rPr>
            <w:rFonts w:eastAsia="Garamond" w:cs="Times New Roman"/>
          </w:rPr>
          <w:t>http://www.api.org/~/media/Files/Oil-and-Natural-Gas/Exploration/Offshore/Atlantic-OCS/Executive-Summary-Economic-Benefits-of-Increasing-US-Access-to-Atlantic-Offshore-Resources.pdf</w:t>
        </w:r>
      </w:hyperlink>
      <w:r w:rsidRPr="00F24616">
        <w:rPr>
          <w:rFonts w:eastAsia="Garamond" w:cs="Times New Roman"/>
        </w:rPr>
        <w:t>, ZS)</w:t>
      </w:r>
    </w:p>
    <w:p w:rsidR="00B96ECD" w:rsidRDefault="00B96ECD" w:rsidP="00B96ECD">
      <w:pPr>
        <w:rPr>
          <w:rFonts w:eastAsia="Garamond" w:cs="Times New Roman"/>
        </w:rPr>
      </w:pPr>
      <w:r w:rsidRPr="00F24616">
        <w:rPr>
          <w:rFonts w:eastAsia="Garamond" w:cs="Times New Roman"/>
        </w:rPr>
        <w:t xml:space="preserve">2 </w:t>
      </w:r>
      <w:r w:rsidRPr="00960F4D">
        <w:rPr>
          <w:rFonts w:eastAsia="Garamond" w:cs="Times New Roman"/>
          <w:highlight w:val="yellow"/>
          <w:u w:val="single"/>
        </w:rPr>
        <w:t>The</w:t>
      </w:r>
      <w:r w:rsidRPr="00F24616">
        <w:rPr>
          <w:rFonts w:eastAsia="Garamond" w:cs="Times New Roman"/>
          <w:u w:val="single"/>
        </w:rPr>
        <w:t xml:space="preserve"> resulting </w:t>
      </w:r>
      <w:r w:rsidRPr="00960F4D">
        <w:rPr>
          <w:rFonts w:eastAsia="Garamond" w:cs="Times New Roman"/>
          <w:highlight w:val="yellow"/>
          <w:u w:val="single"/>
        </w:rPr>
        <w:t>impact of</w:t>
      </w:r>
      <w:r w:rsidRPr="00F24616">
        <w:rPr>
          <w:rFonts w:eastAsia="Garamond" w:cs="Times New Roman"/>
          <w:u w:val="single"/>
        </w:rPr>
        <w:t xml:space="preserve"> Atlantic </w:t>
      </w:r>
      <w:r w:rsidRPr="00960F4D">
        <w:rPr>
          <w:rFonts w:eastAsia="Garamond" w:cs="Times New Roman"/>
          <w:highlight w:val="yellow"/>
          <w:u w:val="single"/>
        </w:rPr>
        <w:t>OCS development upon the economy will be widespread</w:t>
      </w:r>
      <w:r w:rsidRPr="00F24616">
        <w:rPr>
          <w:rFonts w:eastAsia="Garamond" w:cs="Times New Roman"/>
          <w:u w:val="single"/>
        </w:rPr>
        <w:t xml:space="preserve"> among industries</w:t>
      </w:r>
      <w:r w:rsidRPr="00F24616">
        <w:rPr>
          <w:rFonts w:eastAsia="Garamond" w:cs="Times New Roman"/>
        </w:rPr>
        <w:t xml:space="preserve">. Industries which are directly involved in oil and natural gas activities such as </w:t>
      </w:r>
      <w:r w:rsidRPr="00F24616">
        <w:rPr>
          <w:rFonts w:eastAsia="Garamond" w:cs="Times New Roman"/>
          <w:u w:val="single"/>
        </w:rPr>
        <w:t xml:space="preserve">the </w:t>
      </w:r>
      <w:r w:rsidRPr="00960F4D">
        <w:rPr>
          <w:rFonts w:eastAsia="Garamond" w:cs="Times New Roman"/>
          <w:highlight w:val="yellow"/>
          <w:u w:val="single"/>
        </w:rPr>
        <w:t>mining sector</w:t>
      </w:r>
      <w:r w:rsidRPr="00F24616">
        <w:rPr>
          <w:rFonts w:eastAsia="Garamond" w:cs="Times New Roman"/>
        </w:rPr>
        <w:t xml:space="preserve"> (which includes oil and gas development), </w:t>
      </w:r>
      <w:r w:rsidRPr="00960F4D">
        <w:rPr>
          <w:rFonts w:eastAsia="Garamond" w:cs="Times New Roman"/>
          <w:highlight w:val="yellow"/>
          <w:u w:val="single"/>
        </w:rPr>
        <w:t>manufacturing, professional, scientific, and technical services</w:t>
      </w:r>
      <w:r w:rsidRPr="00F24616">
        <w:rPr>
          <w:rFonts w:eastAsia="Garamond" w:cs="Times New Roman"/>
          <w:u w:val="single"/>
        </w:rPr>
        <w:t xml:space="preserve"> </w:t>
      </w:r>
      <w:r w:rsidRPr="00F24616">
        <w:rPr>
          <w:rFonts w:eastAsia="Garamond" w:cs="Times New Roman"/>
        </w:rPr>
        <w:t xml:space="preserve">(engineering), </w:t>
      </w:r>
      <w:r w:rsidRPr="00F24616">
        <w:rPr>
          <w:rFonts w:eastAsia="Garamond" w:cs="Times New Roman"/>
          <w:u w:val="single"/>
        </w:rPr>
        <w:t xml:space="preserve">and </w:t>
      </w:r>
      <w:r w:rsidRPr="00960F4D">
        <w:rPr>
          <w:rFonts w:eastAsia="Garamond" w:cs="Times New Roman"/>
          <w:highlight w:val="yellow"/>
          <w:u w:val="single"/>
        </w:rPr>
        <w:t>construction</w:t>
      </w:r>
      <w:r w:rsidRPr="00F24616">
        <w:rPr>
          <w:rFonts w:eastAsia="Garamond" w:cs="Times New Roman"/>
        </w:rPr>
        <w:t xml:space="preserve"> (installation) are expected to </w:t>
      </w:r>
      <w:r w:rsidRPr="00960F4D">
        <w:rPr>
          <w:rFonts w:eastAsia="Garamond" w:cs="Times New Roman"/>
          <w:highlight w:val="yellow"/>
          <w:u w:val="single"/>
        </w:rPr>
        <w:t>see the largest employment</w:t>
      </w:r>
      <w:r w:rsidRPr="00F24616">
        <w:rPr>
          <w:rFonts w:eastAsia="Garamond" w:cs="Times New Roman"/>
          <w:u w:val="single"/>
        </w:rPr>
        <w:t xml:space="preserve"> effects with a </w:t>
      </w:r>
      <w:r w:rsidRPr="00960F4D">
        <w:rPr>
          <w:rFonts w:eastAsia="Garamond" w:cs="Times New Roman"/>
          <w:highlight w:val="yellow"/>
          <w:u w:val="single"/>
        </w:rPr>
        <w:t>combined 125 thousand jobs</w:t>
      </w:r>
      <w:r w:rsidRPr="00F24616">
        <w:rPr>
          <w:rFonts w:eastAsia="Garamond" w:cs="Times New Roman"/>
          <w:u w:val="single"/>
        </w:rPr>
        <w:t xml:space="preserve"> in 2035.</w:t>
      </w:r>
      <w:r w:rsidRPr="00F24616">
        <w:rPr>
          <w:rFonts w:eastAsia="Garamond" w:cs="Times New Roman"/>
        </w:rPr>
        <w:t xml:space="preserve"> Of that total, </w:t>
      </w:r>
      <w:r w:rsidRPr="00960F4D">
        <w:rPr>
          <w:rFonts w:eastAsia="Garamond" w:cs="Times New Roman"/>
          <w:highlight w:val="yellow"/>
          <w:u w:val="single"/>
        </w:rPr>
        <w:t>employment in the oil and gas sector</w:t>
      </w:r>
      <w:r w:rsidRPr="00F24616">
        <w:rPr>
          <w:rFonts w:eastAsia="Garamond" w:cs="Times New Roman"/>
          <w:u w:val="single"/>
        </w:rPr>
        <w:t xml:space="preserve"> </w:t>
      </w:r>
      <w:r w:rsidRPr="00960F4D">
        <w:rPr>
          <w:rFonts w:eastAsia="Garamond" w:cs="Times New Roman"/>
          <w:highlight w:val="yellow"/>
          <w:u w:val="single"/>
        </w:rPr>
        <w:t>is projected to be 45 thousand jobs</w:t>
      </w:r>
      <w:r w:rsidRPr="00F24616">
        <w:rPr>
          <w:rFonts w:eastAsia="Garamond" w:cs="Times New Roman"/>
          <w:u w:val="single"/>
        </w:rPr>
        <w:t>. By 2035, the manufacturing sector which includes businesses that manufacture and fabricate oil and gas equipment</w:t>
      </w:r>
      <w:r w:rsidRPr="00F24616">
        <w:rPr>
          <w:rFonts w:eastAsia="Garamond" w:cs="Times New Roman"/>
        </w:rPr>
        <w:t xml:space="preserve">, platforms and otherwise produce the goods required to develop oil and natural gas fields is projected at around 30 thousand jobs, of which over 20 thousand of these jobs are expected in the Atlantic coast states. </w:t>
      </w:r>
      <w:r w:rsidRPr="00F24616">
        <w:rPr>
          <w:rFonts w:eastAsia="Garamond" w:cs="Times New Roman"/>
          <w:u w:val="single"/>
        </w:rPr>
        <w:t xml:space="preserve">The </w:t>
      </w:r>
      <w:r w:rsidRPr="00960F4D">
        <w:rPr>
          <w:rFonts w:eastAsia="Garamond" w:cs="Times New Roman"/>
          <w:highlight w:val="yellow"/>
          <w:u w:val="single"/>
        </w:rPr>
        <w:t>professional, scientific,</w:t>
      </w:r>
      <w:r w:rsidRPr="00F24616">
        <w:rPr>
          <w:rFonts w:eastAsia="Garamond" w:cs="Times New Roman"/>
          <w:u w:val="single"/>
        </w:rPr>
        <w:t xml:space="preserve"> and </w:t>
      </w:r>
      <w:r w:rsidRPr="00960F4D">
        <w:rPr>
          <w:rFonts w:eastAsia="Garamond" w:cs="Times New Roman"/>
          <w:highlight w:val="yellow"/>
          <w:u w:val="single"/>
        </w:rPr>
        <w:t>technical service sector</w:t>
      </w:r>
      <w:r w:rsidRPr="00F24616">
        <w:rPr>
          <w:rFonts w:eastAsia="Garamond" w:cs="Times New Roman"/>
        </w:rPr>
        <w:t xml:space="preserve">, which includes engineering employment, is expected to </w:t>
      </w:r>
      <w:r w:rsidRPr="00960F4D">
        <w:rPr>
          <w:rFonts w:eastAsia="Garamond" w:cs="Times New Roman"/>
          <w:highlight w:val="yellow"/>
          <w:u w:val="single"/>
        </w:rPr>
        <w:t>see</w:t>
      </w:r>
      <w:r w:rsidRPr="00F24616">
        <w:rPr>
          <w:rFonts w:eastAsia="Garamond" w:cs="Times New Roman"/>
          <w:u w:val="single"/>
        </w:rPr>
        <w:t xml:space="preserve"> employment in excess of </w:t>
      </w:r>
      <w:r w:rsidRPr="00960F4D">
        <w:rPr>
          <w:rFonts w:eastAsia="Garamond" w:cs="Times New Roman"/>
          <w:highlight w:val="yellow"/>
          <w:u w:val="single"/>
        </w:rPr>
        <w:t xml:space="preserve">32 thousand </w:t>
      </w:r>
      <w:r w:rsidRPr="00F24616">
        <w:rPr>
          <w:rFonts w:eastAsia="Garamond" w:cs="Times New Roman"/>
          <w:u w:val="single"/>
        </w:rPr>
        <w:t xml:space="preserve">additional </w:t>
      </w:r>
      <w:r w:rsidRPr="00960F4D">
        <w:rPr>
          <w:rFonts w:eastAsia="Garamond" w:cs="Times New Roman"/>
          <w:highlight w:val="yellow"/>
          <w:u w:val="single"/>
        </w:rPr>
        <w:t>jobs.</w:t>
      </w:r>
      <w:r w:rsidRPr="00F24616">
        <w:rPr>
          <w:rFonts w:eastAsia="Garamond" w:cs="Times New Roman"/>
          <w:u w:val="single"/>
        </w:rPr>
        <w:t xml:space="preserve"> Employment in</w:t>
      </w:r>
      <w:r w:rsidRPr="00F24616">
        <w:rPr>
          <w:rFonts w:eastAsia="Garamond" w:cs="Times New Roman"/>
        </w:rPr>
        <w:t xml:space="preserve"> the </w:t>
      </w:r>
      <w:r w:rsidRPr="00960F4D">
        <w:rPr>
          <w:rFonts w:eastAsia="Garamond" w:cs="Times New Roman"/>
          <w:highlight w:val="yellow"/>
          <w:u w:val="single"/>
        </w:rPr>
        <w:t>construction</w:t>
      </w:r>
      <w:r w:rsidRPr="00F24616">
        <w:rPr>
          <w:rFonts w:eastAsia="Garamond" w:cs="Times New Roman"/>
        </w:rPr>
        <w:t xml:space="preserve"> sector which includes offshore installation employment </w:t>
      </w:r>
      <w:r w:rsidRPr="00960F4D">
        <w:rPr>
          <w:rFonts w:eastAsia="Garamond" w:cs="Times New Roman"/>
          <w:highlight w:val="yellow"/>
          <w:u w:val="single"/>
        </w:rPr>
        <w:t>is</w:t>
      </w:r>
      <w:r w:rsidRPr="00F24616">
        <w:rPr>
          <w:rFonts w:eastAsia="Garamond" w:cs="Times New Roman"/>
        </w:rPr>
        <w:t xml:space="preserve"> </w:t>
      </w:r>
      <w:r w:rsidRPr="00F24616">
        <w:rPr>
          <w:rFonts w:eastAsia="Garamond" w:cs="Times New Roman"/>
          <w:u w:val="single"/>
        </w:rPr>
        <w:t xml:space="preserve">projected to be </w:t>
      </w:r>
      <w:r w:rsidRPr="00960F4D">
        <w:rPr>
          <w:rFonts w:eastAsia="Garamond" w:cs="Times New Roman"/>
          <w:highlight w:val="yellow"/>
          <w:u w:val="single"/>
        </w:rPr>
        <w:t>around 19 thousand jobs in 2035. Sectors not directly related to oil and gas development</w:t>
      </w:r>
      <w:r w:rsidRPr="00F24616">
        <w:rPr>
          <w:rFonts w:eastAsia="Garamond" w:cs="Times New Roman"/>
        </w:rPr>
        <w:t xml:space="preserve"> or the supply chain will </w:t>
      </w:r>
      <w:r w:rsidRPr="00F24616">
        <w:rPr>
          <w:rFonts w:eastAsia="Garamond" w:cs="Times New Roman"/>
          <w:u w:val="single"/>
        </w:rPr>
        <w:t xml:space="preserve">also </w:t>
      </w:r>
      <w:r w:rsidRPr="00960F4D">
        <w:rPr>
          <w:rFonts w:eastAsia="Garamond" w:cs="Times New Roman"/>
          <w:highlight w:val="yellow"/>
          <w:u w:val="single"/>
        </w:rPr>
        <w:t>see impacts</w:t>
      </w:r>
      <w:r w:rsidRPr="00F24616">
        <w:rPr>
          <w:rFonts w:eastAsia="Garamond" w:cs="Times New Roman"/>
          <w:u w:val="single"/>
        </w:rPr>
        <w:t>,</w:t>
      </w:r>
      <w:r w:rsidRPr="00F24616">
        <w:rPr>
          <w:rFonts w:eastAsia="Garamond" w:cs="Times New Roman"/>
        </w:rPr>
        <w:t xml:space="preserve"> mainly due to a general increase of income in the economy. </w:t>
      </w:r>
      <w:r w:rsidRPr="00960F4D">
        <w:rPr>
          <w:rFonts w:eastAsia="Garamond" w:cs="Times New Roman"/>
          <w:highlight w:val="yellow"/>
          <w:u w:val="single"/>
        </w:rPr>
        <w:t>Retail sector employment</w:t>
      </w:r>
      <w:r w:rsidRPr="00F24616">
        <w:rPr>
          <w:rFonts w:eastAsia="Garamond" w:cs="Times New Roman"/>
          <w:u w:val="single"/>
        </w:rPr>
        <w:t xml:space="preserve"> is </w:t>
      </w:r>
      <w:r w:rsidRPr="00960F4D">
        <w:rPr>
          <w:rFonts w:eastAsia="Garamond" w:cs="Times New Roman"/>
          <w:highlight w:val="yellow"/>
          <w:u w:val="single"/>
        </w:rPr>
        <w:t>projected to increase by over 20 thousand jobs</w:t>
      </w:r>
      <w:r w:rsidRPr="00F24616">
        <w:rPr>
          <w:rFonts w:eastAsia="Garamond" w:cs="Times New Roman"/>
          <w:u w:val="single"/>
        </w:rPr>
        <w:t xml:space="preserve"> in 2035 </w:t>
      </w:r>
      <w:r w:rsidRPr="00960F4D">
        <w:rPr>
          <w:rFonts w:eastAsia="Garamond" w:cs="Times New Roman"/>
          <w:highlight w:val="yellow"/>
          <w:u w:val="single"/>
        </w:rPr>
        <w:t xml:space="preserve">due to Atlantic OCS development. Health care and social assistance </w:t>
      </w:r>
      <w:r w:rsidRPr="00F24616">
        <w:rPr>
          <w:rFonts w:eastAsia="Garamond" w:cs="Times New Roman"/>
          <w:u w:val="single"/>
        </w:rPr>
        <w:t xml:space="preserve">could </w:t>
      </w:r>
      <w:r w:rsidRPr="00960F4D">
        <w:rPr>
          <w:rFonts w:eastAsia="Garamond" w:cs="Times New Roman"/>
          <w:highlight w:val="yellow"/>
          <w:u w:val="single"/>
        </w:rPr>
        <w:t xml:space="preserve">increase </w:t>
      </w:r>
      <w:r w:rsidRPr="00F24616">
        <w:rPr>
          <w:rFonts w:eastAsia="Garamond" w:cs="Times New Roman"/>
          <w:u w:val="single"/>
        </w:rPr>
        <w:t xml:space="preserve">by nearly </w:t>
      </w:r>
      <w:r w:rsidRPr="00960F4D">
        <w:rPr>
          <w:rFonts w:eastAsia="Garamond" w:cs="Times New Roman"/>
          <w:highlight w:val="yellow"/>
          <w:u w:val="single"/>
        </w:rPr>
        <w:t>19 thousand jobs,</w:t>
      </w:r>
      <w:r w:rsidRPr="00F24616">
        <w:rPr>
          <w:rFonts w:eastAsia="Garamond" w:cs="Times New Roman"/>
        </w:rPr>
        <w:t xml:space="preserve"> administrative and </w:t>
      </w:r>
      <w:r w:rsidRPr="00960F4D">
        <w:rPr>
          <w:rFonts w:eastAsia="Garamond" w:cs="Times New Roman"/>
          <w:highlight w:val="yellow"/>
          <w:u w:val="single"/>
        </w:rPr>
        <w:t>waste management services by over 18 thousand jobs</w:t>
      </w:r>
      <w:r w:rsidRPr="00F24616">
        <w:rPr>
          <w:rFonts w:eastAsia="Garamond" w:cs="Times New Roman"/>
        </w:rPr>
        <w:t xml:space="preserve">, food </w:t>
      </w:r>
      <w:r w:rsidRPr="00F24616">
        <w:rPr>
          <w:rFonts w:eastAsia="Garamond" w:cs="Times New Roman"/>
          <w:u w:val="single"/>
        </w:rPr>
        <w:t xml:space="preserve">services and </w:t>
      </w:r>
      <w:r w:rsidRPr="00960F4D">
        <w:rPr>
          <w:rFonts w:eastAsia="Garamond" w:cs="Times New Roman"/>
          <w:highlight w:val="yellow"/>
          <w:u w:val="single"/>
        </w:rPr>
        <w:t>drinking places by over 13 thousand job</w:t>
      </w:r>
      <w:r w:rsidRPr="00960F4D">
        <w:rPr>
          <w:rFonts w:eastAsia="Garamond" w:cs="Times New Roman"/>
          <w:highlight w:val="yellow"/>
        </w:rPr>
        <w:t>s</w:t>
      </w:r>
      <w:r w:rsidRPr="00F24616">
        <w:rPr>
          <w:rFonts w:eastAsia="Garamond" w:cs="Times New Roman"/>
        </w:rPr>
        <w:t xml:space="preserve">, and </w:t>
      </w:r>
      <w:r w:rsidRPr="00960F4D">
        <w:rPr>
          <w:rFonts w:eastAsia="Garamond" w:cs="Times New Roman"/>
          <w:highlight w:val="yellow"/>
          <w:u w:val="single"/>
        </w:rPr>
        <w:t>finance and insurance</w:t>
      </w:r>
      <w:r w:rsidRPr="00F24616">
        <w:rPr>
          <w:rFonts w:eastAsia="Garamond" w:cs="Times New Roman"/>
        </w:rPr>
        <w:t xml:space="preserve">, and real estate, rental, and leasing are </w:t>
      </w:r>
      <w:r w:rsidRPr="00F24616">
        <w:rPr>
          <w:rFonts w:eastAsia="Garamond" w:cs="Times New Roman"/>
          <w:u w:val="single"/>
        </w:rPr>
        <w:t xml:space="preserve">both </w:t>
      </w:r>
      <w:r w:rsidRPr="00960F4D">
        <w:rPr>
          <w:rFonts w:eastAsia="Garamond" w:cs="Times New Roman"/>
          <w:highlight w:val="yellow"/>
          <w:u w:val="single"/>
        </w:rPr>
        <w:t>projected to see the creation of over 11 thousand jobs</w:t>
      </w:r>
      <w:r w:rsidRPr="00F24616">
        <w:rPr>
          <w:rFonts w:eastAsia="Garamond" w:cs="Times New Roman"/>
        </w:rPr>
        <w:t xml:space="preserve"> in each sector by 2035. </w:t>
      </w:r>
    </w:p>
    <w:p w:rsidR="00B96ECD" w:rsidRPr="00960F4D" w:rsidRDefault="00B96ECD" w:rsidP="00B96ECD"/>
    <w:p w:rsidR="00B96ECD" w:rsidRPr="00990E52" w:rsidRDefault="00B96ECD" w:rsidP="00B96ECD">
      <w:pPr>
        <w:keepNext/>
        <w:keepLines/>
        <w:spacing w:before="40" w:after="0"/>
        <w:outlineLvl w:val="3"/>
        <w:rPr>
          <w:rFonts w:eastAsia="MS PMincho" w:cs="Times New Roman"/>
          <w:b/>
          <w:iCs/>
          <w:sz w:val="26"/>
        </w:rPr>
      </w:pPr>
      <w:r w:rsidRPr="00990E52">
        <w:rPr>
          <w:rFonts w:eastAsia="MS PMincho" w:cs="Times New Roman"/>
          <w:b/>
          <w:iCs/>
          <w:sz w:val="26"/>
        </w:rPr>
        <w:t>Expanding production in the OCS could create millions of jobs and generate huge revenue</w:t>
      </w:r>
    </w:p>
    <w:p w:rsidR="00B96ECD" w:rsidRPr="00990E52" w:rsidRDefault="00B96ECD" w:rsidP="00B96ECD">
      <w:pPr>
        <w:rPr>
          <w:rFonts w:eastAsia="Garamond" w:cs="Times New Roman"/>
        </w:rPr>
      </w:pPr>
      <w:r w:rsidRPr="00990E52">
        <w:rPr>
          <w:rFonts w:eastAsia="Garamond" w:cs="Times New Roman"/>
          <w:b/>
          <w:bCs/>
          <w:sz w:val="26"/>
        </w:rPr>
        <w:t xml:space="preserve">Mason 09 </w:t>
      </w:r>
      <w:r w:rsidRPr="00990E52">
        <w:rPr>
          <w:rFonts w:eastAsia="Garamond" w:cs="Times New Roman"/>
        </w:rPr>
        <w:t>– (Joseph R., “The Economic Contribution of Increased Offshore Oil Exploration and Production to Regional and National Economies,” American Energy Alliance, Feb. 2009, http://www.americanenergyalliance.org/docs/images/aea_summary_offshore_updated_final.pdf?phpMyAdmin=fa972a975ccbf0bd709c38b1080539f5)//js</w:t>
      </w:r>
    </w:p>
    <w:p w:rsidR="00B96ECD" w:rsidRPr="00990E52" w:rsidRDefault="00B96ECD" w:rsidP="00B96ECD">
      <w:pPr>
        <w:rPr>
          <w:rFonts w:eastAsia="Garamond" w:cs="Times New Roman"/>
        </w:rPr>
      </w:pPr>
      <w:r w:rsidRPr="00960F4D">
        <w:rPr>
          <w:rFonts w:eastAsia="Garamond" w:cs="Times New Roman"/>
          <w:highlight w:val="yellow"/>
          <w:u w:val="single"/>
        </w:rPr>
        <w:t>Economic expansion tied to increased OCS resource production would</w:t>
      </w:r>
      <w:r w:rsidRPr="00990E52">
        <w:rPr>
          <w:rFonts w:eastAsia="Garamond" w:cs="Times New Roman"/>
        </w:rPr>
        <w:t xml:space="preserve"> also </w:t>
      </w:r>
      <w:r w:rsidRPr="00960F4D">
        <w:rPr>
          <w:rStyle w:val="StyleUnderline"/>
          <w:highlight w:val="yellow"/>
        </w:rPr>
        <w:t>create</w:t>
      </w:r>
      <w:r w:rsidRPr="00960F4D">
        <w:rPr>
          <w:rFonts w:eastAsia="Garamond" w:cs="Times New Roman"/>
          <w:highlight w:val="yellow"/>
        </w:rPr>
        <w:t xml:space="preserve"> </w:t>
      </w:r>
      <w:r w:rsidRPr="00960F4D">
        <w:rPr>
          <w:rFonts w:eastAsia="Garamond" w:cs="Times New Roman"/>
          <w:highlight w:val="yellow"/>
          <w:u w:val="single"/>
        </w:rPr>
        <w:t>millions of new jobs both in the extraction industry and in other sectors</w:t>
      </w:r>
      <w:r w:rsidRPr="00990E52">
        <w:rPr>
          <w:rFonts w:eastAsia="Garamond" w:cs="Times New Roman"/>
          <w:u w:val="single"/>
        </w:rPr>
        <w:t xml:space="preserve"> that serve suppliers or their employees</w:t>
      </w:r>
      <w:r w:rsidRPr="00990E52">
        <w:rPr>
          <w:rFonts w:eastAsia="Garamond" w:cs="Times New Roman"/>
        </w:rPr>
        <w:t xml:space="preserve">. In an integrated economy, output in one state is tied to output in other states. As such, the state-by-state analysis shown in the table above misses approximately $2.45 trillion in secondary output. </w:t>
      </w:r>
      <w:r w:rsidRPr="00960F4D">
        <w:rPr>
          <w:rFonts w:eastAsia="Garamond" w:cs="Times New Roman"/>
          <w:highlight w:val="yellow"/>
          <w:u w:val="single"/>
        </w:rPr>
        <w:t>The total increase in output in the U.S. is estimated to amount to approximately $8.2 trillion or about $273 billion per year</w:t>
      </w:r>
      <w:r w:rsidRPr="00990E52">
        <w:rPr>
          <w:rFonts w:eastAsia="Garamond" w:cs="Times New Roman"/>
        </w:rPr>
        <w:t xml:space="preserve"> — just over two percent of GDP. Again, </w:t>
      </w:r>
      <w:r w:rsidRPr="00990E52">
        <w:rPr>
          <w:rFonts w:eastAsia="Garamond" w:cs="Times New Roman"/>
          <w:u w:val="single"/>
        </w:rPr>
        <w:t>this number doesn’t consider the secondary effects of investment in productive capacity and refining to other states. Increasing OCS production could sustain, in total, about 1.2 million new, full-times jobs per year</w:t>
      </w:r>
      <w:r w:rsidRPr="00990E52">
        <w:rPr>
          <w:rFonts w:eastAsia="Garamond" w:cs="Times New Roman"/>
        </w:rPr>
        <w:t xml:space="preserve"> over 30 years As shown in the table above, </w:t>
      </w:r>
      <w:r w:rsidRPr="00960F4D">
        <w:rPr>
          <w:rFonts w:eastAsia="Garamond" w:cs="Times New Roman"/>
          <w:highlight w:val="yellow"/>
          <w:u w:val="single"/>
        </w:rPr>
        <w:t>increased OCS production would yield about $1.4 trillion in additional income for workers in coastal states</w:t>
      </w:r>
      <w:r w:rsidRPr="00990E52">
        <w:rPr>
          <w:rFonts w:eastAsia="Garamond" w:cs="Times New Roman"/>
        </w:rPr>
        <w:t xml:space="preserve"> over the lifetime of the fields. But </w:t>
      </w:r>
      <w:r w:rsidRPr="00960F4D">
        <w:rPr>
          <w:rFonts w:eastAsia="Garamond" w:cs="Times New Roman"/>
          <w:highlight w:val="yellow"/>
          <w:u w:val="single"/>
        </w:rPr>
        <w:t>this doesn’t account for secondary effects. Increased investment would generate approximately $15.7 billion in additional wages</w:t>
      </w:r>
      <w:r w:rsidRPr="00990E52">
        <w:rPr>
          <w:rFonts w:eastAsia="Garamond" w:cs="Times New Roman"/>
          <w:u w:val="single"/>
        </w:rPr>
        <w:t xml:space="preserve"> per year for the first seven years. And increased production would generate extra wage income of $70 billion per year for the next thirty years — </w:t>
      </w:r>
      <w:r w:rsidRPr="00960F4D">
        <w:rPr>
          <w:rFonts w:eastAsia="Garamond" w:cs="Times New Roman"/>
          <w:highlight w:val="yellow"/>
          <w:u w:val="single"/>
        </w:rPr>
        <w:t>a total of $2.1 trillion in additional income</w:t>
      </w:r>
      <w:r w:rsidRPr="00990E52">
        <w:rPr>
          <w:rFonts w:eastAsia="Garamond" w:cs="Times New Roman"/>
        </w:rPr>
        <w:t xml:space="preserve">. As in the other categories, the total taxes listed here do not reflect tax levied on secondary revenues. In total, </w:t>
      </w:r>
      <w:r w:rsidRPr="00990E52">
        <w:rPr>
          <w:rFonts w:eastAsia="Garamond" w:cs="Times New Roman"/>
          <w:u w:val="single"/>
        </w:rPr>
        <w:t>opening OCS planning areas to exploration and drilling can generate initial tax revenues of about $16 billion per year, rising to almost $75 billion per year in the production phase.</w:t>
      </w:r>
      <w:r w:rsidRPr="00990E52">
        <w:rPr>
          <w:rFonts w:eastAsia="Garamond" w:cs="Times New Roman"/>
        </w:rPr>
        <w:t xml:space="preserve"> Dividing the benefit equally among all U.S. taxpayers yields an immediate annual benefit of about $350 per taxpayer in the production phase. Unlike typical U.S. tax “rebates,” however, this tax reduction doesn’t come at the expense of increased U.S. borrowing. Rather, these amounts represent net tax reductions.</w:t>
      </w:r>
    </w:p>
    <w:p w:rsidR="00B33241" w:rsidRDefault="00662D61" w:rsidP="00B33241">
      <w:pPr>
        <w:pStyle w:val="Heading2"/>
      </w:pPr>
      <w:r>
        <w:t>Econ Backlines</w:t>
      </w:r>
    </w:p>
    <w:p w:rsidR="00B33241" w:rsidRPr="00CA3A7E" w:rsidRDefault="00B33241" w:rsidP="00B33241">
      <w:pPr>
        <w:pStyle w:val="Heading3"/>
      </w:pPr>
      <w:r>
        <w:t>Econ Decline=War</w:t>
      </w:r>
    </w:p>
    <w:p w:rsidR="00B33241" w:rsidRDefault="00B33241" w:rsidP="00B33241">
      <w:pPr>
        <w:pStyle w:val="Heading4"/>
      </w:pPr>
      <w:r>
        <w:t>Economic collapses causes nuclear war</w:t>
      </w:r>
    </w:p>
    <w:p w:rsidR="00B33241" w:rsidRDefault="00B33241" w:rsidP="00B33241">
      <w:r>
        <w:t xml:space="preserve">Cesare </w:t>
      </w:r>
      <w:r>
        <w:rPr>
          <w:rStyle w:val="Style13ptBold"/>
        </w:rPr>
        <w:t>Merlini 11</w:t>
      </w:r>
      <w:r>
        <w:t>, nonresident senior fellow at the Center on the United States and Europe and chairman of the Board of Trustees of the Italian Institute for International Affairs, May 2011, “A Post-Secular World?”, Survival, Vol. 53, No. 2</w:t>
      </w:r>
    </w:p>
    <w:p w:rsidR="00B33241" w:rsidRDefault="00B33241" w:rsidP="00B33241">
      <w:pPr>
        <w:pStyle w:val="cardtext"/>
        <w:ind w:left="0"/>
        <w:rPr>
          <w:b/>
          <w:sz w:val="12"/>
        </w:rPr>
      </w:pPr>
      <w:r>
        <w:rPr>
          <w:sz w:val="12"/>
        </w:rPr>
        <w:t xml:space="preserve">Two neatly opposed scenarios for the future of the world order illustrate the range of possibilities, albeit at the risk of oversimplification. The first scenario entails the premature crumbling of the post-Westphalian system. </w:t>
      </w:r>
      <w:r w:rsidRPr="00AB4FF6">
        <w:rPr>
          <w:rStyle w:val="StyleUnderline"/>
          <w:highlight w:val="cyan"/>
        </w:rPr>
        <w:t>One or more of the acute tensions apparent today evolves into</w:t>
      </w:r>
      <w:r w:rsidRPr="00AB4FF6">
        <w:rPr>
          <w:sz w:val="12"/>
          <w:highlight w:val="cyan"/>
        </w:rPr>
        <w:t xml:space="preserve"> </w:t>
      </w:r>
      <w:r w:rsidRPr="00AB4FF6">
        <w:rPr>
          <w:sz w:val="12"/>
        </w:rPr>
        <w:t xml:space="preserve">an open and </w:t>
      </w:r>
      <w:r w:rsidRPr="00AB4FF6">
        <w:rPr>
          <w:rStyle w:val="StyleUnderline"/>
          <w:highlight w:val="cyan"/>
        </w:rPr>
        <w:t>traditional conflict between states, perhaps</w:t>
      </w:r>
      <w:r w:rsidRPr="00341417">
        <w:rPr>
          <w:sz w:val="12"/>
        </w:rPr>
        <w:t xml:space="preserve"> even </w:t>
      </w:r>
      <w:r w:rsidRPr="00AB4FF6">
        <w:rPr>
          <w:rStyle w:val="Emphasis"/>
          <w:highlight w:val="cyan"/>
        </w:rPr>
        <w:t>involving the use of nuclear weapons</w:t>
      </w:r>
      <w:r w:rsidRPr="00341417">
        <w:rPr>
          <w:rStyle w:val="Emphasis"/>
        </w:rPr>
        <w:t>.</w:t>
      </w:r>
      <w:r w:rsidRPr="00341417">
        <w:rPr>
          <w:rStyle w:val="StyleUnderline"/>
        </w:rPr>
        <w:t xml:space="preserve"> </w:t>
      </w:r>
      <w:r w:rsidRPr="00AB4FF6">
        <w:rPr>
          <w:rStyle w:val="StyleUnderline"/>
          <w:highlight w:val="cyan"/>
        </w:rPr>
        <w:t>The crisis might be triggered by a collapse of the global economic and financial system</w:t>
      </w:r>
      <w:r w:rsidRPr="00341417">
        <w:rPr>
          <w:sz w:val="12"/>
        </w:rPr>
        <w:t xml:space="preserve">, the vulnerability of which we have just experienced, </w:t>
      </w:r>
      <w:r w:rsidRPr="00AB4FF6">
        <w:rPr>
          <w:rStyle w:val="StyleUnderline"/>
          <w:highlight w:val="cyan"/>
        </w:rPr>
        <w:t>and the prospect of a second Great Depression, with consequences for peace and democracy similar to those of the first</w:t>
      </w:r>
      <w:r>
        <w:rPr>
          <w:rStyle w:val="StyleUnderline"/>
        </w:rPr>
        <w:t xml:space="preserve"> </w:t>
      </w:r>
      <w:r w:rsidRPr="00341417">
        <w:rPr>
          <w:sz w:val="12"/>
        </w:rPr>
        <w:t xml:space="preserve">. Whatever the trigger, </w:t>
      </w:r>
      <w:r w:rsidRPr="00AB4FF6">
        <w:rPr>
          <w:rStyle w:val="StyleUnderline"/>
          <w:highlight w:val="cyan"/>
        </w:rPr>
        <w:t>the unlimited exercise of national sovereignty, exclusive self-interest and rejection of outside interference</w:t>
      </w:r>
      <w:r w:rsidRPr="00341417">
        <w:rPr>
          <w:sz w:val="12"/>
        </w:rPr>
        <w:t xml:space="preserve"> would self-interest and rejection of outside interference </w:t>
      </w:r>
      <w:r w:rsidRPr="00AB4FF6">
        <w:rPr>
          <w:rStyle w:val="StyleUnderline"/>
          <w:highlight w:val="cyan"/>
        </w:rPr>
        <w:t>would</w:t>
      </w:r>
      <w:r w:rsidRPr="00341417">
        <w:rPr>
          <w:sz w:val="12"/>
        </w:rPr>
        <w:t xml:space="preserve"> likely </w:t>
      </w:r>
      <w:r w:rsidRPr="00AB4FF6">
        <w:rPr>
          <w:rStyle w:val="StyleUnderline"/>
          <w:highlight w:val="cyan"/>
        </w:rPr>
        <w:t xml:space="preserve">be amplified, </w:t>
      </w:r>
      <w:r w:rsidRPr="00AB4FF6">
        <w:rPr>
          <w:rStyle w:val="StyleUnderline"/>
        </w:rPr>
        <w:t>emptying</w:t>
      </w:r>
      <w:r w:rsidRPr="00341417">
        <w:rPr>
          <w:sz w:val="12"/>
        </w:rPr>
        <w:t xml:space="preserve">, perhaps entirely, the half-full glass of </w:t>
      </w:r>
      <w:r w:rsidRPr="00AB4FF6">
        <w:rPr>
          <w:rStyle w:val="StyleUnderline"/>
        </w:rPr>
        <w:t>multilateralism</w:t>
      </w:r>
      <w:r w:rsidRPr="00341417">
        <w:rPr>
          <w:sz w:val="12"/>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sidRPr="00341417">
        <w:rPr>
          <w:rStyle w:val="StyleUnderline"/>
        </w:rPr>
        <w:t>Familiar issues of creed and identity could be exacerbated</w:t>
      </w:r>
      <w:r w:rsidRPr="00341417">
        <w:rPr>
          <w:sz w:val="12"/>
        </w:rPr>
        <w:t xml:space="preserve">. One way or another, the </w:t>
      </w:r>
      <w:r w:rsidRPr="00AB4FF6">
        <w:rPr>
          <w:rStyle w:val="StyleUnderline"/>
          <w:highlight w:val="cyan"/>
        </w:rPr>
        <w:t>secular</w:t>
      </w:r>
      <w:r w:rsidRPr="00341417">
        <w:rPr>
          <w:rStyle w:val="StyleUnderline"/>
        </w:rPr>
        <w:t xml:space="preserve"> </w:t>
      </w:r>
      <w:r w:rsidRPr="00AB4FF6">
        <w:rPr>
          <w:rStyle w:val="StyleUnderline"/>
          <w:highlight w:val="cyan"/>
        </w:rPr>
        <w:t>rational approach would be sidestepped by a return to theocratic absolutes</w:t>
      </w:r>
      <w:r w:rsidRPr="00341417">
        <w:rPr>
          <w:sz w:val="12"/>
        </w:rPr>
        <w:t xml:space="preserve">, competing or </w:t>
      </w:r>
      <w:r w:rsidRPr="00AB4FF6">
        <w:rPr>
          <w:rStyle w:val="StyleUnderline"/>
          <w:highlight w:val="cyan"/>
        </w:rPr>
        <w:t>converging</w:t>
      </w:r>
      <w:r w:rsidRPr="00341417">
        <w:rPr>
          <w:rStyle w:val="StyleUnderline"/>
        </w:rPr>
        <w:t xml:space="preserve"> </w:t>
      </w:r>
      <w:r w:rsidRPr="00AB4FF6">
        <w:rPr>
          <w:rStyle w:val="StyleUnderline"/>
          <w:highlight w:val="cyan"/>
        </w:rPr>
        <w:t>with</w:t>
      </w:r>
      <w:r w:rsidRPr="00341417">
        <w:rPr>
          <w:sz w:val="12"/>
        </w:rPr>
        <w:t xml:space="preserve"> secular absolutes such as </w:t>
      </w:r>
      <w:r w:rsidRPr="00AB4FF6">
        <w:rPr>
          <w:rStyle w:val="StyleUnderline"/>
          <w:highlight w:val="cyan"/>
        </w:rPr>
        <w:t>unbridled nationalism</w:t>
      </w:r>
      <w:r w:rsidRPr="00341417">
        <w:rPr>
          <w:rStyle w:val="StyleUnderline"/>
        </w:rPr>
        <w:t>.</w:t>
      </w:r>
    </w:p>
    <w:p w:rsidR="00B33241" w:rsidRDefault="00B33241" w:rsidP="00B33241">
      <w:pPr>
        <w:pStyle w:val="Heading4"/>
      </w:pPr>
      <w:r>
        <w:rPr>
          <w:rStyle w:val="Emphasis"/>
        </w:rPr>
        <w:t xml:space="preserve"> </w:t>
      </w:r>
      <w:r>
        <w:t xml:space="preserve">US economic decline makes </w:t>
      </w:r>
      <w:r>
        <w:rPr>
          <w:u w:val="single"/>
        </w:rPr>
        <w:t>global nuclear war</w:t>
      </w:r>
      <w:r>
        <w:t xml:space="preserve"> likely</w:t>
      </w:r>
    </w:p>
    <w:p w:rsidR="00B33241" w:rsidRPr="00D51C10" w:rsidRDefault="00B33241" w:rsidP="00B33241">
      <w:r w:rsidRPr="00D51C10">
        <w:rPr>
          <w:rStyle w:val="Style13ptBold"/>
        </w:rPr>
        <w:t>O’Hanlon and Lieberthal 12</w:t>
      </w:r>
      <w:r>
        <w:t xml:space="preserve"> Michael O’Hanlon, Ph.D., is a senior fellow at The Brookings Institution, specializing in defense and foreign policy issues. Kenneth Lieberthal, Ph.D., is a senior fellow in Foreign Policy and Global Economy and Development at Brookings. “The real national security threat: America's debt,” July 3, LA Times Op-Ed, http://articles.latimes.com/2012/jul/03/opinion/la-oe-ohanlon-fiscal-reform-20120703</w:t>
      </w:r>
    </w:p>
    <w:p w:rsidR="00B33241" w:rsidRDefault="00B33241" w:rsidP="00B33241">
      <w:pPr>
        <w:rPr>
          <w:rStyle w:val="Emphasis"/>
        </w:rPr>
      </w:pPr>
      <w:r w:rsidRPr="00341417">
        <w:rPr>
          <w:sz w:val="12"/>
        </w:rPr>
        <w:t xml:space="preserve">Lastly, </w:t>
      </w:r>
      <w:r w:rsidRPr="00341417">
        <w:rPr>
          <w:rStyle w:val="StyleUnderline"/>
        </w:rPr>
        <w:t>American economic weakness undercuts U.S. leadership abroad. Other countries sense our weakness and wonder about our purported decline. If this perception becomes more widespread, and the case that we are in decline becomes more persuasive</w:t>
      </w:r>
      <w:r w:rsidRPr="00341417">
        <w:rPr>
          <w:sz w:val="12"/>
        </w:rPr>
        <w:t xml:space="preserve">, countries will begin to take actions that reflect their skepticism about America's future. </w:t>
      </w:r>
      <w:r w:rsidRPr="00341417">
        <w:rPr>
          <w:rStyle w:val="StyleUnderline"/>
        </w:rPr>
        <w:t xml:space="preserve">Allies and friends will doubt our commitment and may pursue </w:t>
      </w:r>
      <w:r w:rsidRPr="00341417">
        <w:rPr>
          <w:rStyle w:val="Emphasis"/>
        </w:rPr>
        <w:t>nuclear weapons</w:t>
      </w:r>
      <w:r w:rsidRPr="00341417">
        <w:rPr>
          <w:rStyle w:val="StyleUnderline"/>
        </w:rPr>
        <w:t xml:space="preserve"> for their own security</w:t>
      </w:r>
      <w:r w:rsidRPr="00341417">
        <w:rPr>
          <w:sz w:val="12"/>
        </w:rPr>
        <w:t xml:space="preserve">, for example; </w:t>
      </w:r>
      <w:r w:rsidRPr="00341417">
        <w:rPr>
          <w:rStyle w:val="StyleUnderline"/>
        </w:rPr>
        <w:t>adversaries will sense opportunity and be less restrained in throwing around their weight in their own neighborhoods.</w:t>
      </w:r>
      <w:r w:rsidRPr="00341417">
        <w:rPr>
          <w:sz w:val="12"/>
        </w:rPr>
        <w:t xml:space="preserve"> The crucial Persian Gulf and Western Pacific regions will likely become less stable. </w:t>
      </w:r>
      <w:r w:rsidRPr="00341417">
        <w:rPr>
          <w:rStyle w:val="Emphasis"/>
        </w:rPr>
        <w:t>Major war will become more likely.</w:t>
      </w:r>
    </w:p>
    <w:p w:rsidR="00B33241" w:rsidRDefault="00B33241" w:rsidP="00B33241">
      <w:pPr>
        <w:pStyle w:val="Heading4"/>
      </w:pPr>
      <w:r>
        <w:t xml:space="preserve">Economic crisis causes nuclear war </w:t>
      </w:r>
    </w:p>
    <w:p w:rsidR="00B33241" w:rsidRPr="007463FA" w:rsidRDefault="00B33241" w:rsidP="00B33241">
      <w:r w:rsidRPr="007463FA">
        <w:t xml:space="preserve">Walter Russell </w:t>
      </w:r>
      <w:r w:rsidRPr="002B58F0">
        <w:rPr>
          <w:rStyle w:val="Style13ptBold"/>
        </w:rPr>
        <w:t>Mead 9</w:t>
      </w:r>
      <w:r w:rsidRPr="007463FA">
        <w:t>, the Henry A. Kissinger Senior Fellow in U.S. Foreign Policy at the Council on Foreign Relations, 2-4, 2009, “Only Makes You Stronger,” The New Republic, http://www.tnr.com/politics/story.html?id=571cbbb9-2887-4d81-8542-92e83915f5f8&amp;p=2</w:t>
      </w:r>
    </w:p>
    <w:p w:rsidR="00B33241" w:rsidRPr="0032542A" w:rsidRDefault="00B33241" w:rsidP="00B33241">
      <w:pPr>
        <w:pStyle w:val="card"/>
        <w:ind w:left="0"/>
        <w:rPr>
          <w:sz w:val="14"/>
        </w:rPr>
      </w:pPr>
      <w:r w:rsidRPr="00341417">
        <w:rPr>
          <w:sz w:val="14"/>
        </w:rPr>
        <w:t xml:space="preserve">If current market turmoil seriously damaged the performance and prospects of India and China, the current crisis could join the Great Depression in the list of economic events that changed history, even if the recessions in the West are relatively short and mild.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w:t>
      </w:r>
      <w:r w:rsidRPr="00341417">
        <w:rPr>
          <w:rStyle w:val="underline"/>
        </w:rPr>
        <w:t>For billions</w:t>
      </w:r>
      <w:r w:rsidRPr="00341417">
        <w:rPr>
          <w:sz w:val="14"/>
        </w:rPr>
        <w:t xml:space="preserve"> of people </w:t>
      </w:r>
      <w:r w:rsidRPr="00341417">
        <w:rPr>
          <w:rStyle w:val="underline"/>
        </w:rPr>
        <w:t>in</w:t>
      </w:r>
      <w:r w:rsidRPr="00341417">
        <w:rPr>
          <w:sz w:val="14"/>
        </w:rPr>
        <w:t xml:space="preserve"> </w:t>
      </w:r>
      <w:r w:rsidRPr="00341417">
        <w:rPr>
          <w:rStyle w:val="StyleUnderline"/>
        </w:rPr>
        <w:t>nuclear-armed countries</w:t>
      </w:r>
      <w:r w:rsidRPr="00341417">
        <w:rPr>
          <w:sz w:val="14"/>
        </w:rPr>
        <w:t xml:space="preserve"> </w:t>
      </w:r>
      <w:r w:rsidRPr="00341417">
        <w:rPr>
          <w:rStyle w:val="underline"/>
        </w:rPr>
        <w:t>to emerge from this crisis believing</w:t>
      </w:r>
      <w:r w:rsidRPr="00341417">
        <w:rPr>
          <w:sz w:val="14"/>
        </w:rPr>
        <w:t xml:space="preserve"> either </w:t>
      </w:r>
      <w:r w:rsidRPr="00341417">
        <w:rPr>
          <w:rStyle w:val="underline"/>
        </w:rPr>
        <w:t>that the U</w:t>
      </w:r>
      <w:r w:rsidRPr="00341417">
        <w:rPr>
          <w:sz w:val="14"/>
        </w:rPr>
        <w:t xml:space="preserve">nited </w:t>
      </w:r>
      <w:r w:rsidRPr="00341417">
        <w:rPr>
          <w:rStyle w:val="underline"/>
        </w:rPr>
        <w:t>S</w:t>
      </w:r>
      <w:r w:rsidRPr="00341417">
        <w:rPr>
          <w:sz w:val="14"/>
        </w:rPr>
        <w:t xml:space="preserve">tates </w:t>
      </w:r>
      <w:r w:rsidRPr="00341417">
        <w:rPr>
          <w:rStyle w:val="underline"/>
        </w:rPr>
        <w:t>was indifferent</w:t>
      </w:r>
      <w:r w:rsidRPr="00341417">
        <w:rPr>
          <w:sz w:val="14"/>
        </w:rPr>
        <w:t xml:space="preserve"> to their well-being </w:t>
      </w:r>
      <w:r w:rsidRPr="00341417">
        <w:rPr>
          <w:rStyle w:val="underline"/>
        </w:rPr>
        <w:t>or</w:t>
      </w:r>
      <w:r w:rsidRPr="00341417">
        <w:rPr>
          <w:sz w:val="14"/>
        </w:rPr>
        <w:t xml:space="preserve"> that it </w:t>
      </w:r>
      <w:r w:rsidRPr="00341417">
        <w:rPr>
          <w:rStyle w:val="underline"/>
        </w:rPr>
        <w:t xml:space="preserve">had profited from their distress could </w:t>
      </w:r>
      <w:r w:rsidRPr="00341417">
        <w:rPr>
          <w:rStyle w:val="StyleUnderline"/>
        </w:rPr>
        <w:t>damage U.S. foreign policy</w:t>
      </w:r>
      <w:r w:rsidRPr="00341417">
        <w:rPr>
          <w:sz w:val="14"/>
        </w:rPr>
        <w:t xml:space="preserve"> far more </w:t>
      </w:r>
      <w:r w:rsidRPr="00341417">
        <w:rPr>
          <w:rStyle w:val="StyleUnderline"/>
        </w:rPr>
        <w:t>severely</w:t>
      </w:r>
      <w:r w:rsidRPr="00341417">
        <w:rPr>
          <w:sz w:val="14"/>
        </w:rPr>
        <w:t xml:space="preserve"> than any mistake made by George W. Bush. </w:t>
      </w:r>
      <w:r w:rsidRPr="00341417">
        <w:rPr>
          <w:sz w:val="14"/>
          <w:szCs w:val="16"/>
        </w:rPr>
        <w:t xml:space="preserve">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however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Markazi. Economists forecast that Iran's real GDP growth will drop markedly in the coming months as stagnating oil revenues and the continued global economic downturn force the government to rein in its expansionary fiscal policy. All this has weakened Ahmadinejad at home and Iran abroad. Iranian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Europe,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capitalist powers like France, Germany, and Japan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w:t>
      </w:r>
      <w:r w:rsidRPr="00341417">
        <w:rPr>
          <w:sz w:val="14"/>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w:t>
      </w:r>
      <w:r w:rsidRPr="00341417">
        <w:rPr>
          <w:rStyle w:val="underline"/>
        </w:rPr>
        <w:t>Crisis can</w:t>
      </w:r>
      <w:r w:rsidRPr="00341417">
        <w:rPr>
          <w:sz w:val="14"/>
        </w:rPr>
        <w:t xml:space="preserve"> also </w:t>
      </w:r>
      <w:r w:rsidRPr="00341417">
        <w:rPr>
          <w:rStyle w:val="StyleUnderline"/>
        </w:rPr>
        <w:t>strengthen the hand of</w:t>
      </w:r>
      <w:r w:rsidRPr="00341417">
        <w:rPr>
          <w:sz w:val="14"/>
        </w:rPr>
        <w:t xml:space="preserve"> religious </w:t>
      </w:r>
      <w:r w:rsidRPr="00341417">
        <w:rPr>
          <w:rStyle w:val="underline"/>
        </w:rPr>
        <w:t>extremists, populist radicals, or authoritarian traditionalists</w:t>
      </w:r>
      <w:r w:rsidRPr="00341417">
        <w:rPr>
          <w:sz w:val="14"/>
        </w:rPr>
        <w:t xml:space="preserve"> </w:t>
      </w:r>
      <w:r w:rsidRPr="00341417">
        <w:rPr>
          <w:rStyle w:val="underline"/>
        </w:rPr>
        <w:t>who are determined to resist liberal capitalist society</w:t>
      </w:r>
      <w:r w:rsidRPr="00341417">
        <w:rPr>
          <w:sz w:val="14"/>
        </w:rPr>
        <w:t xml:space="preserve"> for a variety of reasons. Meanwhile, the companies and banks based in these societies are often less established and more vulnerable to the consequences of a financial crisis than more established firms in wealthier societies. As a result, </w:t>
      </w:r>
      <w:r w:rsidRPr="00341417">
        <w:rPr>
          <w:rStyle w:val="underline"/>
        </w:rPr>
        <w:t>developing countries and countries where capitalism has</w:t>
      </w:r>
      <w:r w:rsidRPr="00341417">
        <w:rPr>
          <w:sz w:val="14"/>
        </w:rPr>
        <w:t xml:space="preserve"> relatively recent and </w:t>
      </w:r>
      <w:r w:rsidRPr="00341417">
        <w:rPr>
          <w:rStyle w:val="underline"/>
        </w:rPr>
        <w:t>shallow roots</w:t>
      </w:r>
      <w:r w:rsidRPr="00341417">
        <w:rPr>
          <w:sz w:val="14"/>
        </w:rPr>
        <w:t xml:space="preserve"> tend to </w:t>
      </w:r>
      <w:r w:rsidRPr="00341417">
        <w:rPr>
          <w:rStyle w:val="StyleUnderline"/>
        </w:rPr>
        <w:t>suffer greater economic and political damage when crisis strikes</w:t>
      </w:r>
      <w:r w:rsidRPr="00341417">
        <w:rPr>
          <w:sz w:val="14"/>
        </w:rPr>
        <w:t xml:space="preserve">--as, inevitably, it does. And, consequently, </w:t>
      </w:r>
      <w:r w:rsidRPr="00341417">
        <w:rPr>
          <w:rStyle w:val="underline"/>
        </w:rPr>
        <w:t>financial crises</w:t>
      </w:r>
      <w:r w:rsidRPr="00341417">
        <w:rPr>
          <w:sz w:val="14"/>
        </w:rPr>
        <w:t xml:space="preserve"> often </w:t>
      </w:r>
      <w:r w:rsidRPr="00341417">
        <w:rPr>
          <w:rStyle w:val="underline"/>
        </w:rPr>
        <w:t>reinforce rather than challenge the global distribution of power</w:t>
      </w:r>
      <w:r w:rsidRPr="00341417">
        <w:rPr>
          <w:sz w:val="14"/>
        </w:rPr>
        <w:t xml:space="preserve"> and wealth. This may be happening yet again. None of which means that we can just sit back and enjoy the recession. History may suggest that financial crises actually help capitalist great powers maintain their leads--but it has other, less reassuring messages as well. </w:t>
      </w:r>
      <w:r w:rsidRPr="00341417">
        <w:rPr>
          <w:rStyle w:val="underline"/>
        </w:rPr>
        <w:t>If financial crises have been a normal part of life</w:t>
      </w:r>
      <w:r w:rsidRPr="00341417">
        <w:rPr>
          <w:sz w:val="14"/>
        </w:rPr>
        <w:t xml:space="preserve"> during the 300-year rise of the liberal capitalist system under the Anglophone powers, </w:t>
      </w:r>
      <w:r w:rsidRPr="00341417">
        <w:rPr>
          <w:rStyle w:val="StyleUnderline"/>
        </w:rPr>
        <w:t>so has war</w:t>
      </w:r>
      <w:r w:rsidRPr="00341417">
        <w:rPr>
          <w:sz w:val="14"/>
        </w:rPr>
        <w:t xml:space="preserve">. The wars of the League of Augsburg and the Spanish Succession; </w:t>
      </w:r>
      <w:r w:rsidRPr="00341417">
        <w:rPr>
          <w:rStyle w:val="StyleUnderline"/>
        </w:rPr>
        <w:t>the Seven Years War</w:t>
      </w:r>
      <w:r w:rsidRPr="00341417">
        <w:rPr>
          <w:sz w:val="14"/>
        </w:rPr>
        <w:t xml:space="preserve">; the American Revolution; </w:t>
      </w:r>
      <w:r w:rsidRPr="00341417">
        <w:rPr>
          <w:rStyle w:val="StyleUnderline"/>
        </w:rPr>
        <w:t>the Napoleonic Wars; the two World Wars; the cold war: The list of wars is almost as long as the list of financial crises</w:t>
      </w:r>
      <w:r w:rsidRPr="00341417">
        <w:t>.</w:t>
      </w:r>
      <w:r w:rsidRPr="00341417">
        <w:rPr>
          <w:rStyle w:val="StyleUnderline"/>
        </w:rPr>
        <w:t xml:space="preserve"> Bad economic times can breed wars</w:t>
      </w:r>
      <w:r w:rsidRPr="00341417">
        <w:rPr>
          <w:sz w:val="14"/>
        </w:rPr>
        <w:t xml:space="preserve">. Europe was a pretty peaceful place in 1928, but the Depression poisoned German public opinion and helped bring Adolf Hitler to power. </w:t>
      </w:r>
      <w:r w:rsidRPr="00341417">
        <w:rPr>
          <w:rStyle w:val="underline"/>
        </w:rPr>
        <w:t>If the current crisis turns into a depression, what</w:t>
      </w:r>
      <w:r w:rsidRPr="00341417">
        <w:rPr>
          <w:sz w:val="14"/>
        </w:rPr>
        <w:t xml:space="preserve"> rough beasts </w:t>
      </w:r>
      <w:r w:rsidRPr="00341417">
        <w:rPr>
          <w:rStyle w:val="underline"/>
        </w:rPr>
        <w:t>might start slouching toward Moscow, Karachi, Beijing, or New Delhi</w:t>
      </w:r>
      <w:r w:rsidRPr="00341417">
        <w:rPr>
          <w:sz w:val="14"/>
        </w:rPr>
        <w:t xml:space="preserve"> to be born? The United States may not, yet, decline, but, </w:t>
      </w:r>
      <w:r w:rsidRPr="00341417">
        <w:rPr>
          <w:rStyle w:val="underline"/>
        </w:rPr>
        <w:t>if we can't get the world economy back on track, we may</w:t>
      </w:r>
      <w:r w:rsidRPr="00341417">
        <w:rPr>
          <w:sz w:val="14"/>
        </w:rPr>
        <w:t xml:space="preserve"> still </w:t>
      </w:r>
      <w:r w:rsidRPr="00341417">
        <w:rPr>
          <w:rStyle w:val="StyleUnderline"/>
        </w:rPr>
        <w:t>have to fight.</w:t>
      </w:r>
    </w:p>
    <w:p w:rsidR="00B33241" w:rsidRDefault="00B33241" w:rsidP="00B33241">
      <w:pPr>
        <w:rPr>
          <w:rStyle w:val="Emphasis"/>
        </w:rPr>
      </w:pPr>
    </w:p>
    <w:p w:rsidR="00B33241" w:rsidRDefault="00B33241" w:rsidP="00B33241">
      <w:pPr>
        <w:pStyle w:val="Heading3"/>
      </w:pPr>
      <w:r>
        <w:t>Drilling Solves Econ</w:t>
      </w:r>
    </w:p>
    <w:p w:rsidR="00B33241" w:rsidRDefault="00B33241" w:rsidP="00B33241">
      <w:pPr>
        <w:pStyle w:val="Heading4"/>
      </w:pPr>
      <w:r>
        <w:t>Expanded drilling key to the economy – still lots of offshore areas off-limits</w:t>
      </w:r>
    </w:p>
    <w:p w:rsidR="00B33241" w:rsidRDefault="00B33241" w:rsidP="00B33241">
      <w:r w:rsidRPr="004B1726">
        <w:rPr>
          <w:rStyle w:val="Style13ptBold"/>
        </w:rPr>
        <w:t>E</w:t>
      </w:r>
      <w:r>
        <w:t xml:space="preserve">nvironment &amp; </w:t>
      </w:r>
      <w:r w:rsidRPr="004B1726">
        <w:rPr>
          <w:rStyle w:val="Style13ptBold"/>
        </w:rPr>
        <w:t>P</w:t>
      </w:r>
      <w:r>
        <w:t xml:space="preserve">ublic </w:t>
      </w:r>
      <w:r w:rsidRPr="004B1726">
        <w:rPr>
          <w:rStyle w:val="Style13ptBold"/>
        </w:rPr>
        <w:t>W</w:t>
      </w:r>
      <w:r w:rsidRPr="004B1726">
        <w:t>orks</w:t>
      </w:r>
      <w:r>
        <w:t xml:space="preserve">, </w:t>
      </w:r>
      <w:r w:rsidRPr="004B1726">
        <w:rPr>
          <w:rStyle w:val="Style13ptBold"/>
        </w:rPr>
        <w:t>6-25</w:t>
      </w:r>
      <w:r>
        <w:t>-2014, "U.S. Senate Committee on Environment and Public Works," http://www.epw.senate.gov/public/index.cfm?FuseAction=PressRoom.PressReleases&amp;amp;ContentRecord_id=4645b286-0326-4ac1-ac7a-e120a7c8767b</w:t>
      </w:r>
    </w:p>
    <w:p w:rsidR="00B33241" w:rsidRDefault="00B33241" w:rsidP="00B33241">
      <w:r>
        <w:t>Today, U.S. Sen. David Vitter (R-La.), top Republican on the Environment and Public Works Committee, along with Sens. Roger Wicker (R-Miss.), Jeff Sessions (R-Ala.), and Tim Scott (R-</w:t>
      </w:r>
      <w:r w:rsidRPr="008B26E6">
        <w:t xml:space="preserve">S.C.) sent a letter to Sally Jewell, Secretary of the Department of Interior, regarding </w:t>
      </w:r>
      <w:r w:rsidRPr="004B1726">
        <w:rPr>
          <w:rStyle w:val="StyleUnderline"/>
        </w:rPr>
        <w:t xml:space="preserve">the Department's oil and gas leasing plan for 2017 through 2022 on the Outer Continental Shelf </w:t>
      </w:r>
      <w:r>
        <w:t>(</w:t>
      </w:r>
      <w:r w:rsidRPr="004B1726">
        <w:rPr>
          <w:rStyle w:val="StyleUnderline"/>
        </w:rPr>
        <w:t>OCS).</w:t>
      </w:r>
      <w:r>
        <w:rPr>
          <w:rStyle w:val="StyleUnderline"/>
        </w:rPr>
        <w:t xml:space="preserve"> </w:t>
      </w:r>
      <w:r>
        <w:t xml:space="preserve">"You now </w:t>
      </w:r>
      <w:r w:rsidRPr="008B26E6">
        <w:rPr>
          <w:rStyle w:val="StyleUnderline"/>
        </w:rPr>
        <w:t>have a final opportunity</w:t>
      </w:r>
      <w:r>
        <w:t xml:space="preserve"> during the Obama Administration </w:t>
      </w:r>
      <w:r w:rsidRPr="008B26E6">
        <w:rPr>
          <w:rStyle w:val="StyleUnderline"/>
        </w:rPr>
        <w:t>to</w:t>
      </w:r>
      <w:r>
        <w:t xml:space="preserve"> put forward a plan that will not only </w:t>
      </w:r>
      <w:r w:rsidRPr="008B26E6">
        <w:rPr>
          <w:rStyle w:val="StyleUnderline"/>
        </w:rPr>
        <w:t>generate substantial government revenues, create jobs, and improve</w:t>
      </w:r>
      <w:r w:rsidRPr="004B1726">
        <w:rPr>
          <w:rStyle w:val="StyleUnderline"/>
        </w:rPr>
        <w:t xml:space="preserve"> the economy</w:t>
      </w:r>
      <w:r w:rsidRPr="008B26E6">
        <w:t xml:space="preserve"> of our nation</w:t>
      </w:r>
      <w:r>
        <w:t>, but also could yield long-term geopolitical benefits through ensuring a decreased reliance on foreign resources," wrote the Senators. "</w:t>
      </w:r>
      <w:r w:rsidRPr="004B1726">
        <w:rPr>
          <w:rStyle w:val="StyleUnderline"/>
        </w:rPr>
        <w:t>Given the tremendously positive impacts that opening these waters to new drilling would have</w:t>
      </w:r>
      <w:r w:rsidRPr="008B26E6">
        <w:t>, we respectfully advise that now is not the time to play politics with such a decision."</w:t>
      </w:r>
      <w:r>
        <w:rPr>
          <w:rStyle w:val="StyleUnderline"/>
        </w:rPr>
        <w:t xml:space="preserve"> </w:t>
      </w:r>
      <w:r w:rsidRPr="008B26E6">
        <w:t>In the letter, the Senators</w:t>
      </w:r>
      <w:r w:rsidRPr="004B1726">
        <w:rPr>
          <w:rStyle w:val="StyleUnderline"/>
        </w:rPr>
        <w:t xml:space="preserve"> request that Interior's 5-year leasing plan includes the expansion of offshore access to include areas off the Atlantic Coast</w:t>
      </w:r>
      <w:r>
        <w:t xml:space="preserve">, </w:t>
      </w:r>
      <w:r w:rsidRPr="004B1726">
        <w:rPr>
          <w:rStyle w:val="StyleUnderline"/>
        </w:rPr>
        <w:t>the Eastern Gulf of Mexico</w:t>
      </w:r>
      <w:r>
        <w:t xml:space="preserve">, </w:t>
      </w:r>
      <w:r w:rsidRPr="004B1726">
        <w:rPr>
          <w:rStyle w:val="StyleUnderline"/>
        </w:rPr>
        <w:t>areas off the coast of Southern California</w:t>
      </w:r>
      <w:r>
        <w:t xml:space="preserve">, </w:t>
      </w:r>
      <w:r w:rsidRPr="004B1726">
        <w:rPr>
          <w:rStyle w:val="StyleUnderline"/>
        </w:rPr>
        <w:t>and multiple areas off the Alaska shoreline that the Obama Administration had previously placed off-limits</w:t>
      </w:r>
      <w:r>
        <w:t xml:space="preserve">. A recent study concluded that </w:t>
      </w:r>
      <w:r w:rsidRPr="009B63E4">
        <w:rPr>
          <w:rStyle w:val="StyleUnderline"/>
        </w:rPr>
        <w:t>developing</w:t>
      </w:r>
      <w:r w:rsidRPr="009B63E4">
        <w:t xml:space="preserve"> oil and gas </w:t>
      </w:r>
      <w:r w:rsidRPr="009B63E4">
        <w:rPr>
          <w:rStyle w:val="StyleUnderline"/>
        </w:rPr>
        <w:t>resources in the Pacific</w:t>
      </w:r>
      <w:r w:rsidRPr="009B63E4">
        <w:t xml:space="preserve"> OCS </w:t>
      </w:r>
      <w:r w:rsidRPr="009B63E4">
        <w:rPr>
          <w:rStyle w:val="StyleUnderline"/>
        </w:rPr>
        <w:t>and Eastern Gulf alone would generate</w:t>
      </w:r>
      <w:r w:rsidRPr="009B63E4">
        <w:t xml:space="preserve"> </w:t>
      </w:r>
      <w:r>
        <w:t xml:space="preserve">more </w:t>
      </w:r>
      <w:r w:rsidRPr="009B63E4">
        <w:t xml:space="preserve">than </w:t>
      </w:r>
      <w:r w:rsidRPr="009B63E4">
        <w:rPr>
          <w:rStyle w:val="StyleUnderline"/>
        </w:rPr>
        <w:t>200,000 jobs and add $218 billion to the</w:t>
      </w:r>
      <w:r w:rsidRPr="009B63E4">
        <w:t xml:space="preserve"> U.S. </w:t>
      </w:r>
      <w:r w:rsidRPr="009B63E4">
        <w:rPr>
          <w:rStyle w:val="StyleUnderline"/>
        </w:rPr>
        <w:t>economy</w:t>
      </w:r>
      <w:r w:rsidRPr="009B63E4">
        <w:t>.</w:t>
      </w:r>
      <w:r>
        <w:rPr>
          <w:rStyle w:val="StyleUnderline"/>
        </w:rPr>
        <w:t xml:space="preserve"> </w:t>
      </w:r>
      <w:r w:rsidRPr="009B63E4">
        <w:t>Since President Obama was elected,</w:t>
      </w:r>
      <w:r>
        <w:t xml:space="preserve"> </w:t>
      </w:r>
      <w:r w:rsidRPr="004B1726">
        <w:rPr>
          <w:rStyle w:val="StyleUnderline"/>
        </w:rPr>
        <w:t>Vitter has been urging the Administration to stop putting large portions of the OCS off limits for leasing</w:t>
      </w:r>
      <w:r>
        <w:t xml:space="preserve">. </w:t>
      </w:r>
      <w:r w:rsidRPr="004B1726">
        <w:rPr>
          <w:rStyle w:val="StyleUnderline"/>
        </w:rPr>
        <w:t>The President's current 5-year leasing plan is only half of what the previous plan was and keeps 85 percent offshore areas closed</w:t>
      </w:r>
      <w:r>
        <w:t xml:space="preserve">. </w:t>
      </w:r>
      <w:r w:rsidRPr="009B63E4">
        <w:t>At the beginning of this Congress, Vitter introduced legislation that would force the administration to go back to the previous 5-year leading plan that was scheduled before Obama was elected. Vitter also introduced the Energy Production and Project Delivery Act that increases domestic production, expedites important reviews for major energy projects, and could create millions of jobs.</w:t>
      </w:r>
    </w:p>
    <w:p w:rsidR="00B33241" w:rsidRDefault="00B33241" w:rsidP="00B33241">
      <w:pPr>
        <w:pStyle w:val="Heading4"/>
      </w:pPr>
      <w:r>
        <w:t xml:space="preserve">More Domestic Drilling leads to strong upward economic growth </w:t>
      </w:r>
    </w:p>
    <w:p w:rsidR="00B33241" w:rsidRPr="009D0A00" w:rsidRDefault="00B33241" w:rsidP="00B33241">
      <w:pPr>
        <w:rPr>
          <w:sz w:val="16"/>
        </w:rPr>
      </w:pPr>
      <w:r w:rsidRPr="00F85579">
        <w:rPr>
          <w:rStyle w:val="Style13ptBold"/>
        </w:rPr>
        <w:t>Furman and Sperling 2013</w:t>
      </w:r>
      <w:r w:rsidRPr="00F85579">
        <w:rPr>
          <w:sz w:val="16"/>
        </w:rPr>
        <w:t>, Jason Furman and Gene Sperling, August 29</w:t>
      </w:r>
      <w:r w:rsidRPr="00F85579">
        <w:rPr>
          <w:sz w:val="16"/>
          <w:vertAlign w:val="superscript"/>
        </w:rPr>
        <w:t>th</w:t>
      </w:r>
      <w:r w:rsidRPr="00F85579">
        <w:rPr>
          <w:sz w:val="16"/>
        </w:rPr>
        <w:t xml:space="preserve">2013, Jason-economist former deputy of director of National Economic Council, Gene-current director of National Economic Council, “Reducing America’s Dependence on Foreign Oil As a Strategy to Increase Economic Growth and Reduce Economic Vulnerability “, </w:t>
      </w:r>
      <w:hyperlink r:id="rId59" w:history="1">
        <w:r w:rsidRPr="00F85579">
          <w:rPr>
            <w:rStyle w:val="Hyperlink"/>
            <w:sz w:val="16"/>
          </w:rPr>
          <w:t>http://www.whitehouse.gov/blog/2013/08/29/reducing-america-s-dependence-foreign-oil-strategy-increase-economic-growth-and-redu</w:t>
        </w:r>
      </w:hyperlink>
      <w:r w:rsidRPr="00F85579">
        <w:rPr>
          <w:sz w:val="16"/>
        </w:rPr>
        <w:t xml:space="preserve"> //RD</w:t>
      </w:r>
    </w:p>
    <w:p w:rsidR="00B33241" w:rsidRDefault="00B33241" w:rsidP="00B33241">
      <w:pPr>
        <w:rPr>
          <w:rStyle w:val="StyleUnderline"/>
        </w:rPr>
      </w:pPr>
      <w:r w:rsidRPr="009D0A00">
        <w:rPr>
          <w:sz w:val="16"/>
        </w:rPr>
        <w:t xml:space="preserve">But </w:t>
      </w:r>
      <w:r w:rsidRPr="00DB1882">
        <w:rPr>
          <w:rStyle w:val="StyleUnderline"/>
        </w:rPr>
        <w:t>among its greatest effects are economic</w:t>
      </w:r>
      <w:r w:rsidRPr="009D0A00">
        <w:rPr>
          <w:sz w:val="16"/>
        </w:rPr>
        <w:t xml:space="preserve">. </w:t>
      </w:r>
      <w:r w:rsidRPr="00DB1882">
        <w:rPr>
          <w:rStyle w:val="StyleUnderline"/>
        </w:rPr>
        <w:t>Every barrel of oil or cubic foot of gas that we produce at home instead of importing from abroad means</w:t>
      </w:r>
      <w:r w:rsidRPr="009D0A00">
        <w:rPr>
          <w:sz w:val="16"/>
        </w:rPr>
        <w:t xml:space="preserve">: </w:t>
      </w:r>
      <w:r w:rsidRPr="00DB1882">
        <w:rPr>
          <w:rStyle w:val="Emphasis"/>
        </w:rPr>
        <w:t>More jobs</w:t>
      </w:r>
      <w:r w:rsidRPr="009D0A00">
        <w:rPr>
          <w:sz w:val="16"/>
        </w:rPr>
        <w:t xml:space="preserve">. Creates American jobs, </w:t>
      </w:r>
      <w:r w:rsidRPr="00DB1882">
        <w:rPr>
          <w:rStyle w:val="StyleUnderline"/>
        </w:rPr>
        <w:t>adds to our national income</w:t>
      </w:r>
      <w:r w:rsidRPr="009D0A00">
        <w:rPr>
          <w:sz w:val="16"/>
        </w:rPr>
        <w:t xml:space="preserve">, and </w:t>
      </w:r>
      <w:r w:rsidRPr="00DB1882">
        <w:rPr>
          <w:rStyle w:val="StyleUnderline"/>
        </w:rPr>
        <w:t>reduces our trade deficit</w:t>
      </w:r>
      <w:r w:rsidRPr="009D0A00">
        <w:rPr>
          <w:sz w:val="16"/>
        </w:rPr>
        <w:t xml:space="preserve">. Nearly </w:t>
      </w:r>
      <w:r w:rsidRPr="009D0A00">
        <w:rPr>
          <w:rStyle w:val="StyleUnderline"/>
        </w:rPr>
        <w:t>35,000 jobs have been created over the past four years in oil and gas extraction alone</w:t>
      </w:r>
      <w:r w:rsidRPr="009D0A00">
        <w:rPr>
          <w:sz w:val="16"/>
        </w:rPr>
        <w:t xml:space="preserve">, </w:t>
      </w:r>
      <w:r w:rsidRPr="009D0A00">
        <w:rPr>
          <w:rStyle w:val="StyleUnderline"/>
        </w:rPr>
        <w:t>with more jobs along the crude oil supply chain</w:t>
      </w:r>
      <w:r w:rsidRPr="009D0A00">
        <w:rPr>
          <w:sz w:val="16"/>
        </w:rPr>
        <w:t xml:space="preserve">. North Dakota, for instance, has achieved the lowest unemployment rate in the nation (3.1 percent in June), while developing into a center of the resurgence of domestic oil production. </w:t>
      </w:r>
      <w:r w:rsidRPr="00DB1882">
        <w:rPr>
          <w:rStyle w:val="Emphasis"/>
        </w:rPr>
        <w:t>Faster growth</w:t>
      </w:r>
      <w:r w:rsidRPr="009D0A00">
        <w:rPr>
          <w:sz w:val="16"/>
        </w:rPr>
        <w:t xml:space="preserve">. </w:t>
      </w:r>
      <w:r w:rsidRPr="009D0A00">
        <w:rPr>
          <w:rStyle w:val="StyleUnderline"/>
        </w:rPr>
        <w:t>Increasing productivity through new techniques and technologies raises national income</w:t>
      </w:r>
      <w:r w:rsidRPr="009D0A00">
        <w:rPr>
          <w:sz w:val="16"/>
        </w:rPr>
        <w:t xml:space="preserve"> </w:t>
      </w:r>
      <w:r w:rsidRPr="009D0A00">
        <w:rPr>
          <w:rStyle w:val="StyleUnderline"/>
        </w:rPr>
        <w:t>and increases growth</w:t>
      </w:r>
      <w:r w:rsidRPr="009D0A00">
        <w:rPr>
          <w:sz w:val="16"/>
        </w:rPr>
        <w:t xml:space="preserve">. </w:t>
      </w:r>
      <w:r w:rsidRPr="009D0A00">
        <w:rPr>
          <w:rStyle w:val="StyleUnderline"/>
        </w:rPr>
        <w:t xml:space="preserve">And improving the terms-of-trade by reducing America’s dependence on foreign oil and increasing our net exports shows up in higher standards of living and also higher growth rates. </w:t>
      </w:r>
      <w:r w:rsidRPr="009D0A00">
        <w:rPr>
          <w:sz w:val="16"/>
        </w:rPr>
        <w:t xml:space="preserve">Most </w:t>
      </w:r>
      <w:r w:rsidRPr="009D0A00">
        <w:rPr>
          <w:rStyle w:val="StyleUnderline"/>
        </w:rPr>
        <w:t>recently</w:t>
      </w:r>
      <w:r w:rsidRPr="009D0A00">
        <w:rPr>
          <w:sz w:val="16"/>
        </w:rPr>
        <w:t xml:space="preserve">, </w:t>
      </w:r>
      <w:r w:rsidRPr="009D0A00">
        <w:rPr>
          <w:rStyle w:val="StyleUnderline"/>
        </w:rPr>
        <w:t>revised net export numbers—including a substantial contribution from petroleum products—played a large role in the upward revision of GDP</w:t>
      </w:r>
      <w:r w:rsidRPr="009D0A00">
        <w:rPr>
          <w:sz w:val="16"/>
        </w:rPr>
        <w:t xml:space="preserve"> growth in Q2. </w:t>
      </w:r>
      <w:r w:rsidRPr="00DB1882">
        <w:rPr>
          <w:rStyle w:val="Emphasis"/>
        </w:rPr>
        <w:t>A lower trade deficit</w:t>
      </w:r>
      <w:r w:rsidRPr="009D0A00">
        <w:rPr>
          <w:sz w:val="16"/>
        </w:rPr>
        <w:t xml:space="preserve">. </w:t>
      </w:r>
      <w:r w:rsidRPr="009D0A00">
        <w:rPr>
          <w:rStyle w:val="StyleUnderline"/>
        </w:rPr>
        <w:t>The</w:t>
      </w:r>
      <w:r w:rsidRPr="009D0A00">
        <w:rPr>
          <w:sz w:val="16"/>
        </w:rPr>
        <w:t xml:space="preserve"> oil and gas </w:t>
      </w:r>
      <w:r w:rsidRPr="009D0A00">
        <w:rPr>
          <w:rStyle w:val="StyleUnderline"/>
        </w:rPr>
        <w:t>boom</w:t>
      </w:r>
      <w:r w:rsidRPr="009D0A00">
        <w:rPr>
          <w:sz w:val="16"/>
        </w:rPr>
        <w:t xml:space="preserve"> </w:t>
      </w:r>
      <w:r w:rsidRPr="009D0A00">
        <w:rPr>
          <w:rStyle w:val="StyleUnderline"/>
        </w:rPr>
        <w:t>has</w:t>
      </w:r>
      <w:r w:rsidRPr="009D0A00">
        <w:rPr>
          <w:sz w:val="16"/>
        </w:rPr>
        <w:t xml:space="preserve"> also </w:t>
      </w:r>
      <w:r w:rsidRPr="009D0A00">
        <w:rPr>
          <w:rStyle w:val="StyleUnderline"/>
        </w:rPr>
        <w:t>substantially</w:t>
      </w:r>
      <w:r w:rsidRPr="009D0A00">
        <w:rPr>
          <w:sz w:val="16"/>
        </w:rPr>
        <w:t xml:space="preserve"> </w:t>
      </w:r>
      <w:r w:rsidRPr="009D0A00">
        <w:rPr>
          <w:rStyle w:val="StyleUnderline"/>
        </w:rPr>
        <w:t>reduced the trade</w:t>
      </w:r>
      <w:r w:rsidRPr="009D0A00">
        <w:rPr>
          <w:sz w:val="16"/>
        </w:rPr>
        <w:t xml:space="preserve"> deficit. The real (inflation-adjusted) trade deficit in petroleum products fell to a record monthly low in June. The chart below shows that through the first six months of 2013, the petroleum deficit is on pace to set a new annual low this year, after adjusting for price changes. And through June 2013, </w:t>
      </w:r>
      <w:r w:rsidRPr="009D0A00">
        <w:rPr>
          <w:rStyle w:val="StyleUnderline"/>
        </w:rPr>
        <w:t>the petroleum share of the real trade deficit in goods has fallen from over 40 percent in 2009 to 25 percent</w:t>
      </w:r>
      <w:r>
        <w:rPr>
          <w:rStyle w:val="StyleUnderline"/>
        </w:rPr>
        <w:t xml:space="preserve"> </w:t>
      </w:r>
      <w:r w:rsidRPr="009D0A00">
        <w:rPr>
          <w:rStyle w:val="StyleUnderline"/>
        </w:rPr>
        <w:t>since then, a pattern that will improve as foreign imports continue to fall and domestic production continues to rise</w:t>
      </w:r>
      <w:r w:rsidRPr="009D0A00">
        <w:rPr>
          <w:sz w:val="16"/>
        </w:rPr>
        <w:t xml:space="preserve"> (see chart). </w:t>
      </w:r>
      <w:r w:rsidRPr="009D0A00">
        <w:rPr>
          <w:rStyle w:val="StyleUnderline"/>
        </w:rPr>
        <w:t>Economic news like this is just one more reason for us to celebrate the resurgence of domestic oil and gas production.</w:t>
      </w:r>
    </w:p>
    <w:p w:rsidR="00B33241" w:rsidRDefault="00B33241" w:rsidP="00B33241">
      <w:pPr>
        <w:pStyle w:val="Heading4"/>
      </w:pPr>
      <w:r>
        <w:t>The economy will prosper if America diminishes its oil dependency</w:t>
      </w:r>
    </w:p>
    <w:p w:rsidR="00B33241" w:rsidRPr="007927DB" w:rsidRDefault="00B33241" w:rsidP="00B33241">
      <w:pPr>
        <w:rPr>
          <w:sz w:val="18"/>
        </w:rPr>
      </w:pPr>
      <w:r>
        <w:rPr>
          <w:sz w:val="18"/>
        </w:rPr>
        <w:t xml:space="preserve">Jason </w:t>
      </w:r>
      <w:r w:rsidRPr="007927DB">
        <w:rPr>
          <w:rStyle w:val="Style13ptBold"/>
        </w:rPr>
        <w:t>Furman</w:t>
      </w:r>
      <w:r>
        <w:rPr>
          <w:sz w:val="18"/>
        </w:rPr>
        <w:t xml:space="preserve"> </w:t>
      </w:r>
      <w:r w:rsidRPr="00D57225">
        <w:rPr>
          <w:rStyle w:val="Style13ptBold"/>
        </w:rPr>
        <w:t>and</w:t>
      </w:r>
      <w:r>
        <w:rPr>
          <w:sz w:val="18"/>
        </w:rPr>
        <w:t xml:space="preserve"> Gene </w:t>
      </w:r>
      <w:r w:rsidRPr="007927DB">
        <w:rPr>
          <w:rStyle w:val="Style13ptBold"/>
        </w:rPr>
        <w:t>Sperling</w:t>
      </w:r>
      <w:r>
        <w:rPr>
          <w:sz w:val="18"/>
        </w:rPr>
        <w:t xml:space="preserve">, August 29, </w:t>
      </w:r>
      <w:r w:rsidRPr="007927DB">
        <w:rPr>
          <w:rStyle w:val="Style13ptBold"/>
        </w:rPr>
        <w:t>2013</w:t>
      </w:r>
      <w:r>
        <w:rPr>
          <w:sz w:val="18"/>
        </w:rPr>
        <w:t>, Jason Furman currently serves as the Chairman of the Council of Economic Advisors and he was the Principal Deputy Director of the National Economic Council, Gene Sperling was a former Director of the National Economic Council, “Reducing America’s Dependence on Foreign Oil As a Strategy to Increase Economic Growth and Reduce Economic Vulnerability,” http://www.whitehouse.gov/blog/2013/08/29/reducing-america-s-dependence-foreign-oil-strategy-increase-economic-growth-and-redu</w:t>
      </w:r>
    </w:p>
    <w:p w:rsidR="00B33241" w:rsidRPr="007A01C9" w:rsidRDefault="00B33241" w:rsidP="00B33241">
      <w:pPr>
        <w:rPr>
          <w:sz w:val="14"/>
        </w:rPr>
      </w:pPr>
      <w:r w:rsidRPr="007A01C9">
        <w:rPr>
          <w:sz w:val="14"/>
        </w:rPr>
        <w:t xml:space="preserve">Today the Bureau of Economic Analysis revised up its estimate of second quarter GDP from 1.7 percent to 2.5 percent. </w:t>
      </w:r>
      <w:r w:rsidRPr="003D588B">
        <w:rPr>
          <w:rStyle w:val="StyleUnderline"/>
        </w:rPr>
        <w:t>This stronger estimate of growth was a result of an upward revision in net exports, with the trade data showing that a key part of the revision is because the trade deficit in petroleum fell to a record low in June</w:t>
      </w:r>
      <w:r w:rsidRPr="007A01C9">
        <w:rPr>
          <w:sz w:val="14"/>
        </w:rPr>
        <w:t xml:space="preserve">. This is yet another reminder that the President’s focus on increasing </w:t>
      </w:r>
      <w:r w:rsidRPr="006143CF">
        <w:rPr>
          <w:rStyle w:val="StyleUnderline"/>
        </w:rPr>
        <w:t>America’s energy independence is</w:t>
      </w:r>
      <w:r w:rsidRPr="007A01C9">
        <w:rPr>
          <w:sz w:val="14"/>
        </w:rPr>
        <w:t xml:space="preserve"> not just a critical national security strategy, it is also </w:t>
      </w:r>
      <w:r w:rsidRPr="006143CF">
        <w:rPr>
          <w:rStyle w:val="StyleUnderline"/>
        </w:rPr>
        <w:t>part of an economic plan to create jobs, expand growth and cut the trade deficit</w:t>
      </w:r>
      <w:r w:rsidRPr="007A01C9">
        <w:rPr>
          <w:sz w:val="14"/>
        </w:rPr>
        <w:t xml:space="preserve">. The President established a national goal in 2011 to reduce oil imports by one third by 2020 and elevated the goal in 2012 to reduce them by one half by 2020. We are currently on track to meet this ambitious goal if we continue to follow through on the policies that are critical to achieving it. </w:t>
      </w:r>
      <w:r w:rsidRPr="003D588B">
        <w:rPr>
          <w:rStyle w:val="StyleUnderline"/>
        </w:rPr>
        <w:t>There are three basic elements to achieving this goal: Increasing domestic production of oil</w:t>
      </w:r>
      <w:r w:rsidRPr="007A01C9">
        <w:rPr>
          <w:sz w:val="14"/>
        </w:rPr>
        <w:t xml:space="preserve">. Government funded research supplemented private industry’s work to develop the technology that sparked the boom in oil and gas production. Crude oil production has grown each year the President has been in office to its highest level in 17 years in 2012 (see chart above). In fact, over the past four years, domestic oil supply growth has accounted for over one-third of global oil production growth. </w:t>
      </w:r>
      <w:r w:rsidRPr="003D588B">
        <w:rPr>
          <w:rStyle w:val="StyleUnderline"/>
        </w:rPr>
        <w:t>Developing substitutes for oil. This includes almost doubling the production of biofuels since 2007 – to a near all-time high – and the substitution as a transportation fuel of oil with natural gas, production of which increased by 25% to an all-time high in 2012. Increase energy efficiency to reduce the use of oil overall</w:t>
      </w:r>
      <w:r w:rsidRPr="007A01C9">
        <w:rPr>
          <w:sz w:val="14"/>
        </w:rPr>
        <w:t xml:space="preserve">. With a combination of the stronger fuel efficiency standards and investments in cutting edge technologies, we currently have the most fuel efficient light-duty vehicle fleet ever, and we are working to increase the efficiency of the medium- and heavy-duty fleet as well. As a result of these changes, in 2012, net petroleum imports had fallen by one-third since 2008 to the lowest level in 20 years. </w:t>
      </w:r>
      <w:r w:rsidRPr="003D588B">
        <w:rPr>
          <w:rStyle w:val="StyleUnderline"/>
        </w:rPr>
        <w:t>And imports are continuing to fall this year as well. We will shortly be at the point where domestic crude oil production exceeds imports on a sustained basis for the first time since the early 1990s. The increased domestic supply combined with increased oil efficiency of the economy reduces vulnerability to global supply disruptions and price shocks, enhancing our national security. But among its greatest effects are economic. Every barrel of oil or cubic foot of gas that we produce at home instead of importing from abroad means: More jobs. Creates American jobs, adds to our national income, and reduces our trade deficit</w:t>
      </w:r>
      <w:r w:rsidRPr="007A01C9">
        <w:rPr>
          <w:sz w:val="14"/>
        </w:rPr>
        <w:t xml:space="preserve">. Nearly 35,000 jobs have been created over the past four years in oil and gas extraction alone, with more jobs along the crude oil supply chain. North Dakota, for instance, has achieved the lowest unemployment rate in the nation (3.1 percent in June), while developing into a center of the resurgence of domestic oil production. Faster growth. Increasing productivity through new techniques and technologies raises national income and increases growth. And </w:t>
      </w:r>
      <w:r w:rsidRPr="006143CF">
        <w:rPr>
          <w:rStyle w:val="StyleUnderline"/>
        </w:rPr>
        <w:t>improving the terms-of-trade by reducing America’s dependence on foreign oil and increasing our net exports shows up in higher standards of living and also higher growth rates.</w:t>
      </w:r>
      <w:r w:rsidRPr="007A01C9">
        <w:rPr>
          <w:sz w:val="14"/>
        </w:rPr>
        <w:t xml:space="preserve"> </w:t>
      </w:r>
      <w:r w:rsidRPr="003D588B">
        <w:rPr>
          <w:rStyle w:val="StyleUnderline"/>
        </w:rPr>
        <w:t>Most recently, revised net export numbers—including a substantial contribution from petroleum products—played a large role in the upward revision of GDP growth in Q2. A lower trade deficit</w:t>
      </w:r>
      <w:r w:rsidRPr="007A01C9">
        <w:rPr>
          <w:sz w:val="14"/>
        </w:rPr>
        <w:t>. The oil and gas boom has also substantially reduced the trade deficit. The real (inflation-adjusted) trade deficit in petroleum products fell to a record monthly low in June. The chart below shows that through the first six months of 2013, the petroleum deficit is on pace to set a new annual low this year, after adjusting for price changes</w:t>
      </w:r>
      <w:r w:rsidRPr="003D588B">
        <w:rPr>
          <w:rStyle w:val="StyleUnderline"/>
        </w:rPr>
        <w:t>. And through June 2013, the petroleum share of the real trade deficit in goods has fallen from over 40 percent in 2009 to 25 percent since then, a pattern that will improve as foreign imports continue to fall and domestic production continues to rise (see chart). Economic news like this is just one more reason for us to celebrate the resurgence of domestic oil and gas production</w:t>
      </w:r>
      <w:r w:rsidRPr="007A01C9">
        <w:rPr>
          <w:sz w:val="14"/>
        </w:rPr>
        <w:t>.</w:t>
      </w:r>
    </w:p>
    <w:p w:rsidR="00B33241" w:rsidRPr="00F06765" w:rsidRDefault="00B33241" w:rsidP="00B33241">
      <w:pPr>
        <w:pStyle w:val="Heading4"/>
      </w:pPr>
      <w:r>
        <w:t>Opening the Outer Continental Shelf creates massive employment and stimulates other industries</w:t>
      </w:r>
    </w:p>
    <w:p w:rsidR="00B33241" w:rsidRPr="00F06765" w:rsidRDefault="00B33241" w:rsidP="00B33241">
      <w:r w:rsidRPr="001016F3">
        <w:rPr>
          <w:rStyle w:val="Style13ptBold"/>
        </w:rPr>
        <w:t>Quest Offshore 13</w:t>
      </w:r>
      <w:r>
        <w:rPr>
          <w:b/>
        </w:rPr>
        <w:t xml:space="preserve"> </w:t>
      </w:r>
      <w:r>
        <w:t>are oil and gas experts that conduct market forecasts, “The Economic Benefits of Increasing U.S. Access to Offshore Oil and Natural Gas Resources in the Atlantic ”, December 2013, http://www.api.org/~/media/Files/Oil-and-Natural-Gas/Exploration/Offshore/Atlantic-OCS/Executive-Summary-Economic-Benefits-of-Increasing-US-Access-to-Atlantic-Offshore-Resources.pdf)</w:t>
      </w:r>
    </w:p>
    <w:p w:rsidR="00B33241" w:rsidRDefault="00B33241" w:rsidP="00B33241">
      <w:r w:rsidRPr="00945B8B">
        <w:t xml:space="preserve">Employment Atlantic OCS </w:t>
      </w:r>
      <w:r w:rsidRPr="00945B8B">
        <w:rPr>
          <w:rStyle w:val="StyleUnderline"/>
        </w:rPr>
        <w:t>oil and natural gas development is expected to lead to significant employment gains</w:t>
      </w:r>
      <w:r w:rsidRPr="00945B8B">
        <w:t xml:space="preserve">, both along the east coast and nationally. </w:t>
      </w:r>
      <w:r w:rsidRPr="00945B8B">
        <w:rPr>
          <w:rStyle w:val="StyleUnderline"/>
        </w:rPr>
        <w:t>Employment impacts are expected to grow</w:t>
      </w:r>
      <w:r w:rsidRPr="00945B8B">
        <w:t xml:space="preserve"> throughout the forecast period, with total incremental U.S. employment </w:t>
      </w:r>
      <w:r w:rsidRPr="00945B8B">
        <w:rPr>
          <w:rStyle w:val="StyleUnderline"/>
        </w:rPr>
        <w:t>reaching nearly 280 thousand jobs</w:t>
      </w:r>
      <w:r w:rsidRPr="00945B8B">
        <w:t xml:space="preserve"> by 2035.4 Total Atlantic coast employment in 2035 is projected to reach over 215 thousand jobs with employment spread across the region. States outside the region are projected to see employment gains of nearly 65 thousand jobs in 2035. The largest employment impact of Atlantic OCS oil and natural gas activity is projected in the Mid-Atlantic states of North and South Carolina and Virginia. North Atlantic states such as Massachusetts, Maine, and New York are all also projected to see employment increases of at least 10 thousand jobs by 2035. The share of incremental employment within the Atlantic coast region is anticipated to steadily grow as the proportion of goods and services that are supplied locally increases. (Figure 3) The resulting impact of Atlantic OCS development upon the economy will be widespread among industries. </w:t>
      </w:r>
      <w:r w:rsidRPr="00945B8B">
        <w:rPr>
          <w:rStyle w:val="StyleUnderline"/>
        </w:rPr>
        <w:t>Industries which are directly involved in oil and natural gas activities such as the mining sector</w:t>
      </w:r>
      <w:r w:rsidRPr="00945B8B">
        <w:t xml:space="preserve"> (which includes oil and gas development), </w:t>
      </w:r>
      <w:r w:rsidRPr="00945B8B">
        <w:rPr>
          <w:rStyle w:val="StyleUnderline"/>
        </w:rPr>
        <w:t>manufacturing, professional, scientific, and technical services</w:t>
      </w:r>
      <w:r w:rsidRPr="00945B8B">
        <w:t xml:space="preserve"> (engineering), </w:t>
      </w:r>
      <w:r w:rsidRPr="00945B8B">
        <w:rPr>
          <w:rStyle w:val="StyleUnderline"/>
        </w:rPr>
        <w:t>and construction</w:t>
      </w:r>
      <w:r w:rsidRPr="00945B8B">
        <w:t xml:space="preserve"> (installation) </w:t>
      </w:r>
      <w:r w:rsidRPr="00945B8B">
        <w:rPr>
          <w:rStyle w:val="StyleUnderline"/>
        </w:rPr>
        <w:t>are expected to see the largest employment effects</w:t>
      </w:r>
      <w:r w:rsidRPr="00945B8B">
        <w:t xml:space="preserve"> with a combined 125 thousand jobs in 2035. Of that total, employment in the oil and gas sector is projected to be 45 thousand jobs. By 2035, the </w:t>
      </w:r>
      <w:r w:rsidRPr="00945B8B">
        <w:rPr>
          <w:rStyle w:val="StyleUnderline"/>
        </w:rPr>
        <w:t>manufacturing sector</w:t>
      </w:r>
      <w:r w:rsidRPr="00945B8B">
        <w:t xml:space="preserve"> which includes businesses that manufacture and fabricate oil and gas equipment, platforms and otherwise produce the goods required to develop oil and natural gas fields </w:t>
      </w:r>
      <w:r w:rsidRPr="00945B8B">
        <w:rPr>
          <w:rStyle w:val="StyleUnderline"/>
        </w:rPr>
        <w:t>is projected at around 30 thousand jobs</w:t>
      </w:r>
      <w:r w:rsidRPr="00945B8B">
        <w:t xml:space="preserve">, of which over 20 thousand of these jobs are expected in the Atlantic coast states. </w:t>
      </w:r>
      <w:r w:rsidRPr="00945B8B">
        <w:rPr>
          <w:rStyle w:val="StyleUnderline"/>
        </w:rPr>
        <w:t>The professional, scientific, and technical service sector</w:t>
      </w:r>
      <w:r w:rsidRPr="00945B8B">
        <w:t xml:space="preserve">, which includes engineering employment, </w:t>
      </w:r>
      <w:r w:rsidRPr="00945B8B">
        <w:rPr>
          <w:rStyle w:val="StyleUnderline"/>
        </w:rPr>
        <w:t>is expected to see employment in excess of 32 thousand</w:t>
      </w:r>
      <w:r w:rsidRPr="00945B8B">
        <w:t xml:space="preserve"> additional jobs. </w:t>
      </w:r>
      <w:r w:rsidRPr="00945B8B">
        <w:rPr>
          <w:rStyle w:val="StyleUnderline"/>
        </w:rPr>
        <w:t>Employment in the construction sector</w:t>
      </w:r>
      <w:r w:rsidRPr="00945B8B">
        <w:t xml:space="preserve"> which includes offshore installation employment </w:t>
      </w:r>
      <w:r w:rsidRPr="00945B8B">
        <w:rPr>
          <w:rStyle w:val="StyleUnderline"/>
        </w:rPr>
        <w:t>is projected to be around 19 thousand</w:t>
      </w:r>
      <w:r w:rsidRPr="00945B8B">
        <w:t xml:space="preserve"> jobs in 2035. </w:t>
      </w:r>
      <w:r w:rsidRPr="00945B8B">
        <w:rPr>
          <w:rStyle w:val="StyleUnderline"/>
        </w:rPr>
        <w:t>Sectors not directly related to oil and gas development or the supply chain will also see impacts, mainly due to a general increase of income in the economy.</w:t>
      </w:r>
      <w:r w:rsidRPr="00945B8B">
        <w:t xml:space="preserve"> </w:t>
      </w:r>
      <w:r w:rsidRPr="00945B8B">
        <w:rPr>
          <w:rStyle w:val="StyleUnderline"/>
        </w:rPr>
        <w:t xml:space="preserve">Retail sector </w:t>
      </w:r>
      <w:r w:rsidRPr="00945B8B">
        <w:t xml:space="preserve">employment is projected to increase by over 20 thousand jobs in 2035 due to Atlantic OCS development. </w:t>
      </w:r>
      <w:r w:rsidRPr="00945B8B">
        <w:rPr>
          <w:rStyle w:val="StyleUnderline"/>
        </w:rPr>
        <w:t>Health care and social assistance</w:t>
      </w:r>
      <w:r w:rsidRPr="00945B8B">
        <w:t xml:space="preserve"> could increase by nearly 19 thousand jobs, </w:t>
      </w:r>
      <w:r w:rsidRPr="00945B8B">
        <w:rPr>
          <w:rStyle w:val="StyleUnderline"/>
        </w:rPr>
        <w:t>administrative and waste management services</w:t>
      </w:r>
      <w:r w:rsidRPr="00945B8B">
        <w:t xml:space="preserve"> by over 18 thousand jobs, </w:t>
      </w:r>
      <w:r w:rsidRPr="00945B8B">
        <w:rPr>
          <w:rStyle w:val="StyleUnderline"/>
        </w:rPr>
        <w:t>food services and drinking places</w:t>
      </w:r>
      <w:r w:rsidRPr="00945B8B">
        <w:t xml:space="preserve"> by over 13 thousand jobs, and finance and insurance, and real estate, rental, and leasing are both projected to see the creation of over 11 thousand jobs in each sector by 2035. Contributions to the Economy and Government Revenues </w:t>
      </w:r>
      <w:r w:rsidRPr="00945B8B">
        <w:rPr>
          <w:rStyle w:val="StyleUnderline"/>
        </w:rPr>
        <w:t>Spending by the oil and gas industry, as well as the impact of</w:t>
      </w:r>
      <w:r w:rsidRPr="00945B8B">
        <w:t xml:space="preserve"> </w:t>
      </w:r>
      <w:r w:rsidRPr="00945B8B">
        <w:rPr>
          <w:rStyle w:val="StyleUnderline"/>
        </w:rPr>
        <w:t>increased revenues to state governments is expected to lead to a significant increase of the nation’s GDP</w:t>
      </w:r>
      <w:r w:rsidRPr="00945B8B">
        <w:t xml:space="preserve">. Total contributions to the economy are projected to be </w:t>
      </w:r>
      <w:r w:rsidRPr="00945B8B">
        <w:rPr>
          <w:rStyle w:val="StyleUnderline"/>
        </w:rPr>
        <w:t>nearly $23.5 billion per year</w:t>
      </w:r>
      <w:r w:rsidRPr="00945B8B">
        <w:t xml:space="preserve"> in 2035, with roughly 75 percent of the total expected impact to occur in Atlantic coast states and 25 percent in the rest of the U.S. The largest contributions to states’ economies are expected to be seen in the Mid-Atlantic states of North Carolina, South Carolina, and Virginia as well as North Atlantic states such as Massachusetts, New York and Maine. (Figure 4)  Atlantic OCS oil and natural gas development has the potential to significantly increase government revenue </w:t>
      </w:r>
      <w:r w:rsidRPr="00945B8B">
        <w:rPr>
          <w:rStyle w:val="StyleUnderline"/>
        </w:rPr>
        <w:t>from royalties, bonus bids, and rents on leases</w:t>
      </w:r>
      <w:r w:rsidRPr="00945B8B">
        <w:t>, a cumulative $51 billion from 2017 to 2035. Total government revenues are projected to reach over $12 billion dollars per year in 2035 and are projected to grow beyond the forecast. The majority of cumulative revenues are from royalties on produced oil and natural gas at $40 billion, leasing bonus bids are projected to account for around $9 billion, while rental income from offshore blocks is expected to account for a cumulative amount of $2 billion. This report assumes that associated government revenue is split 37.5 percent to the coastal states and 62.5 percent to the Federal government. This is similar to the arrangement in the Gulf of Mexico without an associated cap on state government revenue. Actual revenue proportion going to state governments, if any, would be determined by future legislation. Combined st</w:t>
      </w:r>
      <w:r w:rsidRPr="00F77C4B">
        <w:t>ate revenues for the Atlantic coast states would reach approximately $4.5 billion per year by 2035, gi</w:t>
      </w:r>
      <w:r>
        <w:t xml:space="preserve">ven that assumption. </w:t>
      </w:r>
    </w:p>
    <w:p w:rsidR="00B33241" w:rsidRDefault="00B33241" w:rsidP="00B33241">
      <w:pPr>
        <w:pStyle w:val="Heading4"/>
      </w:pPr>
      <w:r w:rsidRPr="00087CFB">
        <w:t xml:space="preserve">Atlantic oil can boost investment and revenues – restricted now </w:t>
      </w:r>
    </w:p>
    <w:p w:rsidR="00B33241" w:rsidRPr="00C23D38" w:rsidRDefault="00B33241" w:rsidP="00B33241">
      <w:pPr>
        <w:spacing w:after="0"/>
        <w:rPr>
          <w:rStyle w:val="StyleUnderline"/>
          <w:sz w:val="16"/>
          <w:u w:val="none"/>
        </w:rPr>
      </w:pPr>
      <w:r w:rsidRPr="00087CFB">
        <w:rPr>
          <w:rStyle w:val="Style13ptBold"/>
        </w:rPr>
        <w:t>DC 13</w:t>
      </w:r>
      <w:r w:rsidRPr="001016F3">
        <w:rPr>
          <w:rStyle w:val="Style13ptBold"/>
        </w:rPr>
        <w:t xml:space="preserve"> </w:t>
      </w:r>
      <w:r>
        <w:rPr>
          <w:rStyle w:val="StyleUnderline"/>
          <w:sz w:val="16"/>
          <w:u w:val="none"/>
        </w:rPr>
        <w:t xml:space="preserve">(Drilling Contractor is the official magazine of the international association of drilling contractors, “Study: Development offshore US Atlantic could add $195 billion in investment”; 12/11/2013; </w:t>
      </w:r>
      <w:r w:rsidRPr="00C23D38">
        <w:rPr>
          <w:rStyle w:val="StyleUnderline"/>
          <w:sz w:val="16"/>
          <w:u w:val="none"/>
        </w:rPr>
        <w:t>http://www.drillingcontractor.org/study-development-offshore-us-atlantic-could-add-195-billion-in-investment-27151</w:t>
      </w:r>
      <w:r>
        <w:rPr>
          <w:rStyle w:val="StyleUnderline"/>
          <w:sz w:val="16"/>
          <w:u w:val="none"/>
        </w:rPr>
        <w:t>)</w:t>
      </w:r>
    </w:p>
    <w:p w:rsidR="00B33241" w:rsidRDefault="00B33241" w:rsidP="00B33241">
      <w:pPr>
        <w:rPr>
          <w:rStyle w:val="StyleUnderline"/>
          <w:sz w:val="16"/>
          <w:u w:val="none"/>
        </w:rPr>
      </w:pPr>
      <w:r w:rsidRPr="00C23D38">
        <w:rPr>
          <w:rStyle w:val="StyleUnderline"/>
        </w:rPr>
        <w:t>Oil and gas development off the Atlantic coast has been restricted since the 1980s.</w:t>
      </w:r>
      <w:r w:rsidRPr="00C23D38">
        <w:t xml:space="preserve"> Only 51 exploratory wells were drilled in the 1970s and 1980s, mainly in shallow water. A lease sale off the coast of Virginia was planned for 2011 but was subsequently canceled. </w:t>
      </w:r>
      <w:r w:rsidRPr="00C23D38">
        <w:rPr>
          <w:rStyle w:val="StyleUnderline"/>
        </w:rPr>
        <w:t>No lease sales in the Atlantic OCS are currently scheduled</w:t>
      </w:r>
      <w:r w:rsidRPr="00C23D38">
        <w:t xml:space="preserve">. The next five-year plan of OCS lease sales, yet to be released, would start in 2017. </w:t>
      </w:r>
      <w:r w:rsidRPr="00C23D38">
        <w:rPr>
          <w:rStyle w:val="StyleUnderline"/>
        </w:rPr>
        <w:t>According to the study, oil and natural gas development</w:t>
      </w:r>
      <w:r w:rsidRPr="00C23D38">
        <w:t xml:space="preserve"> in the Atlantic OCS between 2017 and 2035</w:t>
      </w:r>
      <w:r w:rsidRPr="00C23D38">
        <w:rPr>
          <w:rStyle w:val="StyleUnderline"/>
        </w:rPr>
        <w:t xml:space="preserve"> could: Create nearly 280,000 new jobs </w:t>
      </w:r>
      <w:r w:rsidRPr="00C23D38">
        <w:t>along the East Coast and across the country</w:t>
      </w:r>
      <w:r w:rsidRPr="00C23D38">
        <w:rPr>
          <w:rStyle w:val="StyleUnderline"/>
        </w:rPr>
        <w:t>. Result in an additional $195 billion in new private investment. Contribute up to $23.5 billion per year to the US economy. Add 1.3 million barrels of oil equivalent per day to domestic energy production,</w:t>
      </w:r>
      <w:r w:rsidRPr="00C23D38">
        <w:t xml:space="preserve"> which is about 70% of current output from the Gulf of Mexico</w:t>
      </w:r>
      <w:r w:rsidRPr="00C23D38">
        <w:rPr>
          <w:rStyle w:val="StyleUnderline"/>
        </w:rPr>
        <w:t xml:space="preserve">. Generate $51 billion in new revenue for the government. “Oil and natural gas production off our Atlantic coast is a </w:t>
      </w:r>
      <w:r w:rsidRPr="00C23D38">
        <w:rPr>
          <w:rStyle w:val="Emphasis"/>
        </w:rPr>
        <w:t>potential gold mine</w:t>
      </w:r>
      <w:r w:rsidRPr="00C23D38">
        <w:t xml:space="preserve">,” API Director of Upstream and Industry Operations Erik Milito said. “Developing oil and natural gas in the Atlantic could put hundreds of thousands of Americans to work, make us more energy secure and bring in needed revenue for the government. </w:t>
      </w:r>
      <w:r w:rsidRPr="00C23D38">
        <w:rPr>
          <w:rStyle w:val="StyleUnderline"/>
        </w:rPr>
        <w:t>But none of these benefits will appear unless the federal government follows pro-development energy policies</w:t>
      </w:r>
      <w:r w:rsidRPr="00C23D38">
        <w:t xml:space="preserve">.” The Obama administration has been considering whether to allow seismic surveying in the Atlantic for the last five years and shortly will begin work on the next five-year offshore leasing program. Americans stand to benefit if seismic surveying permits are </w:t>
      </w:r>
      <w:r w:rsidRPr="00C23D38">
        <w:rPr>
          <w:rStyle w:val="StyleUnderline"/>
        </w:rPr>
        <w:t>approved</w:t>
      </w:r>
      <w:r w:rsidRPr="00C23D38">
        <w:t xml:space="preserve"> and the Atlantic and other offshore areas that have been kept off-limits are included in the next five-year leasing program. “</w:t>
      </w:r>
      <w:r w:rsidRPr="00C23D38">
        <w:rPr>
          <w:rStyle w:val="StyleUnderline"/>
        </w:rPr>
        <w:t>Major capital investments, job creation and revenue to the government would all begin years before the first barrel goes to market</w:t>
      </w:r>
      <w:r w:rsidRPr="00C23D38">
        <w:t xml:space="preserve">,” Mr Milito said. “Expanding offshore energy production </w:t>
      </w:r>
      <w:r w:rsidRPr="00C23D38">
        <w:rPr>
          <w:rStyle w:val="StyleUnderline"/>
        </w:rPr>
        <w:t xml:space="preserve">would also send a strong signal to the energy markets that America is leading the world in developing energy resources, </w:t>
      </w:r>
      <w:r w:rsidRPr="00C23D38">
        <w:rPr>
          <w:rStyle w:val="StyleUnderline"/>
          <w:sz w:val="16"/>
          <w:u w:val="none"/>
        </w:rPr>
        <w:t>which could help put downward pressure on prices.”</w:t>
      </w:r>
    </w:p>
    <w:p w:rsidR="00B33241" w:rsidRPr="00087CFB" w:rsidRDefault="00B33241" w:rsidP="00B33241">
      <w:pPr>
        <w:pStyle w:val="Heading4"/>
      </w:pPr>
      <w:r w:rsidRPr="00087CFB">
        <w:t xml:space="preserve">Oil is the last sector holding the economy together, but expansion now is key </w:t>
      </w:r>
    </w:p>
    <w:p w:rsidR="00B33241" w:rsidRPr="00087CFB" w:rsidRDefault="00B33241" w:rsidP="00B33241">
      <w:r w:rsidRPr="00087CFB">
        <w:t xml:space="preserve">Diana </w:t>
      </w:r>
      <w:r w:rsidRPr="00087CFB">
        <w:rPr>
          <w:rStyle w:val="Style13ptBold"/>
        </w:rPr>
        <w:t>Furchtgott-Roth 14</w:t>
      </w:r>
      <w:r w:rsidRPr="00087CFB">
        <w:t xml:space="preserve"> is an editor at Real Clear Markets and former chief economist at US department of labor, Real Clear Markets, “Oil Is Where the Growth Is, So Let's Drill”, 2/18/2014, http://www.realclearmarkets.com/articles/2014/02/18/oil_is_where_the_growth_is_so_lets_drill_100908.html</w:t>
      </w:r>
    </w:p>
    <w:p w:rsidR="00B33241" w:rsidRPr="00087CFB" w:rsidRDefault="00B33241" w:rsidP="00B33241">
      <w:pPr>
        <w:rPr>
          <w:rStyle w:val="StyleUnderline"/>
        </w:rPr>
      </w:pPr>
      <w:r w:rsidRPr="00087CFB">
        <w:rPr>
          <w:rStyle w:val="StyleUnderline"/>
        </w:rPr>
        <w:t>The economy is stumbling along at 2 percent annual GDP growth and employment growth continues to disappoint. One bright spot is energy, which is booming</w:t>
      </w:r>
      <w:r w:rsidRPr="008710F7">
        <w:rPr>
          <w:sz w:val="16"/>
        </w:rPr>
        <w:t xml:space="preserve"> despite government obstacles. With more efficient regulation America could increase energy production, and next week Senator Ted Cruz (R-TX) will release a bill to do just that. A soon-to-be-released report by my Manhattan Institute colleague Mark Mills shows that </w:t>
      </w:r>
      <w:r w:rsidRPr="00087CFB">
        <w:rPr>
          <w:rStyle w:val="StyleUnderline"/>
        </w:rPr>
        <w:t>even though U.S. employment is still below prerecession levels, jobs in oil and gas industries have grown by 40 percent</w:t>
      </w:r>
      <w:r w:rsidRPr="008710F7">
        <w:t xml:space="preserve"> </w:t>
      </w:r>
      <w:r w:rsidRPr="008710F7">
        <w:rPr>
          <w:sz w:val="16"/>
        </w:rPr>
        <w:t xml:space="preserve">since 2007, the start of the recession. With oil and gas adding $300 billion to $400 billion every year to the economy, Mills suggests </w:t>
      </w:r>
      <w:r w:rsidRPr="00087CFB">
        <w:rPr>
          <w:rStyle w:val="StyleUnderline"/>
        </w:rPr>
        <w:t>that the United States might still be in a recession if not for oil and gas. About 1 million Americans work directly in oil and gas, and another 10 million work in jobs linked to the industry</w:t>
      </w:r>
      <w:r w:rsidRPr="008710F7">
        <w:t>,</w:t>
      </w:r>
      <w:r w:rsidRPr="008710F7">
        <w:rPr>
          <w:sz w:val="16"/>
        </w:rPr>
        <w:t xml:space="preserve"> producing steel for pipelines, supertankers, and railcars. This job creation is not the result of "Big Oil," the five largest oil and gas companies, but from 20,000 small and midsize companies. Each employs fewer than 15 people, on average. In addition, foreign companies are expanding, or relocating to the United States, due to inexpensive energy. An Egyptian firm is investing in a billion-dollar fertilizer plant in Iowa, and a South Korean tire company wants to build an $800 million factory in Tennessee. Oil production has risen by 60 percent since the end of the recession in 2009. This growth has been in spite of federal government help, rather than because if it</w:t>
      </w:r>
      <w:r w:rsidRPr="008710F7">
        <w:t xml:space="preserve">. </w:t>
      </w:r>
      <w:r w:rsidRPr="00087CFB">
        <w:rPr>
          <w:rStyle w:val="StyleUnderline"/>
        </w:rPr>
        <w:t>Imagine how much more growth could have occurred if applications for permits for oil and gas exploration, as well as refinery construction, were approved</w:t>
      </w:r>
      <w:r w:rsidRPr="008710F7">
        <w:rPr>
          <w:sz w:val="16"/>
        </w:rPr>
        <w:t xml:space="preserve"> in a more speedy manner. "With so many Americans still unemployed or underemployed in the wake of the Great Recession, it is unconscionable that our government is not doing everything it can to get out of the way of any part of the economy where there is growth," Mills told me. He continued, "</w:t>
      </w:r>
      <w:r w:rsidRPr="00087CFB">
        <w:rPr>
          <w:rStyle w:val="StyleUnderline"/>
        </w:rPr>
        <w:t>In the last few years, the oil and gas sector, dominated by small and mid-sized companies, tens of thousands of them, has achieved astounding and broad-based job creation, more than in any other single segment of the economy."</w:t>
      </w:r>
    </w:p>
    <w:p w:rsidR="00B33241" w:rsidRPr="00087CFB" w:rsidRDefault="00B33241" w:rsidP="00B33241">
      <w:pPr>
        <w:pStyle w:val="Heading4"/>
      </w:pPr>
      <w:r w:rsidRPr="00087CFB">
        <w:t xml:space="preserve">Tapping protected oil reserves is key to an energy revolution – political support exists </w:t>
      </w:r>
    </w:p>
    <w:p w:rsidR="00B33241" w:rsidRPr="00087CFB" w:rsidRDefault="00B33241" w:rsidP="00B33241">
      <w:r w:rsidRPr="00087CFB">
        <w:t xml:space="preserve">Dick </w:t>
      </w:r>
      <w:r w:rsidRPr="00087CFB">
        <w:rPr>
          <w:rStyle w:val="Style13ptBold"/>
        </w:rPr>
        <w:t>Alario 13</w:t>
      </w:r>
      <w:r w:rsidRPr="00087CFB">
        <w:t xml:space="preserve"> is CEO of Key Energy Services, Chairman Ex-Officio of the National Ocean Industries Association, member of the American Association of Drilling Engineers and the Petroleum Equipment Suppliers Association; Houston Chronicle; “Time to remove roadblocks to offshore energy production”; 7/16/13, http://www.chron.com/opinion/outlook/article/Time-to-remove-roadblocks-to-offshore-energy-4668833.php</w:t>
      </w:r>
    </w:p>
    <w:p w:rsidR="00B33241" w:rsidRPr="00087CFB" w:rsidRDefault="00B33241" w:rsidP="00B33241">
      <w:pPr>
        <w:rPr>
          <w:rStyle w:val="StyleUnderline"/>
        </w:rPr>
      </w:pPr>
      <w:r w:rsidRPr="00087CFB">
        <w:rPr>
          <w:rStyle w:val="StyleUnderline"/>
        </w:rPr>
        <w:t xml:space="preserve">Thanks to technology, energy companies can now safely and cost-effectively recover domestic oil and natural gas from </w:t>
      </w:r>
      <w:r w:rsidRPr="0045675C">
        <w:rPr>
          <w:sz w:val="16"/>
        </w:rPr>
        <w:t xml:space="preserve">shale onshore and from </w:t>
      </w:r>
      <w:r w:rsidRPr="00087CFB">
        <w:rPr>
          <w:rStyle w:val="StyleUnderline"/>
        </w:rPr>
        <w:t>deep reservoirs offshore. The industry has become a jobs machine</w:t>
      </w:r>
      <w:r w:rsidRPr="0045675C">
        <w:rPr>
          <w:sz w:val="16"/>
        </w:rPr>
        <w:t xml:space="preserve">: It's one of a handful of sectors that saw </w:t>
      </w:r>
      <w:r w:rsidRPr="00087CFB">
        <w:rPr>
          <w:rStyle w:val="StyleUnderline"/>
        </w:rPr>
        <w:t>double-digit percent job growth</w:t>
      </w:r>
      <w:r w:rsidRPr="0045675C">
        <w:rPr>
          <w:sz w:val="16"/>
        </w:rPr>
        <w:t xml:space="preserve"> between 2010 and 2012, according to an analysis by CareerBuilder. </w:t>
      </w:r>
      <w:r w:rsidRPr="00087CFB">
        <w:rPr>
          <w:rStyle w:val="StyleUnderline"/>
        </w:rPr>
        <w:t>Add the indirect jobs</w:t>
      </w:r>
      <w:r w:rsidRPr="0045675C">
        <w:t xml:space="preserve"> </w:t>
      </w:r>
      <w:r w:rsidRPr="0045675C">
        <w:rPr>
          <w:sz w:val="16"/>
        </w:rPr>
        <w:t xml:space="preserve">from the U.S. energy boom, </w:t>
      </w:r>
      <w:r w:rsidRPr="00087CFB">
        <w:rPr>
          <w:rStyle w:val="StyleUnderline"/>
        </w:rPr>
        <w:t>and the number of new jobs rises well into the hundreds of thousand</w:t>
      </w:r>
      <w:r w:rsidRPr="0045675C">
        <w:t>s</w:t>
      </w:r>
      <w:r w:rsidRPr="0045675C">
        <w:rPr>
          <w:sz w:val="16"/>
        </w:rPr>
        <w:t xml:space="preserve">. Tapping unconventional energy on land is driving much of this remarkable growth, but </w:t>
      </w:r>
      <w:r w:rsidRPr="00087CFB">
        <w:rPr>
          <w:rStyle w:val="StyleUnderline"/>
        </w:rPr>
        <w:t>there is tremendous potential to increase energy production off our nation's shores</w:t>
      </w:r>
      <w:r w:rsidRPr="0045675C">
        <w:t xml:space="preserve"> </w:t>
      </w:r>
      <w:r w:rsidRPr="0045675C">
        <w:rPr>
          <w:sz w:val="16"/>
        </w:rPr>
        <w:t>as well - from oil, gas and wind - in the Outer Continental Shelf. Unfortunately</w:t>
      </w:r>
      <w:r w:rsidRPr="0045675C">
        <w:t xml:space="preserve">, </w:t>
      </w:r>
      <w:r w:rsidRPr="00087CFB">
        <w:rPr>
          <w:rStyle w:val="StyleUnderline"/>
        </w:rPr>
        <w:t>the federal government has placed 87 percent of the outer shelf off the table to oil and gas exploration.</w:t>
      </w:r>
      <w:r w:rsidRPr="0045675C">
        <w:rPr>
          <w:sz w:val="16"/>
        </w:rPr>
        <w:t xml:space="preserve"> Leaders in Congress are trying to jump start increased offshore oil and gas production with at least two important pieces of legislation. Last month, the </w:t>
      </w:r>
      <w:hyperlink r:id="rId60" w:history="1">
        <w:r w:rsidRPr="0045675C">
          <w:rPr>
            <w:sz w:val="16"/>
            <w:bdr w:val="none" w:sz="0" w:space="0" w:color="auto" w:frame="1"/>
          </w:rPr>
          <w:t>U.S. House of Representatives</w:t>
        </w:r>
      </w:hyperlink>
      <w:r w:rsidRPr="0045675C">
        <w:rPr>
          <w:sz w:val="16"/>
        </w:rPr>
        <w:t xml:space="preserve"> passed the Offshore Energy and Jobs Act, sponsored Rep. </w:t>
      </w:r>
      <w:hyperlink r:id="rId61" w:history="1">
        <w:r w:rsidRPr="0045675C">
          <w:rPr>
            <w:sz w:val="16"/>
            <w:bdr w:val="none" w:sz="0" w:space="0" w:color="auto" w:frame="1"/>
          </w:rPr>
          <w:t>Doc Hastings</w:t>
        </w:r>
      </w:hyperlink>
      <w:r w:rsidRPr="0045675C">
        <w:rPr>
          <w:sz w:val="16"/>
        </w:rPr>
        <w:t xml:space="preserve">, R-Wash. This legislation would require the Obama administration to scrap its current restrictive five-year outer shelf oil and gas leasing plan and expand lease sales in </w:t>
      </w:r>
      <w:r w:rsidRPr="00087CFB">
        <w:rPr>
          <w:rStyle w:val="StyleUnderline"/>
        </w:rPr>
        <w:t>untapped offshore areas estimated to hold at least 2.5 billion barrels of oil and 7.5 trillion cubic feet of natural gas.</w:t>
      </w:r>
      <w:r w:rsidRPr="0045675C">
        <w:t xml:space="preserve"> </w:t>
      </w:r>
      <w:r w:rsidRPr="0045675C">
        <w:rPr>
          <w:sz w:val="16"/>
        </w:rPr>
        <w:t xml:space="preserve">(Note that these estimates are based on decades-old seismic data, and are therefore likely underestimates.) The act would require lease sales in new areas, including offshore Virginia, South Carolina, southern California and in Alaska's North Aleutian Basin. Thus, </w:t>
      </w:r>
      <w:r w:rsidRPr="00087CFB">
        <w:rPr>
          <w:rStyle w:val="StyleUnderline"/>
        </w:rPr>
        <w:t>states like South Carolina and Virginia, where broad bipartisan support exists for offshore energy</w:t>
      </w:r>
      <w:r w:rsidRPr="0045675C">
        <w:rPr>
          <w:sz w:val="16"/>
        </w:rPr>
        <w:t xml:space="preserve"> exploration and production, </w:t>
      </w:r>
      <w:r w:rsidRPr="00087CFB">
        <w:rPr>
          <w:rStyle w:val="StyleUnderline"/>
        </w:rPr>
        <w:t>would finally be allowed to participate in America's energy revolution.</w:t>
      </w:r>
    </w:p>
    <w:p w:rsidR="00B33241" w:rsidRPr="00F85579" w:rsidRDefault="00B33241" w:rsidP="00B33241">
      <w:pPr>
        <w:tabs>
          <w:tab w:val="left" w:pos="6315"/>
        </w:tabs>
        <w:rPr>
          <w:rStyle w:val="Emphasis"/>
        </w:rPr>
      </w:pPr>
    </w:p>
    <w:p w:rsidR="00B33241" w:rsidRDefault="00B33241">
      <w:pPr>
        <w:rPr>
          <w:rFonts w:asciiTheme="minorHAnsi" w:hAnsiTheme="minorHAnsi"/>
        </w:rPr>
      </w:pPr>
    </w:p>
    <w:p w:rsidR="00B96ECD" w:rsidRPr="00990E52" w:rsidRDefault="00B96ECD" w:rsidP="00B96ECD">
      <w:pPr>
        <w:keepNext/>
        <w:keepLines/>
        <w:spacing w:before="40" w:after="0"/>
        <w:outlineLvl w:val="3"/>
        <w:rPr>
          <w:rFonts w:eastAsia="MS PMincho" w:cs="Times New Roman"/>
          <w:b/>
          <w:iCs/>
          <w:sz w:val="26"/>
        </w:rPr>
      </w:pPr>
      <w:r w:rsidRPr="00990E52">
        <w:rPr>
          <w:rFonts w:eastAsia="MS PMincho" w:cs="Times New Roman"/>
          <w:b/>
          <w:iCs/>
          <w:sz w:val="26"/>
        </w:rPr>
        <w:t xml:space="preserve">Plan generates </w:t>
      </w:r>
      <w:r w:rsidRPr="00990E52">
        <w:rPr>
          <w:rFonts w:eastAsia="MS PMincho" w:cs="Times New Roman"/>
          <w:b/>
          <w:iCs/>
          <w:sz w:val="26"/>
          <w:u w:val="single"/>
        </w:rPr>
        <w:t>massive</w:t>
      </w:r>
      <w:r w:rsidRPr="00990E52">
        <w:rPr>
          <w:rFonts w:eastAsia="MS PMincho" w:cs="Times New Roman"/>
          <w:b/>
          <w:iCs/>
          <w:sz w:val="26"/>
        </w:rPr>
        <w:t xml:space="preserve"> economic benefits---job growth, deficit reduction and ripple effect in the </w:t>
      </w:r>
      <w:r w:rsidRPr="00990E52">
        <w:rPr>
          <w:rFonts w:eastAsia="MS PMincho" w:cs="Times New Roman"/>
          <w:b/>
          <w:iCs/>
          <w:sz w:val="26"/>
          <w:u w:val="single"/>
        </w:rPr>
        <w:t>short-term</w:t>
      </w:r>
    </w:p>
    <w:p w:rsidR="00B96ECD" w:rsidRPr="00990E52" w:rsidRDefault="00B96ECD" w:rsidP="00B96ECD">
      <w:pPr>
        <w:rPr>
          <w:rFonts w:eastAsia="Garamond" w:cs="Times New Roman"/>
        </w:rPr>
      </w:pPr>
      <w:r w:rsidRPr="00990E52">
        <w:rPr>
          <w:rFonts w:eastAsia="Garamond" w:cs="Times New Roman"/>
          <w:b/>
          <w:bCs/>
          <w:sz w:val="26"/>
        </w:rPr>
        <w:t>Mills 12</w:t>
      </w:r>
      <w:r w:rsidRPr="00990E52">
        <w:rPr>
          <w:rFonts w:eastAsia="Garamond" w:cs="Times New Roman"/>
        </w:rPr>
        <w:t xml:space="preserve"> Mark, member of the advisory council of the McCormick School of Engineering and Applied Science at Northwestern University and serves on the board of directors of the Marshall Institute, 7/9, “Could the United States Become the World’s Energy-Export Powerhouse?”, </w:t>
      </w:r>
      <w:hyperlink r:id="rId62" w:history="1">
        <w:r w:rsidRPr="00990E52">
          <w:rPr>
            <w:rFonts w:eastAsia="Garamond" w:cs="Times New Roman"/>
          </w:rPr>
          <w:t>http://www.manhattan-institute.org/pdf/press_release_pgi_01.pdf</w:t>
        </w:r>
      </w:hyperlink>
    </w:p>
    <w:p w:rsidR="00B96ECD" w:rsidRPr="00990E52" w:rsidRDefault="00B96ECD" w:rsidP="00B96ECD">
      <w:pPr>
        <w:rPr>
          <w:rFonts w:eastAsia="Garamond" w:cs="Times New Roman"/>
          <w:sz w:val="12"/>
        </w:rPr>
      </w:pPr>
      <w:r w:rsidRPr="00960F4D">
        <w:rPr>
          <w:rFonts w:eastAsia="Garamond" w:cs="Times New Roman"/>
          <w:highlight w:val="yellow"/>
          <w:u w:val="single"/>
        </w:rPr>
        <w:t>Unleashing</w:t>
      </w:r>
      <w:r w:rsidRPr="00990E52">
        <w:rPr>
          <w:rFonts w:eastAsia="Garamond" w:cs="Times New Roman"/>
          <w:u w:val="single"/>
        </w:rPr>
        <w:t xml:space="preserve"> 20 billion barrels of cumulative </w:t>
      </w:r>
      <w:r w:rsidRPr="00960F4D">
        <w:rPr>
          <w:rFonts w:eastAsia="Garamond" w:cs="Times New Roman"/>
          <w:highlight w:val="yellow"/>
          <w:u w:val="single"/>
        </w:rPr>
        <w:t xml:space="preserve">oil from </w:t>
      </w:r>
      <w:r w:rsidRPr="00960F4D">
        <w:rPr>
          <w:rFonts w:eastAsia="Garamond" w:cs="Times New Roman"/>
          <w:b/>
          <w:iCs/>
          <w:highlight w:val="yellow"/>
          <w:u w:val="single"/>
        </w:rPr>
        <w:t>Alaska’s</w:t>
      </w:r>
      <w:r w:rsidRPr="00990E52">
        <w:rPr>
          <w:rFonts w:eastAsia="Garamond" w:cs="Times New Roman"/>
          <w:sz w:val="12"/>
        </w:rPr>
        <w:t xml:space="preserve"> ANWR and some currently off-limits regions of the </w:t>
      </w:r>
      <w:r w:rsidRPr="00960F4D">
        <w:rPr>
          <w:rFonts w:eastAsia="Garamond" w:cs="Times New Roman"/>
          <w:b/>
          <w:iCs/>
          <w:highlight w:val="yellow"/>
          <w:u w:val="single"/>
        </w:rPr>
        <w:t>o</w:t>
      </w:r>
      <w:r w:rsidRPr="00990E52">
        <w:rPr>
          <w:rFonts w:eastAsia="Garamond" w:cs="Times New Roman"/>
          <w:u w:val="single"/>
        </w:rPr>
        <w:t xml:space="preserve">uter </w:t>
      </w:r>
      <w:r w:rsidRPr="00960F4D">
        <w:rPr>
          <w:rFonts w:eastAsia="Garamond" w:cs="Times New Roman"/>
          <w:b/>
          <w:iCs/>
          <w:highlight w:val="yellow"/>
          <w:u w:val="single"/>
        </w:rPr>
        <w:t>c</w:t>
      </w:r>
      <w:r w:rsidRPr="00990E52">
        <w:rPr>
          <w:rFonts w:eastAsia="Garamond" w:cs="Times New Roman"/>
          <w:u w:val="single"/>
        </w:rPr>
        <w:t xml:space="preserve">ontinental </w:t>
      </w:r>
      <w:r w:rsidRPr="00960F4D">
        <w:rPr>
          <w:rFonts w:eastAsia="Garamond" w:cs="Times New Roman"/>
          <w:b/>
          <w:iCs/>
          <w:highlight w:val="yellow"/>
          <w:u w:val="single"/>
        </w:rPr>
        <w:t>s</w:t>
      </w:r>
      <w:r w:rsidRPr="00990E52">
        <w:rPr>
          <w:rFonts w:eastAsia="Garamond" w:cs="Times New Roman"/>
          <w:u w:val="single"/>
        </w:rPr>
        <w:t xml:space="preserve">helf </w:t>
      </w:r>
      <w:r w:rsidRPr="00960F4D">
        <w:rPr>
          <w:rFonts w:eastAsia="Garamond" w:cs="Times New Roman"/>
          <w:highlight w:val="yellow"/>
          <w:u w:val="single"/>
        </w:rPr>
        <w:t xml:space="preserve">would </w:t>
      </w:r>
      <w:r w:rsidRPr="00960F4D">
        <w:rPr>
          <w:rFonts w:eastAsia="Garamond" w:cs="Times New Roman"/>
          <w:b/>
          <w:iCs/>
          <w:highlight w:val="yellow"/>
          <w:u w:val="single"/>
        </w:rPr>
        <w:t>bring over $1 trillion of</w:t>
      </w:r>
      <w:r w:rsidRPr="00990E52">
        <w:rPr>
          <w:rFonts w:eastAsia="Garamond" w:cs="Times New Roman"/>
          <w:b/>
          <w:iCs/>
          <w:u w:val="single"/>
        </w:rPr>
        <w:t xml:space="preserve"> net </w:t>
      </w:r>
      <w:r w:rsidRPr="00960F4D">
        <w:rPr>
          <w:rFonts w:eastAsia="Garamond" w:cs="Times New Roman"/>
          <w:b/>
          <w:iCs/>
          <w:highlight w:val="yellow"/>
          <w:u w:val="single"/>
        </w:rPr>
        <w:t>benefits to the U.S. economy</w:t>
      </w:r>
      <w:r w:rsidRPr="00990E52">
        <w:rPr>
          <w:rFonts w:eastAsia="Garamond" w:cs="Times New Roman"/>
          <w:sz w:val="12"/>
        </w:rPr>
        <w:t xml:space="preserve">. 36 In general, both </w:t>
      </w:r>
      <w:r w:rsidRPr="00990E52">
        <w:rPr>
          <w:rFonts w:eastAsia="Garamond" w:cs="Times New Roman"/>
          <w:u w:val="single"/>
        </w:rPr>
        <w:t xml:space="preserve">history and recent analyses show that </w:t>
      </w:r>
      <w:r w:rsidRPr="00960F4D">
        <w:rPr>
          <w:rFonts w:eastAsia="Garamond" w:cs="Times New Roman"/>
          <w:highlight w:val="yellow"/>
          <w:u w:val="single"/>
        </w:rPr>
        <w:t>for every billion barrels</w:t>
      </w:r>
      <w:r w:rsidRPr="00990E52">
        <w:rPr>
          <w:rFonts w:eastAsia="Garamond" w:cs="Times New Roman"/>
          <w:u w:val="single"/>
        </w:rPr>
        <w:t xml:space="preserve"> of oil </w:t>
      </w:r>
      <w:r w:rsidRPr="00960F4D">
        <w:rPr>
          <w:rFonts w:eastAsia="Garamond" w:cs="Times New Roman"/>
          <w:highlight w:val="yellow"/>
          <w:u w:val="single"/>
        </w:rPr>
        <w:t>produced</w:t>
      </w:r>
      <w:r w:rsidRPr="00990E52">
        <w:rPr>
          <w:rFonts w:eastAsia="Garamond" w:cs="Times New Roman"/>
          <w:sz w:val="12"/>
        </w:rPr>
        <w:t xml:space="preserve"> (or oil-equivalent in natural gas, and similar range for coal), </w:t>
      </w:r>
      <w:r w:rsidRPr="00960F4D">
        <w:rPr>
          <w:rFonts w:eastAsia="Garamond" w:cs="Times New Roman"/>
          <w:b/>
          <w:iCs/>
          <w:highlight w:val="yellow"/>
          <w:u w:val="single"/>
        </w:rPr>
        <w:t>there are</w:t>
      </w:r>
      <w:r w:rsidRPr="00990E52">
        <w:rPr>
          <w:rFonts w:eastAsia="Garamond" w:cs="Times New Roman"/>
          <w:b/>
          <w:iCs/>
          <w:u w:val="single"/>
        </w:rPr>
        <w:t xml:space="preserve"> about $</w:t>
      </w:r>
      <w:r w:rsidRPr="00960F4D">
        <w:rPr>
          <w:rFonts w:eastAsia="Garamond" w:cs="Times New Roman"/>
          <w:b/>
          <w:iCs/>
          <w:highlight w:val="yellow"/>
          <w:u w:val="single"/>
        </w:rPr>
        <w:t>75 billion in broad economic benefits</w:t>
      </w:r>
      <w:r w:rsidRPr="00990E52">
        <w:rPr>
          <w:rFonts w:eastAsia="Garamond" w:cs="Times New Roman"/>
          <w:sz w:val="12"/>
        </w:rPr>
        <w:t xml:space="preserve">. 37 A number of recent studies have explored </w:t>
      </w:r>
      <w:r w:rsidRPr="00990E52">
        <w:rPr>
          <w:rFonts w:eastAsia="Garamond" w:cs="Times New Roman"/>
          <w:u w:val="single"/>
        </w:rPr>
        <w:t>the implications of the new hydrocarbon trajectory, should it continue</w:t>
      </w:r>
      <w:r w:rsidRPr="00990E52">
        <w:rPr>
          <w:rFonts w:eastAsia="Garamond" w:cs="Times New Roman"/>
          <w:sz w:val="12"/>
        </w:rPr>
        <w:t xml:space="preserve"> unimpeded: o Citi’s analysis concludes that </w:t>
      </w:r>
      <w:r w:rsidRPr="00960F4D">
        <w:rPr>
          <w:rFonts w:eastAsia="Garamond" w:cs="Times New Roman"/>
          <w:highlight w:val="yellow"/>
          <w:u w:val="single"/>
        </w:rPr>
        <w:t>the</w:t>
      </w:r>
      <w:r w:rsidRPr="00990E52">
        <w:rPr>
          <w:rFonts w:eastAsia="Garamond" w:cs="Times New Roman"/>
          <w:u w:val="single"/>
        </w:rPr>
        <w:t xml:space="preserve"> oil</w:t>
      </w:r>
      <w:r w:rsidRPr="00990E52">
        <w:rPr>
          <w:rFonts w:eastAsia="Garamond" w:cs="Times New Roman"/>
          <w:sz w:val="12"/>
        </w:rPr>
        <w:t xml:space="preserve"> and gas </w:t>
      </w:r>
      <w:r w:rsidRPr="00960F4D">
        <w:rPr>
          <w:rFonts w:eastAsia="Garamond" w:cs="Times New Roman"/>
          <w:highlight w:val="yellow"/>
          <w:u w:val="single"/>
        </w:rPr>
        <w:t>extraction sector could add</w:t>
      </w:r>
      <w:r w:rsidRPr="00990E52">
        <w:rPr>
          <w:rFonts w:eastAsia="Garamond" w:cs="Times New Roman"/>
          <w:sz w:val="12"/>
        </w:rPr>
        <w:t xml:space="preserve"> as many as </w:t>
      </w:r>
      <w:r w:rsidRPr="00960F4D">
        <w:rPr>
          <w:rFonts w:eastAsia="Garamond" w:cs="Times New Roman"/>
          <w:b/>
          <w:iCs/>
          <w:highlight w:val="yellow"/>
          <w:u w:val="single"/>
        </w:rPr>
        <w:t>3.6 million</w:t>
      </w:r>
      <w:r w:rsidRPr="00990E52">
        <w:rPr>
          <w:rFonts w:eastAsia="Garamond" w:cs="Times New Roman"/>
          <w:b/>
          <w:iCs/>
          <w:u w:val="single"/>
        </w:rPr>
        <w:t xml:space="preserve"> </w:t>
      </w:r>
      <w:r w:rsidRPr="00990E52">
        <w:rPr>
          <w:rFonts w:eastAsia="Garamond" w:cs="Times New Roman"/>
          <w:u w:val="single"/>
        </w:rPr>
        <w:t xml:space="preserve">net </w:t>
      </w:r>
      <w:r w:rsidRPr="00960F4D">
        <w:rPr>
          <w:rFonts w:eastAsia="Garamond" w:cs="Times New Roman"/>
          <w:b/>
          <w:iCs/>
          <w:highlight w:val="yellow"/>
          <w:u w:val="single"/>
        </w:rPr>
        <w:t>new jobs</w:t>
      </w:r>
      <w:r w:rsidRPr="00990E52">
        <w:rPr>
          <w:rFonts w:eastAsia="Garamond" w:cs="Times New Roman"/>
          <w:u w:val="single"/>
        </w:rPr>
        <w:t xml:space="preserve"> by 2020</w:t>
      </w:r>
      <w:r w:rsidRPr="00990E52">
        <w:rPr>
          <w:rFonts w:eastAsia="Garamond" w:cs="Times New Roman"/>
          <w:sz w:val="12"/>
        </w:rPr>
        <w:t xml:space="preserve"> (for North America, both direct and indirect) </w:t>
      </w:r>
      <w:r w:rsidRPr="00960F4D">
        <w:rPr>
          <w:rFonts w:eastAsia="Garamond" w:cs="Times New Roman"/>
          <w:b/>
          <w:iCs/>
          <w:highlight w:val="yellow"/>
          <w:u w:val="single"/>
        </w:rPr>
        <w:t>and</w:t>
      </w:r>
      <w:r w:rsidRPr="00990E52">
        <w:rPr>
          <w:rFonts w:eastAsia="Garamond" w:cs="Times New Roman"/>
          <w:b/>
          <w:iCs/>
          <w:u w:val="single"/>
        </w:rPr>
        <w:t xml:space="preserve"> </w:t>
      </w:r>
      <w:r w:rsidRPr="00960F4D">
        <w:rPr>
          <w:rFonts w:eastAsia="Garamond" w:cs="Times New Roman"/>
          <w:b/>
          <w:iCs/>
          <w:highlight w:val="yellow"/>
          <w:u w:val="single"/>
        </w:rPr>
        <w:t>shrink the deficit by 60 percent</w:t>
      </w:r>
      <w:r w:rsidRPr="00990E52">
        <w:rPr>
          <w:rFonts w:eastAsia="Garamond" w:cs="Times New Roman"/>
          <w:sz w:val="12"/>
        </w:rPr>
        <w:t xml:space="preserve">. 38 o Wood Mackenzie 39 finds in its scenario report for the American Petroleum Institute a cumulative </w:t>
      </w:r>
      <w:r w:rsidRPr="00990E52">
        <w:rPr>
          <w:rFonts w:eastAsia="Garamond" w:cs="Times New Roman"/>
          <w:u w:val="single"/>
        </w:rPr>
        <w:t>$800 billion in increased revenues to governments</w:t>
      </w:r>
      <w:r w:rsidRPr="00990E52">
        <w:rPr>
          <w:rFonts w:eastAsia="Garamond" w:cs="Times New Roman"/>
          <w:sz w:val="12"/>
        </w:rPr>
        <w:t xml:space="preserve"> (federal, state, local) </w:t>
      </w:r>
      <w:r w:rsidRPr="00990E52">
        <w:rPr>
          <w:rFonts w:eastAsia="Garamond" w:cs="Times New Roman"/>
          <w:u w:val="single"/>
        </w:rPr>
        <w:t>and another 1.5 million U.S. jobs</w:t>
      </w:r>
      <w:r w:rsidRPr="00990E52">
        <w:rPr>
          <w:rFonts w:eastAsia="Garamond" w:cs="Times New Roman"/>
          <w:sz w:val="12"/>
        </w:rPr>
        <w:t xml:space="preserve">, direct and indirect, over the coming two decades. o IHS Global Insight, 40 in its analysis for America’s Natural Gas Alliance, estimates that the shale gas industry alone will add more than 1 million jobs across the U.S. economy over the coming two decades and provide over $900 billion in cumulative additional federal, state, and local government tax revenues ($465 federal, $460 state and local). While there are differences in assumptions and boundaries among these and similar analyses, </w:t>
      </w:r>
      <w:r w:rsidRPr="00990E52">
        <w:rPr>
          <w:rFonts w:eastAsia="Garamond" w:cs="Times New Roman"/>
          <w:u w:val="single"/>
        </w:rPr>
        <w:t>the order-of magnitude benefits are similar and similarly impressive: millions of jobs and hundreds of billions in revenues</w:t>
      </w:r>
      <w:r w:rsidRPr="00990E52">
        <w:rPr>
          <w:rFonts w:eastAsia="Garamond" w:cs="Times New Roman"/>
          <w:sz w:val="12"/>
        </w:rPr>
        <w:t xml:space="preserve"> to government coffers. None of the above accounts for the economic contributions thus far from coal, nor does it countenance expanding coal production, North America’s third great hydrocarbon resource. Some 600,000 jobs are associated with the coal industry, a fuel that already contributes some $60 billion annually to the U.S. economy, not the least of which is the increasingly vital role of low-cost electricity in an information centric economy. 41 The U.S. uses about three BBOE of coal per year, while the world consumes about 20 BBOE of coal annually. Expanding coal exports by an amount comparable with the increase in the oil and gas sectors would add several hundred thousand more jobs and several hundred billion more dollars in cumulative tax receipts. 42 </w:t>
      </w:r>
      <w:r w:rsidRPr="00990E52">
        <w:rPr>
          <w:rFonts w:eastAsia="Garamond" w:cs="Times New Roman"/>
          <w:u w:val="single"/>
        </w:rPr>
        <w:t>While expanding hydrocarbon production will require significant investment, it will be supplied by the private sector, generating benefits to the public sector</w:t>
      </w:r>
      <w:r w:rsidRPr="00990E52">
        <w:rPr>
          <w:rFonts w:eastAsia="Garamond" w:cs="Times New Roman"/>
          <w:sz w:val="12"/>
        </w:rPr>
        <w:t xml:space="preserve">, to private citizens, </w:t>
      </w:r>
      <w:r w:rsidRPr="00990E52">
        <w:rPr>
          <w:rFonts w:eastAsia="Garamond" w:cs="Times New Roman"/>
          <w:u w:val="single"/>
        </w:rPr>
        <w:t>and</w:t>
      </w:r>
      <w:r w:rsidRPr="00990E52">
        <w:rPr>
          <w:rFonts w:eastAsia="Garamond" w:cs="Times New Roman"/>
          <w:sz w:val="12"/>
        </w:rPr>
        <w:t xml:space="preserve"> to </w:t>
      </w:r>
      <w:r w:rsidRPr="00990E52">
        <w:rPr>
          <w:rFonts w:eastAsia="Garamond" w:cs="Times New Roman"/>
          <w:u w:val="single"/>
        </w:rPr>
        <w:t>businesses</w:t>
      </w:r>
      <w:r w:rsidRPr="00990E52">
        <w:rPr>
          <w:rFonts w:eastAsia="Garamond" w:cs="Times New Roman"/>
          <w:sz w:val="12"/>
        </w:rPr>
        <w:t xml:space="preserve">. </w:t>
      </w:r>
      <w:r w:rsidRPr="00960F4D">
        <w:rPr>
          <w:rFonts w:eastAsia="Garamond" w:cs="Times New Roman"/>
          <w:highlight w:val="yellow"/>
          <w:u w:val="single"/>
        </w:rPr>
        <w:t>These kinds of benefits</w:t>
      </w:r>
      <w:r w:rsidRPr="00990E52">
        <w:rPr>
          <w:rFonts w:eastAsia="Garamond" w:cs="Times New Roman"/>
          <w:sz w:val="12"/>
        </w:rPr>
        <w:t xml:space="preserve">, which accrue without cost to taxpayers, </w:t>
      </w:r>
      <w:r w:rsidRPr="00960F4D">
        <w:rPr>
          <w:rFonts w:eastAsia="Garamond" w:cs="Times New Roman"/>
          <w:highlight w:val="yellow"/>
          <w:u w:val="single"/>
        </w:rPr>
        <w:t>come at a particularly important time, considering the current state of persistent unemployment</w:t>
      </w:r>
      <w:r w:rsidRPr="00990E52">
        <w:rPr>
          <w:rFonts w:eastAsia="Garamond" w:cs="Times New Roman"/>
          <w:sz w:val="12"/>
        </w:rPr>
        <w:t xml:space="preserve"> and underemployment, the </w:t>
      </w:r>
      <w:r w:rsidRPr="00990E52">
        <w:rPr>
          <w:rFonts w:eastAsia="Garamond" w:cs="Times New Roman"/>
          <w:u w:val="single"/>
        </w:rPr>
        <w:t>losses in net worth</w:t>
      </w:r>
      <w:r w:rsidRPr="00990E52">
        <w:rPr>
          <w:rFonts w:eastAsia="Garamond" w:cs="Times New Roman"/>
          <w:sz w:val="12"/>
        </w:rPr>
        <w:t xml:space="preserve"> for many citizens, </w:t>
      </w:r>
      <w:r w:rsidRPr="00960F4D">
        <w:rPr>
          <w:rFonts w:eastAsia="Garamond" w:cs="Times New Roman"/>
          <w:highlight w:val="yellow"/>
          <w:u w:val="single"/>
        </w:rPr>
        <w:t>and</w:t>
      </w:r>
      <w:r w:rsidRPr="00990E52">
        <w:rPr>
          <w:rFonts w:eastAsia="Garamond" w:cs="Times New Roman"/>
          <w:sz w:val="12"/>
        </w:rPr>
        <w:t xml:space="preserve"> the </w:t>
      </w:r>
      <w:r w:rsidRPr="00990E52">
        <w:rPr>
          <w:rFonts w:eastAsia="Garamond" w:cs="Times New Roman"/>
          <w:u w:val="single"/>
        </w:rPr>
        <w:t xml:space="preserve">budget </w:t>
      </w:r>
      <w:r w:rsidRPr="00960F4D">
        <w:rPr>
          <w:rFonts w:eastAsia="Garamond" w:cs="Times New Roman"/>
          <w:highlight w:val="yellow"/>
          <w:u w:val="single"/>
        </w:rPr>
        <w:t>deficits</w:t>
      </w:r>
      <w:r w:rsidRPr="00990E52">
        <w:rPr>
          <w:rFonts w:eastAsia="Garamond" w:cs="Times New Roman"/>
          <w:sz w:val="12"/>
        </w:rPr>
        <w:t xml:space="preserve"> in most states and the federal government. </w:t>
      </w:r>
      <w:r w:rsidRPr="00990E52">
        <w:rPr>
          <w:rFonts w:eastAsia="Garamond" w:cs="Times New Roman"/>
          <w:u w:val="single"/>
        </w:rPr>
        <w:t xml:space="preserve">Economic </w:t>
      </w:r>
      <w:r w:rsidRPr="00960F4D">
        <w:rPr>
          <w:rFonts w:eastAsia="Garamond" w:cs="Times New Roman"/>
          <w:highlight w:val="yellow"/>
          <w:u w:val="single"/>
        </w:rPr>
        <w:t>benefits from expanding</w:t>
      </w:r>
      <w:r w:rsidRPr="00990E52">
        <w:rPr>
          <w:rFonts w:eastAsia="Garamond" w:cs="Times New Roman"/>
          <w:u w:val="single"/>
        </w:rPr>
        <w:t xml:space="preserve"> hydrocarbon </w:t>
      </w:r>
      <w:r w:rsidRPr="00960F4D">
        <w:rPr>
          <w:rFonts w:eastAsia="Garamond" w:cs="Times New Roman"/>
          <w:highlight w:val="yellow"/>
          <w:u w:val="single"/>
        </w:rPr>
        <w:t xml:space="preserve">production will be </w:t>
      </w:r>
      <w:r w:rsidRPr="00960F4D">
        <w:rPr>
          <w:rFonts w:eastAsia="Garamond" w:cs="Times New Roman"/>
          <w:b/>
          <w:iCs/>
          <w:highlight w:val="yellow"/>
          <w:u w:val="single"/>
        </w:rPr>
        <w:t>felt widely</w:t>
      </w:r>
      <w:r w:rsidRPr="00990E52">
        <w:rPr>
          <w:rFonts w:eastAsia="Garamond" w:cs="Times New Roman"/>
          <w:u w:val="single"/>
        </w:rPr>
        <w:t xml:space="preserve"> </w:t>
      </w:r>
      <w:r w:rsidRPr="00990E52">
        <w:rPr>
          <w:rFonts w:eastAsia="Garamond" w:cs="Times New Roman"/>
          <w:sz w:val="12"/>
        </w:rPr>
        <w:t xml:space="preserve">given the structural and geographic diversity of hydrocarbon resources and the associated industries. In contrast to other parts of the world, </w:t>
      </w:r>
      <w:r w:rsidRPr="00960F4D">
        <w:rPr>
          <w:rFonts w:eastAsia="Garamond" w:cs="Times New Roman"/>
          <w:highlight w:val="yellow"/>
          <w:u w:val="single"/>
        </w:rPr>
        <w:t>benefits</w:t>
      </w:r>
      <w:r w:rsidRPr="00990E52">
        <w:rPr>
          <w:rFonts w:eastAsia="Garamond" w:cs="Times New Roman"/>
          <w:u w:val="single"/>
        </w:rPr>
        <w:t xml:space="preserve"> here won’t flow to a handful of oligarchs but </w:t>
      </w:r>
      <w:r w:rsidRPr="00960F4D">
        <w:rPr>
          <w:rFonts w:eastAsia="Garamond" w:cs="Times New Roman"/>
          <w:highlight w:val="yellow"/>
          <w:u w:val="single"/>
        </w:rPr>
        <w:t>will</w:t>
      </w:r>
      <w:r w:rsidRPr="00990E52">
        <w:rPr>
          <w:rFonts w:eastAsia="Garamond" w:cs="Times New Roman"/>
          <w:u w:val="single"/>
        </w:rPr>
        <w:t xml:space="preserve"> involve thousands of businesses and </w:t>
      </w:r>
      <w:r w:rsidRPr="00960F4D">
        <w:rPr>
          <w:rFonts w:eastAsia="Garamond" w:cs="Times New Roman"/>
          <w:highlight w:val="yellow"/>
          <w:u w:val="single"/>
        </w:rPr>
        <w:t>ripple</w:t>
      </w:r>
      <w:r w:rsidRPr="00990E52">
        <w:rPr>
          <w:rFonts w:eastAsia="Garamond" w:cs="Times New Roman"/>
          <w:u w:val="single"/>
        </w:rPr>
        <w:t xml:space="preserve"> broadly </w:t>
      </w:r>
      <w:r w:rsidRPr="00960F4D">
        <w:rPr>
          <w:rFonts w:eastAsia="Garamond" w:cs="Times New Roman"/>
          <w:highlight w:val="yellow"/>
          <w:u w:val="single"/>
        </w:rPr>
        <w:t>throughout the economy</w:t>
      </w:r>
      <w:r w:rsidRPr="00990E52">
        <w:rPr>
          <w:rFonts w:eastAsia="Garamond" w:cs="Times New Roman"/>
          <w:u w:val="single"/>
        </w:rPr>
        <w:t xml:space="preserve">. </w:t>
      </w:r>
      <w:r w:rsidRPr="00960F4D">
        <w:rPr>
          <w:rFonts w:eastAsia="Garamond" w:cs="Times New Roman"/>
          <w:highlight w:val="yellow"/>
          <w:u w:val="single"/>
        </w:rPr>
        <w:t>Expanding</w:t>
      </w:r>
      <w:r w:rsidRPr="00990E52">
        <w:rPr>
          <w:rFonts w:eastAsia="Garamond" w:cs="Times New Roman"/>
          <w:u w:val="single"/>
        </w:rPr>
        <w:t xml:space="preserve"> hydrocarbon </w:t>
      </w:r>
      <w:r w:rsidRPr="00960F4D">
        <w:rPr>
          <w:rFonts w:eastAsia="Garamond" w:cs="Times New Roman"/>
          <w:highlight w:val="yellow"/>
          <w:u w:val="single"/>
        </w:rPr>
        <w:t>production may be the single most important opportunity for near-term economic growth</w:t>
      </w:r>
      <w:r w:rsidRPr="00990E52">
        <w:rPr>
          <w:rFonts w:eastAsia="Garamond" w:cs="Times New Roman"/>
          <w:u w:val="single"/>
        </w:rPr>
        <w:t xml:space="preserve"> in North America</w:t>
      </w:r>
      <w:r w:rsidRPr="00990E52">
        <w:rPr>
          <w:rFonts w:eastAsia="Garamond" w:cs="Times New Roman"/>
          <w:sz w:val="12"/>
        </w:rPr>
        <w:t xml:space="preserve"> and a beneficial resetting of energy geopolitics.</w:t>
      </w:r>
    </w:p>
    <w:p w:rsidR="00662D61" w:rsidRPr="00990E52" w:rsidRDefault="00662D61" w:rsidP="00662D61">
      <w:pPr>
        <w:pStyle w:val="Heading3"/>
        <w:rPr>
          <w:rFonts w:eastAsia="MS PMincho"/>
        </w:rPr>
      </w:pPr>
      <w:r w:rsidRPr="00990E52">
        <w:rPr>
          <w:rFonts w:eastAsia="MS PMincho"/>
        </w:rPr>
        <w:t>A2: Spending</w:t>
      </w:r>
    </w:p>
    <w:p w:rsidR="00662D61" w:rsidRPr="00990E52" w:rsidRDefault="00662D61" w:rsidP="00662D61">
      <w:pPr>
        <w:keepNext/>
        <w:keepLines/>
        <w:spacing w:before="40" w:after="0"/>
        <w:outlineLvl w:val="3"/>
        <w:rPr>
          <w:rFonts w:eastAsia="MS PMincho" w:cs="Times New Roman"/>
          <w:b/>
          <w:iCs/>
          <w:sz w:val="26"/>
        </w:rPr>
      </w:pPr>
      <w:r w:rsidRPr="00990E52">
        <w:rPr>
          <w:rFonts w:eastAsia="MS PMincho" w:cs="Times New Roman"/>
          <w:b/>
          <w:iCs/>
          <w:sz w:val="26"/>
        </w:rPr>
        <w:t xml:space="preserve">The aff could reduce direct spending by 800 million </w:t>
      </w:r>
    </w:p>
    <w:p w:rsidR="00662D61" w:rsidRPr="00990E52" w:rsidRDefault="00662D61" w:rsidP="00662D61">
      <w:pPr>
        <w:rPr>
          <w:rFonts w:eastAsia="Garamond" w:cs="Times New Roman"/>
        </w:rPr>
      </w:pPr>
      <w:r w:rsidRPr="00990E52">
        <w:rPr>
          <w:rFonts w:eastAsia="Garamond" w:cs="Times New Roman"/>
          <w:b/>
          <w:bCs/>
          <w:sz w:val="26"/>
        </w:rPr>
        <w:t xml:space="preserve">CBO 11 – </w:t>
      </w:r>
      <w:r w:rsidRPr="00990E52">
        <w:rPr>
          <w:rFonts w:eastAsia="Garamond" w:cs="Times New Roman"/>
        </w:rPr>
        <w:t>(“H.R. 1231 Reversing President Obama’s Offshore Moratorium Act”, Congressional Budget Office, 5/2/2011, http://cbo.gov/sites/default/files/cbofiles/ftpdocs/121xx/doc12175/hr1231.pdf)//js</w:t>
      </w:r>
    </w:p>
    <w:p w:rsidR="00662D61" w:rsidRPr="00990E52" w:rsidRDefault="00662D61" w:rsidP="00662D61">
      <w:pPr>
        <w:rPr>
          <w:rFonts w:eastAsia="Garamond" w:cs="Times New Roman"/>
        </w:rPr>
      </w:pPr>
      <w:r w:rsidRPr="00990E52">
        <w:rPr>
          <w:rFonts w:eastAsia="Garamond" w:cs="Times New Roman"/>
        </w:rPr>
        <w:t xml:space="preserve">H.R. 1231 would direct the Department of the Interior (DOI) to auction leases for the development of oil and gas resources in the most geologically productive areas of the Outer Continental Shelf (OCS). For the 2012-2017 leasing period, the bill would require leasing in areas that are projected to contain more than 2.5 billion barrels of oil or 7.5 trillion cubic feet of natural gas. Areas meeting those criteria include the Central, Western, and Eastern Gulf of Mexico; the Beaufort, Chukchi, and North Aleutian areas off Alaska; the North and Mid-Atlantic planning areas; and the Southern California planning area. Enacting H.R. 1231 would affect direct spending; therefore, pay-as-you-go procedures apply. </w:t>
      </w:r>
      <w:r w:rsidRPr="00990E52">
        <w:rPr>
          <w:rFonts w:eastAsia="Garamond" w:cs="Times New Roman"/>
          <w:u w:val="single"/>
        </w:rPr>
        <w:t>CBO estimates that enacting this legislation would reduce direct spending (by increasing offsetting receipts) by about $350 million over the 2012-2016 period and by $800 million over the 2012-2021 period</w:t>
      </w:r>
      <w:r w:rsidRPr="00990E52">
        <w:rPr>
          <w:rFonts w:eastAsia="Garamond" w:cs="Times New Roman"/>
        </w:rPr>
        <w:t xml:space="preserve">. Enacting this legislation would not affect revenues. In addition, CBO estimates that the administrative costs of implementing the bill would total about $22 million over the 2011-2016 period, assuming appropriation of the necessary amounts. H.R. 1231 contains no intergovernmental or private-sector mandates as defined in the Unfunded Mandates Reform Act (UMRA) and would impose no costs on state, local, or tribal governments. </w:t>
      </w:r>
      <w:r w:rsidRPr="00990E52">
        <w:rPr>
          <w:rFonts w:eastAsia="Garamond" w:cs="Times New Roman"/>
        </w:rPr>
        <w:cr/>
      </w:r>
    </w:p>
    <w:p w:rsidR="00662D61" w:rsidRDefault="00662D61" w:rsidP="00662D61">
      <w:pPr>
        <w:pStyle w:val="Heading3"/>
        <w:rPr>
          <w:rFonts w:eastAsia="Garamond"/>
        </w:rPr>
      </w:pPr>
      <w:r>
        <w:rPr>
          <w:rFonts w:eastAsia="Garamond"/>
        </w:rPr>
        <w:t>Coastal Economies Key</w:t>
      </w:r>
    </w:p>
    <w:p w:rsidR="00662D61" w:rsidRPr="00ED758F" w:rsidRDefault="00662D61" w:rsidP="00662D61">
      <w:pPr>
        <w:keepNext/>
        <w:keepLines/>
        <w:spacing w:before="40" w:after="0"/>
        <w:outlineLvl w:val="3"/>
        <w:rPr>
          <w:rFonts w:eastAsiaTheme="majorEastAsia" w:cstheme="majorBidi"/>
          <w:b/>
          <w:bCs/>
          <w:iCs/>
          <w:sz w:val="26"/>
        </w:rPr>
      </w:pPr>
      <w:r w:rsidRPr="00ED758F">
        <w:rPr>
          <w:rFonts w:eastAsiaTheme="majorEastAsia" w:cstheme="majorBidi"/>
          <w:b/>
          <w:bCs/>
          <w:iCs/>
          <w:sz w:val="26"/>
        </w:rPr>
        <w:t>Coastal economics are integral to the national economy</w:t>
      </w:r>
    </w:p>
    <w:p w:rsidR="00662D61" w:rsidRPr="00ED758F" w:rsidRDefault="00662D61" w:rsidP="00662D61">
      <w:pPr>
        <w:contextualSpacing/>
      </w:pPr>
      <w:r w:rsidRPr="00ED758F">
        <w:rPr>
          <w:b/>
          <w:bCs/>
          <w:sz w:val="26"/>
        </w:rPr>
        <w:t xml:space="preserve">Kildow et al 09 – </w:t>
      </w:r>
      <w:r w:rsidRPr="00ED758F">
        <w:t>(Judith T., Charles S. Colgan, Jason Scorse, “State of the U.S. Ocean and Coastal Economies,” National Ocean Economics Program, http://www.miis.edu/media/view/8901/original/NOEP_Book_FINAL.pdf)//js</w:t>
      </w:r>
    </w:p>
    <w:p w:rsidR="00662D61" w:rsidRPr="00ED758F" w:rsidRDefault="00662D61" w:rsidP="00662D61">
      <w:pPr>
        <w:contextualSpacing/>
      </w:pPr>
    </w:p>
    <w:p w:rsidR="00662D61" w:rsidRPr="00ED758F" w:rsidRDefault="00662D61" w:rsidP="00662D61">
      <w:pPr>
        <w:contextualSpacing/>
      </w:pPr>
      <w:r w:rsidRPr="00ED758F">
        <w:rPr>
          <w:u w:val="single"/>
        </w:rPr>
        <w:t>This nation's coasts and oceans contribute much to the United States economy</w:t>
      </w:r>
      <w:r w:rsidRPr="00ED758F">
        <w:t xml:space="preserve">. For the past ten years, the National Ocean Economics Program (NOEP) has com- piled time-series data that track economic activities, demographics, natural resource production. non-market values, and federal expenditures in the U.S. coastal zone both on land and in the water. On the website www.oceaneoonomics.org, the public-government officials, academics, industry, and advocacy groups-have had interactive access to this information and used it for many different purposes. This report features highlights from this collection to heighten appreciation for the value of the ocean and this nation's coasts among an even broader audience. </w:t>
      </w:r>
      <w:r w:rsidRPr="00ED758F">
        <w:rPr>
          <w:u w:val="single"/>
        </w:rPr>
        <w:t>Two economies were measured: the ocean economy. which includes all ocean-dependent activities in coastal states, and the coastal economy, which includes all economic activity in coastal states</w:t>
      </w:r>
      <w:r w:rsidRPr="00ED758F">
        <w:t xml:space="preserve">. with geographies such as codes. counties, and watersheds. Non-market values for goods and services not traded in the market place are also included for purposes of under- standing the often underestimated values of America's natural resources. </w:t>
      </w:r>
      <w:r w:rsidRPr="00ED758F">
        <w:rPr>
          <w:u w:val="single"/>
        </w:rPr>
        <w:t>Coastal Economy</w:t>
      </w:r>
      <w:r w:rsidRPr="00ED758F">
        <w:t xml:space="preserve"> In 2007, </w:t>
      </w:r>
      <w:r w:rsidRPr="00ED758F">
        <w:rPr>
          <w:u w:val="single"/>
        </w:rPr>
        <w:t>four in live of those Americans living in coastal and Great lakes states generated 83% of the nation's output. The thirty coastal and Great Lakes states had 245.5 million people, employed 107.5 million people,' and contributed $11.4 trillion to the national GDP</w:t>
      </w:r>
      <w:r w:rsidRPr="00ED758F">
        <w:t xml:space="preserve">. The coastal economy included much of American manufacturing in the past, but it has changed, and is now dominated by service industries. </w:t>
      </w:r>
      <w:r w:rsidRPr="00ED758F">
        <w:rPr>
          <w:u w:val="single"/>
        </w:rPr>
        <w:t>Store-adjacent counties, where the real concentration of U.S. economic activity occurs, had 108.3 million people. 48.6 million jobs, and contributed $5.7 trillion to the U.S. economy</w:t>
      </w:r>
      <w:r w:rsidRPr="00ED758F">
        <w:t xml:space="preserve">. With only 18% of U.S. land area. </w:t>
      </w:r>
      <w:r w:rsidRPr="00ED758F">
        <w:rPr>
          <w:u w:val="single"/>
        </w:rPr>
        <w:t>These counties accounted for 36% of population and 42% of the national economic output in 2007. More than three-quarters of U.S. growth between 1997 and 2007 was in coastal states,</w:t>
      </w:r>
      <w:r w:rsidRPr="00ED758F">
        <w:t xml:space="preserve"> whether measured by population, employment, or GDP. </w:t>
      </w:r>
      <w:r w:rsidRPr="00ED758F">
        <w:tab/>
        <w:t>…</w:t>
      </w:r>
    </w:p>
    <w:p w:rsidR="00662D61" w:rsidRPr="00ED758F" w:rsidRDefault="00662D61" w:rsidP="00662D61">
      <w:pPr>
        <w:contextualSpacing/>
      </w:pPr>
      <w:r w:rsidRPr="00ED758F">
        <w:rPr>
          <w:u w:val="single"/>
        </w:rPr>
        <w:t xml:space="preserve">The United States was founded on the coasts and moved inland, yet </w:t>
      </w:r>
      <w:r w:rsidRPr="00ED758F">
        <w:rPr>
          <w:b/>
          <w:iCs/>
          <w:u w:val="single"/>
        </w:rPr>
        <w:t>the coastal regions remain key to the U.S. economy</w:t>
      </w:r>
      <w:r w:rsidRPr="00ED758F">
        <w:rPr>
          <w:u w:val="single"/>
        </w:rPr>
        <w:t>.</w:t>
      </w:r>
      <w:r w:rsidRPr="00ED758F">
        <w:t xml:space="preserve"> </w:t>
      </w:r>
      <w:r w:rsidRPr="00ED758F">
        <w:rPr>
          <w:u w:val="single"/>
        </w:rPr>
        <w:t>The coasts may be commonly defined as the areas nearest the shore, but an understanding of coastal ecosystems carries the definition of coasts well inland through estuaries and watersheds</w:t>
      </w:r>
      <w:r w:rsidRPr="00ED758F">
        <w:t xml:space="preserve">. It includes the fishing industry, Silicon Valley, the forests of Maine, and the vaca- tion centers of Hawaii. It contains America’s largest cities and some of its smallest and remote towns. </w:t>
      </w:r>
      <w:r w:rsidRPr="00ED758F">
        <w:rPr>
          <w:u w:val="single"/>
        </w:rPr>
        <w:t>To understand the diversity and geographic spread of the economic activities affecting the ocean, the coastal states are a starting point</w:t>
      </w:r>
      <w:r w:rsidRPr="00ED758F">
        <w:t xml:space="preserve">, as they are the political jurisdictions most commonly used for analyzing the regional dimen- sions of the American economy. The coastal states are divided into those counties imme- diately adjacent to the shoreline of the oceans, Gulf of Mexico (GOM), or a Great Lake (the shore-adjacent coun- ties); the watershed counties, which encompass coastal watersheds as defined by the U.S. Geological Survey for NOAA; and the inland counties, which are located outside the coastal watersheds. Additional geographic detail and Chapter 2: The Coastal Economy discussion of the definition of the regions within the coastal economy are available at www.oceaneconomics.org. </w:t>
      </w:r>
      <w:r w:rsidRPr="00ED758F">
        <w:rPr>
          <w:u w:val="single"/>
        </w:rPr>
        <w:t xml:space="preserve">An analysis of the coastal economy reveals three major themes: </w:t>
      </w:r>
      <w:r w:rsidRPr="00ED758F">
        <w:t xml:space="preserve">• Size </w:t>
      </w:r>
      <w:r w:rsidRPr="00ED758F">
        <w:rPr>
          <w:u w:val="single"/>
        </w:rPr>
        <w:t xml:space="preserve">The coastal economy of the United States is big by any absolute or relative standard; and </w:t>
      </w:r>
      <w:r w:rsidRPr="00ED758F">
        <w:rPr>
          <w:b/>
          <w:iCs/>
          <w:u w:val="single"/>
        </w:rPr>
        <w:t>it is the economy of the coastal states that, to a great extent, drives the U.S. economy</w:t>
      </w:r>
      <w:r w:rsidRPr="00ED758F">
        <w:rPr>
          <w:u w:val="single"/>
        </w:rPr>
        <w:t>.</w:t>
      </w:r>
      <w:r w:rsidRPr="00ED758F">
        <w:t xml:space="preserve"> • Sprawl </w:t>
      </w:r>
      <w:r w:rsidRPr="00ED758F">
        <w:rPr>
          <w:u w:val="single"/>
        </w:rPr>
        <w:t>The coastal economy is primarily an urban economy and the distribution of economic activ- ity along the coasts is driven significantly by forces affecting urban regions, most notably the spreading of population and economic activity</w:t>
      </w:r>
      <w:r w:rsidRPr="00ED758F">
        <w:t xml:space="preserve"> away from the central cities in the pattern that has come to be known as sprawl. • Services The coastal economy has been the core of much of U.S. manufacturing in the past, but this has changed greatly and the coastal economy now primarily is a place that produces services.</w:t>
      </w:r>
    </w:p>
    <w:p w:rsidR="00662D61" w:rsidRDefault="00662D61" w:rsidP="00662D61">
      <w:pPr>
        <w:pStyle w:val="Heading3"/>
      </w:pPr>
      <w:r>
        <w:t>AT: Dutch Disease</w:t>
      </w:r>
    </w:p>
    <w:p w:rsidR="00662D61" w:rsidRPr="000E54B2" w:rsidRDefault="00662D61" w:rsidP="00662D61">
      <w:pPr>
        <w:keepNext/>
        <w:keepLines/>
        <w:spacing w:before="40" w:after="0"/>
        <w:outlineLvl w:val="3"/>
        <w:rPr>
          <w:rFonts w:asciiTheme="minorHAnsi" w:eastAsia="MS PMincho" w:hAnsiTheme="minorHAnsi" w:cs="Times New Roman"/>
          <w:b/>
          <w:iCs/>
          <w:sz w:val="26"/>
        </w:rPr>
      </w:pPr>
      <w:r w:rsidRPr="000E54B2">
        <w:rPr>
          <w:rFonts w:asciiTheme="minorHAnsi" w:eastAsia="MS PMincho" w:hAnsiTheme="minorHAnsi" w:cs="Times New Roman"/>
          <w:b/>
          <w:iCs/>
          <w:sz w:val="26"/>
        </w:rPr>
        <w:t>Non unique – the US is dependent on domestic oil now</w:t>
      </w:r>
    </w:p>
    <w:p w:rsidR="00662D61" w:rsidRPr="000E54B2" w:rsidRDefault="00662D61" w:rsidP="00662D61">
      <w:pPr>
        <w:rPr>
          <w:rFonts w:asciiTheme="minorHAnsi" w:eastAsia="Garamond" w:hAnsiTheme="minorHAnsi" w:cs="Times New Roman"/>
        </w:rPr>
      </w:pPr>
      <w:r w:rsidRPr="000E54B2">
        <w:rPr>
          <w:rFonts w:asciiTheme="minorHAnsi" w:eastAsia="Garamond" w:hAnsiTheme="minorHAnsi" w:cs="Times New Roman"/>
          <w:b/>
          <w:bCs/>
          <w:sz w:val="26"/>
        </w:rPr>
        <w:t>Koch</w:t>
      </w:r>
      <w:r w:rsidRPr="000E54B2">
        <w:rPr>
          <w:rFonts w:asciiTheme="minorHAnsi" w:eastAsia="Garamond" w:hAnsiTheme="minorHAnsi" w:cs="Times New Roman"/>
        </w:rPr>
        <w:t xml:space="preserve"> </w:t>
      </w:r>
      <w:r w:rsidRPr="000E54B2">
        <w:rPr>
          <w:rFonts w:asciiTheme="minorHAnsi" w:eastAsia="Garamond" w:hAnsiTheme="minorHAnsi" w:cs="Times New Roman"/>
          <w:b/>
          <w:bCs/>
          <w:sz w:val="26"/>
        </w:rPr>
        <w:t>13</w:t>
      </w:r>
      <w:r w:rsidRPr="000E54B2">
        <w:rPr>
          <w:rFonts w:asciiTheme="minorHAnsi" w:eastAsia="Garamond" w:hAnsiTheme="minorHAnsi" w:cs="Times New Roman"/>
        </w:rPr>
        <w:t xml:space="preserve"> (Wendy Koch, USA TODAY, Head Writer, 11/13/13, “Big milestone: U.S. producing more oil than it imports”, </w:t>
      </w:r>
      <w:hyperlink r:id="rId63" w:history="1">
        <w:r w:rsidRPr="000E54B2">
          <w:rPr>
            <w:rFonts w:asciiTheme="minorHAnsi" w:eastAsia="Garamond" w:hAnsiTheme="minorHAnsi" w:cs="Times New Roman"/>
          </w:rPr>
          <w:t>http://www.usatoday.com/story/news/nation/2013/11/13/us-oil-production-exceeds-imports/3518245/</w:t>
        </w:r>
      </w:hyperlink>
      <w:r w:rsidRPr="000E54B2">
        <w:rPr>
          <w:rFonts w:asciiTheme="minorHAnsi" w:eastAsia="Garamond" w:hAnsiTheme="minorHAnsi" w:cs="Times New Roman"/>
        </w:rPr>
        <w:t>, ZS)</w:t>
      </w:r>
    </w:p>
    <w:p w:rsidR="00662D61" w:rsidRPr="000E54B2" w:rsidRDefault="00662D61" w:rsidP="00662D61">
      <w:pPr>
        <w:rPr>
          <w:rFonts w:asciiTheme="minorHAnsi" w:eastAsia="Garamond" w:hAnsiTheme="minorHAnsi" w:cs="Times New Roman"/>
        </w:rPr>
      </w:pPr>
      <w:r w:rsidRPr="000E54B2">
        <w:rPr>
          <w:rFonts w:asciiTheme="minorHAnsi" w:eastAsia="Garamond" w:hAnsiTheme="minorHAnsi" w:cs="Times New Roman"/>
        </w:rPr>
        <w:t xml:space="preserve">The United States tiptoed closer to energy independence last month when — </w:t>
      </w:r>
      <w:r w:rsidRPr="00592C31">
        <w:rPr>
          <w:rStyle w:val="StyleUnderline"/>
        </w:rPr>
        <w:t>for the first time in nearly two decades — it produced more crude oil than it imported,</w:t>
      </w:r>
      <w:r w:rsidRPr="000E54B2">
        <w:rPr>
          <w:rFonts w:asciiTheme="minorHAnsi" w:eastAsia="Garamond" w:hAnsiTheme="minorHAnsi" w:cs="Times New Roman"/>
        </w:rPr>
        <w:t xml:space="preserve"> federal officials said Wednesday. </w:t>
      </w:r>
      <w:r w:rsidRPr="00592C31">
        <w:rPr>
          <w:rStyle w:val="StyleUnderline"/>
        </w:rPr>
        <w:t>The nation has been moving toward this milestone, because two trends are converging. Domestic oil production is at a 24-year high while foreign oil imports are at a 17-year low. The result: production exceeded net imports for the first time since February 1995,</w:t>
      </w:r>
      <w:r w:rsidRPr="000E54B2">
        <w:rPr>
          <w:rFonts w:asciiTheme="minorHAnsi" w:eastAsia="Garamond" w:hAnsiTheme="minorHAnsi" w:cs="Times New Roman"/>
        </w:rPr>
        <w:t xml:space="preserve"> although the nation still imports 35% of the petroleum it uses. </w:t>
      </w:r>
      <w:r w:rsidRPr="00592C31">
        <w:rPr>
          <w:rStyle w:val="StyleUnderline"/>
        </w:rPr>
        <w:t>Production has been booming partly because of hydraulic fracturing or fracking, which extracts oil by blasting water mixed with sand and chemicals underground to break apart shale</w:t>
      </w:r>
      <w:r w:rsidRPr="000E54B2">
        <w:rPr>
          <w:rFonts w:asciiTheme="minorHAnsi" w:eastAsia="Garamond" w:hAnsiTheme="minorHAnsi" w:cs="Times New Roman"/>
        </w:rPr>
        <w:t xml:space="preserve"> </w:t>
      </w:r>
      <w:r w:rsidRPr="00592C31">
        <w:rPr>
          <w:rStyle w:val="StyleUnderline"/>
        </w:rPr>
        <w:t>rock</w:t>
      </w:r>
      <w:r w:rsidRPr="000E54B2">
        <w:rPr>
          <w:rFonts w:asciiTheme="minorHAnsi" w:eastAsia="Garamond" w:hAnsiTheme="minorHAnsi" w:cs="Times New Roman"/>
        </w:rPr>
        <w:t>. Meanwhile, consumption has been falling as high gasoline prices have reduced how much people drive and more efficient cars and buildings have also lowered energy use. The White House sought to take partial credit for this "transformation," noting President Obama's near-doubling of fuel-efficiency standards for new cars and light trucks by model year 2025. Spokesman Jay Carney said this fuel-efficiency standard has lowered both energy use and carbon pollution. "We do not need to choose between growing the economy and cutting pollution," Carney said, noting that economic output is up while U.S. greenhouse gas emissions are down. Carney said Obama's all-of-the-above energy strategy is promoting electric vehicles and biofuels as well as increased oil production, adding the administration is making more federal lands available for development. The oil industry said Obama hardly deserves credit. "</w:t>
      </w:r>
      <w:r w:rsidRPr="00592C31">
        <w:rPr>
          <w:rStyle w:val="StyleUnderline"/>
        </w:rPr>
        <w:t>Domestic oil and natural gas production is only on the rise, thanks to development on state and private lands,"</w:t>
      </w:r>
      <w:r w:rsidRPr="000E54B2">
        <w:rPr>
          <w:rFonts w:asciiTheme="minorHAnsi" w:eastAsia="Garamond" w:hAnsiTheme="minorHAnsi" w:cs="Times New Roman"/>
        </w:rPr>
        <w:t xml:space="preserve"> the American Petroleum Institute's Kyle Isakower said in a statement. "In areas controlled by the federal government, production has actually fallen on President Obama's watch." The non-partisan Congressional Research Service reported in March that on federal lands, oil production fell 6% and natural gas production fell 21% from the beginning of 2009 to the end of 2012. Energy experts welcomed the production-exceeds-consumption milestone. "It's a big deal," said Jim Burkhard, head of oil market research for Denver-based consulting firm IHS, noting U.S. oil production had been falling for nearly 40 years until 2008, when it started climbing. He said high global prices created demand for oil that fracking has been able to fill while Obama's higher fuel-efficiency standards — along with steep gas prices — lowered use. </w:t>
      </w:r>
      <w:r w:rsidRPr="00592C31">
        <w:rPr>
          <w:rStyle w:val="StyleUnderline"/>
        </w:rPr>
        <w:t>Some warn the oil boom might not last. "It's essential we continue to cut our oil use via modern, more efficient vehicles</w:t>
      </w:r>
      <w:r w:rsidRPr="000E54B2">
        <w:rPr>
          <w:rFonts w:asciiTheme="minorHAnsi" w:eastAsia="Garamond" w:hAnsiTheme="minorHAnsi" w:cs="Times New Roman"/>
        </w:rPr>
        <w:t>," said Daniel Weiss, director of climate strategy at the Center for American Progress, a progressive-oriented research group. "We must also grow investments in cleaner, non-oil-based transportation, including electric vehicles and public transit." The Energy Information Administration, which revealed the milestone in its "Short-Term energy Outlook," also reported that gas prices are falling. It said the average price for a gallon of regular gasoline fell to $3.27 per gallon Monday — from $3.68 July 22. It expects pump prices will average $3.24 per gallon for this year's fourth quarter.</w:t>
      </w:r>
    </w:p>
    <w:p w:rsidR="00662D61" w:rsidRPr="000E54B2" w:rsidRDefault="00662D61" w:rsidP="00662D61">
      <w:pPr>
        <w:keepNext/>
        <w:keepLines/>
        <w:spacing w:before="40" w:after="0"/>
        <w:outlineLvl w:val="3"/>
        <w:rPr>
          <w:rFonts w:asciiTheme="minorHAnsi" w:eastAsia="MS PMincho" w:hAnsiTheme="minorHAnsi" w:cs="Times New Roman"/>
          <w:b/>
          <w:iCs/>
          <w:sz w:val="26"/>
        </w:rPr>
      </w:pPr>
      <w:r w:rsidRPr="000E54B2">
        <w:rPr>
          <w:rFonts w:asciiTheme="minorHAnsi" w:eastAsia="MS PMincho" w:hAnsiTheme="minorHAnsi" w:cs="Times New Roman"/>
          <w:b/>
          <w:iCs/>
          <w:sz w:val="26"/>
        </w:rPr>
        <w:t>Dutch Disease does not harm the economy – no sufficient evidence</w:t>
      </w:r>
    </w:p>
    <w:p w:rsidR="00662D61" w:rsidRPr="000E54B2" w:rsidRDefault="00662D61" w:rsidP="00662D61">
      <w:pPr>
        <w:rPr>
          <w:rFonts w:asciiTheme="minorHAnsi" w:eastAsia="Garamond" w:hAnsiTheme="minorHAnsi" w:cs="Times New Roman"/>
          <w:sz w:val="16"/>
        </w:rPr>
      </w:pPr>
      <w:r w:rsidRPr="000E54B2">
        <w:rPr>
          <w:rFonts w:asciiTheme="minorHAnsi" w:eastAsia="Garamond" w:hAnsiTheme="minorHAnsi" w:cs="Times New Roman"/>
          <w:b/>
          <w:bCs/>
          <w:sz w:val="26"/>
        </w:rPr>
        <w:t>Magud and Sosa 10</w:t>
      </w:r>
      <w:r w:rsidRPr="000E54B2">
        <w:rPr>
          <w:rFonts w:asciiTheme="minorHAnsi" w:eastAsia="Garamond" w:hAnsiTheme="minorHAnsi" w:cs="Times New Roman"/>
        </w:rPr>
        <w:t xml:space="preserve"> [Nicolas Magud and Sebastian Sosa; December 2010; IMF; when and why worry about Real Exchange Rate Appreciation; http://iepecdg.com.br/uploads/artigos/1012wp10271.pdf]</w:t>
      </w:r>
    </w:p>
    <w:p w:rsidR="00662D61" w:rsidRPr="000E54B2" w:rsidRDefault="00662D61" w:rsidP="00662D61">
      <w:pPr>
        <w:rPr>
          <w:rFonts w:asciiTheme="minorHAnsi" w:eastAsia="Garamond" w:hAnsiTheme="minorHAnsi" w:cs="Times New Roman"/>
          <w:u w:val="single"/>
        </w:rPr>
      </w:pPr>
      <w:r w:rsidRPr="000E54B2">
        <w:rPr>
          <w:rFonts w:asciiTheme="minorHAnsi" w:eastAsia="Garamond" w:hAnsiTheme="minorHAnsi" w:cs="Times New Roman"/>
          <w:u w:val="single"/>
        </w:rPr>
        <w:t>Concerns about sustained adverse growth effects of real appreciation have been explored for many years</w:t>
      </w:r>
      <w:r w:rsidRPr="000E54B2">
        <w:rPr>
          <w:rFonts w:asciiTheme="minorHAnsi" w:eastAsia="Garamond" w:hAnsiTheme="minorHAnsi" w:cs="Times New Roman"/>
          <w:sz w:val="16"/>
        </w:rPr>
        <w:t xml:space="preserve">, going back at least to the “Dutch disease” literature of the early 1980s. </w:t>
      </w:r>
      <w:r w:rsidRPr="000E54B2">
        <w:rPr>
          <w:rFonts w:asciiTheme="minorHAnsi" w:eastAsia="Garamond" w:hAnsiTheme="minorHAnsi" w:cs="Times New Roman"/>
          <w:u w:val="single"/>
        </w:rPr>
        <w:t>The debate continues today, including with a related recent literature that proposes further links from the real exchange rate to growth—but is still far from resolved</w:t>
      </w:r>
      <w:r w:rsidRPr="000E54B2">
        <w:rPr>
          <w:rFonts w:asciiTheme="minorHAnsi" w:eastAsia="Garamond" w:hAnsiTheme="minorHAnsi" w:cs="Times New Roman"/>
          <w:sz w:val="16"/>
        </w:rPr>
        <w:t xml:space="preserve">. While the logic of some of the theoretical arguments for this link is clearly established, </w:t>
      </w:r>
      <w:r w:rsidRPr="000E54B2">
        <w:rPr>
          <w:rFonts w:asciiTheme="minorHAnsi" w:eastAsia="Garamond" w:hAnsiTheme="minorHAnsi" w:cs="Times New Roman"/>
          <w:u w:val="single"/>
        </w:rPr>
        <w:t>these arguments lean heavily on special assumptions about the nature of economic growth. And the evidence seems insufficient:</w:t>
      </w:r>
      <w:r w:rsidRPr="000E54B2">
        <w:rPr>
          <w:rFonts w:asciiTheme="minorHAnsi" w:eastAsia="Garamond" w:hAnsiTheme="minorHAnsi" w:cs="Times New Roman"/>
          <w:sz w:val="16"/>
        </w:rPr>
        <w:t xml:space="preserve"> to date, while there are a few exceptions, </w:t>
      </w:r>
      <w:r w:rsidRPr="000E54B2">
        <w:rPr>
          <w:rFonts w:asciiTheme="minorHAnsi" w:eastAsia="Garamond" w:hAnsiTheme="minorHAnsi" w:cs="Times New Roman"/>
          <w:u w:val="single"/>
        </w:rPr>
        <w:t>empirical studies of Dutch disease have focused mainly on how shocks that cause real appreciation may affect the level of traded goods production—rather than on whether this sector has a special role in economic growth, or on whether it is permanently damaged by temporary episodes of real appreciation</w:t>
      </w:r>
      <w:r w:rsidRPr="000E54B2">
        <w:rPr>
          <w:rFonts w:asciiTheme="minorHAnsi" w:eastAsia="Garamond" w:hAnsiTheme="minorHAnsi" w:cs="Times New Roman"/>
          <w:sz w:val="16"/>
        </w:rPr>
        <w:t xml:space="preserve">. Moreover, while the literature on real exchange rate and growth suggests that an overvalued exchange rate hinders growth, DD is in principle an equilibrium phenomenon reflecting changes in fundamentals, and not necessarily implying an overvaluation. Our survey shows that on the one hand, DD does exist—as the real exchange rate appreciates, there is factor reallocation, and production switches away from manufacturing. On the other hand, exchange rate volatility hampers economic growth. Misalignment of the real exchange rate from its fundamental value also lowers growth. </w:t>
      </w:r>
      <w:r w:rsidRPr="000E54B2">
        <w:rPr>
          <w:rFonts w:asciiTheme="minorHAnsi" w:eastAsia="Garamond" w:hAnsiTheme="minorHAnsi" w:cs="Times New Roman"/>
          <w:u w:val="single"/>
        </w:rPr>
        <w:t>Overvaluations (however defined) are always negative for economic growth, while the evidence on undervaluation is inconclusive. Should policymakers worry about real exchange rate appreciation? Should they act to prevent an appreciation and potential DD symptoms</w:t>
      </w:r>
      <w:r w:rsidRPr="000E54B2">
        <w:rPr>
          <w:rFonts w:asciiTheme="minorHAnsi" w:eastAsia="Garamond" w:hAnsiTheme="minorHAnsi" w:cs="Times New Roman"/>
          <w:sz w:val="16"/>
        </w:rPr>
        <w:t xml:space="preserve">? As discussed in this paper, the evidence on the impact of DD effects on growth is mainly inconclusive. Moreover, it is worth noting that shocks that cause DD—large capital inflows, export price booms, etc.—are usually associated with periods of economic bonanza. </w:t>
      </w:r>
      <w:r w:rsidRPr="000E54B2">
        <w:rPr>
          <w:rFonts w:asciiTheme="minorHAnsi" w:eastAsia="Garamond" w:hAnsiTheme="minorHAnsi" w:cs="Times New Roman"/>
          <w:u w:val="single"/>
        </w:rPr>
        <w:t>DD effects are an unintended consequence of foreign exchange abundance, but these negative effects would not necessarily offset the beneficial effects of the inflow. The challenge for policymakers is to adequately manage the boom and the risks they come with.</w:t>
      </w:r>
      <w:r w:rsidRPr="000E54B2">
        <w:rPr>
          <w:rFonts w:asciiTheme="minorHAnsi" w:eastAsia="Garamond" w:hAnsiTheme="minorHAnsi" w:cs="Times New Roman"/>
          <w:sz w:val="16"/>
        </w:rPr>
        <w:t xml:space="preserve"> Therefore, the optimal policy response would consist of taking advantage of the boom, while at the same time dealing with the undesired consequences that it may cause. </w:t>
      </w:r>
      <w:r w:rsidRPr="000E54B2">
        <w:rPr>
          <w:rFonts w:asciiTheme="minorHAnsi" w:eastAsia="Garamond" w:hAnsiTheme="minorHAnsi" w:cs="Times New Roman"/>
          <w:u w:val="single"/>
        </w:rPr>
        <w:t>When thinking about “what to do” about DD, policymakers should beware—in responding to the effects of the disease—of killing the goose that laid the golden egg.</w:t>
      </w:r>
    </w:p>
    <w:p w:rsidR="00662D61" w:rsidRPr="000E54B2" w:rsidRDefault="00662D61" w:rsidP="00662D61">
      <w:pPr>
        <w:keepNext/>
        <w:keepLines/>
        <w:spacing w:before="40" w:after="0"/>
        <w:outlineLvl w:val="3"/>
        <w:rPr>
          <w:rFonts w:asciiTheme="minorHAnsi" w:eastAsia="MS PMincho" w:hAnsiTheme="minorHAnsi" w:cs="Times New Roman"/>
          <w:b/>
          <w:iCs/>
          <w:sz w:val="26"/>
        </w:rPr>
      </w:pPr>
      <w:r w:rsidRPr="000E54B2">
        <w:rPr>
          <w:rFonts w:asciiTheme="minorHAnsi" w:eastAsia="MS PMincho" w:hAnsiTheme="minorHAnsi" w:cs="Times New Roman"/>
          <w:b/>
          <w:iCs/>
          <w:sz w:val="26"/>
        </w:rPr>
        <w:t>Holland concludes neg – the US is diverse and will never fully catch Dutch Disease</w:t>
      </w:r>
    </w:p>
    <w:p w:rsidR="00662D61" w:rsidRPr="000E54B2" w:rsidRDefault="00662D61" w:rsidP="00662D61">
      <w:pPr>
        <w:rPr>
          <w:rFonts w:asciiTheme="minorHAnsi" w:eastAsia="Garamond" w:hAnsiTheme="minorHAnsi" w:cs="Times New Roman"/>
        </w:rPr>
      </w:pPr>
      <w:r w:rsidRPr="000E54B2">
        <w:rPr>
          <w:rFonts w:asciiTheme="minorHAnsi" w:eastAsia="Garamond" w:hAnsiTheme="minorHAnsi" w:cs="Times New Roman"/>
          <w:b/>
          <w:bCs/>
          <w:sz w:val="26"/>
        </w:rPr>
        <w:t>Holland</w:t>
      </w:r>
      <w:r w:rsidRPr="000E54B2">
        <w:rPr>
          <w:rFonts w:asciiTheme="minorHAnsi" w:eastAsia="Garamond" w:hAnsiTheme="minorHAnsi" w:cs="Times New Roman"/>
        </w:rPr>
        <w:t xml:space="preserve"> </w:t>
      </w:r>
      <w:r w:rsidRPr="000E54B2">
        <w:rPr>
          <w:rFonts w:asciiTheme="minorHAnsi" w:eastAsia="Garamond" w:hAnsiTheme="minorHAnsi" w:cs="Times New Roman"/>
          <w:b/>
          <w:bCs/>
          <w:sz w:val="26"/>
        </w:rPr>
        <w:t>12</w:t>
      </w:r>
      <w:r w:rsidRPr="000E54B2">
        <w:rPr>
          <w:rFonts w:asciiTheme="minorHAnsi" w:eastAsia="Garamond" w:hAnsiTheme="minorHAnsi" w:cs="Times New Roman"/>
        </w:rPr>
        <w:t xml:space="preserve"> (Andrew Holland, Washington-based expert on energy, climate change, and infrastructure policy, currently serves as Senior Fellow for Energy and Climate Policy at the American Security Project, 6/7/12, “Will Dutch Disease Follow-on the American Energy Boom?”, </w:t>
      </w:r>
      <w:hyperlink r:id="rId64" w:history="1">
        <w:r w:rsidRPr="000E54B2">
          <w:rPr>
            <w:rFonts w:asciiTheme="minorHAnsi" w:eastAsia="Garamond" w:hAnsiTheme="minorHAnsi" w:cs="Times New Roman"/>
          </w:rPr>
          <w:t>http://www.energytrendsinsider.com/2012/06/07/will-dutch-disease-follow-on-the-american-energy-boom/</w:t>
        </w:r>
      </w:hyperlink>
      <w:r w:rsidRPr="000E54B2">
        <w:rPr>
          <w:rFonts w:asciiTheme="minorHAnsi" w:eastAsia="Garamond" w:hAnsiTheme="minorHAnsi" w:cs="Times New Roman"/>
        </w:rPr>
        <w:t>, ZS)</w:t>
      </w:r>
    </w:p>
    <w:p w:rsidR="00662D61" w:rsidRPr="000E54B2" w:rsidRDefault="00662D61" w:rsidP="00662D61">
      <w:pPr>
        <w:rPr>
          <w:rFonts w:asciiTheme="minorHAnsi" w:eastAsia="Garamond" w:hAnsiTheme="minorHAnsi" w:cs="Times New Roman"/>
          <w:u w:val="single"/>
        </w:rPr>
      </w:pPr>
      <w:r w:rsidRPr="000E54B2">
        <w:rPr>
          <w:rFonts w:asciiTheme="minorHAnsi" w:eastAsia="Garamond" w:hAnsiTheme="minorHAnsi" w:cs="Times New Roman"/>
        </w:rPr>
        <w:t xml:space="preserve">Fortunately, </w:t>
      </w:r>
      <w:r w:rsidRPr="000E54B2">
        <w:rPr>
          <w:rFonts w:asciiTheme="minorHAnsi" w:eastAsia="Garamond" w:hAnsiTheme="minorHAnsi" w:cs="Times New Roman"/>
          <w:u w:val="single"/>
        </w:rPr>
        <w:t>the U.S. economy is big and diverse; we are unlikely to become completely dependent upon commodities exports</w:t>
      </w:r>
      <w:r w:rsidRPr="000E54B2">
        <w:rPr>
          <w:rFonts w:asciiTheme="minorHAnsi" w:eastAsia="Garamond" w:hAnsiTheme="minorHAnsi" w:cs="Times New Roman"/>
        </w:rPr>
        <w:t xml:space="preserve">.  And, fortunately for me, an appreciating dollar would be good for me: allowing me to drink more French wine and travel more frequently. Whether it is a good thing for a slowly recovering U.S. economy and manufacturing sector is another question. </w:t>
      </w:r>
      <w:r w:rsidRPr="000E54B2">
        <w:rPr>
          <w:rFonts w:asciiTheme="minorHAnsi" w:eastAsia="Garamond" w:hAnsiTheme="minorHAnsi" w:cs="Times New Roman"/>
          <w:u w:val="single"/>
        </w:rPr>
        <w:t>As the U.S. prepares export terminals for natural gas and continues to enjoy its boom in energy production, is there anything else that the government should do to alleviate or avoid a currency appreciation that harms manufacturing?</w:t>
      </w:r>
    </w:p>
    <w:p w:rsidR="00662D61" w:rsidRPr="000E54B2" w:rsidRDefault="00662D61" w:rsidP="00662D61">
      <w:pPr>
        <w:keepNext/>
        <w:keepLines/>
        <w:spacing w:before="40" w:after="0"/>
        <w:outlineLvl w:val="3"/>
        <w:rPr>
          <w:rFonts w:asciiTheme="minorHAnsi" w:eastAsia="MS PMincho" w:hAnsiTheme="minorHAnsi" w:cs="Times New Roman"/>
          <w:b/>
          <w:iCs/>
          <w:sz w:val="26"/>
        </w:rPr>
      </w:pPr>
      <w:r w:rsidRPr="000E54B2">
        <w:rPr>
          <w:rFonts w:asciiTheme="minorHAnsi" w:eastAsia="MS PMincho" w:hAnsiTheme="minorHAnsi" w:cs="Times New Roman"/>
          <w:b/>
          <w:iCs/>
          <w:sz w:val="26"/>
          <w:u w:val="single"/>
        </w:rPr>
        <w:t>Their internal link is based on manufacturing losses</w:t>
      </w:r>
      <w:r w:rsidRPr="000E54B2">
        <w:rPr>
          <w:rFonts w:asciiTheme="minorHAnsi" w:eastAsia="MS PMincho" w:hAnsiTheme="minorHAnsi" w:cs="Times New Roman"/>
          <w:b/>
          <w:iCs/>
          <w:sz w:val="26"/>
        </w:rPr>
        <w:t xml:space="preserve"> – but we solve that</w:t>
      </w:r>
    </w:p>
    <w:p w:rsidR="00662D61" w:rsidRPr="000E54B2" w:rsidRDefault="00662D61" w:rsidP="00662D61">
      <w:pPr>
        <w:rPr>
          <w:rFonts w:asciiTheme="minorHAnsi" w:eastAsia="Garamond" w:hAnsiTheme="minorHAnsi" w:cs="Times New Roman"/>
          <w:bCs/>
          <w:sz w:val="26"/>
        </w:rPr>
      </w:pPr>
      <w:r w:rsidRPr="000E54B2">
        <w:rPr>
          <w:rFonts w:asciiTheme="minorHAnsi" w:eastAsia="Garamond" w:hAnsiTheme="minorHAnsi" w:cs="Times New Roman"/>
          <w:b/>
          <w:bCs/>
          <w:sz w:val="26"/>
        </w:rPr>
        <w:t>Hayward</w:t>
      </w:r>
      <w:r w:rsidRPr="000E54B2">
        <w:rPr>
          <w:rFonts w:asciiTheme="minorHAnsi" w:eastAsia="Garamond" w:hAnsiTheme="minorHAnsi" w:cs="Times New Roman"/>
        </w:rPr>
        <w:t xml:space="preserve"> </w:t>
      </w:r>
      <w:r w:rsidRPr="000E54B2">
        <w:rPr>
          <w:rFonts w:asciiTheme="minorHAnsi" w:eastAsia="Garamond" w:hAnsiTheme="minorHAnsi" w:cs="Times New Roman"/>
          <w:b/>
          <w:bCs/>
          <w:sz w:val="26"/>
        </w:rPr>
        <w:t>11</w:t>
      </w:r>
      <w:r w:rsidRPr="000E54B2">
        <w:rPr>
          <w:rFonts w:asciiTheme="minorHAnsi" w:eastAsia="Garamond" w:hAnsiTheme="minorHAnsi" w:cs="Times New Roman"/>
        </w:rPr>
        <w:t xml:space="preserve"> (Stephen Hayward, Fellow at AEI, “The Gas Resolution”, </w:t>
      </w:r>
      <w:hyperlink r:id="rId65" w:history="1">
        <w:r w:rsidRPr="000E54B2">
          <w:rPr>
            <w:rFonts w:asciiTheme="minorHAnsi" w:eastAsia="Garamond" w:hAnsiTheme="minorHAnsi" w:cs="Times New Roman"/>
          </w:rPr>
          <w:t>http://www.aei.org/article/energy-and-the-environment/conventional-energy/the-gas-revolution/</w:t>
        </w:r>
      </w:hyperlink>
      <w:r w:rsidRPr="000E54B2">
        <w:rPr>
          <w:rFonts w:asciiTheme="minorHAnsi" w:eastAsia="Garamond" w:hAnsiTheme="minorHAnsi" w:cs="Times New Roman"/>
        </w:rPr>
        <w:t>, ZS)</w:t>
      </w:r>
    </w:p>
    <w:p w:rsidR="00662D61" w:rsidRDefault="00662D61" w:rsidP="00662D61">
      <w:pPr>
        <w:rPr>
          <w:rFonts w:asciiTheme="minorHAnsi" w:eastAsia="Garamond" w:hAnsiTheme="minorHAnsi" w:cs="Times New Roman"/>
          <w:u w:val="single"/>
        </w:rPr>
      </w:pPr>
      <w:r w:rsidRPr="000E54B2">
        <w:rPr>
          <w:rFonts w:asciiTheme="minorHAnsi" w:eastAsia="Garamond" w:hAnsiTheme="minorHAnsi" w:cs="Times New Roman"/>
        </w:rPr>
        <w:t>When Andrew Liveris took over as CEO of Dow Chemical at the end of 2004, the company was in the midst of a wrenching reorganization that saw it shed 7,000 jobs--14 percent of its workforce--and close 23 older chemical plants in this country. Looking ahead to a new product cycle in a fast-growing global marketplace, Liveris faced a stark choice: Should Dow invest in new capacity in the United States, or should he locate more facilities in emerging markets? One factor made expanding overseas much more attractive--not labor costs but the price of natural gas. Dow and several other</w:t>
      </w:r>
      <w:r w:rsidRPr="000E54B2">
        <w:rPr>
          <w:rFonts w:asciiTheme="minorHAnsi" w:eastAsia="Garamond" w:hAnsiTheme="minorHAnsi" w:cs="Times New Roman"/>
          <w:u w:val="single"/>
        </w:rPr>
        <w:t xml:space="preserve"> </w:t>
      </w:r>
      <w:r w:rsidRPr="000E54B2">
        <w:rPr>
          <w:rFonts w:asciiTheme="minorHAnsi" w:eastAsia="Garamond" w:hAnsiTheme="minorHAnsi" w:cs="Times New Roman"/>
          <w:highlight w:val="yellow"/>
          <w:u w:val="single"/>
        </w:rPr>
        <w:t>industrial manufacturing sectors use natural gas as a basic feedstock</w:t>
      </w:r>
      <w:r w:rsidRPr="000E54B2">
        <w:rPr>
          <w:rFonts w:asciiTheme="minorHAnsi" w:eastAsia="Garamond" w:hAnsiTheme="minorHAnsi" w:cs="Times New Roman"/>
          <w:u w:val="single"/>
        </w:rPr>
        <w:t xml:space="preserve"> </w:t>
      </w:r>
      <w:r w:rsidRPr="000E54B2">
        <w:rPr>
          <w:rFonts w:asciiTheme="minorHAnsi" w:eastAsia="Garamond" w:hAnsiTheme="minorHAnsi" w:cs="Times New Roman"/>
        </w:rPr>
        <w:t>for much of their product line, not primarily as an energy source. As such there are few substitutes or efficiency strategies the company could use. As Liveris told the Senate Energy and Natural Resources Committee in the fall of 2005, "This [natural gas] price of $14, simply put, renders the entire U.S. chemical industry uncompetitive. We simply cannot compete with the rest of the world at these prices. When faced with a choice of investing in the United States at $14 gas versus $2 to $3 elsewhere, how can I recommend investing here?" Not long after, Dow Chemical announced plans for a major expansion in Kuwait and Oman, both of which were able to guarantee long-term rock-bottom natural gas prices. Other chemical companies followed suit, and a sector that was once among the nation's strongest export industries became a net importer. Between 1997 and 2005, overall industrial consumption of natural gas</w:t>
      </w:r>
      <w:r w:rsidRPr="000E54B2">
        <w:rPr>
          <w:rFonts w:asciiTheme="minorHAnsi" w:eastAsia="Garamond" w:hAnsiTheme="minorHAnsi" w:cs="Times New Roman"/>
          <w:u w:val="single"/>
        </w:rPr>
        <w:t xml:space="preserve"> in the United States fell 22.4 percent. </w:t>
      </w:r>
      <w:r w:rsidRPr="000E54B2">
        <w:rPr>
          <w:rFonts w:asciiTheme="minorHAnsi" w:eastAsia="Garamond" w:hAnsiTheme="minorHAnsi" w:cs="Times New Roman"/>
          <w:highlight w:val="yellow"/>
          <w:u w:val="single"/>
        </w:rPr>
        <w:t>One of the less appreciated facts</w:t>
      </w:r>
      <w:r w:rsidRPr="000E54B2">
        <w:rPr>
          <w:rFonts w:asciiTheme="minorHAnsi" w:eastAsia="Garamond" w:hAnsiTheme="minorHAnsi" w:cs="Times New Roman"/>
          <w:u w:val="single"/>
        </w:rPr>
        <w:t xml:space="preserve"> of the U.S. energy marketplace </w:t>
      </w:r>
      <w:r w:rsidRPr="000E54B2">
        <w:rPr>
          <w:rFonts w:asciiTheme="minorHAnsi" w:eastAsia="Garamond" w:hAnsiTheme="minorHAnsi" w:cs="Times New Roman"/>
          <w:highlight w:val="yellow"/>
          <w:u w:val="single"/>
        </w:rPr>
        <w:t>is that the price of natural gas has been</w:t>
      </w:r>
      <w:r w:rsidRPr="000E54B2">
        <w:rPr>
          <w:rFonts w:asciiTheme="minorHAnsi" w:eastAsia="Garamond" w:hAnsiTheme="minorHAnsi" w:cs="Times New Roman"/>
          <w:u w:val="single"/>
        </w:rPr>
        <w:t xml:space="preserve"> much </w:t>
      </w:r>
      <w:r w:rsidRPr="000E54B2">
        <w:rPr>
          <w:rFonts w:asciiTheme="minorHAnsi" w:eastAsia="Garamond" w:hAnsiTheme="minorHAnsi" w:cs="Times New Roman"/>
          <w:highlight w:val="yellow"/>
          <w:u w:val="single"/>
        </w:rPr>
        <w:t>more volatile</w:t>
      </w:r>
      <w:r w:rsidRPr="000E54B2">
        <w:rPr>
          <w:rFonts w:asciiTheme="minorHAnsi" w:eastAsia="Garamond" w:hAnsiTheme="minorHAnsi" w:cs="Times New Roman"/>
          <w:u w:val="single"/>
        </w:rPr>
        <w:t xml:space="preserve"> than the price of oil over the last 15 years. </w:t>
      </w:r>
      <w:r w:rsidRPr="000E54B2">
        <w:rPr>
          <w:rFonts w:asciiTheme="minorHAnsi" w:eastAsia="Garamond" w:hAnsiTheme="minorHAnsi" w:cs="Times New Roman"/>
        </w:rPr>
        <w:t>Unlike oil, which trades at globally uniform prices, natural gas has always been a more locally traded commodity, with wide price differences from region to region. And in the middle years of the last decade, when the U.S. natural gas price spiked to $14 per thousand cubic feet, up from $2 or less for most of the 1990s, both Middle Eastern and Russian gas could be had much more cheaply--if you were located in their neighborhood. Like domestic production of oil, U.S. production of natural gas had been relatively flat for years. All of the official public and private forecasts expected domestic gas production to decline, with the result that the United</w:t>
      </w:r>
      <w:r w:rsidRPr="000E54B2">
        <w:rPr>
          <w:rFonts w:asciiTheme="minorHAnsi" w:eastAsia="Garamond" w:hAnsiTheme="minorHAnsi" w:cs="Times New Roman"/>
          <w:u w:val="single"/>
        </w:rPr>
        <w:t xml:space="preserve"> States, hitherto nearly self-sufficient in natural gas (we have been importing about 10 percent of our gas from Canada and Mexico), would have to import </w:t>
      </w:r>
      <w:r w:rsidRPr="000E54B2">
        <w:rPr>
          <w:rFonts w:asciiTheme="minorHAnsi" w:eastAsia="Garamond" w:hAnsiTheme="minorHAnsi" w:cs="Times New Roman"/>
        </w:rPr>
        <w:t>as much as 20 percent of our needs by the year 2020. Most of the new gas imports were expected to come from the Persian Gulf, extending American dependency on that politically sketchy region</w:t>
      </w:r>
      <w:r w:rsidRPr="000E54B2">
        <w:rPr>
          <w:rFonts w:asciiTheme="minorHAnsi" w:eastAsia="Garamond" w:hAnsiTheme="minorHAnsi" w:cs="Times New Roman"/>
          <w:u w:val="single"/>
        </w:rPr>
        <w:t xml:space="preserve">. </w:t>
      </w:r>
      <w:r w:rsidRPr="000E54B2">
        <w:rPr>
          <w:rFonts w:asciiTheme="minorHAnsi" w:eastAsia="Garamond" w:hAnsiTheme="minorHAnsi" w:cs="Times New Roman"/>
          <w:highlight w:val="yellow"/>
          <w:u w:val="single"/>
        </w:rPr>
        <w:t>The</w:t>
      </w:r>
      <w:r w:rsidRPr="000E54B2">
        <w:rPr>
          <w:rFonts w:asciiTheme="minorHAnsi" w:eastAsia="Garamond" w:hAnsiTheme="minorHAnsi" w:cs="Times New Roman"/>
          <w:u w:val="single"/>
        </w:rPr>
        <w:t xml:space="preserve"> oil and </w:t>
      </w:r>
      <w:r w:rsidRPr="000E54B2">
        <w:rPr>
          <w:rFonts w:asciiTheme="minorHAnsi" w:eastAsia="Garamond" w:hAnsiTheme="minorHAnsi" w:cs="Times New Roman"/>
          <w:highlight w:val="yellow"/>
          <w:u w:val="single"/>
        </w:rPr>
        <w:t>gas industry argued that</w:t>
      </w:r>
      <w:r w:rsidRPr="000E54B2">
        <w:rPr>
          <w:rFonts w:asciiTheme="minorHAnsi" w:eastAsia="Garamond" w:hAnsiTheme="minorHAnsi" w:cs="Times New Roman"/>
          <w:u w:val="single"/>
        </w:rPr>
        <w:t xml:space="preserve"> </w:t>
      </w:r>
      <w:r w:rsidRPr="000E54B2">
        <w:rPr>
          <w:rFonts w:asciiTheme="minorHAnsi" w:eastAsia="Garamond" w:hAnsiTheme="minorHAnsi" w:cs="Times New Roman"/>
          <w:highlight w:val="yellow"/>
          <w:u w:val="single"/>
        </w:rPr>
        <w:t>the only way to turn around our gas fortunes was to open up</w:t>
      </w:r>
      <w:r w:rsidRPr="000E54B2">
        <w:rPr>
          <w:rFonts w:asciiTheme="minorHAnsi" w:eastAsia="Garamond" w:hAnsiTheme="minorHAnsi" w:cs="Times New Roman"/>
          <w:u w:val="single"/>
        </w:rPr>
        <w:t xml:space="preserve"> more areas for </w:t>
      </w:r>
      <w:r w:rsidRPr="000E54B2">
        <w:rPr>
          <w:rFonts w:asciiTheme="minorHAnsi" w:eastAsia="Garamond" w:hAnsiTheme="minorHAnsi" w:cs="Times New Roman"/>
          <w:highlight w:val="yellow"/>
          <w:u w:val="single"/>
        </w:rPr>
        <w:t>exploration and production,</w:t>
      </w:r>
      <w:r w:rsidRPr="000E54B2">
        <w:rPr>
          <w:rFonts w:asciiTheme="minorHAnsi" w:eastAsia="Garamond" w:hAnsiTheme="minorHAnsi" w:cs="Times New Roman"/>
          <w:u w:val="single"/>
        </w:rPr>
        <w:t xml:space="preserve"> especially </w:t>
      </w:r>
      <w:r w:rsidRPr="000E54B2">
        <w:rPr>
          <w:rFonts w:asciiTheme="minorHAnsi" w:eastAsia="Garamond" w:hAnsiTheme="minorHAnsi" w:cs="Times New Roman"/>
          <w:highlight w:val="yellow"/>
          <w:u w:val="single"/>
        </w:rPr>
        <w:t>offshore on the continental shelf</w:t>
      </w:r>
      <w:r w:rsidRPr="000E54B2">
        <w:rPr>
          <w:rFonts w:asciiTheme="minorHAnsi" w:eastAsia="Garamond" w:hAnsiTheme="minorHAnsi" w:cs="Times New Roman"/>
          <w:u w:val="single"/>
        </w:rPr>
        <w:t xml:space="preserve">, but this ran into the same buzzsaw of political opposition that has hobbled domestic oil production. </w:t>
      </w:r>
      <w:r w:rsidRPr="000E54B2">
        <w:rPr>
          <w:rFonts w:asciiTheme="minorHAnsi" w:eastAsia="Garamond" w:hAnsiTheme="minorHAnsi" w:cs="Times New Roman"/>
          <w:highlight w:val="yellow"/>
          <w:u w:val="single"/>
        </w:rPr>
        <w:t>Now</w:t>
      </w:r>
      <w:r w:rsidRPr="000E54B2">
        <w:rPr>
          <w:rFonts w:asciiTheme="minorHAnsi" w:eastAsia="Garamond" w:hAnsiTheme="minorHAnsi" w:cs="Times New Roman"/>
          <w:u w:val="single"/>
        </w:rPr>
        <w:t xml:space="preserve">, </w:t>
      </w:r>
      <w:r w:rsidRPr="000E54B2">
        <w:rPr>
          <w:rFonts w:asciiTheme="minorHAnsi" w:eastAsia="Garamond" w:hAnsiTheme="minorHAnsi" w:cs="Times New Roman"/>
        </w:rPr>
        <w:t>within an astonishingly short time, the entire picture has changed. In mid-December the Energy Information Administration released new estimates of U.S. natural gas showing proved reserves at their highest level since 1967, up 33 percent in the last three years and 62 percent over the last 10 years. Natural gas production in the United States in 2009 (21.6 trillion cubic feet) was the highest since 1973, even though demand was down on account of the recession. The Department of Energy now predicts gas reserves will grow by at least another 20 percent over the next decade, though a number of energy forecasters think reserves will grow by much more</w:t>
      </w:r>
      <w:r w:rsidRPr="000E54B2">
        <w:rPr>
          <w:rFonts w:asciiTheme="minorHAnsi" w:eastAsia="Garamond" w:hAnsiTheme="minorHAnsi" w:cs="Times New Roman"/>
          <w:u w:val="single"/>
        </w:rPr>
        <w:t xml:space="preserve">, securing a 100-year supply for our needs. Even as oil and gasoline prices rise again to uncomfortable levels, </w:t>
      </w:r>
      <w:r w:rsidRPr="000E54B2">
        <w:rPr>
          <w:rFonts w:asciiTheme="minorHAnsi" w:eastAsia="Garamond" w:hAnsiTheme="minorHAnsi" w:cs="Times New Roman"/>
          <w:highlight w:val="yellow"/>
          <w:u w:val="single"/>
        </w:rPr>
        <w:t>the price of natural gas has declined</w:t>
      </w:r>
      <w:r w:rsidRPr="000E54B2">
        <w:rPr>
          <w:rFonts w:asciiTheme="minorHAnsi" w:eastAsia="Garamond" w:hAnsiTheme="minorHAnsi" w:cs="Times New Roman"/>
          <w:u w:val="single"/>
        </w:rPr>
        <w:t xml:space="preserve"> 80 percent from its mid-recession level in the summer of 2008, to about $4 per thousand cubic feet, and it is likely to stay at this level or perhaps fall further. Although price volatility may not be a thing of the past, it is unlikely we'll see spikes to $14 again for a very, very long time. How </w:t>
      </w:r>
      <w:r w:rsidRPr="000E54B2">
        <w:rPr>
          <w:rFonts w:asciiTheme="minorHAnsi" w:eastAsia="Garamond" w:hAnsiTheme="minorHAnsi" w:cs="Times New Roman"/>
        </w:rPr>
        <w:t>did this startling turnabout occur? The phrase suddenly in every newsroom copybook (the cover of Time magazine last week, a series in the New York Times last month) is "unconventional gas," chiefly shale gas and coal-bed methane, produced through a technique known as hydraulic fracturing or "fracking." Fracking involves sending high pressure fluid deep into wells to force cracks in the surrounding rock formations, which releases gas (and also oil where oil deposits are mixed in rock). From the recent news reports you'd think shale gas and fracking had just been discovered, but neither is brand new. It has been known for d</w:t>
      </w:r>
      <w:r w:rsidRPr="000E54B2">
        <w:rPr>
          <w:rFonts w:asciiTheme="minorHAnsi" w:eastAsia="Garamond" w:hAnsiTheme="minorHAnsi" w:cs="Times New Roman"/>
          <w:u w:val="single"/>
        </w:rPr>
        <w:t xml:space="preserve">ecades that deep shale rock formations contain lots of natural gas, and oil drillers have employed fracking for years to enhance oil recovery. But </w:t>
      </w:r>
      <w:r w:rsidRPr="000E54B2">
        <w:rPr>
          <w:rFonts w:asciiTheme="minorHAnsi" w:eastAsia="Garamond" w:hAnsiTheme="minorHAnsi" w:cs="Times New Roman"/>
        </w:rPr>
        <w:t>fracking for shale gas was not economical</w:t>
      </w:r>
      <w:r w:rsidRPr="000E54B2">
        <w:rPr>
          <w:rFonts w:asciiTheme="minorHAnsi" w:eastAsia="Garamond" w:hAnsiTheme="minorHAnsi" w:cs="Times New Roman"/>
          <w:u w:val="single"/>
        </w:rPr>
        <w:t xml:space="preserve"> until a second technology achieved major breakthroughs in the last </w:t>
      </w:r>
      <w:r w:rsidRPr="000E54B2">
        <w:rPr>
          <w:rFonts w:asciiTheme="minorHAnsi" w:eastAsia="Garamond" w:hAnsiTheme="minorHAnsi" w:cs="Times New Roman"/>
        </w:rPr>
        <w:t xml:space="preserve">decade and a half: directional drilling. It is possible today to drill several wells from a single platform in many different directions, often for several miles laterally, and navigational advances enable drillers to know their exact position down to a few inches from thousands of feet away. Combined with advances in underground geological surveying, directional drilling and fracking over the last decade have allowed us to tap into previously uneconomic shale gas deposits. At the present time shale gas accounts for about 20 percent of total U.S. gas production (up from 1 percent in 2000), but it is projected to account for nearly half of U.S. gas production by the year 2035. One remarkable aspect of the shale gas revolution is that it was not the product of an energy policy edict from Washington, or the result of a bruising political battle to open up public lands and offshore waters for new exploration. Although the Halliburtons of the world are now big in the field, its pioneers were mostly smaller risk-taking entrepreneurs and technological innovators. George P. Mitchell, an independent producer based in Houston, is widely credited as being the prime mover in shale gas, pushing the idea against skeptics. The technology was mainly deployed on existing oil and gas leaseholds or on private land beyond the reach of bureaucrats (for the time being, anyway). That is why shale gas seemed to sneak up unannounced to the </w:t>
      </w:r>
      <w:r w:rsidRPr="000E54B2">
        <w:rPr>
          <w:rFonts w:asciiTheme="minorHAnsi" w:eastAsia="Garamond" w:hAnsiTheme="minorHAnsi" w:cs="Times New Roman"/>
          <w:sz w:val="4"/>
          <w:szCs w:val="4"/>
        </w:rPr>
        <w:t xml:space="preserve">media and Beltway elites, even though people inside the gas industry realized several years ago what was rapidly taking place. Mitchell worked the Barnett shale formation near Dallas, but the biggest shale gas "play" is the Marcellus--a massive deep shale formation stretching from West Virginia through upstate New York. Now that shale gas is front-page news, everyone wants a piece of the action. Environmentalists, who have supported natural gas as a "bridge fuel" to kill coal, are starting to turn against gas now that it looks more abundant. Regulators want to regulate it; state legislators want to tax it more. And politicians are eager to "help" the market decide how best to use this newfound bounty, which is music to the gas industry's ears, as they fear a glut might collapse prices and do to their industry what the collapse in oil prices in 1986 did to the small producers in the oil patch. In other words, the one thing that might disrupt this amazing success story has arrived on the scene: politics. The shale gas revolution presents two main issues. The first concerns fracking, which is currently unregulated or lightly regulated by state and local governments. Fracking is currently exempt from some sections of the Clean Water Act and the Safe Drinking Water Act, though it is subject to all of the wastewater and hazardous material rules and regulations. Fracking fluids, once they have done their work loosening the gas, contain some toxic chemicals (and can pick up low levels of radiation from deep underground). Environmentalists are raising a predictable hue and cry about threats to groundwater from well casing leaks or from water that returns to the surface. The environmental crusade against fracking has its own Inconvenient Truth-style documentary, Gasland, by Pennsylvania filmmaker Josh Fox, which was nominated for best documentary at the Academy Awards and aired on HBO. Gasland features dramatic footage of gas-infused well water that can be ignited at a kitchen tap, though it is not established that this is the result of nearby shale gas drilling. Hitting pockets of gas has been a well-known phenomena in shallow water wells in parts of Pennsylvania for decades. Most shale gas fracking is conducted as far as 5,000 feet underground, thousands of feet below the aquifer and beneath impermeable rock layers that separate it from drinking water. Still, spills and leaking well casings near the surface have caused some localized water pollution problems, providing just enough traction for environmentalist complaints. </w:t>
      </w:r>
      <w:r w:rsidRPr="000E54B2">
        <w:rPr>
          <w:rFonts w:asciiTheme="minorHAnsi" w:eastAsia="Garamond" w:hAnsiTheme="minorHAnsi" w:cs="Times New Roman"/>
          <w:sz w:val="4"/>
          <w:szCs w:val="4"/>
          <w:highlight w:val="yellow"/>
        </w:rPr>
        <w:t>The EPA has launched a major study of fracking</w:t>
      </w:r>
      <w:r w:rsidRPr="000E54B2">
        <w:rPr>
          <w:rFonts w:asciiTheme="minorHAnsi" w:eastAsia="Garamond" w:hAnsiTheme="minorHAnsi" w:cs="Times New Roman"/>
          <w:sz w:val="4"/>
          <w:szCs w:val="4"/>
        </w:rPr>
        <w:t xml:space="preserve"> that is expected to report findings in 2014, and New York's outgoing governor David Paterson imposed a moratorium on new gas drilling last year in response to claims that fracking threatened groundwater, even though New York's state geologist concluded fracking presented a low risk to the state's groundwater. Environmentalists used to love natural gas--so long as it was expensive and used in part as a backstop for intermittent wind and solar power. Now that it is suddenly cheap and practical for baseload generation, environmentalists are changing their minds. Politico's Bob King noted this about-face in a mid-February story, "Greens Sour on Natural Gas." The Environmental Defense Fund, ProPublica, and the Sierra Club are suddenly voicing opposition to the expansion of natural gas use. King quoted Sierra Club chairman Carl Pope calling for phasing out natural gas use in the United States entirely by the year 2050, and Sierra's deputy executive director Bruce Hamilton said, "We want people to know that natural gas is not a clean fuel." As recently as a December appearance with me on CNBC, Hamilton endorsed using "clean" natural gas "for a very long time." You might call this the theorem of environmental duplicity: namely, there is no form of "clean" or "alternative" energy that environmentalists won't decide to oppose if it becomes practical and affordable on a large scale. From the standpoint of the increasingly desperate and forlorn climate campaign, environmentalists have a point. Natural gas has long been regarded as the cleanest of the fossil fuels because it is much lower in conventional air pollutants (that is, the emissions that cause ozone, particulates, and carbon monoxide) than coal or oil. But it is still a prodigious producer of carbon dioxide; climate change orthodoxy calls for reducing CO2 emissions to almost 1 billion tons by the year 2050, yet carbon dioxide emissions from current levels of natural gas use are 1.2 billion tons a year. There is no way to reach the targets of climate orthodoxy if we expand our use of natural gas. Still, it may be a mistake to adopt a dirigiste policy of pushing natural gas use in the electric power sector, because coal remains abundant and cheap, and neither climate hysteria nor conventional air pollution concerns are compelling enough reasons to suppress coal power deliberately. (Conventional air pollutants and mercury emissions from coal plants are falling steadily, and will continue to do so even without a new suite of EPA regulations.) Substituting natural gas for coal power plants would not reduce our imports of foreign oil by a single barrel. But adopting natural gas as a transportation fuel in our car and truck fleet would, if done on a large scale, and this is the most tantalizing prospect. T. Boone Pickens has been pushing this idea for the last two years, arguing that we should start with the trucking fleet. But the conversion costs are high. It costs about $50,000 or more to convert a diesel truck to run on compressed natural gas, and natural gas-powered autos would be considerably more expensive than gasoline-powered autos. The one commercial natural gas car currently available, a Honda Civic, costs about $10,000 more than a gasoline engine Civic. Natural gas vehicles would require a large compressed gas infrastructure that does not currently exist. Pickens and other natural gas transportation enthusiasts are lobbying for tax credits for truck fleet conversions and filling station gas compression upgrades--another subsidy the federal budget doesn't need right now. But federal subsidies may not be necessary. If diesel reaches $5 a gallon, the unsubsidized payback period for converting a high-mileage long-haul truck would be two years or less at current natural gas prices. That's why UPS is starting to expand its fleet of natural gas trucks. For comparatively low-mileage passenger cars, the price of gasoline would have to be much higher than it is today for gas conversion to look attractive, somewhere in the neighborhood of $8 or $9 a gallon. With all of the emphasis--and confusion--in the automotive industry about whether to develop hybrid-electric cars or other power sources, policymakers ought to tread carefully before piling on a new market-distorting tax credit or subsidy. Furthermore, natural gas can be converted to liquid fuels, especially methanol, that can be used in current gasoline-powered cars for a minimal extra conversion cost. At current natural gas prices, methanol can be produced at a cost of about $1.30 a gallon, though methanol has a lower energy content than gasoline, so the equivalent gasoline price would be closer to about $1.60 a gallon--attractive at current oil prices, but not if oil drops again to 2009 levels. Finally,</w:t>
      </w:r>
      <w:r w:rsidRPr="000E54B2">
        <w:rPr>
          <w:rFonts w:asciiTheme="minorHAnsi" w:eastAsia="Garamond" w:hAnsiTheme="minorHAnsi" w:cs="Times New Roman"/>
          <w:u w:val="single"/>
        </w:rPr>
        <w:t xml:space="preserve"> </w:t>
      </w:r>
      <w:r w:rsidRPr="000E54B2">
        <w:rPr>
          <w:rFonts w:asciiTheme="minorHAnsi" w:eastAsia="Garamond" w:hAnsiTheme="minorHAnsi" w:cs="Times New Roman"/>
          <w:highlight w:val="yellow"/>
          <w:u w:val="single"/>
        </w:rPr>
        <w:t>it is not a slam dunk that newly abundant natural gas supplies should be used</w:t>
      </w:r>
      <w:r w:rsidRPr="000E54B2">
        <w:rPr>
          <w:rFonts w:asciiTheme="minorHAnsi" w:eastAsia="Garamond" w:hAnsiTheme="minorHAnsi" w:cs="Times New Roman"/>
          <w:u w:val="single"/>
        </w:rPr>
        <w:t xml:space="preserve"> primarily for new energy production. Current </w:t>
      </w:r>
      <w:r w:rsidRPr="000E54B2">
        <w:rPr>
          <w:rFonts w:asciiTheme="minorHAnsi" w:eastAsia="Garamond" w:hAnsiTheme="minorHAnsi" w:cs="Times New Roman"/>
          <w:highlight w:val="yellow"/>
          <w:u w:val="single"/>
        </w:rPr>
        <w:t>low prices are inducing the chemical industry</w:t>
      </w:r>
      <w:r w:rsidRPr="000E54B2">
        <w:rPr>
          <w:rFonts w:asciiTheme="minorHAnsi" w:eastAsia="Garamond" w:hAnsiTheme="minorHAnsi" w:cs="Times New Roman"/>
          <w:u w:val="single"/>
        </w:rPr>
        <w:t xml:space="preserve"> to begin looking to our shores again for expansion. Two weeks ago CP Chem, a </w:t>
      </w:r>
      <w:r w:rsidRPr="000E54B2">
        <w:rPr>
          <w:rFonts w:asciiTheme="minorHAnsi" w:eastAsia="Garamond" w:hAnsiTheme="minorHAnsi" w:cs="Times New Roman"/>
        </w:rPr>
        <w:t>joint venture of Chevron and ConocoPhillips, announced that it is considering a major expansion at a Gulf Coast facility that would utilize shale gas, a development Chemical Week called "the most significant yet related to the improved cost position of U.S. petro-chemicals."</w:t>
      </w:r>
      <w:r w:rsidRPr="000E54B2">
        <w:rPr>
          <w:rFonts w:asciiTheme="minorHAnsi" w:eastAsia="Garamond" w:hAnsiTheme="minorHAnsi" w:cs="Times New Roman"/>
          <w:u w:val="single"/>
        </w:rPr>
        <w:t xml:space="preserve"> </w:t>
      </w:r>
      <w:r w:rsidRPr="000E54B2">
        <w:rPr>
          <w:rFonts w:asciiTheme="minorHAnsi" w:eastAsia="Garamond" w:hAnsiTheme="minorHAnsi" w:cs="Times New Roman"/>
          <w:highlight w:val="yellow"/>
          <w:u w:val="single"/>
        </w:rPr>
        <w:t>The chief fear</w:t>
      </w:r>
      <w:r w:rsidRPr="000E54B2">
        <w:rPr>
          <w:rFonts w:asciiTheme="minorHAnsi" w:eastAsia="Garamond" w:hAnsiTheme="minorHAnsi" w:cs="Times New Roman"/>
          <w:u w:val="single"/>
        </w:rPr>
        <w:t xml:space="preserve"> of the chemical industry </w:t>
      </w:r>
      <w:r w:rsidRPr="000E54B2">
        <w:rPr>
          <w:rFonts w:asciiTheme="minorHAnsi" w:eastAsia="Garamond" w:hAnsiTheme="minorHAnsi" w:cs="Times New Roman"/>
          <w:highlight w:val="yellow"/>
          <w:u w:val="single"/>
        </w:rPr>
        <w:t>is that the price volatility</w:t>
      </w:r>
      <w:r w:rsidRPr="000E54B2">
        <w:rPr>
          <w:rFonts w:asciiTheme="minorHAnsi" w:eastAsia="Garamond" w:hAnsiTheme="minorHAnsi" w:cs="Times New Roman"/>
          <w:u w:val="single"/>
        </w:rPr>
        <w:t xml:space="preserve"> that drove them overseas in the last decade m</w:t>
      </w:r>
      <w:r w:rsidRPr="000E54B2">
        <w:rPr>
          <w:rFonts w:asciiTheme="minorHAnsi" w:eastAsia="Garamond" w:hAnsiTheme="minorHAnsi" w:cs="Times New Roman"/>
          <w:highlight w:val="yellow"/>
          <w:u w:val="single"/>
        </w:rPr>
        <w:t>ight not be over</w:t>
      </w:r>
      <w:r w:rsidRPr="000E54B2">
        <w:rPr>
          <w:rFonts w:asciiTheme="minorHAnsi" w:eastAsia="Garamond" w:hAnsiTheme="minorHAnsi" w:cs="Times New Roman"/>
          <w:u w:val="single"/>
        </w:rPr>
        <w:t xml:space="preserve">. </w:t>
      </w:r>
      <w:r w:rsidRPr="000E54B2">
        <w:rPr>
          <w:rFonts w:asciiTheme="minorHAnsi" w:eastAsia="Garamond" w:hAnsiTheme="minorHAnsi" w:cs="Times New Roman"/>
          <w:highlight w:val="yellow"/>
          <w:u w:val="single"/>
        </w:rPr>
        <w:t>The chemical industr</w:t>
      </w:r>
      <w:r w:rsidRPr="000E54B2">
        <w:rPr>
          <w:rFonts w:asciiTheme="minorHAnsi" w:eastAsia="Garamond" w:hAnsiTheme="minorHAnsi" w:cs="Times New Roman"/>
          <w:u w:val="single"/>
        </w:rPr>
        <w:t xml:space="preserve">y, like electric utilities, </w:t>
      </w:r>
      <w:r w:rsidRPr="000E54B2">
        <w:rPr>
          <w:rFonts w:asciiTheme="minorHAnsi" w:eastAsia="Garamond" w:hAnsiTheme="minorHAnsi" w:cs="Times New Roman"/>
          <w:highlight w:val="yellow"/>
          <w:u w:val="single"/>
        </w:rPr>
        <w:t>has been bit before by confident assurances that cheap gas was here to stay</w:t>
      </w:r>
      <w:r w:rsidRPr="000E54B2">
        <w:rPr>
          <w:rFonts w:asciiTheme="minorHAnsi" w:eastAsia="Garamond" w:hAnsiTheme="minorHAnsi" w:cs="Times New Roman"/>
          <w:u w:val="single"/>
        </w:rPr>
        <w:t>.</w:t>
      </w:r>
    </w:p>
    <w:p w:rsidR="00FD4F76" w:rsidRDefault="00FD4F76" w:rsidP="00FD4F76">
      <w:pPr>
        <w:pStyle w:val="Heading1"/>
      </w:pPr>
      <w:r>
        <w:t>Hegemony (Oil Dependence)</w:t>
      </w:r>
    </w:p>
    <w:p w:rsidR="00FD4F76" w:rsidRDefault="00FD4F76" w:rsidP="00FD4F76"/>
    <w:p w:rsidR="00FD4F76" w:rsidRDefault="00FD4F76" w:rsidP="00FD4F76">
      <w:pPr>
        <w:pStyle w:val="Heading2"/>
      </w:pPr>
      <w:r>
        <w:t>1AC - Hegemony</w:t>
      </w:r>
    </w:p>
    <w:p w:rsidR="00FD4F76" w:rsidRDefault="00FD4F76" w:rsidP="00FD4F76"/>
    <w:p w:rsidR="00FD4F76" w:rsidRDefault="00FD4F76" w:rsidP="00FD4F76">
      <w:pPr>
        <w:pStyle w:val="Heading3"/>
      </w:pPr>
      <w:r>
        <w:t>1AC – Hegemony</w:t>
      </w:r>
    </w:p>
    <w:p w:rsidR="00FD4F76" w:rsidRDefault="00FD4F76" w:rsidP="00FD4F76"/>
    <w:p w:rsidR="00FD4F76" w:rsidRPr="00BD6E7E" w:rsidRDefault="00FD4F76" w:rsidP="00FD4F76">
      <w:pPr>
        <w:pStyle w:val="Heading4"/>
      </w:pPr>
      <w:r w:rsidRPr="00EF16C3">
        <w:rPr>
          <w:rFonts w:ascii="Times New Roman" w:hAnsi="Times New Roman"/>
        </w:rPr>
        <w:t xml:space="preserve">Advantage </w:t>
      </w:r>
      <w:r>
        <w:rPr>
          <w:rFonts w:ascii="Times New Roman" w:hAnsi="Times New Roman"/>
        </w:rPr>
        <w:t>Two</w:t>
      </w:r>
      <w:r w:rsidRPr="00EF16C3">
        <w:rPr>
          <w:rFonts w:ascii="Times New Roman" w:hAnsi="Times New Roman"/>
        </w:rPr>
        <w:t xml:space="preserve"> – Hegemony</w:t>
      </w:r>
      <w:r>
        <w:rPr>
          <w:rFonts w:ascii="Times New Roman" w:hAnsi="Times New Roman"/>
        </w:rPr>
        <w:t xml:space="preserve"> - </w:t>
      </w:r>
      <w:r w:rsidRPr="00BD6E7E">
        <w:t>Dependence on Foreign Oil is High and Increasing</w:t>
      </w:r>
    </w:p>
    <w:p w:rsidR="00FD4F76" w:rsidRPr="00BD6E7E" w:rsidRDefault="00FD4F76" w:rsidP="00FD4F76">
      <w:pPr>
        <w:rPr>
          <w:rFonts w:eastAsia="MS Mincho"/>
        </w:rPr>
      </w:pPr>
      <w:r w:rsidRPr="00BD6E7E">
        <w:rPr>
          <w:rFonts w:eastAsia="MS Mincho"/>
          <w:b/>
          <w:sz w:val="26"/>
        </w:rPr>
        <w:t xml:space="preserve">Krauss 12 </w:t>
      </w:r>
      <w:r w:rsidRPr="00BD6E7E">
        <w:rPr>
          <w:rFonts w:eastAsia="MS Mincho"/>
          <w:sz w:val="14"/>
          <w:szCs w:val="14"/>
        </w:rPr>
        <w:t xml:space="preserve">(Clifford Krauss has been a correspondent for The New York Times since 1990. He currently is a national business correspondent based in Houston, covering energy. He covered the State Department, Congress and the New York City police department, August 17, 2012, New York Times, US Reliance on Saudi Oil is Growing Again, </w:t>
      </w:r>
      <w:hyperlink r:id="rId66" w:history="1">
        <w:r w:rsidRPr="00BD6E7E">
          <w:rPr>
            <w:rFonts w:eastAsia="MS Mincho"/>
            <w:sz w:val="14"/>
            <w:szCs w:val="14"/>
          </w:rPr>
          <w:t>http://www.nytimes.com/2012/08/17/business/energy-environment/us-reliance-on-saudi-oil-is-growing-again.html?pagewanted=all&amp;_r=0</w:t>
        </w:r>
      </w:hyperlink>
      <w:r w:rsidRPr="00BD6E7E">
        <w:rPr>
          <w:rFonts w:eastAsia="MS Mincho"/>
          <w:sz w:val="14"/>
          <w:szCs w:val="14"/>
        </w:rPr>
        <w:t>) IF</w:t>
      </w:r>
    </w:p>
    <w:p w:rsidR="00FD4F76" w:rsidRPr="00BD6E7E" w:rsidRDefault="00FD4F76" w:rsidP="00FD4F76">
      <w:pPr>
        <w:rPr>
          <w:rFonts w:eastAsia="MS Mincho"/>
        </w:rPr>
      </w:pPr>
      <w:r w:rsidRPr="00BD6E7E">
        <w:rPr>
          <w:rFonts w:eastAsia="MS Mincho"/>
          <w:sz w:val="12"/>
          <w:szCs w:val="12"/>
        </w:rPr>
        <w:t>HOUSTON</w:t>
      </w:r>
      <w:r w:rsidRPr="00BD6E7E">
        <w:rPr>
          <w:rFonts w:eastAsia="MS Mincho"/>
        </w:rPr>
        <w:t xml:space="preserve"> — </w:t>
      </w:r>
      <w:r w:rsidRPr="002D1CAE">
        <w:rPr>
          <w:rFonts w:eastAsia="MS Mincho"/>
          <w:b/>
          <w:highlight w:val="green"/>
          <w:u w:val="single"/>
        </w:rPr>
        <w:t>The U</w:t>
      </w:r>
      <w:r w:rsidRPr="00BD6E7E">
        <w:rPr>
          <w:rFonts w:eastAsia="MS Mincho"/>
          <w:b/>
          <w:u w:val="single"/>
        </w:rPr>
        <w:t xml:space="preserve">nited </w:t>
      </w:r>
      <w:r w:rsidRPr="002D1CAE">
        <w:rPr>
          <w:rFonts w:eastAsia="MS Mincho"/>
          <w:b/>
          <w:highlight w:val="green"/>
          <w:u w:val="single"/>
        </w:rPr>
        <w:t>S</w:t>
      </w:r>
      <w:r w:rsidRPr="00BD6E7E">
        <w:rPr>
          <w:rFonts w:eastAsia="MS Mincho"/>
          <w:b/>
          <w:u w:val="single"/>
        </w:rPr>
        <w:t xml:space="preserve">tates </w:t>
      </w:r>
      <w:r w:rsidRPr="002D1CAE">
        <w:rPr>
          <w:rFonts w:eastAsia="MS Mincho"/>
          <w:b/>
          <w:highlight w:val="green"/>
          <w:u w:val="single"/>
        </w:rPr>
        <w:t>is increasing its dependence on oil</w:t>
      </w:r>
      <w:r w:rsidRPr="00BD6E7E">
        <w:rPr>
          <w:rFonts w:eastAsia="MS Mincho"/>
        </w:rPr>
        <w:t xml:space="preserve"> </w:t>
      </w:r>
      <w:r w:rsidRPr="00BD6E7E">
        <w:rPr>
          <w:rFonts w:eastAsia="MS Mincho"/>
          <w:sz w:val="12"/>
          <w:szCs w:val="12"/>
        </w:rPr>
        <w:t>from Saudi Arabia</w:t>
      </w:r>
      <w:r w:rsidRPr="00BD6E7E">
        <w:rPr>
          <w:rFonts w:eastAsia="MS Mincho"/>
        </w:rPr>
        <w:t xml:space="preserve">, </w:t>
      </w:r>
      <w:r w:rsidRPr="002D1CAE">
        <w:rPr>
          <w:rFonts w:eastAsia="MS Mincho"/>
          <w:b/>
          <w:highlight w:val="green"/>
          <w:u w:val="single"/>
        </w:rPr>
        <w:t>raising its imports</w:t>
      </w:r>
      <w:r w:rsidRPr="00BD6E7E">
        <w:rPr>
          <w:rFonts w:eastAsia="MS Mincho"/>
        </w:rPr>
        <w:t xml:space="preserve"> </w:t>
      </w:r>
      <w:r w:rsidRPr="00BD6E7E">
        <w:rPr>
          <w:rFonts w:eastAsia="MS Mincho"/>
          <w:sz w:val="12"/>
          <w:szCs w:val="12"/>
        </w:rPr>
        <w:t>from the kingdom by more than 20 percent this year, even as fears of military conflict in the tinderbox Persian Gulf region grow</w:t>
      </w:r>
      <w:r w:rsidRPr="00BD6E7E">
        <w:rPr>
          <w:rFonts w:eastAsia="MS Mincho"/>
        </w:rPr>
        <w:t>.</w:t>
      </w:r>
      <w:r w:rsidRPr="00BD6E7E">
        <w:rPr>
          <w:rFonts w:eastAsia="MS Mincho"/>
          <w:sz w:val="12"/>
        </w:rPr>
        <w:t xml:space="preserve">¶ </w:t>
      </w:r>
      <w:r w:rsidRPr="00BD6E7E">
        <w:rPr>
          <w:rFonts w:eastAsia="MS Mincho"/>
          <w:b/>
          <w:u w:val="single"/>
        </w:rPr>
        <w:t xml:space="preserve">The </w:t>
      </w:r>
      <w:r w:rsidRPr="002D1CAE">
        <w:rPr>
          <w:rFonts w:eastAsia="MS Mincho"/>
          <w:b/>
          <w:highlight w:val="green"/>
          <w:u w:val="single"/>
        </w:rPr>
        <w:t>increase in</w:t>
      </w:r>
      <w:r w:rsidRPr="00BD6E7E">
        <w:rPr>
          <w:rFonts w:eastAsia="MS Mincho"/>
        </w:rPr>
        <w:t xml:space="preserve"> </w:t>
      </w:r>
      <w:r w:rsidRPr="00BD6E7E">
        <w:rPr>
          <w:rFonts w:eastAsia="MS Mincho"/>
          <w:sz w:val="12"/>
          <w:szCs w:val="12"/>
        </w:rPr>
        <w:t>Saudi oil</w:t>
      </w:r>
      <w:r w:rsidRPr="00BD6E7E">
        <w:rPr>
          <w:rFonts w:eastAsia="MS Mincho"/>
        </w:rPr>
        <w:t xml:space="preserve"> </w:t>
      </w:r>
      <w:r w:rsidRPr="002D1CAE">
        <w:rPr>
          <w:rFonts w:eastAsia="MS Mincho"/>
          <w:b/>
          <w:highlight w:val="green"/>
          <w:u w:val="single"/>
        </w:rPr>
        <w:t>exports</w:t>
      </w:r>
      <w:r w:rsidRPr="00BD6E7E">
        <w:rPr>
          <w:rFonts w:eastAsia="MS Mincho"/>
          <w:b/>
          <w:u w:val="single"/>
        </w:rPr>
        <w:t xml:space="preserve"> to the United States began slowly last summer and </w:t>
      </w:r>
      <w:r w:rsidRPr="002D1CAE">
        <w:rPr>
          <w:rFonts w:eastAsia="MS Mincho"/>
          <w:b/>
          <w:highlight w:val="green"/>
          <w:u w:val="single"/>
        </w:rPr>
        <w:t>has picked up pace this year</w:t>
      </w:r>
      <w:r w:rsidRPr="00BD6E7E">
        <w:rPr>
          <w:rFonts w:eastAsia="MS Mincho"/>
        </w:rPr>
        <w:t xml:space="preserve">. </w:t>
      </w:r>
      <w:r w:rsidRPr="00BD6E7E">
        <w:rPr>
          <w:rFonts w:eastAsia="MS Mincho"/>
          <w:sz w:val="12"/>
          <w:szCs w:val="12"/>
        </w:rPr>
        <w:t>Until then, the United States had decreased its dependence on foreign oil and from the Gulf in particular.¶ This reversal is driven in part by the battle over Iran’s nuclear program. The United States tightened sanctions that hampered Iran’s ability to sell crude, the lifeline of its troubled economy, and Saudi Arabia agreed to increase production to help guarantee that the price did not skyrocket. While prices have remained relatively stable, and Tehran’s treasury has been squeezed, the United States is left increasingly vulnerable to a region in turmoil.¶</w:t>
      </w:r>
      <w:r w:rsidRPr="00BD6E7E">
        <w:rPr>
          <w:rFonts w:eastAsia="MS Mincho"/>
          <w:sz w:val="12"/>
        </w:rPr>
        <w:t xml:space="preserve"> </w:t>
      </w:r>
      <w:r w:rsidRPr="00BD6E7E">
        <w:rPr>
          <w:rFonts w:eastAsia="MS Mincho"/>
          <w:b/>
          <w:u w:val="single"/>
        </w:rPr>
        <w:t>The jump in</w:t>
      </w:r>
      <w:r w:rsidRPr="00BD6E7E">
        <w:rPr>
          <w:rFonts w:eastAsia="MS Mincho"/>
        </w:rPr>
        <w:t xml:space="preserve"> </w:t>
      </w:r>
      <w:r w:rsidRPr="00BD6E7E">
        <w:rPr>
          <w:rFonts w:eastAsia="MS Mincho"/>
          <w:sz w:val="12"/>
          <w:szCs w:val="12"/>
        </w:rPr>
        <w:t>Saudi</w:t>
      </w:r>
      <w:r w:rsidRPr="00BD6E7E">
        <w:rPr>
          <w:rFonts w:eastAsia="MS Mincho"/>
        </w:rPr>
        <w:t xml:space="preserve"> </w:t>
      </w:r>
      <w:r w:rsidRPr="00BD6E7E">
        <w:rPr>
          <w:rFonts w:eastAsia="MS Mincho"/>
          <w:b/>
          <w:u w:val="single"/>
        </w:rPr>
        <w:t>oil production has been welcomed by Washington</w:t>
      </w:r>
      <w:r w:rsidRPr="00BD6E7E">
        <w:rPr>
          <w:rFonts w:eastAsia="MS Mincho"/>
        </w:rPr>
        <w:t xml:space="preserve"> </w:t>
      </w:r>
      <w:r w:rsidRPr="00BD6E7E">
        <w:rPr>
          <w:rFonts w:eastAsia="MS Mincho"/>
          <w:sz w:val="12"/>
          <w:szCs w:val="12"/>
        </w:rPr>
        <w:t>and European governments, but Saudi society faces its own challenges, with the recent deaths of senior members of the royal family and sectarian strife in the eastern part of the country, making the stability of Saudi energy and political policies uncertain.¶ The United States has had a political alliance with the Saudi leadership that has lasted for decades, one that has become even more pivotal to Washington during the turmoil of the Arab spring and rising hostilities with Iran over that nation’s nuclear program. (Saudi Arabia and Iran are bitter regional rivals.)¶</w:t>
      </w:r>
      <w:r w:rsidRPr="00BD6E7E">
        <w:rPr>
          <w:rFonts w:eastAsia="MS Mincho"/>
          <w:sz w:val="12"/>
        </w:rPr>
        <w:t xml:space="preserve"> </w:t>
      </w:r>
      <w:r w:rsidRPr="002D1CAE">
        <w:rPr>
          <w:rFonts w:eastAsia="MS Mincho"/>
          <w:b/>
          <w:highlight w:val="green"/>
          <w:u w:val="single"/>
        </w:rPr>
        <w:t>The development underscores how difficult it is for the U</w:t>
      </w:r>
      <w:r w:rsidRPr="009F4EF6">
        <w:rPr>
          <w:rFonts w:eastAsia="MS Mincho"/>
          <w:b/>
          <w:u w:val="single"/>
        </w:rPr>
        <w:t>nited</w:t>
      </w:r>
      <w:r w:rsidRPr="002D1CAE">
        <w:rPr>
          <w:rFonts w:eastAsia="MS Mincho"/>
          <w:b/>
          <w:highlight w:val="green"/>
          <w:u w:val="single"/>
        </w:rPr>
        <w:t xml:space="preserve"> S</w:t>
      </w:r>
      <w:r w:rsidRPr="009F4EF6">
        <w:rPr>
          <w:rFonts w:eastAsia="MS Mincho"/>
          <w:b/>
          <w:u w:val="single"/>
        </w:rPr>
        <w:t>tates</w:t>
      </w:r>
      <w:r w:rsidRPr="002D1CAE">
        <w:rPr>
          <w:rFonts w:eastAsia="MS Mincho"/>
          <w:b/>
          <w:highlight w:val="green"/>
          <w:u w:val="single"/>
        </w:rPr>
        <w:t xml:space="preserve"> to lower its dependence on foreign oil</w:t>
      </w:r>
      <w:r w:rsidRPr="00BD6E7E">
        <w:rPr>
          <w:rFonts w:eastAsia="MS Mincho"/>
        </w:rPr>
        <w:t xml:space="preserve"> — </w:t>
      </w:r>
      <w:r w:rsidRPr="00BD6E7E">
        <w:rPr>
          <w:rFonts w:eastAsia="MS Mincho"/>
          <w:sz w:val="12"/>
          <w:szCs w:val="12"/>
        </w:rPr>
        <w:t>especially the heavy grades of crude that Saudi Arabia exports — even as domestic oil production is soaring. It is a development that has alarmed conservative and liberal foreign policy experts alike, especially with oil prices and Mideast tensions rising in recent weeks.</w:t>
      </w:r>
    </w:p>
    <w:p w:rsidR="00FD4F76" w:rsidRPr="00EF16C3" w:rsidRDefault="00FD4F76" w:rsidP="00FD4F76">
      <w:pPr>
        <w:pStyle w:val="Heading4"/>
        <w:rPr>
          <w:rFonts w:ascii="Times New Roman" w:hAnsi="Times New Roman" w:cs="Times New Roman"/>
        </w:rPr>
      </w:pPr>
      <w:r w:rsidRPr="00EF16C3">
        <w:rPr>
          <w:rFonts w:ascii="Times New Roman" w:hAnsi="Times New Roman" w:cs="Times New Roman"/>
        </w:rPr>
        <w:t>US oil import dependence hurts hegemony and undermines national security</w:t>
      </w:r>
    </w:p>
    <w:p w:rsidR="00FD4F76" w:rsidRPr="00EF16C3" w:rsidRDefault="00FD4F76" w:rsidP="00FD4F76">
      <w:r w:rsidRPr="00EF16C3">
        <w:t xml:space="preserve">Rebecca </w:t>
      </w:r>
      <w:r w:rsidRPr="00EF16C3">
        <w:rPr>
          <w:rStyle w:val="Style13ptBold"/>
        </w:rPr>
        <w:t>Lefton And</w:t>
      </w:r>
      <w:r w:rsidRPr="00EF16C3">
        <w:t xml:space="preserve"> Daniel J. </w:t>
      </w:r>
      <w:r w:rsidRPr="00EF16C3">
        <w:rPr>
          <w:rStyle w:val="Style13ptBold"/>
        </w:rPr>
        <w:t>Weiss</w:t>
      </w:r>
      <w:r w:rsidRPr="00EF16C3">
        <w:t>, 1-13-</w:t>
      </w:r>
      <w:r w:rsidRPr="00EF16C3">
        <w:rPr>
          <w:rStyle w:val="Style13ptBold"/>
        </w:rPr>
        <w:t>2010</w:t>
      </w:r>
      <w:r w:rsidRPr="00EF16C3">
        <w:t>, "Oil Dependence Is a Dangerous Habit," American Progress, http://www.americanprogress.org/issues/green/report/2010/01/13/7200/oil-dependence-is-a-dangerous-habit/</w:t>
      </w:r>
    </w:p>
    <w:p w:rsidR="00FD4F76" w:rsidRPr="00EF16C3" w:rsidRDefault="00FD4F76" w:rsidP="00FD4F76">
      <w:pPr>
        <w:rPr>
          <w:rStyle w:val="StyleUnderline"/>
        </w:rPr>
      </w:pPr>
      <w:r w:rsidRPr="002D1CAE">
        <w:rPr>
          <w:rStyle w:val="StyleUnderline"/>
          <w:highlight w:val="green"/>
        </w:rPr>
        <w:t>Oil imports fuel “dangerous or unstable” governments</w:t>
      </w:r>
      <w:r w:rsidRPr="00EF16C3">
        <w:rPr>
          <w:rStyle w:val="StyleUnderline"/>
        </w:rPr>
        <w:t xml:space="preserve"> </w:t>
      </w:r>
      <w:r w:rsidRPr="009F4EF6">
        <w:rPr>
          <w:sz w:val="16"/>
        </w:rPr>
        <w:t xml:space="preserve">The United States imported 4 million barrels of oil a day—or 1.5 billion barrels total—from “dangerous or unstable” countries in 2008 at a cost of about $150 billion. This estimate excludes Venezuela, which is not on the State Department’s “dangerous or unstable” list but has maintained a distinctly anti-American foreign and energy policy. Venezuela is one of the top five oil exporters to the United States, and we imported 435 million barrels of oil from them in 2008. As a major contributor to the global demand for oil </w:t>
      </w:r>
      <w:r w:rsidRPr="002D1CAE">
        <w:rPr>
          <w:rStyle w:val="StyleUnderline"/>
          <w:highlight w:val="green"/>
        </w:rPr>
        <w:t>the U</w:t>
      </w:r>
      <w:r w:rsidRPr="009F4EF6">
        <w:rPr>
          <w:sz w:val="16"/>
        </w:rPr>
        <w:t xml:space="preserve">nited </w:t>
      </w:r>
      <w:r w:rsidRPr="002D1CAE">
        <w:rPr>
          <w:rStyle w:val="StyleUnderline"/>
          <w:highlight w:val="green"/>
        </w:rPr>
        <w:t>S</w:t>
      </w:r>
      <w:r w:rsidRPr="002D1CAE">
        <w:rPr>
          <w:sz w:val="16"/>
          <w:highlight w:val="green"/>
        </w:rPr>
        <w:t>t</w:t>
      </w:r>
      <w:r w:rsidRPr="009F4EF6">
        <w:rPr>
          <w:sz w:val="16"/>
        </w:rPr>
        <w:t xml:space="preserve">ates </w:t>
      </w:r>
      <w:r w:rsidRPr="002D1CAE">
        <w:rPr>
          <w:rStyle w:val="StyleUnderline"/>
          <w:highlight w:val="green"/>
        </w:rPr>
        <w:t>is paying to</w:t>
      </w:r>
      <w:r w:rsidRPr="00EF16C3">
        <w:rPr>
          <w:rStyle w:val="StyleUnderline"/>
        </w:rPr>
        <w:t xml:space="preserve"> finance and </w:t>
      </w:r>
      <w:r w:rsidRPr="002D1CAE">
        <w:rPr>
          <w:rStyle w:val="StyleUnderline"/>
          <w:highlight w:val="green"/>
        </w:rPr>
        <w:t>sustain unfriendly regimes</w:t>
      </w:r>
      <w:r w:rsidRPr="009F4EF6">
        <w:rPr>
          <w:sz w:val="16"/>
        </w:rPr>
        <w:t xml:space="preserve">. Our demand drives up oil prices on the global market, which oftentimes benefits oil-producing nations that don’t sell to us. The Center for American Progress finds in “Securing America’s Future: Enhancing Our National Security by Reducing oil Dependence and Environmental Damage,” that “because of this, </w:t>
      </w:r>
      <w:r w:rsidRPr="002D1CAE">
        <w:rPr>
          <w:rStyle w:val="StyleUnderline"/>
          <w:highlight w:val="green"/>
        </w:rPr>
        <w:t>anti-Western nations</w:t>
      </w:r>
      <w:r w:rsidRPr="009F4EF6">
        <w:rPr>
          <w:sz w:val="16"/>
        </w:rPr>
        <w:t xml:space="preserve"> such as Iran—with whom the United States by law cannot trade or buy oil—</w:t>
      </w:r>
      <w:r w:rsidRPr="002D1CAE">
        <w:rPr>
          <w:rStyle w:val="StyleUnderline"/>
          <w:highlight w:val="green"/>
        </w:rPr>
        <w:t>benefit regardless of who</w:t>
      </w:r>
      <w:r w:rsidRPr="00EF16C3">
        <w:rPr>
          <w:rStyle w:val="StyleUnderline"/>
        </w:rPr>
        <w:t xml:space="preserve"> </w:t>
      </w:r>
      <w:r w:rsidRPr="002D1CAE">
        <w:rPr>
          <w:rStyle w:val="StyleUnderline"/>
          <w:highlight w:val="green"/>
        </w:rPr>
        <w:t>the</w:t>
      </w:r>
      <w:r w:rsidRPr="00EF16C3">
        <w:rPr>
          <w:rStyle w:val="StyleUnderline"/>
        </w:rPr>
        <w:t xml:space="preserve"> end </w:t>
      </w:r>
      <w:r w:rsidRPr="002D1CAE">
        <w:rPr>
          <w:rStyle w:val="StyleUnderline"/>
          <w:highlight w:val="green"/>
        </w:rPr>
        <w:t>buyer</w:t>
      </w:r>
      <w:r w:rsidRPr="00EF16C3">
        <w:rPr>
          <w:rStyle w:val="StyleUnderline"/>
        </w:rPr>
        <w:t xml:space="preserve"> of the fuel is</w:t>
      </w:r>
      <w:r w:rsidRPr="002D1CAE">
        <w:rPr>
          <w:rStyle w:val="StyleUnderline"/>
          <w:highlight w:val="green"/>
        </w:rPr>
        <w:t>.”</w:t>
      </w:r>
      <w:r w:rsidRPr="00EF16C3">
        <w:rPr>
          <w:rStyle w:val="StyleUnderline"/>
        </w:rPr>
        <w:t xml:space="preserve"> </w:t>
      </w:r>
      <w:r w:rsidRPr="009F4EF6">
        <w:rPr>
          <w:sz w:val="16"/>
        </w:rPr>
        <w:t xml:space="preserve">Further, the </w:t>
      </w:r>
      <w:r w:rsidRPr="00EF16C3">
        <w:rPr>
          <w:rStyle w:val="StyleUnderline"/>
        </w:rPr>
        <w:t>regimes</w:t>
      </w:r>
      <w:r w:rsidRPr="009F4EF6">
        <w:rPr>
          <w:sz w:val="16"/>
        </w:rPr>
        <w:t xml:space="preserve"> and elites </w:t>
      </w:r>
      <w:r w:rsidRPr="00EF16C3">
        <w:rPr>
          <w:rStyle w:val="StyleUnderline"/>
        </w:rPr>
        <w:t>that economically benefit</w:t>
      </w:r>
      <w:r w:rsidRPr="009F4EF6">
        <w:rPr>
          <w:sz w:val="16"/>
        </w:rPr>
        <w:t xml:space="preserve"> from rich energy resources </w:t>
      </w:r>
      <w:r w:rsidRPr="00EF16C3">
        <w:rPr>
          <w:rStyle w:val="StyleUnderline"/>
        </w:rPr>
        <w:t>rarely share oil revenues</w:t>
      </w:r>
      <w:r w:rsidRPr="009F4EF6">
        <w:rPr>
          <w:sz w:val="16"/>
        </w:rPr>
        <w:t xml:space="preserve"> with their people, </w:t>
      </w:r>
      <w:r w:rsidRPr="00EF16C3">
        <w:rPr>
          <w:rStyle w:val="StyleUnderline"/>
        </w:rPr>
        <w:t>which worsens economic disparity</w:t>
      </w:r>
      <w:r w:rsidRPr="009F4EF6">
        <w:rPr>
          <w:sz w:val="16"/>
        </w:rPr>
        <w:t xml:space="preserve"> in the countries </w:t>
      </w:r>
      <w:r w:rsidRPr="00EF16C3">
        <w:rPr>
          <w:rStyle w:val="StyleUnderline"/>
        </w:rPr>
        <w:t>and</w:t>
      </w:r>
      <w:r w:rsidRPr="009F4EF6">
        <w:rPr>
          <w:sz w:val="16"/>
        </w:rPr>
        <w:t xml:space="preserve"> at times </w:t>
      </w:r>
      <w:r w:rsidRPr="00EF16C3">
        <w:rPr>
          <w:rStyle w:val="StyleUnderline"/>
        </w:rPr>
        <w:t>creates resource-driven tension and crises</w:t>
      </w:r>
      <w:r w:rsidRPr="009F4EF6">
        <w:rPr>
          <w:sz w:val="16"/>
        </w:rPr>
        <w:t xml:space="preserve">. The State Department cites oil-related violence in particular as a danger in Nigeria, where more than 54 national oil workers or businesspeople have been kidnapped at oil-related facilities and other infrastructure since January 2008. Attacks by insurgents on the U.S. military and civilians continue to be a danger in Iraq. Our oil dependence will also be increasingly harder and more dangerous to satisfy. In 2008 the United States consumed 23 percent of the world’s petroleum, 57 percent of which was imported. Yet the United States holds less than 2 percent of the world’s oil reserves. Roughly 40 percent of our imports came from Canada, Mexico, and Saudi Arabia, but we can’t continue relying on these allies. The majority of Canada’s oil lies in tar sands, a very dirty fuel, and Mexico’s main oil fields are projected dry up within a decade. </w:t>
      </w:r>
      <w:r w:rsidRPr="002D1CAE">
        <w:rPr>
          <w:rStyle w:val="StyleUnderline"/>
          <w:highlight w:val="green"/>
        </w:rPr>
        <w:t>Without reducing our dependence on oil we’ll be forced to increasingly look to more antagonistic and volatile countries that pose direct threats to our national security.</w:t>
      </w:r>
    </w:p>
    <w:p w:rsidR="00FD4F76" w:rsidRPr="00EF16C3" w:rsidRDefault="00FD4F76" w:rsidP="00FD4F76">
      <w:pPr>
        <w:pStyle w:val="Heading4"/>
        <w:rPr>
          <w:rFonts w:ascii="Times New Roman" w:hAnsi="Times New Roman" w:cs="Times New Roman"/>
        </w:rPr>
      </w:pPr>
      <w:r w:rsidRPr="00EF16C3">
        <w:rPr>
          <w:rFonts w:ascii="Times New Roman" w:hAnsi="Times New Roman" w:cs="Times New Roman"/>
        </w:rPr>
        <w:t>Further drilling expansions are key to heg and the economy – current sales aren’t enough</w:t>
      </w:r>
    </w:p>
    <w:p w:rsidR="00FD4F76" w:rsidRPr="00EF16C3" w:rsidRDefault="00FD4F76" w:rsidP="00FD4F76">
      <w:r w:rsidRPr="00EF16C3">
        <w:t xml:space="preserve">Mark </w:t>
      </w:r>
      <w:r w:rsidRPr="00EF16C3">
        <w:rPr>
          <w:rStyle w:val="Style13ptBold"/>
        </w:rPr>
        <w:t>Green</w:t>
      </w:r>
      <w:r w:rsidRPr="00EF16C3">
        <w:t xml:space="preserve">, Comm. Prof @ GMU, </w:t>
      </w:r>
      <w:r w:rsidRPr="00EF16C3">
        <w:rPr>
          <w:rStyle w:val="Style13ptBold"/>
        </w:rPr>
        <w:t>3-19</w:t>
      </w:r>
      <w:r w:rsidRPr="00EF16C3">
        <w:t xml:space="preserve">-2014, "Gulf Lease Auction Points to Our Offshore Potential," No Publication, </w:t>
      </w:r>
      <w:hyperlink r:id="rId67" w:history="1">
        <w:r w:rsidRPr="00EF16C3">
          <w:rPr>
            <w:rStyle w:val="Hyperlink"/>
          </w:rPr>
          <w:t>http://energytomorrow.org/blog/2014/march/gulf-lease-auction-points-to-our-offshore-potential</w:t>
        </w:r>
      </w:hyperlink>
    </w:p>
    <w:p w:rsidR="00FD4F76" w:rsidRPr="009F4EF6" w:rsidRDefault="00FD4F76" w:rsidP="00FD4F76">
      <w:pPr>
        <w:rPr>
          <w:sz w:val="16"/>
        </w:rPr>
      </w:pPr>
      <w:r w:rsidRPr="009F4EF6">
        <w:rPr>
          <w:sz w:val="16"/>
        </w:rPr>
        <w:t xml:space="preserve">This week’s central Gulf of Mexico lease auction, which saw oil and natural gas companies pledge more than $850 million in winning amounts, certainly helps support the United States’ status as an energy superpower. </w:t>
      </w:r>
      <w:r w:rsidRPr="002D1CAE">
        <w:rPr>
          <w:rStyle w:val="StyleUnderline"/>
          <w:highlight w:val="green"/>
        </w:rPr>
        <w:t>Developing more of our own oil</w:t>
      </w:r>
      <w:r w:rsidRPr="00EF16C3">
        <w:rPr>
          <w:rStyle w:val="StyleUnderline"/>
        </w:rPr>
        <w:t xml:space="preserve"> and natural gas</w:t>
      </w:r>
      <w:r w:rsidRPr="009F4EF6">
        <w:rPr>
          <w:sz w:val="16"/>
        </w:rPr>
        <w:t xml:space="preserve"> – and this week’s auction is a big step toward production – </w:t>
      </w:r>
      <w:r w:rsidRPr="00EF16C3">
        <w:rPr>
          <w:rStyle w:val="StyleUnderline"/>
        </w:rPr>
        <w:t>ma</w:t>
      </w:r>
      <w:r w:rsidRPr="002D1CAE">
        <w:rPr>
          <w:rStyle w:val="StyleUnderline"/>
          <w:highlight w:val="green"/>
        </w:rPr>
        <w:t>kes our country more energy secure, creates jobs and boosts the U.S. in global energy marketplace</w:t>
      </w:r>
      <w:r w:rsidRPr="00EF16C3">
        <w:rPr>
          <w:rStyle w:val="StyleUnderline"/>
        </w:rPr>
        <w:t xml:space="preserve">. </w:t>
      </w:r>
      <w:r w:rsidRPr="009F4EF6">
        <w:rPr>
          <w:sz w:val="16"/>
        </w:rPr>
        <w:t xml:space="preserve">The potential benefits from future energy production from this week’s auctioned leases – jobs, economic growth and revenue for government – also suggest a couple of “what ifs”: </w:t>
      </w:r>
      <w:r w:rsidRPr="00EF16C3">
        <w:rPr>
          <w:rStyle w:val="StyleUnderline"/>
        </w:rPr>
        <w:t>What if the federal government included the Atlantic</w:t>
      </w:r>
      <w:r w:rsidRPr="009F4EF6">
        <w:rPr>
          <w:sz w:val="16"/>
        </w:rPr>
        <w:t xml:space="preserve"> Outer Continental Shelf (OCS) </w:t>
      </w:r>
      <w:r w:rsidRPr="00EF16C3">
        <w:rPr>
          <w:rStyle w:val="StyleUnderline"/>
        </w:rPr>
        <w:t>in its next five-year</w:t>
      </w:r>
      <w:r w:rsidRPr="009F4EF6">
        <w:rPr>
          <w:sz w:val="16"/>
        </w:rPr>
        <w:t xml:space="preserve"> leasing </w:t>
      </w:r>
      <w:r w:rsidRPr="00EF16C3">
        <w:rPr>
          <w:rStyle w:val="StyleUnderline"/>
        </w:rPr>
        <w:t>plan</w:t>
      </w:r>
      <w:r w:rsidRPr="009F4EF6">
        <w:rPr>
          <w:sz w:val="16"/>
        </w:rPr>
        <w:t xml:space="preserve">, the first step toward development in those areas? </w:t>
      </w:r>
      <w:r w:rsidRPr="00EF16C3">
        <w:rPr>
          <w:rStyle w:val="StyleUnderline"/>
        </w:rPr>
        <w:t>What if the U.S. opened more of the eastern Gulf</w:t>
      </w:r>
      <w:r w:rsidRPr="009F4EF6">
        <w:rPr>
          <w:sz w:val="16"/>
        </w:rPr>
        <w:t xml:space="preserve"> to exploration and development? A recent study of the potential in just the Atlantic OCS offers insight: Nearly </w:t>
      </w:r>
      <w:r w:rsidRPr="002D1CAE">
        <w:rPr>
          <w:rStyle w:val="StyleUnderline"/>
          <w:highlight w:val="green"/>
        </w:rPr>
        <w:t>280,000 new jobs</w:t>
      </w:r>
      <w:r w:rsidRPr="009F4EF6">
        <w:rPr>
          <w:sz w:val="16"/>
        </w:rPr>
        <w:t xml:space="preserve"> could be created More than </w:t>
      </w:r>
      <w:r w:rsidRPr="002D1CAE">
        <w:rPr>
          <w:rStyle w:val="StyleUnderline"/>
          <w:highlight w:val="green"/>
        </w:rPr>
        <w:t>$50 billion in new revenue for government</w:t>
      </w:r>
      <w:r w:rsidRPr="009F4EF6">
        <w:rPr>
          <w:sz w:val="16"/>
        </w:rPr>
        <w:t xml:space="preserve"> could be generated Up to </w:t>
      </w:r>
      <w:r w:rsidRPr="002D1CAE">
        <w:rPr>
          <w:rStyle w:val="StyleUnderline"/>
          <w:highlight w:val="green"/>
        </w:rPr>
        <w:t>1.3 million barrels of oil</w:t>
      </w:r>
      <w:r w:rsidRPr="009F4EF6">
        <w:rPr>
          <w:sz w:val="16"/>
        </w:rPr>
        <w:t xml:space="preserve"> equivalent per day </w:t>
      </w:r>
      <w:r w:rsidRPr="002D1CAE">
        <w:rPr>
          <w:rStyle w:val="StyleUnderline"/>
          <w:highlight w:val="green"/>
        </w:rPr>
        <w:t>could be added</w:t>
      </w:r>
      <w:r w:rsidRPr="00EF16C3">
        <w:rPr>
          <w:rStyle w:val="StyleUnderline"/>
        </w:rPr>
        <w:t xml:space="preserve"> to domestic production</w:t>
      </w:r>
      <w:r w:rsidRPr="009F4EF6">
        <w:rPr>
          <w:sz w:val="16"/>
        </w:rPr>
        <w:t xml:space="preserve"> – approximately 70 percent of current Gulf output. API Upstream and Industry Operations Director Erik Milito: “</w:t>
      </w:r>
      <w:r w:rsidRPr="00EF16C3">
        <w:rPr>
          <w:rStyle w:val="StyleUnderline"/>
        </w:rPr>
        <w:t>Every lease sale held in the U.S. strengthens our hand as an energy superpower.</w:t>
      </w:r>
      <w:r w:rsidRPr="009F4EF6">
        <w:rPr>
          <w:sz w:val="16"/>
        </w:rPr>
        <w:t xml:space="preserve"> Offshore lease sales have raised more than $17.3 billion for the government over the last 10 years and allowed our industry to create more jobs and produce more energy here at home. </w:t>
      </w:r>
      <w:r w:rsidRPr="002D1CAE">
        <w:rPr>
          <w:rStyle w:val="StyleUnderline"/>
          <w:highlight w:val="green"/>
        </w:rPr>
        <w:t>Holding lease sales in the Atlantic and more of the Eastern Gulf of Mexico would make America stronger</w:t>
      </w:r>
      <w:r w:rsidRPr="00EF16C3">
        <w:rPr>
          <w:rStyle w:val="StyleUnderline"/>
        </w:rPr>
        <w:t xml:space="preserve"> economically and </w:t>
      </w:r>
      <w:r w:rsidRPr="002D1CAE">
        <w:rPr>
          <w:rStyle w:val="StyleUnderline"/>
          <w:highlight w:val="green"/>
        </w:rPr>
        <w:t>diplomatically</w:t>
      </w:r>
      <w:r w:rsidRPr="00EF16C3">
        <w:rPr>
          <w:rStyle w:val="StyleUnderline"/>
        </w:rPr>
        <w:t>.”</w:t>
      </w:r>
      <w:r w:rsidRPr="009F4EF6">
        <w:rPr>
          <w:sz w:val="16"/>
        </w:rPr>
        <w:t xml:space="preserve"> Additional detail from the new Gulf lease auction by Fuel Fix.com: 50 companies filed bids Many of the 380 total bids were for deep-water territory During the last central Gulf sale a year ago, 52 companies submitted 407 bids on 320 blocks, with high bids totaling $1.2 billion Acting Assistant Interior Secretary Tommy Beaudreau: “I know there’s exciting stuff happening in a lot of different areas . . . but the Gulf of Mexico is and will be here to stay. The gulf of Mexico and </w:t>
      </w:r>
      <w:r w:rsidRPr="002D1CAE">
        <w:rPr>
          <w:rStyle w:val="StyleUnderline"/>
          <w:highlight w:val="green"/>
        </w:rPr>
        <w:t>the offshore industry of the United States is and will continue to be one of the bedrocks of the nation’s</w:t>
      </w:r>
      <w:r w:rsidRPr="00EF16C3">
        <w:rPr>
          <w:rStyle w:val="StyleUnderline"/>
        </w:rPr>
        <w:t xml:space="preserve"> energy portfolio and our country’s </w:t>
      </w:r>
      <w:r w:rsidRPr="002D1CAE">
        <w:rPr>
          <w:rStyle w:val="StyleUnderline"/>
          <w:highlight w:val="green"/>
        </w:rPr>
        <w:t>energy future</w:t>
      </w:r>
      <w:r w:rsidRPr="00EF16C3">
        <w:rPr>
          <w:rStyle w:val="StyleUnderline"/>
        </w:rPr>
        <w:t>.”</w:t>
      </w:r>
      <w:r w:rsidRPr="009F4EF6">
        <w:rPr>
          <w:sz w:val="16"/>
        </w:rPr>
        <w:t xml:space="preserve"> This is true. </w:t>
      </w:r>
      <w:r w:rsidRPr="002D1CAE">
        <w:rPr>
          <w:rStyle w:val="StyleUnderline"/>
          <w:highlight w:val="green"/>
        </w:rPr>
        <w:t>Developing America’s offshore oil and natural gas reserves is fundamental to our country’s energy strengt</w:t>
      </w:r>
      <w:r w:rsidRPr="00EF16C3">
        <w:rPr>
          <w:rStyle w:val="StyleUnderline"/>
        </w:rPr>
        <w:t>h and its future.</w:t>
      </w:r>
      <w:r w:rsidRPr="009F4EF6">
        <w:rPr>
          <w:sz w:val="16"/>
        </w:rPr>
        <w:t xml:space="preserve"> </w:t>
      </w:r>
      <w:r w:rsidRPr="00EF16C3">
        <w:rPr>
          <w:rStyle w:val="StyleUnderline"/>
        </w:rPr>
        <w:t>While this latest lease auction is a positive step, 87 percent of federal offshore acreage remains off limits to development. More of these offshore reserves need to be accessible</w:t>
      </w:r>
      <w:r w:rsidRPr="009F4EF6">
        <w:rPr>
          <w:sz w:val="16"/>
        </w:rPr>
        <w:t xml:space="preserve"> for oil and natural gas development. This starts with including more areas in the government’s five-year offshore leasing plan. Access, </w:t>
      </w:r>
      <w:r w:rsidRPr="00EF16C3">
        <w:rPr>
          <w:rStyle w:val="StyleUnderline"/>
        </w:rPr>
        <w:t>a reasonable permitting process and a consistent approach to regulation are key to realizing the benefits of America’s energy wealth</w:t>
      </w:r>
      <w:r w:rsidRPr="009F4EF6">
        <w:rPr>
          <w:sz w:val="16"/>
        </w:rPr>
        <w:t>, offshore and on.</w:t>
      </w:r>
    </w:p>
    <w:p w:rsidR="00FD4F76" w:rsidRDefault="00FD4F76" w:rsidP="00FD4F76"/>
    <w:p w:rsidR="00FD4F76" w:rsidRDefault="00FD4F76" w:rsidP="00FD4F76">
      <w:pPr>
        <w:pStyle w:val="Heading4"/>
      </w:pPr>
      <w:r>
        <w:t xml:space="preserve">We’ll isolate three internal links: </w:t>
      </w:r>
    </w:p>
    <w:p w:rsidR="00FD4F76" w:rsidRDefault="00FD4F76" w:rsidP="00FD4F76"/>
    <w:p w:rsidR="00FD4F76" w:rsidRPr="00EF16C3" w:rsidRDefault="00FD4F76" w:rsidP="00FD4F76">
      <w:pPr>
        <w:pStyle w:val="Heading4"/>
        <w:rPr>
          <w:rFonts w:ascii="Times New Roman" w:hAnsi="Times New Roman" w:cs="Times New Roman"/>
        </w:rPr>
      </w:pPr>
      <w:r>
        <w:t xml:space="preserve">First – Tech leadership - </w:t>
      </w:r>
      <w:r w:rsidRPr="00EF16C3">
        <w:rPr>
          <w:rFonts w:ascii="Times New Roman" w:hAnsi="Times New Roman" w:cs="Times New Roman"/>
        </w:rPr>
        <w:t>Expanded oil production will ensure sustainable US heg – builds alliances and technology expertise</w:t>
      </w:r>
    </w:p>
    <w:p w:rsidR="00FD4F76" w:rsidRPr="00EF16C3" w:rsidRDefault="00FD4F76" w:rsidP="00FD4F76">
      <w:r w:rsidRPr="00EF16C3">
        <w:t xml:space="preserve">Dan </w:t>
      </w:r>
      <w:r w:rsidRPr="00EF16C3">
        <w:rPr>
          <w:rStyle w:val="Style13ptBold"/>
        </w:rPr>
        <w:t>Mahaffee</w:t>
      </w:r>
      <w:r w:rsidRPr="00EF16C3">
        <w:t xml:space="preserve">, Dir. Policy and Board Relations @ Center for the Study for the Pres., Summer </w:t>
      </w:r>
      <w:r w:rsidRPr="00EF16C3">
        <w:rPr>
          <w:rStyle w:val="Style13ptBold"/>
        </w:rPr>
        <w:t>2012</w:t>
      </w:r>
      <w:r w:rsidRPr="00EF16C3">
        <w:t>, “The Geopolitics of U.S. Energy Independence,” International Economy, http://www.international-economy.com/TIE_Su12_GeopoliticsEnergySymp.pdf</w:t>
      </w:r>
    </w:p>
    <w:p w:rsidR="00FD4F76" w:rsidRPr="00EF16C3" w:rsidRDefault="00FD4F76" w:rsidP="00FD4F76">
      <w:pPr>
        <w:rPr>
          <w:rStyle w:val="StyleUnderline"/>
        </w:rPr>
      </w:pPr>
      <w:r w:rsidRPr="002D1CAE">
        <w:rPr>
          <w:rStyle w:val="StyleUnderline"/>
          <w:highlight w:val="green"/>
        </w:rPr>
        <w:t>If the United States becomes a net energy exporter</w:t>
      </w:r>
      <w:r w:rsidRPr="009F4EF6">
        <w:rPr>
          <w:sz w:val="16"/>
        </w:rPr>
        <w:t xml:space="preserve"> within a decade </w:t>
      </w:r>
      <w:r w:rsidRPr="002D1CAE">
        <w:rPr>
          <w:rStyle w:val="StyleUnderline"/>
          <w:highlight w:val="green"/>
        </w:rPr>
        <w:t>through expanded oil exploration</w:t>
      </w:r>
      <w:r w:rsidRPr="002D1CAE">
        <w:rPr>
          <w:sz w:val="16"/>
          <w:highlight w:val="green"/>
        </w:rPr>
        <w:t>,</w:t>
      </w:r>
      <w:r w:rsidRPr="009F4EF6">
        <w:rPr>
          <w:sz w:val="16"/>
        </w:rPr>
        <w:t xml:space="preserve"> alter- native energy innovation, and natural gas shale "frack- ing" techniques, </w:t>
      </w:r>
      <w:r w:rsidRPr="002D1CAE">
        <w:rPr>
          <w:rStyle w:val="StyleUnderline"/>
          <w:highlight w:val="green"/>
        </w:rPr>
        <w:t>we can continue to shape the global marketplace</w:t>
      </w:r>
      <w:r w:rsidRPr="002D1CAE">
        <w:rPr>
          <w:sz w:val="16"/>
          <w:highlight w:val="green"/>
        </w:rPr>
        <w:t>.</w:t>
      </w:r>
      <w:r w:rsidRPr="009F4EF6">
        <w:rPr>
          <w:sz w:val="16"/>
        </w:rPr>
        <w:t xml:space="preserve"> </w:t>
      </w:r>
      <w:r w:rsidRPr="00EF16C3">
        <w:rPr>
          <w:rStyle w:val="StyleUnderline"/>
        </w:rPr>
        <w:t>As a result, the future will look an awful lot like the balance of power we enjoy today</w:t>
      </w:r>
      <w:r w:rsidRPr="009F4EF6">
        <w:rPr>
          <w:sz w:val="16"/>
        </w:rPr>
        <w:t xml:space="preserve">. </w:t>
      </w:r>
      <w:r w:rsidRPr="002D1CAE">
        <w:rPr>
          <w:rStyle w:val="StyleUnderline"/>
          <w:highlight w:val="green"/>
        </w:rPr>
        <w:t>With the development of new U.S. energy exports, our close allies will be a natural destination</w:t>
      </w:r>
      <w:r w:rsidRPr="009F4EF6">
        <w:rPr>
          <w:sz w:val="16"/>
        </w:rPr>
        <w:t xml:space="preserve"> for these prod- ucts. </w:t>
      </w:r>
      <w:r w:rsidRPr="002D1CAE">
        <w:rPr>
          <w:rStyle w:val="StyleUnderline"/>
          <w:highlight w:val="green"/>
        </w:rPr>
        <w:t>While post-nuclear Japan will be a major destina- tion for U.S. energy, there is already an existing open-market affinity between the United States and Europe.</w:t>
      </w:r>
      <w:r w:rsidRPr="009F4EF6">
        <w:rPr>
          <w:sz w:val="16"/>
        </w:rPr>
        <w:t xml:space="preserve"> Although </w:t>
      </w:r>
      <w:r w:rsidRPr="002D1CAE">
        <w:rPr>
          <w:rStyle w:val="StyleUnderline"/>
          <w:highlight w:val="green"/>
        </w:rPr>
        <w:t>Germany</w:t>
      </w:r>
      <w:r w:rsidRPr="009F4EF6">
        <w:rPr>
          <w:sz w:val="16"/>
        </w:rPr>
        <w:t xml:space="preserve"> may need to seek closer rela- tions with Russia for its energy needs. it </w:t>
      </w:r>
      <w:r w:rsidRPr="002D1CAE">
        <w:rPr>
          <w:rStyle w:val="StyleUnderline"/>
          <w:highlight w:val="green"/>
        </w:rPr>
        <w:t>could also tum to its more natural ally, the United States, for exports</w:t>
      </w:r>
      <w:r w:rsidRPr="009F4EF6">
        <w:rPr>
          <w:sz w:val="16"/>
        </w:rPr>
        <w:t xml:space="preserve">, as well as U.S. expertise to help harness Europe's own sources of energy from European shale formations. Ultimately. </w:t>
      </w:r>
      <w:r w:rsidRPr="002D1CAE">
        <w:rPr>
          <w:rStyle w:val="StyleUnderline"/>
          <w:highlight w:val="green"/>
        </w:rPr>
        <w:t>the United States may find itself in a position of power</w:t>
      </w:r>
      <w:r w:rsidRPr="002D1CAE">
        <w:rPr>
          <w:sz w:val="16"/>
          <w:highlight w:val="green"/>
        </w:rPr>
        <w:t>.</w:t>
      </w:r>
      <w:r w:rsidRPr="009F4EF6">
        <w:rPr>
          <w:sz w:val="16"/>
        </w:rPr>
        <w:t xml:space="preserve"> not in terms of barrels or BTUs. but rather </w:t>
      </w:r>
      <w:r w:rsidRPr="002D1CAE">
        <w:rPr>
          <w:rStyle w:val="StyleUnderline"/>
          <w:highlight w:val="green"/>
        </w:rPr>
        <w:t>in the technical expertise we develop</w:t>
      </w:r>
      <w:r w:rsidRPr="00EF16C3">
        <w:rPr>
          <w:rStyle w:val="StyleUnderline"/>
        </w:rPr>
        <w:t xml:space="preserve"> in cutting-edge energy extraction</w:t>
      </w:r>
      <w:r w:rsidRPr="009F4EF6">
        <w:rPr>
          <w:sz w:val="16"/>
        </w:rPr>
        <w:t xml:space="preserve">. In this respect, investments today in our education system and science infrastructure may be the deciding factor. The deep and longstanding alliances with NATO for security, and the IEA for energy, will likely prove much stronger than short-terrn relationships with Russia; such a marriage of convenience will likely collapse as the Putin regime begins to use energy policy to control relation- ships with Europe and the Russian "near-abroad." As for the Middle East, while the United States may be able to develop its own oil supplies, the extraction cost of Middle 'astern energy resources will ' ' . at least for the foreseeable future. Natural gas cannot and will not replace oil on a one-for-one basis across th U.S. eneijgy supply: the Mid- dle East, particularly Sau i Arabia and the Gulf States. will remain vital to the global energy portfolio. However. the United States can no longer separate itself from regional energy issues, as the health of the global energy sgp_ply-impacts the.global economy,' which, in turn, impacts the United States. M "V . </w:t>
      </w:r>
      <w:r w:rsidRPr="002D1CAE">
        <w:rPr>
          <w:rStyle w:val="StyleUnderline"/>
          <w:highlight w:val="green"/>
        </w:rPr>
        <w:t>Ultimately, maintaining America's' historic lead in energy technologies and innovations is 'essential to U.S. security interests, especially as future conflicts are increasingly likely to involve energy scarcity.</w:t>
      </w:r>
      <w:r w:rsidRPr="005D561B">
        <w:rPr>
          <w:rStyle w:val="StyleUnderline"/>
        </w:rPr>
        <w:t xml:space="preserve"> '</w:t>
      </w:r>
    </w:p>
    <w:p w:rsidR="00FD4F76" w:rsidRPr="00EF16C3" w:rsidRDefault="00FD4F76" w:rsidP="00FD4F76">
      <w:pPr>
        <w:pStyle w:val="Heading4"/>
        <w:rPr>
          <w:rFonts w:ascii="Times New Roman" w:hAnsi="Times New Roman" w:cs="Times New Roman"/>
        </w:rPr>
      </w:pPr>
      <w:r>
        <w:rPr>
          <w:rFonts w:ascii="Times New Roman" w:hAnsi="Times New Roman" w:cs="Times New Roman"/>
        </w:rPr>
        <w:t xml:space="preserve">Second – Leverage - </w:t>
      </w:r>
      <w:r w:rsidRPr="00EF16C3">
        <w:rPr>
          <w:rFonts w:ascii="Times New Roman" w:hAnsi="Times New Roman" w:cs="Times New Roman"/>
        </w:rPr>
        <w:t>Even if the aff can’t solve all dependence, it increases US bargaining leverage and locks in heg</w:t>
      </w:r>
    </w:p>
    <w:p w:rsidR="00FD4F76" w:rsidRPr="00EF16C3" w:rsidRDefault="00FD4F76" w:rsidP="00FD4F76">
      <w:r w:rsidRPr="00EF16C3">
        <w:t xml:space="preserve">Joseph S. </w:t>
      </w:r>
      <w:r w:rsidRPr="00EF16C3">
        <w:rPr>
          <w:rStyle w:val="Style13ptBold"/>
        </w:rPr>
        <w:t>Nye</w:t>
      </w:r>
      <w:r w:rsidRPr="00EF16C3">
        <w:t xml:space="preserve">, Harvard Prof, seriously famous, Summer </w:t>
      </w:r>
      <w:r w:rsidRPr="00EF16C3">
        <w:rPr>
          <w:rStyle w:val="Style13ptBold"/>
        </w:rPr>
        <w:t>2012</w:t>
      </w:r>
      <w:r w:rsidRPr="00EF16C3">
        <w:t>, “The Geopolitics of U.S. Energy Independence,” International Economy, http://www.international-economy.com/TIE_Su12_GeopoliticsEnergySymp.pdf</w:t>
      </w:r>
    </w:p>
    <w:p w:rsidR="00FD4F76" w:rsidRDefault="00FD4F76" w:rsidP="00FD4F76">
      <w:pPr>
        <w:rPr>
          <w:rStyle w:val="StyleUnderline"/>
        </w:rPr>
      </w:pPr>
      <w:r w:rsidRPr="009F4EF6">
        <w:rPr>
          <w:sz w:val="16"/>
        </w:rPr>
        <w:t xml:space="preserve">At the same time, </w:t>
      </w:r>
      <w:r w:rsidRPr="002D1CAE">
        <w:rPr>
          <w:rStyle w:val="StyleUnderline"/>
          <w:highlight w:val="green"/>
        </w:rPr>
        <w:t>America's bargaining position in world politics should be enhanced</w:t>
      </w:r>
      <w:r w:rsidRPr="00EF16C3">
        <w:rPr>
          <w:rStyle w:val="StyleUnderline"/>
        </w:rPr>
        <w:t xml:space="preserve">. </w:t>
      </w:r>
      <w:r w:rsidRPr="002D1CAE">
        <w:rPr>
          <w:rStyle w:val="StyleUnderline"/>
          <w:highlight w:val="green"/>
        </w:rPr>
        <w:t xml:space="preserve">Power arises from </w:t>
      </w:r>
      <w:r w:rsidRPr="002D1CAE">
        <w:rPr>
          <w:rStyle w:val="Emphasis"/>
          <w:highlight w:val="green"/>
        </w:rPr>
        <w:t>asymmetries</w:t>
      </w:r>
      <w:r w:rsidRPr="002D1CAE">
        <w:rPr>
          <w:rStyle w:val="StyleUnderline"/>
          <w:highlight w:val="green"/>
        </w:rPr>
        <w:t xml:space="preserve"> in interdependence</w:t>
      </w:r>
      <w:r w:rsidRPr="00EF16C3">
        <w:rPr>
          <w:rStyle w:val="StyleUnderline"/>
        </w:rPr>
        <w:t>.</w:t>
      </w:r>
      <w:r w:rsidRPr="009F4EF6">
        <w:rPr>
          <w:sz w:val="16"/>
        </w:rPr>
        <w:t xml:space="preserve"> You and I may both depend on each other, but </w:t>
      </w:r>
      <w:r w:rsidRPr="00EF16C3">
        <w:rPr>
          <w:rStyle w:val="StyleUnderline"/>
        </w:rPr>
        <w:t>if I depend less than you do, my bargaining power is increased</w:t>
      </w:r>
      <w:r w:rsidRPr="009F4EF6">
        <w:rPr>
          <w:sz w:val="16"/>
        </w:rPr>
        <w:t xml:space="preserve">. For decades, the United States and Saudi Arabia have had a balance of asymmetries in which we depend on them as the swing producer of oil and they depended on us for ultimate military security. </w:t>
      </w:r>
      <w:r w:rsidRPr="002D1CAE">
        <w:rPr>
          <w:sz w:val="16"/>
          <w:highlight w:val="green"/>
        </w:rPr>
        <w:t xml:space="preserve">Now </w:t>
      </w:r>
      <w:r w:rsidRPr="002D1CAE">
        <w:rPr>
          <w:rStyle w:val="StyleUnderline"/>
          <w:highlight w:val="green"/>
        </w:rPr>
        <w:t>the bargains will be struck on somewhat better terms from our point of view</w:t>
      </w:r>
      <w:r w:rsidRPr="002D1CAE">
        <w:rPr>
          <w:sz w:val="16"/>
          <w:highlight w:val="green"/>
        </w:rPr>
        <w:t>.</w:t>
      </w:r>
      <w:r w:rsidRPr="009F4EF6">
        <w:rPr>
          <w:sz w:val="16"/>
        </w:rPr>
        <w:t xml:space="preserve"> In the area of natural gas, Russia has enjoyed leverage over Europe and its small neighbors through its control of supply through pipelines. </w:t>
      </w:r>
      <w:r w:rsidRPr="002D1CAE">
        <w:rPr>
          <w:rStyle w:val="StyleUnderline"/>
          <w:highlight w:val="green"/>
        </w:rPr>
        <w:t>As North America becomes self-sufficient</w:t>
      </w:r>
      <w:r w:rsidRPr="009F4EF6">
        <w:rPr>
          <w:sz w:val="16"/>
        </w:rPr>
        <w:t xml:space="preserve"> in gas, liquefied natural gas from various regions is freed up to provide alternative sources for Europe and </w:t>
      </w:r>
      <w:r w:rsidRPr="002D1CAE">
        <w:rPr>
          <w:rStyle w:val="StyleUnderline"/>
          <w:highlight w:val="green"/>
        </w:rPr>
        <w:t>this will diminish Russian leverage</w:t>
      </w:r>
      <w:r w:rsidRPr="009F4EF6">
        <w:rPr>
          <w:sz w:val="16"/>
        </w:rPr>
        <w:t xml:space="preserve">. In East Asia, which has become the focus of American foreign policy. China will find itself increasingly dependent on Middle East oil. </w:t>
      </w:r>
      <w:r w:rsidRPr="002D1CAE">
        <w:rPr>
          <w:rStyle w:val="StyleUnderline"/>
          <w:highlight w:val="green"/>
        </w:rPr>
        <w:t>American efforts to persuade China</w:t>
      </w:r>
      <w:r w:rsidRPr="009F4EF6">
        <w:rPr>
          <w:sz w:val="16"/>
        </w:rPr>
        <w:t xml:space="preserve"> to play more of a role in producing public goods of stability in the region </w:t>
      </w:r>
      <w:r w:rsidRPr="002D1CAE">
        <w:rPr>
          <w:rStyle w:val="StyleUnderline"/>
          <w:highlight w:val="green"/>
        </w:rPr>
        <w:t>may be enhanced,</w:t>
      </w:r>
      <w:r w:rsidRPr="00EF16C3">
        <w:rPr>
          <w:rStyle w:val="StyleUnderline"/>
        </w:rPr>
        <w:t xml:space="preserve"> and </w:t>
      </w:r>
      <w:r w:rsidRPr="002D1CAE">
        <w:rPr>
          <w:rStyle w:val="StyleUnderline"/>
          <w:highlight w:val="green"/>
        </w:rPr>
        <w:t>China's awareness of the vulnerability of its supply routes</w:t>
      </w:r>
      <w:r w:rsidRPr="00EF16C3">
        <w:rPr>
          <w:rStyle w:val="StyleUnderline"/>
        </w:rPr>
        <w:t xml:space="preserve"> to American naval disruption in the unlikely case of conflict </w:t>
      </w:r>
      <w:r w:rsidRPr="002D1CAE">
        <w:rPr>
          <w:rStyle w:val="StyleUnderline"/>
          <w:highlight w:val="green"/>
        </w:rPr>
        <w:t>could also have a subtle effect on the balance of</w:t>
      </w:r>
      <w:r w:rsidRPr="00EF16C3">
        <w:rPr>
          <w:rStyle w:val="StyleUnderline"/>
        </w:rPr>
        <w:t xml:space="preserve"> bargaining </w:t>
      </w:r>
      <w:r w:rsidRPr="002D1CAE">
        <w:rPr>
          <w:rStyle w:val="StyleUnderline"/>
          <w:highlight w:val="green"/>
        </w:rPr>
        <w:t>power</w:t>
      </w:r>
      <w:r w:rsidRPr="00EF16C3">
        <w:rPr>
          <w:rStyle w:val="StyleUnderline"/>
        </w:rPr>
        <w:t xml:space="preserve">. A balance of energy imports and exports does not produce pure independence, but </w:t>
      </w:r>
      <w:r w:rsidRPr="002D1CAE">
        <w:rPr>
          <w:rStyle w:val="StyleUnderline"/>
          <w:highlight w:val="green"/>
        </w:rPr>
        <w:t>it does alter the power relations involved in energy interdependence</w:t>
      </w:r>
      <w:r w:rsidRPr="00EF16C3">
        <w:rPr>
          <w:rStyle w:val="StyleUnderline"/>
        </w:rPr>
        <w:t xml:space="preserve">. </w:t>
      </w:r>
    </w:p>
    <w:p w:rsidR="00FD4F76" w:rsidRDefault="00FD4F76" w:rsidP="00FD4F76">
      <w:pPr>
        <w:rPr>
          <w:rStyle w:val="StyleUnderline"/>
        </w:rPr>
      </w:pPr>
    </w:p>
    <w:p w:rsidR="00FD4F76" w:rsidRPr="00A93F6D" w:rsidRDefault="00FD4F76" w:rsidP="00FD4F76">
      <w:pPr>
        <w:pStyle w:val="Heading4"/>
        <w:rPr>
          <w:rFonts w:ascii="Times New Roman" w:hAnsi="Times New Roman" w:cs="Times New Roman"/>
        </w:rPr>
      </w:pPr>
      <w:r>
        <w:t xml:space="preserve">Third – Readiness – foreign </w:t>
      </w:r>
      <w:r>
        <w:rPr>
          <w:rFonts w:ascii="Times New Roman" w:hAnsi="Times New Roman" w:cs="Times New Roman"/>
        </w:rPr>
        <w:t>oil dependence</w:t>
      </w:r>
      <w:r w:rsidRPr="00A93F6D">
        <w:rPr>
          <w:rFonts w:ascii="Times New Roman" w:hAnsi="Times New Roman" w:cs="Times New Roman"/>
        </w:rPr>
        <w:t xml:space="preserve"> creates military vulnerabilities and undermines readiness</w:t>
      </w:r>
    </w:p>
    <w:p w:rsidR="00FD4F76" w:rsidRPr="00A93F6D" w:rsidRDefault="00FD4F76" w:rsidP="00FD4F76">
      <w:pPr>
        <w:rPr>
          <w:sz w:val="24"/>
        </w:rPr>
      </w:pPr>
      <w:r w:rsidRPr="00A93F6D">
        <w:rPr>
          <w:sz w:val="24"/>
        </w:rPr>
        <w:t xml:space="preserve">Merrill </w:t>
      </w:r>
      <w:r w:rsidRPr="00A93F6D">
        <w:rPr>
          <w:rStyle w:val="Heading4Char"/>
          <w:rFonts w:ascii="Times New Roman" w:hAnsi="Times New Roman" w:cs="Times New Roman"/>
          <w:sz w:val="24"/>
        </w:rPr>
        <w:t>Goozner</w:t>
      </w:r>
      <w:r w:rsidRPr="00A93F6D">
        <w:rPr>
          <w:sz w:val="24"/>
        </w:rPr>
        <w:t>, 6/23/20</w:t>
      </w:r>
      <w:r w:rsidRPr="00A93F6D">
        <w:rPr>
          <w:rStyle w:val="Heading4Char"/>
          <w:rFonts w:ascii="Times New Roman" w:hAnsi="Times New Roman" w:cs="Times New Roman"/>
          <w:sz w:val="24"/>
        </w:rPr>
        <w:t>11</w:t>
      </w:r>
      <w:r w:rsidRPr="00A93F6D">
        <w:rPr>
          <w:sz w:val="24"/>
        </w:rPr>
        <w:t>, 25 years as a foreign correspondent, economics writer and investigative business reporter for the Chicago Tribune and other publications, “Oil Dependency: The Real Threat to National Security,”</w:t>
      </w:r>
    </w:p>
    <w:p w:rsidR="00FD4F76" w:rsidRPr="00A93F6D" w:rsidRDefault="00FD4F76" w:rsidP="00FD4F76">
      <w:pPr>
        <w:rPr>
          <w:sz w:val="24"/>
        </w:rPr>
      </w:pPr>
      <w:r w:rsidRPr="00A93F6D">
        <w:rPr>
          <w:sz w:val="24"/>
        </w:rPr>
        <w:t>The Fiscal Times, http://www.thefiscaltimes.com/Articles/2011/06/23/Oil-Dependency-The-Real-Threat-to-National-Security?page=0%2C1#sthash.SW0oEhes.dpuf</w:t>
      </w:r>
    </w:p>
    <w:p w:rsidR="00FD4F76" w:rsidRDefault="00FD4F76" w:rsidP="00FD4F76">
      <w:pPr>
        <w:rPr>
          <w:sz w:val="16"/>
        </w:rPr>
      </w:pPr>
      <w:r w:rsidRPr="00BE7364">
        <w:rPr>
          <w:sz w:val="16"/>
        </w:rPr>
        <w:t>It called for dramatic reductions in the military’s use of fossil fuels, by switching to solar power and batteries to power field installations instead of using diesel generators. “</w:t>
      </w:r>
      <w:r w:rsidRPr="00A93F6D">
        <w:rPr>
          <w:rStyle w:val="StyleUnderline"/>
          <w:sz w:val="24"/>
        </w:rPr>
        <w:t>The market for fossil fuels will be shaped by finite supplies and increasing demand,”</w:t>
      </w:r>
      <w:r w:rsidRPr="00BE7364">
        <w:rPr>
          <w:sz w:val="16"/>
        </w:rPr>
        <w:t xml:space="preserve"> the report said. </w:t>
      </w:r>
      <w:r w:rsidRPr="00A93F6D">
        <w:rPr>
          <w:rStyle w:val="StyleUnderline"/>
          <w:sz w:val="24"/>
        </w:rPr>
        <w:t>“</w:t>
      </w:r>
      <w:r w:rsidRPr="002D1CAE">
        <w:rPr>
          <w:rStyle w:val="StyleUnderline"/>
          <w:sz w:val="24"/>
          <w:highlight w:val="green"/>
        </w:rPr>
        <w:t xml:space="preserve">Continuing our heavy reliance on these fuels is a </w:t>
      </w:r>
      <w:r w:rsidRPr="002D1CAE">
        <w:rPr>
          <w:rStyle w:val="Emphasis"/>
          <w:sz w:val="24"/>
          <w:highlight w:val="green"/>
        </w:rPr>
        <w:t>security risk.”</w:t>
      </w:r>
      <w:r w:rsidRPr="00BE7364">
        <w:rPr>
          <w:sz w:val="16"/>
        </w:rPr>
        <w:t xml:space="preserve">  That report followed a similar 2007 report on climate change that warned “</w:t>
      </w:r>
      <w:r w:rsidRPr="002D1CAE">
        <w:rPr>
          <w:rStyle w:val="StyleUnderline"/>
          <w:sz w:val="24"/>
          <w:highlight w:val="green"/>
        </w:rPr>
        <w:t>destabilization driven by</w:t>
      </w:r>
      <w:r w:rsidRPr="00BE7364">
        <w:rPr>
          <w:sz w:val="16"/>
        </w:rPr>
        <w:t xml:space="preserve"> ongoing </w:t>
      </w:r>
      <w:r w:rsidRPr="002D1CAE">
        <w:rPr>
          <w:rStyle w:val="StyleUnderline"/>
          <w:sz w:val="24"/>
          <w:highlight w:val="green"/>
        </w:rPr>
        <w:t>climate change</w:t>
      </w:r>
      <w:r w:rsidRPr="002D1CAE">
        <w:rPr>
          <w:sz w:val="16"/>
          <w:highlight w:val="green"/>
        </w:rPr>
        <w:t xml:space="preserve"> </w:t>
      </w:r>
      <w:r w:rsidRPr="002D1CAE">
        <w:rPr>
          <w:rStyle w:val="StyleUnderline"/>
          <w:sz w:val="24"/>
          <w:highlight w:val="green"/>
        </w:rPr>
        <w:t>has the potential to add</w:t>
      </w:r>
      <w:r w:rsidRPr="00BE7364">
        <w:rPr>
          <w:sz w:val="16"/>
        </w:rPr>
        <w:t xml:space="preserve"> significantly </w:t>
      </w:r>
      <w:r w:rsidRPr="002D1CAE">
        <w:rPr>
          <w:rStyle w:val="StyleUnderline"/>
          <w:sz w:val="24"/>
          <w:highlight w:val="green"/>
        </w:rPr>
        <w:t>to</w:t>
      </w:r>
      <w:r w:rsidRPr="00A93F6D">
        <w:rPr>
          <w:rStyle w:val="StyleUnderline"/>
          <w:sz w:val="24"/>
        </w:rPr>
        <w:t xml:space="preserve"> </w:t>
      </w:r>
      <w:r w:rsidRPr="002D1CAE">
        <w:rPr>
          <w:rStyle w:val="StyleUnderline"/>
          <w:sz w:val="24"/>
          <w:highlight w:val="green"/>
        </w:rPr>
        <w:t>the mission burden of the U.S</w:t>
      </w:r>
      <w:r w:rsidRPr="00A93F6D">
        <w:rPr>
          <w:rStyle w:val="StyleUnderline"/>
          <w:sz w:val="24"/>
        </w:rPr>
        <w:t xml:space="preserve">. military </w:t>
      </w:r>
      <w:r w:rsidRPr="002D1CAE">
        <w:rPr>
          <w:rStyle w:val="StyleUnderline"/>
          <w:sz w:val="24"/>
          <w:highlight w:val="green"/>
        </w:rPr>
        <w:t>in fragile regions</w:t>
      </w:r>
      <w:r w:rsidRPr="00A93F6D">
        <w:rPr>
          <w:rStyle w:val="StyleUnderline"/>
          <w:sz w:val="24"/>
        </w:rPr>
        <w:t xml:space="preserve"> of the world</w:t>
      </w:r>
      <w:r w:rsidRPr="00BE7364">
        <w:rPr>
          <w:sz w:val="16"/>
        </w:rPr>
        <w:t xml:space="preserve"> . . . </w:t>
      </w:r>
      <w:r w:rsidRPr="00BE7364">
        <w:rPr>
          <w:rStyle w:val="StyleUnderline"/>
          <w:sz w:val="24"/>
        </w:rPr>
        <w:t>Diversifying energy</w:t>
      </w:r>
      <w:r w:rsidRPr="00BE7364">
        <w:rPr>
          <w:sz w:val="16"/>
        </w:rPr>
        <w:t xml:space="preserve"> sources and moving away from fossil fuels where possible </w:t>
      </w:r>
      <w:r w:rsidRPr="00A93F6D">
        <w:rPr>
          <w:rStyle w:val="StyleUnderline"/>
          <w:sz w:val="24"/>
        </w:rPr>
        <w:t>is critical to future energy security</w:t>
      </w:r>
      <w:r w:rsidRPr="00BE7364">
        <w:rPr>
          <w:sz w:val="16"/>
        </w:rPr>
        <w:t xml:space="preserve">,” the report said.  Former Vice Admiral Dennis McGinn, who recently retired from the Navy, served on the advisory board that issued both reports and recently took over the helm of the American Council on Renewable Energy, which brings together non-fossil-fuel energy producers and Fortune 500 companies to promote energy efficiency and clean-energy technologies. The 35-year military veteran, who began his career flying fighter jets over Vietnam, sees his new career as an extension of his work on long-term strategic policy conducted at the Naval War College during the 1990s.  “You can’t have a viable national security strategy unless you’re economically strong and you can’t be economically strong as long as you’re dependent on energy coming from unstable parts of the world,” he said in an interview with The Fiscal Times.  He has become a critic of the Obama administration’s slow drawdown of U.S. troops in Iraq and Afghanistan, whose presence in those two countries is projected to cost $119 billion next year. “The reason U.S. troops are over there is because we have to keep the lifeblood of the global economy flowing,” he said. “We’re taking the hits from IEDs to defend the global oil supply.”  As he looks out at the year ahead, he has joined forces with environmentalists to push for higher fuel efficiency standards for the nation’s auto fleet. The administration proposal for a standard that will be put in place in 2016 is due this fall. “We’ve got to get off oil by using every gallon as efficiently as we can,” McGinn said.  Should </w:t>
      </w:r>
      <w:r w:rsidRPr="002D1CAE">
        <w:rPr>
          <w:rStyle w:val="StyleUnderline"/>
          <w:sz w:val="24"/>
          <w:highlight w:val="green"/>
        </w:rPr>
        <w:t>rising oil prices still</w:t>
      </w:r>
      <w:r w:rsidRPr="00BE7364">
        <w:rPr>
          <w:sz w:val="16"/>
        </w:rPr>
        <w:t xml:space="preserve"> be seen as </w:t>
      </w:r>
      <w:r w:rsidRPr="002D1CAE">
        <w:rPr>
          <w:rStyle w:val="StyleUnderline"/>
          <w:sz w:val="24"/>
          <w:highlight w:val="green"/>
        </w:rPr>
        <w:t>a national security threat</w:t>
      </w:r>
      <w:r w:rsidRPr="00BE7364">
        <w:rPr>
          <w:sz w:val="16"/>
        </w:rPr>
        <w:t xml:space="preserve">?  </w:t>
      </w:r>
      <w:r w:rsidRPr="00A93F6D">
        <w:rPr>
          <w:rStyle w:val="StyleUnderline"/>
          <w:sz w:val="24"/>
        </w:rPr>
        <w:t>Every economic downturn since the end of the Vietnam War has been preceded by a sudden steep increase in the price of oil.</w:t>
      </w:r>
      <w:r w:rsidRPr="00BE7364">
        <w:rPr>
          <w:sz w:val="16"/>
        </w:rPr>
        <w:t xml:space="preserve"> The </w:t>
      </w:r>
      <w:r w:rsidRPr="00A93F6D">
        <w:rPr>
          <w:rStyle w:val="StyleUnderline"/>
          <w:sz w:val="24"/>
        </w:rPr>
        <w:t>1974-75</w:t>
      </w:r>
      <w:r w:rsidRPr="00BE7364">
        <w:rPr>
          <w:sz w:val="16"/>
        </w:rPr>
        <w:t xml:space="preserve"> recession, for instance, followed hard on the heels of the formation of the Oil Petroleum Exporting Countries cartel (OPEC), which for the first time imposed sharply higher oil prices on global consumers.  In </w:t>
      </w:r>
      <w:r w:rsidRPr="00A93F6D">
        <w:rPr>
          <w:rStyle w:val="StyleUnderline"/>
          <w:sz w:val="24"/>
        </w:rPr>
        <w:t>2000</w:t>
      </w:r>
      <w:r w:rsidRPr="00BE7364">
        <w:rPr>
          <w:sz w:val="16"/>
        </w:rPr>
        <w:t xml:space="preserve">, oil hit the then unheard of price of $40 a barrel, and within months the dot-come bubble collapsed. Crude spiked over $100 a barrel in 2007, and a few months later the economy tanked. While there were usually other factors driving those downturns – in </w:t>
      </w:r>
      <w:r w:rsidRPr="00A93F6D">
        <w:rPr>
          <w:rStyle w:val="StyleUnderline"/>
          <w:sz w:val="24"/>
        </w:rPr>
        <w:t xml:space="preserve">2007-09 </w:t>
      </w:r>
      <w:r w:rsidRPr="00BE7364">
        <w:rPr>
          <w:sz w:val="16"/>
        </w:rPr>
        <w:t xml:space="preserve">it was the subprime mortgage mess and resulting financial crisis, for instance – rising oil has always been seen as a major contributor to economic slowdowns, the equivalent of an externally imposed tax that was cause for geopolitical concern.  But this time around, economic prognosticators are saying that the $100-a-barrel oil prices of the past two months – as long as they don’t spike into the stratosphere – will only have a transitory impact on growth , which is projected to be above 3 percent for the rest of this year. If their forecasts are right, the U.S. will have turned the corner into a new era, one where oil prices are permanently high but no longer derail the rest of the economy.  Yet </w:t>
      </w:r>
      <w:r w:rsidRPr="002D1CAE">
        <w:rPr>
          <w:rStyle w:val="StyleUnderline"/>
          <w:sz w:val="24"/>
          <w:highlight w:val="green"/>
        </w:rPr>
        <w:t>little of that new reality has influenced U.S. strategic thinking</w:t>
      </w:r>
      <w:r w:rsidRPr="00A93F6D">
        <w:rPr>
          <w:rStyle w:val="StyleUnderline"/>
          <w:sz w:val="24"/>
        </w:rPr>
        <w:t xml:space="preserve">, which is </w:t>
      </w:r>
      <w:r w:rsidRPr="002D1CAE">
        <w:rPr>
          <w:rStyle w:val="StyleUnderline"/>
          <w:sz w:val="24"/>
          <w:highlight w:val="green"/>
        </w:rPr>
        <w:t>still dominated by a mindset</w:t>
      </w:r>
      <w:r w:rsidRPr="00A93F6D">
        <w:rPr>
          <w:rStyle w:val="StyleUnderline"/>
          <w:sz w:val="24"/>
        </w:rPr>
        <w:t xml:space="preserve"> forged during World War II when global economic and </w:t>
      </w:r>
      <w:r w:rsidRPr="002D1CAE">
        <w:rPr>
          <w:rStyle w:val="StyleUnderline"/>
          <w:sz w:val="24"/>
          <w:highlight w:val="green"/>
        </w:rPr>
        <w:t>military power depended on controlling access to sources of crude</w:t>
      </w:r>
      <w:r w:rsidRPr="00A93F6D">
        <w:rPr>
          <w:rStyle w:val="StyleUnderline"/>
          <w:sz w:val="24"/>
        </w:rPr>
        <w:t>, and naval strategy was predicated on protecting the sea lanes that guaranteed shipments</w:t>
      </w:r>
      <w:r w:rsidRPr="00BE7364">
        <w:rPr>
          <w:sz w:val="16"/>
        </w:rPr>
        <w:t xml:space="preserve">. How else to explain the 11 aircraft carrier battle groups in the $649 billion defense appropriations bill that is sailing through the House of Representatives this week, when no one else in the world has more than one?  </w:t>
      </w:r>
      <w:r w:rsidRPr="00A93F6D">
        <w:rPr>
          <w:rStyle w:val="StyleUnderline"/>
          <w:sz w:val="24"/>
        </w:rPr>
        <w:t>Oil is an internationally traded commodity where supply disruptions can occur at any time, in any region and for any reason</w:t>
      </w:r>
      <w:r w:rsidRPr="00BE7364">
        <w:rPr>
          <w:sz w:val="16"/>
        </w:rPr>
        <w:t xml:space="preserve">. As the coordinated response by nations belonging to the International Energy Agency Thursday suggests, </w:t>
      </w:r>
      <w:r w:rsidRPr="002D1CAE">
        <w:rPr>
          <w:rStyle w:val="StyleUnderline"/>
          <w:sz w:val="24"/>
          <w:highlight w:val="green"/>
        </w:rPr>
        <w:t xml:space="preserve">the more effective responses in the 21st century will be those that rely on </w:t>
      </w:r>
      <w:r w:rsidRPr="002D1CAE">
        <w:rPr>
          <w:rStyle w:val="Emphasis"/>
          <w:sz w:val="24"/>
          <w:highlight w:val="green"/>
        </w:rPr>
        <w:t>market forces</w:t>
      </w:r>
      <w:r w:rsidRPr="00BE7364">
        <w:rPr>
          <w:sz w:val="16"/>
        </w:rPr>
        <w:t xml:space="preserve"> than on the 20th century mindset that uses military might and military-derived influence to guarantee access to increasingly scarce supplies.  The much-maligned President Jimmy Carter articulated the current strategic vision , which has remained essentially unchanged since his 1980 State of the Union Address. With the Iranian hostage crisis dominating the headlines, Carter declared that any “attempt by an outside force to gain control of the Persian Gulf region will be regarded as an assault on the vital interests of the United States of America, and such an assault will be repelled by any means necessary, including military force.”  Yet in an era where Canada is now the U.S.’s major source of foreign oil, and rising competitors like China and India and Europe are the nations most dependent on the Middle East, </w:t>
      </w:r>
      <w:r w:rsidRPr="002D1CAE">
        <w:rPr>
          <w:rStyle w:val="StyleUnderline"/>
          <w:sz w:val="24"/>
          <w:highlight w:val="green"/>
        </w:rPr>
        <w:t>the U.S. remains the sole guarantor of their uninterrupted supplies</w:t>
      </w:r>
      <w:r w:rsidRPr="00BE7364">
        <w:rPr>
          <w:sz w:val="16"/>
        </w:rPr>
        <w:t xml:space="preserve">. “Everybody, including us, uses Middle Eastern oil,” said Lawrence Korb, a defense analyst at the Center for American Progress. “Why should we be the only ones guaranteeing the world access to that resource?”  Ironically enough, a series of reports from a military-supported non-profit think tank laid out the rationale for the U.S. altering its strategic vision. </w:t>
      </w:r>
      <w:r w:rsidRPr="002D1CAE">
        <w:rPr>
          <w:rStyle w:val="StyleUnderline"/>
          <w:sz w:val="24"/>
          <w:highlight w:val="green"/>
        </w:rPr>
        <w:t>Rising oil prices will be the new normal</w:t>
      </w:r>
      <w:r w:rsidRPr="00A93F6D">
        <w:rPr>
          <w:rStyle w:val="StyleUnderline"/>
          <w:sz w:val="24"/>
        </w:rPr>
        <w:t>,</w:t>
      </w:r>
      <w:r w:rsidRPr="00BE7364">
        <w:rPr>
          <w:sz w:val="16"/>
        </w:rPr>
        <w:t xml:space="preserve"> the report suggested, since the years ahead will see demand from rapidly industrializing developing countries inexorably rising while supplies will remain limited due to the peak in global oil production.  The Center for Naval Analyses Military Advisory Board in its 2009 report “Powering America’s Defense”  identified </w:t>
      </w:r>
      <w:r w:rsidRPr="002D1CAE">
        <w:rPr>
          <w:rStyle w:val="StyleUnderline"/>
          <w:sz w:val="24"/>
          <w:highlight w:val="green"/>
        </w:rPr>
        <w:t>dependence on oil</w:t>
      </w:r>
      <w:r w:rsidRPr="00BE7364">
        <w:rPr>
          <w:sz w:val="16"/>
        </w:rPr>
        <w:t xml:space="preserve"> as </w:t>
      </w:r>
      <w:r w:rsidRPr="002D1CAE">
        <w:rPr>
          <w:rStyle w:val="StyleUnderline"/>
          <w:sz w:val="24"/>
          <w:highlight w:val="green"/>
        </w:rPr>
        <w:t>the threat to national security</w:t>
      </w:r>
      <w:r w:rsidRPr="00A93F6D">
        <w:rPr>
          <w:rStyle w:val="StyleUnderline"/>
          <w:sz w:val="24"/>
        </w:rPr>
        <w:t>, not potential disruptions to sup</w:t>
      </w:r>
      <w:r w:rsidRPr="00BE7364">
        <w:rPr>
          <w:sz w:val="16"/>
        </w:rPr>
        <w:t xml:space="preserve">ply. “Inefficient use and </w:t>
      </w:r>
      <w:r w:rsidRPr="00A93F6D">
        <w:rPr>
          <w:rStyle w:val="StyleUnderline"/>
          <w:sz w:val="24"/>
        </w:rPr>
        <w:t xml:space="preserve">overreliance on oil </w:t>
      </w:r>
      <w:r w:rsidRPr="002D1CAE">
        <w:rPr>
          <w:rStyle w:val="StyleUnderline"/>
          <w:sz w:val="24"/>
          <w:highlight w:val="green"/>
        </w:rPr>
        <w:t>burdens the military</w:t>
      </w:r>
      <w:r w:rsidRPr="00A93F6D">
        <w:rPr>
          <w:rStyle w:val="StyleUnderline"/>
          <w:sz w:val="24"/>
        </w:rPr>
        <w:t xml:space="preserve">, </w:t>
      </w:r>
      <w:r w:rsidRPr="002D1CAE">
        <w:rPr>
          <w:rStyle w:val="StyleUnderline"/>
          <w:sz w:val="24"/>
          <w:highlight w:val="green"/>
        </w:rPr>
        <w:t>undermines combat effectiveness, and exacts a huge price tag</w:t>
      </w:r>
      <w:r w:rsidRPr="00BE7364">
        <w:rPr>
          <w:sz w:val="16"/>
        </w:rPr>
        <w:t xml:space="preserve"> – </w:t>
      </w:r>
      <w:r w:rsidRPr="00A93F6D">
        <w:rPr>
          <w:rStyle w:val="StyleUnderline"/>
          <w:sz w:val="24"/>
        </w:rPr>
        <w:t>in dollars and lives</w:t>
      </w:r>
      <w:r w:rsidRPr="00BE7364">
        <w:rPr>
          <w:sz w:val="16"/>
        </w:rPr>
        <w:t>,” the report said.  Page 2 of 2 It called for dramatic reductions in the military’s use of fossil fuels, by switching to solar power and batteries to power field installations instead of using diesel generators. “The market for fossil fuels will be shaped by finite supplies and increasing demand,” the report said. “</w:t>
      </w:r>
      <w:r w:rsidRPr="00BE7364">
        <w:rPr>
          <w:rStyle w:val="StyleUnderline"/>
        </w:rPr>
        <w:t>Continuing our heavy reliance on these fuels is a security risk</w:t>
      </w:r>
      <w:r w:rsidRPr="00BE7364">
        <w:rPr>
          <w:sz w:val="16"/>
        </w:rPr>
        <w:t>.”  That report followed a similar 2007 report on climate change that warned “destabilization driven by ongoing climate change has the potential to add significantly to the mission burden of the U.S. military in fragile regions of the world . . . Diversifying energy sources and moving away from fossil fuels where possible is critical to future energy security,” the report said.  Former Vice Admiral Dennis McGinn, who recently retired from the Navy, served on the advisory board that issued both reports and recently took over the helm of the American Council on Renewable Energy, which brings together non-fossil-fuel energy producers and Fortune 500 companies to promote energy efficiency and clean-energy technologies. The 35-year military veteran, who began his career flying fighter jets over Vietnam, sees his new career as an extension of his work on long-term strategic policy conducted at the Naval War College during the 1990s.  “</w:t>
      </w:r>
      <w:r w:rsidRPr="002D1CAE">
        <w:rPr>
          <w:rStyle w:val="StyleUnderline"/>
          <w:sz w:val="24"/>
          <w:highlight w:val="green"/>
        </w:rPr>
        <w:t xml:space="preserve">You can’t have a viable national security strategy </w:t>
      </w:r>
      <w:r w:rsidRPr="00BE7364">
        <w:rPr>
          <w:rStyle w:val="StyleUnderline"/>
          <w:sz w:val="24"/>
        </w:rPr>
        <w:t>unless you’re economically strong</w:t>
      </w:r>
      <w:r w:rsidRPr="00BE7364">
        <w:rPr>
          <w:sz w:val="16"/>
        </w:rPr>
        <w:t xml:space="preserve"> and </w:t>
      </w:r>
      <w:r w:rsidRPr="00A93F6D">
        <w:rPr>
          <w:rStyle w:val="StyleUnderline"/>
          <w:sz w:val="24"/>
        </w:rPr>
        <w:t xml:space="preserve">you can’t be economically </w:t>
      </w:r>
      <w:r w:rsidRPr="002D1CAE">
        <w:rPr>
          <w:rStyle w:val="StyleUnderline"/>
          <w:sz w:val="24"/>
          <w:highlight w:val="green"/>
        </w:rPr>
        <w:t>strong</w:t>
      </w:r>
      <w:r w:rsidRPr="002D1CAE">
        <w:rPr>
          <w:sz w:val="16"/>
          <w:highlight w:val="green"/>
        </w:rPr>
        <w:t xml:space="preserve"> </w:t>
      </w:r>
      <w:r w:rsidRPr="002D1CAE">
        <w:rPr>
          <w:rStyle w:val="StyleUnderline"/>
          <w:sz w:val="24"/>
          <w:highlight w:val="green"/>
        </w:rPr>
        <w:t>as long as you’re dependent on energy coming from unstable parts of the world</w:t>
      </w:r>
      <w:r w:rsidRPr="002D1CAE">
        <w:rPr>
          <w:sz w:val="16"/>
          <w:highlight w:val="green"/>
        </w:rPr>
        <w:t>,</w:t>
      </w:r>
      <w:r w:rsidRPr="00BE7364">
        <w:rPr>
          <w:sz w:val="16"/>
        </w:rPr>
        <w:t>” he said in an interview with The Fiscal Times.  He has become a critic of the Obama administration’s slow drawdown of U.S. troops in Iraq and Afghanistan, whose presence in those two countries is projected to cost $119 billion next year. “The reason U.S. troops are over there is because we have to keep the lifeblood of the global economy flowing,” he said. “</w:t>
      </w:r>
      <w:r w:rsidRPr="002D1CAE">
        <w:rPr>
          <w:rStyle w:val="StyleUnderline"/>
          <w:sz w:val="24"/>
          <w:highlight w:val="green"/>
        </w:rPr>
        <w:t>We’re taking the hits from IEDs to defend the global oil supply</w:t>
      </w:r>
      <w:r w:rsidRPr="002D1CAE">
        <w:rPr>
          <w:sz w:val="16"/>
          <w:highlight w:val="green"/>
        </w:rPr>
        <w:t>.”</w:t>
      </w:r>
    </w:p>
    <w:p w:rsidR="00FD4F76" w:rsidRDefault="00FD4F76" w:rsidP="00FD4F76">
      <w:pPr>
        <w:rPr>
          <w:sz w:val="16"/>
        </w:rPr>
      </w:pPr>
    </w:p>
    <w:p w:rsidR="00FD4F76" w:rsidRPr="00EC7336" w:rsidRDefault="00FD4F76" w:rsidP="00FD4F76">
      <w:pPr>
        <w:pStyle w:val="Heading4"/>
        <w:rPr>
          <w:rFonts w:ascii="Times New Roman" w:hAnsi="Times New Roman" w:cs="Times New Roman"/>
        </w:rPr>
      </w:pPr>
      <w:r w:rsidRPr="00EC7336">
        <w:rPr>
          <w:rFonts w:ascii="Times New Roman" w:hAnsi="Times New Roman" w:cs="Times New Roman"/>
        </w:rPr>
        <w:t>Readiness collapse</w:t>
      </w:r>
      <w:r>
        <w:rPr>
          <w:rFonts w:ascii="Times New Roman" w:hAnsi="Times New Roman" w:cs="Times New Roman"/>
        </w:rPr>
        <w:t xml:space="preserve"> independently</w:t>
      </w:r>
      <w:r w:rsidRPr="00EC7336">
        <w:rPr>
          <w:rFonts w:ascii="Times New Roman" w:hAnsi="Times New Roman" w:cs="Times New Roman"/>
        </w:rPr>
        <w:t xml:space="preserve"> causes </w:t>
      </w:r>
      <w:r w:rsidRPr="00EC7336">
        <w:rPr>
          <w:rFonts w:ascii="Times New Roman" w:hAnsi="Times New Roman" w:cs="Times New Roman"/>
          <w:u w:val="single"/>
        </w:rPr>
        <w:t>global war</w:t>
      </w:r>
    </w:p>
    <w:p w:rsidR="00FD4F76" w:rsidRPr="00EC7336" w:rsidRDefault="00FD4F76" w:rsidP="00FD4F76">
      <w:r w:rsidRPr="00EC7336">
        <w:rPr>
          <w:rStyle w:val="Style13ptBold"/>
        </w:rPr>
        <w:t>Spencer 00</w:t>
      </w:r>
      <w:r w:rsidRPr="00EC7336">
        <w:t xml:space="preserve"> – Jack Spencer, Senior Research Fellow at The Heritage Foundation's Roe Institute for Economic Policy Studies, “The Facts About Military Readiness”, Heritage Backgrounder #1394, 9-15, http://www.heritage.org/research/reports/2000/09/bg1394-the-facts-about-military-readiness</w:t>
      </w:r>
    </w:p>
    <w:p w:rsidR="00FD4F76" w:rsidRPr="00EC7336" w:rsidRDefault="00FD4F76" w:rsidP="00FD4F76"/>
    <w:p w:rsidR="00FD4F76" w:rsidRDefault="00FD4F76" w:rsidP="00FD4F76">
      <w:r w:rsidRPr="00EC7336">
        <w:rPr>
          <w:rStyle w:val="StyleUnderline"/>
        </w:rPr>
        <w:t xml:space="preserve">Military readiness is vital because </w:t>
      </w:r>
      <w:r w:rsidRPr="002D1CAE">
        <w:rPr>
          <w:rStyle w:val="StyleUnderline"/>
          <w:highlight w:val="green"/>
        </w:rPr>
        <w:t>declines in</w:t>
      </w:r>
      <w:r w:rsidRPr="00EC7336">
        <w:rPr>
          <w:rStyle w:val="StyleUnderline"/>
        </w:rPr>
        <w:t xml:space="preserve"> America's military </w:t>
      </w:r>
      <w:r w:rsidRPr="002D1CAE">
        <w:rPr>
          <w:rStyle w:val="StyleUnderline"/>
          <w:highlight w:val="green"/>
        </w:rPr>
        <w:t xml:space="preserve">readiness </w:t>
      </w:r>
      <w:r w:rsidRPr="002D1CAE">
        <w:rPr>
          <w:rStyle w:val="Emphasis"/>
          <w:highlight w:val="green"/>
        </w:rPr>
        <w:t>signal to the</w:t>
      </w:r>
      <w:r w:rsidRPr="00EC7336">
        <w:rPr>
          <w:rStyle w:val="Emphasis"/>
        </w:rPr>
        <w:t xml:space="preserve"> rest of the </w:t>
      </w:r>
      <w:r w:rsidRPr="002D1CAE">
        <w:rPr>
          <w:rStyle w:val="Emphasis"/>
          <w:highlight w:val="green"/>
        </w:rPr>
        <w:t>world</w:t>
      </w:r>
      <w:r w:rsidRPr="00EC7336">
        <w:rPr>
          <w:rStyle w:val="StyleUnderline"/>
        </w:rPr>
        <w:t xml:space="preserve"> that </w:t>
      </w:r>
      <w:r w:rsidRPr="002D1CAE">
        <w:rPr>
          <w:rStyle w:val="StyleUnderline"/>
          <w:highlight w:val="green"/>
        </w:rPr>
        <w:t xml:space="preserve">the </w:t>
      </w:r>
      <w:r w:rsidRPr="002D1CAE">
        <w:rPr>
          <w:rStyle w:val="Emphasis"/>
          <w:highlight w:val="green"/>
        </w:rPr>
        <w:t>U</w:t>
      </w:r>
      <w:r w:rsidRPr="00EC7336">
        <w:t xml:space="preserve">nited </w:t>
      </w:r>
      <w:r w:rsidRPr="002D1CAE">
        <w:rPr>
          <w:rStyle w:val="Emphasis"/>
          <w:highlight w:val="green"/>
        </w:rPr>
        <w:t>S</w:t>
      </w:r>
      <w:r w:rsidRPr="00EC7336">
        <w:t xml:space="preserve">tates </w:t>
      </w:r>
      <w:r w:rsidRPr="002D1CAE">
        <w:rPr>
          <w:rStyle w:val="StyleUnderline"/>
          <w:highlight w:val="green"/>
        </w:rPr>
        <w:t>is not prepared to defend</w:t>
      </w:r>
      <w:r w:rsidRPr="00EC7336">
        <w:rPr>
          <w:rStyle w:val="StyleUnderline"/>
        </w:rPr>
        <w:t xml:space="preserve"> its interests</w:t>
      </w:r>
      <w:r w:rsidRPr="00EC7336">
        <w:t xml:space="preserve">. Therefore, potentially </w:t>
      </w:r>
      <w:r w:rsidRPr="002D1CAE">
        <w:rPr>
          <w:rStyle w:val="StyleUnderline"/>
          <w:highlight w:val="green"/>
        </w:rPr>
        <w:t>hostile nations will</w:t>
      </w:r>
      <w:r w:rsidRPr="00EC7336">
        <w:rPr>
          <w:rStyle w:val="StyleUnderline"/>
        </w:rPr>
        <w:t xml:space="preserve"> be more likely to </w:t>
      </w:r>
      <w:r w:rsidRPr="002D1CAE">
        <w:rPr>
          <w:rStyle w:val="Emphasis"/>
          <w:highlight w:val="green"/>
        </w:rPr>
        <w:t>lash out</w:t>
      </w:r>
      <w:r w:rsidRPr="00EC7336">
        <w:rPr>
          <w:rStyle w:val="StyleUnderline"/>
        </w:rPr>
        <w:t xml:space="preserve"> against</w:t>
      </w:r>
      <w:r w:rsidRPr="00EC7336">
        <w:t xml:space="preserve"> American </w:t>
      </w:r>
      <w:r w:rsidRPr="00EC7336">
        <w:rPr>
          <w:rStyle w:val="StyleUnderline"/>
        </w:rPr>
        <w:t xml:space="preserve">allies and interests, inevitably </w:t>
      </w:r>
      <w:r w:rsidRPr="002D1CAE">
        <w:rPr>
          <w:rStyle w:val="StyleUnderline"/>
          <w:highlight w:val="green"/>
        </w:rPr>
        <w:t>leading to U.S. involvement</w:t>
      </w:r>
      <w:r w:rsidRPr="00EC7336">
        <w:rPr>
          <w:rStyle w:val="StyleUnderline"/>
        </w:rPr>
        <w:t xml:space="preserve"> in combat. A </w:t>
      </w:r>
      <w:r w:rsidRPr="002D1CAE">
        <w:rPr>
          <w:rStyle w:val="StyleUnderline"/>
          <w:highlight w:val="green"/>
        </w:rPr>
        <w:t>high</w:t>
      </w:r>
      <w:r w:rsidRPr="00EC7336">
        <w:rPr>
          <w:rStyle w:val="StyleUnderline"/>
        </w:rPr>
        <w:t xml:space="preserve"> state of military </w:t>
      </w:r>
      <w:r w:rsidRPr="002D1CAE">
        <w:rPr>
          <w:rStyle w:val="StyleUnderline"/>
          <w:highlight w:val="green"/>
        </w:rPr>
        <w:t>readiness is</w:t>
      </w:r>
      <w:r w:rsidRPr="00EC7336">
        <w:rPr>
          <w:rStyle w:val="StyleUnderline"/>
        </w:rPr>
        <w:t xml:space="preserve"> more </w:t>
      </w:r>
      <w:r w:rsidRPr="002D1CAE">
        <w:rPr>
          <w:rStyle w:val="StyleUnderline"/>
          <w:highlight w:val="green"/>
        </w:rPr>
        <w:t xml:space="preserve">likely to </w:t>
      </w:r>
      <w:r w:rsidRPr="002D1CAE">
        <w:rPr>
          <w:rStyle w:val="Emphasis"/>
          <w:highlight w:val="green"/>
        </w:rPr>
        <w:t>deter</w:t>
      </w:r>
      <w:r w:rsidRPr="00EC7336">
        <w:rPr>
          <w:rStyle w:val="Emphasis"/>
        </w:rPr>
        <w:t xml:space="preserve"> potentially </w:t>
      </w:r>
      <w:r w:rsidRPr="002D1CAE">
        <w:rPr>
          <w:rStyle w:val="Emphasis"/>
          <w:highlight w:val="green"/>
        </w:rPr>
        <w:t>hostile nations from acting aggressively</w:t>
      </w:r>
      <w:r w:rsidRPr="00EC7336">
        <w:rPr>
          <w:rStyle w:val="StyleUnderline"/>
        </w:rPr>
        <w:t xml:space="preserve"> in regions of vital national interest, thereby </w:t>
      </w:r>
      <w:r w:rsidRPr="002D1CAE">
        <w:rPr>
          <w:rStyle w:val="StyleUnderline"/>
          <w:highlight w:val="green"/>
        </w:rPr>
        <w:t>preserving peace</w:t>
      </w:r>
      <w:r w:rsidRPr="00EC7336">
        <w:t>.</w:t>
      </w:r>
    </w:p>
    <w:p w:rsidR="00FD4F76" w:rsidRDefault="00FD4F76" w:rsidP="00FD4F76"/>
    <w:p w:rsidR="00FD4F76" w:rsidRDefault="00FD4F76" w:rsidP="00FD4F76">
      <w:pPr>
        <w:pStyle w:val="Heading4"/>
      </w:pPr>
      <w:r>
        <w:t xml:space="preserve">Military Readiness is uniquely key to US primacy </w:t>
      </w:r>
    </w:p>
    <w:p w:rsidR="00FD4F76" w:rsidRPr="0037112C" w:rsidRDefault="00FD4F76" w:rsidP="00FD4F76">
      <w:r>
        <w:t xml:space="preserve">Thomas </w:t>
      </w:r>
      <w:r w:rsidRPr="0037112C">
        <w:rPr>
          <w:rStyle w:val="Heading4Char"/>
        </w:rPr>
        <w:t>Donnelly</w:t>
      </w:r>
      <w:r>
        <w:t>, 3/3/20</w:t>
      </w:r>
      <w:r w:rsidRPr="0037112C">
        <w:rPr>
          <w:rStyle w:val="Heading4Char"/>
        </w:rPr>
        <w:t>11</w:t>
      </w:r>
      <w:r>
        <w:t xml:space="preserve">, </w:t>
      </w:r>
      <w:r w:rsidRPr="0037112C">
        <w:t>defense and security policy analyst, is the co-director of the Marilyn Ware Center for Security Studies at AEI. He is the coauthor with Frederick W. Kagan of Lessons for a Long War: How America Can Win on New Battlefields</w:t>
      </w:r>
      <w:r>
        <w:t xml:space="preserve">, M.I.P.P., School of Advanced International Studies, Johns Hopkins University, B.A., Ithaca College, </w:t>
      </w:r>
      <w:r w:rsidRPr="0037112C">
        <w:t>“Assessing the Strategic Readiness of US Armed Forces,”</w:t>
      </w:r>
      <w:r>
        <w:t xml:space="preserve"> AEI, </w:t>
      </w:r>
      <w:r w:rsidRPr="0037112C">
        <w:t>http://www.aei.org/article/foreign-and-defense-policy/defense/assessing-the-strategic-readiness-of-us-armed-forces/</w:t>
      </w:r>
    </w:p>
    <w:p w:rsidR="00FD4F76" w:rsidRDefault="00FD4F76" w:rsidP="00FD4F76"/>
    <w:p w:rsidR="00FD4F76" w:rsidRDefault="00FD4F76" w:rsidP="00FD4F76"/>
    <w:p w:rsidR="00FD4F76" w:rsidRPr="0037112C" w:rsidRDefault="00FD4F76" w:rsidP="00FD4F76">
      <w:pPr>
        <w:rPr>
          <w:rStyle w:val="StyleUnderline"/>
          <w:b w:val="0"/>
        </w:rPr>
      </w:pPr>
      <w:r w:rsidRPr="0037112C">
        <w:rPr>
          <w:rStyle w:val="StyleUnderline"/>
        </w:rPr>
        <w:t>CONTINENTAL' READINESS</w:t>
      </w:r>
    </w:p>
    <w:p w:rsidR="00FD4F76" w:rsidRPr="0037112C" w:rsidRDefault="00FD4F76" w:rsidP="00FD4F76">
      <w:pPr>
        <w:rPr>
          <w:rStyle w:val="StyleUnderline"/>
          <w:b w:val="0"/>
        </w:rPr>
      </w:pPr>
      <w:r w:rsidRPr="0037112C">
        <w:rPr>
          <w:rStyle w:val="StyleUnderline"/>
        </w:rPr>
        <w:t>Bottom-line assessment: Yellow slipping toward red</w:t>
      </w:r>
    </w:p>
    <w:p w:rsidR="00FD4F76" w:rsidRPr="0037112C" w:rsidRDefault="00FD4F76" w:rsidP="00FD4F76">
      <w:pPr>
        <w:rPr>
          <w:rStyle w:val="StyleUnderline"/>
          <w:b w:val="0"/>
          <w:sz w:val="16"/>
        </w:rPr>
      </w:pPr>
      <w:r w:rsidRPr="002D1CAE">
        <w:rPr>
          <w:rStyle w:val="StyleUnderline"/>
          <w:highlight w:val="green"/>
        </w:rPr>
        <w:t>The</w:t>
      </w:r>
      <w:r w:rsidRPr="0037112C">
        <w:rPr>
          <w:rStyle w:val="StyleUnderline"/>
          <w:sz w:val="16"/>
        </w:rPr>
        <w:t xml:space="preserve"> hard-won </w:t>
      </w:r>
      <w:r w:rsidRPr="0037112C">
        <w:rPr>
          <w:rStyle w:val="StyleUnderline"/>
        </w:rPr>
        <w:t>ability of U.S. armed forces to dominate the international commons</w:t>
      </w:r>
      <w:r w:rsidRPr="0037112C">
        <w:rPr>
          <w:rStyle w:val="StyleUnderline"/>
          <w:sz w:val="16"/>
        </w:rPr>
        <w:t xml:space="preserve">-the </w:t>
      </w:r>
      <w:r w:rsidRPr="0037112C">
        <w:rPr>
          <w:rStyle w:val="StyleUnderline"/>
        </w:rPr>
        <w:t>investments of more than a century</w:t>
      </w:r>
      <w:r w:rsidRPr="0037112C">
        <w:rPr>
          <w:rStyle w:val="StyleUnderline"/>
          <w:sz w:val="16"/>
        </w:rPr>
        <w:t xml:space="preserve"> </w:t>
      </w:r>
      <w:r w:rsidRPr="0037112C">
        <w:rPr>
          <w:rStyle w:val="StyleUnderline"/>
        </w:rPr>
        <w:t>beginning</w:t>
      </w:r>
      <w:r w:rsidRPr="0037112C">
        <w:rPr>
          <w:rStyle w:val="StyleUnderline"/>
          <w:sz w:val="16"/>
        </w:rPr>
        <w:t xml:space="preserve"> </w:t>
      </w:r>
      <w:r w:rsidRPr="0037112C">
        <w:rPr>
          <w:rStyle w:val="StyleUnderline"/>
        </w:rPr>
        <w:t>with</w:t>
      </w:r>
      <w:r w:rsidRPr="0037112C">
        <w:rPr>
          <w:rStyle w:val="StyleUnderline"/>
          <w:sz w:val="16"/>
        </w:rPr>
        <w:t xml:space="preserve"> Theodore </w:t>
      </w:r>
      <w:r w:rsidRPr="0037112C">
        <w:rPr>
          <w:rStyle w:val="StyleUnderline"/>
        </w:rPr>
        <w:t>Roosevelt's determination to build a large, ocean-going Navy-has permitted the United States to</w:t>
      </w:r>
      <w:r w:rsidRPr="0037112C">
        <w:rPr>
          <w:rStyle w:val="StyleUnderline"/>
          <w:sz w:val="16"/>
        </w:rPr>
        <w:t xml:space="preserve"> move from </w:t>
      </w:r>
      <w:r w:rsidRPr="0037112C">
        <w:rPr>
          <w:rStyle w:val="StyleUnderline"/>
        </w:rPr>
        <w:t>becom</w:t>
      </w:r>
      <w:r w:rsidRPr="0037112C">
        <w:rPr>
          <w:rStyle w:val="StyleUnderline"/>
          <w:sz w:val="16"/>
        </w:rPr>
        <w:t xml:space="preserve">ing one great power among several to </w:t>
      </w:r>
      <w:r w:rsidRPr="0037112C">
        <w:rPr>
          <w:rStyle w:val="StyleUnderline"/>
        </w:rPr>
        <w:t>history's "sole superpower</w:t>
      </w:r>
      <w:r w:rsidRPr="0037112C">
        <w:rPr>
          <w:rStyle w:val="StyleUnderline"/>
          <w:sz w:val="16"/>
        </w:rPr>
        <w:t xml:space="preserve">." </w:t>
      </w:r>
      <w:r w:rsidRPr="0037112C">
        <w:rPr>
          <w:rStyle w:val="StyleUnderline"/>
        </w:rPr>
        <w:t xml:space="preserve">But </w:t>
      </w:r>
      <w:r w:rsidRPr="002D1CAE">
        <w:rPr>
          <w:rStyle w:val="StyleUnderline"/>
          <w:highlight w:val="green"/>
        </w:rPr>
        <w:t>the measure of that "superpower" status has been America's ability to sustain its presence for the long haul and in many places across the Eurasian continent</w:t>
      </w:r>
      <w:r w:rsidRPr="0037112C">
        <w:rPr>
          <w:rStyle w:val="StyleUnderline"/>
          <w:sz w:val="16"/>
        </w:rPr>
        <w:t xml:space="preserve">. </w:t>
      </w:r>
      <w:r w:rsidRPr="0037112C">
        <w:rPr>
          <w:rStyle w:val="StyleUnderline"/>
        </w:rPr>
        <w:t>We</w:t>
      </w:r>
      <w:r w:rsidRPr="0037112C">
        <w:rPr>
          <w:rStyle w:val="StyleUnderline"/>
          <w:sz w:val="16"/>
        </w:rPr>
        <w:t xml:space="preserve"> </w:t>
      </w:r>
      <w:r w:rsidRPr="0037112C">
        <w:rPr>
          <w:rStyle w:val="StyleUnderline"/>
        </w:rPr>
        <w:t>have</w:t>
      </w:r>
      <w:r w:rsidRPr="0037112C">
        <w:rPr>
          <w:rStyle w:val="StyleUnderline"/>
          <w:sz w:val="16"/>
        </w:rPr>
        <w:t xml:space="preserve"> long since </w:t>
      </w:r>
      <w:r w:rsidRPr="0037112C">
        <w:rPr>
          <w:rStyle w:val="StyleUnderline"/>
        </w:rPr>
        <w:t>ceased to be an "offshore balancer</w:t>
      </w:r>
      <w:r w:rsidRPr="0037112C">
        <w:rPr>
          <w:rStyle w:val="StyleUnderline"/>
          <w:sz w:val="16"/>
        </w:rPr>
        <w:t xml:space="preserve">"-intervening </w:t>
      </w:r>
      <w:r w:rsidRPr="0037112C">
        <w:rPr>
          <w:rStyle w:val="StyleUnderline"/>
        </w:rPr>
        <w:t>to</w:t>
      </w:r>
      <w:r w:rsidRPr="0037112C">
        <w:rPr>
          <w:rStyle w:val="StyleUnderline"/>
          <w:sz w:val="16"/>
        </w:rPr>
        <w:t xml:space="preserve"> preserve a stable balance among local powers and then receding-and gradually </w:t>
      </w:r>
      <w:r w:rsidRPr="0037112C">
        <w:rPr>
          <w:rStyle w:val="StyleUnderline"/>
        </w:rPr>
        <w:t>become an "onshore guarantor</w:t>
      </w:r>
      <w:r w:rsidRPr="0037112C">
        <w:rPr>
          <w:rStyle w:val="StyleUnderline"/>
          <w:sz w:val="16"/>
        </w:rPr>
        <w:t>"-</w:t>
      </w:r>
      <w:r w:rsidRPr="0037112C">
        <w:rPr>
          <w:rStyle w:val="StyleUnderline"/>
          <w:sz w:val="12"/>
        </w:rPr>
        <w:t>¶</w:t>
      </w:r>
      <w:r w:rsidRPr="0037112C">
        <w:rPr>
          <w:rStyle w:val="StyleUnderline"/>
          <w:sz w:val="16"/>
        </w:rPr>
        <w:t xml:space="preserve"> remaining engaged (usually with small garrisons of U.S. forces deployed in the area), </w:t>
      </w:r>
      <w:r w:rsidRPr="0037112C">
        <w:rPr>
          <w:rStyle w:val="StyleUnderline"/>
        </w:rPr>
        <w:t>changing the nature of local regimes</w:t>
      </w:r>
      <w:r w:rsidRPr="0037112C">
        <w:rPr>
          <w:rStyle w:val="StyleUnderline"/>
          <w:sz w:val="16"/>
        </w:rPr>
        <w:t xml:space="preserve"> (Germany and Japan are the starkest, but hardly the only, examples). </w:t>
      </w:r>
      <w:r w:rsidRPr="002D1CAE">
        <w:rPr>
          <w:rStyle w:val="StyleUnderline"/>
          <w:highlight w:val="green"/>
        </w:rPr>
        <w:t>The result is remarkable</w:t>
      </w:r>
      <w:r w:rsidRPr="002D1CAE">
        <w:rPr>
          <w:rStyle w:val="StyleUnderline"/>
          <w:sz w:val="16"/>
          <w:highlight w:val="green"/>
        </w:rPr>
        <w:t xml:space="preserve">: </w:t>
      </w:r>
      <w:r w:rsidRPr="002D1CAE">
        <w:rPr>
          <w:rStyle w:val="StyleUnderline"/>
          <w:highlight w:val="green"/>
        </w:rPr>
        <w:t>an extraordinarily peaceful, prosperous and free global system of states</w:t>
      </w:r>
      <w:r w:rsidRPr="0037112C">
        <w:rPr>
          <w:rStyle w:val="StyleUnderline"/>
        </w:rPr>
        <w:t>.</w:t>
      </w:r>
      <w:r w:rsidRPr="0037112C">
        <w:rPr>
          <w:rStyle w:val="StyleUnderline"/>
          <w:sz w:val="12"/>
        </w:rPr>
        <w:t xml:space="preserve">¶ </w:t>
      </w:r>
      <w:r w:rsidRPr="0037112C">
        <w:rPr>
          <w:rStyle w:val="StyleUnderline"/>
          <w:sz w:val="16"/>
        </w:rPr>
        <w:t>The central achievement of America's continental commitments is the current peace of Europe. It's been more than 20 years since the Berlin Wall came down and the better part of two decades since the collapse of the Soviet empire, and the fundamental balance of power in Europe has only improved: despite the initial failure of democracy in Russia, the Georgia war and Moscow's slinking attempts to reconstruct a sphere of influence in southeastern Europe, and the 1990s Balkans wars, all of central Europe and a substantial part of Eastern Europe are securely tied to the West. But most of all, the reunified Germany has proved to be the model of a "responsible stakeholder," not only providing the economic engine of Europe (and now bearing the load of others' profligacy) but gingerly contributing ever more to common security endeavors. The wonder of Germany's presence in Afghanistan is not that sustaining and expanding the mission is so difficult, but that it's been sustained at all. After 50 years of working within NATO, Germany is no longer the greatest threat to Europe, but now the greatest hope for Europe.</w:t>
      </w:r>
      <w:r w:rsidRPr="0037112C">
        <w:rPr>
          <w:rStyle w:val="StyleUnderline"/>
          <w:sz w:val="12"/>
        </w:rPr>
        <w:t>¶</w:t>
      </w:r>
      <w:r w:rsidRPr="0037112C">
        <w:rPr>
          <w:rStyle w:val="StyleUnderline"/>
          <w:sz w:val="16"/>
        </w:rPr>
        <w:t xml:space="preserve"> As a result, the prospects for sustaining the U.S. continental commitment in Europe are bright. We have a continuing role to play-less in reassuring the Europeans about each other and more in prodding Europeans to behave more like "normal" nations. Additionally, the residual U.S. military presence in Europe is key to our ability to project power farther abroad, particularly in the greater Middle East. In sum, our European posture is a strong positive element in American strategic readiness.</w:t>
      </w:r>
      <w:r w:rsidRPr="0037112C">
        <w:rPr>
          <w:rStyle w:val="StyleUnderline"/>
          <w:sz w:val="12"/>
        </w:rPr>
        <w:t>¶</w:t>
      </w:r>
      <w:r w:rsidRPr="0037112C">
        <w:rPr>
          <w:rStyle w:val="StyleUnderline"/>
          <w:sz w:val="16"/>
        </w:rPr>
        <w:t xml:space="preserve"> By contrast, </w:t>
      </w:r>
      <w:r w:rsidRPr="002D1CAE">
        <w:rPr>
          <w:rStyle w:val="StyleUnderline"/>
          <w:highlight w:val="green"/>
        </w:rPr>
        <w:t>our preparedness to continue our long-term and ever-expanding commitment to the greater Middle East is questionable</w:t>
      </w:r>
      <w:r w:rsidRPr="0037112C">
        <w:rPr>
          <w:rStyle w:val="StyleUnderline"/>
          <w:sz w:val="16"/>
        </w:rPr>
        <w:t>. Since the end of World War II, the United States has replaced France and Britain as the active Western power in the region, responded to Soviet attempts to develop regional clients, balanced among local powers and, since Operation Desert Storm, again crossed the line between "off-shore balancer" and "on-shore guarantor." In addition, our appreciation of the extent of the theater has expanded from Arabia and the Persian Gulf to South Asia and, more recently has amounted to an increasingly comprehensive and connected view of the Muslim world. In light of the political winds now sweeping North Africa and the region, it seems extremely unlikely that this is a moment that will require less American effort or will be less volatile or violent. Yet that appears to be this administration's strategic planning assumption.</w:t>
      </w:r>
      <w:r w:rsidRPr="0037112C">
        <w:rPr>
          <w:rStyle w:val="StyleUnderline"/>
          <w:sz w:val="12"/>
        </w:rPr>
        <w:t>¶</w:t>
      </w:r>
      <w:r w:rsidRPr="0037112C">
        <w:rPr>
          <w:rStyle w:val="StyleUnderline"/>
          <w:sz w:val="16"/>
        </w:rPr>
        <w:t xml:space="preserve"> Further, </w:t>
      </w:r>
      <w:r w:rsidRPr="002D1CAE">
        <w:rPr>
          <w:rStyle w:val="StyleUnderline"/>
          <w:highlight w:val="green"/>
        </w:rPr>
        <w:t>a nuclear-armed Iran would introduce an entirely new and immensely destabilizing element into the regional balance of power</w:t>
      </w:r>
      <w:r w:rsidRPr="0037112C">
        <w:rPr>
          <w:rStyle w:val="StyleUnderline"/>
          <w:sz w:val="16"/>
        </w:rPr>
        <w:t xml:space="preserve">, one that would place still greater burdens on the United States, </w:t>
      </w:r>
      <w:r w:rsidRPr="0037112C">
        <w:rPr>
          <w:rStyle w:val="StyleUnderline"/>
        </w:rPr>
        <w:t>whether we expand and extend our current policy of containment-based on a highly uncertain strategy of deterrence-or opt for some more aggressive posture, an expansion of the current "quasi-war</w:t>
      </w:r>
      <w:r w:rsidRPr="0037112C">
        <w:rPr>
          <w:rStyle w:val="StyleUnderline"/>
          <w:sz w:val="16"/>
        </w:rPr>
        <w:t>." Finally, it must be considered that the region's energy resources will continue to be a critical interest around</w:t>
      </w:r>
      <w:r w:rsidRPr="0037112C">
        <w:rPr>
          <w:rStyle w:val="StyleUnderline"/>
          <w:sz w:val="12"/>
        </w:rPr>
        <w:t>¶</w:t>
      </w:r>
      <w:r w:rsidRPr="0037112C">
        <w:rPr>
          <w:rStyle w:val="StyleUnderline"/>
          <w:sz w:val="16"/>
        </w:rPr>
        <w:t xml:space="preserve"> the globe, not only for current developed economies in Europe and East Asia but for the rapidly developing great powers of China and India. If American power in the region wanes, these countries will be certain to seek other means of securing the resources their economies demand.</w:t>
      </w:r>
      <w:r w:rsidRPr="0037112C">
        <w:rPr>
          <w:rStyle w:val="StyleUnderline"/>
          <w:sz w:val="12"/>
        </w:rPr>
        <w:t>¶</w:t>
      </w:r>
      <w:r w:rsidRPr="0037112C">
        <w:rPr>
          <w:rStyle w:val="StyleUnderline"/>
          <w:sz w:val="16"/>
        </w:rPr>
        <w:t xml:space="preserve"> Despite the difficulties of Iraq and Afghanistan and the persistent dangers posed by al Qaeda and its associated movements, the net result of the enlarged U.S. presence in the region has been geopolitically positive, in my judgment; that is, our position as the most influential actor across the region has been improved. At the same time, it must be recognized-and the heartening developments in Tunisia, Libya and Egypt should be a reminder-that the future of the region will be most determined by its own people. What is worrisome from an American perspective is that we are making long-term force-reduction decisions based on the expectation of a reduced presence in Iraq and Afghanistan in the near-term. Even if conditions in those countries were conducive to a lessened posture, the long-term trend over the past generation has been toward increased commitment.</w:t>
      </w:r>
      <w:r w:rsidRPr="0037112C">
        <w:rPr>
          <w:rStyle w:val="StyleUnderline"/>
          <w:sz w:val="12"/>
        </w:rPr>
        <w:t>¶</w:t>
      </w:r>
      <w:r w:rsidRPr="0037112C">
        <w:rPr>
          <w:rStyle w:val="StyleUnderline"/>
          <w:sz w:val="16"/>
        </w:rPr>
        <w:t xml:space="preserve"> </w:t>
      </w:r>
      <w:r w:rsidRPr="0037112C">
        <w:rPr>
          <w:rStyle w:val="StyleUnderline"/>
        </w:rPr>
        <w:t>But the most serious gap between U.S. strategy and force posture is in the Asia-Pacific region, or the "Indo-Pacific,</w:t>
      </w:r>
      <w:r w:rsidRPr="0037112C">
        <w:rPr>
          <w:rStyle w:val="StyleUnderline"/>
          <w:sz w:val="16"/>
        </w:rPr>
        <w:t>" to include the Bay of Bengal and the littoral states that border it. Fortunately, our presence in Northeast Asia remains relatively robust and our Japanese and Korean allies are among our most capable strategic partners. The Korean army is largely capable of defending its territory and Seoul is gradually but significantly improving its naval and air power-projection capabilities, including advanced diesel submarines, Aegis-equipped destroyers, land-attack cruise missiles and the F-35 strike fighter. Japan's modernization-and its development toward strategic "normalcy"-has been slower, and the refusal to sell Japan a version of the U.S. F-22 was not helpful. Further</w:t>
      </w:r>
      <w:r w:rsidRPr="0037112C">
        <w:rPr>
          <w:rStyle w:val="StyleUnderline"/>
        </w:rPr>
        <w:t xml:space="preserve">, </w:t>
      </w:r>
      <w:r w:rsidRPr="002D1CAE">
        <w:rPr>
          <w:rStyle w:val="StyleUnderline"/>
          <w:highlight w:val="green"/>
        </w:rPr>
        <w:t>disputes over future basing rights have yet to be settled</w:t>
      </w:r>
      <w:r w:rsidRPr="0037112C">
        <w:rPr>
          <w:rStyle w:val="StyleUnderline"/>
        </w:rPr>
        <w:t>.</w:t>
      </w:r>
      <w:r w:rsidRPr="0037112C">
        <w:rPr>
          <w:rStyle w:val="StyleUnderline"/>
          <w:sz w:val="16"/>
        </w:rPr>
        <w:t xml:space="preserve"> Nonetheless Japan remains the keystone of U.S. posture in the western Pacific.</w:t>
      </w:r>
      <w:r w:rsidRPr="0037112C">
        <w:rPr>
          <w:rStyle w:val="StyleUnderline"/>
          <w:sz w:val="12"/>
        </w:rPr>
        <w:t>¶</w:t>
      </w:r>
      <w:r w:rsidRPr="0037112C">
        <w:rPr>
          <w:rStyle w:val="StyleUnderline"/>
          <w:sz w:val="16"/>
        </w:rPr>
        <w:t xml:space="preserve"> Beyond the problems posed by North Korea, </w:t>
      </w:r>
      <w:r w:rsidRPr="0037112C">
        <w:rPr>
          <w:rStyle w:val="StyleUnderline"/>
        </w:rPr>
        <w:t>the ability to defend Taiwan against a variety of Chinese threats is increasingly uncertain.</w:t>
      </w:r>
      <w:r w:rsidRPr="0037112C">
        <w:rPr>
          <w:rStyle w:val="StyleUnderline"/>
          <w:sz w:val="16"/>
        </w:rPr>
        <w:t xml:space="preserve"> And, alas, successive U.S. administrations have tended to take a blame-the-victim approach, citing Taipei's tardiness in contracting to buy approved weapons. It must also be said that fear of provoking China has been the dominant philosophy behind the approach to Taiwan arms sales; Taipei would be an excellent candidate for the jump-jet version of the F-35, but the Pentagon tends to discourage such forward thinking. And it is really the U.S. failures to respond to growing PLA capabilities, despite a region-wide appreciation that even a nominally "peaceful" unification of the island with the Chinese mainland would unhinge American Pacific strategy, that are most worrisome. </w:t>
      </w:r>
      <w:r w:rsidRPr="002D1CAE">
        <w:rPr>
          <w:rStyle w:val="StyleUnderline"/>
          <w:highlight w:val="green"/>
        </w:rPr>
        <w:t>The utility of traditional U.S. Navy and Air Force forms of power projection-relatively short-range forces limited to a small number of highly developed operational bases-is declining,</w:t>
      </w:r>
      <w:r w:rsidRPr="0037112C">
        <w:rPr>
          <w:rStyle w:val="StyleUnderline"/>
        </w:rPr>
        <w:t xml:space="preserve"> and </w:t>
      </w:r>
      <w:r w:rsidRPr="002D1CAE">
        <w:rPr>
          <w:rStyle w:val="StyleUnderline"/>
          <w:highlight w:val="green"/>
        </w:rPr>
        <w:t>there are few substitutes readily to hand</w:t>
      </w:r>
      <w:r w:rsidRPr="0037112C">
        <w:rPr>
          <w:rStyle w:val="StyleUnderline"/>
        </w:rPr>
        <w:t>.</w:t>
      </w:r>
      <w:r w:rsidRPr="0037112C">
        <w:rPr>
          <w:rStyle w:val="StyleUnderline"/>
          <w:sz w:val="12"/>
        </w:rPr>
        <w:t xml:space="preserve">¶ </w:t>
      </w:r>
      <w:r w:rsidRPr="0037112C">
        <w:rPr>
          <w:rStyle w:val="StyleUnderline"/>
        </w:rPr>
        <w:t>The picture in Southeast Asia is murkier still. U.S. presence in the region has steadily declined since the retrocession of Clark Air Field and the Subic Bay naval facility</w:t>
      </w:r>
      <w:r w:rsidRPr="0037112C">
        <w:rPr>
          <w:rStyle w:val="StyleUnderline"/>
          <w:sz w:val="16"/>
        </w:rPr>
        <w:t xml:space="preserve"> to the Philippines. While there has been a big expansion of facilities on Guam,</w:t>
      </w:r>
      <w:r w:rsidRPr="0037112C">
        <w:rPr>
          <w:rStyle w:val="StyleUnderline"/>
          <w:sz w:val="12"/>
        </w:rPr>
        <w:t>¶</w:t>
      </w:r>
      <w:r w:rsidRPr="0037112C">
        <w:rPr>
          <w:rStyle w:val="StyleUnderline"/>
          <w:sz w:val="16"/>
        </w:rPr>
        <w:t xml:space="preserve"> these are no substitute. The bright spots in the region are Australia, an ever-constant ally of increasingly like-minded strategic views and one undertaking an energetic program of military modernization, and Indonesia. A common concern about Islamist terrorism reversed a tide of military and strategic isolation imposed upon Jakarta by the United States, and the deepening of democracy in Indonesia and its own worries about China's rise are creating new opportunities for cooperation. But if Australia is a partner of the greatest currency, a working partnership with Indonesia remains just a hope for the future.</w:t>
      </w:r>
      <w:r w:rsidRPr="0037112C">
        <w:rPr>
          <w:rStyle w:val="StyleUnderline"/>
          <w:sz w:val="12"/>
        </w:rPr>
        <w:t>¶</w:t>
      </w:r>
      <w:r w:rsidRPr="0037112C">
        <w:rPr>
          <w:rStyle w:val="StyleUnderline"/>
          <w:sz w:val="16"/>
        </w:rPr>
        <w:t xml:space="preserve"> Completing the regional picture-and completing the Northeast Asia-Persian Gulf link as well-is the eastern Indian Ocean, from the western end of the Strait of Molucca through the Andaman Sea and the Bay of Bengal. This is a region where expanding Chinese global interests are intersecting with India's traditional-but also expanding-security interests, and also a piece of the world's most critical sea line of communication. </w:t>
      </w:r>
      <w:r w:rsidRPr="002D1CAE">
        <w:rPr>
          <w:rStyle w:val="StyleUnderline"/>
          <w:highlight w:val="green"/>
        </w:rPr>
        <w:t>The United States has only the most fleeting military presence in the region, and the hopes for a strategic partnership with India are in very early stages of development</w:t>
      </w:r>
      <w:r w:rsidRPr="0037112C">
        <w:rPr>
          <w:rStyle w:val="StyleUnderline"/>
        </w:rPr>
        <w:t>. It's also apparent that there is very little U.S. force capacity to maintain such a presence, nor provide the kind of logistics support that presence would require.</w:t>
      </w:r>
      <w:r w:rsidRPr="0037112C">
        <w:rPr>
          <w:rStyle w:val="StyleUnderline"/>
          <w:sz w:val="16"/>
        </w:rPr>
        <w:t xml:space="preserve"> While it is impossible to predict with certainty what crises or conflicts might arise in the region and what an appropriate American response might be, it is not too early to think about the capacities that such a contingency would call for.</w:t>
      </w:r>
      <w:r w:rsidRPr="0037112C">
        <w:rPr>
          <w:rStyle w:val="StyleUnderline"/>
          <w:sz w:val="12"/>
        </w:rPr>
        <w:t>¶</w:t>
      </w:r>
      <w:r w:rsidRPr="0037112C">
        <w:rPr>
          <w:rStyle w:val="StyleUnderline"/>
          <w:sz w:val="16"/>
        </w:rPr>
        <w:t xml:space="preserve"> In sum, </w:t>
      </w:r>
      <w:r w:rsidRPr="002D1CAE">
        <w:rPr>
          <w:rStyle w:val="StyleUnderline"/>
          <w:highlight w:val="green"/>
        </w:rPr>
        <w:t>the preparedness of U.S. forces to deal with the range of Indo-Pacific contingencies varies widely</w:t>
      </w:r>
      <w:r w:rsidRPr="0037112C">
        <w:rPr>
          <w:rStyle w:val="StyleUnderline"/>
        </w:rPr>
        <w:t xml:space="preserve">, </w:t>
      </w:r>
      <w:r w:rsidRPr="002D1CAE">
        <w:rPr>
          <w:rStyle w:val="StyleUnderline"/>
          <w:highlight w:val="green"/>
        </w:rPr>
        <w:t>but</w:t>
      </w:r>
      <w:r w:rsidRPr="0037112C">
        <w:rPr>
          <w:rStyle w:val="StyleUnderline"/>
        </w:rPr>
        <w:t xml:space="preserve"> in the aggregate </w:t>
      </w:r>
      <w:r w:rsidRPr="002D1CAE">
        <w:rPr>
          <w:rStyle w:val="StyleUnderline"/>
          <w:highlight w:val="green"/>
        </w:rPr>
        <w:t xml:space="preserve">appears to be increasingly </w:t>
      </w:r>
      <w:r w:rsidRPr="002D1CAE">
        <w:rPr>
          <w:rStyle w:val="Emphasis"/>
          <w:highlight w:val="green"/>
        </w:rPr>
        <w:t>inadequate</w:t>
      </w:r>
      <w:r w:rsidRPr="0037112C">
        <w:rPr>
          <w:rStyle w:val="StyleUnderline"/>
          <w:sz w:val="16"/>
        </w:rPr>
        <w:t>. And in the effort to compute a total stoplight assessment of our readiness to fulfill our traditional "continental commitments," the problems of Asia make the overall picture much worse, especially given the rise of new global great powers in the region. To oversimplify, things are going well in Europe, going along in the greater Middle East and going downhill in the Indo-Pacific.</w:t>
      </w:r>
    </w:p>
    <w:p w:rsidR="00FD4F76" w:rsidRPr="00BE7364" w:rsidRDefault="00FD4F76" w:rsidP="00FD4F76">
      <w:pPr>
        <w:rPr>
          <w:sz w:val="16"/>
        </w:rPr>
      </w:pPr>
    </w:p>
    <w:p w:rsidR="00FD4F76" w:rsidRPr="00EF16C3" w:rsidRDefault="00FD4F76" w:rsidP="00FD4F76">
      <w:pPr>
        <w:pStyle w:val="Heading4"/>
        <w:rPr>
          <w:rFonts w:ascii="Times New Roman" w:hAnsi="Times New Roman" w:cs="Times New Roman"/>
        </w:rPr>
      </w:pPr>
      <w:r w:rsidRPr="00EF16C3">
        <w:rPr>
          <w:rFonts w:ascii="Times New Roman" w:hAnsi="Times New Roman" w:cs="Times New Roman"/>
        </w:rPr>
        <w:t>U.S. hegemony prevents nuclear great power war</w:t>
      </w:r>
    </w:p>
    <w:p w:rsidR="00FD4F76" w:rsidRPr="00EF16C3" w:rsidRDefault="00FD4F76" w:rsidP="00FD4F76">
      <w:r w:rsidRPr="00EF16C3">
        <w:rPr>
          <w:rStyle w:val="Style13ptBold"/>
        </w:rPr>
        <w:t xml:space="preserve">Brooks, Ikenberry, and Wohlforth 13 </w:t>
      </w:r>
      <w:r w:rsidRPr="00EF16C3">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FD4F76" w:rsidRPr="009F4EF6" w:rsidRDefault="00FD4F76" w:rsidP="00FD4F76">
      <w:pPr>
        <w:rPr>
          <w:sz w:val="10"/>
        </w:rPr>
      </w:pPr>
      <w:r w:rsidRPr="00EF16C3">
        <w:rPr>
          <w:sz w:val="10"/>
        </w:rPr>
        <w:t xml:space="preserve">A core premise of </w:t>
      </w:r>
      <w:r w:rsidRPr="00EF16C3">
        <w:rPr>
          <w:rStyle w:val="StyleUnderline"/>
        </w:rPr>
        <w:t>deep engagement</w:t>
      </w:r>
      <w:r w:rsidRPr="00EF16C3">
        <w:rPr>
          <w:sz w:val="10"/>
        </w:rPr>
        <w:t xml:space="preserve"> is that it </w:t>
      </w:r>
      <w:r w:rsidRPr="00EF16C3">
        <w:rPr>
          <w:rStyle w:val="StyleUnderline"/>
        </w:rPr>
        <w:t>prevents</w:t>
      </w:r>
      <w:r w:rsidRPr="00EF16C3">
        <w:rPr>
          <w:sz w:val="10"/>
        </w:rPr>
        <w:t xml:space="preserve"> the </w:t>
      </w:r>
      <w:r w:rsidRPr="00EF16C3">
        <w:rPr>
          <w:rStyle w:val="StyleUnderline"/>
        </w:rPr>
        <w:t xml:space="preserve">emergence of a far more </w:t>
      </w:r>
      <w:r w:rsidRPr="00EF16C3">
        <w:rPr>
          <w:rStyle w:val="Emphasis"/>
        </w:rPr>
        <w:t>dangerous global security environment.</w:t>
      </w:r>
      <w:r w:rsidRPr="00EF16C3">
        <w:rPr>
          <w:sz w:val="10"/>
        </w:rPr>
        <w:t xml:space="preserve"> For one thing, as noted above, the </w:t>
      </w:r>
      <w:r w:rsidRPr="002D1CAE">
        <w:rPr>
          <w:rStyle w:val="StyleUnderline"/>
          <w:highlight w:val="green"/>
        </w:rPr>
        <w:t>U</w:t>
      </w:r>
      <w:r w:rsidRPr="00EF16C3">
        <w:rPr>
          <w:sz w:val="10"/>
        </w:rPr>
        <w:t xml:space="preserve">nited </w:t>
      </w:r>
      <w:r w:rsidRPr="002D1CAE">
        <w:rPr>
          <w:rStyle w:val="StyleUnderline"/>
          <w:highlight w:val="green"/>
        </w:rPr>
        <w:t>S</w:t>
      </w:r>
      <w:r w:rsidRPr="00EF16C3">
        <w:rPr>
          <w:sz w:val="10"/>
        </w:rPr>
        <w:t xml:space="preserve">tates’ </w:t>
      </w:r>
      <w:r w:rsidRPr="00EF16C3">
        <w:rPr>
          <w:rStyle w:val="StyleUnderline"/>
        </w:rPr>
        <w:t>ove</w:t>
      </w:r>
      <w:r w:rsidRPr="002D1CAE">
        <w:rPr>
          <w:rStyle w:val="StyleUnderline"/>
          <w:highlight w:val="green"/>
        </w:rPr>
        <w:t xml:space="preserve">rseas presence gives it the leverage to restrain partners from taking </w:t>
      </w:r>
      <w:r w:rsidRPr="002D1CAE">
        <w:rPr>
          <w:rStyle w:val="Emphasis"/>
          <w:highlight w:val="green"/>
        </w:rPr>
        <w:t>provocative action</w:t>
      </w:r>
      <w:r w:rsidRPr="00EF16C3">
        <w:rPr>
          <w:rStyle w:val="StyleUnderline"/>
        </w:rPr>
        <w:t>.</w:t>
      </w:r>
      <w:r w:rsidRPr="00EF16C3">
        <w:rPr>
          <w:sz w:val="10"/>
        </w:rPr>
        <w:t xml:space="preserve"> Perhaps more important, its core </w:t>
      </w:r>
      <w:r w:rsidRPr="002D1CAE">
        <w:rPr>
          <w:rStyle w:val="StyleUnderline"/>
          <w:highlight w:val="green"/>
        </w:rPr>
        <w:t>alliance commitments</w:t>
      </w:r>
      <w:r w:rsidRPr="00EF16C3">
        <w:rPr>
          <w:sz w:val="10"/>
        </w:rPr>
        <w:t xml:space="preserve"> also </w:t>
      </w:r>
      <w:r w:rsidRPr="002D1CAE">
        <w:rPr>
          <w:rStyle w:val="Emphasis"/>
          <w:highlight w:val="green"/>
        </w:rPr>
        <w:t>deter</w:t>
      </w:r>
      <w:r w:rsidRPr="002D1CAE">
        <w:rPr>
          <w:rStyle w:val="StyleUnderline"/>
          <w:highlight w:val="green"/>
        </w:rPr>
        <w:t xml:space="preserve"> states</w:t>
      </w:r>
      <w:r w:rsidRPr="00EF16C3">
        <w:rPr>
          <w:sz w:val="10"/>
        </w:rPr>
        <w:t xml:space="preserve"> with aspirations to regional hegemony </w:t>
      </w:r>
      <w:r w:rsidRPr="002D1CAE">
        <w:rPr>
          <w:rStyle w:val="StyleUnderline"/>
          <w:highlight w:val="green"/>
        </w:rPr>
        <w:t xml:space="preserve">from contemplating </w:t>
      </w:r>
      <w:r w:rsidRPr="002D1CAE">
        <w:rPr>
          <w:rStyle w:val="Emphasis"/>
          <w:highlight w:val="green"/>
        </w:rPr>
        <w:t>expansion</w:t>
      </w:r>
      <w:r w:rsidRPr="00EF16C3">
        <w:rPr>
          <w:rStyle w:val="StyleUnderline"/>
        </w:rPr>
        <w:t xml:space="preserve"> </w:t>
      </w:r>
      <w:r w:rsidRPr="002D1CAE">
        <w:rPr>
          <w:rStyle w:val="StyleUnderline"/>
          <w:highlight w:val="green"/>
        </w:rPr>
        <w:t>and make its partners more secure, reducing</w:t>
      </w:r>
      <w:r w:rsidRPr="00EF16C3">
        <w:rPr>
          <w:sz w:val="10"/>
        </w:rPr>
        <w:t xml:space="preserve"> their </w:t>
      </w:r>
      <w:r w:rsidRPr="002D1CAE">
        <w:rPr>
          <w:rStyle w:val="StyleUnderline"/>
          <w:highlight w:val="green"/>
        </w:rPr>
        <w:t>incentive to adopt solutions</w:t>
      </w:r>
      <w:r w:rsidRPr="00EF16C3">
        <w:rPr>
          <w:sz w:val="10"/>
        </w:rPr>
        <w:t xml:space="preserve"> to their security problems </w:t>
      </w:r>
      <w:r w:rsidRPr="00EF16C3">
        <w:rPr>
          <w:rStyle w:val="StyleUnderline"/>
        </w:rPr>
        <w:t>that threaten others and</w:t>
      </w:r>
      <w:r w:rsidRPr="00EF16C3">
        <w:rPr>
          <w:sz w:val="10"/>
        </w:rPr>
        <w:t xml:space="preserve"> thus </w:t>
      </w:r>
      <w:r w:rsidRPr="00EF16C3">
        <w:rPr>
          <w:rStyle w:val="StyleUnderline"/>
        </w:rPr>
        <w:t>stoke security dilemmas.</w:t>
      </w:r>
      <w:r w:rsidRPr="00EF16C3">
        <w:rPr>
          <w:sz w:val="10"/>
        </w:rPr>
        <w:t xml:space="preserve"> The contention that engaged U.S. power dampens the baleful effects of anarchy is consistent with influential variants of realist theory. Indeed, arguably the scariest portrayal of the war-prone world that would emerge </w:t>
      </w:r>
      <w:r w:rsidRPr="00EF16C3">
        <w:rPr>
          <w:rStyle w:val="StyleUnderline"/>
        </w:rPr>
        <w:t>absent the “American Pacifier”</w:t>
      </w:r>
      <w:r w:rsidRPr="00EF16C3">
        <w:rPr>
          <w:sz w:val="10"/>
        </w:rPr>
        <w:t xml:space="preserve"> is provided in the works of John </w:t>
      </w:r>
      <w:r w:rsidRPr="002D1CAE">
        <w:rPr>
          <w:rStyle w:val="StyleUnderline"/>
          <w:highlight w:val="green"/>
        </w:rPr>
        <w:t>Mearsheimer</w:t>
      </w:r>
      <w:r w:rsidRPr="00EF16C3">
        <w:rPr>
          <w:sz w:val="10"/>
        </w:rPr>
        <w:t xml:space="preserve">, </w:t>
      </w:r>
      <w:r w:rsidRPr="002D1CAE">
        <w:rPr>
          <w:sz w:val="10"/>
          <w:highlight w:val="green"/>
        </w:rPr>
        <w:t xml:space="preserve">who </w:t>
      </w:r>
      <w:r w:rsidRPr="002D1CAE">
        <w:rPr>
          <w:rStyle w:val="StyleUnderline"/>
          <w:highlight w:val="green"/>
        </w:rPr>
        <w:t xml:space="preserve">forecasts </w:t>
      </w:r>
      <w:r w:rsidRPr="002D1CAE">
        <w:rPr>
          <w:rStyle w:val="Emphasis"/>
          <w:highlight w:val="green"/>
        </w:rPr>
        <w:t>dangerous multipolar regions</w:t>
      </w:r>
      <w:r w:rsidRPr="002D1CAE">
        <w:rPr>
          <w:sz w:val="10"/>
          <w:highlight w:val="green"/>
        </w:rPr>
        <w:t xml:space="preserve"> </w:t>
      </w:r>
      <w:r w:rsidRPr="002D1CAE">
        <w:rPr>
          <w:rStyle w:val="StyleUnderline"/>
          <w:highlight w:val="green"/>
        </w:rPr>
        <w:t xml:space="preserve">replete with </w:t>
      </w:r>
      <w:r w:rsidRPr="002D1CAE">
        <w:rPr>
          <w:rStyle w:val="Emphasis"/>
          <w:highlight w:val="green"/>
        </w:rPr>
        <w:t>security competition, arms races, nuclear proliferation</w:t>
      </w:r>
      <w:r w:rsidRPr="00EF16C3">
        <w:rPr>
          <w:rStyle w:val="StyleUnderline"/>
        </w:rPr>
        <w:t xml:space="preserve"> </w:t>
      </w:r>
      <w:r w:rsidRPr="002D1CAE">
        <w:rPr>
          <w:rStyle w:val="StyleUnderline"/>
          <w:highlight w:val="green"/>
        </w:rPr>
        <w:t>and associated preventive war temptations</w:t>
      </w:r>
      <w:r w:rsidRPr="00EF16C3">
        <w:rPr>
          <w:rStyle w:val="StyleUnderline"/>
        </w:rPr>
        <w:t xml:space="preserve">, regional rivalries, and even runs at regional hegemony </w:t>
      </w:r>
      <w:r w:rsidRPr="002D1CAE">
        <w:rPr>
          <w:rStyle w:val="StyleUnderline"/>
          <w:highlight w:val="green"/>
        </w:rPr>
        <w:t xml:space="preserve">and </w:t>
      </w:r>
      <w:r w:rsidRPr="002D1CAE">
        <w:rPr>
          <w:rStyle w:val="Emphasis"/>
          <w:highlight w:val="green"/>
        </w:rPr>
        <w:t>full-scale great power war</w:t>
      </w:r>
      <w:r w:rsidRPr="00EF16C3">
        <w:rPr>
          <w:rStyle w:val="StyleUnderline"/>
        </w:rPr>
        <w:t>.</w:t>
      </w:r>
      <w:r w:rsidRPr="00EF16C3">
        <w:rPr>
          <w:sz w:val="10"/>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2D1CAE">
        <w:rPr>
          <w:rStyle w:val="StyleUnderline"/>
          <w:highlight w:val="green"/>
        </w:rPr>
        <w:t>The result might be a Europe that is incapable of securing itself from various threats</w:t>
      </w:r>
      <w:r w:rsidRPr="00EF16C3">
        <w:rPr>
          <w:rStyle w:val="StyleUnderline"/>
        </w:rPr>
        <w:t xml:space="preserve"> that could be destabilizing within the region and beyond</w:t>
      </w:r>
      <w:r w:rsidRPr="00EF16C3">
        <w:rPr>
          <w:sz w:val="10"/>
        </w:rPr>
        <w:t xml:space="preserve"> (e.g., a regional conflict akin to the 1990s Balkan wars), </w:t>
      </w:r>
      <w:r w:rsidRPr="00EF16C3">
        <w:rPr>
          <w:rStyle w:val="StyleUnderline"/>
        </w:rPr>
        <w:t>lacks capacity for global security missions in which U.S. leaders might want European participation, and is vulnerable to the influence of outside rising powers.</w:t>
      </w:r>
      <w:r w:rsidRPr="00EF16C3">
        <w:rPr>
          <w:sz w:val="10"/>
        </w:rPr>
        <w:t xml:space="preserve"> What about the other parts of Eurasia where the United States has a substantial military presence? </w:t>
      </w:r>
      <w:r w:rsidRPr="002D1CAE">
        <w:rPr>
          <w:rStyle w:val="StyleUnderline"/>
          <w:highlight w:val="green"/>
        </w:rPr>
        <w:t>Regarding the Middle East</w:t>
      </w:r>
      <w:r w:rsidRPr="00EF16C3">
        <w:rPr>
          <w:sz w:val="10"/>
        </w:rPr>
        <w:t xml:space="preserve">, the balance begins to swing toward pessimists concerned that states currently backed by Washington— notably </w:t>
      </w:r>
      <w:r w:rsidRPr="002D1CAE">
        <w:rPr>
          <w:rStyle w:val="StyleUnderline"/>
          <w:highlight w:val="green"/>
        </w:rPr>
        <w:t>Israel, Egypt, and Saudi Arabia</w:t>
      </w:r>
      <w:r w:rsidRPr="00EF16C3">
        <w:rPr>
          <w:sz w:val="10"/>
        </w:rPr>
        <w:t>—</w:t>
      </w:r>
      <w:r w:rsidRPr="002D1CAE">
        <w:rPr>
          <w:rStyle w:val="StyleUnderline"/>
          <w:highlight w:val="green"/>
        </w:rPr>
        <w:t>might take actions upon U.S. retrenchment that would intensify security dilemmas.</w:t>
      </w:r>
      <w:r w:rsidRPr="00EF16C3">
        <w:rPr>
          <w:rStyle w:val="StyleUnderline"/>
        </w:rPr>
        <w:t xml:space="preserve"> </w:t>
      </w:r>
      <w:r w:rsidRPr="00EF16C3">
        <w:rPr>
          <w:sz w:val="10"/>
        </w:rPr>
        <w:t xml:space="preserve">And </w:t>
      </w:r>
      <w:r w:rsidRPr="002D1CAE">
        <w:rPr>
          <w:rStyle w:val="StyleUnderline"/>
          <w:highlight w:val="green"/>
        </w:rPr>
        <w:t>concerning East Asia, pessimism regarding the region’s prospects without the American pacifier is pronounced</w:t>
      </w:r>
      <w:r w:rsidRPr="00EF16C3">
        <w:rPr>
          <w:rStyle w:val="StyleUnderline"/>
        </w:rPr>
        <w:t>.</w:t>
      </w:r>
      <w:r w:rsidRPr="00EF16C3">
        <w:rPr>
          <w:sz w:val="10"/>
        </w:rPr>
        <w:t xml:space="preserve"> Arguably the principal concern expressed by area experts is that </w:t>
      </w:r>
      <w:r w:rsidRPr="002D1CAE">
        <w:rPr>
          <w:rStyle w:val="StyleUnderline"/>
          <w:highlight w:val="green"/>
        </w:rPr>
        <w:t>Japan and South Korea are likely to obtain a nuclear capacity</w:t>
      </w:r>
      <w:r w:rsidRPr="00EF16C3">
        <w:rPr>
          <w:rStyle w:val="StyleUnderline"/>
        </w:rPr>
        <w:t xml:space="preserve"> </w:t>
      </w:r>
      <w:r w:rsidRPr="002D1CAE">
        <w:rPr>
          <w:rStyle w:val="StyleUnderline"/>
          <w:highlight w:val="green"/>
        </w:rPr>
        <w:t>and increase their military commitments, which could stoke a destabilizing reaction from China</w:t>
      </w:r>
      <w:r w:rsidRPr="00EF16C3">
        <w:rPr>
          <w:rStyle w:val="StyleUnderline"/>
        </w:rPr>
        <w:t>.</w:t>
      </w:r>
      <w:r w:rsidRPr="00EF16C3">
        <w:rPr>
          <w:sz w:val="10"/>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w:t>
      </w:r>
      <w:r w:rsidRPr="00EF16C3">
        <w:rPr>
          <w:rStyle w:val="StyleUnderline"/>
        </w:rPr>
        <w:t>Defensive realism’s optimism</w:t>
      </w:r>
      <w:r w:rsidRPr="00EF16C3">
        <w:rPr>
          <w:sz w:val="10"/>
        </w:rPr>
        <w:t xml:space="preserve">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2D1CAE">
        <w:rPr>
          <w:rStyle w:val="Emphasis"/>
          <w:highlight w:val="green"/>
        </w:rPr>
        <w:t>Burgeoning research</w:t>
      </w:r>
      <w:r w:rsidRPr="002D1CAE">
        <w:rPr>
          <w:rStyle w:val="StyleUnderline"/>
          <w:highlight w:val="green"/>
        </w:rPr>
        <w:t xml:space="preserve"> across the social and other sciences</w:t>
      </w:r>
      <w:r w:rsidRPr="00EF16C3">
        <w:rPr>
          <w:sz w:val="10"/>
        </w:rPr>
        <w:t xml:space="preserve">, however, </w:t>
      </w:r>
      <w:r w:rsidRPr="002D1CAE">
        <w:rPr>
          <w:rStyle w:val="StyleUnderline"/>
          <w:highlight w:val="green"/>
        </w:rPr>
        <w:t>undermines that core assumption: states have preferences not only for security but also for prestige, status, and other aims</w:t>
      </w:r>
      <w:r w:rsidRPr="00EF16C3">
        <w:rPr>
          <w:sz w:val="10"/>
        </w:rPr>
        <w:t xml:space="preserve">, and they engage in trade-offs among the various objectives. 76 In addition, they define security not just in terms of territorial protection but in view of many and varied milieu goals. It follows that </w:t>
      </w:r>
      <w:r w:rsidRPr="00EF16C3">
        <w:rPr>
          <w:rStyle w:val="StyleUnderline"/>
        </w:rPr>
        <w:t xml:space="preserve">even states that are relatively secure may nevertheless engage in highly competitive behavior. </w:t>
      </w:r>
      <w:r w:rsidRPr="00EF16C3">
        <w:rPr>
          <w:rStyle w:val="Emphasis"/>
        </w:rPr>
        <w:t>Empirical studies</w:t>
      </w:r>
      <w:r w:rsidRPr="00EF16C3">
        <w:rPr>
          <w:rStyle w:val="StyleUnderline"/>
        </w:rPr>
        <w:t xml:space="preserve"> show that this is indeed</w:t>
      </w:r>
      <w:r w:rsidRPr="00EF16C3">
        <w:rPr>
          <w:sz w:val="10"/>
        </w:rPr>
        <w:t xml:space="preserve"> sometimes </w:t>
      </w:r>
      <w:r w:rsidRPr="00EF16C3">
        <w:rPr>
          <w:rStyle w:val="StyleUnderline"/>
        </w:rPr>
        <w:t>the case.</w:t>
      </w:r>
      <w:r w:rsidRPr="00EF16C3">
        <w:rPr>
          <w:sz w:val="10"/>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sidRPr="002D1CAE">
        <w:rPr>
          <w:rStyle w:val="StyleUnderline"/>
          <w:highlight w:val="green"/>
        </w:rPr>
        <w:t xml:space="preserve">U.S. retrenchment would result in a </w:t>
      </w:r>
      <w:r w:rsidRPr="002D1CAE">
        <w:rPr>
          <w:rStyle w:val="Emphasis"/>
          <w:highlight w:val="green"/>
        </w:rPr>
        <w:t>significant deterioration in the security environment</w:t>
      </w:r>
      <w:r w:rsidRPr="00EF16C3">
        <w:rPr>
          <w:rStyle w:val="StyleUnderline"/>
        </w:rPr>
        <w:t xml:space="preserve"> in at least some of the world’s key regions</w:t>
      </w:r>
      <w:r w:rsidRPr="00EF16C3">
        <w:rPr>
          <w:sz w:val="10"/>
        </w:rPr>
        <w:t xml:space="preserve">. We have already mentioned the third, even more alarming body of scholarship. </w:t>
      </w:r>
      <w:r w:rsidRPr="00EF16C3">
        <w:rPr>
          <w:rStyle w:val="StyleUnderline"/>
        </w:rPr>
        <w:t>Off</w:t>
      </w:r>
      <w:r w:rsidRPr="002D1CAE">
        <w:rPr>
          <w:rStyle w:val="StyleUnderline"/>
          <w:highlight w:val="green"/>
        </w:rPr>
        <w:t>ensive realism predicts that the withdrawal of the American pacifier will yield either a competitive regional multipolarity complete with associated insecurity</w:t>
      </w:r>
      <w:r w:rsidRPr="00EF16C3">
        <w:rPr>
          <w:rStyle w:val="StyleUnderline"/>
        </w:rPr>
        <w:t xml:space="preserve">, arms racing, </w:t>
      </w:r>
      <w:r w:rsidRPr="002D1CAE">
        <w:rPr>
          <w:rStyle w:val="Emphasis"/>
          <w:highlight w:val="green"/>
        </w:rPr>
        <w:t>crisis instability</w:t>
      </w:r>
      <w:r w:rsidRPr="002D1CAE">
        <w:rPr>
          <w:rStyle w:val="StyleUnderline"/>
          <w:highlight w:val="green"/>
        </w:rPr>
        <w:t>, nuclear proliferation, and</w:t>
      </w:r>
      <w:r w:rsidRPr="00EF16C3">
        <w:rPr>
          <w:rStyle w:val="StyleUnderline"/>
        </w:rPr>
        <w:t xml:space="preserve"> </w:t>
      </w:r>
      <w:r w:rsidRPr="00EF16C3">
        <w:rPr>
          <w:sz w:val="10"/>
        </w:rPr>
        <w:t xml:space="preserve">the like, or bids for </w:t>
      </w:r>
      <w:r w:rsidRPr="002D1CAE">
        <w:rPr>
          <w:rStyle w:val="StyleUnderline"/>
          <w:highlight w:val="green"/>
        </w:rPr>
        <w:t>regional heg</w:t>
      </w:r>
      <w:r w:rsidRPr="00EF16C3">
        <w:rPr>
          <w:rStyle w:val="StyleUnderline"/>
        </w:rPr>
        <w:t xml:space="preserve">emony, </w:t>
      </w:r>
      <w:r w:rsidRPr="00EF16C3">
        <w:rPr>
          <w:sz w:val="10"/>
        </w:rPr>
        <w:t xml:space="preserve">which may be </w:t>
      </w:r>
      <w:r w:rsidRPr="00EF16C3">
        <w:rPr>
          <w:rStyle w:val="StyleUnderline"/>
        </w:rPr>
        <w:t>beyond the capacity of local</w:t>
      </w:r>
      <w:r w:rsidRPr="00EF16C3">
        <w:rPr>
          <w:sz w:val="10"/>
        </w:rPr>
        <w:t xml:space="preserve"> great </w:t>
      </w:r>
      <w:r w:rsidRPr="00EF16C3">
        <w:rPr>
          <w:rStyle w:val="StyleUnderline"/>
        </w:rPr>
        <w:t>powers to contain</w:t>
      </w:r>
      <w:r w:rsidRPr="00EF16C3">
        <w:rPr>
          <w:sz w:val="10"/>
        </w:rPr>
        <w:t xml:space="preserve"> (and </w:t>
      </w:r>
      <w:r w:rsidRPr="00EF16C3">
        <w:rPr>
          <w:rStyle w:val="StyleUnderline"/>
        </w:rPr>
        <w:t xml:space="preserve">which in any case would generate intensely competitive behavior, possibly including regional great power war). </w:t>
      </w:r>
      <w:r w:rsidRPr="00EF16C3">
        <w:rPr>
          <w:sz w:val="10"/>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sidRPr="00EF16C3">
        <w:rPr>
          <w:rStyle w:val="StyleUnderline"/>
        </w:rPr>
        <w:t>overall higher levels of conflict make the world a more dangerous place.</w:t>
      </w:r>
      <w:r w:rsidRPr="00EF16C3">
        <w:rPr>
          <w:sz w:val="10"/>
        </w:rPr>
        <w:t xml:space="preserve"> Were Eurasia to return to higher levels of interstate military competition, </w:t>
      </w:r>
      <w:r w:rsidRPr="002D1CAE">
        <w:rPr>
          <w:rStyle w:val="StyleUnderline"/>
          <w:highlight w:val="green"/>
        </w:rPr>
        <w:t xml:space="preserve">one would see overall higher levels of military spending and innovation and a higher likelihood of competitive </w:t>
      </w:r>
      <w:r w:rsidRPr="002D1CAE">
        <w:rPr>
          <w:rStyle w:val="Emphasis"/>
          <w:highlight w:val="green"/>
        </w:rPr>
        <w:t>regional proxy wars</w:t>
      </w:r>
      <w:r w:rsidRPr="00EF16C3">
        <w:rPr>
          <w:rStyle w:val="StyleUnderline"/>
        </w:rPr>
        <w:t xml:space="preserve"> and arming of client states</w:t>
      </w:r>
      <w:r w:rsidRPr="00EF16C3">
        <w:rPr>
          <w:sz w:val="10"/>
        </w:rPr>
        <w:t xml:space="preserve">—all of which would be concerning, in part because </w:t>
      </w:r>
      <w:r w:rsidRPr="00EF16C3">
        <w:rPr>
          <w:rStyle w:val="StyleUnderline"/>
        </w:rPr>
        <w:t xml:space="preserve">it would promote a faster diffusion of military power away from the United States. </w:t>
      </w:r>
      <w:r w:rsidRPr="002D1CAE">
        <w:rPr>
          <w:rStyle w:val="StyleUnderline"/>
          <w:highlight w:val="green"/>
        </w:rPr>
        <w:t xml:space="preserve">Greater regional insecurity could well feed </w:t>
      </w:r>
      <w:r w:rsidRPr="002D1CAE">
        <w:rPr>
          <w:rStyle w:val="Emphasis"/>
          <w:highlight w:val="green"/>
        </w:rPr>
        <w:t>proliferation cascades</w:t>
      </w:r>
      <w:r w:rsidRPr="00EF16C3">
        <w:rPr>
          <w:rStyle w:val="StyleUnderline"/>
        </w:rPr>
        <w:t xml:space="preserve">, </w:t>
      </w:r>
      <w:r w:rsidRPr="002D1CAE">
        <w:rPr>
          <w:rStyle w:val="StyleUnderline"/>
          <w:highlight w:val="green"/>
        </w:rPr>
        <w:t>as states such as Egypt, Japan, South Korea, Taiwan, and Saudi Arabia all might choose to create nuclear forces</w:t>
      </w:r>
      <w:r w:rsidRPr="00EF16C3">
        <w:rPr>
          <w:rStyle w:val="StyleUnderline"/>
        </w:rPr>
        <w:t xml:space="preserve">. </w:t>
      </w:r>
      <w:r w:rsidRPr="00EF16C3">
        <w:rPr>
          <w:sz w:val="10"/>
        </w:rPr>
        <w:t xml:space="preserve">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w:t>
      </w:r>
      <w:r w:rsidRPr="00EF16C3">
        <w:rPr>
          <w:rStyle w:val="StyleUnderline"/>
        </w:rPr>
        <w:t>Proliferation optimism rests on assumptions of rationality and narrow security preferences</w:t>
      </w:r>
      <w:r w:rsidRPr="00EF16C3">
        <w:rPr>
          <w:sz w:val="10"/>
        </w:rPr>
        <w:t xml:space="preserve">. In social science, however, </w:t>
      </w:r>
      <w:r w:rsidRPr="00EF16C3">
        <w:rPr>
          <w:rStyle w:val="StyleUnderline"/>
        </w:rPr>
        <w:t>such assumptions are inevitably probabilistic.</w:t>
      </w:r>
      <w:r w:rsidRPr="00EF16C3">
        <w:rPr>
          <w:sz w:val="10"/>
        </w:rPr>
        <w:t xml:space="preserve"> Optimists assume that most states are led by rational leaders, most will overcome organizational problems and resist the temptation to preempt before feared neighbors nuclearize, and most pursue only security and are risk averse.</w:t>
      </w:r>
      <w:r w:rsidRPr="00EF16C3">
        <w:rPr>
          <w:rStyle w:val="StyleUnderline"/>
        </w:rPr>
        <w:t xml:space="preserve"> Confidence in such probabilistic assumptions declines if the world were to move</w:t>
      </w:r>
      <w:r w:rsidRPr="00EF16C3">
        <w:rPr>
          <w:sz w:val="10"/>
        </w:rPr>
        <w:t xml:space="preserve"> from nine </w:t>
      </w:r>
      <w:r w:rsidRPr="00EF16C3">
        <w:rPr>
          <w:rStyle w:val="StyleUnderline"/>
        </w:rPr>
        <w:t>to</w:t>
      </w:r>
      <w:r w:rsidRPr="00EF16C3">
        <w:rPr>
          <w:sz w:val="10"/>
        </w:rPr>
        <w:t xml:space="preserve"> twenty, thirty, or </w:t>
      </w:r>
      <w:r w:rsidRPr="00EF16C3">
        <w:rPr>
          <w:rStyle w:val="StyleUnderline"/>
        </w:rPr>
        <w:t>forty nuclear states.</w:t>
      </w:r>
      <w:r w:rsidRPr="00EF16C3">
        <w:rPr>
          <w:sz w:val="10"/>
        </w:rPr>
        <w:t xml:space="preserve"> In addition, many of the other dangers noted by analysts who are concerned about </w:t>
      </w:r>
      <w:r w:rsidRPr="00EF16C3">
        <w:rPr>
          <w:rStyle w:val="StyleUnderline"/>
        </w:rPr>
        <w:t xml:space="preserve">the destabilizing effects of nuclear proliferation—including </w:t>
      </w:r>
      <w:r w:rsidRPr="00EF16C3">
        <w:rPr>
          <w:sz w:val="10"/>
        </w:rPr>
        <w:t xml:space="preserve">the </w:t>
      </w:r>
      <w:r w:rsidRPr="00EF16C3">
        <w:rPr>
          <w:rStyle w:val="StyleUnderline"/>
        </w:rPr>
        <w:t>risk of accidents</w:t>
      </w:r>
      <w:r w:rsidRPr="00EF16C3">
        <w:rPr>
          <w:sz w:val="10"/>
        </w:rPr>
        <w:t xml:space="preserve"> and the prospects that some new nuclear powers will not have truly survivable forces—</w:t>
      </w:r>
      <w:r w:rsidRPr="00EF16C3">
        <w:rPr>
          <w:rStyle w:val="StyleUnderline"/>
        </w:rPr>
        <w:t>seem prone to go up as the number of nuclear powers grows.</w:t>
      </w:r>
      <w:r w:rsidRPr="00EF16C3">
        <w:rPr>
          <w:sz w:val="10"/>
        </w:rPr>
        <w:t xml:space="preserve"> 80 Moreover, the </w:t>
      </w:r>
      <w:r w:rsidRPr="00EF16C3">
        <w:rPr>
          <w:rStyle w:val="StyleUnderline"/>
        </w:rPr>
        <w:t>risk of “unforeseen crisis dynamics”</w:t>
      </w:r>
      <w:r w:rsidRPr="00EF16C3">
        <w:rPr>
          <w:sz w:val="10"/>
        </w:rPr>
        <w:t xml:space="preserve"> that </w:t>
      </w:r>
      <w:r w:rsidRPr="00EF16C3">
        <w:rPr>
          <w:rStyle w:val="StyleUnderline"/>
        </w:rPr>
        <w:t xml:space="preserve">could spin out of control </w:t>
      </w:r>
      <w:r w:rsidRPr="00EF16C3">
        <w:rPr>
          <w:sz w:val="10"/>
        </w:rPr>
        <w:t xml:space="preserve">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w:t>
      </w:r>
      <w:r w:rsidRPr="002D1CAE">
        <w:rPr>
          <w:rStyle w:val="Emphasis"/>
          <w:highlight w:val="green"/>
        </w:rPr>
        <w:t>U.S. engagement preserves peace</w:t>
      </w:r>
      <w:r w:rsidRPr="00EF16C3">
        <w:rPr>
          <w:rStyle w:val="StyleUnderline"/>
        </w:rPr>
        <w:t xml:space="preserve"> </w:t>
      </w:r>
      <w:r w:rsidRPr="00EF16C3">
        <w:rPr>
          <w:sz w:val="10"/>
        </w:rPr>
        <w:t>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sidRPr="00EF16C3">
        <w:rPr>
          <w:rStyle w:val="StyleUnderline"/>
        </w:rPr>
        <w:t>The U</w:t>
      </w:r>
      <w:r w:rsidRPr="00EF16C3">
        <w:rPr>
          <w:sz w:val="10"/>
        </w:rPr>
        <w:t xml:space="preserve">nited </w:t>
      </w:r>
      <w:r w:rsidRPr="00EF16C3">
        <w:rPr>
          <w:rStyle w:val="StyleUnderline"/>
        </w:rPr>
        <w:t>S</w:t>
      </w:r>
      <w:r w:rsidRPr="00EF16C3">
        <w:rPr>
          <w:sz w:val="10"/>
        </w:rPr>
        <w:t xml:space="preserve">tates </w:t>
      </w:r>
      <w:r w:rsidRPr="00EF16C3">
        <w:rPr>
          <w:rStyle w:val="StyleUnderline"/>
        </w:rPr>
        <w:t>will have to play a key role in countering China</w:t>
      </w:r>
      <w:r w:rsidRPr="00EF16C3">
        <w:rPr>
          <w:sz w:val="10"/>
        </w:rPr>
        <w:t xml:space="preserve">,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EF16C3">
        <w:rPr>
          <w:rStyle w:val="StyleUnderline"/>
        </w:rPr>
        <w:t xml:space="preserve">the argument </w:t>
      </w:r>
      <w:r w:rsidRPr="002D1CAE">
        <w:rPr>
          <w:rStyle w:val="StyleUnderline"/>
          <w:highlight w:val="green"/>
        </w:rPr>
        <w:t xml:space="preserve">that U.S. security commitments are unnecessary for </w:t>
      </w:r>
      <w:r w:rsidRPr="002D1CAE">
        <w:rPr>
          <w:rStyle w:val="Emphasis"/>
          <w:highlight w:val="green"/>
        </w:rPr>
        <w:t>peace</w:t>
      </w:r>
      <w:r w:rsidRPr="002D1CAE">
        <w:rPr>
          <w:rStyle w:val="StyleUnderline"/>
          <w:highlight w:val="green"/>
        </w:rPr>
        <w:t xml:space="preserve"> is countered by </w:t>
      </w:r>
      <w:r w:rsidRPr="002D1CAE">
        <w:rPr>
          <w:rStyle w:val="Emphasis"/>
          <w:highlight w:val="green"/>
        </w:rPr>
        <w:t>a lot of scholarship</w:t>
      </w:r>
      <w:r w:rsidRPr="002D1CAE">
        <w:rPr>
          <w:rStyle w:val="StyleUnderline"/>
          <w:highlight w:val="green"/>
        </w:rPr>
        <w:t>,</w:t>
      </w:r>
      <w:r w:rsidRPr="00EF16C3">
        <w:rPr>
          <w:sz w:val="10"/>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the case for retrenchment misses the underlying logic of the deep engagement strategy. By supplying reassurance, deterrence, and active management, </w:t>
      </w:r>
      <w:r w:rsidRPr="00EF16C3">
        <w:rPr>
          <w:rStyle w:val="StyleUnderline"/>
        </w:rPr>
        <w:t>the U</w:t>
      </w:r>
      <w:r w:rsidRPr="00EF16C3">
        <w:rPr>
          <w:sz w:val="10"/>
        </w:rPr>
        <w:t xml:space="preserve">nited </w:t>
      </w:r>
      <w:r w:rsidRPr="00EF16C3">
        <w:rPr>
          <w:rStyle w:val="StyleUnderline"/>
        </w:rPr>
        <w:t>S</w:t>
      </w:r>
      <w:r w:rsidRPr="00EF16C3">
        <w:rPr>
          <w:sz w:val="10"/>
        </w:rPr>
        <w:t xml:space="preserve">tates </w:t>
      </w:r>
      <w:r w:rsidRPr="002D1CAE">
        <w:rPr>
          <w:rStyle w:val="Emphasis"/>
          <w:highlight w:val="green"/>
        </w:rPr>
        <w:t>lowers security competition in the world’s key regions</w:t>
      </w:r>
      <w:r w:rsidRPr="002D1CAE">
        <w:rPr>
          <w:sz w:val="10"/>
          <w:highlight w:val="green"/>
        </w:rPr>
        <w:t>,</w:t>
      </w:r>
      <w:r w:rsidRPr="00EF16C3">
        <w:rPr>
          <w:sz w:val="10"/>
        </w:rPr>
        <w:t xml:space="preserve"> thereby </w:t>
      </w:r>
      <w:r w:rsidRPr="00EF16C3">
        <w:rPr>
          <w:rStyle w:val="StyleUnderline"/>
        </w:rPr>
        <w:t xml:space="preserve">preventing the emergence of a </w:t>
      </w:r>
      <w:r w:rsidRPr="00EF16C3">
        <w:rPr>
          <w:rStyle w:val="Emphasis"/>
        </w:rPr>
        <w:t>hothouse atmosphere</w:t>
      </w:r>
      <w:r w:rsidRPr="00EF16C3">
        <w:rPr>
          <w:rStyle w:val="StyleUnderline"/>
        </w:rPr>
        <w:t xml:space="preserve"> for growing new military capabilities. </w:t>
      </w:r>
      <w:r w:rsidRPr="00EF16C3">
        <w:rPr>
          <w:sz w:val="10"/>
        </w:rPr>
        <w:t>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FD4F76" w:rsidRDefault="00FD4F76" w:rsidP="00FD4F76">
      <w:pPr>
        <w:pStyle w:val="Heading3"/>
      </w:pPr>
      <w:r>
        <w:t>1AC Hegemony – Terrorism Module</w:t>
      </w:r>
    </w:p>
    <w:p w:rsidR="00FD4F76" w:rsidRPr="00EF16C3" w:rsidRDefault="00FD4F76" w:rsidP="00FD4F76">
      <w:pPr>
        <w:pStyle w:val="Heading4"/>
        <w:rPr>
          <w:rFonts w:ascii="Times New Roman" w:hAnsi="Times New Roman" w:cs="Times New Roman"/>
        </w:rPr>
      </w:pPr>
      <w:r w:rsidRPr="00EF16C3">
        <w:rPr>
          <w:rFonts w:ascii="Times New Roman" w:hAnsi="Times New Roman" w:cs="Times New Roman"/>
        </w:rPr>
        <w:t>Oil depen</w:t>
      </w:r>
      <w:r>
        <w:rPr>
          <w:rFonts w:ascii="Times New Roman" w:hAnsi="Times New Roman" w:cs="Times New Roman"/>
        </w:rPr>
        <w:t>d</w:t>
      </w:r>
      <w:r w:rsidRPr="00EF16C3">
        <w:rPr>
          <w:rFonts w:ascii="Times New Roman" w:hAnsi="Times New Roman" w:cs="Times New Roman"/>
        </w:rPr>
        <w:t>ence destroys US hegemony and independently spurs terrorism</w:t>
      </w:r>
    </w:p>
    <w:p w:rsidR="00FD4F76" w:rsidRPr="00EF16C3" w:rsidRDefault="00FD4F76" w:rsidP="00FD4F76">
      <w:pPr>
        <w:rPr>
          <w:sz w:val="18"/>
        </w:rPr>
      </w:pPr>
      <w:r w:rsidRPr="00EF16C3">
        <w:rPr>
          <w:sz w:val="18"/>
        </w:rPr>
        <w:t xml:space="preserve">David B. </w:t>
      </w:r>
      <w:r w:rsidRPr="00EF16C3">
        <w:rPr>
          <w:rStyle w:val="Style13ptBold"/>
        </w:rPr>
        <w:t>Sandalow</w:t>
      </w:r>
      <w:r w:rsidRPr="00EF16C3">
        <w:rPr>
          <w:sz w:val="18"/>
        </w:rPr>
        <w:t xml:space="preserve">, May 22, </w:t>
      </w:r>
      <w:r w:rsidRPr="00EF16C3">
        <w:rPr>
          <w:rStyle w:val="Style13ptBold"/>
        </w:rPr>
        <w:t>2008</w:t>
      </w:r>
      <w:r w:rsidRPr="00EF16C3">
        <w:rPr>
          <w:sz w:val="18"/>
        </w:rPr>
        <w:t>, David B. Sandalow is the assistant secretary of energy for policy and international affairs and a senior fellow at Brookings, “Rising Oil Prices, Declining National Security,” http://www.brookings.edu/research/testimony/2008/05/22-oil-sandalow</w:t>
      </w:r>
    </w:p>
    <w:p w:rsidR="00FD4F76" w:rsidRDefault="00FD4F76" w:rsidP="00FD4F76">
      <w:pPr>
        <w:rPr>
          <w:sz w:val="14"/>
        </w:rPr>
      </w:pPr>
      <w:r w:rsidRPr="00EF16C3">
        <w:rPr>
          <w:sz w:val="14"/>
        </w:rPr>
        <w:t xml:space="preserve">First, </w:t>
      </w:r>
      <w:r w:rsidRPr="002D1CAE">
        <w:rPr>
          <w:rStyle w:val="StyleUnderline"/>
          <w:highlight w:val="green"/>
        </w:rPr>
        <w:t>oil dependence strengthens Al Qaeda and other Islamic terrorists</w:t>
      </w:r>
      <w:r w:rsidRPr="00EF16C3">
        <w:rPr>
          <w:rStyle w:val="StyleUnderline"/>
        </w:rPr>
        <w:t xml:space="preserve">. The United States is in a long war. </w:t>
      </w:r>
      <w:r w:rsidRPr="002D1CAE">
        <w:rPr>
          <w:rStyle w:val="StyleUnderline"/>
          <w:highlight w:val="green"/>
        </w:rPr>
        <w:t>Islamic fundamentalists struck our shores and are determined to do so again</w:t>
      </w:r>
      <w:r w:rsidRPr="00EF16C3">
        <w:rPr>
          <w:sz w:val="14"/>
        </w:rPr>
        <w:t xml:space="preserve">. Like the Cold War, this struggle has many causes and will last for generations. Unlike the Cold War, </w:t>
      </w:r>
      <w:r w:rsidRPr="00EF16C3">
        <w:rPr>
          <w:rStyle w:val="StyleUnderline"/>
        </w:rPr>
        <w:t>oil dependence plays a central role in the struggle</w:t>
      </w:r>
      <w:r w:rsidRPr="00EF16C3">
        <w:rPr>
          <w:sz w:val="14"/>
        </w:rPr>
        <w:t xml:space="preserve">. For more than 50 years, </w:t>
      </w:r>
      <w:r w:rsidRPr="00EF16C3">
        <w:rPr>
          <w:rStyle w:val="StyleUnderline"/>
        </w:rPr>
        <w:t>the need to protect oil flows has shaped U.S. policy and relationships in the Persian Gulf</w:t>
      </w:r>
      <w:r w:rsidRPr="00EF16C3">
        <w:rPr>
          <w:sz w:val="14"/>
        </w:rPr>
        <w:t xml:space="preserve">. During the Cold War, we supported the Shah of Iran in part to keep oil flowing from the region. In 1980, President Carter declared that </w:t>
      </w:r>
      <w:r w:rsidRPr="00EF16C3">
        <w:rPr>
          <w:rStyle w:val="StyleUnderline"/>
        </w:rPr>
        <w:t>attempts by outside forces to gain control of the Persian Gulf would be</w:t>
      </w:r>
      <w:r w:rsidRPr="00EF16C3">
        <w:rPr>
          <w:sz w:val="14"/>
        </w:rPr>
        <w:t xml:space="preserve"> “</w:t>
      </w:r>
      <w:r w:rsidRPr="00EF16C3">
        <w:rPr>
          <w:rStyle w:val="StyleUnderline"/>
        </w:rPr>
        <w:t>repelled by any means necessary, including military force</w:t>
      </w:r>
      <w:r w:rsidRPr="00EF16C3">
        <w:rPr>
          <w:sz w:val="14"/>
        </w:rPr>
        <w:t xml:space="preserve">.” In 1991, with Saddam Hussein in Kuwait, President George H.W. Bush told Congress that </w:t>
      </w:r>
      <w:r w:rsidRPr="00EF16C3">
        <w:rPr>
          <w:rStyle w:val="StyleUnderline"/>
        </w:rPr>
        <w:t>war was necessary because</w:t>
      </w:r>
      <w:r w:rsidRPr="00EF16C3">
        <w:rPr>
          <w:sz w:val="14"/>
        </w:rPr>
        <w:t xml:space="preserve"> “</w:t>
      </w:r>
      <w:r w:rsidRPr="00EF16C3">
        <w:rPr>
          <w:rStyle w:val="StyleUnderline"/>
        </w:rPr>
        <w:t>[v]ital economic interests are at risk…</w:t>
      </w:r>
      <w:r w:rsidRPr="002D1CAE">
        <w:rPr>
          <w:rStyle w:val="StyleUnderline"/>
          <w:highlight w:val="green"/>
        </w:rPr>
        <w:t>Iraq itself controls some 10% of the world’s proven oil reserves. Iraq plus Kuwait controls twice that</w:t>
      </w:r>
      <w:r w:rsidRPr="00EF16C3">
        <w:rPr>
          <w:sz w:val="14"/>
        </w:rPr>
        <w:t xml:space="preserve">.” After removing Saddam from Kuwait in 1991, </w:t>
      </w:r>
      <w:r w:rsidRPr="00EF16C3">
        <w:rPr>
          <w:rStyle w:val="StyleUnderline"/>
        </w:rPr>
        <w:t>U.S. troops remained in Saudi Arabia where their presence bred great resentment. These steps to secure oil flows have come at a cost</w:t>
      </w:r>
      <w:r w:rsidRPr="00EF16C3">
        <w:rPr>
          <w:sz w:val="14"/>
        </w:rPr>
        <w:t xml:space="preserve">. By making us central players in a region torn by ancient rivalries, </w:t>
      </w:r>
      <w:r w:rsidRPr="002D1CAE">
        <w:rPr>
          <w:rStyle w:val="StyleUnderline"/>
          <w:highlight w:val="green"/>
        </w:rPr>
        <w:t>oil dependence has exposed us to resentment, vulnerability and attack</w:t>
      </w:r>
      <w:r w:rsidRPr="00EF16C3">
        <w:rPr>
          <w:sz w:val="14"/>
        </w:rPr>
        <w:t xml:space="preserve">. Osama bin Laden’s first fatwa, in 1996, was titled “Declaration of War against the Americans Occupying the Land of the Two Holy Places.” Today, </w:t>
      </w:r>
      <w:r w:rsidRPr="002D1CAE">
        <w:rPr>
          <w:rStyle w:val="StyleUnderline"/>
          <w:highlight w:val="green"/>
        </w:rPr>
        <w:t xml:space="preserve">deep resentment of the U.S. </w:t>
      </w:r>
      <w:r w:rsidRPr="006F278F">
        <w:rPr>
          <w:rStyle w:val="StyleUnderline"/>
        </w:rPr>
        <w:t xml:space="preserve">role </w:t>
      </w:r>
      <w:r w:rsidRPr="002D1CAE">
        <w:rPr>
          <w:rStyle w:val="StyleUnderline"/>
          <w:highlight w:val="green"/>
        </w:rPr>
        <w:t>in the Persian Gulf remains a powerful recruitment tool for Islamic fundamentalists</w:t>
      </w:r>
      <w:r w:rsidRPr="00EF16C3">
        <w:rPr>
          <w:rStyle w:val="StyleUnderline"/>
        </w:rPr>
        <w:t xml:space="preserve">. Yet the United States faces severe constraints in responding to this resentment. With half the world’s proven oil reserves, the world’s cheapest oil and the world’s only spare production capacity, the Persian Gulf will remain an indispensable region for the global economy so long as modern vehicles run only on oil. To protect oil flows, the U.S. policymakers will feel compelled to maintain relationships and exert power in the region in ways likely to fuel Islamic terrorists. Compounding these problems, the </w:t>
      </w:r>
      <w:r w:rsidRPr="002D1CAE">
        <w:rPr>
          <w:rStyle w:val="StyleUnderline"/>
          <w:highlight w:val="green"/>
        </w:rPr>
        <w:t>huge money flows into the Persian Gulf from oil purchases help finance terrorist networks. A</w:t>
      </w:r>
      <w:r w:rsidRPr="00EF16C3">
        <w:rPr>
          <w:rStyle w:val="StyleUnderline"/>
        </w:rPr>
        <w:t xml:space="preserve">l </w:t>
      </w:r>
      <w:r w:rsidRPr="002D1CAE">
        <w:rPr>
          <w:rStyle w:val="StyleUnderline"/>
          <w:highlight w:val="green"/>
        </w:rPr>
        <w:t>Qaeda raises funds from an extensive global network</w:t>
      </w:r>
      <w:r w:rsidRPr="002D1CAE">
        <w:rPr>
          <w:sz w:val="14"/>
          <w:highlight w:val="green"/>
        </w:rPr>
        <w:t>,</w:t>
      </w:r>
      <w:r w:rsidRPr="00EF16C3">
        <w:rPr>
          <w:sz w:val="14"/>
        </w:rPr>
        <w:t xml:space="preserve"> with Islamic charities and NGOs playing an important role. </w:t>
      </w:r>
      <w:r w:rsidRPr="002D1CAE">
        <w:rPr>
          <w:rStyle w:val="StyleUnderline"/>
          <w:highlight w:val="green"/>
        </w:rPr>
        <w:t>Saudi money provides critical support for</w:t>
      </w:r>
      <w:r w:rsidRPr="00EF16C3">
        <w:rPr>
          <w:rStyle w:val="StyleUnderline"/>
        </w:rPr>
        <w:t xml:space="preserve"> madrassas with virulent </w:t>
      </w:r>
      <w:r w:rsidRPr="002D1CAE">
        <w:rPr>
          <w:rStyle w:val="StyleUnderline"/>
          <w:highlight w:val="green"/>
        </w:rPr>
        <w:t>anti-American views</w:t>
      </w:r>
      <w:r w:rsidRPr="00EF16C3">
        <w:rPr>
          <w:rStyle w:val="StyleUnderline"/>
        </w:rPr>
        <w:t xml:space="preserve">. The sharp increase in oil prices in recent months deepens these problems, further enriching those who fund terrorists committed to our destruction. Second, oil dependence strengthens oil-exporting nations that oppose U.S. interests. Several leading oil exporters pursue policies that threaten the United States. Today, </w:t>
      </w:r>
      <w:r w:rsidRPr="002D1CAE">
        <w:rPr>
          <w:rStyle w:val="StyleUnderline"/>
          <w:highlight w:val="green"/>
        </w:rPr>
        <w:t>the most serious threat comes from Iran</w:t>
      </w:r>
      <w:r w:rsidRPr="00EF16C3">
        <w:rPr>
          <w:rStyle w:val="StyleUnderline"/>
        </w:rPr>
        <w:t>, whose nuclear ambitions could put terrifying new weapons into the hands of terrorists. Yet efforts to respond to this threat with multilateral sanctions have often foundered on fears that Iran would retaliate by withholding oil from world markets</w:t>
      </w:r>
      <w:r w:rsidRPr="00EF16C3">
        <w:rPr>
          <w:sz w:val="14"/>
        </w:rPr>
        <w:t xml:space="preserve">. Indeed Iran does not even need to withhold oil from world markets to play its “oil card.” The mere fear it might do so can cause oil prices to climb, as traders build a “risk premium” into the cost of every barrel. This puts pressure on governments around the world to minimize “saber-rattling” against Iran, in order to help control oil prices. The result – </w:t>
      </w:r>
      <w:r w:rsidRPr="002D1CAE">
        <w:rPr>
          <w:rStyle w:val="StyleUnderline"/>
          <w:highlight w:val="green"/>
        </w:rPr>
        <w:t>an emboldened Iran, more confident in its ability to pursue policies that threaten U.S. national security</w:t>
      </w:r>
      <w:r w:rsidRPr="00EF16C3">
        <w:rPr>
          <w:sz w:val="14"/>
        </w:rPr>
        <w:t xml:space="preserve">. In short, three decades after the first oil shocks -- and a quarter-century after the humiliating capture of U.S. diplomats in Tehran – </w:t>
      </w:r>
      <w:r w:rsidRPr="002D1CAE">
        <w:rPr>
          <w:rStyle w:val="StyleUnderline"/>
          <w:highlight w:val="green"/>
        </w:rPr>
        <w:t>we remain hostage to the world’s continuing dependence on oil</w:t>
      </w:r>
      <w:r w:rsidRPr="00EF16C3">
        <w:rPr>
          <w:rStyle w:val="StyleUnderline"/>
        </w:rPr>
        <w:t>. Other oil-exporting nations pose problems as well</w:t>
      </w:r>
      <w:r w:rsidRPr="00EF16C3">
        <w:rPr>
          <w:sz w:val="14"/>
        </w:rPr>
        <w:t xml:space="preserve">. President Hugo Chavez of Venezuela – the world’s eighth largest exporter -- fans anti-American sentiments throughout Latin American. Oil revenues not only help maintain his grip on power, they allow him to finance policies that put U.S. assets at risk in countries such as Bolivia and Argentina. Here again, </w:t>
      </w:r>
      <w:r w:rsidRPr="00EF16C3">
        <w:rPr>
          <w:rStyle w:val="StyleUnderline"/>
        </w:rPr>
        <w:t>rising oil prices enhance the wealth and power of those who wish us ill, putting all Americans at risk. Third, oil dependence endangers our men and women in uniform. Oil dependence jeopardizes the safety of our troops. In Iraq during the past five years, many brave men and women in have died in fuel convoys, which are often vulnerable to attack. Diesel generators display a heat signature easily detected by some enemies</w:t>
      </w:r>
      <w:r w:rsidRPr="00EF16C3">
        <w:rPr>
          <w:sz w:val="14"/>
        </w:rPr>
        <w:t xml:space="preserve">. In July 2006, Major General Richard Zilmer, commander of coalition forces in western Iraq, made a “Priority 1” request for combat-ready renewable energy systems. Maj. Gen. Zilmer noted the need for frequent resupply convoys, in particular for petroleum, and wrote that without renewable energy systems: “…personnel loss rates are likely to continue at their current rate...[with the] potential to jeopardize mission success.” Rising oil prices also put budgetary strains on the Pentagon, a leading purchaser of petroleum products. </w:t>
      </w:r>
      <w:r w:rsidRPr="00EF16C3">
        <w:rPr>
          <w:rStyle w:val="StyleUnderline"/>
        </w:rPr>
        <w:t xml:space="preserve">Finally, </w:t>
      </w:r>
      <w:r w:rsidRPr="002D1CAE">
        <w:rPr>
          <w:rStyle w:val="StyleUnderline"/>
          <w:highlight w:val="green"/>
        </w:rPr>
        <w:t>oil dependence undermines democracy and good governance around the world.</w:t>
      </w:r>
      <w:r w:rsidRPr="00EF16C3">
        <w:rPr>
          <w:rStyle w:val="StyleUnderline"/>
        </w:rPr>
        <w:t xml:space="preserve"> Oil wealth corrodes democratic institutions. This dynamic</w:t>
      </w:r>
      <w:r w:rsidRPr="00EF16C3">
        <w:rPr>
          <w:sz w:val="14"/>
        </w:rPr>
        <w:t xml:space="preserve"> is not inevitable, but it </w:t>
      </w:r>
      <w:r w:rsidRPr="00EF16C3">
        <w:rPr>
          <w:rStyle w:val="StyleUnderline"/>
        </w:rPr>
        <w:t>is widespread</w:t>
      </w:r>
      <w:r w:rsidRPr="00EF16C3">
        <w:rPr>
          <w:sz w:val="14"/>
        </w:rPr>
        <w:t xml:space="preserve">. A growing body of scholarly work explores this topic, concluding that </w:t>
      </w:r>
      <w:r w:rsidRPr="002D1CAE">
        <w:rPr>
          <w:rStyle w:val="StyleUnderline"/>
          <w:highlight w:val="green"/>
        </w:rPr>
        <w:t>oil wealth is strongly associated with corruption and authoritarian rule</w:t>
      </w:r>
      <w:r w:rsidRPr="00EF16C3">
        <w:rPr>
          <w:sz w:val="14"/>
        </w:rPr>
        <w:t xml:space="preserve">. New York Times Foreign Affairs columnist Tom Friedman has written about the “First Law of Petropolitics” -- that </w:t>
      </w:r>
      <w:r w:rsidRPr="00EF16C3">
        <w:rPr>
          <w:rStyle w:val="StyleUnderline"/>
        </w:rPr>
        <w:t>the price of oil and pace of freedom move in opposite directions</w:t>
      </w:r>
      <w:r w:rsidRPr="00EF16C3">
        <w:rPr>
          <w:sz w:val="14"/>
        </w:rPr>
        <w:t xml:space="preserve">. A few examples underscore these trends. Bahrain, the Persian Gulf country with the smallest oil reserves, was also the first to hold free elections. As oil prices climbed in recent years, both Vladmir Putin and Hugo Chavez moved away from democratic institutions and toward more authoritarian rule. </w:t>
      </w:r>
      <w:r w:rsidRPr="002D1CAE">
        <w:rPr>
          <w:rStyle w:val="StyleUnderline"/>
          <w:highlight w:val="green"/>
        </w:rPr>
        <w:t>In Nigeria, oil abundance contributes to widespread corruption</w:t>
      </w:r>
      <w:r w:rsidRPr="002D1CAE">
        <w:rPr>
          <w:sz w:val="14"/>
          <w:highlight w:val="green"/>
        </w:rPr>
        <w:t>.</w:t>
      </w:r>
    </w:p>
    <w:p w:rsidR="00FD4F76" w:rsidRDefault="00FD4F76" w:rsidP="00FD4F76">
      <w:pPr>
        <w:rPr>
          <w:sz w:val="14"/>
        </w:rPr>
      </w:pPr>
    </w:p>
    <w:p w:rsidR="00FD4F76" w:rsidRPr="00EF16C3" w:rsidRDefault="00FD4F76" w:rsidP="00FD4F76">
      <w:pPr>
        <w:rPr>
          <w:sz w:val="14"/>
        </w:rPr>
      </w:pPr>
    </w:p>
    <w:p w:rsidR="00FD4F76" w:rsidRPr="00EF16C3" w:rsidRDefault="00FD4F76" w:rsidP="00FD4F76">
      <w:pPr>
        <w:pStyle w:val="Heading4"/>
        <w:rPr>
          <w:rFonts w:ascii="Times New Roman" w:hAnsi="Times New Roman" w:cs="Times New Roman"/>
        </w:rPr>
      </w:pPr>
      <w:r w:rsidRPr="00EF16C3">
        <w:rPr>
          <w:rFonts w:ascii="Times New Roman" w:hAnsi="Times New Roman" w:cs="Times New Roman"/>
        </w:rPr>
        <w:t>High risk of nuclear terror – experts agree there’s motivation and capability</w:t>
      </w:r>
    </w:p>
    <w:p w:rsidR="00FD4F76" w:rsidRPr="00EF16C3" w:rsidRDefault="00FD4F76" w:rsidP="00FD4F76">
      <w:r w:rsidRPr="00EF16C3">
        <w:t xml:space="preserve">Matthew </w:t>
      </w:r>
      <w:r w:rsidRPr="00EF16C3">
        <w:rPr>
          <w:rStyle w:val="Style13ptBold"/>
        </w:rPr>
        <w:t>Bunn</w:t>
      </w:r>
      <w:r w:rsidRPr="00EF16C3">
        <w:t>, et al, Public Policy Prof @ Harvard, 10-2-</w:t>
      </w:r>
      <w:r w:rsidRPr="00EF16C3">
        <w:rPr>
          <w:rStyle w:val="Style13ptBold"/>
        </w:rPr>
        <w:t>2013</w:t>
      </w:r>
      <w:r w:rsidRPr="00EF16C3">
        <w:t xml:space="preserve">, “Stepts to Prevent Nuclear Terrorism,” Belfer Center, </w:t>
      </w:r>
      <w:hyperlink r:id="rId68" w:history="1">
        <w:r w:rsidRPr="00EF16C3">
          <w:rPr>
            <w:rStyle w:val="Hyperlink"/>
          </w:rPr>
          <w:t>http://belfercenter.ksg.harvard.edu/publication/23430/steps_to_prevent_nuclear_terrorism.html</w:t>
        </w:r>
      </w:hyperlink>
    </w:p>
    <w:p w:rsidR="00FD4F76" w:rsidRPr="00EF16C3" w:rsidRDefault="00FD4F76" w:rsidP="00FD4F76">
      <w:pPr>
        <w:rPr>
          <w:sz w:val="14"/>
        </w:rPr>
      </w:pPr>
      <w:r w:rsidRPr="00EF16C3">
        <w:rPr>
          <w:sz w:val="14"/>
        </w:rPr>
        <w:t xml:space="preserve">I. Introduction </w:t>
      </w:r>
      <w:r w:rsidRPr="00EF16C3">
        <w:rPr>
          <w:rStyle w:val="StyleUnderline"/>
        </w:rPr>
        <w:t>In 2011, Harvard’s Belfer Center</w:t>
      </w:r>
      <w:r w:rsidRPr="00EF16C3">
        <w:rPr>
          <w:sz w:val="14"/>
        </w:rPr>
        <w:t xml:space="preserve"> for Science and International Affairs </w:t>
      </w:r>
      <w:r w:rsidRPr="00EF16C3">
        <w:rPr>
          <w:rStyle w:val="StyleUnderline"/>
        </w:rPr>
        <w:t>and the Russian Academy</w:t>
      </w:r>
      <w:r w:rsidRPr="00EF16C3">
        <w:rPr>
          <w:sz w:val="14"/>
        </w:rPr>
        <w:t xml:space="preserve"> </w:t>
      </w:r>
      <w:r w:rsidRPr="00EF16C3">
        <w:rPr>
          <w:rStyle w:val="StyleUnderline"/>
        </w:rPr>
        <w:t>of Sciences’</w:t>
      </w:r>
      <w:r w:rsidRPr="00EF16C3">
        <w:rPr>
          <w:sz w:val="14"/>
        </w:rPr>
        <w:t xml:space="preserve"> Institute for U.S. and Canadian Studies </w:t>
      </w:r>
      <w:r w:rsidRPr="00EF16C3">
        <w:rPr>
          <w:rStyle w:val="StyleUnderline"/>
        </w:rPr>
        <w:t>published “The U.S. – Russia Joint Threat</w:t>
      </w:r>
      <w:r w:rsidRPr="00EF16C3">
        <w:rPr>
          <w:sz w:val="14"/>
        </w:rPr>
        <w:t xml:space="preserve"> </w:t>
      </w:r>
      <w:r w:rsidRPr="00EF16C3">
        <w:rPr>
          <w:rStyle w:val="StyleUnderline"/>
        </w:rPr>
        <w:t xml:space="preserve">Assessment on Nuclear Terrorism.” </w:t>
      </w:r>
      <w:r w:rsidRPr="002D1CAE">
        <w:rPr>
          <w:rStyle w:val="StyleUnderline"/>
          <w:highlight w:val="green"/>
        </w:rPr>
        <w:t xml:space="preserve">The assessment analyzed the </w:t>
      </w:r>
      <w:r w:rsidRPr="002D1CAE">
        <w:rPr>
          <w:rStyle w:val="Emphasis"/>
          <w:highlight w:val="green"/>
        </w:rPr>
        <w:t>means, motives</w:t>
      </w:r>
      <w:r w:rsidRPr="002D1CAE">
        <w:rPr>
          <w:rStyle w:val="StyleUnderline"/>
          <w:highlight w:val="green"/>
        </w:rPr>
        <w:t xml:space="preserve">, and </w:t>
      </w:r>
      <w:r w:rsidRPr="002D1CAE">
        <w:rPr>
          <w:rStyle w:val="Emphasis"/>
          <w:highlight w:val="green"/>
        </w:rPr>
        <w:t>access</w:t>
      </w:r>
      <w:r w:rsidRPr="002D1CAE">
        <w:rPr>
          <w:rStyle w:val="StyleUnderline"/>
          <w:highlight w:val="green"/>
        </w:rPr>
        <w:t xml:space="preserve"> of would-be nuclear terrorists</w:t>
      </w:r>
      <w:r w:rsidRPr="002D1CAE">
        <w:rPr>
          <w:sz w:val="14"/>
          <w:highlight w:val="green"/>
        </w:rPr>
        <w:t xml:space="preserve">, </w:t>
      </w:r>
      <w:r w:rsidRPr="002D1CAE">
        <w:rPr>
          <w:rStyle w:val="StyleUnderline"/>
          <w:highlight w:val="green"/>
        </w:rPr>
        <w:t xml:space="preserve">and concluded that </w:t>
      </w:r>
      <w:r w:rsidRPr="002D1CAE">
        <w:rPr>
          <w:rStyle w:val="Emphasis"/>
          <w:highlight w:val="green"/>
        </w:rPr>
        <w:t>the threat</w:t>
      </w:r>
      <w:r w:rsidRPr="002D1CAE">
        <w:rPr>
          <w:rStyle w:val="StyleUnderline"/>
          <w:highlight w:val="green"/>
        </w:rPr>
        <w:t xml:space="preserve"> of nuclear terrorism </w:t>
      </w:r>
      <w:r w:rsidRPr="002D1CAE">
        <w:rPr>
          <w:rStyle w:val="Emphasis"/>
          <w:highlight w:val="green"/>
        </w:rPr>
        <w:t>is urgent and real</w:t>
      </w:r>
      <w:r w:rsidRPr="00EF16C3">
        <w:rPr>
          <w:sz w:val="14"/>
        </w:rPr>
        <w:t xml:space="preserve">. </w:t>
      </w:r>
      <w:r w:rsidRPr="00EF16C3">
        <w:rPr>
          <w:rStyle w:val="StyleUnderline"/>
        </w:rPr>
        <w:t xml:space="preserve">The Washington and Seoul Nuclear Security Summits in 2010 and 2012 established and demonstrated </w:t>
      </w:r>
      <w:r w:rsidRPr="00EF16C3">
        <w:rPr>
          <w:sz w:val="14"/>
        </w:rPr>
        <w:t xml:space="preserve">a </w:t>
      </w:r>
      <w:r w:rsidRPr="002D1CAE">
        <w:rPr>
          <w:rStyle w:val="Emphasis"/>
          <w:highlight w:val="green"/>
        </w:rPr>
        <w:t>consensus</w:t>
      </w:r>
      <w:r w:rsidRPr="002D1CAE">
        <w:rPr>
          <w:sz w:val="14"/>
          <w:highlight w:val="green"/>
        </w:rPr>
        <w:t xml:space="preserve"> </w:t>
      </w:r>
      <w:r w:rsidRPr="002D1CAE">
        <w:rPr>
          <w:rStyle w:val="StyleUnderline"/>
          <w:highlight w:val="green"/>
        </w:rPr>
        <w:t>among political leaders from around the world that nuclear terrorism poses</w:t>
      </w:r>
      <w:r w:rsidRPr="002D1CAE">
        <w:rPr>
          <w:sz w:val="14"/>
          <w:highlight w:val="green"/>
        </w:rPr>
        <w:t xml:space="preserve"> </w:t>
      </w:r>
      <w:r w:rsidRPr="002D1CAE">
        <w:rPr>
          <w:rStyle w:val="StyleUnderline"/>
          <w:highlight w:val="green"/>
        </w:rPr>
        <w:t xml:space="preserve">a </w:t>
      </w:r>
      <w:r w:rsidRPr="002D1CAE">
        <w:rPr>
          <w:rStyle w:val="Emphasis"/>
          <w:highlight w:val="green"/>
        </w:rPr>
        <w:t>serious threat to the</w:t>
      </w:r>
      <w:r w:rsidRPr="002D1CAE">
        <w:rPr>
          <w:rStyle w:val="StyleUnderline"/>
          <w:highlight w:val="green"/>
        </w:rPr>
        <w:t xml:space="preserve"> peace</w:t>
      </w:r>
      <w:r w:rsidRPr="00EF16C3">
        <w:rPr>
          <w:sz w:val="14"/>
        </w:rPr>
        <w:t xml:space="preserve">, security, and prosperity of </w:t>
      </w:r>
      <w:r w:rsidRPr="002D1CAE">
        <w:rPr>
          <w:rStyle w:val="Emphasis"/>
          <w:highlight w:val="green"/>
        </w:rPr>
        <w:t>our planet</w:t>
      </w:r>
      <w:r w:rsidRPr="00EF16C3">
        <w:rPr>
          <w:sz w:val="14"/>
        </w:rPr>
        <w:t xml:space="preserve">. </w:t>
      </w:r>
      <w:r w:rsidRPr="00EF16C3">
        <w:rPr>
          <w:rStyle w:val="StyleUnderline"/>
        </w:rPr>
        <w:t xml:space="preserve">For any country, </w:t>
      </w:r>
      <w:r w:rsidRPr="002D1CAE">
        <w:rPr>
          <w:rStyle w:val="StyleUnderline"/>
          <w:highlight w:val="green"/>
        </w:rPr>
        <w:t>a terrorist</w:t>
      </w:r>
      <w:r w:rsidRPr="002D1CAE">
        <w:rPr>
          <w:sz w:val="14"/>
          <w:highlight w:val="green"/>
        </w:rPr>
        <w:t xml:space="preserve"> </w:t>
      </w:r>
      <w:r w:rsidRPr="002D1CAE">
        <w:rPr>
          <w:rStyle w:val="StyleUnderline"/>
          <w:highlight w:val="green"/>
        </w:rPr>
        <w:t>attack</w:t>
      </w:r>
      <w:r w:rsidRPr="002D1CAE">
        <w:rPr>
          <w:sz w:val="14"/>
          <w:highlight w:val="green"/>
        </w:rPr>
        <w:t xml:space="preserve"> </w:t>
      </w:r>
      <w:r w:rsidRPr="002D1CAE">
        <w:rPr>
          <w:rStyle w:val="StyleUnderline"/>
          <w:highlight w:val="green"/>
        </w:rPr>
        <w:t>with a nuclear device would be an immediate and catastrophic disaster</w:t>
      </w:r>
      <w:r w:rsidRPr="00EF16C3">
        <w:rPr>
          <w:sz w:val="14"/>
        </w:rPr>
        <w:t xml:space="preserve">, </w:t>
      </w:r>
      <w:r w:rsidRPr="00EF16C3">
        <w:rPr>
          <w:rStyle w:val="StyleUnderline"/>
        </w:rPr>
        <w:t>and</w:t>
      </w:r>
      <w:r w:rsidRPr="00EF16C3">
        <w:rPr>
          <w:sz w:val="14"/>
        </w:rPr>
        <w:t xml:space="preserve"> the negative effects </w:t>
      </w:r>
      <w:r w:rsidRPr="00EF16C3">
        <w:rPr>
          <w:rStyle w:val="StyleUnderline"/>
        </w:rPr>
        <w:t xml:space="preserve">would reverberate around the world far beyond the location and moment of the detonation. </w:t>
      </w:r>
      <w:r w:rsidRPr="00EF16C3">
        <w:t>Preventing a nuclear terrorist attack requires international cooperation to sec</w:t>
      </w:r>
      <w:r w:rsidRPr="00EF16C3">
        <w:rPr>
          <w:sz w:val="14"/>
        </w:rPr>
        <w:t xml:space="preserve">ure nuclear materials, especially among those states producing nuclear materials and weapons. As the world’s two greatest nuclear powers, the United States and Russia have the greatest experience and capabilities in securing nuclear materials and plants and, therefore, share a special responsibility to lead international efforts to prevent terrorists from seizing such materials and plants. The depth of convergence between U.S. and Russian vital national interests on the issue of nuclear security is best illustrated by the fact that bilateral cooperation on this issue has continued uninterrupted for more than two decades, even when relations between the two countries occasionally became frosty, as in the aftermath of the August 2008 war in Georgia. Russia and the United States have strong incentives to forge a close and trusting partnership to prevent nuclear terrorism and have made enormous progress in securing fissile material both at home and in partnership with other countries. However, to meet the evolving threat posed by those individuals intent upon using nuclear weapons for terrorist purposes, the United States and Russia need to deepen and broaden their cooperation. The 2011 “U.S. - Russia Joint Threat Assessment” offered both specific conclusions about the nature of the threat and general observations about how it might be addressed. This report builds on that foundation and analyzes the existing framework for action, cites gaps and deficiencies, and makes specific recommendations for improvement. “The U.S. – Russia Joint Threat Assessment on Nuclear Terrorism” (The 2011 report executive summary): • </w:t>
      </w:r>
      <w:r w:rsidRPr="002D1CAE">
        <w:rPr>
          <w:rStyle w:val="StyleUnderline"/>
          <w:highlight w:val="green"/>
        </w:rPr>
        <w:t xml:space="preserve">Nuclear terrorism is a </w:t>
      </w:r>
      <w:r w:rsidRPr="002D1CAE">
        <w:rPr>
          <w:rStyle w:val="Emphasis"/>
          <w:highlight w:val="green"/>
        </w:rPr>
        <w:t>real</w:t>
      </w:r>
      <w:r w:rsidRPr="002D1CAE">
        <w:rPr>
          <w:rStyle w:val="StyleUnderline"/>
          <w:highlight w:val="green"/>
        </w:rPr>
        <w:t xml:space="preserve"> and </w:t>
      </w:r>
      <w:r w:rsidRPr="002D1CAE">
        <w:rPr>
          <w:rStyle w:val="Emphasis"/>
          <w:highlight w:val="green"/>
        </w:rPr>
        <w:t>urgent</w:t>
      </w:r>
      <w:r w:rsidRPr="002D1CAE">
        <w:rPr>
          <w:rStyle w:val="StyleUnderline"/>
          <w:highlight w:val="green"/>
        </w:rPr>
        <w:t xml:space="preserve"> threat</w:t>
      </w:r>
      <w:r w:rsidRPr="00EF16C3">
        <w:rPr>
          <w:sz w:val="14"/>
        </w:rPr>
        <w:t xml:space="preserve">. Urgent actions are required to reduce the risk. </w:t>
      </w:r>
      <w:r w:rsidRPr="002D1CAE">
        <w:rPr>
          <w:rStyle w:val="StyleUnderline"/>
          <w:highlight w:val="green"/>
        </w:rPr>
        <w:t>The risk is driven by the rise of terrorists who seek to inflict unlimited damage,</w:t>
      </w:r>
      <w:r w:rsidRPr="00EF16C3">
        <w:rPr>
          <w:rStyle w:val="StyleUnderline"/>
        </w:rPr>
        <w:t xml:space="preserve"> many of whom have </w:t>
      </w:r>
      <w:r w:rsidRPr="006F278F">
        <w:rPr>
          <w:rStyle w:val="StyleUnderline"/>
        </w:rPr>
        <w:t>sought justification for their plans in radical interpretations of Islam</w:t>
      </w:r>
      <w:r w:rsidRPr="00EF16C3">
        <w:rPr>
          <w:b/>
          <w:sz w:val="14"/>
        </w:rPr>
        <w:t>;</w:t>
      </w:r>
      <w:r w:rsidRPr="00EF16C3">
        <w:rPr>
          <w:sz w:val="14"/>
        </w:rPr>
        <w:t xml:space="preserve"> </w:t>
      </w:r>
      <w:r w:rsidRPr="00EF16C3">
        <w:rPr>
          <w:rStyle w:val="StyleUnderline"/>
        </w:rPr>
        <w:t xml:space="preserve">by </w:t>
      </w:r>
      <w:r w:rsidRPr="002D1CAE">
        <w:rPr>
          <w:rStyle w:val="StyleUnderline"/>
          <w:highlight w:val="green"/>
        </w:rPr>
        <w:t xml:space="preserve">the </w:t>
      </w:r>
      <w:r w:rsidRPr="002D1CAE">
        <w:rPr>
          <w:rStyle w:val="Emphasis"/>
          <w:highlight w:val="green"/>
        </w:rPr>
        <w:t>spread of info</w:t>
      </w:r>
      <w:r w:rsidRPr="002D1CAE">
        <w:rPr>
          <w:rStyle w:val="StyleUnderline"/>
          <w:highlight w:val="green"/>
        </w:rPr>
        <w:t>rmation about the decades-old technology of nuclear weapons</w:t>
      </w:r>
      <w:r w:rsidRPr="002D1CAE">
        <w:rPr>
          <w:sz w:val="14"/>
          <w:highlight w:val="green"/>
        </w:rPr>
        <w:t xml:space="preserve">; </w:t>
      </w:r>
      <w:r w:rsidRPr="002D1CAE">
        <w:rPr>
          <w:rStyle w:val="StyleUnderline"/>
          <w:highlight w:val="green"/>
        </w:rPr>
        <w:t xml:space="preserve">by the </w:t>
      </w:r>
      <w:r w:rsidRPr="002D1CAE">
        <w:rPr>
          <w:rStyle w:val="Emphasis"/>
          <w:highlight w:val="green"/>
        </w:rPr>
        <w:t>increased availability of</w:t>
      </w:r>
      <w:r w:rsidRPr="002D1CAE">
        <w:rPr>
          <w:rStyle w:val="StyleUnderline"/>
          <w:highlight w:val="green"/>
        </w:rPr>
        <w:t xml:space="preserve"> weapons-usable nuclear </w:t>
      </w:r>
      <w:r w:rsidRPr="002D1CAE">
        <w:rPr>
          <w:rStyle w:val="Emphasis"/>
          <w:highlight w:val="green"/>
        </w:rPr>
        <w:t>materials</w:t>
      </w:r>
      <w:r w:rsidRPr="00EF16C3">
        <w:rPr>
          <w:rStyle w:val="StyleUnderline"/>
        </w:rPr>
        <w:t xml:space="preserve">; </w:t>
      </w:r>
      <w:r w:rsidRPr="002D1CAE">
        <w:rPr>
          <w:rStyle w:val="StyleUnderline"/>
          <w:highlight w:val="green"/>
        </w:rPr>
        <w:t xml:space="preserve">and by </w:t>
      </w:r>
      <w:r w:rsidRPr="002D1CAE">
        <w:rPr>
          <w:rStyle w:val="Emphasis"/>
          <w:highlight w:val="green"/>
        </w:rPr>
        <w:t>globalization</w:t>
      </w:r>
      <w:r w:rsidRPr="002D1CAE">
        <w:rPr>
          <w:rStyle w:val="StyleUnderline"/>
          <w:highlight w:val="green"/>
        </w:rPr>
        <w:t>, which makes it easier to move people, technologies, and materials across the world.</w:t>
      </w:r>
      <w:r w:rsidRPr="00EF16C3">
        <w:rPr>
          <w:rStyle w:val="StyleUnderline"/>
        </w:rPr>
        <w:t xml:space="preserve"> </w:t>
      </w:r>
      <w:r w:rsidRPr="00EF16C3">
        <w:rPr>
          <w:sz w:val="14"/>
        </w:rPr>
        <w:t xml:space="preserve">• </w:t>
      </w:r>
      <w:r w:rsidRPr="00EF16C3">
        <w:rPr>
          <w:rStyle w:val="StyleUnderline"/>
        </w:rPr>
        <w:t>Making a crude nuclear bomb</w:t>
      </w:r>
      <w:r w:rsidRPr="00EF16C3">
        <w:rPr>
          <w:sz w:val="14"/>
        </w:rPr>
        <w:t xml:space="preserve"> would not be easy, but </w:t>
      </w:r>
      <w:r w:rsidRPr="00EF16C3">
        <w:rPr>
          <w:rStyle w:val="StyleUnderline"/>
        </w:rPr>
        <w:t xml:space="preserve">is potentially </w:t>
      </w:r>
      <w:r w:rsidRPr="00EF16C3">
        <w:rPr>
          <w:rStyle w:val="Emphasis"/>
        </w:rPr>
        <w:t>within the capabilities</w:t>
      </w:r>
      <w:r w:rsidRPr="00EF16C3">
        <w:rPr>
          <w:rStyle w:val="StyleUnderline"/>
        </w:rPr>
        <w:t xml:space="preserve"> of a technically sophisticated terrorist group</w:t>
      </w:r>
      <w:r w:rsidRPr="00EF16C3">
        <w:rPr>
          <w:sz w:val="14"/>
        </w:rPr>
        <w:t xml:space="preserve">, </w:t>
      </w:r>
      <w:r w:rsidRPr="00EF16C3">
        <w:rPr>
          <w:rStyle w:val="StyleUnderline"/>
        </w:rPr>
        <w:t xml:space="preserve">as </w:t>
      </w:r>
      <w:r w:rsidRPr="002D1CAE">
        <w:rPr>
          <w:rStyle w:val="Emphasis"/>
          <w:highlight w:val="green"/>
        </w:rPr>
        <w:t>numerous government studies have confirmed</w:t>
      </w:r>
      <w:r w:rsidRPr="002D1CAE">
        <w:rPr>
          <w:sz w:val="14"/>
          <w:highlight w:val="green"/>
        </w:rPr>
        <w:t>.</w:t>
      </w:r>
      <w:r w:rsidRPr="00EF16C3">
        <w:rPr>
          <w:sz w:val="14"/>
        </w:rPr>
        <w:t xml:space="preserve"> Detonating a stolen nuclear weapon would likely be difficult for terrorists to accomplish, if the weapon was equipped with modern technical safeguards (such as the electronic locks known as Permissive Action Links, or PALs). </w:t>
      </w:r>
      <w:r w:rsidRPr="00EF16C3">
        <w:rPr>
          <w:rStyle w:val="StyleUnderline"/>
        </w:rPr>
        <w:t>Terrorists could</w:t>
      </w:r>
      <w:r w:rsidRPr="00EF16C3">
        <w:rPr>
          <w:sz w:val="14"/>
        </w:rPr>
        <w:t xml:space="preserve">, however, </w:t>
      </w:r>
      <w:r w:rsidRPr="00EF16C3">
        <w:rPr>
          <w:rStyle w:val="StyleUnderline"/>
        </w:rPr>
        <w:t>cut open a stolen</w:t>
      </w:r>
      <w:r w:rsidRPr="00EF16C3">
        <w:rPr>
          <w:sz w:val="14"/>
        </w:rPr>
        <w:t xml:space="preserve"> </w:t>
      </w:r>
      <w:r w:rsidRPr="00EF16C3">
        <w:rPr>
          <w:rStyle w:val="StyleUnderline"/>
        </w:rPr>
        <w:t>nuclear weapon and make use of its nuclear material for a bomb of their own</w:t>
      </w:r>
      <w:r w:rsidRPr="00EF16C3">
        <w:rPr>
          <w:sz w:val="14"/>
        </w:rPr>
        <w:t xml:space="preserve">. • </w:t>
      </w:r>
      <w:r w:rsidRPr="00EF16C3">
        <w:rPr>
          <w:rStyle w:val="StyleUnderline"/>
        </w:rPr>
        <w:t>The nuclear material for a bomb is small and difficult to detect, making it a major challenge to stop nuclear smuggling or to recover nuclear material after it has been stolen</w:t>
      </w:r>
      <w:r w:rsidRPr="00EF16C3">
        <w:rPr>
          <w:sz w:val="14"/>
        </w:rPr>
        <w:t xml:space="preserve">. Hence, a primary focus in reducing the risk must be to keep nuclear material and nuclear weapons from being stolen by continually improving their security, as agreed at the Nuclear Security Summit in Washington in April 2010. • </w:t>
      </w:r>
      <w:r w:rsidRPr="002D1CAE">
        <w:rPr>
          <w:rStyle w:val="StyleUnderline"/>
          <w:highlight w:val="green"/>
        </w:rPr>
        <w:t>Al-Qaeda</w:t>
      </w:r>
      <w:r w:rsidRPr="00EF16C3">
        <w:rPr>
          <w:rStyle w:val="StyleUnderline"/>
        </w:rPr>
        <w:t xml:space="preserve"> has sought nuclear weapons for almost two decades.</w:t>
      </w:r>
      <w:r w:rsidRPr="00EF16C3">
        <w:rPr>
          <w:sz w:val="14"/>
        </w:rPr>
        <w:t xml:space="preserve"> </w:t>
      </w:r>
      <w:r w:rsidRPr="00EF16C3">
        <w:rPr>
          <w:rStyle w:val="StyleUnderline"/>
        </w:rPr>
        <w:t xml:space="preserve">The group has repeatedly attempted to purchase stolen nuclear material or nuclear weapons, and </w:t>
      </w:r>
      <w:r w:rsidRPr="002D1CAE">
        <w:rPr>
          <w:rStyle w:val="StyleUnderline"/>
          <w:highlight w:val="green"/>
        </w:rPr>
        <w:t xml:space="preserve">has repeatedly attempted to </w:t>
      </w:r>
      <w:r w:rsidRPr="002D1CAE">
        <w:rPr>
          <w:rStyle w:val="Emphasis"/>
          <w:highlight w:val="green"/>
        </w:rPr>
        <w:t>recruit</w:t>
      </w:r>
      <w:r w:rsidRPr="002D1CAE">
        <w:rPr>
          <w:rStyle w:val="StyleUnderline"/>
          <w:highlight w:val="green"/>
        </w:rPr>
        <w:t xml:space="preserve"> nuclear </w:t>
      </w:r>
      <w:r w:rsidRPr="002D1CAE">
        <w:rPr>
          <w:rStyle w:val="Emphasis"/>
          <w:highlight w:val="green"/>
        </w:rPr>
        <w:t>expertise</w:t>
      </w:r>
      <w:r w:rsidRPr="002D1CAE">
        <w:rPr>
          <w:sz w:val="14"/>
          <w:highlight w:val="green"/>
        </w:rPr>
        <w:t>.</w:t>
      </w:r>
      <w:r w:rsidRPr="00EF16C3">
        <w:rPr>
          <w:sz w:val="14"/>
        </w:rPr>
        <w:t xml:space="preserve"> </w:t>
      </w:r>
      <w:r w:rsidRPr="00EF16C3">
        <w:rPr>
          <w:rStyle w:val="StyleUnderline"/>
        </w:rPr>
        <w:t>Al-Qaeda reportedly conducted tests of conventional explosives for its nuclear program in the desert in Afghanistan</w:t>
      </w:r>
      <w:r w:rsidRPr="00EF16C3">
        <w:rPr>
          <w:sz w:val="14"/>
        </w:rPr>
        <w:t xml:space="preserve">. The group’s nuclear ambitions continued after its dispersal following the fall of the Taliban regime in Afghanistan. </w:t>
      </w:r>
      <w:r w:rsidRPr="002D1CAE">
        <w:rPr>
          <w:rStyle w:val="StyleUnderline"/>
          <w:highlight w:val="green"/>
        </w:rPr>
        <w:t xml:space="preserve">Recent writings from top al-Qaeda leadership are focused on </w:t>
      </w:r>
      <w:r w:rsidRPr="002D1CAE">
        <w:rPr>
          <w:rStyle w:val="Emphasis"/>
          <w:highlight w:val="green"/>
        </w:rPr>
        <w:t>justifying</w:t>
      </w:r>
      <w:r w:rsidRPr="002D1CAE">
        <w:rPr>
          <w:rStyle w:val="StyleUnderline"/>
          <w:highlight w:val="green"/>
        </w:rPr>
        <w:t xml:space="preserve"> the </w:t>
      </w:r>
      <w:r w:rsidRPr="002D1CAE">
        <w:rPr>
          <w:rStyle w:val="Emphasis"/>
          <w:highlight w:val="green"/>
        </w:rPr>
        <w:t>mass slaughter of civilians</w:t>
      </w:r>
      <w:r w:rsidRPr="00EF16C3">
        <w:rPr>
          <w:rStyle w:val="Emphasis"/>
        </w:rPr>
        <w:t>,</w:t>
      </w:r>
      <w:r w:rsidRPr="00EF16C3">
        <w:rPr>
          <w:rStyle w:val="StyleUnderline"/>
        </w:rPr>
        <w:t xml:space="preserve"> including the use of weapons of mass destruction, and are in all likelihood intended to </w:t>
      </w:r>
      <w:r w:rsidRPr="00EF16C3">
        <w:rPr>
          <w:rStyle w:val="Emphasis"/>
        </w:rPr>
        <w:t>provide a formal</w:t>
      </w:r>
      <w:r w:rsidRPr="00EF16C3">
        <w:rPr>
          <w:rStyle w:val="StyleUnderline"/>
        </w:rPr>
        <w:t xml:space="preserve"> religious </w:t>
      </w:r>
      <w:r w:rsidRPr="00EF16C3">
        <w:rPr>
          <w:rStyle w:val="Emphasis"/>
        </w:rPr>
        <w:t>justification for nuclear use</w:t>
      </w:r>
      <w:r w:rsidRPr="00EF16C3">
        <w:rPr>
          <w:rStyle w:val="StyleUnderline"/>
        </w:rPr>
        <w:t xml:space="preserve">. </w:t>
      </w:r>
      <w:r w:rsidRPr="00EF16C3">
        <w:rPr>
          <w:sz w:val="14"/>
        </w:rPr>
        <w:t xml:space="preserve">While there are significant gaps in coverage of the group’s activities, al-Qaeda appears to have been frustrated thus far in acquiring a nuclear capability; it is unclear whether the the group has acquired weapons-usable nuclear material or the expertise needed to make such material into a bomb. Furthermore, pressure from a broad range of counter-terrorist actions probably has reduced the group’s ability to manage large, complex projects, but has not eliminated the danger. However, </w:t>
      </w:r>
      <w:r w:rsidRPr="002D1CAE">
        <w:rPr>
          <w:rStyle w:val="Emphasis"/>
          <w:highlight w:val="green"/>
        </w:rPr>
        <w:t>there is no sign the group has abandoned its nuclear ambitions.</w:t>
      </w:r>
      <w:r w:rsidRPr="00EF16C3">
        <w:rPr>
          <w:rStyle w:val="Emphasis"/>
        </w:rPr>
        <w:t xml:space="preserve"> </w:t>
      </w:r>
      <w:r w:rsidRPr="00EF16C3">
        <w:rPr>
          <w:sz w:val="14"/>
        </w:rPr>
        <w:t xml:space="preserve">On the contrary, </w:t>
      </w:r>
      <w:r w:rsidRPr="00EF16C3">
        <w:rPr>
          <w:rStyle w:val="StyleUnderline"/>
        </w:rPr>
        <w:t xml:space="preserve">leadership statements as recently as 2008 indicate that the intention to </w:t>
      </w:r>
      <w:r w:rsidRPr="00EF16C3">
        <w:rPr>
          <w:rStyle w:val="Emphasis"/>
        </w:rPr>
        <w:t>acquire and use nuclear weapons is as strong as ever</w:t>
      </w:r>
      <w:r w:rsidRPr="00EF16C3">
        <w:rPr>
          <w:rStyle w:val="StyleUnderline"/>
        </w:rPr>
        <w:t>.</w:t>
      </w:r>
    </w:p>
    <w:p w:rsidR="00FD4F76" w:rsidRPr="00EF16C3" w:rsidRDefault="00FD4F76" w:rsidP="00FD4F76">
      <w:pPr>
        <w:pStyle w:val="Heading4"/>
        <w:rPr>
          <w:rFonts w:ascii="Times New Roman" w:hAnsi="Times New Roman" w:cs="Times New Roman"/>
        </w:rPr>
      </w:pPr>
      <w:r w:rsidRPr="00EF16C3">
        <w:rPr>
          <w:rFonts w:ascii="Times New Roman" w:hAnsi="Times New Roman" w:cs="Times New Roman"/>
        </w:rPr>
        <w:t>Terrorism causes extinction – escalates to nuclear great power war</w:t>
      </w:r>
    </w:p>
    <w:p w:rsidR="00FD4F76" w:rsidRPr="00EF16C3" w:rsidRDefault="00FD4F76" w:rsidP="00FD4F76">
      <w:r w:rsidRPr="00EF16C3">
        <w:rPr>
          <w:rStyle w:val="Style13ptBold"/>
        </w:rPr>
        <w:t>Ayson 10</w:t>
      </w:r>
      <w:r w:rsidRPr="00EF16C3">
        <w:t xml:space="preserve"> (Robert, Professor of Strategic Studies and Director of the Centre for Strategic Studies: New Zealand –  Victoria University of Wellington, “After a Terrorist Nuclear Attack: Envisaging Catalytic Effects”, Studies in Conflict &amp; Terrorism, 33(7), July)</w:t>
      </w:r>
    </w:p>
    <w:p w:rsidR="00FD4F76" w:rsidRPr="00EF16C3" w:rsidRDefault="00FD4F76" w:rsidP="00FD4F76">
      <w:pPr>
        <w:rPr>
          <w:i/>
        </w:rPr>
      </w:pPr>
      <w:r w:rsidRPr="00EF16C3">
        <w:rPr>
          <w:i/>
        </w:rPr>
        <w:t xml:space="preserve">A Catalytic Response: Dragging in the Major Nuclear Powers </w:t>
      </w:r>
    </w:p>
    <w:p w:rsidR="00FD4F76" w:rsidRPr="00EF16C3" w:rsidRDefault="00FD4F76" w:rsidP="00FD4F76">
      <w:pPr>
        <w:rPr>
          <w:sz w:val="16"/>
        </w:rPr>
      </w:pPr>
      <w:r w:rsidRPr="00EF16C3">
        <w:rPr>
          <w:sz w:val="16"/>
        </w:rPr>
        <w:t xml:space="preserve">A terrorist nuclear attack, and even the use of nuclear weapons in response by the country attacked in the first place, would not necessarily represent the worst of the nuclear worlds imaginable. Indeed, there are reasons to wonder whether </w:t>
      </w:r>
      <w:r w:rsidRPr="002D1CAE">
        <w:rPr>
          <w:rStyle w:val="StyleUnderline"/>
          <w:highlight w:val="green"/>
        </w:rPr>
        <w:t>nuclear terrorism should</w:t>
      </w:r>
      <w:r w:rsidRPr="00EF16C3">
        <w:rPr>
          <w:sz w:val="16"/>
        </w:rPr>
        <w:t xml:space="preserve"> ever </w:t>
      </w:r>
      <w:r w:rsidRPr="002D1CAE">
        <w:rPr>
          <w:rStyle w:val="StyleUnderline"/>
          <w:highlight w:val="green"/>
        </w:rPr>
        <w:t>be regarded</w:t>
      </w:r>
      <w:r w:rsidRPr="00EF16C3">
        <w:rPr>
          <w:rStyle w:val="StyleUnderline"/>
        </w:rPr>
        <w:t xml:space="preserve"> </w:t>
      </w:r>
      <w:r w:rsidRPr="002D1CAE">
        <w:rPr>
          <w:rStyle w:val="StyleUnderline"/>
          <w:highlight w:val="green"/>
        </w:rPr>
        <w:t>as</w:t>
      </w:r>
      <w:r w:rsidRPr="00EF16C3">
        <w:rPr>
          <w:sz w:val="16"/>
        </w:rPr>
        <w:t xml:space="preserve"> belonging in the category of truly </w:t>
      </w:r>
      <w:r w:rsidRPr="002D1CAE">
        <w:rPr>
          <w:rStyle w:val="Emphasis"/>
          <w:highlight w:val="green"/>
        </w:rPr>
        <w:t>existential</w:t>
      </w:r>
      <w:r w:rsidRPr="00EF16C3">
        <w:rPr>
          <w:rStyle w:val="Heading3Char"/>
          <w:rFonts w:ascii="Times New Roman" w:hAnsi="Times New Roman" w:cs="Times New Roman"/>
        </w:rPr>
        <w:t xml:space="preserve"> </w:t>
      </w:r>
      <w:r w:rsidRPr="00EF16C3">
        <w:rPr>
          <w:rStyle w:val="StyleUnderline"/>
        </w:rPr>
        <w:t>threats</w:t>
      </w:r>
      <w:r w:rsidRPr="00EF16C3">
        <w:rPr>
          <w:sz w:val="16"/>
        </w:rPr>
        <w:t xml:space="preserve">.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EF16C3">
        <w:t>But these two nuclear worlds</w:t>
      </w:r>
      <w:r w:rsidRPr="00EF16C3">
        <w:rPr>
          <w:sz w:val="16"/>
        </w:rPr>
        <w:t>—</w:t>
      </w:r>
      <w:r w:rsidRPr="002D1CAE">
        <w:rPr>
          <w:rStyle w:val="StyleUnderline"/>
          <w:highlight w:val="green"/>
        </w:rPr>
        <w:t>a non-state actor nuclear attack and a catastrophic interstate nuclear exchange</w:t>
      </w:r>
      <w:r w:rsidRPr="002D1CAE">
        <w:rPr>
          <w:sz w:val="16"/>
          <w:highlight w:val="green"/>
        </w:rPr>
        <w:t>—</w:t>
      </w:r>
      <w:r w:rsidRPr="002D1CAE">
        <w:rPr>
          <w:rStyle w:val="Emphasis"/>
          <w:highlight w:val="green"/>
        </w:rPr>
        <w:t>are not necessarily separable</w:t>
      </w:r>
      <w:r w:rsidRPr="00EF16C3">
        <w:rPr>
          <w:sz w:val="16"/>
        </w:rPr>
        <w:t xml:space="preserve">. It is just possible that some sort of terrorist attack, and especially an act of </w:t>
      </w:r>
      <w:r w:rsidRPr="002D1CAE">
        <w:rPr>
          <w:rStyle w:val="StyleUnderline"/>
          <w:highlight w:val="green"/>
        </w:rPr>
        <w:t>nuclear terrorism, could precipitate a</w:t>
      </w:r>
      <w:r w:rsidRPr="002D1CAE">
        <w:rPr>
          <w:rStyle w:val="Heading3Char"/>
          <w:rFonts w:ascii="Times New Roman" w:hAnsi="Times New Roman" w:cs="Times New Roman"/>
          <w:highlight w:val="green"/>
        </w:rPr>
        <w:t xml:space="preserve"> </w:t>
      </w:r>
      <w:r w:rsidRPr="002D1CAE">
        <w:rPr>
          <w:rStyle w:val="Emphasis"/>
          <w:highlight w:val="green"/>
        </w:rPr>
        <w:t>chain of events</w:t>
      </w:r>
      <w:r w:rsidRPr="002D1CAE">
        <w:rPr>
          <w:rStyle w:val="Heading3Char"/>
          <w:rFonts w:ascii="Times New Roman" w:hAnsi="Times New Roman" w:cs="Times New Roman"/>
          <w:highlight w:val="green"/>
        </w:rPr>
        <w:t xml:space="preserve"> </w:t>
      </w:r>
      <w:r w:rsidRPr="002D1CAE">
        <w:rPr>
          <w:rStyle w:val="StyleUnderline"/>
          <w:highlight w:val="green"/>
        </w:rPr>
        <w:t>leading to a</w:t>
      </w:r>
      <w:r w:rsidRPr="002D1CAE">
        <w:rPr>
          <w:rStyle w:val="Heading3Char"/>
          <w:rFonts w:ascii="Times New Roman" w:hAnsi="Times New Roman" w:cs="Times New Roman"/>
          <w:highlight w:val="green"/>
        </w:rPr>
        <w:t xml:space="preserve"> </w:t>
      </w:r>
      <w:r w:rsidRPr="002D1CAE">
        <w:rPr>
          <w:rStyle w:val="Emphasis"/>
          <w:highlight w:val="green"/>
        </w:rPr>
        <w:t>massive exchange of nuclear weapons</w:t>
      </w:r>
      <w:r w:rsidRPr="00EF16C3">
        <w:rPr>
          <w:rStyle w:val="Heading3Char"/>
          <w:rFonts w:ascii="Times New Roman" w:hAnsi="Times New Roman" w:cs="Times New Roman"/>
        </w:rPr>
        <w:t xml:space="preserve"> </w:t>
      </w:r>
      <w:r w:rsidRPr="00EF16C3">
        <w:rPr>
          <w:rStyle w:val="StyleUnderline"/>
        </w:rPr>
        <w:t>between two or more of the states that possess them</w:t>
      </w:r>
      <w:r w:rsidRPr="00EF16C3">
        <w:rPr>
          <w:sz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w:t>
      </w:r>
      <w:r w:rsidRPr="00EF16C3">
        <w:rPr>
          <w:rStyle w:val="StyleUnderline"/>
        </w:rPr>
        <w:t>and</w:t>
      </w:r>
      <w:r w:rsidRPr="00EF16C3">
        <w:rPr>
          <w:sz w:val="16"/>
        </w:rPr>
        <w:t xml:space="preserve"> early 1960s as concerns grew about nuclear proliferation, the so-called n+1 problem. It may require a considerable amount of imagination to depict an especially plausible situation where an act of </w:t>
      </w:r>
      <w:r w:rsidRPr="002D1CAE">
        <w:rPr>
          <w:rStyle w:val="StyleUnderline"/>
          <w:highlight w:val="green"/>
        </w:rPr>
        <w:t>nuclear terrorism could lead to such a</w:t>
      </w:r>
      <w:r w:rsidRPr="002D1CAE">
        <w:rPr>
          <w:rStyle w:val="Heading3Char"/>
          <w:rFonts w:ascii="Times New Roman" w:hAnsi="Times New Roman" w:cs="Times New Roman"/>
          <w:highlight w:val="green"/>
        </w:rPr>
        <w:t xml:space="preserve"> </w:t>
      </w:r>
      <w:r w:rsidRPr="002D1CAE">
        <w:rPr>
          <w:rStyle w:val="Emphasis"/>
          <w:highlight w:val="green"/>
        </w:rPr>
        <w:t>massive inter-state nuclear war</w:t>
      </w:r>
      <w:r w:rsidRPr="002D1CAE">
        <w:rPr>
          <w:sz w:val="16"/>
          <w:highlight w:val="green"/>
        </w:rPr>
        <w:t>.</w:t>
      </w:r>
      <w:r w:rsidRPr="00EF16C3">
        <w:rPr>
          <w:sz w:val="16"/>
        </w:rPr>
        <w:t xml:space="preserve">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hyperlink r:id="rId69" w:anchor="EN0040" w:history="1">
        <w:r w:rsidRPr="00EF16C3">
          <w:rPr>
            <w:sz w:val="16"/>
          </w:rPr>
          <w:t>40</w:t>
        </w:r>
      </w:hyperlink>
      <w:r w:rsidRPr="00EF16C3">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hyperlink r:id="rId70" w:anchor="EN0041" w:history="1">
        <w:r w:rsidRPr="00EF16C3">
          <w:rPr>
            <w:sz w:val="16"/>
          </w:rPr>
          <w:t>41</w:t>
        </w:r>
      </w:hyperlink>
      <w:r w:rsidRPr="00EF16C3">
        <w:rPr>
          <w:sz w:val="16"/>
        </w:rPr>
        <w:t xml:space="preserve"> Alternatively, if the act of nuclear terrorism came as a complete surprise, and </w:t>
      </w:r>
      <w:r w:rsidRPr="00EF16C3">
        <w:rPr>
          <w:rStyle w:val="StyleUnderline"/>
        </w:rPr>
        <w:t>American officials refused to believe that a terrorist group was fully responsible</w:t>
      </w:r>
      <w:r w:rsidRPr="00EF16C3">
        <w:rPr>
          <w:sz w:val="16"/>
        </w:rPr>
        <w:t xml:space="preserve"> (or responsible at all) </w:t>
      </w:r>
      <w:r w:rsidRPr="00EF16C3">
        <w:rPr>
          <w:rStyle w:val="StyleUnderline"/>
        </w:rPr>
        <w:t xml:space="preserve">suspicion would shift immediately to </w:t>
      </w:r>
      <w:r w:rsidRPr="00EF16C3">
        <w:rPr>
          <w:rStyle w:val="Emphasis"/>
        </w:rPr>
        <w:t>state possessors</w:t>
      </w:r>
      <w:r w:rsidRPr="00EF16C3">
        <w:rPr>
          <w:sz w:val="16"/>
        </w:rPr>
        <w:t xml:space="preserve">. Ruling out Western ally countries like the United Kingdom and France, and probably Israel and India as well, </w:t>
      </w:r>
      <w:r w:rsidRPr="00EF16C3">
        <w:rPr>
          <w:rStyle w:val="StyleUnderline"/>
        </w:rPr>
        <w:t>authorities</w:t>
      </w:r>
      <w:r w:rsidRPr="00EF16C3">
        <w:rPr>
          <w:sz w:val="16"/>
        </w:rPr>
        <w:t xml:space="preserve"> in Washington </w:t>
      </w:r>
      <w:r w:rsidRPr="00EF16C3">
        <w:rPr>
          <w:rStyle w:val="StyleUnderline"/>
        </w:rPr>
        <w:t>would be left with a</w:t>
      </w:r>
      <w:r w:rsidRPr="00EF16C3">
        <w:rPr>
          <w:sz w:val="16"/>
        </w:rPr>
        <w:t xml:space="preserve"> very </w:t>
      </w:r>
      <w:r w:rsidRPr="00EF16C3">
        <w:rPr>
          <w:rStyle w:val="StyleUnderline"/>
        </w:rPr>
        <w:t>short list consisting of North Korea</w:t>
      </w:r>
      <w:r w:rsidRPr="00EF16C3">
        <w:rPr>
          <w:sz w:val="16"/>
        </w:rPr>
        <w:t xml:space="preserve">, perhaps </w:t>
      </w:r>
      <w:r w:rsidRPr="00EF16C3">
        <w:rPr>
          <w:rStyle w:val="StyleUnderline"/>
        </w:rPr>
        <w:t>Iran</w:t>
      </w:r>
      <w:r w:rsidRPr="00EF16C3">
        <w:rPr>
          <w:sz w:val="16"/>
        </w:rPr>
        <w:t xml:space="preserve"> if its program continues, </w:t>
      </w:r>
      <w:r w:rsidRPr="00EF16C3">
        <w:rPr>
          <w:rStyle w:val="StyleUnderline"/>
        </w:rPr>
        <w:t>and</w:t>
      </w:r>
      <w:r w:rsidRPr="00EF16C3">
        <w:rPr>
          <w:sz w:val="16"/>
        </w:rPr>
        <w:t xml:space="preserve"> possibly </w:t>
      </w:r>
      <w:r w:rsidRPr="00EF16C3">
        <w:rPr>
          <w:rStyle w:val="StyleUnderline"/>
        </w:rPr>
        <w:t>Pakistan.</w:t>
      </w:r>
      <w:r w:rsidRPr="00EF16C3">
        <w:rPr>
          <w:sz w:val="16"/>
        </w:rPr>
        <w:t xml:space="preserve"> But at what stage would Russia and China be definitely ruled out in this high stakes game of nuclear Cluedo? In particular, </w:t>
      </w:r>
      <w:r w:rsidRPr="00EF16C3">
        <w:rPr>
          <w:rStyle w:val="StyleUnderline"/>
        </w:rPr>
        <w:t xml:space="preserve">if </w:t>
      </w:r>
      <w:r w:rsidRPr="00EF16C3">
        <w:rPr>
          <w:sz w:val="16"/>
        </w:rPr>
        <w:t xml:space="preserve">the act of </w:t>
      </w:r>
      <w:r w:rsidRPr="00EF16C3">
        <w:rPr>
          <w:rStyle w:val="StyleUnderline"/>
        </w:rPr>
        <w:t>nuclear terrorism occurred against a backdrop of existing tension in Washington's relations with Russia and/or China</w:t>
      </w:r>
      <w:r w:rsidRPr="00EF16C3">
        <w:rPr>
          <w:sz w:val="16"/>
        </w:rPr>
        <w:t xml:space="preserve">, and at a time when threats had already been traded between these major powers, </w:t>
      </w:r>
      <w:r w:rsidRPr="00EF16C3">
        <w:rPr>
          <w:rStyle w:val="StyleUnderline"/>
        </w:rPr>
        <w:t>would</w:t>
      </w:r>
      <w:r w:rsidRPr="00EF16C3">
        <w:rPr>
          <w:sz w:val="16"/>
        </w:rPr>
        <w:t xml:space="preserve"> officials and political </w:t>
      </w:r>
      <w:r w:rsidRPr="002D1CAE">
        <w:rPr>
          <w:rStyle w:val="Emphasis"/>
          <w:highlight w:val="green"/>
        </w:rPr>
        <w:t>leaders</w:t>
      </w:r>
      <w:r w:rsidRPr="002D1CAE">
        <w:rPr>
          <w:rStyle w:val="StyleUnderline"/>
          <w:highlight w:val="green"/>
        </w:rPr>
        <w:t xml:space="preserve"> not be tempted to </w:t>
      </w:r>
      <w:r w:rsidRPr="002D1CAE">
        <w:rPr>
          <w:rStyle w:val="Emphasis"/>
          <w:highlight w:val="green"/>
        </w:rPr>
        <w:t>assume the worst</w:t>
      </w:r>
      <w:r w:rsidRPr="00EF16C3">
        <w:rPr>
          <w:rStyle w:val="Heading3Char"/>
          <w:rFonts w:ascii="Times New Roman" w:hAnsi="Times New Roman" w:cs="Times New Roman"/>
        </w:rPr>
        <w:t>?</w:t>
      </w:r>
      <w:r w:rsidRPr="00EF16C3">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2D1CAE">
        <w:rPr>
          <w:rStyle w:val="StyleUnderline"/>
          <w:highlight w:val="green"/>
        </w:rPr>
        <w:t xml:space="preserve">Washington's early response to a terrorist nuclear attack on its own soil might also raise the possibility of an unwanted (and </w:t>
      </w:r>
      <w:r w:rsidRPr="002D1CAE">
        <w:rPr>
          <w:rStyle w:val="Emphasis"/>
          <w:highlight w:val="green"/>
        </w:rPr>
        <w:t>nuclear</w:t>
      </w:r>
      <w:r w:rsidRPr="00EF16C3">
        <w:rPr>
          <w:sz w:val="16"/>
        </w:rPr>
        <w:t xml:space="preserve"> </w:t>
      </w:r>
      <w:r w:rsidRPr="00EF16C3">
        <w:rPr>
          <w:rStyle w:val="StyleUnderline"/>
        </w:rPr>
        <w:t xml:space="preserve">aided) </w:t>
      </w:r>
      <w:r w:rsidRPr="002D1CAE">
        <w:rPr>
          <w:rStyle w:val="Emphasis"/>
          <w:highlight w:val="green"/>
        </w:rPr>
        <w:t>confrontation</w:t>
      </w:r>
      <w:r w:rsidRPr="00EF16C3">
        <w:rPr>
          <w:rStyle w:val="Emphasis"/>
        </w:rPr>
        <w:t xml:space="preserve"> </w:t>
      </w:r>
      <w:r w:rsidRPr="002D1CAE">
        <w:rPr>
          <w:rStyle w:val="Emphasis"/>
          <w:highlight w:val="green"/>
        </w:rPr>
        <w:t>with Russia and</w:t>
      </w:r>
      <w:r w:rsidRPr="00EF16C3">
        <w:rPr>
          <w:sz w:val="16"/>
        </w:rPr>
        <w:t xml:space="preserve">/or </w:t>
      </w:r>
      <w:r w:rsidRPr="002D1CAE">
        <w:rPr>
          <w:rStyle w:val="Emphasis"/>
          <w:highlight w:val="green"/>
        </w:rPr>
        <w:t>China</w:t>
      </w:r>
      <w:r w:rsidRPr="00EF16C3">
        <w:rPr>
          <w:rStyle w:val="Emphasis"/>
        </w:rPr>
        <w:t>.</w:t>
      </w:r>
      <w:r w:rsidRPr="00EF16C3">
        <w:rPr>
          <w:sz w:val="16"/>
        </w:rPr>
        <w:t xml:space="preserve"> </w:t>
      </w:r>
      <w:r w:rsidRPr="00EF16C3">
        <w:rPr>
          <w:rStyle w:val="StyleUnderline"/>
        </w:rPr>
        <w:t>For example</w:t>
      </w:r>
      <w:r w:rsidRPr="00EF16C3">
        <w:rPr>
          <w:sz w:val="16"/>
        </w:rPr>
        <w:t xml:space="preserve">, </w:t>
      </w:r>
      <w:r w:rsidRPr="00EF16C3">
        <w:rPr>
          <w:rStyle w:val="StyleUnderline"/>
        </w:rPr>
        <w:t>in the noise and confusion during the immediate aftermath of the terrorist nuclear attack, the U.S. president might</w:t>
      </w:r>
      <w:r w:rsidRPr="00EF16C3">
        <w:rPr>
          <w:sz w:val="16"/>
        </w:rPr>
        <w:t xml:space="preserve"> be expected to </w:t>
      </w:r>
      <w:r w:rsidRPr="00EF16C3">
        <w:rPr>
          <w:rStyle w:val="StyleUnderline"/>
        </w:rPr>
        <w:t>place the</w:t>
      </w:r>
      <w:r w:rsidRPr="00EF16C3">
        <w:rPr>
          <w:sz w:val="16"/>
        </w:rPr>
        <w:t xml:space="preserve"> country's armed forces, including its </w:t>
      </w:r>
      <w:r w:rsidRPr="00EF16C3">
        <w:rPr>
          <w:rStyle w:val="StyleUnderline"/>
        </w:rPr>
        <w:t>nuclear arsenal, on</w:t>
      </w:r>
      <w:r w:rsidRPr="00EF16C3">
        <w:rPr>
          <w:sz w:val="16"/>
        </w:rPr>
        <w:t xml:space="preserve"> a </w:t>
      </w:r>
      <w:r w:rsidRPr="00EF16C3">
        <w:rPr>
          <w:rStyle w:val="Emphasis"/>
        </w:rPr>
        <w:t>high</w:t>
      </w:r>
      <w:r w:rsidRPr="00EF16C3">
        <w:rPr>
          <w:sz w:val="16"/>
        </w:rPr>
        <w:t xml:space="preserve">er stage of </w:t>
      </w:r>
      <w:r w:rsidRPr="00EF16C3">
        <w:rPr>
          <w:rStyle w:val="Emphasis"/>
        </w:rPr>
        <w:t>alert</w:t>
      </w:r>
      <w:r w:rsidRPr="00EF16C3">
        <w:rPr>
          <w:sz w:val="16"/>
        </w:rPr>
        <w:t xml:space="preserve">. In such a tense environment, when careful planning runs up against the friction of reality, it is just possible that Moscow and/or China might mistakenly read this as a sign of U.S. intentions to use force (and possibly nuclear force) against them. In that situation, the </w:t>
      </w:r>
      <w:r w:rsidRPr="00EF16C3">
        <w:rPr>
          <w:rStyle w:val="StyleUnderline"/>
        </w:rPr>
        <w:t xml:space="preserve">temptations to preempt </w:t>
      </w:r>
      <w:r w:rsidRPr="00EF16C3">
        <w:rPr>
          <w:sz w:val="16"/>
        </w:rPr>
        <w:t xml:space="preserve">such actions </w:t>
      </w:r>
      <w:r w:rsidRPr="00EF16C3">
        <w:rPr>
          <w:rStyle w:val="StyleUnderline"/>
        </w:rPr>
        <w:t>might grow</w:t>
      </w:r>
      <w:r w:rsidRPr="00EF16C3">
        <w:rPr>
          <w:sz w:val="16"/>
        </w:rPr>
        <w:t xml:space="preserve">, although it must be admitted that any preemption would probably still meet with a devastating response. As part of its initial response to the act of nuclear terrorism (as discussed earlier) </w:t>
      </w:r>
      <w:r w:rsidRPr="00EF16C3">
        <w:rPr>
          <w:rStyle w:val="StyleUnderline"/>
        </w:rPr>
        <w:t>Washington might</w:t>
      </w:r>
      <w:r w:rsidRPr="00EF16C3">
        <w:rPr>
          <w:sz w:val="16"/>
        </w:rPr>
        <w:t xml:space="preserve"> decide to </w:t>
      </w:r>
      <w:r w:rsidRPr="00EF16C3">
        <w:rPr>
          <w:rStyle w:val="StyleUnderline"/>
        </w:rPr>
        <w:t>order a significant</w:t>
      </w:r>
      <w:r w:rsidRPr="00EF16C3">
        <w:rPr>
          <w:sz w:val="16"/>
        </w:rPr>
        <w:t xml:space="preserve"> conventional (or </w:t>
      </w:r>
      <w:r w:rsidRPr="00EF16C3">
        <w:rPr>
          <w:rStyle w:val="Emphasis"/>
        </w:rPr>
        <w:t>nuclear) retaliatory</w:t>
      </w:r>
      <w:r w:rsidRPr="00EF16C3">
        <w:rPr>
          <w:sz w:val="16"/>
        </w:rPr>
        <w:t xml:space="preserve"> or disarming </w:t>
      </w:r>
      <w:r w:rsidRPr="00EF16C3">
        <w:rPr>
          <w:rStyle w:val="Emphasis"/>
        </w:rPr>
        <w:t>attack</w:t>
      </w:r>
      <w:r w:rsidRPr="00EF16C3">
        <w:rPr>
          <w:rStyle w:val="StyleUnderline"/>
        </w:rPr>
        <w:t xml:space="preserve"> against</w:t>
      </w:r>
      <w:r w:rsidRPr="00EF16C3">
        <w:rPr>
          <w:sz w:val="16"/>
        </w:rPr>
        <w:t xml:space="preserve"> the leadership of the terrorist group and/or </w:t>
      </w:r>
      <w:r w:rsidRPr="00EF16C3">
        <w:rPr>
          <w:rStyle w:val="StyleUnderline"/>
        </w:rPr>
        <w:t>states</w:t>
      </w:r>
      <w:r w:rsidRPr="00EF16C3">
        <w:rPr>
          <w:sz w:val="16"/>
        </w:rPr>
        <w:t xml:space="preserve"> seen to support that group. Depending on the identity and especially the location of these targets, </w:t>
      </w:r>
      <w:r w:rsidRPr="00EF16C3">
        <w:rPr>
          <w:rStyle w:val="StyleUnderline"/>
        </w:rPr>
        <w:t>Russia and/or China might interpret such action as</w:t>
      </w:r>
      <w:r w:rsidRPr="00EF16C3">
        <w:rPr>
          <w:sz w:val="16"/>
        </w:rPr>
        <w:t xml:space="preserve"> being far too close for their comfort, and potentially as an </w:t>
      </w:r>
      <w:r w:rsidRPr="00EF16C3">
        <w:rPr>
          <w:rStyle w:val="StyleUnderline"/>
        </w:rPr>
        <w:t>infringement on their spheres of influence</w:t>
      </w:r>
      <w:r w:rsidRPr="00EF16C3">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w:t>
      </w:r>
      <w:hyperlink r:id="rId71" w:anchor="EN0042" w:history="1">
        <w:r w:rsidRPr="00EF16C3">
          <w:rPr>
            <w:sz w:val="16"/>
          </w:rPr>
          <w:t>42</w:t>
        </w:r>
      </w:hyperlink>
      <w:r w:rsidRPr="00EF16C3">
        <w:rPr>
          <w:sz w:val="16"/>
        </w:rPr>
        <w:t xml:space="preserve"> American pressure on that part of the world would almost certainly raise alarms in Moscow that might require a degree of advanced consultation from Washington that the latter found itself unable or unwilling to provide. </w:t>
      </w:r>
    </w:p>
    <w:p w:rsidR="00FD4F76" w:rsidRPr="009F4EF6" w:rsidRDefault="00FD4F76" w:rsidP="00FD4F76"/>
    <w:p w:rsidR="00FD4F76" w:rsidRDefault="00FD4F76" w:rsidP="00FD4F76"/>
    <w:p w:rsidR="00FD4F76" w:rsidRDefault="00FD4F76" w:rsidP="00FD4F76">
      <w:pPr>
        <w:pStyle w:val="Heading3"/>
      </w:pPr>
      <w:r>
        <w:t>1AC – Naval Readiness IL</w:t>
      </w:r>
    </w:p>
    <w:p w:rsidR="00FD4F76" w:rsidRDefault="00FD4F76" w:rsidP="00FD4F76"/>
    <w:p w:rsidR="00FD4F76" w:rsidRPr="009F4EF6" w:rsidRDefault="00FD4F76" w:rsidP="00FD4F76">
      <w:pPr>
        <w:pStyle w:val="Heading4"/>
        <w:rPr>
          <w:rFonts w:ascii="Times New Roman" w:hAnsi="Times New Roman" w:cs="Times New Roman"/>
        </w:rPr>
      </w:pPr>
      <w:r>
        <w:rPr>
          <w:rFonts w:ascii="Times New Roman" w:hAnsi="Times New Roman" w:cs="Times New Roman"/>
        </w:rPr>
        <w:t xml:space="preserve">Independently, oil dependence kills naval training ops and readiness – assumes biofuels – they’re </w:t>
      </w:r>
      <w:r w:rsidRPr="009F4EF6">
        <w:rPr>
          <w:rFonts w:ascii="Times New Roman" w:hAnsi="Times New Roman" w:cs="Times New Roman"/>
          <w:u w:val="single"/>
        </w:rPr>
        <w:t>massively</w:t>
      </w:r>
      <w:r>
        <w:rPr>
          <w:rFonts w:ascii="Times New Roman" w:hAnsi="Times New Roman" w:cs="Times New Roman"/>
        </w:rPr>
        <w:t xml:space="preserve"> unpopular in Congress and </w:t>
      </w:r>
      <w:r>
        <w:rPr>
          <w:rFonts w:ascii="Times New Roman" w:hAnsi="Times New Roman" w:cs="Times New Roman"/>
          <w:u w:val="single"/>
        </w:rPr>
        <w:t>unfeasible</w:t>
      </w:r>
      <w:r>
        <w:rPr>
          <w:rFonts w:ascii="Times New Roman" w:hAnsi="Times New Roman" w:cs="Times New Roman"/>
        </w:rPr>
        <w:t xml:space="preserve">. </w:t>
      </w:r>
    </w:p>
    <w:p w:rsidR="00FD4F76" w:rsidRPr="00A93F6D" w:rsidRDefault="00FD4F76" w:rsidP="00FD4F76">
      <w:r w:rsidRPr="00A93F6D">
        <w:t>- turns naval readiness</w:t>
      </w:r>
    </w:p>
    <w:p w:rsidR="00FD4F76" w:rsidRPr="00A93F6D" w:rsidRDefault="00FD4F76" w:rsidP="00FD4F76">
      <w:pPr>
        <w:rPr>
          <w:sz w:val="24"/>
        </w:rPr>
      </w:pPr>
      <w:r w:rsidRPr="00A93F6D">
        <w:rPr>
          <w:sz w:val="24"/>
        </w:rPr>
        <w:t xml:space="preserve">Brent </w:t>
      </w:r>
      <w:r w:rsidRPr="00A93F6D">
        <w:rPr>
          <w:rStyle w:val="Heading4Char"/>
          <w:rFonts w:ascii="Times New Roman" w:hAnsi="Times New Roman" w:cs="Times New Roman"/>
          <w:sz w:val="24"/>
        </w:rPr>
        <w:t>Erickson</w:t>
      </w:r>
      <w:r w:rsidRPr="00A93F6D">
        <w:rPr>
          <w:sz w:val="24"/>
        </w:rPr>
        <w:t>, 3/4/20</w:t>
      </w:r>
      <w:r w:rsidRPr="00A93F6D">
        <w:rPr>
          <w:rStyle w:val="Heading4Char"/>
          <w:rFonts w:ascii="Times New Roman" w:hAnsi="Times New Roman" w:cs="Times New Roman"/>
          <w:sz w:val="24"/>
        </w:rPr>
        <w:t>13</w:t>
      </w:r>
      <w:r w:rsidRPr="00A93F6D">
        <w:rPr>
          <w:sz w:val="24"/>
        </w:rPr>
        <w:t>, executive vice-president, Biotechnology Industry Organization; head, Industrial &amp; Environmental Section, “Is the U.S. Military Fighting Straw Men?”  Biofuels Digest, http://www.biofuelsdigest.com/bdigest/2013/03/04/is-the-u-s-military-fighting-straw-men/</w:t>
      </w:r>
    </w:p>
    <w:p w:rsidR="00FD4F76" w:rsidRDefault="00FD4F76" w:rsidP="00FD4F76">
      <w:pPr>
        <w:rPr>
          <w:rStyle w:val="StyleUnderline"/>
          <w:sz w:val="24"/>
        </w:rPr>
      </w:pPr>
      <w:r w:rsidRPr="002D1CAE">
        <w:rPr>
          <w:rStyle w:val="StyleUnderline"/>
          <w:sz w:val="24"/>
          <w:highlight w:val="green"/>
        </w:rPr>
        <w:t>Achieving energy security is critical</w:t>
      </w:r>
      <w:r w:rsidRPr="00BE7364">
        <w:rPr>
          <w:sz w:val="16"/>
        </w:rPr>
        <w:t xml:space="preserve"> not only for civilians, but also </w:t>
      </w:r>
      <w:r w:rsidRPr="002D1CAE">
        <w:rPr>
          <w:rStyle w:val="StyleUnderline"/>
          <w:sz w:val="24"/>
          <w:highlight w:val="green"/>
        </w:rPr>
        <w:t>for U.S. military readiness</w:t>
      </w:r>
      <w:r w:rsidRPr="002D1CAE">
        <w:rPr>
          <w:sz w:val="16"/>
          <w:highlight w:val="green"/>
        </w:rPr>
        <w:t xml:space="preserve"> </w:t>
      </w:r>
      <w:r w:rsidRPr="002D1CAE">
        <w:rPr>
          <w:rStyle w:val="StyleUnderline"/>
          <w:sz w:val="24"/>
          <w:highlight w:val="green"/>
        </w:rPr>
        <w:t>and national security reasons</w:t>
      </w:r>
      <w:r w:rsidRPr="00BE7364">
        <w:rPr>
          <w:sz w:val="16"/>
        </w:rPr>
        <w:t xml:space="preserve">. Our </w:t>
      </w:r>
      <w:r w:rsidRPr="002D1CAE">
        <w:rPr>
          <w:rStyle w:val="StyleUnderline"/>
          <w:sz w:val="24"/>
          <w:highlight w:val="green"/>
        </w:rPr>
        <w:t>reliance on foreign oil</w:t>
      </w:r>
      <w:r w:rsidRPr="00BE7364">
        <w:rPr>
          <w:sz w:val="16"/>
        </w:rPr>
        <w:t xml:space="preserve"> </w:t>
      </w:r>
      <w:r w:rsidRPr="002D1CAE">
        <w:rPr>
          <w:rStyle w:val="StyleUnderline"/>
          <w:sz w:val="24"/>
          <w:highlight w:val="green"/>
        </w:rPr>
        <w:t>has</w:t>
      </w:r>
      <w:r w:rsidRPr="00A93F6D">
        <w:rPr>
          <w:rStyle w:val="StyleUnderline"/>
          <w:sz w:val="24"/>
        </w:rPr>
        <w:t xml:space="preserve"> </w:t>
      </w:r>
      <w:r w:rsidRPr="00BE7364">
        <w:rPr>
          <w:sz w:val="16"/>
        </w:rPr>
        <w:t>already</w:t>
      </w:r>
      <w:r w:rsidRPr="00A93F6D">
        <w:rPr>
          <w:rStyle w:val="StyleUnderline"/>
          <w:sz w:val="24"/>
        </w:rPr>
        <w:t xml:space="preserve"> </w:t>
      </w:r>
      <w:r w:rsidRPr="002D1CAE">
        <w:rPr>
          <w:rStyle w:val="StyleUnderline"/>
          <w:sz w:val="24"/>
          <w:highlight w:val="green"/>
        </w:rPr>
        <w:t>impacted military readiness</w:t>
      </w:r>
      <w:r w:rsidRPr="00BE7364">
        <w:rPr>
          <w:sz w:val="16"/>
        </w:rPr>
        <w:t xml:space="preserve">, as </w:t>
      </w:r>
      <w:r w:rsidRPr="00A93F6D">
        <w:rPr>
          <w:rStyle w:val="StyleUnderline"/>
          <w:sz w:val="24"/>
        </w:rPr>
        <w:t>spiraling oil prices forced the D</w:t>
      </w:r>
      <w:r w:rsidRPr="00BE7364">
        <w:rPr>
          <w:sz w:val="16"/>
        </w:rPr>
        <w:t xml:space="preserve">epartment </w:t>
      </w:r>
      <w:r w:rsidRPr="00A93F6D">
        <w:rPr>
          <w:rStyle w:val="StyleUnderline"/>
          <w:sz w:val="24"/>
        </w:rPr>
        <w:t>o</w:t>
      </w:r>
      <w:r w:rsidRPr="00BE7364">
        <w:rPr>
          <w:sz w:val="16"/>
        </w:rPr>
        <w:t xml:space="preserve">f </w:t>
      </w:r>
      <w:r w:rsidRPr="00A93F6D">
        <w:rPr>
          <w:rStyle w:val="StyleUnderline"/>
          <w:sz w:val="24"/>
        </w:rPr>
        <w:t>D</w:t>
      </w:r>
      <w:r w:rsidRPr="00BE7364">
        <w:rPr>
          <w:sz w:val="16"/>
        </w:rPr>
        <w:t xml:space="preserve">efense </w:t>
      </w:r>
      <w:r w:rsidRPr="00A93F6D">
        <w:rPr>
          <w:rStyle w:val="StyleUnderline"/>
          <w:sz w:val="24"/>
        </w:rPr>
        <w:t>to shift funds to pay for fuel</w:t>
      </w:r>
      <w:r w:rsidRPr="00BE7364">
        <w:rPr>
          <w:sz w:val="16"/>
        </w:rPr>
        <w:t xml:space="preserve">. It’s time to separate the wheat from the chaff for those impressed by spurious arguments against alternative fuels. Overly optimistic petroleum addicts and boosters say we can become energy independent soon, with new oil finds in the U.S. A recent white paper from the American Security Project presents a cogent argument that we can’t drill our way out of oil dependence. A fact sheet from the group, What Is Energy Independence?, explains, “Oil prices are determined by the global interaction of supply, demand, and the perception of future changes in supply or demand on the world market. These market forces are mostly out of America’s control; the U.S. does not produce enough domestic oil to significantly affect price.” The group points out, “Even if the U.S. could produce all the oil it used, that oil would be subject to global market fluctuations – and those market prices are dominated by demand growth in developing countries and by supply changes by large producers like the Persian Gulf.” Besides serious geopolitical concerns, there are major economic concerns for policy makers to consider. </w:t>
      </w:r>
      <w:r w:rsidRPr="002D1CAE">
        <w:rPr>
          <w:rStyle w:val="StyleUnderline"/>
          <w:sz w:val="24"/>
          <w:highlight w:val="green"/>
        </w:rPr>
        <w:t>The U.S. military is as vulnerable to pain at the pump as every other American consumer</w:t>
      </w:r>
      <w:r w:rsidRPr="00BE7364">
        <w:rPr>
          <w:sz w:val="16"/>
        </w:rPr>
        <w:t xml:space="preserve">. And </w:t>
      </w:r>
      <w:r w:rsidRPr="00A93F6D">
        <w:rPr>
          <w:rStyle w:val="StyleUnderline"/>
          <w:sz w:val="24"/>
        </w:rPr>
        <w:t>that pain has been pretty severe lately</w:t>
      </w:r>
      <w:r w:rsidRPr="00BE7364">
        <w:rPr>
          <w:sz w:val="16"/>
        </w:rPr>
        <w:t xml:space="preserve">. In 2012, the average U.S. consumer paid $0.12 more for every gallon of gasoline than in 2011. Over the year, the average household paid $250 more for gasoline than in 2011 – while cutting back on driving and using fewer gallons overall. And average U.S. prices for gasoline spiraled $0.45 a gallon in the first month of 2013. Ouch. </w:t>
      </w:r>
      <w:r w:rsidRPr="002D1CAE">
        <w:rPr>
          <w:rStyle w:val="StyleUnderline"/>
          <w:sz w:val="24"/>
          <w:highlight w:val="green"/>
        </w:rPr>
        <w:t>For every $0.25 rise in the price of jet fuel, the Department of Defense has to come up with an extra $1 billion from its budget</w:t>
      </w:r>
      <w:r w:rsidRPr="00BE7364">
        <w:rPr>
          <w:sz w:val="16"/>
        </w:rPr>
        <w:t xml:space="preserve">. But unlike the average consumer, </w:t>
      </w:r>
      <w:r w:rsidRPr="00A93F6D">
        <w:rPr>
          <w:rStyle w:val="StyleUnderline"/>
          <w:sz w:val="24"/>
        </w:rPr>
        <w:t>the military can’t cut back on defending our country and can’t go out and buy a more fuel-efficient tank, plane or ship</w:t>
      </w:r>
      <w:r w:rsidRPr="00BE7364">
        <w:rPr>
          <w:sz w:val="16"/>
        </w:rPr>
        <w:t xml:space="preserve">. In 2012, </w:t>
      </w:r>
      <w:r w:rsidRPr="002D1CAE">
        <w:rPr>
          <w:rStyle w:val="StyleUnderline"/>
          <w:sz w:val="24"/>
          <w:highlight w:val="green"/>
        </w:rPr>
        <w:t>the increase in oil prices resulted in more than $3 billion in unplanned expenses the Pentagon</w:t>
      </w:r>
      <w:r w:rsidRPr="00A93F6D">
        <w:rPr>
          <w:rStyle w:val="StyleUnderline"/>
          <w:sz w:val="24"/>
        </w:rPr>
        <w:t xml:space="preserve"> – and </w:t>
      </w:r>
      <w:r w:rsidRPr="002D1CAE">
        <w:rPr>
          <w:rStyle w:val="StyleUnderline"/>
          <w:sz w:val="24"/>
          <w:highlight w:val="green"/>
        </w:rPr>
        <w:t xml:space="preserve">those costs had to be diverted from </w:t>
      </w:r>
      <w:r w:rsidRPr="002D1CAE">
        <w:rPr>
          <w:rStyle w:val="Emphasis"/>
          <w:sz w:val="24"/>
          <w:highlight w:val="green"/>
        </w:rPr>
        <w:t>training</w:t>
      </w:r>
      <w:r w:rsidRPr="002D1CAE">
        <w:rPr>
          <w:rStyle w:val="StyleUnderline"/>
          <w:sz w:val="24"/>
          <w:highlight w:val="green"/>
        </w:rPr>
        <w:t xml:space="preserve">, </w:t>
      </w:r>
      <w:r w:rsidRPr="002D1CAE">
        <w:rPr>
          <w:rStyle w:val="Emphasis"/>
          <w:sz w:val="24"/>
          <w:highlight w:val="green"/>
        </w:rPr>
        <w:t>maintenance</w:t>
      </w:r>
      <w:r w:rsidRPr="002D1CAE">
        <w:rPr>
          <w:rStyle w:val="StyleUnderline"/>
          <w:sz w:val="24"/>
          <w:highlight w:val="green"/>
        </w:rPr>
        <w:t xml:space="preserve">, and other </w:t>
      </w:r>
      <w:r w:rsidRPr="002D1CAE">
        <w:rPr>
          <w:rStyle w:val="Emphasis"/>
          <w:sz w:val="24"/>
          <w:highlight w:val="green"/>
        </w:rPr>
        <w:t>mission-essential</w:t>
      </w:r>
      <w:r w:rsidRPr="002D1CAE">
        <w:rPr>
          <w:rStyle w:val="StyleUnderline"/>
          <w:sz w:val="24"/>
          <w:highlight w:val="green"/>
        </w:rPr>
        <w:t xml:space="preserve"> programs</w:t>
      </w:r>
      <w:r w:rsidRPr="00BE7364">
        <w:rPr>
          <w:sz w:val="16"/>
        </w:rPr>
        <w:t>. Perhaps former Defense Secretary Leon Panetta said it best in a recent interview with Esquire magazine: “</w:t>
      </w:r>
      <w:r w:rsidRPr="002D1CAE">
        <w:rPr>
          <w:rStyle w:val="StyleUnderline"/>
          <w:sz w:val="24"/>
          <w:highlight w:val="green"/>
        </w:rPr>
        <w:t>One of my biggest bills in this place is fuel cost</w:t>
      </w:r>
      <w:r w:rsidRPr="00BE7364">
        <w:rPr>
          <w:sz w:val="16"/>
        </w:rPr>
        <w:t xml:space="preserve"> — </w:t>
      </w:r>
      <w:r w:rsidRPr="002D1CAE">
        <w:rPr>
          <w:rStyle w:val="StyleUnderline"/>
          <w:sz w:val="24"/>
          <w:highlight w:val="green"/>
        </w:rPr>
        <w:t>especially in the Navy</w:t>
      </w:r>
      <w:r w:rsidRPr="00A93F6D">
        <w:rPr>
          <w:rStyle w:val="StyleUnderline"/>
          <w:sz w:val="24"/>
        </w:rPr>
        <w:t>.</w:t>
      </w:r>
      <w:r w:rsidRPr="00BE7364">
        <w:rPr>
          <w:sz w:val="16"/>
        </w:rPr>
        <w:t xml:space="preserve"> </w:t>
      </w:r>
      <w:r w:rsidRPr="002D1CAE">
        <w:rPr>
          <w:rStyle w:val="StyleUnderline"/>
          <w:sz w:val="24"/>
          <w:highlight w:val="green"/>
        </w:rPr>
        <w:t>All of the tanks</w:t>
      </w:r>
      <w:r w:rsidRPr="00BE7364">
        <w:rPr>
          <w:sz w:val="16"/>
        </w:rPr>
        <w:t xml:space="preserve">, all of those </w:t>
      </w:r>
      <w:r w:rsidRPr="002D1CAE">
        <w:rPr>
          <w:rStyle w:val="StyleUnderline"/>
          <w:sz w:val="24"/>
          <w:highlight w:val="green"/>
        </w:rPr>
        <w:t>trucks</w:t>
      </w:r>
      <w:r w:rsidRPr="00BE7364">
        <w:rPr>
          <w:sz w:val="16"/>
        </w:rPr>
        <w:t xml:space="preserve">, all of the </w:t>
      </w:r>
      <w:r w:rsidRPr="002D1CAE">
        <w:rPr>
          <w:rStyle w:val="StyleUnderline"/>
          <w:sz w:val="24"/>
          <w:highlight w:val="green"/>
        </w:rPr>
        <w:t>planes</w:t>
      </w:r>
      <w:r w:rsidRPr="00BE7364">
        <w:rPr>
          <w:sz w:val="16"/>
        </w:rPr>
        <w:t xml:space="preserve"> that we fly, all of that </w:t>
      </w:r>
      <w:r w:rsidRPr="00A93F6D">
        <w:rPr>
          <w:rStyle w:val="StyleUnderline"/>
          <w:sz w:val="24"/>
        </w:rPr>
        <w:t xml:space="preserve">is </w:t>
      </w:r>
      <w:r w:rsidRPr="002D1CAE">
        <w:rPr>
          <w:rStyle w:val="StyleUnderline"/>
          <w:sz w:val="24"/>
          <w:highlight w:val="green"/>
        </w:rPr>
        <w:t>dependent on fuel</w:t>
      </w:r>
      <w:r w:rsidRPr="00A93F6D">
        <w:rPr>
          <w:rStyle w:val="StyleUnderline"/>
          <w:sz w:val="24"/>
        </w:rPr>
        <w:t xml:space="preserve">, </w:t>
      </w:r>
      <w:r w:rsidRPr="00BE7364">
        <w:rPr>
          <w:sz w:val="16"/>
        </w:rPr>
        <w:t xml:space="preserve">and when the price of fuel goes up, my costs go up dramatically. So </w:t>
      </w:r>
      <w:r w:rsidRPr="00A93F6D">
        <w:rPr>
          <w:rStyle w:val="StyleUnderline"/>
          <w:sz w:val="24"/>
        </w:rPr>
        <w:t xml:space="preserve">our ability to </w:t>
      </w:r>
      <w:r w:rsidRPr="002D1CAE">
        <w:rPr>
          <w:rStyle w:val="StyleUnderline"/>
          <w:sz w:val="24"/>
          <w:highlight w:val="green"/>
        </w:rPr>
        <w:t>develop</w:t>
      </w:r>
      <w:r w:rsidRPr="00BE7364">
        <w:rPr>
          <w:sz w:val="16"/>
        </w:rPr>
        <w:t xml:space="preserve"> alternative energy and </w:t>
      </w:r>
      <w:r w:rsidRPr="002D1CAE">
        <w:rPr>
          <w:rStyle w:val="StyleUnderline"/>
          <w:sz w:val="24"/>
          <w:highlight w:val="green"/>
        </w:rPr>
        <w:t>energy independence</w:t>
      </w:r>
      <w:r w:rsidRPr="00BE7364">
        <w:rPr>
          <w:sz w:val="16"/>
        </w:rPr>
        <w:t xml:space="preserve"> not only saves money, but it’s an </w:t>
      </w:r>
      <w:r w:rsidRPr="00A93F6D">
        <w:rPr>
          <w:rStyle w:val="StyleUnderline"/>
          <w:sz w:val="24"/>
        </w:rPr>
        <w:t>investment in our national security</w:t>
      </w:r>
      <w:r w:rsidRPr="00BE7364">
        <w:rPr>
          <w:sz w:val="16"/>
        </w:rPr>
        <w:t xml:space="preserve">.” The military requires liquid fuels, but it is not threatened with short supply. Forty years ago, when the United States faced the oil embargo, Congress put in place measures to ensure military access and supply – the nation’s Strategic Petroleum Reserve is a case in point. In fact, the U.S. has a long history of ensuring that we build and maintain domestic capacity to produce vital military materials – steel for shipbuilding, computer chips and semiconductors, and the aluminum and titanium industries are all examples where the United States recognized a national security need, set a policy course and got the job done. The Navy, in particular, has been a pioneer in developing new energy sources and modes of travel, from coal-powered ships to the nuclear submarine. U.S. </w:t>
      </w:r>
      <w:r w:rsidRPr="00BE7364">
        <w:rPr>
          <w:rStyle w:val="StyleUnderline"/>
          <w:sz w:val="24"/>
        </w:rPr>
        <w:t>Senators agreed last year by a significant margin that the Navy should help lead</w:t>
      </w:r>
      <w:r w:rsidRPr="00BE7364">
        <w:rPr>
          <w:sz w:val="16"/>
        </w:rPr>
        <w:t xml:space="preserve"> – in cooperation with the USDA and DOE – an effort to commercialize military specification advanced </w:t>
      </w:r>
      <w:r w:rsidRPr="002D1CAE">
        <w:rPr>
          <w:rStyle w:val="StyleUnderline"/>
          <w:sz w:val="24"/>
          <w:highlight w:val="green"/>
        </w:rPr>
        <w:t>biofuels</w:t>
      </w:r>
      <w:r w:rsidRPr="00BE7364">
        <w:rPr>
          <w:sz w:val="16"/>
        </w:rPr>
        <w:t xml:space="preserve">. </w:t>
      </w:r>
      <w:r w:rsidRPr="00A93F6D">
        <w:rPr>
          <w:rStyle w:val="StyleUnderline"/>
          <w:sz w:val="24"/>
        </w:rPr>
        <w:t xml:space="preserve">That effort </w:t>
      </w:r>
      <w:r w:rsidRPr="002D1CAE">
        <w:rPr>
          <w:rStyle w:val="StyleUnderline"/>
          <w:sz w:val="24"/>
          <w:highlight w:val="green"/>
        </w:rPr>
        <w:t>still awaits Congress</w:t>
      </w:r>
      <w:r w:rsidRPr="00A93F6D">
        <w:rPr>
          <w:rStyle w:val="StyleUnderline"/>
          <w:sz w:val="24"/>
        </w:rPr>
        <w:t>ional</w:t>
      </w:r>
      <w:r w:rsidRPr="00BE7364">
        <w:rPr>
          <w:sz w:val="16"/>
        </w:rPr>
        <w:t xml:space="preserve"> action to fund this fiscal year’s appropriations – </w:t>
      </w:r>
      <w:r w:rsidRPr="002D1CAE">
        <w:rPr>
          <w:rStyle w:val="Emphasis"/>
          <w:sz w:val="24"/>
          <w:highlight w:val="green"/>
        </w:rPr>
        <w:t>a fight</w:t>
      </w:r>
      <w:r w:rsidRPr="002D1CAE">
        <w:rPr>
          <w:rStyle w:val="StyleUnderline"/>
          <w:sz w:val="24"/>
          <w:highlight w:val="green"/>
        </w:rPr>
        <w:t xml:space="preserve"> that will follow the sequestration</w:t>
      </w:r>
    </w:p>
    <w:p w:rsidR="00FD4F76" w:rsidRDefault="00FD4F76" w:rsidP="00FD4F76">
      <w:pPr>
        <w:rPr>
          <w:rStyle w:val="StyleUnderline"/>
          <w:sz w:val="24"/>
        </w:rPr>
      </w:pPr>
    </w:p>
    <w:p w:rsidR="00FD4F76" w:rsidRDefault="00FD4F76" w:rsidP="00FD4F76">
      <w:pPr>
        <w:pStyle w:val="Heading3"/>
      </w:pPr>
      <w:r>
        <w:t>2AC Readiness I+</w:t>
      </w:r>
    </w:p>
    <w:p w:rsidR="00FD4F76" w:rsidRDefault="00FD4F76" w:rsidP="00FD4F76">
      <w:pPr>
        <w:pStyle w:val="Heading4"/>
      </w:pPr>
      <w:r>
        <w:t>Military operations solve all conflict so there’s only a risk of the DA</w:t>
      </w:r>
    </w:p>
    <w:p w:rsidR="00FD4F76" w:rsidRPr="00875C26" w:rsidRDefault="00FD4F76" w:rsidP="00FD4F76">
      <w:pPr>
        <w:pStyle w:val="Heading3"/>
        <w:rPr>
          <w:rStyle w:val="Style13ptBold"/>
        </w:rPr>
      </w:pPr>
      <w:r w:rsidRPr="00875C26">
        <w:rPr>
          <w:rStyle w:val="Style13ptBold"/>
        </w:rPr>
        <w:t>Kagan and O’Hanlon 7</w:t>
      </w:r>
    </w:p>
    <w:p w:rsidR="00FD4F76" w:rsidRPr="00CB0A2C" w:rsidRDefault="00FD4F76" w:rsidP="00FD4F76">
      <w:pPr>
        <w:rPr>
          <w:sz w:val="16"/>
        </w:rPr>
      </w:pPr>
      <w:r w:rsidRPr="00CB0A2C">
        <w:rPr>
          <w:sz w:val="16"/>
        </w:rPr>
        <w:t>Frederick Kagan and</w:t>
      </w:r>
      <w:r w:rsidRPr="00CB0A2C">
        <w:rPr>
          <w:rStyle w:val="Heading4Char"/>
          <w:rFonts w:eastAsia="Calibri"/>
        </w:rPr>
        <w:t xml:space="preserve"> </w:t>
      </w:r>
      <w:r w:rsidRPr="00CB0A2C">
        <w:rPr>
          <w:sz w:val="16"/>
        </w:rPr>
        <w:t xml:space="preserve">Michael O’Hanlon, Fred’s a resident scholar at AEI, Michael is a senior fellow in foreign policy at Brookings, “The Case for Larger Ground Forces”, April 24, 2007, </w:t>
      </w:r>
      <w:hyperlink r:id="rId72" w:history="1">
        <w:r w:rsidRPr="00CB0A2C">
          <w:rPr>
            <w:rStyle w:val="Hyperlink"/>
            <w:sz w:val="16"/>
          </w:rPr>
          <w:t>http://www.aei.org/files/2007/04/24/20070424_Kagan20070424.pdf</w:t>
        </w:r>
      </w:hyperlink>
    </w:p>
    <w:p w:rsidR="00FD4F76" w:rsidRDefault="00FD4F76" w:rsidP="00FD4F76"/>
    <w:p w:rsidR="00FD4F76" w:rsidRDefault="00FD4F76" w:rsidP="00FD4F76">
      <w:pPr>
        <w:rPr>
          <w:sz w:val="16"/>
        </w:rPr>
      </w:pPr>
      <w:r w:rsidRPr="00815846">
        <w:rPr>
          <w:sz w:val="16"/>
        </w:rPr>
        <w:t xml:space="preserve">We live at a time when </w:t>
      </w:r>
      <w:r w:rsidRPr="002D1CAE">
        <w:rPr>
          <w:rStyle w:val="StyleUnderline"/>
          <w:highlight w:val="green"/>
        </w:rPr>
        <w:t>wars</w:t>
      </w:r>
      <w:r w:rsidRPr="00A17B98">
        <w:rPr>
          <w:rStyle w:val="StyleUnderline"/>
        </w:rPr>
        <w:t xml:space="preserve"> not only rage</w:t>
      </w:r>
      <w:r>
        <w:rPr>
          <w:rStyle w:val="StyleUnderline"/>
        </w:rPr>
        <w:t xml:space="preserve"> </w:t>
      </w:r>
      <w:r w:rsidRPr="002D1CAE">
        <w:rPr>
          <w:rStyle w:val="StyleUnderline"/>
          <w:highlight w:val="green"/>
        </w:rPr>
        <w:t>in</w:t>
      </w:r>
      <w:r w:rsidRPr="00A17B98">
        <w:rPr>
          <w:rStyle w:val="StyleUnderline"/>
        </w:rPr>
        <w:t xml:space="preserve"> nearly </w:t>
      </w:r>
      <w:r w:rsidRPr="002D1CAE">
        <w:rPr>
          <w:rStyle w:val="StyleUnderline"/>
          <w:highlight w:val="green"/>
        </w:rPr>
        <w:t>every region</w:t>
      </w:r>
      <w:r w:rsidRPr="00A17B98">
        <w:rPr>
          <w:rStyle w:val="StyleUnderline"/>
        </w:rPr>
        <w:t xml:space="preserve"> but </w:t>
      </w:r>
      <w:r w:rsidRPr="002D1CAE">
        <w:rPr>
          <w:rStyle w:val="BoldUnderline0"/>
          <w:highlight w:val="green"/>
        </w:rPr>
        <w:t>threaten to erupt</w:t>
      </w:r>
      <w:r w:rsidRPr="00A17B98">
        <w:rPr>
          <w:rStyle w:val="StyleUnderline"/>
        </w:rPr>
        <w:t xml:space="preserve"> in many places where the current</w:t>
      </w:r>
      <w:r>
        <w:rPr>
          <w:rStyle w:val="StyleUnderline"/>
        </w:rPr>
        <w:t xml:space="preserve"> </w:t>
      </w:r>
      <w:r w:rsidRPr="00A17B98">
        <w:rPr>
          <w:rStyle w:val="StyleUnderline"/>
        </w:rPr>
        <w:t>relative calm is tenuous</w:t>
      </w:r>
      <w:r w:rsidRPr="00815846">
        <w:rPr>
          <w:sz w:val="16"/>
        </w:rPr>
        <w:t xml:space="preserve">. </w:t>
      </w:r>
      <w:r w:rsidRPr="002D1CAE">
        <w:rPr>
          <w:rStyle w:val="StyleUnderline"/>
          <w:highlight w:val="green"/>
        </w:rPr>
        <w:t>To view this as a</w:t>
      </w:r>
      <w:r w:rsidRPr="00A17B98">
        <w:rPr>
          <w:rStyle w:val="StyleUnderline"/>
        </w:rPr>
        <w:t xml:space="preserve"> strategic</w:t>
      </w:r>
      <w:r>
        <w:rPr>
          <w:rStyle w:val="StyleUnderline"/>
        </w:rPr>
        <w:t xml:space="preserve"> </w:t>
      </w:r>
      <w:r w:rsidRPr="002D1CAE">
        <w:rPr>
          <w:rStyle w:val="StyleUnderline"/>
          <w:highlight w:val="green"/>
        </w:rPr>
        <w:t>military challenge</w:t>
      </w:r>
      <w:r w:rsidRPr="00A17B98">
        <w:rPr>
          <w:rStyle w:val="StyleUnderline"/>
        </w:rPr>
        <w:t xml:space="preserve"> for the U</w:t>
      </w:r>
      <w:r w:rsidRPr="00815846">
        <w:rPr>
          <w:sz w:val="16"/>
        </w:rPr>
        <w:t xml:space="preserve">nited </w:t>
      </w:r>
      <w:r w:rsidRPr="00A17B98">
        <w:rPr>
          <w:rStyle w:val="StyleUnderline"/>
        </w:rPr>
        <w:t>S</w:t>
      </w:r>
      <w:r w:rsidRPr="00815846">
        <w:rPr>
          <w:sz w:val="16"/>
        </w:rPr>
        <w:t xml:space="preserve">tates </w:t>
      </w:r>
      <w:r w:rsidRPr="002D1CAE">
        <w:rPr>
          <w:rStyle w:val="StyleUnderline"/>
          <w:highlight w:val="green"/>
        </w:rPr>
        <w:t>is not to espouse a specific theory of America’s role</w:t>
      </w:r>
      <w:r w:rsidRPr="00A17B98">
        <w:rPr>
          <w:rStyle w:val="StyleUnderline"/>
        </w:rPr>
        <w:t xml:space="preserve"> in the</w:t>
      </w:r>
      <w:r>
        <w:rPr>
          <w:rStyle w:val="StyleUnderline"/>
        </w:rPr>
        <w:t xml:space="preserve"> </w:t>
      </w:r>
      <w:r w:rsidRPr="00A17B98">
        <w:rPr>
          <w:rStyle w:val="StyleUnderline"/>
        </w:rPr>
        <w:t>world or a certain political philosophy</w:t>
      </w:r>
      <w:r w:rsidRPr="00815846">
        <w:rPr>
          <w:sz w:val="16"/>
        </w:rPr>
        <w:t xml:space="preserve">. Such an assessment flows directly from the basic bipartisan view of American foreign policy makers since World War II that overseas threats must be countered before they can directly threaten this country’s shores, that the basic stability of the international system is essential to American peace and prosperity, and that </w:t>
      </w:r>
      <w:r w:rsidRPr="002D1CAE">
        <w:rPr>
          <w:rStyle w:val="BoldUnderline0"/>
          <w:highlight w:val="green"/>
        </w:rPr>
        <w:t>no country besides the U</w:t>
      </w:r>
      <w:r w:rsidRPr="00800E2B">
        <w:rPr>
          <w:rStyle w:val="BoldUnderline0"/>
        </w:rPr>
        <w:t xml:space="preserve">nited </w:t>
      </w:r>
      <w:r w:rsidRPr="002D1CAE">
        <w:rPr>
          <w:rStyle w:val="BoldUnderline0"/>
          <w:highlight w:val="green"/>
        </w:rPr>
        <w:t>S</w:t>
      </w:r>
      <w:r w:rsidRPr="00800E2B">
        <w:rPr>
          <w:rStyle w:val="BoldUnderline0"/>
        </w:rPr>
        <w:t>tates</w:t>
      </w:r>
      <w:r w:rsidRPr="00815846">
        <w:rPr>
          <w:sz w:val="16"/>
        </w:rPr>
        <w:t xml:space="preserve"> </w:t>
      </w:r>
      <w:r w:rsidRPr="00A17B98">
        <w:rPr>
          <w:rStyle w:val="StyleUnderline"/>
        </w:rPr>
        <w:t xml:space="preserve">is </w:t>
      </w:r>
      <w:r w:rsidRPr="002D1CAE">
        <w:rPr>
          <w:rStyle w:val="StyleUnderline"/>
          <w:highlight w:val="green"/>
        </w:rPr>
        <w:t>in a position to lead the way in</w:t>
      </w:r>
      <w:r w:rsidRPr="00A17B98">
        <w:rPr>
          <w:rStyle w:val="StyleUnderline"/>
        </w:rPr>
        <w:t xml:space="preserve"> countering major challenges to the global order</w:t>
      </w:r>
      <w:r w:rsidRPr="00815846">
        <w:rPr>
          <w:sz w:val="16"/>
        </w:rPr>
        <w:t xml:space="preserve">. </w:t>
      </w:r>
      <w:r w:rsidRPr="00A17B98">
        <w:rPr>
          <w:rStyle w:val="StyleUnderline"/>
        </w:rPr>
        <w:t>Let us highlight the threats and their consequences</w:t>
      </w:r>
      <w:r>
        <w:rPr>
          <w:rStyle w:val="StyleUnderline"/>
        </w:rPr>
        <w:t xml:space="preserve"> </w:t>
      </w:r>
      <w:r w:rsidRPr="00A17B98">
        <w:rPr>
          <w:rStyle w:val="StyleUnderline"/>
        </w:rPr>
        <w:t>with a few concrete examples, emphasizing</w:t>
      </w:r>
      <w:r>
        <w:rPr>
          <w:rStyle w:val="StyleUnderline"/>
        </w:rPr>
        <w:t xml:space="preserve"> </w:t>
      </w:r>
      <w:r w:rsidRPr="00815846">
        <w:rPr>
          <w:sz w:val="16"/>
        </w:rPr>
        <w:t xml:space="preserve">those that involve key strategic regions of the world such as </w:t>
      </w:r>
      <w:r w:rsidRPr="002D1CAE">
        <w:rPr>
          <w:rStyle w:val="StyleUnderline"/>
          <w:highlight w:val="green"/>
        </w:rPr>
        <w:t>the</w:t>
      </w:r>
      <w:r w:rsidRPr="00A17B98">
        <w:rPr>
          <w:rStyle w:val="StyleUnderline"/>
        </w:rPr>
        <w:t xml:space="preserve"> Persian </w:t>
      </w:r>
      <w:r w:rsidRPr="002D1CAE">
        <w:rPr>
          <w:rStyle w:val="StyleUnderline"/>
          <w:highlight w:val="green"/>
        </w:rPr>
        <w:t>Gulf</w:t>
      </w:r>
      <w:r w:rsidRPr="004D4544">
        <w:rPr>
          <w:rStyle w:val="StyleUnderline"/>
        </w:rPr>
        <w:t xml:space="preserve"> and East </w:t>
      </w:r>
      <w:r w:rsidRPr="002D1CAE">
        <w:rPr>
          <w:rStyle w:val="StyleUnderline"/>
          <w:highlight w:val="green"/>
        </w:rPr>
        <w:t>Asia</w:t>
      </w:r>
      <w:r w:rsidRPr="00A17B98">
        <w:rPr>
          <w:rStyle w:val="StyleUnderline"/>
        </w:rPr>
        <w:t>, or</w:t>
      </w:r>
      <w:r w:rsidRPr="00815846">
        <w:rPr>
          <w:sz w:val="16"/>
        </w:rPr>
        <w:t xml:space="preserve"> key potential threats to American security, such as </w:t>
      </w:r>
      <w:r w:rsidRPr="00A17B98">
        <w:rPr>
          <w:rStyle w:val="StyleUnderline"/>
        </w:rPr>
        <w:t xml:space="preserve">the </w:t>
      </w:r>
      <w:r w:rsidRPr="00815846">
        <w:rPr>
          <w:sz w:val="16"/>
        </w:rPr>
        <w:t xml:space="preserve">spread of nuclear weapons </w:t>
      </w:r>
      <w:r w:rsidRPr="002D1CAE">
        <w:rPr>
          <w:rStyle w:val="StyleUnderline"/>
          <w:highlight w:val="green"/>
        </w:rPr>
        <w:t>and</w:t>
      </w:r>
      <w:r w:rsidRPr="00A17B98">
        <w:rPr>
          <w:rStyle w:val="StyleUnderline"/>
        </w:rPr>
        <w:t xml:space="preserve"> the</w:t>
      </w:r>
      <w:r>
        <w:rPr>
          <w:rStyle w:val="StyleUnderline"/>
        </w:rPr>
        <w:t xml:space="preserve"> </w:t>
      </w:r>
      <w:r w:rsidRPr="00A17B98">
        <w:rPr>
          <w:rStyle w:val="StyleUnderline"/>
        </w:rPr>
        <w:t xml:space="preserve">strengthening of the global </w:t>
      </w:r>
      <w:r w:rsidRPr="002D1CAE">
        <w:rPr>
          <w:rStyle w:val="StyleUnderline"/>
          <w:highlight w:val="green"/>
        </w:rPr>
        <w:t>Al Qaeda</w:t>
      </w:r>
      <w:r w:rsidRPr="00A17B98">
        <w:rPr>
          <w:rStyle w:val="StyleUnderline"/>
        </w:rPr>
        <w:t>/jihadist</w:t>
      </w:r>
      <w:r>
        <w:rPr>
          <w:rStyle w:val="StyleUnderline"/>
        </w:rPr>
        <w:t xml:space="preserve"> </w:t>
      </w:r>
      <w:r w:rsidRPr="00A17B98">
        <w:rPr>
          <w:rStyle w:val="StyleUnderline"/>
        </w:rPr>
        <w:t>movement</w:t>
      </w:r>
      <w:r w:rsidRPr="00815846">
        <w:rPr>
          <w:sz w:val="16"/>
        </w:rPr>
        <w:t xml:space="preserve">. </w:t>
      </w:r>
      <w:r w:rsidRPr="00A17B98">
        <w:rPr>
          <w:rStyle w:val="StyleUnderline"/>
        </w:rPr>
        <w:t>The Iranian government has rejected</w:t>
      </w:r>
      <w:r>
        <w:rPr>
          <w:rStyle w:val="StyleUnderline"/>
        </w:rPr>
        <w:t xml:space="preserve"> </w:t>
      </w:r>
      <w:r w:rsidRPr="00A17B98">
        <w:rPr>
          <w:rStyle w:val="StyleUnderline"/>
        </w:rPr>
        <w:t>a series of international demands to halt its</w:t>
      </w:r>
      <w:r>
        <w:rPr>
          <w:rStyle w:val="StyleUnderline"/>
        </w:rPr>
        <w:t xml:space="preserve"> </w:t>
      </w:r>
      <w:r w:rsidRPr="00A17B98">
        <w:rPr>
          <w:rStyle w:val="StyleUnderline"/>
        </w:rPr>
        <w:t>efforts at enriching uranium and submit to international</w:t>
      </w:r>
      <w:r>
        <w:rPr>
          <w:rStyle w:val="StyleUnderline"/>
        </w:rPr>
        <w:t xml:space="preserve"> </w:t>
      </w:r>
      <w:r w:rsidRPr="00A17B98">
        <w:rPr>
          <w:rStyle w:val="StyleUnderline"/>
        </w:rPr>
        <w:t>inspections</w:t>
      </w:r>
      <w:r w:rsidRPr="00815846">
        <w:rPr>
          <w:sz w:val="16"/>
        </w:rPr>
        <w:t xml:space="preserve">. </w:t>
      </w:r>
      <w:r w:rsidRPr="00A17B98">
        <w:rPr>
          <w:rStyle w:val="StyleUnderline"/>
        </w:rPr>
        <w:t>What will happen if the</w:t>
      </w:r>
      <w:r>
        <w:rPr>
          <w:rStyle w:val="StyleUnderline"/>
        </w:rPr>
        <w:t xml:space="preserve"> </w:t>
      </w:r>
      <w:r w:rsidRPr="00A17B98">
        <w:rPr>
          <w:rStyle w:val="StyleUnderline"/>
        </w:rPr>
        <w:t>US—or Israeli—government becomes convinced</w:t>
      </w:r>
      <w:r>
        <w:rPr>
          <w:rStyle w:val="StyleUnderline"/>
        </w:rPr>
        <w:t xml:space="preserve"> </w:t>
      </w:r>
      <w:r w:rsidRPr="00A17B98">
        <w:rPr>
          <w:rStyle w:val="StyleUnderline"/>
        </w:rPr>
        <w:t>that Tehran is on the verge of fielding a nuclear</w:t>
      </w:r>
      <w:r>
        <w:rPr>
          <w:rStyle w:val="StyleUnderline"/>
        </w:rPr>
        <w:t xml:space="preserve"> </w:t>
      </w:r>
      <w:r w:rsidRPr="00A17B98">
        <w:rPr>
          <w:rStyle w:val="StyleUnderline"/>
        </w:rPr>
        <w:t xml:space="preserve">weapon? North </w:t>
      </w:r>
      <w:r w:rsidRPr="002D1CAE">
        <w:rPr>
          <w:rStyle w:val="StyleUnderline"/>
          <w:highlight w:val="green"/>
        </w:rPr>
        <w:t>Korea</w:t>
      </w:r>
      <w:r w:rsidRPr="00A17B98">
        <w:rPr>
          <w:rStyle w:val="StyleUnderline"/>
        </w:rPr>
        <w:t>, of course, has already</w:t>
      </w:r>
      <w:r>
        <w:rPr>
          <w:rStyle w:val="StyleUnderline"/>
        </w:rPr>
        <w:t xml:space="preserve"> </w:t>
      </w:r>
      <w:r w:rsidRPr="00A17B98">
        <w:rPr>
          <w:rStyle w:val="StyleUnderline"/>
        </w:rPr>
        <w:t xml:space="preserve">done so, and the </w:t>
      </w:r>
      <w:r w:rsidRPr="002D1CAE">
        <w:rPr>
          <w:rStyle w:val="StyleUnderline"/>
          <w:highlight w:val="green"/>
        </w:rPr>
        <w:t>ripple effects are beginning to spread</w:t>
      </w:r>
      <w:r w:rsidRPr="002D1CAE">
        <w:rPr>
          <w:sz w:val="16"/>
          <w:highlight w:val="green"/>
        </w:rPr>
        <w:t xml:space="preserve">. </w:t>
      </w:r>
      <w:r w:rsidRPr="002D1CAE">
        <w:rPr>
          <w:rStyle w:val="StyleUnderline"/>
          <w:highlight w:val="green"/>
        </w:rPr>
        <w:t>Japan’s</w:t>
      </w:r>
      <w:r w:rsidRPr="00815846">
        <w:rPr>
          <w:sz w:val="16"/>
        </w:rPr>
        <w:t xml:space="preserve"> recent </w:t>
      </w:r>
      <w:r w:rsidRPr="00A17B98">
        <w:rPr>
          <w:rStyle w:val="StyleUnderline"/>
        </w:rPr>
        <w:t>election</w:t>
      </w:r>
      <w:r w:rsidRPr="00815846">
        <w:rPr>
          <w:sz w:val="16"/>
        </w:rPr>
        <w:t xml:space="preserve"> to supreme power </w:t>
      </w:r>
      <w:r w:rsidRPr="00A17B98">
        <w:rPr>
          <w:rStyle w:val="StyleUnderline"/>
        </w:rPr>
        <w:t xml:space="preserve">of a </w:t>
      </w:r>
      <w:r w:rsidRPr="002D1CAE">
        <w:rPr>
          <w:rStyle w:val="StyleUnderline"/>
          <w:highlight w:val="green"/>
        </w:rPr>
        <w:t>leader</w:t>
      </w:r>
      <w:r w:rsidRPr="00A17B98">
        <w:rPr>
          <w:rStyle w:val="StyleUnderline"/>
        </w:rPr>
        <w:t xml:space="preserve"> who has </w:t>
      </w:r>
      <w:r w:rsidRPr="002D1CAE">
        <w:rPr>
          <w:rStyle w:val="StyleUnderline"/>
          <w:highlight w:val="green"/>
        </w:rPr>
        <w:t>promised</w:t>
      </w:r>
      <w:r w:rsidRPr="00815846">
        <w:rPr>
          <w:sz w:val="16"/>
        </w:rPr>
        <w:t xml:space="preserve"> to rewrite that country’s constitution </w:t>
      </w:r>
      <w:r w:rsidRPr="00A17B98">
        <w:rPr>
          <w:rStyle w:val="StyleUnderline"/>
        </w:rPr>
        <w:t>to support increased armed</w:t>
      </w:r>
      <w:r>
        <w:rPr>
          <w:rStyle w:val="StyleUnderline"/>
        </w:rPr>
        <w:t xml:space="preserve"> </w:t>
      </w:r>
      <w:r w:rsidRPr="00A17B98">
        <w:rPr>
          <w:rStyle w:val="StyleUnderline"/>
        </w:rPr>
        <w:t>forces—and</w:t>
      </w:r>
      <w:r w:rsidRPr="00815846">
        <w:rPr>
          <w:sz w:val="16"/>
        </w:rPr>
        <w:t xml:space="preserve">, possibly, </w:t>
      </w:r>
      <w:r w:rsidRPr="00A17B98">
        <w:rPr>
          <w:rStyle w:val="StyleUnderline"/>
        </w:rPr>
        <w:t xml:space="preserve">even </w:t>
      </w:r>
      <w:r w:rsidRPr="002D1CAE">
        <w:rPr>
          <w:rStyle w:val="StyleUnderline"/>
          <w:highlight w:val="green"/>
        </w:rPr>
        <w:t>nuclear weapons</w:t>
      </w:r>
      <w:r w:rsidRPr="00815846">
        <w:rPr>
          <w:sz w:val="16"/>
        </w:rPr>
        <w:t xml:space="preserve">— </w:t>
      </w:r>
      <w:r w:rsidRPr="00A17B98">
        <w:rPr>
          <w:rStyle w:val="StyleUnderline"/>
        </w:rPr>
        <w:t>may</w:t>
      </w:r>
      <w:r w:rsidRPr="00815846">
        <w:rPr>
          <w:sz w:val="16"/>
        </w:rPr>
        <w:t xml:space="preserve"> well </w:t>
      </w:r>
      <w:r w:rsidRPr="00A17B98">
        <w:rPr>
          <w:rStyle w:val="StyleUnderline"/>
        </w:rPr>
        <w:t>alter the delicate balance of fear in</w:t>
      </w:r>
      <w:r>
        <w:rPr>
          <w:rStyle w:val="StyleUnderline"/>
        </w:rPr>
        <w:t xml:space="preserve"> </w:t>
      </w:r>
      <w:r w:rsidRPr="00A17B98">
        <w:rPr>
          <w:rStyle w:val="StyleUnderline"/>
        </w:rPr>
        <w:t>Northeast Asia fundamentally and rapidly</w:t>
      </w:r>
      <w:r w:rsidRPr="00815846">
        <w:rPr>
          <w:sz w:val="16"/>
        </w:rPr>
        <w:t xml:space="preserve">. Also, in the background, at least for now, </w:t>
      </w:r>
      <w:r w:rsidRPr="00A17B98">
        <w:rPr>
          <w:rStyle w:val="StyleUnderline"/>
        </w:rPr>
        <w:t xml:space="preserve">SinoTaiwanese tensions continue to flare, as do </w:t>
      </w:r>
      <w:r w:rsidRPr="002D1CAE">
        <w:rPr>
          <w:rStyle w:val="StyleUnderline"/>
          <w:highlight w:val="green"/>
        </w:rPr>
        <w:t>tensions between India and Pakistan</w:t>
      </w:r>
      <w:r w:rsidRPr="00A17B98">
        <w:rPr>
          <w:rStyle w:val="StyleUnderline"/>
        </w:rPr>
        <w:t>, Pakistan and</w:t>
      </w:r>
      <w:r>
        <w:rPr>
          <w:rStyle w:val="StyleUnderline"/>
        </w:rPr>
        <w:t xml:space="preserve"> </w:t>
      </w:r>
      <w:r w:rsidRPr="00A17B98">
        <w:rPr>
          <w:rStyle w:val="StyleUnderline"/>
        </w:rPr>
        <w:t>Afghanistan, Venezuela and the U</w:t>
      </w:r>
      <w:r w:rsidRPr="00815846">
        <w:rPr>
          <w:sz w:val="16"/>
        </w:rPr>
        <w:t xml:space="preserve">nited </w:t>
      </w:r>
      <w:r w:rsidRPr="00A17B98">
        <w:rPr>
          <w:rStyle w:val="StyleUnderline"/>
        </w:rPr>
        <w:t>S</w:t>
      </w:r>
      <w:r w:rsidRPr="00815846">
        <w:rPr>
          <w:sz w:val="16"/>
        </w:rPr>
        <w:t xml:space="preserve">tates, and so on. Meanwhile, </w:t>
      </w:r>
      <w:r w:rsidRPr="00A17B98">
        <w:rPr>
          <w:rStyle w:val="StyleUnderline"/>
        </w:rPr>
        <w:t>the world’s nonintervention</w:t>
      </w:r>
      <w:r>
        <w:rPr>
          <w:rStyle w:val="StyleUnderline"/>
        </w:rPr>
        <w:t xml:space="preserve"> </w:t>
      </w:r>
      <w:r w:rsidRPr="00A17B98">
        <w:rPr>
          <w:rStyle w:val="StyleUnderline"/>
        </w:rPr>
        <w:t>in Darfur</w:t>
      </w:r>
      <w:r w:rsidRPr="00815846">
        <w:rPr>
          <w:sz w:val="16"/>
        </w:rPr>
        <w:t xml:space="preserve"> troubles consciences from Europe to America’s Bible Belt to its bastions of liberalism, yet with no serious international forces on offer, the bloodletting </w:t>
      </w:r>
      <w:r w:rsidRPr="002D1CAE">
        <w:rPr>
          <w:rStyle w:val="StyleUnderline"/>
          <w:highlight w:val="green"/>
        </w:rPr>
        <w:t>will</w:t>
      </w:r>
      <w:r w:rsidRPr="00A17B98">
        <w:rPr>
          <w:rStyle w:val="StyleUnderline"/>
        </w:rPr>
        <w:t xml:space="preserve"> probably, tragically,</w:t>
      </w:r>
      <w:r>
        <w:rPr>
          <w:rStyle w:val="StyleUnderline"/>
        </w:rPr>
        <w:t xml:space="preserve"> </w:t>
      </w:r>
      <w:r w:rsidRPr="002D1CAE">
        <w:rPr>
          <w:rStyle w:val="StyleUnderline"/>
          <w:highlight w:val="green"/>
        </w:rPr>
        <w:t>continue</w:t>
      </w:r>
      <w:r w:rsidRPr="00A17B98">
        <w:rPr>
          <w:rStyle w:val="StyleUnderline"/>
        </w:rPr>
        <w:t xml:space="preserve"> unabated</w:t>
      </w:r>
      <w:r w:rsidRPr="00815846">
        <w:rPr>
          <w:sz w:val="16"/>
        </w:rPr>
        <w:t xml:space="preserve">. And as bad as things are in Iraq today, they could get worse.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a major Taliban offensive appears to be in the offing. Sound US grand strategy must proceed from the recognition that, </w:t>
      </w:r>
      <w:r w:rsidRPr="00A17B98">
        <w:rPr>
          <w:rStyle w:val="StyleUnderline"/>
        </w:rPr>
        <w:t>over the next few years</w:t>
      </w:r>
      <w:r>
        <w:rPr>
          <w:rStyle w:val="StyleUnderline"/>
        </w:rPr>
        <w:t xml:space="preserve"> </w:t>
      </w:r>
      <w:r w:rsidRPr="00A17B98">
        <w:rPr>
          <w:rStyle w:val="StyleUnderline"/>
        </w:rPr>
        <w:t>and decades, the world is going to be a very</w:t>
      </w:r>
      <w:r>
        <w:rPr>
          <w:rStyle w:val="StyleUnderline"/>
        </w:rPr>
        <w:t xml:space="preserve"> </w:t>
      </w:r>
      <w:r w:rsidRPr="00A17B98">
        <w:rPr>
          <w:rStyle w:val="StyleUnderline"/>
        </w:rPr>
        <w:t>unsettled and quite dangerous place</w:t>
      </w:r>
      <w:r w:rsidRPr="00815846">
        <w:rPr>
          <w:sz w:val="16"/>
        </w:rPr>
        <w:t xml:space="preserve">, with Al Qaeda and its associated groups as a subset of a much larger set of worries. </w:t>
      </w:r>
      <w:r w:rsidRPr="002D1CAE">
        <w:rPr>
          <w:rStyle w:val="StyleUnderline"/>
          <w:highlight w:val="green"/>
        </w:rPr>
        <w:t>The only serious response</w:t>
      </w:r>
      <w:r w:rsidRPr="00A17B98">
        <w:rPr>
          <w:rStyle w:val="StyleUnderline"/>
        </w:rPr>
        <w:t xml:space="preserve"> to this international environment </w:t>
      </w:r>
      <w:r w:rsidRPr="002D1CAE">
        <w:rPr>
          <w:rStyle w:val="StyleUnderline"/>
          <w:highlight w:val="green"/>
        </w:rPr>
        <w:t>is</w:t>
      </w:r>
      <w:r w:rsidRPr="004D4544">
        <w:rPr>
          <w:rStyle w:val="StyleUnderline"/>
        </w:rPr>
        <w:t xml:space="preserve"> to develop armed forces</w:t>
      </w:r>
      <w:r w:rsidRPr="00A17B98">
        <w:rPr>
          <w:rStyle w:val="StyleUnderline"/>
        </w:rPr>
        <w:t xml:space="preserve"> capable of protecting</w:t>
      </w:r>
      <w:r>
        <w:rPr>
          <w:rStyle w:val="StyleUnderline"/>
        </w:rPr>
        <w:t xml:space="preserve"> </w:t>
      </w:r>
      <w:r w:rsidRPr="00A17B98">
        <w:rPr>
          <w:rStyle w:val="StyleUnderline"/>
        </w:rPr>
        <w:t>America’s vital interests throughout this dangerous</w:t>
      </w:r>
      <w:r>
        <w:rPr>
          <w:rStyle w:val="StyleUnderline"/>
        </w:rPr>
        <w:t xml:space="preserve"> </w:t>
      </w:r>
      <w:r w:rsidRPr="00A17B98">
        <w:rPr>
          <w:rStyle w:val="StyleUnderline"/>
        </w:rPr>
        <w:t xml:space="preserve">time. </w:t>
      </w:r>
      <w:r w:rsidRPr="00A17B98">
        <w:rPr>
          <w:rStyle w:val="BoldUnderline0"/>
        </w:rPr>
        <w:t xml:space="preserve">Doing so requires </w:t>
      </w:r>
      <w:r w:rsidRPr="002D1CAE">
        <w:rPr>
          <w:rStyle w:val="BoldUnderline0"/>
          <w:highlight w:val="green"/>
        </w:rPr>
        <w:t>a military capable of a wide range of missions</w:t>
      </w:r>
      <w:r w:rsidRPr="00A17B98">
        <w:rPr>
          <w:rStyle w:val="StyleUnderline"/>
        </w:rPr>
        <w:t>—</w:t>
      </w:r>
      <w:r w:rsidRPr="00A17B98">
        <w:rPr>
          <w:rStyle w:val="BoldUnderline0"/>
        </w:rPr>
        <w:t>including not</w:t>
      </w:r>
      <w:r>
        <w:rPr>
          <w:rStyle w:val="BoldUnderline0"/>
        </w:rPr>
        <w:t xml:space="preserve"> </w:t>
      </w:r>
      <w:r w:rsidRPr="00A17B98">
        <w:rPr>
          <w:rStyle w:val="BoldUnderline0"/>
        </w:rPr>
        <w:t xml:space="preserve">only </w:t>
      </w:r>
      <w:r w:rsidRPr="002D1CAE">
        <w:rPr>
          <w:rStyle w:val="BoldUnderline0"/>
          <w:highlight w:val="green"/>
        </w:rPr>
        <w:t>deterrence of great power conflict</w:t>
      </w:r>
      <w:r w:rsidRPr="00A17B98">
        <w:rPr>
          <w:rStyle w:val="BoldUnderline0"/>
        </w:rPr>
        <w:t xml:space="preserve"> in </w:t>
      </w:r>
      <w:r w:rsidRPr="002D1CAE">
        <w:rPr>
          <w:rStyle w:val="BoldUnderline0"/>
          <w:highlight w:val="green"/>
        </w:rPr>
        <w:t>dealing with</w:t>
      </w:r>
      <w:r w:rsidRPr="00A17B98">
        <w:rPr>
          <w:rStyle w:val="BoldUnderline0"/>
        </w:rPr>
        <w:t xml:space="preserve"> potential </w:t>
      </w:r>
      <w:r w:rsidRPr="002D1CAE">
        <w:rPr>
          <w:rStyle w:val="BoldUnderline0"/>
          <w:highlight w:val="green"/>
        </w:rPr>
        <w:t>hotspots</w:t>
      </w:r>
      <w:r w:rsidRPr="00A17B98">
        <w:rPr>
          <w:rStyle w:val="BoldUnderline0"/>
        </w:rPr>
        <w:t xml:space="preserve"> in Korea, the</w:t>
      </w:r>
      <w:r>
        <w:rPr>
          <w:rStyle w:val="BoldUnderline0"/>
        </w:rPr>
        <w:t xml:space="preserve"> </w:t>
      </w:r>
      <w:r w:rsidRPr="00A17B98">
        <w:rPr>
          <w:rStyle w:val="BoldUnderline0"/>
        </w:rPr>
        <w:t xml:space="preserve">Taiwan Strait, and the Persian Gulf but </w:t>
      </w:r>
      <w:r w:rsidRPr="002D1CAE">
        <w:rPr>
          <w:rStyle w:val="BoldUnderline0"/>
          <w:highlight w:val="green"/>
        </w:rPr>
        <w:t>also</w:t>
      </w:r>
      <w:r>
        <w:rPr>
          <w:rStyle w:val="BoldUnderline0"/>
        </w:rPr>
        <w:t xml:space="preserve"> </w:t>
      </w:r>
      <w:r w:rsidRPr="00A17B98">
        <w:rPr>
          <w:rStyle w:val="BoldUnderline0"/>
        </w:rPr>
        <w:t xml:space="preserve">associated with a variety of </w:t>
      </w:r>
      <w:r w:rsidRPr="002D1CAE">
        <w:rPr>
          <w:rStyle w:val="BoldUnderline0"/>
          <w:highlight w:val="green"/>
        </w:rPr>
        <w:t>Special Forces</w:t>
      </w:r>
      <w:r>
        <w:rPr>
          <w:rStyle w:val="BoldUnderline0"/>
        </w:rPr>
        <w:t xml:space="preserve"> </w:t>
      </w:r>
      <w:r w:rsidRPr="00A17B98">
        <w:rPr>
          <w:rStyle w:val="BoldUnderline0"/>
        </w:rPr>
        <w:t xml:space="preserve">activities </w:t>
      </w:r>
      <w:r w:rsidRPr="002D1CAE">
        <w:rPr>
          <w:rStyle w:val="BoldUnderline0"/>
          <w:highlight w:val="green"/>
        </w:rPr>
        <w:t>and stabilization</w:t>
      </w:r>
      <w:r w:rsidRPr="00A17B98">
        <w:rPr>
          <w:rStyle w:val="BoldUnderline0"/>
        </w:rPr>
        <w:t xml:space="preserve"> operations</w:t>
      </w:r>
      <w:r w:rsidRPr="00815846">
        <w:rPr>
          <w:sz w:val="16"/>
        </w:rPr>
        <w:t>. For today’s US military, which already excels at high technology and is increasingly focused on re-learning the lost art of counterinsurgency, this is first and foremost a question of finding the resources to field a large-enough standing Army and Marine Corps to handle personnel intensive missions such as the ones now under way in Iraq and Afghanistan.</w:t>
      </w:r>
    </w:p>
    <w:p w:rsidR="00FD4F76" w:rsidRPr="00BE7364" w:rsidRDefault="00FD4F76" w:rsidP="00FD4F76"/>
    <w:p w:rsidR="00FD4F76" w:rsidRDefault="00FD4F76" w:rsidP="00FD4F76">
      <w:pPr>
        <w:rPr>
          <w:rStyle w:val="StyleUnderline"/>
          <w:sz w:val="24"/>
        </w:rPr>
      </w:pPr>
    </w:p>
    <w:p w:rsidR="00FD4F76" w:rsidRDefault="00FD4F76" w:rsidP="00FD4F76">
      <w:pPr>
        <w:pStyle w:val="Heading3"/>
      </w:pPr>
      <w:r>
        <w:t>2AC Readiness IL+</w:t>
      </w:r>
    </w:p>
    <w:p w:rsidR="00FD4F76" w:rsidRPr="00A93F6D" w:rsidRDefault="00FD4F76" w:rsidP="00FD4F76">
      <w:pPr>
        <w:pStyle w:val="Heading4"/>
        <w:rPr>
          <w:rFonts w:ascii="Times New Roman" w:hAnsi="Times New Roman" w:cs="Times New Roman"/>
        </w:rPr>
      </w:pPr>
      <w:r w:rsidRPr="00A93F6D">
        <w:rPr>
          <w:rFonts w:ascii="Times New Roman" w:hAnsi="Times New Roman" w:cs="Times New Roman"/>
        </w:rPr>
        <w:t>Foreign oil dependence undermines military readiness – means transport is longer and more susceptible to attack.</w:t>
      </w:r>
    </w:p>
    <w:p w:rsidR="00FD4F76" w:rsidRPr="00A93F6D" w:rsidRDefault="00FD4F76" w:rsidP="00FD4F76">
      <w:r w:rsidRPr="00A93F6D">
        <w:t xml:space="preserve">Sharon </w:t>
      </w:r>
      <w:r w:rsidRPr="00A93F6D">
        <w:rPr>
          <w:rStyle w:val="Heading4Char"/>
          <w:rFonts w:ascii="Times New Roman" w:hAnsi="Times New Roman" w:cs="Times New Roman"/>
        </w:rPr>
        <w:t>Burke</w:t>
      </w:r>
      <w:r w:rsidRPr="00A93F6D">
        <w:t xml:space="preserve"> May/June 20</w:t>
      </w:r>
      <w:r w:rsidRPr="00A93F6D">
        <w:rPr>
          <w:rStyle w:val="Heading4Char"/>
          <w:rFonts w:ascii="Times New Roman" w:hAnsi="Times New Roman" w:cs="Times New Roman"/>
        </w:rPr>
        <w:t>14</w:t>
      </w:r>
      <w:r w:rsidRPr="00A93F6D">
        <w:t>, SHARON E. BURKE is U.S. Assistant Secre- tary of Defense for Operational Energy Plans and Programs, graduate of Williams College and Columbia University's School of International and Public Affairs, “Powering the Pentagon: Creating a Lean, Clean Fighting Machine,” Foreign Affairs, Proquest</w:t>
      </w:r>
    </w:p>
    <w:p w:rsidR="00FD4F76" w:rsidRPr="009F4EF6" w:rsidRDefault="00FD4F76" w:rsidP="00FD4F76">
      <w:pPr>
        <w:rPr>
          <w:sz w:val="16"/>
        </w:rPr>
      </w:pPr>
      <w:r w:rsidRPr="009F4EF6">
        <w:rPr>
          <w:sz w:val="16"/>
        </w:rPr>
        <w:t xml:space="preserve">Last year, </w:t>
      </w:r>
      <w:r w:rsidRPr="002D1CAE">
        <w:rPr>
          <w:rStyle w:val="StyleUnderline"/>
          <w:highlight w:val="green"/>
        </w:rPr>
        <w:t>the</w:t>
      </w:r>
      <w:r w:rsidRPr="009F4EF6">
        <w:rPr>
          <w:sz w:val="16"/>
        </w:rPr>
        <w:t xml:space="preserve"> U.S. </w:t>
      </w:r>
      <w:r w:rsidRPr="002D1CAE">
        <w:rPr>
          <w:rStyle w:val="StyleUnderline"/>
          <w:highlight w:val="green"/>
        </w:rPr>
        <w:t>D</w:t>
      </w:r>
      <w:r w:rsidRPr="009F4EF6">
        <w:rPr>
          <w:sz w:val="16"/>
        </w:rPr>
        <w:t>epartment</w:t>
      </w:r>
      <w:r w:rsidRPr="00A93F6D">
        <w:rPr>
          <w:rStyle w:val="StyleUnderline"/>
        </w:rPr>
        <w:t xml:space="preserve"> </w:t>
      </w:r>
      <w:r w:rsidRPr="002D1CAE">
        <w:rPr>
          <w:rStyle w:val="StyleUnderline"/>
          <w:highlight w:val="green"/>
        </w:rPr>
        <w:t>o</w:t>
      </w:r>
      <w:r w:rsidRPr="009F4EF6">
        <w:rPr>
          <w:sz w:val="16"/>
        </w:rPr>
        <w:t xml:space="preserve">f </w:t>
      </w:r>
      <w:r w:rsidRPr="002D1CAE">
        <w:rPr>
          <w:rStyle w:val="StyleUnderline"/>
          <w:highlight w:val="green"/>
        </w:rPr>
        <w:t>D</w:t>
      </w:r>
      <w:r w:rsidRPr="009F4EF6">
        <w:rPr>
          <w:sz w:val="16"/>
        </w:rPr>
        <w:t xml:space="preserve">efense </w:t>
      </w:r>
      <w:r w:rsidRPr="002D1CAE">
        <w:rPr>
          <w:rStyle w:val="StyleUnderline"/>
          <w:highlight w:val="green"/>
        </w:rPr>
        <w:t>was the</w:t>
      </w:r>
      <w:r w:rsidRPr="009F4EF6">
        <w:rPr>
          <w:sz w:val="16"/>
        </w:rPr>
        <w:t xml:space="preserve"> single </w:t>
      </w:r>
      <w:r w:rsidRPr="002D1CAE">
        <w:rPr>
          <w:rStyle w:val="StyleUnderline"/>
          <w:highlight w:val="green"/>
        </w:rPr>
        <w:t>largest</w:t>
      </w:r>
      <w:r w:rsidRPr="00A93F6D">
        <w:rPr>
          <w:rStyle w:val="StyleUnderline"/>
        </w:rPr>
        <w:t xml:space="preserve"> consumer </w:t>
      </w:r>
      <w:r w:rsidRPr="002D1CAE">
        <w:rPr>
          <w:rStyle w:val="StyleUnderline"/>
          <w:highlight w:val="green"/>
        </w:rPr>
        <w:t>of fuel in the U</w:t>
      </w:r>
      <w:r w:rsidRPr="00A93F6D">
        <w:rPr>
          <w:rStyle w:val="StyleUnderline"/>
        </w:rPr>
        <w:t xml:space="preserve">nited </w:t>
      </w:r>
      <w:r w:rsidRPr="002D1CAE">
        <w:rPr>
          <w:rStyle w:val="StyleUnderline"/>
          <w:highlight w:val="green"/>
        </w:rPr>
        <w:t>S</w:t>
      </w:r>
      <w:r w:rsidRPr="00A93F6D">
        <w:rPr>
          <w:rStyle w:val="StyleUnderline"/>
        </w:rPr>
        <w:t>tates,</w:t>
      </w:r>
      <w:r w:rsidRPr="009F4EF6">
        <w:rPr>
          <w:sz w:val="16"/>
        </w:rPr>
        <w:t xml:space="preserve"> using about 90 million barrels of oil, at a cost of nearly $15 billion. The fuel requirements of the U.S. armed forces accounted for approximately 1.3 percent of all U.S. petroleum demand and more than 80 percent of the federal government's total fuel consumption.  Although the United States is not in any immediate danger of running out of oil today, the U.S. </w:t>
      </w:r>
      <w:r w:rsidRPr="002D1CAE">
        <w:rPr>
          <w:rStyle w:val="StyleUnderline"/>
          <w:highlight w:val="green"/>
        </w:rPr>
        <w:t>military</w:t>
      </w:r>
      <w:r w:rsidRPr="00A93F6D">
        <w:rPr>
          <w:rStyle w:val="StyleUnderline"/>
        </w:rPr>
        <w:t xml:space="preserve">'s heavy </w:t>
      </w:r>
      <w:r w:rsidRPr="002D1CAE">
        <w:rPr>
          <w:rStyle w:val="StyleUnderline"/>
          <w:highlight w:val="green"/>
        </w:rPr>
        <w:t>reli- ance on fuel could become a liability</w:t>
      </w:r>
      <w:r w:rsidRPr="009F4EF6">
        <w:rPr>
          <w:sz w:val="16"/>
        </w:rPr>
        <w:t xml:space="preserve">, given </w:t>
      </w:r>
      <w:r w:rsidRPr="00A93F6D">
        <w:rPr>
          <w:rStyle w:val="StyleUnderline"/>
        </w:rPr>
        <w:t xml:space="preserve">that </w:t>
      </w:r>
      <w:r w:rsidRPr="002D1CAE">
        <w:rPr>
          <w:rStyle w:val="StyleUnderline"/>
          <w:highlight w:val="green"/>
        </w:rPr>
        <w:t>U.S. forces must be able to travel long distances on short notice</w:t>
      </w:r>
      <w:r w:rsidRPr="009F4EF6">
        <w:rPr>
          <w:sz w:val="16"/>
        </w:rPr>
        <w:t xml:space="preserve">. And President Barack </w:t>
      </w:r>
      <w:r w:rsidRPr="00A93F6D">
        <w:rPr>
          <w:rStyle w:val="StyleUnderline"/>
        </w:rPr>
        <w:t xml:space="preserve">Obama's </w:t>
      </w:r>
      <w:r w:rsidRPr="002D1CAE">
        <w:rPr>
          <w:rStyle w:val="StyleUnderline"/>
          <w:highlight w:val="green"/>
        </w:rPr>
        <w:t>rebalancing of U.S.</w:t>
      </w:r>
      <w:r w:rsidRPr="00A93F6D">
        <w:rPr>
          <w:rStyle w:val="StyleUnderline"/>
        </w:rPr>
        <w:t xml:space="preserve"> strategic </w:t>
      </w:r>
      <w:r w:rsidRPr="002D1CAE">
        <w:rPr>
          <w:rStyle w:val="StyleUnderline"/>
          <w:highlight w:val="green"/>
        </w:rPr>
        <w:t>interests to the Asia-Pacific</w:t>
      </w:r>
      <w:r w:rsidRPr="00A93F6D">
        <w:rPr>
          <w:rStyle w:val="StyleUnderline"/>
        </w:rPr>
        <w:t xml:space="preserve"> region only further </w:t>
      </w:r>
      <w:r w:rsidRPr="002D1CAE">
        <w:rPr>
          <w:rStyle w:val="StyleUnderline"/>
          <w:highlight w:val="green"/>
        </w:rPr>
        <w:t>underscores the importance of U.S. mobility</w:t>
      </w:r>
      <w:r w:rsidRPr="009F4EF6">
        <w:rPr>
          <w:sz w:val="16"/>
        </w:rPr>
        <w:t xml:space="preserve">.  </w:t>
      </w:r>
      <w:r w:rsidRPr="00A93F6D">
        <w:rPr>
          <w:rStyle w:val="StyleUnderline"/>
        </w:rPr>
        <w:t xml:space="preserve">The U.S. military's </w:t>
      </w:r>
      <w:r w:rsidRPr="002D1CAE">
        <w:rPr>
          <w:rStyle w:val="StyleUnderline"/>
          <w:highlight w:val="green"/>
        </w:rPr>
        <w:t>fuel demands may</w:t>
      </w:r>
      <w:r w:rsidRPr="00A93F6D">
        <w:rPr>
          <w:rStyle w:val="StyleUnderline"/>
        </w:rPr>
        <w:t xml:space="preserve"> </w:t>
      </w:r>
      <w:r w:rsidRPr="009F4EF6">
        <w:rPr>
          <w:sz w:val="16"/>
        </w:rPr>
        <w:t xml:space="preserve">not </w:t>
      </w:r>
      <w:r w:rsidRPr="002D1CAE">
        <w:rPr>
          <w:rStyle w:val="StyleUnderline"/>
          <w:highlight w:val="green"/>
        </w:rPr>
        <w:t>seem problematic</w:t>
      </w:r>
      <w:r w:rsidRPr="009F4EF6">
        <w:rPr>
          <w:sz w:val="16"/>
        </w:rPr>
        <w:t xml:space="preserve"> today. But they will be </w:t>
      </w:r>
      <w:r w:rsidRPr="002D1CAE">
        <w:rPr>
          <w:rStyle w:val="StyleUnderline"/>
          <w:highlight w:val="green"/>
        </w:rPr>
        <w:t>in a future in which a range of potential adversaries could target supply lines with precision,</w:t>
      </w:r>
      <w:r w:rsidRPr="002D1CAE">
        <w:rPr>
          <w:sz w:val="16"/>
          <w:highlight w:val="green"/>
        </w:rPr>
        <w:t xml:space="preserve"> </w:t>
      </w:r>
      <w:r w:rsidRPr="002D1CAE">
        <w:rPr>
          <w:rStyle w:val="StyleUnderline"/>
          <w:highlight w:val="green"/>
        </w:rPr>
        <w:t>thanks to advanced weapons</w:t>
      </w:r>
      <w:r w:rsidRPr="009F4EF6">
        <w:rPr>
          <w:sz w:val="16"/>
        </w:rPr>
        <w:t xml:space="preserve">. To con- front that risk, </w:t>
      </w:r>
      <w:r w:rsidRPr="00A93F6D">
        <w:rPr>
          <w:rStyle w:val="StyleUnderline"/>
        </w:rPr>
        <w:t xml:space="preserve">the Pentagon hopes to transform the U.S. military from an organization that uses as much fuel as it can get to one that uses only as much as it needs. </w:t>
      </w:r>
      <w:r w:rsidRPr="009F4EF6">
        <w:rPr>
          <w:sz w:val="16"/>
        </w:rPr>
        <w:t xml:space="preserve">It plans to build a force that requires less energy to oper- ate and can adapt its use of various energy supplies and technologies to fit the needs of different contingencies and campaigns. </w:t>
      </w:r>
      <w:r w:rsidRPr="002D1CAE">
        <w:rPr>
          <w:rStyle w:val="StyleUnderline"/>
          <w:highlight w:val="green"/>
        </w:rPr>
        <w:t xml:space="preserve">The Pentagon still has </w:t>
      </w:r>
      <w:r w:rsidRPr="002D1CAE">
        <w:rPr>
          <w:rStyle w:val="Emphasis"/>
          <w:highlight w:val="green"/>
        </w:rPr>
        <w:t>a long way</w:t>
      </w:r>
      <w:r w:rsidRPr="002D1CAE">
        <w:rPr>
          <w:rStyle w:val="StyleUnderline"/>
          <w:highlight w:val="green"/>
        </w:rPr>
        <w:t xml:space="preserve"> to go before it can realize these goals</w:t>
      </w:r>
      <w:r w:rsidRPr="002D1CAE">
        <w:rPr>
          <w:sz w:val="16"/>
          <w:highlight w:val="green"/>
        </w:rPr>
        <w:t>.</w:t>
      </w:r>
      <w:r w:rsidRPr="009F4EF6">
        <w:rPr>
          <w:sz w:val="16"/>
        </w:rPr>
        <w:t xml:space="preserve"> But from bases in Afghanistan that have cut their energy use by a quarter to the development of more efficient engines, the U.S. military has already begun improving its energy security in ways that make economic, environmental, and strategic sense. The stakes are also high for the civilian economy. The International Energy Agency has estimated that the world will need to invest some $37 trillion in new energy technologies by 2030 in order to meet rising global demand. Therefore, </w:t>
      </w:r>
      <w:r w:rsidRPr="00A93F6D">
        <w:rPr>
          <w:rStyle w:val="StyleUnderline"/>
        </w:rPr>
        <w:t>a more energy-efficient U.S. military may well help drive the innovation so urgently needed in the civilian economy</w:t>
      </w:r>
      <w:r w:rsidRPr="009F4EF6">
        <w:rPr>
          <w:sz w:val="16"/>
        </w:rPr>
        <w:t xml:space="preserve">, too.  NEVER BREAK THE CHAIN  Since the birth of the petrochemical industry in the mid-nineteenth century, fuel has fed victory-and defeat-in war. "At the present time, my chief difficulty is not the Germans but gasoline," General George Patton wrote in August 1944, as fuel shortages at the front limited the U.S. Third Army's advance into Germany. "If I could only steal some gas, I could win this war."  Today, U.S. forces in Afghanistan have few such complaints, thanks to the long reach of U.S. military logistics and the Pentagon's well-honed ability to secure energy supplies on the interna- tional market. But </w:t>
      </w:r>
      <w:r w:rsidRPr="002D1CAE">
        <w:rPr>
          <w:rStyle w:val="StyleUnderline"/>
          <w:highlight w:val="green"/>
        </w:rPr>
        <w:t>getting fuel supplies to the battlefield still carries significant risks</w:t>
      </w:r>
      <w:r w:rsidRPr="009F4EF6">
        <w:rPr>
          <w:sz w:val="16"/>
        </w:rPr>
        <w:t xml:space="preserve">. Consider Combat Outpost Jaghato, south of Kabul, </w:t>
      </w:r>
      <w:r w:rsidRPr="00A93F6D">
        <w:rPr>
          <w:rStyle w:val="StyleUnderline"/>
        </w:rPr>
        <w:t>one of hundreds of small U.S. bases throughout Afghanistan</w:t>
      </w:r>
      <w:r w:rsidRPr="009F4EF6">
        <w:rPr>
          <w:sz w:val="16"/>
        </w:rPr>
        <w:t xml:space="preserve">. Before the camp closed last year, it housed nearly 100 soldiers. They carried out most of their combat and training missions on foot but still went through an average of about 500 gallons of fuel every day to run armored vehicles and generators, which provided electricity for, among other things, computers, lights, and heaters.  Given the difficult, dangerous terrain that surrounded the outpost, most of Jaghato's fuel arrived via twice-monthly aircraft deliveries. According to the Pentagon's analysis, moving fuel by air to such remote positions takes about two gallons of fuel for every gallon supplied. Counting transportation and protection requirements, a gallon of fuel for out- posts such as Jaghato has an effective cost of roughly $40.  But not every combat outpost in Afghanistan has its fuel delivered this way. Other locations are supplied by truck from the Pakistani port of Karachi and then overland through Pakistan. This method of delivery is generally cheaper than sending fuel by air, depending on the route and the escort requirements, but in some cases, it exposes the supplies and personnel to a significant risk of attack by the Taliban and other groups on both sides of the Afghan-Pakistani border. </w:t>
      </w:r>
      <w:r w:rsidRPr="00A93F6D">
        <w:rPr>
          <w:rStyle w:val="StyleUnderline"/>
        </w:rPr>
        <w:t>Thousands of Afghan, Pakistani, U.S., and nato military and civilian personnel in Afghanistan and Pakistan have been killed or wounded by impro- vised explosive devices, suicide bombings, or ambushes while clearing routes and escorting or moving ground convoys</w:t>
      </w:r>
      <w:r w:rsidRPr="009F4EF6">
        <w:rPr>
          <w:sz w:val="16"/>
        </w:rPr>
        <w:t xml:space="preserve">, some </w:t>
      </w:r>
      <w:r w:rsidRPr="00A93F6D">
        <w:rPr>
          <w:rStyle w:val="Emphasis"/>
        </w:rPr>
        <w:t>70 percent of which</w:t>
      </w:r>
      <w:r w:rsidRPr="009F4EF6">
        <w:rPr>
          <w:sz w:val="16"/>
        </w:rPr>
        <w:t xml:space="preserve"> </w:t>
      </w:r>
      <w:r w:rsidRPr="00A93F6D">
        <w:rPr>
          <w:rStyle w:val="StyleUnderline"/>
        </w:rPr>
        <w:t>are</w:t>
      </w:r>
      <w:r w:rsidRPr="009F4EF6">
        <w:rPr>
          <w:sz w:val="16"/>
        </w:rPr>
        <w:t xml:space="preserve"> typically </w:t>
      </w:r>
      <w:r w:rsidRPr="00A93F6D">
        <w:rPr>
          <w:rStyle w:val="StyleUnderline"/>
        </w:rPr>
        <w:t>ferrying fuel and water supplies</w:t>
      </w:r>
      <w:r w:rsidRPr="009F4EF6">
        <w:rPr>
          <w:sz w:val="16"/>
        </w:rPr>
        <w:t>, accord- ing to the U.S. Army.  Although any battlefield involves such risks and expenses, the 2014 Quadrennial Defense Review, the Pentagon's signa- ture strategy document, foresees a future of more attacks designed to interfere with the free movement of U.S. forces. Indeed, such attacks-what the Pentagon calls "anti-access/area- denial" tactics-have already been a cause for concern for both military and commercial interests, from the impro- vised explosive devices in Afghanistan to sea mines in the Strait of Hormuz and piracy off the Horn of Africa. And according to a 2012 report by General Martin Dempsey, chairman of the Joint Chiefs of Staff, new, technologically sophisticated weapons, such as precision- guided mortars and missiles, antisatellite weapons, and unmanned aerial, ground, and underwater vehicles, are making these tactics even more dangerous. The report noted that logistics will certainly be a target for adversaries wielding such weapons, and U.S. forces' appetite for fossil fuels and electricity will be a particular vulnerability.</w:t>
      </w:r>
    </w:p>
    <w:p w:rsidR="00FD4F76" w:rsidRDefault="00FD4F76" w:rsidP="00FD4F76"/>
    <w:p w:rsidR="00FD4F76" w:rsidRDefault="00FD4F76" w:rsidP="00FD4F76">
      <w:pPr>
        <w:pStyle w:val="Heading3"/>
      </w:pPr>
      <w:r>
        <w:t>2AC Readiness – Domestic Production S+</w:t>
      </w:r>
    </w:p>
    <w:p w:rsidR="00FD4F76" w:rsidRPr="00A93F6D" w:rsidRDefault="00FD4F76" w:rsidP="00FD4F76">
      <w:pPr>
        <w:pStyle w:val="Heading4"/>
        <w:rPr>
          <w:rFonts w:ascii="Times New Roman" w:hAnsi="Times New Roman" w:cs="Times New Roman"/>
        </w:rPr>
      </w:pPr>
      <w:r w:rsidRPr="00A93F6D">
        <w:rPr>
          <w:rFonts w:ascii="Times New Roman" w:hAnsi="Times New Roman" w:cs="Times New Roman"/>
        </w:rPr>
        <w:t>Domestic production is key to readiness</w:t>
      </w:r>
    </w:p>
    <w:p w:rsidR="00FD4F76" w:rsidRPr="00A93F6D" w:rsidRDefault="00FD4F76" w:rsidP="00FD4F76">
      <w:r w:rsidRPr="00A93F6D">
        <w:t xml:space="preserve">Kenneth J. </w:t>
      </w:r>
      <w:r w:rsidRPr="00A93F6D">
        <w:rPr>
          <w:rStyle w:val="Heading4Char"/>
          <w:rFonts w:ascii="Times New Roman" w:hAnsi="Times New Roman" w:cs="Times New Roman"/>
        </w:rPr>
        <w:t>Nemeth</w:t>
      </w:r>
      <w:r w:rsidRPr="00A93F6D">
        <w:t>, 6/1/20</w:t>
      </w:r>
      <w:r w:rsidRPr="00A93F6D">
        <w:rPr>
          <w:rStyle w:val="Heading4Char"/>
          <w:rFonts w:ascii="Times New Roman" w:hAnsi="Times New Roman" w:cs="Times New Roman"/>
        </w:rPr>
        <w:t>08</w:t>
      </w:r>
      <w:r w:rsidRPr="00A93F6D">
        <w:t>, secretary and executive director of the Southern States Energy Board, “American energy Security and a Sustainable energy future: Building a Bridge to energy independence,” http://www.csg.org/knowledgecenter/docs/nemetharticle.pdf</w:t>
      </w:r>
    </w:p>
    <w:p w:rsidR="00FD4F76" w:rsidRPr="00A93F6D" w:rsidRDefault="00FD4F76" w:rsidP="00FD4F76">
      <w:pPr>
        <w:rPr>
          <w:sz w:val="16"/>
        </w:rPr>
      </w:pPr>
    </w:p>
    <w:p w:rsidR="00FD4F76" w:rsidRDefault="00FD4F76" w:rsidP="00FD4F76">
      <w:pPr>
        <w:rPr>
          <w:sz w:val="24"/>
        </w:rPr>
      </w:pPr>
      <w:r w:rsidRPr="00A93F6D">
        <w:t xml:space="preserve">Diversifying sources of oil </w:t>
      </w:r>
      <w:r w:rsidRPr="00A93F6D">
        <w:rPr>
          <w:sz w:val="24"/>
        </w:rPr>
        <w:t xml:space="preserve">The U.S. military is the largest oil consumer on the planet and uses between 300,000 and 400,000 barrels of fuel—primarily jet fuel and some diesel—each day to defend our nation. The dramatic increase in the cost of fuel and the elevated risk of supply dis- ruptions and shortages threaten military readiness. Protecting oil shipping and transportation corridors and production facilities abroad requires a massive U.S. military presence in the Middle  East. </w:t>
      </w:r>
      <w:r w:rsidRPr="00A93F6D">
        <w:rPr>
          <w:rStyle w:val="StyleUnderline"/>
          <w:sz w:val="24"/>
        </w:rPr>
        <w:t>As competi- tion for oil intensifies, international confrontation and conflict will become more likely as nations attempt to secure oil supplies. Military leadership recognizes that national security is seriously threatened by depen- dence on imported oil</w:t>
      </w:r>
      <w:r w:rsidRPr="00A93F6D">
        <w:rPr>
          <w:sz w:val="24"/>
        </w:rPr>
        <w:t xml:space="preserve">. Therefore, the U.S. Department of Defense is actively pursuing the rapid development of domestic sources of reliable, cost-competitive, high-performance, low-emissions alternative fuels for military vehicles, aircraft and ships.9 America is at a crossroads. </w:t>
      </w:r>
      <w:r w:rsidRPr="00A93F6D">
        <w:rPr>
          <w:rStyle w:val="StyleUnderline"/>
          <w:sz w:val="24"/>
        </w:rPr>
        <w:t>We can choose to produce our own transportation fuels utilizing vast domestic resources to secure our own destiny, or we can con- tinue to rely on expensive imported oil from unstable sources.</w:t>
      </w:r>
      <w:r w:rsidRPr="00A93F6D">
        <w:rPr>
          <w:sz w:val="24"/>
        </w:rPr>
        <w:t xml:space="preserve"> The choice is clear; </w:t>
      </w:r>
      <w:r w:rsidRPr="00A93F6D">
        <w:rPr>
          <w:rStyle w:val="StyleUnderline"/>
          <w:sz w:val="24"/>
        </w:rPr>
        <w:t>aggressive programs utilizing indigenous energy resources must be imple- mented.</w:t>
      </w:r>
      <w:r w:rsidRPr="00A93F6D">
        <w:rPr>
          <w:sz w:val="24"/>
        </w:rPr>
        <w:t xml:space="preserve"> </w:t>
      </w:r>
      <w:r w:rsidRPr="00A93F6D">
        <w:rPr>
          <w:rStyle w:val="StyleUnderline"/>
          <w:sz w:val="24"/>
        </w:rPr>
        <w:t>The essential elements</w:t>
      </w:r>
      <w:r w:rsidRPr="00A93F6D">
        <w:rPr>
          <w:sz w:val="24"/>
        </w:rPr>
        <w:t xml:space="preserve"> for success </w:t>
      </w:r>
      <w:r w:rsidRPr="00A93F6D">
        <w:rPr>
          <w:rStyle w:val="StyleUnderline"/>
          <w:sz w:val="24"/>
        </w:rPr>
        <w:t>are</w:t>
      </w:r>
      <w:r w:rsidRPr="00A93F6D">
        <w:rPr>
          <w:sz w:val="24"/>
        </w:rPr>
        <w:t xml:space="preserve">: ß </w:t>
      </w:r>
      <w:r w:rsidRPr="00A93F6D">
        <w:rPr>
          <w:rStyle w:val="StyleUnderline"/>
          <w:sz w:val="24"/>
        </w:rPr>
        <w:t>A national commitment to implement initiatives without delay</w:t>
      </w:r>
      <w:r w:rsidRPr="00A93F6D">
        <w:rPr>
          <w:sz w:val="24"/>
        </w:rPr>
        <w:t xml:space="preserve">; ß </w:t>
      </w:r>
      <w:r w:rsidRPr="00A93F6D">
        <w:rPr>
          <w:rStyle w:val="StyleUnderline"/>
          <w:sz w:val="24"/>
        </w:rPr>
        <w:t>Federal incentives</w:t>
      </w:r>
      <w:r w:rsidRPr="00A93F6D">
        <w:rPr>
          <w:sz w:val="24"/>
        </w:rPr>
        <w:t xml:space="preserve"> that enhance the legislation enacted in the last two years, including the Energy Policy Act of 2005 (EPAct2005) and proposed energy legislation in 2007; ß State and local policies that complement the fed- eral incentives; and ß Mobilization of the private capital required for investment to build facilities and infrastructure.10</w:t>
      </w:r>
    </w:p>
    <w:p w:rsidR="00FD4F76" w:rsidRDefault="00FD4F76" w:rsidP="00FD4F76">
      <w:pPr>
        <w:rPr>
          <w:sz w:val="24"/>
        </w:rPr>
      </w:pPr>
    </w:p>
    <w:p w:rsidR="00FD4F76" w:rsidRDefault="00FD4F76" w:rsidP="00FD4F76">
      <w:pPr>
        <w:pStyle w:val="Heading3"/>
      </w:pPr>
      <w:r>
        <w:t>2AC Leverage IL+</w:t>
      </w:r>
    </w:p>
    <w:p w:rsidR="00FD4F76" w:rsidRPr="00A93F6D" w:rsidRDefault="00FD4F76" w:rsidP="00FD4F76">
      <w:pPr>
        <w:pStyle w:val="Heading4"/>
        <w:rPr>
          <w:rFonts w:ascii="Times New Roman" w:hAnsi="Times New Roman" w:cs="Times New Roman"/>
        </w:rPr>
      </w:pPr>
      <w:r w:rsidRPr="00A93F6D">
        <w:rPr>
          <w:rFonts w:ascii="Times New Roman" w:hAnsi="Times New Roman" w:cs="Times New Roman"/>
        </w:rPr>
        <w:t xml:space="preserve">Foreign oil dependence makes diversionary aggression inevitable, undermining US primacy – shocks are key. </w:t>
      </w:r>
    </w:p>
    <w:p w:rsidR="00FD4F76" w:rsidRPr="00A93F6D" w:rsidRDefault="00FD4F76" w:rsidP="00FD4F76">
      <w:r w:rsidRPr="00A93F6D">
        <w:t xml:space="preserve">Ruby </w:t>
      </w:r>
      <w:r w:rsidRPr="00A93F6D">
        <w:rPr>
          <w:rStyle w:val="Heading4Char"/>
          <w:rFonts w:ascii="Times New Roman" w:hAnsi="Times New Roman" w:cs="Times New Roman"/>
        </w:rPr>
        <w:t>deLeon</w:t>
      </w:r>
      <w:r w:rsidRPr="00A93F6D">
        <w:t>, 3/320</w:t>
      </w:r>
      <w:r w:rsidRPr="00A93F6D">
        <w:rPr>
          <w:rStyle w:val="Heading4Char"/>
          <w:rFonts w:ascii="Times New Roman" w:hAnsi="Times New Roman" w:cs="Times New Roman"/>
        </w:rPr>
        <w:t>11</w:t>
      </w:r>
      <w:r w:rsidRPr="00A93F6D">
        <w:t>, Rudy deLeon is a Senior Fellow at American Progress, MA in international affairs @ Harvard, “Are We Ready? An Independent Look at the Readiness Posture of U.S. Forces,” Center for American Progress, http://www.americanprogressaction.org/issues/security/report/2011/03/03/9315/are-we-ready-an-independent-look-at-the-readiness-posture-of-u-s-forces/</w:t>
      </w:r>
    </w:p>
    <w:p w:rsidR="00FD4F76" w:rsidRPr="00A93F6D" w:rsidRDefault="00FD4F76" w:rsidP="00FD4F76">
      <w:pPr>
        <w:rPr>
          <w:sz w:val="24"/>
        </w:rPr>
      </w:pPr>
      <w:r w:rsidRPr="00A93F6D">
        <w:rPr>
          <w:sz w:val="24"/>
        </w:rPr>
        <w:t xml:space="preserve">Currently, </w:t>
      </w:r>
      <w:r w:rsidRPr="00A93F6D">
        <w:rPr>
          <w:rStyle w:val="StyleUnderline"/>
          <w:sz w:val="24"/>
        </w:rPr>
        <w:t>petroleum</w:t>
      </w:r>
      <w:r w:rsidRPr="00A93F6D">
        <w:rPr>
          <w:sz w:val="24"/>
        </w:rPr>
        <w:t>—the major product of crude oil—</w:t>
      </w:r>
      <w:r w:rsidRPr="00A93F6D">
        <w:rPr>
          <w:rStyle w:val="StyleUnderline"/>
          <w:sz w:val="24"/>
        </w:rPr>
        <w:t>dominates as the leading source of all energy supply in the United States at 35.3 percent</w:t>
      </w:r>
      <w:r w:rsidRPr="00A93F6D">
        <w:rPr>
          <w:sz w:val="24"/>
        </w:rPr>
        <w:t xml:space="preserve">, accounting for 94 percent of transportation fuel and 41 percent of industrial fuel. Since 1994, </w:t>
      </w:r>
      <w:r w:rsidRPr="00A93F6D">
        <w:rPr>
          <w:rStyle w:val="StyleUnderline"/>
          <w:sz w:val="24"/>
        </w:rPr>
        <w:t>the majority of crude oil supplied in the United States has been imported.</w:t>
      </w:r>
      <w:r w:rsidRPr="00A93F6D">
        <w:rPr>
          <w:sz w:val="24"/>
        </w:rPr>
        <w:t xml:space="preserve"> Since 2008, oil imports have been down based on a combination of factors that include efficiency, conservation, and the practicality of tight family budgets. </w:t>
      </w:r>
      <w:r w:rsidRPr="00A93F6D">
        <w:rPr>
          <w:rStyle w:val="StyleUnderline"/>
          <w:sz w:val="24"/>
        </w:rPr>
        <w:t>The top oil exporters to the United States</w:t>
      </w:r>
      <w:r w:rsidRPr="00A93F6D">
        <w:rPr>
          <w:sz w:val="24"/>
        </w:rPr>
        <w:t xml:space="preserve">, in order, are Canada, </w:t>
      </w:r>
      <w:r w:rsidRPr="00A93F6D">
        <w:rPr>
          <w:rStyle w:val="StyleUnderline"/>
          <w:sz w:val="24"/>
        </w:rPr>
        <w:t xml:space="preserve">Mexico, Saudi Arabia, Venezuela, and Nigeria. </w:t>
      </w:r>
      <w:r w:rsidRPr="00A93F6D">
        <w:rPr>
          <w:sz w:val="24"/>
        </w:rPr>
        <w:t xml:space="preserve">Increasing oil exports from reliable neighbors is unquestionably a good development. In 2007, </w:t>
      </w:r>
      <w:r w:rsidRPr="00A93F6D">
        <w:rPr>
          <w:rStyle w:val="StyleUnderline"/>
          <w:sz w:val="24"/>
        </w:rPr>
        <w:t>four stable allies of the United States</w:t>
      </w:r>
      <w:r w:rsidRPr="00A93F6D">
        <w:rPr>
          <w:sz w:val="24"/>
        </w:rPr>
        <w:t>—Canada, Mexico, Great Britain, and Brazil—</w:t>
      </w:r>
      <w:r w:rsidRPr="00A93F6D">
        <w:rPr>
          <w:rStyle w:val="StyleUnderline"/>
          <w:sz w:val="24"/>
        </w:rPr>
        <w:t>supplied 35.5 percent of crude oil imports</w:t>
      </w:r>
      <w:r w:rsidRPr="00A93F6D">
        <w:rPr>
          <w:sz w:val="24"/>
        </w:rPr>
        <w:t xml:space="preserve">. But </w:t>
      </w:r>
      <w:r w:rsidRPr="00A93F6D">
        <w:rPr>
          <w:rStyle w:val="StyleUnderline"/>
          <w:sz w:val="24"/>
        </w:rPr>
        <w:t xml:space="preserve">this will not continue for much longer. </w:t>
      </w:r>
      <w:r w:rsidRPr="00A93F6D">
        <w:rPr>
          <w:sz w:val="24"/>
        </w:rPr>
        <w:t xml:space="preserve">At the current level of production, the numbers appear to suggest that only Canada can maintain current supply to the United States for the long term. Of our current oil imports, approximately 50 percent come from the western hemisphere, 22 percent from Africa, and 17 percent from the Persian Gulf. </w:t>
      </w:r>
      <w:r w:rsidRPr="00A93F6D">
        <w:rPr>
          <w:rStyle w:val="StyleUnderline"/>
          <w:sz w:val="24"/>
        </w:rPr>
        <w:t>Great Britain, Brazil, and Mexico face imminent supply issues.</w:t>
      </w:r>
      <w:r w:rsidRPr="00A93F6D">
        <w:rPr>
          <w:sz w:val="24"/>
        </w:rPr>
        <w:t xml:space="preserve"> By 2020, production in the North Sea oil fields—the primary source of Great Britain’s oil—is expected to fall 66 percent from its peak production level of 1999. Brazil’s reserves will deplete within the next 10 years, and Mexico will begin importing oil to meet domestic demands within five years, competing with the United States for foreign reserves. </w:t>
      </w:r>
      <w:r w:rsidRPr="00A93F6D">
        <w:rPr>
          <w:rStyle w:val="StyleUnderline"/>
          <w:sz w:val="24"/>
        </w:rPr>
        <w:t>Without changes to our energy infrastructure, disappearing “friendly” foreign oil will cause the United States to grow more reliant on countries that have different values and relationships</w:t>
      </w:r>
      <w:r w:rsidRPr="00A93F6D">
        <w:rPr>
          <w:sz w:val="24"/>
        </w:rPr>
        <w:t xml:space="preserve">. </w:t>
      </w:r>
      <w:r w:rsidRPr="00A93F6D">
        <w:rPr>
          <w:rStyle w:val="StyleUnderline"/>
          <w:sz w:val="24"/>
        </w:rPr>
        <w:t>This situation will be less than ideal as many of these nations are plagued with instability and hostility toward the United States</w:t>
      </w:r>
      <w:r w:rsidRPr="00A93F6D">
        <w:rPr>
          <w:sz w:val="24"/>
        </w:rPr>
        <w:t xml:space="preserve">, and </w:t>
      </w:r>
      <w:r w:rsidRPr="00A93F6D">
        <w:rPr>
          <w:rStyle w:val="StyleUnderline"/>
          <w:sz w:val="24"/>
        </w:rPr>
        <w:t>often use the energy reserves to pursue aggressive political agendas. Our energy strategy has a direct impact on military readiness and is an area of national security concern</w:t>
      </w:r>
      <w:r w:rsidRPr="00A93F6D">
        <w:rPr>
          <w:sz w:val="24"/>
        </w:rPr>
        <w:t>, which is why we need to invest, and invest heavily, in new alternative sources of energy.</w:t>
      </w:r>
    </w:p>
    <w:p w:rsidR="00FD4F76" w:rsidRPr="00BE7364" w:rsidRDefault="00FD4F76" w:rsidP="00FD4F76">
      <w:pPr>
        <w:tabs>
          <w:tab w:val="left" w:pos="5460"/>
        </w:tabs>
      </w:pPr>
    </w:p>
    <w:p w:rsidR="00FD4F76" w:rsidRPr="00A93F6D" w:rsidRDefault="00FD4F76" w:rsidP="00FD4F76">
      <w:pPr>
        <w:rPr>
          <w:sz w:val="24"/>
        </w:rPr>
      </w:pPr>
    </w:p>
    <w:p w:rsidR="00FD4F76" w:rsidRPr="00BE7364" w:rsidRDefault="00FD4F76" w:rsidP="00FD4F76"/>
    <w:p w:rsidR="00FD4F76" w:rsidRDefault="00FD4F76" w:rsidP="00FD4F76">
      <w:pPr>
        <w:pStyle w:val="Heading2"/>
      </w:pPr>
      <w:r>
        <w:t>1AC – Middle East War</w:t>
      </w:r>
    </w:p>
    <w:p w:rsidR="00FD4F76" w:rsidRDefault="00FD4F76" w:rsidP="00FD4F76"/>
    <w:p w:rsidR="00FD4F76" w:rsidRDefault="00FD4F76" w:rsidP="00FD4F76">
      <w:pPr>
        <w:pStyle w:val="Heading3"/>
      </w:pPr>
      <w:r>
        <w:t>1AC Middle East War – China</w:t>
      </w:r>
    </w:p>
    <w:p w:rsidR="00FD4F76" w:rsidRDefault="00FD4F76" w:rsidP="00FD4F76"/>
    <w:p w:rsidR="00FD4F76" w:rsidRPr="00A93F6D" w:rsidRDefault="00FD4F76" w:rsidP="00FD4F76">
      <w:pPr>
        <w:pStyle w:val="Heading4"/>
        <w:rPr>
          <w:rFonts w:ascii="Times New Roman" w:hAnsi="Times New Roman" w:cs="Times New Roman"/>
        </w:rPr>
      </w:pPr>
      <w:r w:rsidRPr="00A93F6D">
        <w:rPr>
          <w:rFonts w:ascii="Times New Roman" w:hAnsi="Times New Roman" w:cs="Times New Roman"/>
        </w:rPr>
        <w:t xml:space="preserve">The Middle East presents unique scenarios for US-China confrontation – regional tensions and opposing interests set up scenarios for great power rivalry </w:t>
      </w:r>
      <w:r>
        <w:rPr>
          <w:rFonts w:ascii="Times New Roman" w:hAnsi="Times New Roman" w:cs="Times New Roman"/>
        </w:rPr>
        <w:t xml:space="preserve"> even if the countries are interdependent</w:t>
      </w:r>
      <w:r w:rsidRPr="00A93F6D">
        <w:rPr>
          <w:rFonts w:ascii="Times New Roman" w:hAnsi="Times New Roman" w:cs="Times New Roman"/>
        </w:rPr>
        <w:t xml:space="preserve">– only the plan’s independence from oil can prevent conflict. </w:t>
      </w:r>
    </w:p>
    <w:p w:rsidR="00FD4F76" w:rsidRPr="00A93F6D" w:rsidRDefault="00FD4F76" w:rsidP="00FD4F76">
      <w:r w:rsidRPr="00A93F6D">
        <w:t xml:space="preserve">Steve A. </w:t>
      </w:r>
      <w:r w:rsidRPr="00A93F6D">
        <w:rPr>
          <w:rStyle w:val="Heading4Char"/>
          <w:rFonts w:ascii="Times New Roman" w:hAnsi="Times New Roman" w:cs="Times New Roman"/>
        </w:rPr>
        <w:t>Yetiv</w:t>
      </w:r>
      <w:r w:rsidRPr="00A93F6D">
        <w:t xml:space="preserve">* </w:t>
      </w:r>
      <w:r w:rsidRPr="00A93F6D">
        <w:rPr>
          <w:rStyle w:val="Heading4Char"/>
          <w:rFonts w:ascii="Times New Roman" w:hAnsi="Times New Roman" w:cs="Times New Roman"/>
        </w:rPr>
        <w:t>and</w:t>
      </w:r>
      <w:r w:rsidRPr="00A93F6D">
        <w:t xml:space="preserve"> Chunlong </w:t>
      </w:r>
      <w:r w:rsidRPr="00A93F6D">
        <w:rPr>
          <w:rStyle w:val="Heading4Char"/>
          <w:rFonts w:ascii="Times New Roman" w:hAnsi="Times New Roman" w:cs="Times New Roman"/>
        </w:rPr>
        <w:t>Lu</w:t>
      </w:r>
      <w:r w:rsidRPr="00A93F6D">
        <w:t>**, Spring 200</w:t>
      </w:r>
      <w:r w:rsidRPr="00A93F6D">
        <w:rPr>
          <w:rStyle w:val="Heading4Char"/>
          <w:rFonts w:ascii="Times New Roman" w:hAnsi="Times New Roman" w:cs="Times New Roman"/>
        </w:rPr>
        <w:t>7</w:t>
      </w:r>
      <w:r w:rsidRPr="00A93F6D">
        <w:t xml:space="preserve"> </w:t>
      </w:r>
      <w:r w:rsidRPr="00A93F6D">
        <w:rPr>
          <w:bCs/>
        </w:rPr>
        <w:t>professor of political Science at Old Dominion University, **</w:t>
      </w:r>
      <w:r w:rsidRPr="00A93F6D">
        <w:t xml:space="preserve"> ph.D. candidate in Inter- national Studies at Old Dominion University, and author of several articles on China in major journals, “China, global Energy, and the Middle East,” Middle East Institute, http://cc.sjtu.edu.cn/G2S/eWebEditor/uploadfile/20121031084647594.pdf</w:t>
      </w:r>
    </w:p>
    <w:p w:rsidR="00FD4F76" w:rsidRDefault="00FD4F76" w:rsidP="00FD4F76">
      <w:pPr>
        <w:rPr>
          <w:rStyle w:val="StyleUnderline"/>
          <w:sz w:val="12"/>
        </w:rPr>
      </w:pPr>
      <w:r w:rsidRPr="0037112C">
        <w:rPr>
          <w:sz w:val="16"/>
        </w:rPr>
        <w:t xml:space="preserve">Nonetheless, </w:t>
      </w:r>
      <w:r w:rsidRPr="002D1CAE">
        <w:rPr>
          <w:rStyle w:val="StyleUnderline"/>
          <w:highlight w:val="green"/>
        </w:rPr>
        <w:t>the PRC’s growing role</w:t>
      </w:r>
      <w:r w:rsidRPr="0037112C">
        <w:rPr>
          <w:sz w:val="16"/>
        </w:rPr>
        <w:t xml:space="preserve">, </w:t>
      </w:r>
      <w:r w:rsidRPr="002D1CAE">
        <w:rPr>
          <w:rStyle w:val="StyleUnderline"/>
          <w:highlight w:val="green"/>
        </w:rPr>
        <w:t>while checked by</w:t>
      </w:r>
      <w:r w:rsidRPr="00A93F6D">
        <w:rPr>
          <w:rStyle w:val="StyleUnderline"/>
        </w:rPr>
        <w:t xml:space="preserve"> the pressures of </w:t>
      </w:r>
      <w:r w:rsidRPr="002D1CAE">
        <w:rPr>
          <w:rStyle w:val="StyleUnderline"/>
          <w:highlight w:val="green"/>
        </w:rPr>
        <w:t>inter- dependence</w:t>
      </w:r>
      <w:r w:rsidRPr="002D1CAE">
        <w:rPr>
          <w:sz w:val="16"/>
          <w:highlight w:val="green"/>
        </w:rPr>
        <w:t xml:space="preserve">, </w:t>
      </w:r>
      <w:r w:rsidRPr="002D1CAE">
        <w:rPr>
          <w:rStyle w:val="Emphasis"/>
          <w:highlight w:val="green"/>
        </w:rPr>
        <w:t>cannot</w:t>
      </w:r>
      <w:r w:rsidRPr="002D1CAE">
        <w:rPr>
          <w:sz w:val="16"/>
          <w:highlight w:val="green"/>
        </w:rPr>
        <w:t xml:space="preserve"> </w:t>
      </w:r>
      <w:r w:rsidRPr="002D1CAE">
        <w:rPr>
          <w:rStyle w:val="StyleUnderline"/>
          <w:highlight w:val="green"/>
        </w:rPr>
        <w:t>bode well for the U</w:t>
      </w:r>
      <w:r w:rsidRPr="00A93F6D">
        <w:rPr>
          <w:rStyle w:val="StyleUnderline"/>
        </w:rPr>
        <w:t xml:space="preserve">nited </w:t>
      </w:r>
      <w:r w:rsidRPr="002D1CAE">
        <w:rPr>
          <w:rStyle w:val="StyleUnderline"/>
          <w:highlight w:val="green"/>
        </w:rPr>
        <w:t>S</w:t>
      </w:r>
      <w:r w:rsidRPr="00A93F6D">
        <w:rPr>
          <w:rStyle w:val="StyleUnderline"/>
        </w:rPr>
        <w:t xml:space="preserve">tates </w:t>
      </w:r>
      <w:r w:rsidRPr="002D1CAE">
        <w:rPr>
          <w:rStyle w:val="StyleUnderline"/>
          <w:highlight w:val="green"/>
        </w:rPr>
        <w:t>on the whole</w:t>
      </w:r>
      <w:r w:rsidRPr="002D1CAE">
        <w:rPr>
          <w:sz w:val="16"/>
          <w:highlight w:val="green"/>
        </w:rPr>
        <w:t>,</w:t>
      </w:r>
      <w:r w:rsidRPr="0037112C">
        <w:rPr>
          <w:sz w:val="16"/>
        </w:rPr>
        <w:t xml:space="preserve"> </w:t>
      </w:r>
      <w:r w:rsidRPr="00A93F6D">
        <w:rPr>
          <w:rStyle w:val="StyleUnderline"/>
        </w:rPr>
        <w:t>unless</w:t>
      </w:r>
      <w:r w:rsidRPr="0037112C">
        <w:rPr>
          <w:sz w:val="16"/>
        </w:rPr>
        <w:t xml:space="preserve"> </w:t>
      </w:r>
      <w:r w:rsidRPr="00A93F6D">
        <w:rPr>
          <w:rStyle w:val="StyleUnderline"/>
        </w:rPr>
        <w:t>the</w:t>
      </w:r>
      <w:r w:rsidRPr="0037112C">
        <w:rPr>
          <w:sz w:val="16"/>
        </w:rPr>
        <w:t xml:space="preserve"> Sino- American </w:t>
      </w:r>
      <w:r w:rsidRPr="00A93F6D">
        <w:rPr>
          <w:rStyle w:val="StyleUnderline"/>
        </w:rPr>
        <w:t>relationship</w:t>
      </w:r>
      <w:r w:rsidRPr="0037112C">
        <w:rPr>
          <w:sz w:val="16"/>
        </w:rPr>
        <w:t xml:space="preserve"> at the global level </w:t>
      </w:r>
      <w:r w:rsidRPr="00A93F6D">
        <w:rPr>
          <w:rStyle w:val="StyleUnderline"/>
        </w:rPr>
        <w:t>is transformed</w:t>
      </w:r>
      <w:r w:rsidRPr="0037112C">
        <w:rPr>
          <w:sz w:val="16"/>
        </w:rPr>
        <w:t xml:space="preserve"> more effectively from one of cautious rivalry mixed with some cooperation </w:t>
      </w:r>
      <w:r w:rsidRPr="00A93F6D">
        <w:rPr>
          <w:rStyle w:val="StyleUnderline"/>
        </w:rPr>
        <w:t>to</w:t>
      </w:r>
      <w:r w:rsidRPr="0037112C">
        <w:rPr>
          <w:sz w:val="16"/>
        </w:rPr>
        <w:t xml:space="preserve"> </w:t>
      </w:r>
      <w:r w:rsidRPr="00A93F6D">
        <w:rPr>
          <w:rStyle w:val="StyleUnderline"/>
        </w:rPr>
        <w:t>one of</w:t>
      </w:r>
      <w:r w:rsidRPr="0037112C">
        <w:rPr>
          <w:sz w:val="16"/>
        </w:rPr>
        <w:t xml:space="preserve"> more </w:t>
      </w:r>
      <w:r w:rsidRPr="00A93F6D">
        <w:rPr>
          <w:rStyle w:val="StyleUnderline"/>
        </w:rPr>
        <w:t>significant</w:t>
      </w:r>
      <w:r w:rsidRPr="0037112C">
        <w:rPr>
          <w:sz w:val="16"/>
        </w:rPr>
        <w:t xml:space="preserve"> </w:t>
      </w:r>
      <w:r w:rsidRPr="00A93F6D">
        <w:rPr>
          <w:rStyle w:val="StyleUnderline"/>
        </w:rPr>
        <w:t>cooperation</w:t>
      </w:r>
      <w:r w:rsidRPr="0037112C">
        <w:rPr>
          <w:sz w:val="16"/>
        </w:rPr>
        <w:t xml:space="preserve"> mixed with some rivalry. This is largely because </w:t>
      </w:r>
      <w:r w:rsidRPr="002D1CAE">
        <w:rPr>
          <w:rStyle w:val="StyleUnderline"/>
          <w:highlight w:val="green"/>
        </w:rPr>
        <w:t xml:space="preserve">Beijing is concerned about American global </w:t>
      </w:r>
      <w:r w:rsidRPr="001D74CC">
        <w:rPr>
          <w:rStyle w:val="StyleUnderline"/>
        </w:rPr>
        <w:t>power and perceived US efforts to contain</w:t>
      </w:r>
      <w:r w:rsidRPr="00A93F6D">
        <w:rPr>
          <w:rStyle w:val="StyleUnderline"/>
        </w:rPr>
        <w:t xml:space="preserve"> i</w:t>
      </w:r>
      <w:r w:rsidRPr="0037112C">
        <w:rPr>
          <w:sz w:val="16"/>
        </w:rPr>
        <w:t xml:space="preserve">t; it prefers a more limited US role in the region and competes with it in key issue areas; and because </w:t>
      </w:r>
      <w:r w:rsidRPr="002D1CAE">
        <w:rPr>
          <w:rStyle w:val="StyleUnderline"/>
          <w:highlight w:val="green"/>
        </w:rPr>
        <w:t>Beijing</w:t>
      </w:r>
      <w:r w:rsidRPr="00A93F6D">
        <w:rPr>
          <w:rStyle w:val="StyleUnderline"/>
        </w:rPr>
        <w:t xml:space="preserve"> </w:t>
      </w:r>
      <w:r w:rsidRPr="002D1CAE">
        <w:rPr>
          <w:rStyle w:val="StyleUnderline"/>
          <w:highlight w:val="green"/>
        </w:rPr>
        <w:t>may</w:t>
      </w:r>
      <w:r w:rsidRPr="00A93F6D">
        <w:rPr>
          <w:rStyle w:val="StyleUnderline"/>
        </w:rPr>
        <w:t xml:space="preserve"> be enticed to </w:t>
      </w:r>
      <w:r w:rsidRPr="002D1CAE">
        <w:rPr>
          <w:rStyle w:val="StyleUnderline"/>
          <w:highlight w:val="green"/>
        </w:rPr>
        <w:t>assist “rogue states</w:t>
      </w:r>
      <w:r w:rsidRPr="0037112C">
        <w:rPr>
          <w:sz w:val="16"/>
        </w:rPr>
        <w:t xml:space="preserve">” (and other countries) </w:t>
      </w:r>
      <w:r w:rsidRPr="00A93F6D">
        <w:rPr>
          <w:rStyle w:val="StyleUnderline"/>
        </w:rPr>
        <w:t xml:space="preserve">with arms transfers, missile components, and conventional or unconventional technology in </w:t>
      </w:r>
      <w:r w:rsidRPr="001D74CC">
        <w:rPr>
          <w:rStyle w:val="StyleUnderline"/>
        </w:rPr>
        <w:t xml:space="preserve">order </w:t>
      </w:r>
      <w:r w:rsidRPr="002D1CAE">
        <w:rPr>
          <w:rStyle w:val="StyleUnderline"/>
          <w:highlight w:val="green"/>
        </w:rPr>
        <w:t xml:space="preserve">to safeguard its own </w:t>
      </w:r>
      <w:r w:rsidRPr="002D1CAE">
        <w:rPr>
          <w:rStyle w:val="Emphasis"/>
          <w:highlight w:val="green"/>
        </w:rPr>
        <w:t>energy security</w:t>
      </w:r>
      <w:r w:rsidRPr="00A93F6D">
        <w:rPr>
          <w:rStyle w:val="StyleUnderline"/>
        </w:rPr>
        <w:t>.</w:t>
      </w:r>
      <w:r w:rsidRPr="00A93F6D">
        <w:rPr>
          <w:rStyle w:val="StyleUnderline"/>
          <w:sz w:val="12"/>
        </w:rPr>
        <w:t xml:space="preserve"> </w:t>
      </w:r>
      <w:r w:rsidRPr="002D1CAE">
        <w:rPr>
          <w:rStyle w:val="StyleUnderline"/>
          <w:highlight w:val="green"/>
        </w:rPr>
        <w:t>The question of China, global energy, and the Middle East</w:t>
      </w:r>
      <w:r w:rsidRPr="00A93F6D">
        <w:rPr>
          <w:rStyle w:val="StyleUnderline"/>
        </w:rPr>
        <w:t xml:space="preserve"> </w:t>
      </w:r>
      <w:r w:rsidRPr="002D1CAE">
        <w:rPr>
          <w:rStyle w:val="StyleUnderline"/>
          <w:highlight w:val="green"/>
        </w:rPr>
        <w:t xml:space="preserve">will only become </w:t>
      </w:r>
      <w:r w:rsidRPr="002D1CAE">
        <w:rPr>
          <w:rStyle w:val="Emphasis"/>
          <w:highlight w:val="green"/>
        </w:rPr>
        <w:t>more germane</w:t>
      </w:r>
      <w:r w:rsidRPr="00A93F6D">
        <w:rPr>
          <w:rStyle w:val="StyleUnderline"/>
        </w:rPr>
        <w:t xml:space="preserve"> over time, </w:t>
      </w:r>
      <w:r w:rsidRPr="002D1CAE">
        <w:rPr>
          <w:rStyle w:val="StyleUnderline"/>
          <w:highlight w:val="green"/>
        </w:rPr>
        <w:t>as China’s dependence on persian gulf oil increases</w:t>
      </w:r>
      <w:r w:rsidRPr="002D1CAE">
        <w:rPr>
          <w:sz w:val="16"/>
          <w:highlight w:val="green"/>
        </w:rPr>
        <w:t>.</w:t>
      </w:r>
      <w:r w:rsidRPr="0037112C">
        <w:rPr>
          <w:sz w:val="16"/>
        </w:rPr>
        <w:t xml:space="preserve"> This, in turn, </w:t>
      </w:r>
      <w:r w:rsidRPr="00A93F6D">
        <w:rPr>
          <w:rStyle w:val="StyleUnderline"/>
        </w:rPr>
        <w:t>suggests that the trends in the evolution of China’s position in the gulf,</w:t>
      </w:r>
      <w:r w:rsidRPr="0037112C">
        <w:rPr>
          <w:sz w:val="16"/>
        </w:rPr>
        <w:t xml:space="preserve"> as laid out herein, </w:t>
      </w:r>
      <w:r w:rsidRPr="00A93F6D">
        <w:rPr>
          <w:rStyle w:val="StyleUnderline"/>
        </w:rPr>
        <w:t>will</w:t>
      </w:r>
      <w:r w:rsidRPr="0037112C">
        <w:rPr>
          <w:sz w:val="16"/>
        </w:rPr>
        <w:t xml:space="preserve"> likely </w:t>
      </w:r>
      <w:r w:rsidRPr="00A93F6D">
        <w:rPr>
          <w:rStyle w:val="StyleUnderline"/>
        </w:rPr>
        <w:t>accelerate</w:t>
      </w:r>
      <w:r w:rsidRPr="002D1CAE">
        <w:rPr>
          <w:sz w:val="16"/>
          <w:highlight w:val="green"/>
        </w:rPr>
        <w:t xml:space="preserve">, </w:t>
      </w:r>
      <w:r w:rsidRPr="002D1CAE">
        <w:rPr>
          <w:rStyle w:val="StyleUnderline"/>
          <w:highlight w:val="green"/>
        </w:rPr>
        <w:t>yielding China more influence in the region</w:t>
      </w:r>
      <w:r w:rsidRPr="0037112C">
        <w:rPr>
          <w:sz w:val="16"/>
        </w:rPr>
        <w:t xml:space="preserve">. </w:t>
      </w:r>
      <w:r w:rsidRPr="001D74CC">
        <w:rPr>
          <w:rStyle w:val="StyleUnderline"/>
        </w:rPr>
        <w:t xml:space="preserve">This </w:t>
      </w:r>
      <w:r w:rsidRPr="002D1CAE">
        <w:rPr>
          <w:rStyle w:val="StyleUnderline"/>
          <w:highlight w:val="green"/>
        </w:rPr>
        <w:t>may put China and the U</w:t>
      </w:r>
      <w:r w:rsidRPr="001D74CC">
        <w:rPr>
          <w:rStyle w:val="StyleUnderline"/>
        </w:rPr>
        <w:t>nited</w:t>
      </w:r>
      <w:r w:rsidRPr="002D1CAE">
        <w:rPr>
          <w:rStyle w:val="StyleUnderline"/>
          <w:highlight w:val="green"/>
        </w:rPr>
        <w:t xml:space="preserve"> S</w:t>
      </w:r>
      <w:r w:rsidRPr="001D74CC">
        <w:rPr>
          <w:rStyle w:val="StyleUnderline"/>
        </w:rPr>
        <w:t>tates</w:t>
      </w:r>
      <w:r w:rsidRPr="002D1CAE">
        <w:rPr>
          <w:rStyle w:val="StyleUnderline"/>
          <w:highlight w:val="green"/>
        </w:rPr>
        <w:t xml:space="preserve"> on a </w:t>
      </w:r>
      <w:r w:rsidRPr="002D1CAE">
        <w:rPr>
          <w:rStyle w:val="Emphasis"/>
          <w:highlight w:val="green"/>
        </w:rPr>
        <w:t>collision course</w:t>
      </w:r>
      <w:r w:rsidRPr="001D74CC">
        <w:rPr>
          <w:rStyle w:val="StyleUnderline"/>
        </w:rPr>
        <w:t xml:space="preserve"> </w:t>
      </w:r>
      <w:r w:rsidRPr="002D1CAE">
        <w:rPr>
          <w:rStyle w:val="StyleUnderline"/>
          <w:highlight w:val="green"/>
        </w:rPr>
        <w:t>in the region</w:t>
      </w:r>
      <w:r w:rsidRPr="001D74CC">
        <w:rPr>
          <w:rStyle w:val="StyleUnderline"/>
        </w:rPr>
        <w:t>,</w:t>
      </w:r>
      <w:r w:rsidRPr="001D74CC">
        <w:rPr>
          <w:sz w:val="16"/>
        </w:rPr>
        <w:t xml:space="preserve"> or simpl</w:t>
      </w:r>
      <w:r w:rsidRPr="0037112C">
        <w:rPr>
          <w:sz w:val="16"/>
        </w:rPr>
        <w:t xml:space="preserve">y </w:t>
      </w:r>
      <w:r w:rsidRPr="002D1CAE">
        <w:rPr>
          <w:rStyle w:val="StyleUnderline"/>
          <w:highlight w:val="green"/>
        </w:rPr>
        <w:t>make it harder for</w:t>
      </w:r>
      <w:r w:rsidRPr="00A93F6D">
        <w:rPr>
          <w:rStyle w:val="StyleUnderline"/>
        </w:rPr>
        <w:t xml:space="preserve"> the United States to secure China’s </w:t>
      </w:r>
      <w:r w:rsidRPr="002D1CAE">
        <w:rPr>
          <w:rStyle w:val="StyleUnderline"/>
          <w:highlight w:val="green"/>
        </w:rPr>
        <w:t>cooperation</w:t>
      </w:r>
      <w:r w:rsidRPr="00A93F6D">
        <w:rPr>
          <w:rStyle w:val="StyleUnderline"/>
        </w:rPr>
        <w:t xml:space="preserve"> on a range of vital issues</w:t>
      </w:r>
      <w:r w:rsidRPr="0037112C">
        <w:rPr>
          <w:sz w:val="16"/>
        </w:rPr>
        <w:t xml:space="preserve">. While the future is hard to predict in this regard, what is more clear is that serious and dangerous friction points may well arise in Sino-American relations, if not managed well. Several measures may help avoid such an outcome. First, both China and </w:t>
      </w:r>
      <w:r w:rsidRPr="00A93F6D">
        <w:rPr>
          <w:rStyle w:val="StyleUnderline"/>
        </w:rPr>
        <w:t>the</w:t>
      </w:r>
      <w:r w:rsidRPr="0037112C">
        <w:rPr>
          <w:sz w:val="16"/>
        </w:rPr>
        <w:t xml:space="preserve"> </w:t>
      </w:r>
      <w:r w:rsidRPr="00A93F6D">
        <w:rPr>
          <w:rStyle w:val="StyleUnderline"/>
        </w:rPr>
        <w:t>U</w:t>
      </w:r>
      <w:r w:rsidRPr="0037112C">
        <w:rPr>
          <w:sz w:val="16"/>
        </w:rPr>
        <w:t xml:space="preserve">nited </w:t>
      </w:r>
      <w:r w:rsidRPr="00A93F6D">
        <w:rPr>
          <w:rStyle w:val="StyleUnderline"/>
        </w:rPr>
        <w:t>S</w:t>
      </w:r>
      <w:r w:rsidRPr="0037112C">
        <w:rPr>
          <w:sz w:val="16"/>
        </w:rPr>
        <w:t xml:space="preserve">tates </w:t>
      </w:r>
      <w:r w:rsidRPr="00A93F6D">
        <w:rPr>
          <w:rStyle w:val="StyleUnderline"/>
        </w:rPr>
        <w:t>should take</w:t>
      </w:r>
      <w:r w:rsidRPr="0037112C">
        <w:rPr>
          <w:sz w:val="16"/>
        </w:rPr>
        <w:t xml:space="preserve"> prior </w:t>
      </w:r>
      <w:r w:rsidRPr="00A93F6D">
        <w:rPr>
          <w:rStyle w:val="StyleUnderline"/>
        </w:rPr>
        <w:t>steps</w:t>
      </w:r>
      <w:r w:rsidRPr="0037112C">
        <w:rPr>
          <w:sz w:val="16"/>
        </w:rPr>
        <w:t xml:space="preserve"> </w:t>
      </w:r>
      <w:r w:rsidRPr="00A93F6D">
        <w:rPr>
          <w:rStyle w:val="StyleUnderline"/>
        </w:rPr>
        <w:t xml:space="preserve">to </w:t>
      </w:r>
      <w:r w:rsidRPr="002D1CAE">
        <w:rPr>
          <w:rStyle w:val="StyleUnderline"/>
          <w:highlight w:val="green"/>
        </w:rPr>
        <w:t>decrease the potential for great power</w:t>
      </w:r>
      <w:r w:rsidRPr="0037112C">
        <w:rPr>
          <w:sz w:val="16"/>
        </w:rPr>
        <w:t xml:space="preserve"> involvement and </w:t>
      </w:r>
      <w:r w:rsidRPr="002D1CAE">
        <w:rPr>
          <w:rStyle w:val="Emphasis"/>
          <w:highlight w:val="green"/>
        </w:rPr>
        <w:t>rivalry</w:t>
      </w:r>
      <w:r w:rsidRPr="0037112C">
        <w:rPr>
          <w:sz w:val="16"/>
        </w:rPr>
        <w:t xml:space="preserve"> </w:t>
      </w:r>
      <w:r w:rsidRPr="00A93F6D">
        <w:rPr>
          <w:rStyle w:val="StyleUnderline"/>
        </w:rPr>
        <w:t xml:space="preserve">in the persian gulf. </w:t>
      </w:r>
      <w:r w:rsidRPr="002D1CAE">
        <w:rPr>
          <w:rStyle w:val="StyleUnderline"/>
          <w:highlight w:val="green"/>
        </w:rPr>
        <w:t xml:space="preserve">The </w:t>
      </w:r>
      <w:r w:rsidRPr="002D1CAE">
        <w:rPr>
          <w:rStyle w:val="Emphasis"/>
          <w:highlight w:val="green"/>
        </w:rPr>
        <w:t xml:space="preserve">most impor- tant </w:t>
      </w:r>
      <w:r w:rsidRPr="001D74CC">
        <w:rPr>
          <w:rStyle w:val="StyleUnderline"/>
        </w:rPr>
        <w:t xml:space="preserve">longer run </w:t>
      </w:r>
      <w:r w:rsidRPr="002D1CAE">
        <w:rPr>
          <w:rStyle w:val="StyleUnderline"/>
          <w:highlight w:val="green"/>
        </w:rPr>
        <w:t>step</w:t>
      </w:r>
      <w:r w:rsidRPr="00A93F6D">
        <w:rPr>
          <w:rStyle w:val="StyleUnderline"/>
        </w:rPr>
        <w:t xml:space="preserve"> </w:t>
      </w:r>
      <w:r w:rsidRPr="0037112C">
        <w:rPr>
          <w:sz w:val="16"/>
        </w:rPr>
        <w:t xml:space="preserve">in this regard </w:t>
      </w:r>
      <w:r w:rsidRPr="002D1CAE">
        <w:rPr>
          <w:sz w:val="16"/>
          <w:highlight w:val="green"/>
        </w:rPr>
        <w:t>i</w:t>
      </w:r>
      <w:r w:rsidRPr="002D1CAE">
        <w:rPr>
          <w:rStyle w:val="StyleUnderline"/>
          <w:highlight w:val="green"/>
        </w:rPr>
        <w:t xml:space="preserve">s </w:t>
      </w:r>
      <w:r w:rsidRPr="001D74CC">
        <w:rPr>
          <w:rStyle w:val="StyleUnderline"/>
        </w:rPr>
        <w:t xml:space="preserve">a far more serious </w:t>
      </w:r>
      <w:r w:rsidRPr="002D1CAE">
        <w:rPr>
          <w:rStyle w:val="StyleUnderline"/>
          <w:highlight w:val="green"/>
        </w:rPr>
        <w:t>independent</w:t>
      </w:r>
      <w:r w:rsidRPr="0037112C">
        <w:rPr>
          <w:sz w:val="16"/>
        </w:rPr>
        <w:t xml:space="preserve"> and coordinated </w:t>
      </w:r>
      <w:r w:rsidRPr="002D1CAE">
        <w:rPr>
          <w:rStyle w:val="StyleUnderline"/>
          <w:highlight w:val="green"/>
        </w:rPr>
        <w:t>effort to reduce oil dependence</w:t>
      </w:r>
      <w:r w:rsidRPr="0037112C">
        <w:rPr>
          <w:sz w:val="16"/>
        </w:rPr>
        <w:t xml:space="preserve">. To be sure, the persian gulf is important for reasons other than oil, including issues of weapons proliferation and transnational terrorism, but </w:t>
      </w:r>
      <w:r w:rsidRPr="002D1CAE">
        <w:rPr>
          <w:rStyle w:val="StyleUnderline"/>
          <w:highlight w:val="green"/>
        </w:rPr>
        <w:t>lesser global dependence on oil will make it less likely to be a focal point of great power tension.</w:t>
      </w:r>
      <w:r w:rsidRPr="00A93F6D">
        <w:rPr>
          <w:rStyle w:val="StyleUnderline"/>
          <w:sz w:val="12"/>
        </w:rPr>
        <w:t xml:space="preserve"> </w:t>
      </w:r>
    </w:p>
    <w:p w:rsidR="00FD4F76" w:rsidRDefault="00FD4F76" w:rsidP="00FD4F76">
      <w:pPr>
        <w:tabs>
          <w:tab w:val="left" w:pos="1000"/>
        </w:tabs>
        <w:rPr>
          <w:rStyle w:val="StyleUnderline"/>
          <w:sz w:val="12"/>
        </w:rPr>
      </w:pPr>
    </w:p>
    <w:p w:rsidR="00FD4F76" w:rsidRDefault="00FD4F76" w:rsidP="00FD4F76">
      <w:pPr>
        <w:rPr>
          <w:rStyle w:val="StyleUnderline"/>
          <w:sz w:val="12"/>
        </w:rPr>
      </w:pPr>
    </w:p>
    <w:p w:rsidR="00FD4F76" w:rsidRPr="0037112C" w:rsidRDefault="00FD4F76" w:rsidP="00FD4F76">
      <w:pPr>
        <w:pStyle w:val="Heading4"/>
      </w:pPr>
      <w:r>
        <w:t>Middle Eastern rivalry escalates current US-China tensions and creates global instability.</w:t>
      </w:r>
    </w:p>
    <w:p w:rsidR="00FD4F76" w:rsidRPr="00A93F6D" w:rsidRDefault="00FD4F76" w:rsidP="00FD4F76">
      <w:r w:rsidRPr="00A93F6D">
        <w:t xml:space="preserve">Steve A. </w:t>
      </w:r>
      <w:r w:rsidRPr="00A93F6D">
        <w:rPr>
          <w:rStyle w:val="Heading4Char"/>
          <w:rFonts w:ascii="Times New Roman" w:hAnsi="Times New Roman" w:cs="Times New Roman"/>
        </w:rPr>
        <w:t>Yetiv</w:t>
      </w:r>
      <w:r w:rsidRPr="00A93F6D">
        <w:t xml:space="preserve">* </w:t>
      </w:r>
      <w:r w:rsidRPr="00A93F6D">
        <w:rPr>
          <w:rStyle w:val="Heading4Char"/>
          <w:rFonts w:ascii="Times New Roman" w:hAnsi="Times New Roman" w:cs="Times New Roman"/>
        </w:rPr>
        <w:t>and</w:t>
      </w:r>
      <w:r w:rsidRPr="00A93F6D">
        <w:t xml:space="preserve"> Chunlong </w:t>
      </w:r>
      <w:r w:rsidRPr="00A93F6D">
        <w:rPr>
          <w:rStyle w:val="Heading4Char"/>
          <w:rFonts w:ascii="Times New Roman" w:hAnsi="Times New Roman" w:cs="Times New Roman"/>
        </w:rPr>
        <w:t>Lu</w:t>
      </w:r>
      <w:r w:rsidRPr="00A93F6D">
        <w:t>**, Spring 200</w:t>
      </w:r>
      <w:r w:rsidRPr="00A93F6D">
        <w:rPr>
          <w:rStyle w:val="Heading4Char"/>
          <w:rFonts w:ascii="Times New Roman" w:hAnsi="Times New Roman" w:cs="Times New Roman"/>
        </w:rPr>
        <w:t>7</w:t>
      </w:r>
      <w:r w:rsidRPr="00A93F6D">
        <w:t xml:space="preserve"> </w:t>
      </w:r>
      <w:r w:rsidRPr="00A93F6D">
        <w:rPr>
          <w:bCs/>
        </w:rPr>
        <w:t>professor of political Science at Old Dominion University, **</w:t>
      </w:r>
      <w:r w:rsidRPr="00A93F6D">
        <w:t xml:space="preserve"> ph.D. candidate in Inter- national Studies at Old Dominion University, and author of several articles on China in major journals, “China, global Energy, and the Middle East,” Middle East Institute, http://cc.sjtu.edu.cn/G2S/eWebEditor/uploadfile/20121031084647594.pdf</w:t>
      </w:r>
    </w:p>
    <w:p w:rsidR="00FD4F76" w:rsidRDefault="00FD4F76" w:rsidP="00FD4F76">
      <w:pPr>
        <w:rPr>
          <w:rStyle w:val="StyleUnderline"/>
          <w:sz w:val="12"/>
        </w:rPr>
      </w:pPr>
    </w:p>
    <w:p w:rsidR="00FD4F76" w:rsidRDefault="00FD4F76" w:rsidP="00FD4F76">
      <w:pPr>
        <w:rPr>
          <w:rStyle w:val="StyleUnderline"/>
        </w:rPr>
      </w:pPr>
      <w:r w:rsidRPr="0037112C">
        <w:rPr>
          <w:sz w:val="16"/>
        </w:rPr>
        <w:t xml:space="preserve">Second, Beijing has committed to finishing its first strategic oil reserve facility capable of holding 32.7 million barrels of oil by the beginning of 2007. But that is minor given its future energy needs and minimal compared to America’s 700 million barrel reserves. A far more developed Chinese strategic petroleum reserve is important in that it will increase China’s real and perceived energy security. In turn, this may decrease Beijing’s proclivity in the future to protect its energy security in ways that are inimical to Sino-American relations and broader global energy security. Third, the United States has initiated talks with China about its potential involve- ment with the International Energy Agency (IEA). While such membership requires that China take greater steps to become democratic, Beijing should be afforded some role short of membership in the near term. An IEA role for China is important in that it would encourage scientific cooperation between China and industrialized IEA mem- bers; encourage a market-oriented energy policy in China under the IEA umbrella; and get China involved in the IEA’s response to energy emergencies some of which may arise from the persian gulf. Such confidence-building measures are critical for putting China on the right energy path in the 21st century. Fourth, the United States and China should recognize that in a global- ized world, regional and global politics are increasingly linked rather than sepa- rate. Sino-American relations in the gulf will affect their interactions on global is- sues and vice versa, especially given China’s heightened role in the region. This is meaningful for both countries because </w:t>
      </w:r>
      <w:r w:rsidRPr="002D1CAE">
        <w:rPr>
          <w:rStyle w:val="StyleUnderline"/>
          <w:highlight w:val="green"/>
        </w:rPr>
        <w:t>rivalry in the gulf can undermine their global level goals</w:t>
      </w:r>
      <w:r w:rsidRPr="00A93F6D">
        <w:rPr>
          <w:rStyle w:val="StyleUnderline"/>
        </w:rPr>
        <w:t>,</w:t>
      </w:r>
      <w:r w:rsidRPr="0037112C">
        <w:rPr>
          <w:sz w:val="16"/>
        </w:rPr>
        <w:t xml:space="preserve"> while </w:t>
      </w:r>
      <w:r w:rsidRPr="002D1CAE">
        <w:rPr>
          <w:rStyle w:val="StyleUnderline"/>
          <w:highlight w:val="green"/>
        </w:rPr>
        <w:t>global level rivalry may impede potential cooperation in the gulf</w:t>
      </w:r>
      <w:r w:rsidRPr="00A93F6D">
        <w:rPr>
          <w:rStyle w:val="StyleUnderline"/>
        </w:rPr>
        <w:t xml:space="preserve">. </w:t>
      </w:r>
      <w:r w:rsidRPr="0037112C">
        <w:rPr>
          <w:sz w:val="16"/>
        </w:rPr>
        <w:t xml:space="preserve">For instance, </w:t>
      </w:r>
      <w:r w:rsidRPr="00A93F6D">
        <w:rPr>
          <w:rStyle w:val="StyleUnderline"/>
        </w:rPr>
        <w:t>the U</w:t>
      </w:r>
      <w:r w:rsidRPr="0037112C">
        <w:rPr>
          <w:sz w:val="16"/>
        </w:rPr>
        <w:t xml:space="preserve">nited </w:t>
      </w:r>
      <w:r w:rsidRPr="00A93F6D">
        <w:rPr>
          <w:rStyle w:val="StyleUnderline"/>
        </w:rPr>
        <w:t>S</w:t>
      </w:r>
      <w:r w:rsidRPr="0037112C">
        <w:rPr>
          <w:sz w:val="16"/>
        </w:rPr>
        <w:t>tate</w:t>
      </w:r>
      <w:r w:rsidRPr="00A93F6D">
        <w:rPr>
          <w:rStyle w:val="StyleUnderline"/>
        </w:rPr>
        <w:t>s’ massive trade deficit with China has some obvious neg- ative effects for America</w:t>
      </w:r>
      <w:r w:rsidRPr="0037112C">
        <w:rPr>
          <w:sz w:val="16"/>
        </w:rPr>
        <w:t xml:space="preserve">, </w:t>
      </w:r>
      <w:r w:rsidRPr="00A93F6D">
        <w:rPr>
          <w:rStyle w:val="StyleUnderline"/>
        </w:rPr>
        <w:t>but</w:t>
      </w:r>
      <w:r w:rsidRPr="0037112C">
        <w:rPr>
          <w:sz w:val="16"/>
        </w:rPr>
        <w:t xml:space="preserve"> </w:t>
      </w:r>
      <w:r w:rsidRPr="00A93F6D">
        <w:rPr>
          <w:rStyle w:val="StyleUnderline"/>
        </w:rPr>
        <w:t>it also makes the United States more important to China than it otherwise would be.</w:t>
      </w:r>
      <w:r w:rsidRPr="0037112C">
        <w:rPr>
          <w:sz w:val="16"/>
        </w:rPr>
        <w:t xml:space="preserve"> That provides Washington with some increased leverage in affecting China’s behavior in regions such as the persian gulf. Indeed, it is precisely this type of asymmetry in interdependence that places some limits on just how far Bei- jing will challenge American interests. When American politicians consider the costs and benefits of this trade deficit, such regional effects need to be considered. Fifth, greater bilateral efforts should be made for joint Sino-American business involvement in oil exploration and development, and for their cooperation with gulf states in this arena. </w:t>
      </w:r>
      <w:r w:rsidRPr="00A93F6D">
        <w:rPr>
          <w:rStyle w:val="StyleUnderline"/>
        </w:rPr>
        <w:t>Cooperation at the business level can be a confidence-building measure and can create a constituency that helps and prods leaders in both countries to achieve greater cooperation in the energy sphere</w:t>
      </w:r>
      <w:r w:rsidRPr="0037112C">
        <w:rPr>
          <w:sz w:val="16"/>
        </w:rPr>
        <w:t xml:space="preserve">. Such cooperation could be especially important in Iraq in the future, whether or not it achieves some rough semblance of sta- bility. Indeed, </w:t>
      </w:r>
      <w:r w:rsidRPr="002D1CAE">
        <w:rPr>
          <w:rStyle w:val="StyleUnderline"/>
          <w:highlight w:val="green"/>
        </w:rPr>
        <w:t>even if Iraq descends into outright civil war,</w:t>
      </w:r>
      <w:r w:rsidRPr="00A93F6D">
        <w:rPr>
          <w:rStyle w:val="StyleUnderline"/>
        </w:rPr>
        <w:t xml:space="preserve"> </w:t>
      </w:r>
      <w:r w:rsidRPr="002D1CAE">
        <w:rPr>
          <w:rStyle w:val="StyleUnderline"/>
          <w:highlight w:val="green"/>
        </w:rPr>
        <w:t>it will be important for the U</w:t>
      </w:r>
      <w:r w:rsidRPr="00A93F6D">
        <w:rPr>
          <w:rStyle w:val="StyleUnderline"/>
        </w:rPr>
        <w:t xml:space="preserve">nited </w:t>
      </w:r>
      <w:r w:rsidRPr="002D1CAE">
        <w:rPr>
          <w:rStyle w:val="StyleUnderline"/>
          <w:highlight w:val="green"/>
        </w:rPr>
        <w:t>S</w:t>
      </w:r>
      <w:r w:rsidRPr="00A93F6D">
        <w:rPr>
          <w:rStyle w:val="StyleUnderline"/>
        </w:rPr>
        <w:t xml:space="preserve">tates, </w:t>
      </w:r>
      <w:r w:rsidRPr="002D1CAE">
        <w:rPr>
          <w:rStyle w:val="StyleUnderline"/>
          <w:highlight w:val="green"/>
        </w:rPr>
        <w:t>with cooperation from other countries</w:t>
      </w:r>
      <w:r w:rsidRPr="00A93F6D">
        <w:rPr>
          <w:rStyle w:val="StyleUnderline"/>
        </w:rPr>
        <w:t xml:space="preserve"> such as China, </w:t>
      </w:r>
      <w:r w:rsidRPr="002D1CAE">
        <w:rPr>
          <w:rStyle w:val="StyleUnderline"/>
          <w:highlight w:val="green"/>
        </w:rPr>
        <w:t>to develop a plan to prevent Iraq’s oil assets from being exploited by extremist elements</w:t>
      </w:r>
      <w:r w:rsidRPr="00A93F6D">
        <w:rPr>
          <w:rStyle w:val="StyleUnderline"/>
        </w:rPr>
        <w:t xml:space="preserve"> in Iraq.</w:t>
      </w:r>
      <w:r w:rsidRPr="00A93F6D">
        <w:rPr>
          <w:rStyle w:val="StyleUnderline"/>
          <w:sz w:val="12"/>
        </w:rPr>
        <w:t xml:space="preserve"> </w:t>
      </w:r>
      <w:r w:rsidRPr="0037112C">
        <w:rPr>
          <w:sz w:val="16"/>
        </w:rPr>
        <w:t xml:space="preserve">Sixth, China needs to avoid a nationalist approach to energy security. Until 1973, oil prices were posted and controlled largely by the big international oil companies. National oil companies rose in influence in the 1970s, slowly over-shadowing these companies. But a tectonic change occurred in the early 1980s: power over oil prices shifted from international and national oil companies, to newly created oil markets like the New York Mercantile Exchange. global oil markets provide stability in the sense that all actors can have access to oil at similar prices. If countries start to pursue nationalistic oil practices, focused on buying or securing particular oil assets in various regions for the home country, the global oil market may weaken and rivalry for energy will increase. China’s behavior in the persian gulf and elsewhere suggests nationalistic inklings in the global oil sphere, which can contribute to this outcome. Beijing should consider this possible effect as it plans its future course of action in the region. Seventh, as the 21st century proceeds, China should be careful about how it ap- proaches the persian gulf strategically. It is one thing to increase its economic and political influence there, but it would be unwise for China to try to enhance its military position in and near the region, as its efforts at gwadar in pakistan seem to suggest at a more minor level. The United States has developed a sophisticated, multi-billion dollar capability for this purpose, in conjunction with local states. </w:t>
      </w:r>
      <w:r w:rsidRPr="002D1CAE">
        <w:rPr>
          <w:rStyle w:val="StyleUnderline"/>
          <w:highlight w:val="green"/>
        </w:rPr>
        <w:t>China cannot conceivably protect the 7,000 miles of oil lanes from the persian gulf</w:t>
      </w:r>
      <w:r w:rsidRPr="00A93F6D">
        <w:rPr>
          <w:rStyle w:val="StyleUnderline"/>
        </w:rPr>
        <w:t>, much less gulf oil supplies in general.</w:t>
      </w:r>
      <w:r w:rsidRPr="0037112C">
        <w:rPr>
          <w:sz w:val="16"/>
        </w:rPr>
        <w:t xml:space="preserve"> Indeed, </w:t>
      </w:r>
      <w:r w:rsidRPr="002D1CAE">
        <w:rPr>
          <w:rStyle w:val="StyleUnderline"/>
          <w:highlight w:val="green"/>
        </w:rPr>
        <w:t>efforts</w:t>
      </w:r>
      <w:r w:rsidRPr="0037112C">
        <w:rPr>
          <w:sz w:val="16"/>
        </w:rPr>
        <w:t xml:space="preserve"> aimed </w:t>
      </w:r>
      <w:r w:rsidRPr="002D1CAE">
        <w:rPr>
          <w:rStyle w:val="StyleUnderline"/>
          <w:highlight w:val="green"/>
        </w:rPr>
        <w:t>at doing this will not only be costly to Beijing, but may generate tensions with Washington</w:t>
      </w:r>
      <w:r w:rsidRPr="00A93F6D">
        <w:rPr>
          <w:rStyle w:val="StyleUnderline"/>
        </w:rPr>
        <w:t xml:space="preserve"> </w:t>
      </w:r>
      <w:r w:rsidRPr="002D1CAE">
        <w:rPr>
          <w:rStyle w:val="StyleUnderline"/>
          <w:highlight w:val="green"/>
        </w:rPr>
        <w:t>that leave China feeling less</w:t>
      </w:r>
      <w:r w:rsidRPr="00A93F6D">
        <w:rPr>
          <w:rStyle w:val="StyleUnderline"/>
        </w:rPr>
        <w:t xml:space="preserve"> rather than more </w:t>
      </w:r>
      <w:r w:rsidRPr="002D1CAE">
        <w:rPr>
          <w:rStyle w:val="StyleUnderline"/>
          <w:highlight w:val="green"/>
        </w:rPr>
        <w:t>secure</w:t>
      </w:r>
      <w:r w:rsidRPr="00A93F6D">
        <w:rPr>
          <w:rStyle w:val="StyleUnderline"/>
        </w:rPr>
        <w:t xml:space="preserve">. </w:t>
      </w:r>
      <w:r w:rsidRPr="0037112C">
        <w:rPr>
          <w:sz w:val="16"/>
        </w:rPr>
        <w:t xml:space="preserve">As part of a broader understanding about mutual cooperation in energy security, China should indicate that it will not compete in this manner. Eighth, China and the United States should expand their bilateral energy policy dialogue. The first meeting of this kind, which involves chiefly US and China energy analysts and officials, was held in June 2005, with a second meeting held in Septem- ber 2006. This dialogue is important for dealing with energy efficiency, confidence- building measures, and China’s potential role in the IEA. It would be worthwhile to institutionalize these meetings; to expand them to include more departments in both countries as well as higher level officials; and to lay out a set of achievable short-term goals between the two countries. </w:t>
      </w:r>
      <w:r w:rsidRPr="002D1CAE">
        <w:rPr>
          <w:rStyle w:val="StyleUnderline"/>
          <w:highlight w:val="green"/>
        </w:rPr>
        <w:t xml:space="preserve">Sino-American relations will </w:t>
      </w:r>
      <w:r w:rsidRPr="001D74CC">
        <w:rPr>
          <w:rStyle w:val="StyleUnderline"/>
        </w:rPr>
        <w:t xml:space="preserve">likely </w:t>
      </w:r>
      <w:r w:rsidRPr="002D1CAE">
        <w:rPr>
          <w:rStyle w:val="StyleUnderline"/>
          <w:highlight w:val="green"/>
        </w:rPr>
        <w:t>shape</w:t>
      </w:r>
      <w:r w:rsidRPr="001D74CC">
        <w:rPr>
          <w:rStyle w:val="StyleUnderline"/>
        </w:rPr>
        <w:t xml:space="preserve"> important contours of </w:t>
      </w:r>
      <w:r w:rsidRPr="002D1CAE">
        <w:rPr>
          <w:rStyle w:val="StyleUnderline"/>
          <w:highlight w:val="green"/>
        </w:rPr>
        <w:t>the 21st century</w:t>
      </w:r>
      <w:r w:rsidRPr="0037112C">
        <w:rPr>
          <w:sz w:val="16"/>
        </w:rPr>
        <w:t xml:space="preserve">, and </w:t>
      </w:r>
      <w:r w:rsidRPr="002D1CAE">
        <w:rPr>
          <w:rStyle w:val="StyleUnderline"/>
          <w:highlight w:val="green"/>
        </w:rPr>
        <w:t>energy issues</w:t>
      </w:r>
      <w:r w:rsidRPr="00A93F6D">
        <w:rPr>
          <w:rStyle w:val="StyleUnderline"/>
        </w:rPr>
        <w:t xml:space="preserve"> which fundamentally </w:t>
      </w:r>
      <w:r w:rsidRPr="002D1CAE">
        <w:rPr>
          <w:rStyle w:val="StyleUnderline"/>
          <w:highlight w:val="green"/>
        </w:rPr>
        <w:t>criss-cross the Middle</w:t>
      </w:r>
      <w:r w:rsidRPr="00A93F6D">
        <w:rPr>
          <w:rStyle w:val="StyleUnderline"/>
        </w:rPr>
        <w:t xml:space="preserve"> East </w:t>
      </w:r>
      <w:r w:rsidRPr="002D1CAE">
        <w:rPr>
          <w:rStyle w:val="StyleUnderline"/>
          <w:highlight w:val="green"/>
        </w:rPr>
        <w:t>are</w:t>
      </w:r>
      <w:r w:rsidRPr="00A93F6D">
        <w:rPr>
          <w:rStyle w:val="StyleUnderline"/>
        </w:rPr>
        <w:t xml:space="preserve"> likely to be increasingly </w:t>
      </w:r>
      <w:r w:rsidRPr="002D1CAE">
        <w:rPr>
          <w:rStyle w:val="StyleUnderline"/>
          <w:highlight w:val="green"/>
        </w:rPr>
        <w:t>important in affecting relations</w:t>
      </w:r>
      <w:r w:rsidRPr="00A93F6D">
        <w:rPr>
          <w:rStyle w:val="StyleUnderline"/>
        </w:rPr>
        <w:t xml:space="preserve"> between the two</w:t>
      </w:r>
      <w:r w:rsidRPr="0037112C">
        <w:rPr>
          <w:sz w:val="16"/>
        </w:rPr>
        <w:t xml:space="preserve">.66 </w:t>
      </w:r>
      <w:r w:rsidRPr="00A93F6D">
        <w:rPr>
          <w:rStyle w:val="StyleUnderline"/>
        </w:rPr>
        <w:t>The United States and China must do more to achieve an understanding on how to protect their energy secu- rity</w:t>
      </w:r>
      <w:r w:rsidRPr="0037112C">
        <w:rPr>
          <w:sz w:val="16"/>
        </w:rPr>
        <w:t xml:space="preserve"> and, in turn, that of the world. </w:t>
      </w:r>
      <w:r w:rsidRPr="00A93F6D">
        <w:rPr>
          <w:rStyle w:val="StyleUnderline"/>
        </w:rPr>
        <w:t>F</w:t>
      </w:r>
      <w:r w:rsidRPr="002D1CAE">
        <w:rPr>
          <w:rStyle w:val="StyleUnderline"/>
          <w:highlight w:val="green"/>
        </w:rPr>
        <w:t>ailure to reach such an understanding will increase</w:t>
      </w:r>
      <w:r w:rsidRPr="00A93F6D">
        <w:rPr>
          <w:rStyle w:val="StyleUnderline"/>
        </w:rPr>
        <w:t xml:space="preserve"> the potential for </w:t>
      </w:r>
      <w:r w:rsidRPr="002D1CAE">
        <w:rPr>
          <w:rStyle w:val="StyleUnderline"/>
          <w:highlight w:val="green"/>
        </w:rPr>
        <w:t>tensions</w:t>
      </w:r>
      <w:r w:rsidRPr="00A93F6D">
        <w:rPr>
          <w:rStyle w:val="StyleUnderline"/>
        </w:rPr>
        <w:t xml:space="preserve"> in bilateral relations,</w:t>
      </w:r>
      <w:r w:rsidRPr="0037112C">
        <w:rPr>
          <w:sz w:val="16"/>
        </w:rPr>
        <w:t xml:space="preserve"> </w:t>
      </w:r>
      <w:r w:rsidRPr="00A93F6D">
        <w:rPr>
          <w:rStyle w:val="StyleUnderline"/>
        </w:rPr>
        <w:t xml:space="preserve">tensions </w:t>
      </w:r>
      <w:r w:rsidRPr="002D1CAE">
        <w:rPr>
          <w:rStyle w:val="StyleUnderline"/>
          <w:highlight w:val="green"/>
        </w:rPr>
        <w:t>that may spill over into other areas of Sino-American relation</w:t>
      </w:r>
      <w:r w:rsidRPr="00A93F6D">
        <w:rPr>
          <w:rStyle w:val="StyleUnderline"/>
        </w:rPr>
        <w:t xml:space="preserve">s and </w:t>
      </w:r>
      <w:r w:rsidRPr="002D1CAE">
        <w:rPr>
          <w:rStyle w:val="StyleUnderline"/>
          <w:highlight w:val="green"/>
        </w:rPr>
        <w:t xml:space="preserve">generate instability not only in the Middle East, but also around the </w:t>
      </w:r>
      <w:r w:rsidRPr="002D1CAE">
        <w:rPr>
          <w:rStyle w:val="Emphasis"/>
          <w:highlight w:val="green"/>
        </w:rPr>
        <w:t>world</w:t>
      </w:r>
      <w:r w:rsidRPr="002D1CAE">
        <w:rPr>
          <w:rStyle w:val="StyleUnderline"/>
          <w:highlight w:val="green"/>
        </w:rPr>
        <w:t>.</w:t>
      </w:r>
    </w:p>
    <w:p w:rsidR="00FD4F76" w:rsidRDefault="00FD4F76" w:rsidP="00FD4F76">
      <w:pPr>
        <w:rPr>
          <w:rStyle w:val="StyleUnderline"/>
        </w:rPr>
      </w:pPr>
    </w:p>
    <w:p w:rsidR="00FD4F76" w:rsidRPr="002A54B4" w:rsidRDefault="00FD4F76" w:rsidP="00FD4F76">
      <w:pPr>
        <w:rPr>
          <w:rFonts w:eastAsia="PMingLiU" w:cs="Arial"/>
          <w:b/>
          <w:lang w:eastAsia="zh-TW"/>
        </w:rPr>
      </w:pPr>
      <w:r w:rsidRPr="002A54B4">
        <w:rPr>
          <w:rFonts w:eastAsia="PMingLiU" w:cs="Arial"/>
          <w:b/>
          <w:lang w:eastAsia="zh-TW"/>
        </w:rPr>
        <w:t>China war would go nuclear</w:t>
      </w:r>
    </w:p>
    <w:p w:rsidR="00FD4F76" w:rsidRPr="002A54B4" w:rsidRDefault="00FD4F76" w:rsidP="00FD4F76">
      <w:pPr>
        <w:rPr>
          <w:rFonts w:eastAsia="PMingLiU" w:cs="Arial"/>
          <w:szCs w:val="16"/>
          <w:lang w:eastAsia="zh-TW"/>
        </w:rPr>
      </w:pPr>
      <w:r w:rsidRPr="002A54B4">
        <w:rPr>
          <w:rStyle w:val="Style13ptBold"/>
        </w:rPr>
        <w:t>Hunkovic 9</w:t>
      </w:r>
      <w:r w:rsidRPr="002A54B4">
        <w:rPr>
          <w:rFonts w:eastAsia="PMingLiU" w:cs="Arial"/>
          <w:szCs w:val="16"/>
          <w:lang w:eastAsia="zh-TW"/>
        </w:rPr>
        <w:t xml:space="preserve"> – American Military University (Lee J., “The Chinese-Taiwanese Conflict: Possible Futures of a Confrontation between China, Taiwan and the United States of America,” http://www.lamp-method.org/eCommons/Hunkovic.pdf)</w:t>
      </w:r>
    </w:p>
    <w:p w:rsidR="00FD4F76" w:rsidRPr="002A54B4" w:rsidRDefault="00FD4F76" w:rsidP="00FD4F76">
      <w:pPr>
        <w:rPr>
          <w:rFonts w:eastAsia="PMingLiU" w:cs="Arial"/>
          <w:szCs w:val="16"/>
          <w:lang w:eastAsia="zh-TW"/>
        </w:rPr>
      </w:pPr>
    </w:p>
    <w:p w:rsidR="00FD4F76" w:rsidRPr="002A54B4" w:rsidRDefault="00FD4F76" w:rsidP="00FD4F76">
      <w:pPr>
        <w:rPr>
          <w:rFonts w:eastAsia="PMingLiU" w:cs="Arial"/>
          <w:sz w:val="10"/>
          <w:szCs w:val="16"/>
          <w:lang w:eastAsia="zh-TW"/>
        </w:rPr>
      </w:pPr>
      <w:r w:rsidRPr="002D1CAE">
        <w:rPr>
          <w:rStyle w:val="StyleUnderline"/>
          <w:highlight w:val="green"/>
        </w:rPr>
        <w:t>A war between China</w:t>
      </w:r>
      <w:r w:rsidRPr="002A54B4">
        <w:rPr>
          <w:rFonts w:eastAsia="PMingLiU" w:cs="Arial"/>
          <w:sz w:val="10"/>
          <w:szCs w:val="16"/>
          <w:lang w:eastAsia="zh-TW"/>
        </w:rPr>
        <w:t xml:space="preserve">, </w:t>
      </w:r>
      <w:r w:rsidRPr="000F1FC5">
        <w:rPr>
          <w:rStyle w:val="StyleUnderline"/>
        </w:rPr>
        <w:t>Taiwan</w:t>
      </w:r>
      <w:r w:rsidRPr="002A54B4">
        <w:rPr>
          <w:rFonts w:eastAsia="PMingLiU" w:cs="Arial"/>
          <w:sz w:val="10"/>
          <w:szCs w:val="16"/>
          <w:lang w:eastAsia="zh-TW"/>
        </w:rPr>
        <w:t xml:space="preserve"> </w:t>
      </w:r>
      <w:r w:rsidRPr="002D1CAE">
        <w:rPr>
          <w:rStyle w:val="StyleUnderline"/>
          <w:highlight w:val="green"/>
        </w:rPr>
        <w:t xml:space="preserve">and the </w:t>
      </w:r>
      <w:r w:rsidRPr="002D1CAE">
        <w:rPr>
          <w:rFonts w:eastAsia="PMingLiU" w:cs="Arial"/>
          <w:highlight w:val="green"/>
          <w:u w:val="single"/>
          <w:bdr w:val="single" w:sz="4" w:space="0" w:color="auto"/>
          <w:lang w:eastAsia="zh-TW"/>
        </w:rPr>
        <w:t>U</w:t>
      </w:r>
      <w:r w:rsidRPr="002A54B4">
        <w:rPr>
          <w:rFonts w:eastAsia="PMingLiU" w:cs="Arial"/>
          <w:sz w:val="10"/>
          <w:szCs w:val="16"/>
          <w:lang w:eastAsia="zh-TW"/>
        </w:rPr>
        <w:t xml:space="preserve">nited </w:t>
      </w:r>
      <w:r w:rsidRPr="002D1CAE">
        <w:rPr>
          <w:rFonts w:eastAsia="PMingLiU" w:cs="Arial"/>
          <w:highlight w:val="green"/>
          <w:u w:val="single"/>
          <w:bdr w:val="single" w:sz="4" w:space="0" w:color="auto"/>
          <w:lang w:eastAsia="zh-TW"/>
        </w:rPr>
        <w:t>S</w:t>
      </w:r>
      <w:r w:rsidRPr="002A54B4">
        <w:rPr>
          <w:rFonts w:eastAsia="PMingLiU" w:cs="Arial"/>
          <w:sz w:val="10"/>
          <w:szCs w:val="16"/>
          <w:lang w:eastAsia="zh-TW"/>
        </w:rPr>
        <w:t xml:space="preserve">tates </w:t>
      </w:r>
      <w:r w:rsidRPr="002D1CAE">
        <w:rPr>
          <w:rStyle w:val="StyleUnderline"/>
          <w:highlight w:val="green"/>
        </w:rPr>
        <w:t xml:space="preserve">has the potential to escalate into a </w:t>
      </w:r>
      <w:r w:rsidRPr="002D1CAE">
        <w:rPr>
          <w:rStyle w:val="Emphasis"/>
          <w:highlight w:val="green"/>
        </w:rPr>
        <w:t>nuclear</w:t>
      </w:r>
      <w:r w:rsidRPr="002A54B4">
        <w:rPr>
          <w:rFonts w:eastAsia="PMingLiU" w:cs="Arial"/>
          <w:sz w:val="10"/>
          <w:szCs w:val="16"/>
          <w:lang w:eastAsia="zh-TW"/>
        </w:rPr>
        <w:t xml:space="preserve"> conflict and a </w:t>
      </w:r>
      <w:r w:rsidRPr="002D1CAE">
        <w:rPr>
          <w:rFonts w:eastAsia="PMingLiU" w:cs="Arial"/>
          <w:b/>
          <w:highlight w:val="green"/>
          <w:u w:val="single"/>
          <w:lang w:eastAsia="zh-TW"/>
        </w:rPr>
        <w:t>third world war</w:t>
      </w:r>
      <w:r w:rsidRPr="002A54B4">
        <w:rPr>
          <w:rFonts w:eastAsia="PMingLiU" w:cs="Arial"/>
          <w:sz w:val="10"/>
          <w:szCs w:val="16"/>
          <w:lang w:eastAsia="zh-TW"/>
        </w:rPr>
        <w:t xml:space="preserve">, therefore, </w:t>
      </w:r>
      <w:r w:rsidRPr="002D1CAE">
        <w:rPr>
          <w:rStyle w:val="StyleUnderline"/>
          <w:highlight w:val="green"/>
        </w:rPr>
        <w:t>many countries</w:t>
      </w:r>
      <w:r w:rsidRPr="002A54B4">
        <w:rPr>
          <w:rFonts w:eastAsia="PMingLiU" w:cs="Arial"/>
          <w:sz w:val="10"/>
          <w:szCs w:val="16"/>
          <w:lang w:eastAsia="zh-TW"/>
        </w:rPr>
        <w:t xml:space="preserve"> other than the primary actors could be affected by such a conflict, </w:t>
      </w:r>
      <w:r w:rsidRPr="002D1CAE">
        <w:rPr>
          <w:rStyle w:val="StyleUnderline"/>
          <w:highlight w:val="green"/>
        </w:rPr>
        <w:t>including Japan, both Koreas, Russia, Australia, India and Great Britain</w:t>
      </w:r>
      <w:r w:rsidRPr="002A54B4">
        <w:rPr>
          <w:rFonts w:eastAsia="PMingLiU" w:cs="Arial"/>
          <w:sz w:val="10"/>
          <w:szCs w:val="16"/>
          <w:lang w:eastAsia="zh-TW"/>
        </w:rPr>
        <w:t xml:space="preserve">, if they </w:t>
      </w:r>
      <w:r w:rsidRPr="002D1CAE">
        <w:rPr>
          <w:rStyle w:val="StyleUnderline"/>
          <w:highlight w:val="green"/>
        </w:rPr>
        <w:t xml:space="preserve">were drawn into the war, as well as </w:t>
      </w:r>
      <w:r w:rsidRPr="002D1CAE">
        <w:rPr>
          <w:rFonts w:eastAsia="PMingLiU" w:cs="Arial"/>
          <w:b/>
          <w:highlight w:val="green"/>
          <w:u w:val="single"/>
          <w:lang w:eastAsia="zh-TW"/>
        </w:rPr>
        <w:t>all other countries</w:t>
      </w:r>
      <w:r w:rsidRPr="002A54B4">
        <w:rPr>
          <w:rFonts w:eastAsia="PMingLiU" w:cs="Arial"/>
          <w:sz w:val="10"/>
          <w:szCs w:val="16"/>
          <w:lang w:eastAsia="zh-TW"/>
        </w:rPr>
        <w:t xml:space="preserve"> in the world </w:t>
      </w:r>
      <w:r w:rsidRPr="002D1CAE">
        <w:rPr>
          <w:rStyle w:val="StyleUnderline"/>
          <w:highlight w:val="green"/>
        </w:rPr>
        <w:t>that participate in the global economy</w:t>
      </w:r>
      <w:r w:rsidRPr="002A54B4">
        <w:rPr>
          <w:rFonts w:eastAsia="PMingLiU" w:cs="Arial"/>
          <w:sz w:val="10"/>
          <w:szCs w:val="16"/>
          <w:lang w:eastAsia="zh-TW"/>
        </w:rPr>
        <w:t>, in which the United States and China are the two most dominant members.</w:t>
      </w:r>
    </w:p>
    <w:p w:rsidR="00FD4F76" w:rsidRPr="00A93F6D" w:rsidRDefault="00FD4F76" w:rsidP="00FD4F76">
      <w:pPr>
        <w:rPr>
          <w:rStyle w:val="StyleUnderline"/>
        </w:rPr>
      </w:pPr>
    </w:p>
    <w:p w:rsidR="00FD4F76" w:rsidRPr="00A93F6D" w:rsidRDefault="00FD4F76" w:rsidP="00FD4F76">
      <w:pPr>
        <w:pStyle w:val="Heading4"/>
        <w:rPr>
          <w:rFonts w:ascii="Times New Roman" w:hAnsi="Times New Roman" w:cs="Times New Roman"/>
        </w:rPr>
      </w:pPr>
      <w:r w:rsidRPr="00A93F6D">
        <w:rPr>
          <w:rFonts w:ascii="Times New Roman" w:hAnsi="Times New Roman" w:cs="Times New Roman"/>
        </w:rPr>
        <w:t xml:space="preserve">The Middle East is the most likely point of conflict – empirics. </w:t>
      </w:r>
    </w:p>
    <w:p w:rsidR="00FD4F76" w:rsidRPr="00A93F6D" w:rsidRDefault="00FD4F76" w:rsidP="00FD4F76">
      <w:r w:rsidRPr="00A93F6D">
        <w:t xml:space="preserve">Ian </w:t>
      </w:r>
      <w:r w:rsidRPr="00A93F6D">
        <w:rPr>
          <w:rStyle w:val="Heading4Char"/>
          <w:rFonts w:ascii="Times New Roman" w:hAnsi="Times New Roman" w:cs="Times New Roman"/>
        </w:rPr>
        <w:t>Johnston</w:t>
      </w:r>
      <w:r w:rsidRPr="00A93F6D">
        <w:t>, 1/5/20</w:t>
      </w:r>
      <w:r w:rsidRPr="00A93F6D">
        <w:rPr>
          <w:rStyle w:val="Heading4Char"/>
          <w:rFonts w:ascii="Times New Roman" w:hAnsi="Times New Roman" w:cs="Times New Roman"/>
        </w:rPr>
        <w:t>14</w:t>
      </w:r>
      <w:r w:rsidRPr="00A93F6D">
        <w:t>, journalist for the independent, citing Margaret MacMillan, Margaret MacMillan is the Humanitas Visiting Professor in War Studies 2013-14, She is the Warden of St Antony’s College and a Professor of International History at the University of Oxford “Is it 1914 all over again? We are in danger of repeating the mistakes that started WWI, says a leading historian,” The Independent,http://www.independent.co.uk/news/world/politics/is-it-1914-all-over-again-we-are-in-danger-of-repeating-the-mistakes-that-started-wwi-says-a-leading-historian-9039184.html</w:t>
      </w:r>
    </w:p>
    <w:p w:rsidR="00FD4F76" w:rsidRPr="0037112C" w:rsidRDefault="00FD4F76" w:rsidP="00FD4F76">
      <w:pPr>
        <w:rPr>
          <w:sz w:val="16"/>
        </w:rPr>
      </w:pPr>
      <w:r w:rsidRPr="002D1CAE">
        <w:rPr>
          <w:rStyle w:val="StyleUnderline"/>
          <w:highlight w:val="green"/>
        </w:rPr>
        <w:t>History</w:t>
      </w:r>
      <w:r w:rsidRPr="00A93F6D">
        <w:rPr>
          <w:rStyle w:val="StyleUnderline"/>
        </w:rPr>
        <w:t xml:space="preserve"> never repeats itself, but it </w:t>
      </w:r>
      <w:r w:rsidRPr="002D1CAE">
        <w:rPr>
          <w:rStyle w:val="StyleUnderline"/>
          <w:highlight w:val="green"/>
        </w:rPr>
        <w:t>sure does rhyme</w:t>
      </w:r>
      <w:r w:rsidRPr="0037112C">
        <w:rPr>
          <w:sz w:val="16"/>
        </w:rPr>
        <w:t xml:space="preserve">, it has been said. Now an internationally respected historian is warning that today's world bears a number of striking similarities with the build-up to the First World War. Professor </w:t>
      </w:r>
      <w:r w:rsidRPr="00A93F6D">
        <w:rPr>
          <w:rStyle w:val="StyleUnderline"/>
        </w:rPr>
        <w:t>Margaret MacMillan</w:t>
      </w:r>
      <w:r w:rsidRPr="0037112C">
        <w:rPr>
          <w:sz w:val="16"/>
        </w:rPr>
        <w:t xml:space="preserve">, of the </w:t>
      </w:r>
      <w:r w:rsidRPr="00A93F6D">
        <w:rPr>
          <w:rStyle w:val="StyleUnderline"/>
        </w:rPr>
        <w:t>University of Cambridge,</w:t>
      </w:r>
      <w:r w:rsidRPr="0037112C">
        <w:rPr>
          <w:sz w:val="16"/>
        </w:rPr>
        <w:t xml:space="preserve"> </w:t>
      </w:r>
      <w:r w:rsidRPr="00A93F6D">
        <w:rPr>
          <w:rStyle w:val="StyleUnderline"/>
        </w:rPr>
        <w:t xml:space="preserve">argues that </w:t>
      </w:r>
      <w:r w:rsidRPr="002D1CAE">
        <w:rPr>
          <w:rStyle w:val="StyleUnderline"/>
          <w:highlight w:val="green"/>
        </w:rPr>
        <w:t>the Middle East</w:t>
      </w:r>
      <w:r w:rsidRPr="00A93F6D">
        <w:rPr>
          <w:rStyle w:val="StyleUnderline"/>
        </w:rPr>
        <w:t xml:space="preserve"> could be viewed as the modern-day equivalent of this turbulent region</w:t>
      </w:r>
      <w:r w:rsidRPr="0037112C">
        <w:rPr>
          <w:sz w:val="16"/>
        </w:rPr>
        <w:t>. A</w:t>
      </w:r>
      <w:r w:rsidRPr="00A93F6D">
        <w:rPr>
          <w:rStyle w:val="StyleUnderline"/>
        </w:rPr>
        <w:t xml:space="preserve"> </w:t>
      </w:r>
      <w:r w:rsidRPr="002D1CAE">
        <w:rPr>
          <w:rStyle w:val="StyleUnderline"/>
          <w:highlight w:val="green"/>
        </w:rPr>
        <w:t>nuclear arms race that would be likely to start if Iran developed a bomb</w:t>
      </w:r>
      <w:r w:rsidRPr="00A93F6D">
        <w:rPr>
          <w:rStyle w:val="StyleUnderline"/>
        </w:rPr>
        <w:t xml:space="preserve"> </w:t>
      </w:r>
      <w:r w:rsidRPr="002D1CAE">
        <w:rPr>
          <w:rStyle w:val="StyleUnderline"/>
          <w:highlight w:val="green"/>
        </w:rPr>
        <w:t>"would make for a very dangerous world indeed, which could lead to a recreation of the kind of tinderbox that exploded in the Balkans</w:t>
      </w:r>
      <w:r w:rsidRPr="00A93F6D">
        <w:rPr>
          <w:rStyle w:val="StyleUnderline"/>
        </w:rPr>
        <w:t xml:space="preserve"> 100 years ago –</w:t>
      </w:r>
      <w:r w:rsidRPr="0037112C">
        <w:rPr>
          <w:sz w:val="16"/>
        </w:rPr>
        <w:t xml:space="preserve"> </w:t>
      </w:r>
      <w:r w:rsidRPr="002D1CAE">
        <w:rPr>
          <w:rStyle w:val="StyleUnderline"/>
          <w:highlight w:val="green"/>
        </w:rPr>
        <w:t xml:space="preserve">only this time with </w:t>
      </w:r>
      <w:r w:rsidRPr="002D1CAE">
        <w:rPr>
          <w:rStyle w:val="Emphasis"/>
          <w:highlight w:val="green"/>
        </w:rPr>
        <w:t>mushroom clouds</w:t>
      </w:r>
      <w:r w:rsidRPr="0037112C">
        <w:rPr>
          <w:sz w:val="16"/>
        </w:rPr>
        <w:t xml:space="preserve">," she writes in an essay for the Brookings Institution, a leading US think-tank. "While history does not repeat itself precisely, </w:t>
      </w:r>
      <w:r w:rsidRPr="002D1CAE">
        <w:rPr>
          <w:rStyle w:val="StyleUnderline"/>
          <w:highlight w:val="green"/>
        </w:rPr>
        <w:t>the Middle East today bears a worrying resemblance to the Balkans then,</w:t>
      </w:r>
      <w:r w:rsidRPr="002D1CAE">
        <w:rPr>
          <w:sz w:val="16"/>
          <w:highlight w:val="green"/>
        </w:rPr>
        <w:t>"</w:t>
      </w:r>
      <w:r w:rsidRPr="0037112C">
        <w:rPr>
          <w:sz w:val="16"/>
        </w:rPr>
        <w:t xml:space="preserve"> she says. "</w:t>
      </w:r>
      <w:r w:rsidRPr="00A93F6D">
        <w:rPr>
          <w:rStyle w:val="StyleUnderline"/>
        </w:rPr>
        <w:t xml:space="preserve">A </w:t>
      </w:r>
      <w:r w:rsidRPr="002D1CAE">
        <w:rPr>
          <w:rStyle w:val="StyleUnderline"/>
          <w:highlight w:val="green"/>
        </w:rPr>
        <w:t>similar mix of toxic nationalisms threatens to draw in outside powers</w:t>
      </w:r>
      <w:r w:rsidRPr="00A93F6D">
        <w:rPr>
          <w:rStyle w:val="StyleUnderline"/>
        </w:rPr>
        <w:t xml:space="preserve"> as the US, </w:t>
      </w:r>
      <w:r w:rsidRPr="0037112C">
        <w:rPr>
          <w:sz w:val="16"/>
        </w:rPr>
        <w:t xml:space="preserve">Turkey, Russia, and Iran </w:t>
      </w:r>
      <w:r w:rsidRPr="002D1CAE">
        <w:rPr>
          <w:rStyle w:val="StyleUnderline"/>
          <w:highlight w:val="green"/>
        </w:rPr>
        <w:t>look to protect their interests</w:t>
      </w:r>
      <w:r w:rsidRPr="00A93F6D">
        <w:rPr>
          <w:rStyle w:val="StyleUnderline"/>
        </w:rPr>
        <w:t xml:space="preserve"> and clients."</w:t>
      </w:r>
      <w:r w:rsidRPr="0037112C">
        <w:rPr>
          <w:sz w:val="16"/>
        </w:rPr>
        <w:t xml:space="preserve"> Professor MacMillan highlights a string of other parallels between today and a century ago. </w:t>
      </w:r>
      <w:r w:rsidRPr="002D1CAE">
        <w:rPr>
          <w:rStyle w:val="StyleUnderline"/>
          <w:highlight w:val="green"/>
        </w:rPr>
        <w:t>Modern-day Islamist terrorists mirror the revolutionary communists</w:t>
      </w:r>
      <w:r w:rsidRPr="00A93F6D">
        <w:rPr>
          <w:rStyle w:val="StyleUnderline"/>
        </w:rPr>
        <w:t xml:space="preserve"> and anarchists who carried out a string of assassinations in the name of a philosophy that sanctioned murder to achieve their vision of a better world</w:t>
      </w:r>
      <w:r w:rsidRPr="0037112C">
        <w:rPr>
          <w:sz w:val="16"/>
        </w:rPr>
        <w:t xml:space="preserve">. And in 1914, </w:t>
      </w:r>
      <w:r w:rsidRPr="00A93F6D">
        <w:rPr>
          <w:rStyle w:val="StyleUnderline"/>
        </w:rPr>
        <w:t>Germany was a rising force that sought to challenge the pre-eminent power of the time</w:t>
      </w:r>
      <w:r w:rsidRPr="0037112C">
        <w:rPr>
          <w:sz w:val="16"/>
        </w:rPr>
        <w:t xml:space="preserve">, the UK. </w:t>
      </w:r>
      <w:r w:rsidRPr="00A93F6D">
        <w:rPr>
          <w:rStyle w:val="StyleUnderline"/>
        </w:rPr>
        <w:t xml:space="preserve">Today, </w:t>
      </w:r>
      <w:r w:rsidRPr="002D1CAE">
        <w:rPr>
          <w:rStyle w:val="StyleUnderline"/>
          <w:highlight w:val="green"/>
        </w:rPr>
        <w:t>the growing power of China is perceived as a threat by some in the US</w:t>
      </w:r>
      <w:r w:rsidRPr="00A93F6D">
        <w:rPr>
          <w:rStyle w:val="StyleUnderline"/>
        </w:rPr>
        <w:t>.</w:t>
      </w:r>
      <w:r w:rsidRPr="0037112C">
        <w:rPr>
          <w:sz w:val="16"/>
        </w:rPr>
        <w:t xml:space="preserve"> Transitions from one world power to another are always seen as dangerous times. In the late 1920s, the US drew up plans for a war with the British Empire that would have seen the invasion of Canada, partly because it was assumed conflict would break out as America took over as the world's main superpower. Professor MacMillan, whose book The War That Ended Peace was published last year, said right-wing and nationalist sentiments were rising across the world and had also been a factor before the First World War </w:t>
      </w:r>
      <w:r w:rsidRPr="00A93F6D">
        <w:rPr>
          <w:rStyle w:val="StyleUnderline"/>
        </w:rPr>
        <w:t xml:space="preserve">In China and Japan, </w:t>
      </w:r>
      <w:r w:rsidRPr="002D1CAE">
        <w:rPr>
          <w:rStyle w:val="StyleUnderline"/>
          <w:highlight w:val="green"/>
        </w:rPr>
        <w:t>patriotic passions have been inflamed by the dispute over a string of islands in the East China Sea</w:t>
      </w:r>
      <w:r w:rsidRPr="0037112C">
        <w:rPr>
          <w:sz w:val="16"/>
        </w:rPr>
        <w:t xml:space="preserve">, known as the Senkakus in Japan and Diaoyus in China. "Increased Chinese military spending and the build-up of its naval capacity suggest to many American strategists that China intends to challenge the US as a Pacific power, and we are now seeing an arms race between the two countries in that region," she writes in her essay. "The Wall Street Journal has authoritative reports that the Pentagon is preparing war plans against China – just in case." </w:t>
      </w:r>
      <w:r w:rsidRPr="002D1CAE">
        <w:rPr>
          <w:rStyle w:val="StyleUnderline"/>
          <w:highlight w:val="green"/>
        </w:rPr>
        <w:t>The US has a mutual self-defence treaty with Japan</w:t>
      </w:r>
      <w:r w:rsidRPr="00A93F6D">
        <w:rPr>
          <w:rStyle w:val="StyleUnderline"/>
        </w:rPr>
        <w:t xml:space="preserve"> and in 2012 it specifically confirmed that this covered the Senkaku Islands</w:t>
      </w:r>
      <w:r w:rsidRPr="0037112C">
        <w:rPr>
          <w:sz w:val="16"/>
        </w:rPr>
        <w:t>. In November, China set up an "air defence" zone over the islands and a few days later two American B-52 bombers flew over the islands in defiance of Beijing. "</w:t>
      </w:r>
      <w:r w:rsidRPr="00A93F6D">
        <w:rPr>
          <w:rStyle w:val="StyleUnderline"/>
        </w:rPr>
        <w:t xml:space="preserve">It is tempting – and sobering –to </w:t>
      </w:r>
      <w:r w:rsidRPr="001D74CC">
        <w:rPr>
          <w:rStyle w:val="StyleUnderline"/>
        </w:rPr>
        <w:t>compare today's relationship between China and the US with that between Germany and England</w:t>
      </w:r>
      <w:r w:rsidRPr="00A93F6D">
        <w:rPr>
          <w:rStyle w:val="StyleUnderline"/>
        </w:rPr>
        <w:t xml:space="preserve"> a century ago</w:t>
      </w:r>
      <w:r w:rsidRPr="0037112C">
        <w:rPr>
          <w:sz w:val="16"/>
        </w:rPr>
        <w:t xml:space="preserve">," Professor MacMillan writes. She points to the growing disquiet in the US over Chinese investment in America while "the Chinese complain that the US treats them as a second-rate power". Another similarity highlighted by the historian is </w:t>
      </w:r>
      <w:r w:rsidRPr="001D74CC">
        <w:rPr>
          <w:rStyle w:val="StyleUnderline"/>
        </w:rPr>
        <w:t>the belief that a full-scale war between the major powers is unthinkable after such a prolonged period of peace</w:t>
      </w:r>
      <w:r w:rsidRPr="00A93F6D">
        <w:rPr>
          <w:rStyle w:val="StyleUnderline"/>
        </w:rPr>
        <w:t xml:space="preserve">. "Now, as then, </w:t>
      </w:r>
      <w:r w:rsidRPr="002D1CAE">
        <w:rPr>
          <w:rStyle w:val="StyleUnderline"/>
          <w:highlight w:val="green"/>
        </w:rPr>
        <w:t xml:space="preserve">the march of globalisation has lulled us into a </w:t>
      </w:r>
      <w:r w:rsidRPr="002D1CAE">
        <w:rPr>
          <w:rStyle w:val="Emphasis"/>
          <w:highlight w:val="green"/>
        </w:rPr>
        <w:t>false sense of safety</w:t>
      </w:r>
      <w:r w:rsidRPr="002D1CAE">
        <w:rPr>
          <w:rStyle w:val="StyleUnderline"/>
          <w:highlight w:val="green"/>
        </w:rPr>
        <w:t>,</w:t>
      </w:r>
      <w:r w:rsidRPr="0037112C">
        <w:rPr>
          <w:sz w:val="16"/>
        </w:rPr>
        <w:t>" she says. "The 100th anniversary of 1914 should make us reflect anew on our vulnerability to human error, sudden catastrophes, and sheer accident.</w:t>
      </w:r>
    </w:p>
    <w:p w:rsidR="00FD4F76" w:rsidRPr="00A93F6D" w:rsidRDefault="00FD4F76" w:rsidP="00FD4F76"/>
    <w:p w:rsidR="00FD4F76" w:rsidRDefault="00FD4F76" w:rsidP="00FD4F76">
      <w:pPr>
        <w:pStyle w:val="Heading3"/>
      </w:pPr>
      <w:r>
        <w:t xml:space="preserve">1AC Middle East War – Russia </w:t>
      </w:r>
    </w:p>
    <w:p w:rsidR="00FD4F76" w:rsidRDefault="00FD4F76" w:rsidP="00FD4F76"/>
    <w:p w:rsidR="00FD4F76" w:rsidRPr="00A93F6D" w:rsidRDefault="00FD4F76" w:rsidP="00FD4F76">
      <w:pPr>
        <w:pStyle w:val="Heading4"/>
        <w:rPr>
          <w:rFonts w:ascii="Times New Roman" w:hAnsi="Times New Roman" w:cs="Times New Roman"/>
        </w:rPr>
      </w:pPr>
      <w:r w:rsidRPr="00A93F6D">
        <w:rPr>
          <w:rFonts w:ascii="Times New Roman" w:hAnsi="Times New Roman" w:cs="Times New Roman"/>
        </w:rPr>
        <w:t xml:space="preserve">US Russia confrontation in the Middle East is a uniquely high risk – oil based interventions are key. </w:t>
      </w:r>
    </w:p>
    <w:p w:rsidR="00FD4F76" w:rsidRPr="00A93F6D" w:rsidRDefault="00FD4F76" w:rsidP="00FD4F76">
      <w:r w:rsidRPr="00A93F6D">
        <w:t xml:space="preserve">Paul J. </w:t>
      </w:r>
      <w:r w:rsidRPr="00A93F6D">
        <w:rPr>
          <w:rStyle w:val="Heading4Char"/>
          <w:rFonts w:ascii="Times New Roman" w:hAnsi="Times New Roman" w:cs="Times New Roman"/>
        </w:rPr>
        <w:t>Saunders</w:t>
      </w:r>
      <w:r w:rsidRPr="00A93F6D">
        <w:t>, 3/18/20</w:t>
      </w:r>
      <w:r w:rsidRPr="00A93F6D">
        <w:rPr>
          <w:rStyle w:val="Heading4Char"/>
          <w:rFonts w:ascii="Times New Roman" w:hAnsi="Times New Roman" w:cs="Times New Roman"/>
        </w:rPr>
        <w:t>14</w:t>
      </w:r>
      <w:r w:rsidRPr="00A93F6D">
        <w:t>, is Executive Director of the Center for the National Interest.  He was a State Department Senior Advisor during the George W. Bush administration, “US-Russia confrontation could drift to Mideast,” AL Monitor, http://www.al-monitor.com/pulse/originals/2014/03/us-russia-confrontation-ukraine-middle-east-syria.html##ixzz37eDXzn9H</w:t>
      </w:r>
    </w:p>
    <w:p w:rsidR="00FD4F76" w:rsidRPr="0037112C" w:rsidRDefault="00FD4F76" w:rsidP="00FD4F76">
      <w:pPr>
        <w:rPr>
          <w:sz w:val="16"/>
        </w:rPr>
      </w:pPr>
      <w:r w:rsidRPr="002D1CAE">
        <w:rPr>
          <w:rStyle w:val="StyleUnderline"/>
          <w:highlight w:val="green"/>
        </w:rPr>
        <w:t>As Russia moves steadily toward annexing Crimea</w:t>
      </w:r>
      <w:r w:rsidRPr="0037112C">
        <w:rPr>
          <w:sz w:val="16"/>
        </w:rPr>
        <w:t xml:space="preserve"> — and the United States and Western countries respond with sanctions and other steps — </w:t>
      </w:r>
      <w:r w:rsidRPr="002D1CAE">
        <w:rPr>
          <w:rStyle w:val="StyleUnderline"/>
          <w:highlight w:val="green"/>
        </w:rPr>
        <w:t>the risk of an extended global confrontation is growing</w:t>
      </w:r>
      <w:r w:rsidRPr="0037112C">
        <w:rPr>
          <w:sz w:val="16"/>
        </w:rPr>
        <w:t xml:space="preserve">. </w:t>
      </w:r>
      <w:r w:rsidRPr="00A93F6D">
        <w:rPr>
          <w:rStyle w:val="StyleUnderline"/>
        </w:rPr>
        <w:t xml:space="preserve">Although </w:t>
      </w:r>
      <w:r w:rsidRPr="001D74CC">
        <w:rPr>
          <w:rStyle w:val="StyleUnderline"/>
        </w:rPr>
        <w:t>any confrontation between the West and Russia would likely differ significantly from the Cold War</w:t>
      </w:r>
      <w:r w:rsidRPr="001D74CC">
        <w:rPr>
          <w:sz w:val="16"/>
        </w:rPr>
        <w:t xml:space="preserve"> </w:t>
      </w:r>
      <w:r w:rsidRPr="001D74CC">
        <w:rPr>
          <w:rStyle w:val="StyleUnderline"/>
        </w:rPr>
        <w:t>because</w:t>
      </w:r>
      <w:r w:rsidRPr="001D74CC">
        <w:rPr>
          <w:sz w:val="16"/>
        </w:rPr>
        <w:t xml:space="preserve"> </w:t>
      </w:r>
      <w:r w:rsidRPr="001D74CC">
        <w:rPr>
          <w:rStyle w:val="StyleUnderline"/>
        </w:rPr>
        <w:t>of</w:t>
      </w:r>
      <w:r w:rsidRPr="0037112C">
        <w:rPr>
          <w:sz w:val="16"/>
        </w:rPr>
        <w:t xml:space="preserve"> today’s massive </w:t>
      </w:r>
      <w:r w:rsidRPr="00A93F6D">
        <w:rPr>
          <w:rStyle w:val="StyleUnderline"/>
        </w:rPr>
        <w:t>economic imbalance</w:t>
      </w:r>
      <w:r w:rsidRPr="0037112C">
        <w:rPr>
          <w:sz w:val="16"/>
        </w:rPr>
        <w:t xml:space="preserve"> between the two sides, it may also look like the Cold War in some respects. </w:t>
      </w:r>
      <w:r w:rsidRPr="002D1CAE">
        <w:rPr>
          <w:rStyle w:val="StyleUnderline"/>
          <w:highlight w:val="green"/>
        </w:rPr>
        <w:t>Among these may be a struggle for influence in the Middle East with unpredictable results</w:t>
      </w:r>
      <w:r w:rsidRPr="00A93F6D">
        <w:rPr>
          <w:rStyle w:val="StyleUnderline"/>
        </w:rPr>
        <w:t>.</w:t>
      </w:r>
      <w:r w:rsidRPr="0037112C">
        <w:rPr>
          <w:sz w:val="16"/>
        </w:rPr>
        <w:t xml:space="preserve"> Summary⎙ Print The question is whether Iran, Egypt, or Saudi Arabia, in particular, will change their policies in the context of the US-Russia standoff. </w:t>
      </w:r>
      <w:r w:rsidRPr="00A93F6D">
        <w:rPr>
          <w:rStyle w:val="StyleUnderline"/>
        </w:rPr>
        <w:t>With 1.3% economic growth last year</w:t>
      </w:r>
      <w:r w:rsidRPr="0037112C">
        <w:rPr>
          <w:sz w:val="16"/>
        </w:rPr>
        <w:t xml:space="preserve"> — without a major geopolitical crisis or Western sanctions — </w:t>
      </w:r>
      <w:r w:rsidRPr="002D1CAE">
        <w:rPr>
          <w:rStyle w:val="StyleUnderline"/>
          <w:highlight w:val="green"/>
        </w:rPr>
        <w:t>Russia’s financial resources will be strained and its options limited</w:t>
      </w:r>
      <w:r w:rsidRPr="002D1CAE">
        <w:rPr>
          <w:sz w:val="16"/>
          <w:highlight w:val="green"/>
        </w:rPr>
        <w:t>.</w:t>
      </w:r>
      <w:r w:rsidRPr="0037112C">
        <w:rPr>
          <w:sz w:val="16"/>
        </w:rPr>
        <w:t xml:space="preserve"> Still, the Central Bank has nearly half a trillion dollars in reserves, which could help Moscow to manage an economic slump for some time, possibly two or three years at current energy price levels (</w:t>
      </w:r>
      <w:r w:rsidRPr="002D1CAE">
        <w:rPr>
          <w:rStyle w:val="StyleUnderline"/>
          <w:highlight w:val="green"/>
        </w:rPr>
        <w:t>oil and gas revenues make up about 50% of Russia’s federal budget revenue, with oil providing the vast majority of this).</w:t>
      </w:r>
      <w:r w:rsidRPr="0037112C">
        <w:rPr>
          <w:sz w:val="16"/>
        </w:rPr>
        <w:t xml:space="preserve">  If Western-Russian tensions escalate, the Russian government’s immediate priorities will be to inject state funding into the economy in order to sustain political support and to find additional revenue. The new money will be especially important; a Russian newspaper’s analysis puts the costs of annexing Crimea at $20 billion over the next three years. At the same time, </w:t>
      </w:r>
      <w:r w:rsidRPr="002D1CAE">
        <w:rPr>
          <w:rStyle w:val="StyleUnderline"/>
          <w:highlight w:val="green"/>
        </w:rPr>
        <w:t>Russia’s officials are sufficiently pragmatic to know that they cannot prevail in a tit-for-tat exchange of economic sanctions with the U</w:t>
      </w:r>
      <w:r w:rsidRPr="00A93F6D">
        <w:rPr>
          <w:rStyle w:val="StyleUnderline"/>
        </w:rPr>
        <w:t xml:space="preserve">nited </w:t>
      </w:r>
      <w:r w:rsidRPr="002D1CAE">
        <w:rPr>
          <w:rStyle w:val="StyleUnderline"/>
          <w:highlight w:val="green"/>
        </w:rPr>
        <w:t>S</w:t>
      </w:r>
      <w:r w:rsidRPr="00A93F6D">
        <w:rPr>
          <w:rStyle w:val="StyleUnderline"/>
        </w:rPr>
        <w:t>tates and the EU</w:t>
      </w:r>
      <w:r w:rsidRPr="0037112C">
        <w:rPr>
          <w:sz w:val="16"/>
        </w:rPr>
        <w:t xml:space="preserve"> — Russia’s economy is one-eighth the size of the US economy alone. </w:t>
      </w:r>
      <w:r w:rsidRPr="00A93F6D">
        <w:rPr>
          <w:rStyle w:val="StyleUnderline"/>
        </w:rPr>
        <w:t xml:space="preserve">This </w:t>
      </w:r>
      <w:r w:rsidRPr="002D1CAE">
        <w:rPr>
          <w:rStyle w:val="StyleUnderline"/>
          <w:highlight w:val="green"/>
        </w:rPr>
        <w:t>will encourage Moscow to look for asymmetrical instruments of pressure on America</w:t>
      </w:r>
      <w:r w:rsidRPr="00A93F6D">
        <w:rPr>
          <w:rStyle w:val="StyleUnderline"/>
        </w:rPr>
        <w:t xml:space="preserve"> and Europe</w:t>
      </w:r>
      <w:r w:rsidRPr="0037112C">
        <w:rPr>
          <w:sz w:val="16"/>
        </w:rPr>
        <w:t xml:space="preserve">. More challenging for Russia would be stitching together these tactical efforts into a coherent strategy that leads to greater regional influence. </w:t>
      </w:r>
      <w:r w:rsidRPr="002D1CAE">
        <w:rPr>
          <w:rStyle w:val="StyleUnderline"/>
          <w:highlight w:val="green"/>
        </w:rPr>
        <w:t>The Middle East offers many opportunities for Puti</w:t>
      </w:r>
      <w:r w:rsidRPr="00A93F6D">
        <w:rPr>
          <w:rStyle w:val="StyleUnderline"/>
        </w:rPr>
        <w:t>n to combine business with pleasure in challenging the United States</w:t>
      </w:r>
      <w:r w:rsidRPr="0037112C">
        <w:rPr>
          <w:sz w:val="16"/>
        </w:rPr>
        <w:t xml:space="preserve">. Consider its </w:t>
      </w:r>
      <w:r w:rsidRPr="00A93F6D">
        <w:rPr>
          <w:rStyle w:val="StyleUnderline"/>
        </w:rPr>
        <w:t xml:space="preserve">tumultuous strategic environment: </w:t>
      </w:r>
      <w:r w:rsidRPr="002D1CAE">
        <w:rPr>
          <w:rStyle w:val="StyleUnderline"/>
          <w:highlight w:val="green"/>
        </w:rPr>
        <w:t>a civil war in Syria,</w:t>
      </w:r>
      <w:r w:rsidRPr="00A93F6D">
        <w:rPr>
          <w:rStyle w:val="StyleUnderline"/>
        </w:rPr>
        <w:t xml:space="preserve"> a potential civil war in Libya, ongoing </w:t>
      </w:r>
      <w:r w:rsidRPr="002D1CAE">
        <w:rPr>
          <w:rStyle w:val="StyleUnderline"/>
          <w:highlight w:val="green"/>
        </w:rPr>
        <w:t>political instability in Egypt</w:t>
      </w:r>
      <w:r w:rsidRPr="00A93F6D">
        <w:rPr>
          <w:rStyle w:val="StyleUnderline"/>
        </w:rPr>
        <w:t xml:space="preserve"> and Iraq, simmering violence in Yemen, and </w:t>
      </w:r>
      <w:r w:rsidRPr="002D1CAE">
        <w:rPr>
          <w:rStyle w:val="StyleUnderline"/>
          <w:highlight w:val="green"/>
        </w:rPr>
        <w:t>political uncertainty almost everywhere else</w:t>
      </w:r>
      <w:r w:rsidRPr="00A93F6D">
        <w:rPr>
          <w:rStyle w:val="StyleUnderline"/>
        </w:rPr>
        <w:t xml:space="preserve">. </w:t>
      </w:r>
      <w:r w:rsidRPr="002D1CAE">
        <w:rPr>
          <w:rStyle w:val="Emphasis"/>
          <w:highlight w:val="green"/>
        </w:rPr>
        <w:t>Saudi Arabia</w:t>
      </w:r>
      <w:r w:rsidRPr="00A93F6D">
        <w:rPr>
          <w:rStyle w:val="StyleUnderline"/>
        </w:rPr>
        <w:t xml:space="preserve"> </w:t>
      </w:r>
      <w:r w:rsidRPr="002D1CAE">
        <w:rPr>
          <w:rStyle w:val="StyleUnderline"/>
          <w:highlight w:val="green"/>
        </w:rPr>
        <w:t>and</w:t>
      </w:r>
      <w:r w:rsidRPr="00A93F6D">
        <w:rPr>
          <w:rStyle w:val="StyleUnderline"/>
        </w:rPr>
        <w:t xml:space="preserve"> </w:t>
      </w:r>
      <w:r w:rsidRPr="002D1CAE">
        <w:rPr>
          <w:rStyle w:val="StyleUnderline"/>
          <w:highlight w:val="green"/>
        </w:rPr>
        <w:t>Qatar</w:t>
      </w:r>
      <w:r w:rsidRPr="00A93F6D">
        <w:rPr>
          <w:rStyle w:val="StyleUnderline"/>
        </w:rPr>
        <w:t xml:space="preserve"> </w:t>
      </w:r>
      <w:r w:rsidRPr="002D1CAE">
        <w:rPr>
          <w:rStyle w:val="StyleUnderline"/>
          <w:highlight w:val="green"/>
        </w:rPr>
        <w:t>are deeply engaged in Syria’s war</w:t>
      </w:r>
      <w:r w:rsidRPr="00A93F6D">
        <w:rPr>
          <w:rStyle w:val="StyleUnderline"/>
        </w:rPr>
        <w:t>, as are Iran and Hezbollah. Saudi Arabia and Egypt</w:t>
      </w:r>
      <w:r w:rsidRPr="0037112C">
        <w:rPr>
          <w:sz w:val="16"/>
        </w:rPr>
        <w:t xml:space="preserve"> (among others) </w:t>
      </w:r>
      <w:r w:rsidRPr="00A93F6D">
        <w:rPr>
          <w:rStyle w:val="StyleUnderline"/>
        </w:rPr>
        <w:t xml:space="preserve">are </w:t>
      </w:r>
      <w:r w:rsidRPr="002D1CAE">
        <w:rPr>
          <w:rStyle w:val="StyleUnderline"/>
          <w:highlight w:val="green"/>
        </w:rPr>
        <w:t>frustrated with the U</w:t>
      </w:r>
      <w:r w:rsidRPr="00A93F6D">
        <w:rPr>
          <w:rStyle w:val="StyleUnderline"/>
        </w:rPr>
        <w:t xml:space="preserve">nited </w:t>
      </w:r>
      <w:r w:rsidRPr="002D1CAE">
        <w:rPr>
          <w:rStyle w:val="StyleUnderline"/>
          <w:highlight w:val="green"/>
        </w:rPr>
        <w:t>S</w:t>
      </w:r>
      <w:r w:rsidRPr="00A93F6D">
        <w:rPr>
          <w:rStyle w:val="StyleUnderline"/>
        </w:rPr>
        <w:t>tates — the former over Syria and the latter over America’s intervention in its complex politics, where</w:t>
      </w:r>
      <w:r w:rsidRPr="0037112C">
        <w:rPr>
          <w:sz w:val="16"/>
        </w:rPr>
        <w:t xml:space="preserve"> </w:t>
      </w:r>
      <w:r w:rsidRPr="00A93F6D">
        <w:rPr>
          <w:rStyle w:val="StyleUnderline"/>
        </w:rPr>
        <w:t xml:space="preserve">Washington seems to have been on almost every side at one point or another and has consequently alienated almost all sides. </w:t>
      </w:r>
      <w:r w:rsidRPr="0037112C">
        <w:rPr>
          <w:sz w:val="16"/>
        </w:rPr>
        <w:t xml:space="preserve">Uncertainty about Iran’s intentions further complicates all of this, as does a weakened relationship between the United States and Israel (where Foreign Minister Avigdor Lieberman appears to be one of Putin’s closer personal contacts among foreign officials). </w:t>
      </w:r>
      <w:r w:rsidRPr="00A93F6D">
        <w:rPr>
          <w:rStyle w:val="StyleUnderline"/>
        </w:rPr>
        <w:t xml:space="preserve">Meanwhile, </w:t>
      </w:r>
      <w:r w:rsidRPr="002D1CAE">
        <w:rPr>
          <w:rStyle w:val="StyleUnderline"/>
          <w:highlight w:val="green"/>
        </w:rPr>
        <w:t>China has surpassed the United States as the largest buyer of Middle East oil</w:t>
      </w:r>
      <w:r w:rsidRPr="00A93F6D">
        <w:rPr>
          <w:rStyle w:val="StyleUnderline"/>
        </w:rPr>
        <w:t xml:space="preserve"> even as broader China-Middle East trade soars. </w:t>
      </w:r>
      <w:r w:rsidRPr="002D1CAE">
        <w:rPr>
          <w:rStyle w:val="StyleUnderline"/>
          <w:highlight w:val="green"/>
        </w:rPr>
        <w:t xml:space="preserve">Expanded Russian arms sales </w:t>
      </w:r>
      <w:r w:rsidRPr="001D74CC">
        <w:t>— or new</w:t>
      </w:r>
      <w:r w:rsidRPr="00A93F6D">
        <w:rPr>
          <w:rStyle w:val="StyleUnderline"/>
        </w:rPr>
        <w:t xml:space="preserve"> </w:t>
      </w:r>
      <w:r w:rsidRPr="0037112C">
        <w:rPr>
          <w:sz w:val="16"/>
        </w:rPr>
        <w:t xml:space="preserve">Russian nuclear power plants — </w:t>
      </w:r>
      <w:r w:rsidRPr="002D1CAE">
        <w:rPr>
          <w:rStyle w:val="StyleUnderline"/>
          <w:highlight w:val="green"/>
        </w:rPr>
        <w:t>may only further destabilize the region</w:t>
      </w:r>
      <w:r w:rsidRPr="00A93F6D">
        <w:rPr>
          <w:rStyle w:val="StyleUnderline"/>
        </w:rPr>
        <w:t>.</w:t>
      </w:r>
      <w:r w:rsidRPr="00A93F6D">
        <w:rPr>
          <w:rStyle w:val="StyleUnderline"/>
          <w:sz w:val="12"/>
        </w:rPr>
        <w:t xml:space="preserve"> </w:t>
      </w:r>
      <w:r w:rsidRPr="00A93F6D">
        <w:rPr>
          <w:rStyle w:val="StyleUnderline"/>
        </w:rPr>
        <w:t xml:space="preserve">In addition to Syria, </w:t>
      </w:r>
      <w:r w:rsidRPr="002D1CAE">
        <w:rPr>
          <w:rStyle w:val="StyleUnderline"/>
          <w:highlight w:val="green"/>
        </w:rPr>
        <w:t>Moscow is likely to concentrate on Saudi Arabia</w:t>
      </w:r>
      <w:r w:rsidRPr="00A93F6D">
        <w:rPr>
          <w:rStyle w:val="StyleUnderline"/>
        </w:rPr>
        <w:t xml:space="preserve">, Egypt </w:t>
      </w:r>
      <w:r w:rsidRPr="002D1CAE">
        <w:rPr>
          <w:rStyle w:val="StyleUnderline"/>
          <w:highlight w:val="green"/>
        </w:rPr>
        <w:t>and Iran</w:t>
      </w:r>
      <w:r w:rsidRPr="00A93F6D">
        <w:rPr>
          <w:rStyle w:val="StyleUnderline"/>
        </w:rPr>
        <w:t>. Saudi</w:t>
      </w:r>
      <w:r w:rsidRPr="0037112C">
        <w:rPr>
          <w:sz w:val="16"/>
        </w:rPr>
        <w:t xml:space="preserve"> Arabia and Syria are Russia’s principal security concerns in the Middle East; </w:t>
      </w:r>
      <w:r w:rsidRPr="00A93F6D">
        <w:rPr>
          <w:rStyle w:val="StyleUnderline"/>
        </w:rPr>
        <w:t xml:space="preserve">Moscow’s pre-eminent security interest is in minimizing its own domestic terrorism problem, </w:t>
      </w:r>
      <w:r w:rsidRPr="0037112C">
        <w:rPr>
          <w:sz w:val="16"/>
        </w:rPr>
        <w:t xml:space="preserve">which </w:t>
      </w:r>
      <w:r w:rsidRPr="00A93F6D">
        <w:rPr>
          <w:rStyle w:val="StyleUnderline"/>
        </w:rPr>
        <w:t>means supporting a strong Syrian government that can crack down on extremists and discouraging Saudi and other financial support</w:t>
      </w:r>
      <w:r w:rsidRPr="0037112C">
        <w:rPr>
          <w:sz w:val="16"/>
        </w:rPr>
        <w:t xml:space="preserve">, whether official or otherwise, for al-Qaeda-connected opposition groups in Syria and extremists in the former Soviet Union. Russia has long viewed Saudi Arabia and Qatar as key sources of support for Chechen militia groups and two Russian operatives were convicted in Qatar in 2004 for assassinating former Chechen leader Zelimkhan Yandarbiev to cut short his fund-raising activity there. Indeed, leaked reports purported to summarize a six-hour summer 2013 meeting between Putin and Saudi intelligence chief Prince Bandar bin Sultan suggest a tense discussion of Syria and terrorism in Russia. Riyadh’s recently diminished support for al-Qaeda-linked groups in Syria may facilitate better relations with Russia (and many others). Saudi officials have also referred to negotiating a nuclear cooperation agreement with Russia, though little progress is evident. Egypt’s importance has more to do with its place as one of the region’s most populous nations and largest economies, as well as its status as a top destination for Russian tourists, who make up the largest share of international tourists visiting the country. It is also symbolically significant as a former Soviet Cold War ally — essential context for a recently reported Egypt-Russia arms deal that may or may not be for real. Modern Russia is quite distinct from the Soviet Union in insisting that its clients pay their bills and it is far from clear that reported Saudi financing for the multibillion dollar contract will materialize. Nevertheless, leaders in both Moscow and Cairo seem motivated to engage in public flirtation with an uncertain destination — and in a February meeting, Putin endorsed Field Marshal Abdullah Fatah al-Sisi’s decision to run for president. The statement highlights Russia’s reluctance to criticize or second guess regional strongmen, which some might find an appealing contrast to the United States. Since </w:t>
      </w:r>
      <w:r w:rsidRPr="001D74CC">
        <w:rPr>
          <w:rStyle w:val="StyleUnderline"/>
        </w:rPr>
        <w:t>US</w:t>
      </w:r>
      <w:r w:rsidRPr="00A93F6D">
        <w:rPr>
          <w:rStyle w:val="StyleUnderline"/>
        </w:rPr>
        <w:t xml:space="preserve"> military action against Iran seems to be off the table so long as negotiations appear ongoing, </w:t>
      </w:r>
      <w:r w:rsidRPr="002D1CAE">
        <w:rPr>
          <w:rStyle w:val="StyleUnderline"/>
          <w:highlight w:val="green"/>
        </w:rPr>
        <w:t>Russia’s principal stakes in Tehran are economic</w:t>
      </w:r>
      <w:r w:rsidRPr="002D1CAE">
        <w:rPr>
          <w:sz w:val="16"/>
          <w:highlight w:val="green"/>
        </w:rPr>
        <w:t xml:space="preserve"> —</w:t>
      </w:r>
      <w:r w:rsidRPr="0037112C">
        <w:rPr>
          <w:sz w:val="16"/>
        </w:rPr>
        <w:t xml:space="preserve"> </w:t>
      </w:r>
      <w:r w:rsidRPr="00A93F6D">
        <w:rPr>
          <w:rStyle w:val="StyleUnderline"/>
        </w:rPr>
        <w:t>as a general commercial partner and an arms supplier — and geopolitical.</w:t>
      </w:r>
      <w:r w:rsidRPr="0037112C">
        <w:rPr>
          <w:sz w:val="16"/>
        </w:rPr>
        <w:t xml:space="preserve"> The Kremlin’s position as a veto-wielding permanent member of the United Nations Security Council, and its resulting place at the table in the P5+1 process, have been an enduring source of international visibility and influence only recently surpassed by Russia’s Syria role. </w:t>
      </w:r>
      <w:r w:rsidRPr="002D1CAE">
        <w:rPr>
          <w:rStyle w:val="StyleUnderline"/>
          <w:highlight w:val="green"/>
        </w:rPr>
        <w:t>Moscow also appreciates Iran’s restraint in the former Soviet region and, as a result, sees it as a valuable partner in managing Saudi Arabia</w:t>
      </w:r>
      <w:r w:rsidRPr="0037112C">
        <w:rPr>
          <w:sz w:val="16"/>
        </w:rPr>
        <w:t xml:space="preserve">. Fundamentally, however, some Russian officials have a conflicted attitude toward Iran, in that they welcome diplomacy as an alternative to US-led war or regime change, but are not especially eager for a US-Iran rapprochement that could undermine Tehran’s interest in their relationship. </w:t>
      </w:r>
      <w:r w:rsidRPr="00A93F6D">
        <w:rPr>
          <w:rStyle w:val="StyleUnderline"/>
        </w:rPr>
        <w:t>The central question in assessing Saudi, Egyptian and Iranian foreign policy is whether any of them might truly make significant changes in its foreign policy orientation</w:t>
      </w:r>
      <w:r w:rsidRPr="0037112C">
        <w:rPr>
          <w:sz w:val="16"/>
        </w:rPr>
        <w:t>. Could Saudi Arabia or Egypt develop considerably closer ties to Russia or could Iran do the same with America? Experts on each of the three countries can likely provide a long list of reasons that such change is improbable, as experts on Russia could describe why Moscow can’t or won’t take particular steps. Chances are good that most will be proven right; inertia is as powerful in policy as it is in physics.  Unfortunately, however, they could also be proven wrong. The international system as a whole, and the Middle East in particular, now face levels of uncertainty not seen for quite some time. And because experts of all kinds are inherently experts on the past — not the future — they often fail to predict major dislocations. In times like these, leaders on all sides have a special responsibility to think twice before acting, for unlike the experts, their choices have consequences</w:t>
      </w:r>
    </w:p>
    <w:p w:rsidR="00FD4F76" w:rsidRPr="00A93F6D" w:rsidRDefault="00FD4F76" w:rsidP="00FD4F76">
      <w:pPr>
        <w:rPr>
          <w:rStyle w:val="StyleUnderline"/>
        </w:rPr>
      </w:pPr>
    </w:p>
    <w:p w:rsidR="00FD4F76" w:rsidRDefault="00FD4F76" w:rsidP="00FD4F76">
      <w:pPr>
        <w:pStyle w:val="Heading4"/>
        <w:rPr>
          <w:i/>
          <w:u w:val="single"/>
        </w:rPr>
      </w:pPr>
      <w:r>
        <w:t xml:space="preserve">US-Russia conflicts could easily escalate – </w:t>
      </w:r>
      <w:r w:rsidRPr="009627A0">
        <w:rPr>
          <w:i/>
          <w:u w:val="single"/>
        </w:rPr>
        <w:t>Launch on Warning</w:t>
      </w:r>
      <w:r>
        <w:t xml:space="preserve"> and </w:t>
      </w:r>
      <w:r w:rsidRPr="009627A0">
        <w:rPr>
          <w:i/>
          <w:u w:val="single"/>
        </w:rPr>
        <w:t>Russian over-reliance on nuclear option</w:t>
      </w:r>
      <w:r>
        <w:rPr>
          <w:i/>
          <w:u w:val="single"/>
        </w:rPr>
        <w:t>s</w:t>
      </w:r>
    </w:p>
    <w:p w:rsidR="00FD4F76" w:rsidRPr="009627A0" w:rsidRDefault="00FD4F76" w:rsidP="00FD4F76"/>
    <w:p w:rsidR="00FD4F76" w:rsidRPr="00E84D42" w:rsidRDefault="00FD4F76" w:rsidP="00FD4F76">
      <w:pPr>
        <w:rPr>
          <w:rStyle w:val="Style13ptBold"/>
        </w:rPr>
      </w:pPr>
      <w:r w:rsidRPr="00E84D42">
        <w:rPr>
          <w:rStyle w:val="Style13ptBold"/>
        </w:rPr>
        <w:t>Granville  ‘14</w:t>
      </w:r>
    </w:p>
    <w:p w:rsidR="00FD4F76" w:rsidRPr="00E84D42" w:rsidRDefault="00FD4F76" w:rsidP="00FD4F76">
      <w:pPr>
        <w:rPr>
          <w:sz w:val="18"/>
          <w:szCs w:val="18"/>
        </w:rPr>
      </w:pPr>
      <w:r w:rsidRPr="00E84D42">
        <w:rPr>
          <w:sz w:val="18"/>
          <w:szCs w:val="18"/>
        </w:rPr>
        <w:t>Dr. Johanna Granville is the Panitza Visiting Professor of Communist Studies at the American University of Bulgaria and the author of The First Domino: International Decision Making in the 1956 Hungarian Crisis and over forty refereed scholarly articles. She has conducted extensive archival research throughout Ukraine and resided since 2012 in the Hungarian-speaking town of Berehove (Beregszász) in the Transcarpathian region of western Ukraine. “The Folly of Playing High-Stakes Poker with Putin: More to Lose than Gain over Ukraine” – This policy paper was written on April 21, 2014. Available at: http://jackmatlock.com/wp/wp-content/uploads/2014/05/High-Stakes-Poker-with-Putin-sg.pdf.</w:t>
      </w:r>
    </w:p>
    <w:p w:rsidR="00FD4F76" w:rsidRDefault="00FD4F76" w:rsidP="00FD4F76"/>
    <w:p w:rsidR="00FD4F76" w:rsidRPr="00E84D42" w:rsidRDefault="00FD4F76" w:rsidP="00FD4F76">
      <w:pPr>
        <w:rPr>
          <w:sz w:val="16"/>
        </w:rPr>
      </w:pPr>
      <w:r w:rsidRPr="002D1CAE">
        <w:rPr>
          <w:rStyle w:val="StyleUnderline"/>
          <w:highlight w:val="green"/>
        </w:rPr>
        <w:t>Analysts often point out</w:t>
      </w:r>
      <w:r w:rsidRPr="00E84D42">
        <w:rPr>
          <w:rStyle w:val="StyleUnderline"/>
        </w:rPr>
        <w:t xml:space="preserve"> </w:t>
      </w:r>
      <w:r w:rsidRPr="00E84D42">
        <w:rPr>
          <w:sz w:val="16"/>
        </w:rPr>
        <w:t xml:space="preserve">the </w:t>
      </w:r>
      <w:r w:rsidRPr="002D1CAE">
        <w:rPr>
          <w:rStyle w:val="StyleUnderline"/>
          <w:highlight w:val="green"/>
        </w:rPr>
        <w:t>Russian Federation’s weaknesses</w:t>
      </w:r>
      <w:r w:rsidRPr="00E84D42">
        <w:rPr>
          <w:sz w:val="16"/>
        </w:rPr>
        <w:t xml:space="preserve">: a consistently declining birth rate, widespread corruption, an export economy dependent on high energy prices, military technology inferior to the West’s, and growing competition from China and South Korea.19 </w:t>
      </w:r>
      <w:r w:rsidRPr="002D1CAE">
        <w:rPr>
          <w:rStyle w:val="StyleUnderline"/>
          <w:highlight w:val="green"/>
        </w:rPr>
        <w:t>Nevertheless, the U.S.</w:t>
      </w:r>
      <w:r w:rsidRPr="00E84D42">
        <w:rPr>
          <w:sz w:val="16"/>
        </w:rPr>
        <w:t xml:space="preserve"> and NATO’s </w:t>
      </w:r>
      <w:r w:rsidRPr="002D1CAE">
        <w:rPr>
          <w:rStyle w:val="StyleUnderline"/>
          <w:highlight w:val="green"/>
        </w:rPr>
        <w:t>military escalation is provocative and unwise, given Russia’s status as a nuclear power with first strike capability. The Russian military has</w:t>
      </w:r>
      <w:r w:rsidRPr="00E84D42">
        <w:rPr>
          <w:sz w:val="16"/>
        </w:rPr>
        <w:t xml:space="preserve"> extensive </w:t>
      </w:r>
      <w:r w:rsidRPr="002D1CAE">
        <w:rPr>
          <w:rStyle w:val="StyleUnderline"/>
          <w:highlight w:val="green"/>
        </w:rPr>
        <w:t>countermeasures planned</w:t>
      </w:r>
      <w:r w:rsidRPr="00E84D42">
        <w:rPr>
          <w:sz w:val="16"/>
        </w:rPr>
        <w:t xml:space="preserve"> in the event of a decapitation strike by the United States or another nuclear power. </w:t>
      </w:r>
      <w:r w:rsidRPr="002D1CAE">
        <w:rPr>
          <w:rStyle w:val="StyleUnderline"/>
          <w:highlight w:val="green"/>
        </w:rPr>
        <w:t>Both the U</w:t>
      </w:r>
      <w:r w:rsidRPr="00E84D42">
        <w:rPr>
          <w:rStyle w:val="StyleUnderline"/>
        </w:rPr>
        <w:t xml:space="preserve">nited </w:t>
      </w:r>
      <w:r w:rsidRPr="002D1CAE">
        <w:rPr>
          <w:rStyle w:val="StyleUnderline"/>
          <w:highlight w:val="green"/>
        </w:rPr>
        <w:t>S</w:t>
      </w:r>
      <w:r w:rsidRPr="00E84D42">
        <w:rPr>
          <w:rStyle w:val="StyleUnderline"/>
        </w:rPr>
        <w:t xml:space="preserve">tates </w:t>
      </w:r>
      <w:r w:rsidRPr="002D1CAE">
        <w:rPr>
          <w:rStyle w:val="StyleUnderline"/>
          <w:highlight w:val="green"/>
        </w:rPr>
        <w:t>and Russia have abandoned policies of</w:t>
      </w:r>
      <w:r w:rsidRPr="00E84D42">
        <w:rPr>
          <w:sz w:val="16"/>
        </w:rPr>
        <w:t xml:space="preserve"> strict </w:t>
      </w:r>
      <w:r w:rsidRPr="002D1CAE">
        <w:rPr>
          <w:rStyle w:val="StyleUnderline"/>
          <w:highlight w:val="green"/>
        </w:rPr>
        <w:t>no first use,</w:t>
      </w:r>
      <w:r w:rsidRPr="00E84D42">
        <w:rPr>
          <w:sz w:val="16"/>
        </w:rPr>
        <w:t xml:space="preserve"> </w:t>
      </w:r>
      <w:r w:rsidRPr="002D1CAE">
        <w:rPr>
          <w:rStyle w:val="StyleUnderline"/>
          <w:highlight w:val="green"/>
        </w:rPr>
        <w:t>thereby making any escalation of a confrontation even more dangerous.</w:t>
      </w:r>
      <w:r w:rsidRPr="00E84D42">
        <w:rPr>
          <w:sz w:val="16"/>
        </w:rPr>
        <w:t xml:space="preserve">20 </w:t>
      </w:r>
      <w:r w:rsidRPr="002D1CAE">
        <w:rPr>
          <w:rStyle w:val="StyleUnderline"/>
          <w:highlight w:val="green"/>
        </w:rPr>
        <w:t>Both countries have "launch on warning" systems</w:t>
      </w:r>
      <w:r w:rsidRPr="00E84D42">
        <w:rPr>
          <w:sz w:val="16"/>
        </w:rPr>
        <w:t xml:space="preserve"> that send off rockets before it is confirmed a nuclear attack is underway.21 </w:t>
      </w:r>
      <w:r w:rsidRPr="002D1CAE">
        <w:rPr>
          <w:rStyle w:val="StyleUnderline"/>
          <w:highlight w:val="green"/>
        </w:rPr>
        <w:t>In the midst of tensions</w:t>
      </w:r>
      <w:r w:rsidRPr="00E84D42">
        <w:rPr>
          <w:sz w:val="16"/>
        </w:rPr>
        <w:t xml:space="preserve"> over Ukraine, </w:t>
      </w:r>
      <w:r w:rsidRPr="002D1CAE">
        <w:rPr>
          <w:rStyle w:val="StyleUnderline"/>
          <w:highlight w:val="green"/>
        </w:rPr>
        <w:t>Russian commanders' early warning systems could falsely detect evidence of an attack and retaliate reflexively</w:t>
      </w:r>
      <w:r w:rsidRPr="00E84D42">
        <w:rPr>
          <w:sz w:val="16"/>
        </w:rPr>
        <w:t xml:space="preserve">. NATO’s options are constrained by Russia’s concept of “de-escalation,” articulated in 2000 and influenced by the conflict in Kosovo. It stipulates that </w:t>
      </w:r>
      <w:r w:rsidRPr="002D1CAE">
        <w:rPr>
          <w:rStyle w:val="StyleUnderline"/>
          <w:highlight w:val="green"/>
        </w:rPr>
        <w:t>if Russia were faced with a large-scale conventional attack that exceeded its capacity for defense</w:t>
      </w:r>
      <w:r w:rsidRPr="00E84D42">
        <w:rPr>
          <w:sz w:val="16"/>
        </w:rPr>
        <w:t xml:space="preserve">, it </w:t>
      </w:r>
      <w:r w:rsidRPr="002D1CAE">
        <w:rPr>
          <w:rStyle w:val="StyleUnderline"/>
          <w:highlight w:val="green"/>
        </w:rPr>
        <w:t>might respond with a limited nuclear strike.</w:t>
      </w:r>
      <w:r w:rsidRPr="00E84D42">
        <w:rPr>
          <w:sz w:val="16"/>
        </w:rPr>
        <w:t>22 Such factors should be a major incentive for the United States to exercise great caution and not casually provoke Moscow.</w:t>
      </w:r>
    </w:p>
    <w:p w:rsidR="00FD4F76" w:rsidRDefault="00FD4F76" w:rsidP="00FD4F76"/>
    <w:p w:rsidR="00FD4F76" w:rsidRPr="0037112C" w:rsidRDefault="00FD4F76" w:rsidP="00FD4F76"/>
    <w:p w:rsidR="00FD4F76" w:rsidRPr="00A93F6D" w:rsidRDefault="00FD4F76" w:rsidP="00FD4F76">
      <w:pPr>
        <w:pStyle w:val="Heading4"/>
        <w:rPr>
          <w:rFonts w:ascii="Times New Roman" w:hAnsi="Times New Roman" w:cs="Times New Roman"/>
        </w:rPr>
      </w:pPr>
      <w:r w:rsidRPr="00A93F6D">
        <w:rPr>
          <w:rFonts w:ascii="Times New Roman" w:hAnsi="Times New Roman" w:cs="Times New Roman"/>
        </w:rPr>
        <w:t xml:space="preserve">The Middle East is the most likely point of conflict – empirics. </w:t>
      </w:r>
    </w:p>
    <w:p w:rsidR="00FD4F76" w:rsidRPr="00A93F6D" w:rsidRDefault="00FD4F76" w:rsidP="00FD4F76">
      <w:r w:rsidRPr="00A93F6D">
        <w:t xml:space="preserve">Ian </w:t>
      </w:r>
      <w:r w:rsidRPr="00A93F6D">
        <w:rPr>
          <w:rStyle w:val="Heading4Char"/>
          <w:rFonts w:ascii="Times New Roman" w:hAnsi="Times New Roman" w:cs="Times New Roman"/>
        </w:rPr>
        <w:t>Johnston</w:t>
      </w:r>
      <w:r w:rsidRPr="00A93F6D">
        <w:t>, 1/5/20</w:t>
      </w:r>
      <w:r w:rsidRPr="00A93F6D">
        <w:rPr>
          <w:rStyle w:val="Heading4Char"/>
          <w:rFonts w:ascii="Times New Roman" w:hAnsi="Times New Roman" w:cs="Times New Roman"/>
        </w:rPr>
        <w:t>14</w:t>
      </w:r>
      <w:r w:rsidRPr="00A93F6D">
        <w:t>, journalist for the independent, citing Margaret MacMillan, Margaret MacMillan is the Humanitas Visiting Professor in War Studies 2013-14, She is the Warden of St Antony’s College and a Professor of International History at the University of Oxford “Is it 1914 all over again? We are in danger of repeating the mistakes that started WWI, says a leading historian,” The Independent,http://www.independent.co.uk/news/world/politics/is-it-1914-all-over-again-we-are-in-danger-of-repeating-the-mistakes-that-started-wwi-says-a-leading-historian-9039184.html</w:t>
      </w:r>
    </w:p>
    <w:p w:rsidR="00FD4F76" w:rsidRPr="0037112C" w:rsidRDefault="00FD4F76" w:rsidP="00FD4F76">
      <w:pPr>
        <w:rPr>
          <w:sz w:val="16"/>
        </w:rPr>
      </w:pPr>
      <w:r w:rsidRPr="002D1CAE">
        <w:rPr>
          <w:rStyle w:val="StyleUnderline"/>
          <w:highlight w:val="green"/>
        </w:rPr>
        <w:t>History</w:t>
      </w:r>
      <w:r w:rsidRPr="00A93F6D">
        <w:rPr>
          <w:rStyle w:val="StyleUnderline"/>
        </w:rPr>
        <w:t xml:space="preserve"> never repeats itself, but it </w:t>
      </w:r>
      <w:r w:rsidRPr="002D1CAE">
        <w:rPr>
          <w:rStyle w:val="StyleUnderline"/>
          <w:highlight w:val="green"/>
        </w:rPr>
        <w:t>sure does rhyme</w:t>
      </w:r>
      <w:r w:rsidRPr="0037112C">
        <w:rPr>
          <w:sz w:val="16"/>
        </w:rPr>
        <w:t xml:space="preserve">, it has been said. Now an internationally respected historian is warning that today's world bears a number of striking similarities with the build-up to the First World War. Professor </w:t>
      </w:r>
      <w:r w:rsidRPr="00A93F6D">
        <w:rPr>
          <w:rStyle w:val="StyleUnderline"/>
        </w:rPr>
        <w:t>Margaret MacMillan</w:t>
      </w:r>
      <w:r w:rsidRPr="0037112C">
        <w:rPr>
          <w:sz w:val="16"/>
        </w:rPr>
        <w:t xml:space="preserve">, of the </w:t>
      </w:r>
      <w:r w:rsidRPr="00A93F6D">
        <w:rPr>
          <w:rStyle w:val="StyleUnderline"/>
        </w:rPr>
        <w:t>University of Cambridge,</w:t>
      </w:r>
      <w:r w:rsidRPr="0037112C">
        <w:rPr>
          <w:sz w:val="16"/>
        </w:rPr>
        <w:t xml:space="preserve"> </w:t>
      </w:r>
      <w:r w:rsidRPr="00A93F6D">
        <w:rPr>
          <w:rStyle w:val="StyleUnderline"/>
        </w:rPr>
        <w:t xml:space="preserve">argues that </w:t>
      </w:r>
      <w:r w:rsidRPr="002D1CAE">
        <w:rPr>
          <w:rStyle w:val="StyleUnderline"/>
          <w:highlight w:val="green"/>
        </w:rPr>
        <w:t>the Middle East</w:t>
      </w:r>
      <w:r w:rsidRPr="00A93F6D">
        <w:rPr>
          <w:rStyle w:val="StyleUnderline"/>
        </w:rPr>
        <w:t xml:space="preserve"> could be viewed as the modern-day equivalent of this turbulent region</w:t>
      </w:r>
      <w:r w:rsidRPr="0037112C">
        <w:rPr>
          <w:sz w:val="16"/>
        </w:rPr>
        <w:t>. A</w:t>
      </w:r>
      <w:r w:rsidRPr="00A93F6D">
        <w:rPr>
          <w:rStyle w:val="StyleUnderline"/>
        </w:rPr>
        <w:t xml:space="preserve"> </w:t>
      </w:r>
      <w:r w:rsidRPr="002D1CAE">
        <w:rPr>
          <w:rStyle w:val="StyleUnderline"/>
          <w:highlight w:val="green"/>
        </w:rPr>
        <w:t>nuclear arms race that would be likely to start if Iran developed a bomb</w:t>
      </w:r>
      <w:r w:rsidRPr="00A93F6D">
        <w:rPr>
          <w:rStyle w:val="StyleUnderline"/>
        </w:rPr>
        <w:t xml:space="preserve"> </w:t>
      </w:r>
      <w:r w:rsidRPr="002D1CAE">
        <w:rPr>
          <w:rStyle w:val="StyleUnderline"/>
          <w:highlight w:val="green"/>
        </w:rPr>
        <w:t>"would make for a very dangerous world indeed, which could lead to a recreation of the kind of tinderbox that exploded in the Balkans</w:t>
      </w:r>
      <w:r w:rsidRPr="00A93F6D">
        <w:rPr>
          <w:rStyle w:val="StyleUnderline"/>
        </w:rPr>
        <w:t xml:space="preserve"> 100 years ago –</w:t>
      </w:r>
      <w:r w:rsidRPr="0037112C">
        <w:rPr>
          <w:sz w:val="16"/>
        </w:rPr>
        <w:t xml:space="preserve"> </w:t>
      </w:r>
      <w:r w:rsidRPr="002D1CAE">
        <w:rPr>
          <w:rStyle w:val="StyleUnderline"/>
          <w:highlight w:val="green"/>
        </w:rPr>
        <w:t xml:space="preserve">only this time with </w:t>
      </w:r>
      <w:r w:rsidRPr="002D1CAE">
        <w:rPr>
          <w:rStyle w:val="Emphasis"/>
          <w:highlight w:val="green"/>
        </w:rPr>
        <w:t>mushroom clouds</w:t>
      </w:r>
      <w:r w:rsidRPr="0037112C">
        <w:rPr>
          <w:sz w:val="16"/>
        </w:rPr>
        <w:t xml:space="preserve">," she writes in an essay for the Brookings Institution, a leading US think-tank. "While history does not repeat itself precisely, </w:t>
      </w:r>
      <w:r w:rsidRPr="002D1CAE">
        <w:rPr>
          <w:rStyle w:val="StyleUnderline"/>
          <w:highlight w:val="green"/>
        </w:rPr>
        <w:t>the Middle East today bears a worrying resemblance to the Balkans then,</w:t>
      </w:r>
      <w:r w:rsidRPr="002D1CAE">
        <w:rPr>
          <w:sz w:val="16"/>
          <w:highlight w:val="green"/>
        </w:rPr>
        <w:t>"</w:t>
      </w:r>
      <w:r w:rsidRPr="0037112C">
        <w:rPr>
          <w:sz w:val="16"/>
        </w:rPr>
        <w:t xml:space="preserve"> she says. "</w:t>
      </w:r>
      <w:r w:rsidRPr="00A93F6D">
        <w:rPr>
          <w:rStyle w:val="StyleUnderline"/>
        </w:rPr>
        <w:t xml:space="preserve">A </w:t>
      </w:r>
      <w:r w:rsidRPr="002D1CAE">
        <w:rPr>
          <w:rStyle w:val="StyleUnderline"/>
          <w:highlight w:val="green"/>
        </w:rPr>
        <w:t>similar mix of toxic nationalisms threatens to draw in outside powers</w:t>
      </w:r>
      <w:r w:rsidRPr="00A93F6D">
        <w:rPr>
          <w:rStyle w:val="StyleUnderline"/>
        </w:rPr>
        <w:t xml:space="preserve"> as </w:t>
      </w:r>
      <w:r w:rsidRPr="002D1CAE">
        <w:rPr>
          <w:rStyle w:val="StyleUnderline"/>
          <w:highlight w:val="green"/>
        </w:rPr>
        <w:t xml:space="preserve">the </w:t>
      </w:r>
      <w:r w:rsidRPr="002D1CAE">
        <w:rPr>
          <w:rStyle w:val="Emphasis"/>
          <w:highlight w:val="green"/>
        </w:rPr>
        <w:t>US</w:t>
      </w:r>
      <w:r w:rsidRPr="00A93F6D">
        <w:rPr>
          <w:rStyle w:val="StyleUnderline"/>
        </w:rPr>
        <w:t xml:space="preserve">, </w:t>
      </w:r>
      <w:r w:rsidRPr="0037112C">
        <w:rPr>
          <w:sz w:val="16"/>
        </w:rPr>
        <w:t xml:space="preserve">Turkey, </w:t>
      </w:r>
      <w:r w:rsidRPr="002D1CAE">
        <w:rPr>
          <w:rStyle w:val="Emphasis"/>
          <w:highlight w:val="green"/>
        </w:rPr>
        <w:t>Russia</w:t>
      </w:r>
      <w:r w:rsidRPr="0037112C">
        <w:rPr>
          <w:sz w:val="16"/>
        </w:rPr>
        <w:t xml:space="preserve">, </w:t>
      </w:r>
      <w:r w:rsidRPr="002D1CAE">
        <w:rPr>
          <w:rStyle w:val="Emphasis"/>
          <w:highlight w:val="green"/>
        </w:rPr>
        <w:t>and Iran</w:t>
      </w:r>
      <w:r w:rsidRPr="0037112C">
        <w:rPr>
          <w:sz w:val="16"/>
        </w:rPr>
        <w:t xml:space="preserve"> </w:t>
      </w:r>
      <w:r w:rsidRPr="002D1CAE">
        <w:rPr>
          <w:rStyle w:val="StyleUnderline"/>
          <w:highlight w:val="green"/>
        </w:rPr>
        <w:t>look to protect their interests</w:t>
      </w:r>
      <w:r w:rsidRPr="00A93F6D">
        <w:rPr>
          <w:rStyle w:val="StyleUnderline"/>
        </w:rPr>
        <w:t xml:space="preserve"> and clients."</w:t>
      </w:r>
      <w:r w:rsidRPr="0037112C">
        <w:rPr>
          <w:sz w:val="16"/>
        </w:rPr>
        <w:t xml:space="preserve"> Professor MacMillan highlights a string of other parallels between today and a century ago. </w:t>
      </w:r>
      <w:r w:rsidRPr="002D1CAE">
        <w:rPr>
          <w:rStyle w:val="StyleUnderline"/>
          <w:highlight w:val="green"/>
        </w:rPr>
        <w:t>Modern-day Islamist terrorists mirror the revolutionary communists</w:t>
      </w:r>
      <w:r w:rsidRPr="00A93F6D">
        <w:rPr>
          <w:rStyle w:val="StyleUnderline"/>
        </w:rPr>
        <w:t xml:space="preserve"> and anarchists who carried out a string of assassinations in the name of a philosophy that sanctioned murder to achieve their vision of a better world</w:t>
      </w:r>
      <w:r w:rsidRPr="0037112C">
        <w:rPr>
          <w:sz w:val="16"/>
        </w:rPr>
        <w:t xml:space="preserve">. And in 1914, </w:t>
      </w:r>
      <w:r w:rsidRPr="00A93F6D">
        <w:rPr>
          <w:rStyle w:val="StyleUnderline"/>
        </w:rPr>
        <w:t>Germany was a rising force that sought to challenge the pre-eminent power of the time</w:t>
      </w:r>
      <w:r w:rsidRPr="0037112C">
        <w:rPr>
          <w:sz w:val="16"/>
        </w:rPr>
        <w:t xml:space="preserve">, the UK. </w:t>
      </w:r>
      <w:r w:rsidRPr="00A93F6D">
        <w:rPr>
          <w:rStyle w:val="StyleUnderline"/>
        </w:rPr>
        <w:t xml:space="preserve">Today, </w:t>
      </w:r>
      <w:r w:rsidRPr="001D74CC">
        <w:rPr>
          <w:rStyle w:val="StyleUnderline"/>
        </w:rPr>
        <w:t>the growing power of China is perceived as a threat by some in the US.</w:t>
      </w:r>
      <w:r w:rsidRPr="0037112C">
        <w:rPr>
          <w:sz w:val="16"/>
        </w:rPr>
        <w:t xml:space="preserve"> Transitions from one world power to another are always seen as dangerous times. In the late 1920s, the US drew up plans for a war with the British Empire that would have seen the invasion of Canada, partly because it was assumed conflict would break out as America took over as the world's main superpower. Professor MacMillan, whose book The War That Ended Peace was published last year, said right-wing and nationalist sentiments were rising across the world and had also been a factor before the First World War </w:t>
      </w:r>
      <w:r w:rsidRPr="00A93F6D">
        <w:rPr>
          <w:rStyle w:val="StyleUnderline"/>
        </w:rPr>
        <w:t xml:space="preserve">In China and Japan, </w:t>
      </w:r>
      <w:r w:rsidRPr="001D74CC">
        <w:rPr>
          <w:rStyle w:val="StyleUnderline"/>
        </w:rPr>
        <w:t>patriotic passions have been inflamed by the dispute over a string of islands in the East China Sea</w:t>
      </w:r>
      <w:r w:rsidRPr="001D74CC">
        <w:rPr>
          <w:sz w:val="16"/>
        </w:rPr>
        <w:t xml:space="preserve">, known as the Senkakus in Japan and Diaoyus in China. "Increased Chinese military spending and the build-up of its naval capacity suggest to many American strategists that China intends to challenge the US as a Pacific power, and we are now seeing an arms race between the two countries in that region," she writes in her essay. "The Wall Street Journal has authoritative reports that the Pentagon is preparing war plans against China – just in case." </w:t>
      </w:r>
      <w:r w:rsidRPr="001D74CC">
        <w:rPr>
          <w:rStyle w:val="StyleUnderline"/>
        </w:rPr>
        <w:t>The US has a mutual self-defence treaty with Japan and in 2012 it specifically confirmed that this covered the Senkaku Islands</w:t>
      </w:r>
      <w:r w:rsidRPr="001D74CC">
        <w:rPr>
          <w:sz w:val="16"/>
        </w:rPr>
        <w:t>. In November, China set up an "air defence" zone over the islands and a few days later two American B-52 bombers flew over the islands in defiance</w:t>
      </w:r>
      <w:r w:rsidRPr="0037112C">
        <w:rPr>
          <w:sz w:val="16"/>
        </w:rPr>
        <w:t xml:space="preserve"> of Beijing. "</w:t>
      </w:r>
      <w:r w:rsidRPr="00A93F6D">
        <w:rPr>
          <w:rStyle w:val="StyleUnderline"/>
        </w:rPr>
        <w:t xml:space="preserve">It is tempting – and sobering –to </w:t>
      </w:r>
      <w:r w:rsidRPr="001D74CC">
        <w:rPr>
          <w:rStyle w:val="StyleUnderline"/>
        </w:rPr>
        <w:t>compare today's relationship between China and the US with that between Germany and England</w:t>
      </w:r>
      <w:r w:rsidRPr="00A93F6D">
        <w:rPr>
          <w:rStyle w:val="StyleUnderline"/>
        </w:rPr>
        <w:t xml:space="preserve"> a century ago</w:t>
      </w:r>
      <w:r w:rsidRPr="0037112C">
        <w:rPr>
          <w:sz w:val="16"/>
        </w:rPr>
        <w:t xml:space="preserve">," Professor MacMillan writes. She points to the growing disquiet in the US over Chinese investment in America while "the Chinese complain that the US treats them as a second-rate power". Another similarity highlighted by the historian is </w:t>
      </w:r>
      <w:r w:rsidRPr="001D74CC">
        <w:rPr>
          <w:rStyle w:val="StyleUnderline"/>
        </w:rPr>
        <w:t>the belief that a full-scale war between the major powers is unthinkable after such a prolonged period of peace</w:t>
      </w:r>
      <w:r w:rsidRPr="00A93F6D">
        <w:rPr>
          <w:rStyle w:val="StyleUnderline"/>
        </w:rPr>
        <w:t xml:space="preserve">. "Now, as then, </w:t>
      </w:r>
      <w:r w:rsidRPr="002D1CAE">
        <w:rPr>
          <w:rStyle w:val="StyleUnderline"/>
          <w:highlight w:val="green"/>
        </w:rPr>
        <w:t xml:space="preserve">the march of globalisation has lulled us into a </w:t>
      </w:r>
      <w:r w:rsidRPr="002D1CAE">
        <w:rPr>
          <w:rStyle w:val="Emphasis"/>
          <w:highlight w:val="green"/>
        </w:rPr>
        <w:t>false sense of safety</w:t>
      </w:r>
      <w:r w:rsidRPr="002D1CAE">
        <w:rPr>
          <w:rStyle w:val="StyleUnderline"/>
          <w:highlight w:val="green"/>
        </w:rPr>
        <w:t>,</w:t>
      </w:r>
      <w:r w:rsidRPr="0037112C">
        <w:rPr>
          <w:sz w:val="16"/>
        </w:rPr>
        <w:t>" she says. "The 100th anniversary of 1914 should make us reflect anew on our vulnerability to human error, sudden catastrophes, and sheer accident.</w:t>
      </w:r>
    </w:p>
    <w:p w:rsidR="00FD4F76" w:rsidRPr="00A93F6D" w:rsidRDefault="00FD4F76" w:rsidP="00FD4F76"/>
    <w:p w:rsidR="00FD4F76" w:rsidRPr="0037112C" w:rsidRDefault="00FD4F76" w:rsidP="00FD4F76"/>
    <w:p w:rsidR="00FD4F76" w:rsidRPr="009F4EF6" w:rsidRDefault="00FD4F76" w:rsidP="00FD4F76"/>
    <w:p w:rsidR="00FD4F76" w:rsidRDefault="00FD4F76" w:rsidP="00662D61">
      <w:pPr>
        <w:rPr>
          <w:rFonts w:asciiTheme="minorHAnsi" w:eastAsia="Garamond" w:hAnsiTheme="minorHAnsi" w:cs="Times New Roman"/>
          <w:u w:val="single"/>
        </w:rPr>
      </w:pPr>
    </w:p>
    <w:p w:rsidR="00CD7FDC" w:rsidRDefault="00CD7FDC" w:rsidP="00CD7FDC">
      <w:pPr>
        <w:pStyle w:val="Heading1"/>
      </w:pPr>
      <w:r>
        <w:t>Reverse Spending</w:t>
      </w:r>
    </w:p>
    <w:p w:rsidR="00CD7FDC" w:rsidRDefault="00CD7FDC" w:rsidP="00CD7FDC"/>
    <w:p w:rsidR="00CD7FDC" w:rsidRPr="00CD7FDC" w:rsidRDefault="00CD7FDC" w:rsidP="00CD7FDC">
      <w:r>
        <w:t xml:space="preserve">Construct 1AC using models provided </w:t>
      </w:r>
    </w:p>
    <w:p w:rsidR="00CD7FDC" w:rsidRDefault="00CD7FDC" w:rsidP="00CD7FDC">
      <w:pPr>
        <w:rPr>
          <w:sz w:val="16"/>
          <w:szCs w:val="16"/>
        </w:rPr>
      </w:pPr>
    </w:p>
    <w:p w:rsidR="00CD7FDC" w:rsidRDefault="00CD7FDC" w:rsidP="00CD7FDC">
      <w:pPr>
        <w:pStyle w:val="Heading3"/>
      </w:pPr>
      <w:r>
        <w:t>Add-On – Environment Module</w:t>
      </w:r>
    </w:p>
    <w:p w:rsidR="00CD7FDC" w:rsidRPr="006E5069" w:rsidRDefault="00CD7FDC" w:rsidP="00CD7FDC"/>
    <w:p w:rsidR="00CD7FDC" w:rsidRPr="00195DDE" w:rsidRDefault="00CD7FDC" w:rsidP="00CD7FDC">
      <w:pPr>
        <w:pStyle w:val="Heading4"/>
      </w:pPr>
      <w:r>
        <w:t>Budget</w:t>
      </w:r>
      <w:r w:rsidRPr="00195DDE">
        <w:t xml:space="preserve"> proposal w</w:t>
      </w:r>
      <w:r>
        <w:t>ill</w:t>
      </w:r>
      <w:r w:rsidRPr="00195DDE">
        <w:t xml:space="preserve"> undercut Land &amp; Water Conservation Fund needs</w:t>
      </w:r>
    </w:p>
    <w:p w:rsidR="00CD7FDC" w:rsidRPr="00195DDE" w:rsidRDefault="00CD7FDC" w:rsidP="00CD7FDC">
      <w:r w:rsidRPr="00195DDE">
        <w:t xml:space="preserve">Cameron </w:t>
      </w:r>
      <w:r w:rsidRPr="00195DDE">
        <w:rPr>
          <w:rStyle w:val="Style13ptBold"/>
        </w:rPr>
        <w:t>Witten</w:t>
      </w:r>
      <w:r w:rsidRPr="00195DDE">
        <w:t xml:space="preserve">, Government Relations Associate for the Wilderness Society, </w:t>
      </w:r>
      <w:r w:rsidRPr="00195DDE">
        <w:rPr>
          <w:rStyle w:val="Style13ptBold"/>
        </w:rPr>
        <w:t>7-8</w:t>
      </w:r>
      <w:r w:rsidRPr="00195DDE">
        <w:t xml:space="preserve">-2014, :House Appropriations Bill a Mixed Bag for Conservation Programs”, The Wilderness Society, </w:t>
      </w:r>
    </w:p>
    <w:p w:rsidR="00CD7FDC" w:rsidRPr="00195DDE" w:rsidRDefault="00CD7FDC" w:rsidP="00CD7FDC">
      <w:r w:rsidRPr="00195DDE">
        <w:t>http://wilderness.org/press-release/house-appropriations-bill-mixed-bag-conservation-programs</w:t>
      </w:r>
    </w:p>
    <w:p w:rsidR="00CD7FDC" w:rsidRPr="00195DDE" w:rsidRDefault="00CD7FDC" w:rsidP="00CD7FDC">
      <w:r w:rsidRPr="006E5069">
        <w:rPr>
          <w:rStyle w:val="StyleUnderline"/>
          <w:highlight w:val="yellow"/>
        </w:rPr>
        <w:t>The</w:t>
      </w:r>
      <w:r w:rsidRPr="00CA5249">
        <w:rPr>
          <w:rStyle w:val="StyleUnderline"/>
        </w:rPr>
        <w:t xml:space="preserve"> draft House Interior and Environment Appropriations </w:t>
      </w:r>
      <w:r w:rsidRPr="006E5069">
        <w:rPr>
          <w:rStyle w:val="StyleUnderline"/>
          <w:highlight w:val="yellow"/>
        </w:rPr>
        <w:t>bill</w:t>
      </w:r>
      <w:r w:rsidRPr="00CA5249">
        <w:rPr>
          <w:rStyle w:val="StyleUnderline"/>
        </w:rPr>
        <w:t xml:space="preserve"> </w:t>
      </w:r>
      <w:r w:rsidRPr="00195DDE">
        <w:t xml:space="preserve">released today is a clear improvement from previous years, though it </w:t>
      </w:r>
      <w:r w:rsidRPr="00CA5249">
        <w:rPr>
          <w:rStyle w:val="StyleUnderline"/>
        </w:rPr>
        <w:t xml:space="preserve">still </w:t>
      </w:r>
      <w:r w:rsidRPr="006E5069">
        <w:rPr>
          <w:rStyle w:val="StyleUnderline"/>
          <w:highlight w:val="yellow"/>
        </w:rPr>
        <w:t>misses the mark on several key conservation, climate and public lands needs</w:t>
      </w:r>
      <w:r w:rsidRPr="00CA5249">
        <w:rPr>
          <w:rStyle w:val="StyleUnderline"/>
        </w:rPr>
        <w:t xml:space="preserve"> and is laden with numerous policy provisions or “riders” that have no place in the appropriations process.</w:t>
      </w:r>
      <w:r w:rsidRPr="00195DDE">
        <w:t xml:space="preserve"> “In this difficult fiscal climate we applaud Chairman Ken Calvert’s first bill as chair of the Interior Appropriations Subcommittee in providing modest funding increases for many important programs when compared with previous House proposals” says Alan Rowsome, Senior Government Relations Director at The Wilderness Society. "</w:t>
      </w:r>
      <w:r w:rsidRPr="00CA5249">
        <w:rPr>
          <w:rStyle w:val="StyleUnderline"/>
        </w:rPr>
        <w:t xml:space="preserve">However, compared to currently enacted funding levels, </w:t>
      </w:r>
      <w:r w:rsidRPr="006E5069">
        <w:rPr>
          <w:rStyle w:val="StyleUnderline"/>
          <w:highlight w:val="yellow"/>
        </w:rPr>
        <w:t>this legislation proposes significant cuts to a number of important conservation priorities.</w:t>
      </w:r>
      <w:r w:rsidRPr="00CA5249">
        <w:rPr>
          <w:rStyle w:val="StyleUnderline"/>
        </w:rPr>
        <w:t xml:space="preserve"> "Funding for conservation is a win-win that translates to substantial benefits on the ground and in local communities.</w:t>
      </w:r>
      <w:r w:rsidRPr="00195DDE">
        <w:t xml:space="preserve"> Though we recognize the Chairman’s effort in crafting a far better bill than we have seen over the last few years, </w:t>
      </w:r>
      <w:r w:rsidRPr="006E5069">
        <w:rPr>
          <w:rStyle w:val="StyleUnderline"/>
          <w:highlight w:val="yellow"/>
        </w:rPr>
        <w:t xml:space="preserve">this proposal still represents a net loss for conservation, public lands and local </w:t>
      </w:r>
      <w:r w:rsidRPr="00F54955">
        <w:rPr>
          <w:rStyle w:val="StyleUnderline"/>
          <w:highlight w:val="yellow"/>
        </w:rPr>
        <w:t>communities.</w:t>
      </w:r>
      <w:r w:rsidRPr="00CA5249">
        <w:rPr>
          <w:rStyle w:val="StyleUnderline"/>
        </w:rPr>
        <w:t xml:space="preserve">”Several vital conservation programs would be impacted by this spending proposal: The </w:t>
      </w:r>
      <w:r w:rsidRPr="006E5069">
        <w:rPr>
          <w:rStyle w:val="StyleUnderline"/>
          <w:highlight w:val="yellow"/>
        </w:rPr>
        <w:t>L</w:t>
      </w:r>
      <w:r w:rsidRPr="00CA5249">
        <w:rPr>
          <w:rStyle w:val="StyleUnderline"/>
        </w:rPr>
        <w:t xml:space="preserve">and and </w:t>
      </w:r>
      <w:r w:rsidRPr="006E5069">
        <w:rPr>
          <w:rStyle w:val="StyleUnderline"/>
          <w:highlight w:val="yellow"/>
        </w:rPr>
        <w:t>W</w:t>
      </w:r>
      <w:r w:rsidRPr="006E5069">
        <w:rPr>
          <w:rStyle w:val="StyleUnderline"/>
        </w:rPr>
        <w:t>ater</w:t>
      </w:r>
      <w:r w:rsidRPr="00CA5249">
        <w:rPr>
          <w:rStyle w:val="StyleUnderline"/>
        </w:rPr>
        <w:t xml:space="preserve"> </w:t>
      </w:r>
      <w:r w:rsidRPr="006E5069">
        <w:rPr>
          <w:rStyle w:val="StyleUnderline"/>
          <w:highlight w:val="yellow"/>
        </w:rPr>
        <w:t>C</w:t>
      </w:r>
      <w:r w:rsidRPr="006E5069">
        <w:rPr>
          <w:rStyle w:val="StyleUnderline"/>
        </w:rPr>
        <w:t>onservation</w:t>
      </w:r>
      <w:r w:rsidRPr="00CA5249">
        <w:rPr>
          <w:rStyle w:val="StyleUnderline"/>
        </w:rPr>
        <w:t xml:space="preserve"> </w:t>
      </w:r>
      <w:r w:rsidRPr="006E5069">
        <w:rPr>
          <w:rStyle w:val="StyleUnderline"/>
          <w:highlight w:val="yellow"/>
        </w:rPr>
        <w:t>F</w:t>
      </w:r>
      <w:r w:rsidRPr="00CA5249">
        <w:rPr>
          <w:rStyle w:val="StyleUnderline"/>
        </w:rPr>
        <w:t xml:space="preserve">und (LWCF), now in its 50th year, </w:t>
      </w:r>
      <w:r w:rsidRPr="006E5069">
        <w:rPr>
          <w:rStyle w:val="StyleUnderline"/>
          <w:highlight w:val="yellow"/>
        </w:rPr>
        <w:t>would be funded at $152 million</w:t>
      </w:r>
      <w:r w:rsidRPr="00195DDE">
        <w:t xml:space="preserve">. While this is a significant improvement after the program was eviscerated in last year’s House bill, </w:t>
      </w:r>
      <w:r w:rsidRPr="00CA5249">
        <w:rPr>
          <w:rStyle w:val="StyleUnderline"/>
        </w:rPr>
        <w:t xml:space="preserve">it still equates to </w:t>
      </w:r>
      <w:r w:rsidRPr="006E5069">
        <w:rPr>
          <w:rStyle w:val="StyleUnderline"/>
          <w:highlight w:val="yellow"/>
        </w:rPr>
        <w:t>a more than 50 percent reduction from current fund</w:t>
      </w:r>
      <w:r w:rsidRPr="00F54955">
        <w:rPr>
          <w:rStyle w:val="StyleUnderline"/>
          <w:highlight w:val="yellow"/>
        </w:rPr>
        <w:t>ing</w:t>
      </w:r>
      <w:r w:rsidRPr="00CA5249">
        <w:rPr>
          <w:rStyle w:val="StyleUnderline"/>
        </w:rPr>
        <w:t xml:space="preserve"> levels. LWCF dollars fund ball fields, local parks and sportsmen’s access to premier hunting and angling opportunities. </w:t>
      </w:r>
      <w:r w:rsidRPr="00F54955">
        <w:rPr>
          <w:rStyle w:val="StyleUnderline"/>
          <w:highlight w:val="yellow"/>
        </w:rPr>
        <w:t>A reduction of this magnitude would significantly impact locally driven conservation efforts and</w:t>
      </w:r>
      <w:r w:rsidRPr="00CA5249">
        <w:rPr>
          <w:rStyle w:val="StyleUnderline"/>
        </w:rPr>
        <w:t xml:space="preserve"> opportunities for </w:t>
      </w:r>
      <w:r w:rsidRPr="00F54955">
        <w:rPr>
          <w:rStyle w:val="StyleUnderline"/>
        </w:rPr>
        <w:t>local</w:t>
      </w:r>
      <w:r w:rsidRPr="00F54955">
        <w:rPr>
          <w:rStyle w:val="StyleUnderline"/>
          <w:highlight w:val="yellow"/>
        </w:rPr>
        <w:t xml:space="preserve"> communities</w:t>
      </w:r>
      <w:r w:rsidRPr="00CA5249">
        <w:rPr>
          <w:rStyle w:val="StyleUnderline"/>
        </w:rPr>
        <w:t xml:space="preserve"> to enjoy public lands. </w:t>
      </w:r>
      <w:r w:rsidRPr="00195DDE">
        <w:t>Overall funding for the Bureau of Land Management (BLM) is down $13 million from enacted levels, though funding to speed up permitting and increase inspection for oil and gas development is up by $20 million. While the increased funding for inspections is a welcome improvement, this proposal would still seek to elevate one use (oil and gas development) above all other uses of BLM lands. Though this bill includes substantial funding to combat wildfires it ignores the proposed fix to our broken wildfire funding structure, which the Administration, Forest Service and bipartisan coalitions in both chambers support. Under the current structure the Forest Service has been forced to transfer billions of dollars away from vital conservation programs over the past several years, including those specifically aimed at reducing future catastrophic wildfires. The increased funding in this proposal, though helpful in the short term, still fails to address the larger problems that have led wildfire costs to balloon to nearly half of the Forest Service budget. On top of this, the House proposal also includes several very problematic policy riders that would gut longstanding environmental laws through the appropriations process. Riders included in the bill would block implementation of the Administration’s greenhouse gas emissions rule for existing power plants, which would be a huge step towards combating the threat of climate change, and would delay for one year any action on a Fish and Wildlife Service Endangered Species Act listing of the sage grouse. Policy riders of this sort run counter to the desires of local communities, ignore the best available science and have no place in appropriations bills. “</w:t>
      </w:r>
      <w:r w:rsidRPr="00CA5249">
        <w:rPr>
          <w:rStyle w:val="StyleUnderline"/>
        </w:rPr>
        <w:t>Much still remains to be done to ensure that conservation and public lands programs are not further undermined</w:t>
      </w:r>
      <w:r w:rsidRPr="00195DDE">
        <w:t>,” says Rowsome. “We will continue to work with the Chairman and the full committee to make sure that we address the areas where this proposal falls short. While ultimately an improvement over previous proposals, we have our work cut out for us to ensure that this bill invests in local communities, public lands and conservation in the coming year.”</w:t>
      </w:r>
    </w:p>
    <w:p w:rsidR="00CD7FDC" w:rsidRDefault="00CD7FDC" w:rsidP="00CD7FDC"/>
    <w:p w:rsidR="00CD7FDC" w:rsidRPr="00195DDE" w:rsidRDefault="00CD7FDC" w:rsidP="00CD7FDC">
      <w:pPr>
        <w:pStyle w:val="Heading4"/>
      </w:pPr>
      <w:r w:rsidRPr="00195DDE">
        <w:t xml:space="preserve">Federal government revenues from OCS drilling funds the </w:t>
      </w:r>
      <w:r>
        <w:t>LWCF</w:t>
      </w:r>
    </w:p>
    <w:p w:rsidR="00CD7FDC" w:rsidRPr="00195DDE" w:rsidRDefault="00CD7FDC" w:rsidP="00CD7FDC">
      <w:r w:rsidRPr="00195DDE">
        <w:rPr>
          <w:rStyle w:val="Style13ptBold"/>
        </w:rPr>
        <w:t>OCS Governor’s Coalition</w:t>
      </w:r>
      <w:r w:rsidRPr="00195DDE">
        <w:t xml:space="preserve">, a group of coastal state governors who promote constructive dialogue on OCS energy-resource planning and development between state and federal governments, </w:t>
      </w:r>
      <w:r w:rsidRPr="00195DDE">
        <w:rPr>
          <w:rStyle w:val="Style13ptBold"/>
        </w:rPr>
        <w:t>2012</w:t>
      </w:r>
      <w:r w:rsidRPr="00195DDE">
        <w:t>, “OCS 101”, No Publication, http://ocsgovernors.org/ocs101/</w:t>
      </w:r>
    </w:p>
    <w:p w:rsidR="00CD7FDC" w:rsidRPr="00195DDE" w:rsidRDefault="00CD7FDC" w:rsidP="00CD7FDC">
      <w:r w:rsidRPr="00195DDE">
        <w:t xml:space="preserve">Are government revenues generated from the OCS? Yes.  </w:t>
      </w:r>
      <w:r w:rsidRPr="00CA5249">
        <w:rPr>
          <w:rStyle w:val="StyleUnderline"/>
        </w:rPr>
        <w:t>T</w:t>
      </w:r>
      <w:r w:rsidRPr="00F54955">
        <w:rPr>
          <w:rStyle w:val="StyleUnderline"/>
          <w:highlight w:val="yellow"/>
        </w:rPr>
        <w:t>he federal government collects revenues from the production of oil and natural gas on the OCS through bonus bids, royalties and rents</w:t>
      </w:r>
      <w:r w:rsidRPr="00CA5249">
        <w:rPr>
          <w:rStyle w:val="StyleUnderline"/>
        </w:rPr>
        <w:t xml:space="preserve"> from lessees.</w:t>
      </w:r>
      <w:r w:rsidRPr="00195DDE">
        <w:t xml:space="preserve">  A bonus bid is a cash bid paid to the U.S. government by an operator for the right to explore an offshore lease for oil and natural gas.  If oil or natural gas is discovered, the lessee makes a royalty payment in money or in-kind to the federal government for a stated share of production based on the value of the oil and natural gas produced.  Finally, rents are paid by the lessee annually to retain the right to develop the resources in the area. </w:t>
      </w:r>
      <w:r w:rsidRPr="00CA5249">
        <w:rPr>
          <w:rStyle w:val="StyleUnderline"/>
        </w:rPr>
        <w:t>Since the level of lease sales and production varies, the amount of revenue generated varies year to year.</w:t>
      </w:r>
      <w:r w:rsidRPr="00195DDE">
        <w:t xml:space="preserve"> Who shares in these revenues? </w:t>
      </w:r>
      <w:r w:rsidRPr="00F54955">
        <w:rPr>
          <w:rStyle w:val="StyleUnderline"/>
          <w:highlight w:val="yellow"/>
        </w:rPr>
        <w:t>The U.S.</w:t>
      </w:r>
      <w:r w:rsidRPr="00CA5249">
        <w:rPr>
          <w:rStyle w:val="StyleUnderline"/>
        </w:rPr>
        <w:t xml:space="preserve"> </w:t>
      </w:r>
      <w:r w:rsidRPr="00F54955">
        <w:rPr>
          <w:rStyle w:val="StyleUnderline"/>
          <w:highlight w:val="yellow"/>
        </w:rPr>
        <w:t>D</w:t>
      </w:r>
      <w:r w:rsidRPr="00F54955">
        <w:rPr>
          <w:rStyle w:val="StyleUnderline"/>
        </w:rPr>
        <w:t>epartment</w:t>
      </w:r>
      <w:r w:rsidRPr="00CA5249">
        <w:rPr>
          <w:rStyle w:val="StyleUnderline"/>
        </w:rPr>
        <w:t xml:space="preserve"> of the </w:t>
      </w:r>
      <w:r w:rsidRPr="00F54955">
        <w:rPr>
          <w:rStyle w:val="StyleUnderline"/>
          <w:highlight w:val="yellow"/>
        </w:rPr>
        <w:t>T</w:t>
      </w:r>
      <w:r w:rsidRPr="00CA5249">
        <w:rPr>
          <w:rStyle w:val="StyleUnderline"/>
        </w:rPr>
        <w:t xml:space="preserve">reasury </w:t>
      </w:r>
      <w:r w:rsidRPr="00F54955">
        <w:rPr>
          <w:rStyle w:val="StyleUnderline"/>
          <w:highlight w:val="yellow"/>
        </w:rPr>
        <w:t>distributes</w:t>
      </w:r>
      <w:r w:rsidRPr="00195DDE">
        <w:rPr>
          <w:u w:val="single"/>
        </w:rPr>
        <w:t xml:space="preserve"> about half of the </w:t>
      </w:r>
      <w:r w:rsidRPr="00F54955">
        <w:rPr>
          <w:rStyle w:val="StyleUnderline"/>
          <w:highlight w:val="yellow"/>
        </w:rPr>
        <w:t>revenues generated from</w:t>
      </w:r>
      <w:r w:rsidRPr="00CA5249">
        <w:rPr>
          <w:rStyle w:val="StyleUnderline"/>
        </w:rPr>
        <w:t xml:space="preserve"> all </w:t>
      </w:r>
      <w:r w:rsidRPr="00F54955">
        <w:rPr>
          <w:rStyle w:val="StyleUnderline"/>
          <w:highlight w:val="yellow"/>
        </w:rPr>
        <w:t>mineral development</w:t>
      </w:r>
      <w:r w:rsidRPr="00CA5249">
        <w:rPr>
          <w:rStyle w:val="StyleUnderline"/>
        </w:rPr>
        <w:t xml:space="preserve"> in various proportions </w:t>
      </w:r>
      <w:r w:rsidRPr="00F54955">
        <w:rPr>
          <w:rStyle w:val="StyleUnderline"/>
          <w:highlight w:val="yellow"/>
        </w:rPr>
        <w:t>to</w:t>
      </w:r>
      <w:r w:rsidRPr="00195DDE">
        <w:rPr>
          <w:u w:val="single"/>
        </w:rPr>
        <w:t xml:space="preserve"> the states, the Historic Preservation Fund, </w:t>
      </w:r>
      <w:r w:rsidRPr="00F54955">
        <w:rPr>
          <w:rStyle w:val="StyleUnderline"/>
          <w:highlight w:val="yellow"/>
        </w:rPr>
        <w:t>the L</w:t>
      </w:r>
      <w:r w:rsidRPr="00CA5249">
        <w:rPr>
          <w:rStyle w:val="StyleUnderline"/>
        </w:rPr>
        <w:t xml:space="preserve">and &amp; </w:t>
      </w:r>
      <w:r w:rsidRPr="00F54955">
        <w:rPr>
          <w:rStyle w:val="StyleUnderline"/>
          <w:highlight w:val="yellow"/>
        </w:rPr>
        <w:t>W</w:t>
      </w:r>
      <w:r w:rsidRPr="00CA5249">
        <w:rPr>
          <w:rStyle w:val="StyleUnderline"/>
        </w:rPr>
        <w:t xml:space="preserve">ater </w:t>
      </w:r>
      <w:r w:rsidRPr="00F54955">
        <w:rPr>
          <w:rStyle w:val="StyleUnderline"/>
          <w:highlight w:val="yellow"/>
        </w:rPr>
        <w:t>C</w:t>
      </w:r>
      <w:r w:rsidRPr="00CA5249">
        <w:rPr>
          <w:rStyle w:val="StyleUnderline"/>
        </w:rPr>
        <w:t xml:space="preserve">onservation </w:t>
      </w:r>
      <w:r w:rsidRPr="00F54955">
        <w:rPr>
          <w:rStyle w:val="StyleUnderline"/>
          <w:highlight w:val="yellow"/>
        </w:rPr>
        <w:t>F</w:t>
      </w:r>
      <w:r w:rsidRPr="00CA5249">
        <w:rPr>
          <w:rStyle w:val="StyleUnderline"/>
        </w:rPr>
        <w:t>und</w:t>
      </w:r>
      <w:r w:rsidRPr="00195DDE">
        <w:rPr>
          <w:u w:val="single"/>
        </w:rPr>
        <w:t>, the Reclamation Fund, and Native American Tribes &amp; Allottees</w:t>
      </w:r>
      <w:r w:rsidRPr="00195DDE">
        <w:t xml:space="preserve">.  The other half remains at the U.S. Treasury, helping to fund federal programs. For production near coasts, states directly share in the revenue generated. The Outer Continental Lands Act, Section 8(g) provides that 27 percent of all revenues from production within three miles seaward of the federal/state boundary be given to the states hosting production. For the Gulf Coast region, revenue-sharing extends beyond the three-mile zone. In 2006, the U.S. Congress passed the Gulf of Mexico Energy Security Act (GOMESA) promulgating that the states of Texas, Louisiana, Mississippi and Alabama receive 37.5 percent of all royalties from new oil and natural gas development in federal waters adjacent to the respective state.  The intent of GOMESA is to ensure states have adequate resources to fund coastal restoration and conservation initiatives and hurricane protection projects.  </w:t>
      </w:r>
      <w:r w:rsidRPr="00CA5249">
        <w:rPr>
          <w:rStyle w:val="StyleUnderline"/>
        </w:rPr>
        <w:t xml:space="preserve">Therefore, in addition to revenues distributed to the GOMESA states, </w:t>
      </w:r>
      <w:r w:rsidRPr="00F54955">
        <w:rPr>
          <w:rStyle w:val="StyleUnderline"/>
          <w:highlight w:val="yellow"/>
        </w:rPr>
        <w:t>12.5 percent of revenues are allocated to the</w:t>
      </w:r>
      <w:r w:rsidRPr="00CA5249">
        <w:rPr>
          <w:rStyle w:val="StyleUnderline"/>
        </w:rPr>
        <w:t xml:space="preserve"> federal </w:t>
      </w:r>
      <w:r w:rsidRPr="00F54955">
        <w:rPr>
          <w:rStyle w:val="StyleUnderline"/>
          <w:highlight w:val="yellow"/>
        </w:rPr>
        <w:t>Land</w:t>
      </w:r>
      <w:r w:rsidRPr="00CA5249">
        <w:rPr>
          <w:rStyle w:val="StyleUnderline"/>
        </w:rPr>
        <w:t xml:space="preserve"> and </w:t>
      </w:r>
      <w:r w:rsidRPr="00F54955">
        <w:rPr>
          <w:rStyle w:val="StyleUnderline"/>
          <w:highlight w:val="yellow"/>
        </w:rPr>
        <w:t>W</w:t>
      </w:r>
      <w:r w:rsidRPr="00CA5249">
        <w:rPr>
          <w:rStyle w:val="StyleUnderline"/>
        </w:rPr>
        <w:t xml:space="preserve">ater </w:t>
      </w:r>
      <w:r w:rsidRPr="00F54955">
        <w:rPr>
          <w:rStyle w:val="StyleUnderline"/>
          <w:highlight w:val="yellow"/>
        </w:rPr>
        <w:t>C</w:t>
      </w:r>
      <w:r w:rsidRPr="00CA5249">
        <w:rPr>
          <w:rStyle w:val="StyleUnderline"/>
        </w:rPr>
        <w:t xml:space="preserve">onservation </w:t>
      </w:r>
      <w:r w:rsidRPr="00F54955">
        <w:rPr>
          <w:rStyle w:val="StyleUnderline"/>
          <w:highlight w:val="yellow"/>
        </w:rPr>
        <w:t>F</w:t>
      </w:r>
      <w:r w:rsidRPr="00F54955">
        <w:rPr>
          <w:rStyle w:val="StyleUnderline"/>
        </w:rPr>
        <w:t>und</w:t>
      </w:r>
      <w:r w:rsidRPr="00CA5249">
        <w:rPr>
          <w:rStyle w:val="StyleUnderline"/>
        </w:rPr>
        <w:t>.</w:t>
      </w:r>
    </w:p>
    <w:p w:rsidR="00CD7FDC" w:rsidRDefault="00CD7FDC" w:rsidP="00CD7FDC"/>
    <w:p w:rsidR="00CD7FDC" w:rsidRPr="00195DDE" w:rsidRDefault="00CD7FDC" w:rsidP="00CD7FDC">
      <w:pPr>
        <w:pStyle w:val="Heading4"/>
      </w:pPr>
      <w:r w:rsidRPr="00195DDE">
        <w:t xml:space="preserve">Plan increases federal government revenue that can be reallocated </w:t>
      </w:r>
      <w:r>
        <w:t>to LWCF</w:t>
      </w:r>
    </w:p>
    <w:p w:rsidR="00CD7FDC" w:rsidRPr="00195DDE" w:rsidRDefault="00CD7FDC" w:rsidP="00CD7FDC">
      <w:r w:rsidRPr="00195DDE">
        <w:rPr>
          <w:rStyle w:val="Style13ptBold"/>
        </w:rPr>
        <w:t>API</w:t>
      </w:r>
      <w:r w:rsidRPr="00195DDE">
        <w:t xml:space="preserve">, American Petroleum Institute, January </w:t>
      </w:r>
      <w:r w:rsidRPr="00195DDE">
        <w:rPr>
          <w:rStyle w:val="Style13ptBold"/>
        </w:rPr>
        <w:t>2014</w:t>
      </w:r>
      <w:r w:rsidRPr="00195DDE">
        <w:rPr>
          <w:b/>
        </w:rPr>
        <w:t xml:space="preserve">, </w:t>
      </w:r>
      <w:r w:rsidRPr="00195DDE">
        <w:t>“Offshore Access to Oil and Natural Gas Resources”, API Report, http://www.api.org/policy-and-issues/policy-items/exploration/~/media/Files/Oil-and-Natural-Gas/Offshore/OffshoreAccess-primer-highres.pdf</w:t>
      </w:r>
    </w:p>
    <w:p w:rsidR="00CD7FDC" w:rsidRDefault="00CD7FDC" w:rsidP="00CD7FDC">
      <w:pPr>
        <w:rPr>
          <w:rStyle w:val="StyleUnderline"/>
        </w:rPr>
      </w:pPr>
      <w:r w:rsidRPr="00195DDE">
        <w:t xml:space="preserve">For the Atlantic Offshore: Production is estimated to start 7 years after initial lease sales, </w:t>
      </w:r>
      <w:r w:rsidRPr="00F54955">
        <w:rPr>
          <w:rStyle w:val="StyleUnderline"/>
          <w:highlight w:val="yellow"/>
        </w:rPr>
        <w:t>government revenues</w:t>
      </w:r>
      <w:r w:rsidRPr="00CA5249">
        <w:rPr>
          <w:rStyle w:val="StyleUnderline"/>
        </w:rPr>
        <w:t xml:space="preserve"> and job creation </w:t>
      </w:r>
      <w:r w:rsidRPr="00F54955">
        <w:rPr>
          <w:rStyle w:val="StyleUnderline"/>
          <w:highlight w:val="yellow"/>
        </w:rPr>
        <w:t>will begin the year of initial lease sales</w:t>
      </w:r>
      <w:r w:rsidRPr="00195DDE">
        <w:t>. Oil and natural gas production is projected to reach over 1.5 million barrels of oil equivalent per day 11 years after initial production</w:t>
      </w:r>
      <w:r w:rsidRPr="00CA5249">
        <w:rPr>
          <w:rStyle w:val="StyleUnderline"/>
        </w:rPr>
        <w:t xml:space="preserve">. </w:t>
      </w:r>
      <w:r w:rsidRPr="00F54955">
        <w:rPr>
          <w:highlight w:val="yellow"/>
        </w:rPr>
        <w:t>Atlantic OCS</w:t>
      </w:r>
      <w:r w:rsidRPr="00195DDE">
        <w:t xml:space="preserve"> resource development is projected to support over 160,000 jobs 15 years after initial lease sales, fluctuating between 140,000 and 160,000 jobs thereafter. </w:t>
      </w:r>
      <w:r w:rsidRPr="00CA5249">
        <w:rPr>
          <w:rStyle w:val="StyleUnderline"/>
        </w:rPr>
        <w:t>Lease sales could generate $8 billion in government revenue over 16 years.</w:t>
      </w:r>
      <w:r w:rsidRPr="00195DDE">
        <w:t xml:space="preserve"> </w:t>
      </w:r>
      <w:r w:rsidRPr="00F54955">
        <w:rPr>
          <w:rStyle w:val="StyleUnderline"/>
        </w:rPr>
        <w:t xml:space="preserve">Cumulative total </w:t>
      </w:r>
      <w:r w:rsidRPr="00F54955">
        <w:rPr>
          <w:rStyle w:val="StyleUnderline"/>
          <w:highlight w:val="yellow"/>
        </w:rPr>
        <w:t>government revenue</w:t>
      </w:r>
      <w:r w:rsidRPr="00CA5249">
        <w:rPr>
          <w:rStyle w:val="StyleUnderline"/>
        </w:rPr>
        <w:t xml:space="preserve">, including lease, royalty, and Federal income tax revenue, </w:t>
      </w:r>
      <w:r w:rsidRPr="00F54955">
        <w:rPr>
          <w:rStyle w:val="StyleUnderline"/>
          <w:highlight w:val="yellow"/>
        </w:rPr>
        <w:t>is projected to be $95 billion</w:t>
      </w:r>
      <w:r w:rsidRPr="00CA5249">
        <w:rPr>
          <w:rStyle w:val="StyleUnderline"/>
        </w:rPr>
        <w:t xml:space="preserve"> 18 years after initial lease sales, reaching approximately $14 billion per year in the final year of the study and growing. </w:t>
      </w:r>
      <w:r w:rsidRPr="00195DDE">
        <w:t xml:space="preserve"> For the Eastern Gulf of Mexico: Production is estimated to start 4 years after initial lease sales, government revenues and job creation will begin the year of initial lease sales. Oil and natural gas production is projected to reach over 1.6 million barrels of oil equivalent per day 14 years after initial production. Eastern </w:t>
      </w:r>
      <w:r w:rsidRPr="00F54955">
        <w:rPr>
          <w:highlight w:val="yellow"/>
        </w:rPr>
        <w:t>Gulf</w:t>
      </w:r>
      <w:r w:rsidRPr="00195DDE">
        <w:t xml:space="preserve"> of Mexico OCS resource development is projected to support over 160,000 jobs 18 years after initial lease sales. </w:t>
      </w:r>
      <w:r w:rsidRPr="00CA5249">
        <w:rPr>
          <w:rStyle w:val="StyleUnderline"/>
        </w:rPr>
        <w:t xml:space="preserve">Lease sales could generate $16 billion in government revenue over 16 years. Cumulative total </w:t>
      </w:r>
      <w:r w:rsidRPr="00F54955">
        <w:rPr>
          <w:rStyle w:val="StyleUnderline"/>
          <w:highlight w:val="yellow"/>
        </w:rPr>
        <w:t>government revenue</w:t>
      </w:r>
      <w:r w:rsidRPr="00CA5249">
        <w:rPr>
          <w:rStyle w:val="StyleUnderline"/>
        </w:rPr>
        <w:t xml:space="preserve">, including lease, royalty, and Federal income tax revenue, </w:t>
      </w:r>
      <w:r w:rsidRPr="00F54955">
        <w:rPr>
          <w:rStyle w:val="StyleUnderline"/>
          <w:highlight w:val="yellow"/>
        </w:rPr>
        <w:t>is projected to be over $140 billion</w:t>
      </w:r>
      <w:r w:rsidRPr="00CA5249">
        <w:rPr>
          <w:rStyle w:val="StyleUnderline"/>
        </w:rPr>
        <w:t xml:space="preserve"> 18 years after initial lease sales, reaching approximately $17 billion per year the final year and growing</w:t>
      </w:r>
    </w:p>
    <w:p w:rsidR="00CD7FDC" w:rsidRDefault="00CD7FDC" w:rsidP="00CD7FDC">
      <w:pPr>
        <w:rPr>
          <w:rStyle w:val="StyleUnderline"/>
        </w:rPr>
      </w:pPr>
    </w:p>
    <w:p w:rsidR="00CD7FDC" w:rsidRPr="00195DDE" w:rsidRDefault="00CD7FDC" w:rsidP="00CD7FDC">
      <w:pPr>
        <w:pStyle w:val="Heading4"/>
      </w:pPr>
      <w:r w:rsidRPr="00195DDE">
        <w:t>LWCF cuts hurt the environment – depletes natural resources, harms habitats</w:t>
      </w:r>
      <w:r>
        <w:t>, species</w:t>
      </w:r>
    </w:p>
    <w:p w:rsidR="00CD7FDC" w:rsidRPr="00195DDE" w:rsidRDefault="00CD7FDC" w:rsidP="00CD7FDC">
      <w:r w:rsidRPr="00195DDE">
        <w:rPr>
          <w:rStyle w:val="Style13ptBold"/>
        </w:rPr>
        <w:t>The Wilderness Society</w:t>
      </w:r>
      <w:r w:rsidRPr="00195DDE">
        <w:t xml:space="preserve">, leading American conservation organization, </w:t>
      </w:r>
      <w:r w:rsidRPr="00195DDE">
        <w:rPr>
          <w:rStyle w:val="Style13ptBold"/>
        </w:rPr>
        <w:t>2014</w:t>
      </w:r>
      <w:r w:rsidRPr="00195DDE">
        <w:rPr>
          <w:b/>
        </w:rPr>
        <w:t>,</w:t>
      </w:r>
      <w:r w:rsidRPr="00195DDE">
        <w:t xml:space="preserve"> “Green Investments: The Impacts of Budget Cuts to Protecting Natural Resources and the Environment, And the Need for Reinvestment in FY15”, Green Investments Report, http://wilderness.org/sites</w:t>
      </w:r>
    </w:p>
    <w:p w:rsidR="00CD7FDC" w:rsidRPr="00195DDE" w:rsidRDefault="00CD7FDC" w:rsidP="00CD7FDC">
      <w:r w:rsidRPr="00195DDE">
        <w:t>/</w:t>
      </w:r>
      <w:r w:rsidRPr="00E220E2">
        <w:rPr>
          <w:highlight w:val="yellow"/>
        </w:rPr>
        <w:t>default</w:t>
      </w:r>
      <w:r w:rsidRPr="00195DDE">
        <w:t>/files/2014-Green-Investments.pdf</w:t>
      </w:r>
    </w:p>
    <w:p w:rsidR="00CD7FDC" w:rsidRDefault="00CD7FDC" w:rsidP="00CD7FDC">
      <w:pPr>
        <w:rPr>
          <w:rStyle w:val="StyleUnderline"/>
        </w:rPr>
      </w:pPr>
      <w:r w:rsidRPr="00195DDE">
        <w:t>Land and Water Conservation Fund. Value of Investing: This year marks the 50</w:t>
      </w:r>
      <w:r w:rsidRPr="00195DDE">
        <w:rPr>
          <w:vertAlign w:val="superscript"/>
        </w:rPr>
        <w:t>th</w:t>
      </w:r>
      <w:r w:rsidRPr="00195DDE">
        <w:t xml:space="preserve"> anniversary of the Land and Water Conservation Fund (LWCF). Over its 50 years </w:t>
      </w:r>
      <w:r w:rsidRPr="00F54955">
        <w:rPr>
          <w:rStyle w:val="StyleUnderline"/>
          <w:highlight w:val="yellow"/>
        </w:rPr>
        <w:t xml:space="preserve">LWCF has successfully secured critical outdoor recreation access and protected </w:t>
      </w:r>
      <w:r w:rsidRPr="00F54955">
        <w:rPr>
          <w:rStyle w:val="StyleUnderline"/>
        </w:rPr>
        <w:t xml:space="preserve">some of our nation's most </w:t>
      </w:r>
      <w:r w:rsidRPr="00F54955">
        <w:rPr>
          <w:rStyle w:val="StyleUnderline"/>
          <w:highlight w:val="yellow"/>
        </w:rPr>
        <w:t>vital public lands</w:t>
      </w:r>
      <w:r w:rsidRPr="00195DDE">
        <w:t xml:space="preserve">. Land acquisition through </w:t>
      </w:r>
      <w:r w:rsidRPr="00F54955">
        <w:rPr>
          <w:rStyle w:val="StyleUnderline"/>
          <w:highlight w:val="yellow"/>
        </w:rPr>
        <w:t xml:space="preserve">LWCF </w:t>
      </w:r>
      <w:r w:rsidRPr="00F54955">
        <w:rPr>
          <w:rStyle w:val="StyleUnderline"/>
        </w:rPr>
        <w:t>dramatically improves the management efficiency of</w:t>
      </w:r>
      <w:r w:rsidRPr="00CA5249">
        <w:rPr>
          <w:rStyle w:val="StyleUnderline"/>
        </w:rPr>
        <w:t xml:space="preserve"> our </w:t>
      </w:r>
      <w:r w:rsidRPr="00F54955">
        <w:rPr>
          <w:rStyle w:val="StyleUnderline"/>
        </w:rPr>
        <w:t>public lands.</w:t>
      </w:r>
      <w:r w:rsidRPr="00CA5249">
        <w:rPr>
          <w:rStyle w:val="StyleUnderline"/>
        </w:rPr>
        <w:t xml:space="preserve"> Consolidation of the federal estate eliminates the need to maintain costly road networks</w:t>
      </w:r>
      <w:r w:rsidRPr="00F54955">
        <w:rPr>
          <w:rStyle w:val="StyleUnderline"/>
          <w:highlight w:val="yellow"/>
        </w:rPr>
        <w:t>, reducing</w:t>
      </w:r>
      <w:r w:rsidRPr="00CA5249">
        <w:rPr>
          <w:rStyle w:val="StyleUnderline"/>
        </w:rPr>
        <w:t xml:space="preserve"> their </w:t>
      </w:r>
      <w:r w:rsidRPr="00F54955">
        <w:rPr>
          <w:rStyle w:val="StyleUnderline"/>
          <w:highlight w:val="yellow"/>
        </w:rPr>
        <w:t>impact on habitat and water quality,</w:t>
      </w:r>
      <w:r w:rsidRPr="00F54955">
        <w:rPr>
          <w:rStyle w:val="StyleUnderline"/>
        </w:rPr>
        <w:t xml:space="preserve"> reduces the </w:t>
      </w:r>
      <w:r w:rsidRPr="00F54955">
        <w:rPr>
          <w:rStyle w:val="StyleUnderline"/>
          <w:highlight w:val="yellow"/>
        </w:rPr>
        <w:t>cost of fighting wildfires and frees up</w:t>
      </w:r>
      <w:r w:rsidRPr="00CA5249">
        <w:rPr>
          <w:rStyle w:val="StyleUnderline"/>
        </w:rPr>
        <w:t xml:space="preserve"> much needed law enforcement and monitoring </w:t>
      </w:r>
      <w:r w:rsidRPr="00F54955">
        <w:rPr>
          <w:rStyle w:val="StyleUnderline"/>
          <w:highlight w:val="yellow"/>
        </w:rPr>
        <w:t>resources.</w:t>
      </w:r>
      <w:r w:rsidRPr="00CA5249">
        <w:rPr>
          <w:rStyle w:val="StyleUnderline"/>
        </w:rPr>
        <w:t xml:space="preserve"> Land conservation </w:t>
      </w:r>
      <w:r w:rsidRPr="00F54955">
        <w:rPr>
          <w:rStyle w:val="StyleUnderline"/>
          <w:highlight w:val="yellow"/>
        </w:rPr>
        <w:t>also protects critical natural resources such as watersheds, drinking water supplies, riparian areas, and T&amp;E species</w:t>
      </w:r>
      <w:r w:rsidRPr="00CA5249">
        <w:rPr>
          <w:rStyle w:val="StyleUnderline"/>
        </w:rPr>
        <w:t>.</w:t>
      </w:r>
      <w:r w:rsidRPr="00195DDE">
        <w:t xml:space="preserve"> Impacts of Cuts: The concept of reinvesting revenue gained from the depletion of one natural resource in the permanent conservation of another is as sound today as it was when LWCF was enacted 50 years ago. LWCF's true 12 promise, however, has never been fully met. </w:t>
      </w:r>
      <w:r w:rsidRPr="00CA5249">
        <w:rPr>
          <w:rStyle w:val="StyleUnderline"/>
        </w:rPr>
        <w:t>Over the life of the program, more than $18 billion has been diverted from the LWCF trust fund, vanishing into the general revenue stream with no accountability on where the money was actually spent.</w:t>
      </w:r>
      <w:r w:rsidRPr="00195DDE">
        <w:t xml:space="preserve"> This year alone almost $600 million was diverted away from LWCF leaving over 84,000 acres of projects on the table. Appalachian Trail (PA, NC, TN, VA, VT): </w:t>
      </w:r>
      <w:r w:rsidRPr="00CA5249">
        <w:rPr>
          <w:rStyle w:val="StyleUnderline"/>
        </w:rPr>
        <w:t>The National Trails system</w:t>
      </w:r>
      <w:r w:rsidRPr="00195DDE">
        <w:t xml:space="preserve">, which includes the iconic 2,180 mile-long Appalachian trail, </w:t>
      </w:r>
      <w:r w:rsidRPr="00CA5249">
        <w:rPr>
          <w:rStyle w:val="StyleUnderline"/>
        </w:rPr>
        <w:t xml:space="preserve">offers the American public a tremendous variety of recreation, preservation, fitness, and heritage opportunities. LWCF has plays an important role in protecting and enhancing these opportunities by funding conservation projects along the trail. </w:t>
      </w:r>
      <w:r w:rsidRPr="00195DDE">
        <w:t xml:space="preserve">Unfortunately, the National Trails System did </w:t>
      </w:r>
      <w:r w:rsidRPr="00E220E2">
        <w:rPr>
          <w:highlight w:val="yellow"/>
        </w:rPr>
        <w:t>no</w:t>
      </w:r>
      <w:r w:rsidRPr="00195DDE">
        <w:t xml:space="preserve">t receive any LWCF project </w:t>
      </w:r>
      <w:r w:rsidRPr="00E220E2">
        <w:rPr>
          <w:highlight w:val="yellow"/>
        </w:rPr>
        <w:t>funding</w:t>
      </w:r>
      <w:r w:rsidRPr="00195DDE">
        <w:t xml:space="preserve"> in FY 14, </w:t>
      </w:r>
      <w:r w:rsidRPr="00F54955">
        <w:rPr>
          <w:rStyle w:val="StyleUnderline"/>
          <w:highlight w:val="yellow"/>
        </w:rPr>
        <w:t>leav</w:t>
      </w:r>
      <w:r w:rsidRPr="00E220E2">
        <w:rPr>
          <w:rStyle w:val="StyleUnderline"/>
        </w:rPr>
        <w:t xml:space="preserve">ing </w:t>
      </w:r>
      <w:r w:rsidRPr="00F54955">
        <w:rPr>
          <w:rStyle w:val="StyleUnderline"/>
          <w:highlight w:val="yellow"/>
        </w:rPr>
        <w:t>places</w:t>
      </w:r>
      <w:r w:rsidRPr="00195DDE">
        <w:t xml:space="preserve"> like Alpine Rose in PA, Ripshin Wetlands in TN and </w:t>
      </w:r>
      <w:r w:rsidRPr="00F54955">
        <w:rPr>
          <w:rStyle w:val="StyleUnderline"/>
          <w:highlight w:val="yellow"/>
        </w:rPr>
        <w:t>vulnerable to agricultural conversion, commercial development, visual intrusion, and loss of public access</w:t>
      </w:r>
      <w:r w:rsidRPr="00195DDE">
        <w:t xml:space="preserve">. Forest Legacy Program in CO: The Sawtooth Mountain Ranch is located adjacent to the Uncompahgre National Forest and contains some of the most productive private forestland in Colorado. A conservation easement on the 2,448-acre Sawtooth Mountain Ranch property through the Forest Legacy Program was proposed for funding in the FY 2014 President's budget, which </w:t>
      </w:r>
      <w:r w:rsidRPr="00F54955">
        <w:rPr>
          <w:rStyle w:val="StyleUnderline"/>
          <w:highlight w:val="yellow"/>
        </w:rPr>
        <w:t>would conserve healthy timber lands, protect vital water supplies, and maintain critical wildlife habitat</w:t>
      </w:r>
      <w:r w:rsidRPr="00CA5249">
        <w:rPr>
          <w:rStyle w:val="StyleUnderline"/>
        </w:rPr>
        <w:t>.</w:t>
      </w:r>
      <w:r w:rsidRPr="00195DDE">
        <w:t xml:space="preserve"> Unfortunately, </w:t>
      </w:r>
      <w:r w:rsidRPr="00CA5249">
        <w:rPr>
          <w:rStyle w:val="StyleUnderline"/>
        </w:rPr>
        <w:t xml:space="preserve">the </w:t>
      </w:r>
      <w:r w:rsidRPr="00E220E2">
        <w:rPr>
          <w:rStyle w:val="StyleUnderline"/>
          <w:highlight w:val="yellow"/>
        </w:rPr>
        <w:t>project</w:t>
      </w:r>
      <w:r w:rsidRPr="00CA5249">
        <w:rPr>
          <w:rStyle w:val="StyleUnderline"/>
        </w:rPr>
        <w:t xml:space="preserve"> was </w:t>
      </w:r>
      <w:r w:rsidRPr="00E220E2">
        <w:rPr>
          <w:rStyle w:val="StyleUnderline"/>
          <w:highlight w:val="yellow"/>
        </w:rPr>
        <w:t>not funded</w:t>
      </w:r>
      <w:r w:rsidRPr="00CA5249">
        <w:rPr>
          <w:rStyle w:val="StyleUnderline"/>
        </w:rPr>
        <w:t xml:space="preserve"> through the appropriations process, </w:t>
      </w:r>
      <w:r w:rsidRPr="00F54955">
        <w:rPr>
          <w:rStyle w:val="StyleUnderline"/>
          <w:highlight w:val="yellow"/>
        </w:rPr>
        <w:t>leav</w:t>
      </w:r>
      <w:r w:rsidRPr="00E220E2">
        <w:rPr>
          <w:rStyle w:val="StyleUnderline"/>
        </w:rPr>
        <w:t>ing</w:t>
      </w:r>
      <w:r w:rsidRPr="00F54955">
        <w:rPr>
          <w:rStyle w:val="StyleUnderline"/>
          <w:highlight w:val="yellow"/>
        </w:rPr>
        <w:t xml:space="preserve"> </w:t>
      </w:r>
      <w:r w:rsidRPr="00E220E2">
        <w:rPr>
          <w:rStyle w:val="StyleUnderline"/>
        </w:rPr>
        <w:t xml:space="preserve">this unique piece of </w:t>
      </w:r>
      <w:r w:rsidRPr="00F54955">
        <w:rPr>
          <w:rStyle w:val="StyleUnderline"/>
          <w:highlight w:val="yellow"/>
        </w:rPr>
        <w:t>contiguous wildlife habitat vulnerable to fragmentation and development.</w:t>
      </w:r>
    </w:p>
    <w:p w:rsidR="00CD7FDC" w:rsidRPr="00CA5249" w:rsidRDefault="00CD7FDC" w:rsidP="00CD7FDC">
      <w:pPr>
        <w:rPr>
          <w:rStyle w:val="StyleUnderline"/>
        </w:rPr>
      </w:pPr>
    </w:p>
    <w:p w:rsidR="00CD7FDC" w:rsidRDefault="00CD7FDC" w:rsidP="00CD7FDC">
      <w:pPr>
        <w:pStyle w:val="Heading3"/>
      </w:pPr>
      <w:r>
        <w:t>Add-On – Economy Module</w:t>
      </w:r>
    </w:p>
    <w:p w:rsidR="00CD7FDC" w:rsidRPr="006E5069" w:rsidRDefault="00CD7FDC" w:rsidP="00CD7FDC"/>
    <w:p w:rsidR="00CD7FDC" w:rsidRPr="00195DDE" w:rsidRDefault="00CD7FDC" w:rsidP="00CD7FDC">
      <w:pPr>
        <w:pStyle w:val="Heading4"/>
      </w:pPr>
      <w:r>
        <w:t>Budget</w:t>
      </w:r>
      <w:r w:rsidRPr="00195DDE">
        <w:t xml:space="preserve"> proposal w</w:t>
      </w:r>
      <w:r>
        <w:t>ill</w:t>
      </w:r>
      <w:r w:rsidRPr="00195DDE">
        <w:t xml:space="preserve"> undercut Land &amp; Water Conservation Fund needs</w:t>
      </w:r>
    </w:p>
    <w:p w:rsidR="00CD7FDC" w:rsidRPr="00195DDE" w:rsidRDefault="00CD7FDC" w:rsidP="00CD7FDC">
      <w:r w:rsidRPr="00195DDE">
        <w:t xml:space="preserve">Cameron </w:t>
      </w:r>
      <w:r w:rsidRPr="00195DDE">
        <w:rPr>
          <w:rStyle w:val="Style13ptBold"/>
        </w:rPr>
        <w:t>Witten</w:t>
      </w:r>
      <w:r w:rsidRPr="00195DDE">
        <w:t xml:space="preserve">, Government Relations Associate for the Wilderness Society, </w:t>
      </w:r>
      <w:r w:rsidRPr="00195DDE">
        <w:rPr>
          <w:rStyle w:val="Style13ptBold"/>
        </w:rPr>
        <w:t>7-8</w:t>
      </w:r>
      <w:r w:rsidRPr="00195DDE">
        <w:t xml:space="preserve">-2014, :House Appropriations Bill a Mixed Bag for Conservation Programs”, The Wilderness Society, </w:t>
      </w:r>
    </w:p>
    <w:p w:rsidR="00CD7FDC" w:rsidRPr="00195DDE" w:rsidRDefault="00CD7FDC" w:rsidP="00CD7FDC">
      <w:r w:rsidRPr="00195DDE">
        <w:t>http://wilderness.org/press-release/house-appropriations-bill-mixed-bag-conservation-programs</w:t>
      </w:r>
    </w:p>
    <w:p w:rsidR="00CD7FDC" w:rsidRPr="00195DDE" w:rsidRDefault="00CD7FDC" w:rsidP="00CD7FDC">
      <w:r w:rsidRPr="006E5069">
        <w:rPr>
          <w:rStyle w:val="StyleUnderline"/>
          <w:highlight w:val="yellow"/>
        </w:rPr>
        <w:t>The</w:t>
      </w:r>
      <w:r w:rsidRPr="00CA5249">
        <w:rPr>
          <w:rStyle w:val="StyleUnderline"/>
        </w:rPr>
        <w:t xml:space="preserve"> draft House Interior and Environment Appropriations </w:t>
      </w:r>
      <w:r w:rsidRPr="006E5069">
        <w:rPr>
          <w:rStyle w:val="StyleUnderline"/>
          <w:highlight w:val="yellow"/>
        </w:rPr>
        <w:t>bill</w:t>
      </w:r>
      <w:r w:rsidRPr="00CA5249">
        <w:rPr>
          <w:rStyle w:val="StyleUnderline"/>
        </w:rPr>
        <w:t xml:space="preserve"> </w:t>
      </w:r>
      <w:r w:rsidRPr="00195DDE">
        <w:t xml:space="preserve">released today is a clear improvement from previous years, though it </w:t>
      </w:r>
      <w:r w:rsidRPr="00CA5249">
        <w:rPr>
          <w:rStyle w:val="StyleUnderline"/>
        </w:rPr>
        <w:t xml:space="preserve">still </w:t>
      </w:r>
      <w:r w:rsidRPr="006E5069">
        <w:rPr>
          <w:rStyle w:val="StyleUnderline"/>
          <w:highlight w:val="yellow"/>
        </w:rPr>
        <w:t>misses the mark on several key conservation, climate and public lands needs</w:t>
      </w:r>
      <w:r w:rsidRPr="00CA5249">
        <w:rPr>
          <w:rStyle w:val="StyleUnderline"/>
        </w:rPr>
        <w:t xml:space="preserve"> and is laden with numerous policy provisions or “riders” that have no place in the appropriations process.</w:t>
      </w:r>
      <w:r w:rsidRPr="00195DDE">
        <w:t xml:space="preserve"> “In this difficult fiscal climate we applaud Chairman Ken Calvert’s first bill as chair of the Interior Appropriations Subcommittee in providing modest funding increases for many important programs when compared with previous House proposals” says Alan Rowsome, Senior Government Relations Director at The Wilderness Society. "</w:t>
      </w:r>
      <w:r w:rsidRPr="00CA5249">
        <w:rPr>
          <w:rStyle w:val="StyleUnderline"/>
        </w:rPr>
        <w:t xml:space="preserve">However, compared to currently enacted funding levels, </w:t>
      </w:r>
      <w:r w:rsidRPr="006E5069">
        <w:rPr>
          <w:rStyle w:val="StyleUnderline"/>
          <w:highlight w:val="yellow"/>
        </w:rPr>
        <w:t>this legislation proposes significant cuts to a number of important conservation priorities.</w:t>
      </w:r>
      <w:r w:rsidRPr="00CA5249">
        <w:rPr>
          <w:rStyle w:val="StyleUnderline"/>
        </w:rPr>
        <w:t xml:space="preserve"> "Funding for conservation is a win-win that translates to substantial benefits on the ground and in local communities.</w:t>
      </w:r>
      <w:r w:rsidRPr="00195DDE">
        <w:t xml:space="preserve"> Though we recognize the Chairman’s effort in crafting a far better bill than we have seen over the last few years, </w:t>
      </w:r>
      <w:r w:rsidRPr="006E5069">
        <w:rPr>
          <w:rStyle w:val="StyleUnderline"/>
          <w:highlight w:val="yellow"/>
        </w:rPr>
        <w:t xml:space="preserve">this proposal still represents a net loss for conservation, public lands and local </w:t>
      </w:r>
      <w:r w:rsidRPr="00F54955">
        <w:rPr>
          <w:rStyle w:val="StyleUnderline"/>
          <w:highlight w:val="yellow"/>
        </w:rPr>
        <w:t>communities.</w:t>
      </w:r>
      <w:r w:rsidRPr="00CA5249">
        <w:rPr>
          <w:rStyle w:val="StyleUnderline"/>
        </w:rPr>
        <w:t xml:space="preserve">”Several vital conservation programs would be impacted by this spending proposal: The </w:t>
      </w:r>
      <w:r w:rsidRPr="006E5069">
        <w:rPr>
          <w:rStyle w:val="StyleUnderline"/>
          <w:highlight w:val="yellow"/>
        </w:rPr>
        <w:t>L</w:t>
      </w:r>
      <w:r w:rsidRPr="00CA5249">
        <w:rPr>
          <w:rStyle w:val="StyleUnderline"/>
        </w:rPr>
        <w:t xml:space="preserve">and and </w:t>
      </w:r>
      <w:r w:rsidRPr="006E5069">
        <w:rPr>
          <w:rStyle w:val="StyleUnderline"/>
          <w:highlight w:val="yellow"/>
        </w:rPr>
        <w:t>W</w:t>
      </w:r>
      <w:r w:rsidRPr="006E5069">
        <w:rPr>
          <w:rStyle w:val="StyleUnderline"/>
        </w:rPr>
        <w:t>ater</w:t>
      </w:r>
      <w:r w:rsidRPr="00CA5249">
        <w:rPr>
          <w:rStyle w:val="StyleUnderline"/>
        </w:rPr>
        <w:t xml:space="preserve"> </w:t>
      </w:r>
      <w:r w:rsidRPr="006E5069">
        <w:rPr>
          <w:rStyle w:val="StyleUnderline"/>
          <w:highlight w:val="yellow"/>
        </w:rPr>
        <w:t>C</w:t>
      </w:r>
      <w:r w:rsidRPr="006E5069">
        <w:rPr>
          <w:rStyle w:val="StyleUnderline"/>
        </w:rPr>
        <w:t>onservation</w:t>
      </w:r>
      <w:r w:rsidRPr="00CA5249">
        <w:rPr>
          <w:rStyle w:val="StyleUnderline"/>
        </w:rPr>
        <w:t xml:space="preserve"> </w:t>
      </w:r>
      <w:r w:rsidRPr="006E5069">
        <w:rPr>
          <w:rStyle w:val="StyleUnderline"/>
          <w:highlight w:val="yellow"/>
        </w:rPr>
        <w:t>F</w:t>
      </w:r>
      <w:r w:rsidRPr="00CA5249">
        <w:rPr>
          <w:rStyle w:val="StyleUnderline"/>
        </w:rPr>
        <w:t xml:space="preserve">und (LWCF), now in its 50th year, </w:t>
      </w:r>
      <w:r w:rsidRPr="006E5069">
        <w:rPr>
          <w:rStyle w:val="StyleUnderline"/>
          <w:highlight w:val="yellow"/>
        </w:rPr>
        <w:t>would be funded at $152 million</w:t>
      </w:r>
      <w:r w:rsidRPr="00195DDE">
        <w:t xml:space="preserve">. While this is a significant improvement after the program was eviscerated in last year’s House bill, </w:t>
      </w:r>
      <w:r w:rsidRPr="00CA5249">
        <w:rPr>
          <w:rStyle w:val="StyleUnderline"/>
        </w:rPr>
        <w:t xml:space="preserve">it still equates to </w:t>
      </w:r>
      <w:r w:rsidRPr="006E5069">
        <w:rPr>
          <w:rStyle w:val="StyleUnderline"/>
          <w:highlight w:val="yellow"/>
        </w:rPr>
        <w:t>a more than 50 percent reduction from current fund</w:t>
      </w:r>
      <w:r w:rsidRPr="00F54955">
        <w:rPr>
          <w:rStyle w:val="StyleUnderline"/>
          <w:highlight w:val="yellow"/>
        </w:rPr>
        <w:t>ing</w:t>
      </w:r>
      <w:r w:rsidRPr="00CA5249">
        <w:rPr>
          <w:rStyle w:val="StyleUnderline"/>
        </w:rPr>
        <w:t xml:space="preserve"> levels. LWCF dollars fund ball fields, local parks and sportsmen’s access to premier hunting and angling opportunities. </w:t>
      </w:r>
      <w:r w:rsidRPr="00F54955">
        <w:rPr>
          <w:rStyle w:val="StyleUnderline"/>
          <w:highlight w:val="yellow"/>
        </w:rPr>
        <w:t>A reduction of this magnitude would significantly impact locally driven conservation efforts and</w:t>
      </w:r>
      <w:r w:rsidRPr="00CA5249">
        <w:rPr>
          <w:rStyle w:val="StyleUnderline"/>
        </w:rPr>
        <w:t xml:space="preserve"> opportunities for </w:t>
      </w:r>
      <w:r w:rsidRPr="00F54955">
        <w:rPr>
          <w:rStyle w:val="StyleUnderline"/>
        </w:rPr>
        <w:t>local</w:t>
      </w:r>
      <w:r w:rsidRPr="00F54955">
        <w:rPr>
          <w:rStyle w:val="StyleUnderline"/>
          <w:highlight w:val="yellow"/>
        </w:rPr>
        <w:t xml:space="preserve"> communities</w:t>
      </w:r>
      <w:r w:rsidRPr="00CA5249">
        <w:rPr>
          <w:rStyle w:val="StyleUnderline"/>
        </w:rPr>
        <w:t xml:space="preserve"> to enjoy public lands. </w:t>
      </w:r>
      <w:r w:rsidRPr="00195DDE">
        <w:t>Overall funding for the Bureau of Land Management (BLM) is down $13 million from enacted levels, though funding to speed up permitting and increase inspection for oil and gas development is up by $20 million. While the increased funding for inspections is a welcome improvement, this proposal would still seek to elevate one use (oil and gas development) above all other uses of BLM lands. Though this bill includes substantial funding to combat wildfires it ignores the proposed fix to our broken wildfire funding structure, which the Administration, Forest Service and bipartisan coalitions in both chambers support. Under the current structure the Forest Service has been forced to transfer billions of dollars away from vital conservation programs over the past several years, including those specifically aimed at reducing future catastrophic wildfires. The increased funding in this proposal, though helpful in the short term, still fails to address the larger problems that have led wildfire costs to balloon to nearly half of the Forest Service budget. On top of this, the House proposal also includes several very problematic policy riders that would gut longstanding environmental laws through the appropriations process. Riders included in the bill would block implementation of the Administration’s greenhouse gas emissions rule for existing power plants, which would be a huge step towards combating the threat of climate change, and would delay for one year any action on a Fish and Wildlife Service Endangered Species Act listing of the sage grouse. Policy riders of this sort run counter to the desires of local communities, ignore the best available science and have no place in appropriations bills. “</w:t>
      </w:r>
      <w:r w:rsidRPr="00CA5249">
        <w:rPr>
          <w:rStyle w:val="StyleUnderline"/>
        </w:rPr>
        <w:t>Much still remains to be done to ensure that conservation and public lands programs are not further undermined</w:t>
      </w:r>
      <w:r w:rsidRPr="00195DDE">
        <w:t>,” says Rowsome. “We will continue to work with the Chairman and the full committee to make sure that we address the areas where this proposal falls short. While ultimately an improvement over previous proposals, we have our work cut out for us to ensure that this bill invests in local communities, public lands and conservation in the coming year.”</w:t>
      </w:r>
    </w:p>
    <w:p w:rsidR="00CD7FDC" w:rsidRDefault="00CD7FDC" w:rsidP="00CD7FDC"/>
    <w:p w:rsidR="00CD7FDC" w:rsidRPr="00195DDE" w:rsidRDefault="00CD7FDC" w:rsidP="00CD7FDC">
      <w:pPr>
        <w:pStyle w:val="Heading4"/>
      </w:pPr>
      <w:r w:rsidRPr="00195DDE">
        <w:t xml:space="preserve">Federal government revenues from OCS drilling funds the </w:t>
      </w:r>
      <w:r>
        <w:t>LWCF</w:t>
      </w:r>
    </w:p>
    <w:p w:rsidR="00CD7FDC" w:rsidRPr="00195DDE" w:rsidRDefault="00CD7FDC" w:rsidP="00CD7FDC">
      <w:r w:rsidRPr="00195DDE">
        <w:rPr>
          <w:rStyle w:val="Style13ptBold"/>
        </w:rPr>
        <w:t>OCS Governor’s Coalition</w:t>
      </w:r>
      <w:r w:rsidRPr="00195DDE">
        <w:t xml:space="preserve">, a group of coastal state governors who promote constructive dialogue on OCS energy-resource planning and development between state and federal governments, </w:t>
      </w:r>
      <w:r w:rsidRPr="00195DDE">
        <w:rPr>
          <w:rStyle w:val="Style13ptBold"/>
        </w:rPr>
        <w:t>2012</w:t>
      </w:r>
      <w:r w:rsidRPr="00195DDE">
        <w:t>, “OCS 101”, No Publication, http://ocsgovernors.org/ocs101/</w:t>
      </w:r>
    </w:p>
    <w:p w:rsidR="00CD7FDC" w:rsidRPr="00195DDE" w:rsidRDefault="00CD7FDC" w:rsidP="00CD7FDC">
      <w:r w:rsidRPr="00195DDE">
        <w:t xml:space="preserve">Are government revenues generated from the OCS? Yes.  </w:t>
      </w:r>
      <w:r w:rsidRPr="00CA5249">
        <w:rPr>
          <w:rStyle w:val="StyleUnderline"/>
        </w:rPr>
        <w:t>T</w:t>
      </w:r>
      <w:r w:rsidRPr="00F54955">
        <w:rPr>
          <w:rStyle w:val="StyleUnderline"/>
          <w:highlight w:val="yellow"/>
        </w:rPr>
        <w:t>he federal government collects revenues from the production of oil and natural gas on the OCS through bonus bids, royalties and rents</w:t>
      </w:r>
      <w:r w:rsidRPr="00CA5249">
        <w:rPr>
          <w:rStyle w:val="StyleUnderline"/>
        </w:rPr>
        <w:t xml:space="preserve"> from lessees.</w:t>
      </w:r>
      <w:r w:rsidRPr="00195DDE">
        <w:t xml:space="preserve">  A bonus bid is a cash bid paid to the U.S. government by an operator for the right to explore an offshore lease for oil and natural gas.  If oil or natural gas is discovered, the lessee makes a royalty payment in money or in-kind to the federal government for a stated share of production based on the value of the oil and natural gas produced.  Finally, rents are paid by the lessee annually to retain the right to develop the resources in the area. </w:t>
      </w:r>
      <w:r w:rsidRPr="00CA5249">
        <w:rPr>
          <w:rStyle w:val="StyleUnderline"/>
        </w:rPr>
        <w:t>Since the level of lease sales and production varies, the amount of revenue generated varies year to year.</w:t>
      </w:r>
      <w:r w:rsidRPr="00195DDE">
        <w:t xml:space="preserve"> Who shares in these revenues? </w:t>
      </w:r>
      <w:r w:rsidRPr="00F54955">
        <w:rPr>
          <w:rStyle w:val="StyleUnderline"/>
          <w:highlight w:val="yellow"/>
        </w:rPr>
        <w:t>The U.S.</w:t>
      </w:r>
      <w:r w:rsidRPr="00CA5249">
        <w:rPr>
          <w:rStyle w:val="StyleUnderline"/>
        </w:rPr>
        <w:t xml:space="preserve"> </w:t>
      </w:r>
      <w:r w:rsidRPr="00F54955">
        <w:rPr>
          <w:rStyle w:val="StyleUnderline"/>
          <w:highlight w:val="yellow"/>
        </w:rPr>
        <w:t>D</w:t>
      </w:r>
      <w:r w:rsidRPr="00F54955">
        <w:rPr>
          <w:rStyle w:val="StyleUnderline"/>
        </w:rPr>
        <w:t>epartment</w:t>
      </w:r>
      <w:r w:rsidRPr="00CA5249">
        <w:rPr>
          <w:rStyle w:val="StyleUnderline"/>
        </w:rPr>
        <w:t xml:space="preserve"> of the </w:t>
      </w:r>
      <w:r w:rsidRPr="00F54955">
        <w:rPr>
          <w:rStyle w:val="StyleUnderline"/>
          <w:highlight w:val="yellow"/>
        </w:rPr>
        <w:t>T</w:t>
      </w:r>
      <w:r w:rsidRPr="00CA5249">
        <w:rPr>
          <w:rStyle w:val="StyleUnderline"/>
        </w:rPr>
        <w:t xml:space="preserve">reasury </w:t>
      </w:r>
      <w:r w:rsidRPr="00F54955">
        <w:rPr>
          <w:rStyle w:val="StyleUnderline"/>
          <w:highlight w:val="yellow"/>
        </w:rPr>
        <w:t>distributes</w:t>
      </w:r>
      <w:r w:rsidRPr="00195DDE">
        <w:rPr>
          <w:u w:val="single"/>
        </w:rPr>
        <w:t xml:space="preserve"> about half of the </w:t>
      </w:r>
      <w:r w:rsidRPr="00F54955">
        <w:rPr>
          <w:rStyle w:val="StyleUnderline"/>
          <w:highlight w:val="yellow"/>
        </w:rPr>
        <w:t>revenues generated from</w:t>
      </w:r>
      <w:r w:rsidRPr="00CA5249">
        <w:rPr>
          <w:rStyle w:val="StyleUnderline"/>
        </w:rPr>
        <w:t xml:space="preserve"> all </w:t>
      </w:r>
      <w:r w:rsidRPr="00F54955">
        <w:rPr>
          <w:rStyle w:val="StyleUnderline"/>
          <w:highlight w:val="yellow"/>
        </w:rPr>
        <w:t>mineral development</w:t>
      </w:r>
      <w:r w:rsidRPr="00CA5249">
        <w:rPr>
          <w:rStyle w:val="StyleUnderline"/>
        </w:rPr>
        <w:t xml:space="preserve"> in various proportions </w:t>
      </w:r>
      <w:r w:rsidRPr="00F54955">
        <w:rPr>
          <w:rStyle w:val="StyleUnderline"/>
          <w:highlight w:val="yellow"/>
        </w:rPr>
        <w:t>to</w:t>
      </w:r>
      <w:r w:rsidRPr="00195DDE">
        <w:rPr>
          <w:u w:val="single"/>
        </w:rPr>
        <w:t xml:space="preserve"> the states, the Historic Preservation Fund, </w:t>
      </w:r>
      <w:r w:rsidRPr="00F54955">
        <w:rPr>
          <w:rStyle w:val="StyleUnderline"/>
          <w:highlight w:val="yellow"/>
        </w:rPr>
        <w:t>the L</w:t>
      </w:r>
      <w:r w:rsidRPr="00CA5249">
        <w:rPr>
          <w:rStyle w:val="StyleUnderline"/>
        </w:rPr>
        <w:t xml:space="preserve">and &amp; </w:t>
      </w:r>
      <w:r w:rsidRPr="00F54955">
        <w:rPr>
          <w:rStyle w:val="StyleUnderline"/>
          <w:highlight w:val="yellow"/>
        </w:rPr>
        <w:t>W</w:t>
      </w:r>
      <w:r w:rsidRPr="00CA5249">
        <w:rPr>
          <w:rStyle w:val="StyleUnderline"/>
        </w:rPr>
        <w:t xml:space="preserve">ater </w:t>
      </w:r>
      <w:r w:rsidRPr="00F54955">
        <w:rPr>
          <w:rStyle w:val="StyleUnderline"/>
          <w:highlight w:val="yellow"/>
        </w:rPr>
        <w:t>C</w:t>
      </w:r>
      <w:r w:rsidRPr="00CA5249">
        <w:rPr>
          <w:rStyle w:val="StyleUnderline"/>
        </w:rPr>
        <w:t xml:space="preserve">onservation </w:t>
      </w:r>
      <w:r w:rsidRPr="00F54955">
        <w:rPr>
          <w:rStyle w:val="StyleUnderline"/>
          <w:highlight w:val="yellow"/>
        </w:rPr>
        <w:t>F</w:t>
      </w:r>
      <w:r w:rsidRPr="00CA5249">
        <w:rPr>
          <w:rStyle w:val="StyleUnderline"/>
        </w:rPr>
        <w:t>und</w:t>
      </w:r>
      <w:r w:rsidRPr="00195DDE">
        <w:rPr>
          <w:u w:val="single"/>
        </w:rPr>
        <w:t>, the Reclamation Fund, and Native American Tribes &amp; Allottees</w:t>
      </w:r>
      <w:r w:rsidRPr="00195DDE">
        <w:t xml:space="preserve">.  The other half remains at the U.S. Treasury, helping to fund federal programs. For production near coasts, states directly share in the revenue generated. The Outer Continental Lands Act, Section 8(g) provides that 27 percent of all revenues from production within three miles seaward of the federal/state boundary be given to the states hosting production. For the Gulf Coast region, revenue-sharing extends beyond the three-mile zone. In 2006, the U.S. Congress passed the Gulf of Mexico Energy Security Act (GOMESA) promulgating that the states of Texas, Louisiana, Mississippi and Alabama receive 37.5 percent of all royalties from new oil and natural gas development in federal waters adjacent to the respective state.  The intent of GOMESA is to ensure states have adequate resources to fund coastal restoration and conservation initiatives and hurricane protection projects.  </w:t>
      </w:r>
      <w:r w:rsidRPr="00CA5249">
        <w:rPr>
          <w:rStyle w:val="StyleUnderline"/>
        </w:rPr>
        <w:t xml:space="preserve">Therefore, in addition to revenues distributed to the GOMESA states, </w:t>
      </w:r>
      <w:r w:rsidRPr="00F54955">
        <w:rPr>
          <w:rStyle w:val="StyleUnderline"/>
          <w:highlight w:val="yellow"/>
        </w:rPr>
        <w:t>12.5 percent of revenues are allocated to the</w:t>
      </w:r>
      <w:r w:rsidRPr="00CA5249">
        <w:rPr>
          <w:rStyle w:val="StyleUnderline"/>
        </w:rPr>
        <w:t xml:space="preserve"> federal </w:t>
      </w:r>
      <w:r w:rsidRPr="00F54955">
        <w:rPr>
          <w:rStyle w:val="StyleUnderline"/>
          <w:highlight w:val="yellow"/>
        </w:rPr>
        <w:t>Land</w:t>
      </w:r>
      <w:r w:rsidRPr="00CA5249">
        <w:rPr>
          <w:rStyle w:val="StyleUnderline"/>
        </w:rPr>
        <w:t xml:space="preserve"> and </w:t>
      </w:r>
      <w:r w:rsidRPr="00F54955">
        <w:rPr>
          <w:rStyle w:val="StyleUnderline"/>
          <w:highlight w:val="yellow"/>
        </w:rPr>
        <w:t>W</w:t>
      </w:r>
      <w:r w:rsidRPr="00CA5249">
        <w:rPr>
          <w:rStyle w:val="StyleUnderline"/>
        </w:rPr>
        <w:t xml:space="preserve">ater </w:t>
      </w:r>
      <w:r w:rsidRPr="00F54955">
        <w:rPr>
          <w:rStyle w:val="StyleUnderline"/>
          <w:highlight w:val="yellow"/>
        </w:rPr>
        <w:t>C</w:t>
      </w:r>
      <w:r w:rsidRPr="00CA5249">
        <w:rPr>
          <w:rStyle w:val="StyleUnderline"/>
        </w:rPr>
        <w:t xml:space="preserve">onservation </w:t>
      </w:r>
      <w:r w:rsidRPr="00F54955">
        <w:rPr>
          <w:rStyle w:val="StyleUnderline"/>
          <w:highlight w:val="yellow"/>
        </w:rPr>
        <w:t>F</w:t>
      </w:r>
      <w:r w:rsidRPr="00F54955">
        <w:rPr>
          <w:rStyle w:val="StyleUnderline"/>
        </w:rPr>
        <w:t>und</w:t>
      </w:r>
      <w:r w:rsidRPr="00CA5249">
        <w:rPr>
          <w:rStyle w:val="StyleUnderline"/>
        </w:rPr>
        <w:t>.</w:t>
      </w:r>
    </w:p>
    <w:p w:rsidR="00CD7FDC" w:rsidRDefault="00CD7FDC" w:rsidP="00CD7FDC"/>
    <w:p w:rsidR="00CD7FDC" w:rsidRPr="00195DDE" w:rsidRDefault="00CD7FDC" w:rsidP="00CD7FDC">
      <w:pPr>
        <w:pStyle w:val="Heading4"/>
      </w:pPr>
      <w:r w:rsidRPr="00195DDE">
        <w:t xml:space="preserve">Plan increases federal government revenue that can be reallocated </w:t>
      </w:r>
      <w:r>
        <w:t>to LWCF</w:t>
      </w:r>
    </w:p>
    <w:p w:rsidR="00CD7FDC" w:rsidRPr="00195DDE" w:rsidRDefault="00CD7FDC" w:rsidP="00CD7FDC">
      <w:r w:rsidRPr="00195DDE">
        <w:rPr>
          <w:rStyle w:val="Style13ptBold"/>
        </w:rPr>
        <w:t>API</w:t>
      </w:r>
      <w:r w:rsidRPr="00195DDE">
        <w:t xml:space="preserve">, American Petroleum Institute, January </w:t>
      </w:r>
      <w:r w:rsidRPr="00195DDE">
        <w:rPr>
          <w:rStyle w:val="Style13ptBold"/>
        </w:rPr>
        <w:t>2014</w:t>
      </w:r>
      <w:r w:rsidRPr="00195DDE">
        <w:rPr>
          <w:b/>
        </w:rPr>
        <w:t xml:space="preserve">, </w:t>
      </w:r>
      <w:r w:rsidRPr="00195DDE">
        <w:t>“Offshore Access to Oil and Natural Gas Resources”, API Report, http://www.api.org/policy-and-issues/policy-items/exploration/~/media/Files/Oil-and-Natural-Gas/Offshore/OffshoreAccess-primer-highres.pdf</w:t>
      </w:r>
    </w:p>
    <w:p w:rsidR="00CD7FDC" w:rsidRDefault="00CD7FDC" w:rsidP="00CD7FDC">
      <w:pPr>
        <w:rPr>
          <w:rStyle w:val="StyleUnderline"/>
        </w:rPr>
      </w:pPr>
      <w:r w:rsidRPr="00195DDE">
        <w:t xml:space="preserve">For the Atlantic Offshore: Production is estimated to start 7 years after initial lease sales, </w:t>
      </w:r>
      <w:r w:rsidRPr="00F54955">
        <w:rPr>
          <w:rStyle w:val="StyleUnderline"/>
          <w:highlight w:val="yellow"/>
        </w:rPr>
        <w:t>government revenues</w:t>
      </w:r>
      <w:r w:rsidRPr="00CA5249">
        <w:rPr>
          <w:rStyle w:val="StyleUnderline"/>
        </w:rPr>
        <w:t xml:space="preserve"> and job creation </w:t>
      </w:r>
      <w:r w:rsidRPr="00F54955">
        <w:rPr>
          <w:rStyle w:val="StyleUnderline"/>
          <w:highlight w:val="yellow"/>
        </w:rPr>
        <w:t>will begin the year of initial lease sales</w:t>
      </w:r>
      <w:r w:rsidRPr="00195DDE">
        <w:t>. Oil and natural gas production is projected to reach over 1.5 million barrels of oil equivalent per day 11 years after initial production</w:t>
      </w:r>
      <w:r w:rsidRPr="00CA5249">
        <w:rPr>
          <w:rStyle w:val="StyleUnderline"/>
        </w:rPr>
        <w:t xml:space="preserve">. </w:t>
      </w:r>
      <w:r w:rsidRPr="00F54955">
        <w:rPr>
          <w:highlight w:val="yellow"/>
        </w:rPr>
        <w:t>Atlantic OCS</w:t>
      </w:r>
      <w:r w:rsidRPr="00195DDE">
        <w:t xml:space="preserve"> resource development is projected to support over 160,000 jobs 15 years after initial lease sales, fluctuating between 140,000 and 160,000 jobs thereafter. </w:t>
      </w:r>
      <w:r w:rsidRPr="00CA5249">
        <w:rPr>
          <w:rStyle w:val="StyleUnderline"/>
        </w:rPr>
        <w:t>Lease sales could generate $8 billion in government revenue over 16 years.</w:t>
      </w:r>
      <w:r w:rsidRPr="00195DDE">
        <w:t xml:space="preserve"> </w:t>
      </w:r>
      <w:r w:rsidRPr="00F54955">
        <w:rPr>
          <w:rStyle w:val="StyleUnderline"/>
        </w:rPr>
        <w:t xml:space="preserve">Cumulative total </w:t>
      </w:r>
      <w:r w:rsidRPr="00F54955">
        <w:rPr>
          <w:rStyle w:val="StyleUnderline"/>
          <w:highlight w:val="yellow"/>
        </w:rPr>
        <w:t>government revenue</w:t>
      </w:r>
      <w:r w:rsidRPr="00CA5249">
        <w:rPr>
          <w:rStyle w:val="StyleUnderline"/>
        </w:rPr>
        <w:t xml:space="preserve">, including lease, royalty, and Federal income tax revenue, </w:t>
      </w:r>
      <w:r w:rsidRPr="00F54955">
        <w:rPr>
          <w:rStyle w:val="StyleUnderline"/>
          <w:highlight w:val="yellow"/>
        </w:rPr>
        <w:t>is projected to be $95 billion</w:t>
      </w:r>
      <w:r w:rsidRPr="00CA5249">
        <w:rPr>
          <w:rStyle w:val="StyleUnderline"/>
        </w:rPr>
        <w:t xml:space="preserve"> 18 years after initial lease sales, reaching approximately $14 billion per year in the final year of the study and growing. </w:t>
      </w:r>
      <w:r w:rsidRPr="00195DDE">
        <w:t xml:space="preserve"> For the Eastern Gulf of Mexico: Production is estimated to start 4 years after initial lease sales, government revenues and job creation will begin the year of initial lease sales. Oil and natural gas production is projected to reach over 1.6 million barrels of oil equivalent per day 14 years after initial production. Eastern </w:t>
      </w:r>
      <w:r w:rsidRPr="00F54955">
        <w:rPr>
          <w:highlight w:val="yellow"/>
        </w:rPr>
        <w:t>Gulf</w:t>
      </w:r>
      <w:r w:rsidRPr="00195DDE">
        <w:t xml:space="preserve"> of Mexico OCS resource development is projected to support over 160,000 jobs 18 years after initial lease sales. </w:t>
      </w:r>
      <w:r w:rsidRPr="00CA5249">
        <w:rPr>
          <w:rStyle w:val="StyleUnderline"/>
        </w:rPr>
        <w:t xml:space="preserve">Lease sales could generate $16 billion in government revenue over 16 years. Cumulative total </w:t>
      </w:r>
      <w:r w:rsidRPr="00F54955">
        <w:rPr>
          <w:rStyle w:val="StyleUnderline"/>
          <w:highlight w:val="yellow"/>
        </w:rPr>
        <w:t>government revenue</w:t>
      </w:r>
      <w:r w:rsidRPr="00CA5249">
        <w:rPr>
          <w:rStyle w:val="StyleUnderline"/>
        </w:rPr>
        <w:t xml:space="preserve">, including lease, royalty, and Federal income tax revenue, </w:t>
      </w:r>
      <w:r w:rsidRPr="00F54955">
        <w:rPr>
          <w:rStyle w:val="StyleUnderline"/>
          <w:highlight w:val="yellow"/>
        </w:rPr>
        <w:t>is projected to be over $140 billion</w:t>
      </w:r>
      <w:r w:rsidRPr="00CA5249">
        <w:rPr>
          <w:rStyle w:val="StyleUnderline"/>
        </w:rPr>
        <w:t xml:space="preserve"> 18 years after initial lease sales, reaching approximately $17 billion per year the final year and growing</w:t>
      </w:r>
    </w:p>
    <w:p w:rsidR="00CD7FDC" w:rsidRDefault="00CD7FDC" w:rsidP="00CD7FDC">
      <w:pPr>
        <w:rPr>
          <w:rStyle w:val="StyleUnderline"/>
        </w:rPr>
      </w:pPr>
    </w:p>
    <w:p w:rsidR="00CD7FDC" w:rsidRPr="00195DDE" w:rsidRDefault="00CD7FDC" w:rsidP="00CD7FDC">
      <w:pPr>
        <w:pStyle w:val="Heading4"/>
      </w:pPr>
      <w:r w:rsidRPr="00195DDE">
        <w:t>LWCF cuts will damage the economy</w:t>
      </w:r>
    </w:p>
    <w:p w:rsidR="00CD7FDC" w:rsidRPr="00195DDE" w:rsidRDefault="00CD7FDC" w:rsidP="00CD7FDC">
      <w:r w:rsidRPr="00195DDE">
        <w:t xml:space="preserve">Sally </w:t>
      </w:r>
      <w:r w:rsidRPr="00195DDE">
        <w:rPr>
          <w:rStyle w:val="Style13ptBold"/>
        </w:rPr>
        <w:t>Jewell</w:t>
      </w:r>
      <w:r w:rsidRPr="00195DDE">
        <w:t>, Secretary of the Interior, 07-31-</w:t>
      </w:r>
      <w:r w:rsidRPr="00195DDE">
        <w:rPr>
          <w:rStyle w:val="Style13ptBold"/>
        </w:rPr>
        <w:t>2013</w:t>
      </w:r>
      <w:r w:rsidRPr="00195DDE">
        <w:t xml:space="preserve">, “Proposed Cuts Harm Interior, Harm Economy”, US Department of Interior News, http://www.doi.gov/news/blog/proposed-cuts-harm-interior-harm-economy.cfm </w:t>
      </w:r>
    </w:p>
    <w:p w:rsidR="00CD7FDC" w:rsidRDefault="00CD7FDC" w:rsidP="00CD7FDC">
      <w:r w:rsidRPr="00195DDE">
        <w:t xml:space="preserve">On Monday, we released the results of an annual economic report that shows that the </w:t>
      </w:r>
      <w:r w:rsidRPr="00CA5249">
        <w:rPr>
          <w:rStyle w:val="StyleUnderline"/>
        </w:rPr>
        <w:t xml:space="preserve">Department of the Interior’s (Department) </w:t>
      </w:r>
      <w:r w:rsidRPr="00E220E2">
        <w:rPr>
          <w:rStyle w:val="StyleUnderline"/>
          <w:highlight w:val="yellow"/>
        </w:rPr>
        <w:t>activities contributed an estimated $371 billion to the national economy and supported an estimated 2.3 million jobs</w:t>
      </w:r>
      <w:r w:rsidRPr="00CA5249">
        <w:rPr>
          <w:rStyle w:val="StyleUnderline"/>
        </w:rPr>
        <w:t xml:space="preserve"> in Fiscal Year 2012</w:t>
      </w:r>
      <w:r w:rsidRPr="00195DDE">
        <w:t>.</w:t>
      </w:r>
      <w:r>
        <w:t xml:space="preserve"> </w:t>
      </w:r>
      <w:r w:rsidRPr="00195DDE">
        <w:t xml:space="preserve">From tourism at our national parks, wildlife refuges and public lands, to revenues from energy production </w:t>
      </w:r>
      <w:r w:rsidRPr="00CA5249">
        <w:rPr>
          <w:rStyle w:val="StyleUnderline"/>
        </w:rPr>
        <w:t>both on- and offshore, to assisting Native American communities as they build a better future</w:t>
      </w:r>
      <w:r w:rsidRPr="00195DDE">
        <w:t xml:space="preserve"> – the Department has a huge positive economic impact on communities across our country. And yet, </w:t>
      </w:r>
      <w:r w:rsidRPr="00E220E2">
        <w:rPr>
          <w:rStyle w:val="StyleUnderline"/>
          <w:highlight w:val="yellow"/>
        </w:rPr>
        <w:t>the bill</w:t>
      </w:r>
      <w:r w:rsidRPr="00CA5249">
        <w:rPr>
          <w:rStyle w:val="StyleUnderline"/>
        </w:rPr>
        <w:t xml:space="preserve"> being considered by the House Interior Appropriations Committee today requires cuts that would force the Department to </w:t>
      </w:r>
      <w:r w:rsidRPr="00E220E2">
        <w:rPr>
          <w:rStyle w:val="StyleUnderline"/>
          <w:highlight w:val="yellow"/>
        </w:rPr>
        <w:t>reduce activities that support our nation's economy and create jobs</w:t>
      </w:r>
      <w:r w:rsidRPr="00CA5249">
        <w:rPr>
          <w:rStyle w:val="StyleUnderline"/>
        </w:rPr>
        <w:t xml:space="preserve">. </w:t>
      </w:r>
      <w:r w:rsidRPr="00195DDE">
        <w:t xml:space="preserve">The House Republican bill would cut the Department's funding by 12% from the President's proposed budget. </w:t>
      </w:r>
      <w:r w:rsidRPr="00CA5249">
        <w:rPr>
          <w:rStyle w:val="StyleUnderline"/>
        </w:rPr>
        <w:t xml:space="preserve">For example, the bill reduces funding for offshore energy development by 11%, relative to the President's request. This includes </w:t>
      </w:r>
      <w:r w:rsidRPr="00E220E2">
        <w:rPr>
          <w:rStyle w:val="StyleUnderline"/>
        </w:rPr>
        <w:t>reductions for</w:t>
      </w:r>
      <w:r w:rsidRPr="00CA5249">
        <w:rPr>
          <w:rStyle w:val="StyleUnderline"/>
        </w:rPr>
        <w:t xml:space="preserve"> safety and environmental </w:t>
      </w:r>
      <w:r w:rsidRPr="00E220E2">
        <w:rPr>
          <w:rStyle w:val="StyleUnderline"/>
        </w:rPr>
        <w:t>enforcement</w:t>
      </w:r>
      <w:r w:rsidRPr="00CA5249">
        <w:rPr>
          <w:rStyle w:val="StyleUnderline"/>
        </w:rPr>
        <w:t xml:space="preserve"> programs which will slow the pace at which we can implement important safety, environmental, and other program reforms. </w:t>
      </w:r>
      <w:r w:rsidRPr="00E220E2">
        <w:rPr>
          <w:rStyle w:val="StyleUnderline"/>
          <w:highlight w:val="yellow"/>
        </w:rPr>
        <w:t>New lease sales could also be delayed due to inadequate resources for upfront research and planning processes.</w:t>
      </w:r>
      <w:r w:rsidRPr="00CA5249">
        <w:rPr>
          <w:rStyle w:val="StyleUnderline"/>
        </w:rPr>
        <w:t xml:space="preserve"> Collectively, </w:t>
      </w:r>
      <w:r w:rsidRPr="00E220E2">
        <w:rPr>
          <w:rStyle w:val="StyleUnderline"/>
          <w:highlight w:val="yellow"/>
        </w:rPr>
        <w:t>these impacts will likely constrain both future energy development and associated revenues to the government</w:t>
      </w:r>
      <w:r w:rsidRPr="00CA5249">
        <w:rPr>
          <w:rStyle w:val="StyleUnderline"/>
        </w:rPr>
        <w:t>.</w:t>
      </w:r>
      <w:r w:rsidRPr="00195DDE">
        <w:t xml:space="preserve"> The House bill would also undercut our trust responsibilities to tribal nations. Tribal communities that have already been hit hard by sequestration would see a significant reduction in funding for critical programs, including law enforcement, natural resource management, and aid to tribal governments. The bill would undermine our trust and treaty obligations by hindering our ability to fulfill Indian land and water settlements. The House bill also makes significant reductions to Interior's science programs, which would impact essential research on water quality and resource assessments. First responders who rely on timely information from the U.S. Geological Survey (USGS) about hazards would see reductions in volcano and earthquake programs, as well as assessments of wildland fire risk and mitigation opportunities. And states that rely on data from USGS stream gages would see reductions in this program that helps pro</w:t>
      </w:r>
      <w:r>
        <w:t xml:space="preserve">tect communities from flooding. </w:t>
      </w:r>
      <w:r w:rsidRPr="00195DDE">
        <w:t xml:space="preserve">The House bill would also jeopardize America's investments in its parks, wildlife refuges and protections for places that people love, and that drive tourism and recreation across the country. </w:t>
      </w:r>
      <w:r w:rsidRPr="00E220E2">
        <w:rPr>
          <w:rStyle w:val="StyleUnderline"/>
          <w:highlight w:val="yellow"/>
        </w:rPr>
        <w:t>The House bill would zero out</w:t>
      </w:r>
      <w:r w:rsidRPr="00CA5249">
        <w:rPr>
          <w:rStyle w:val="StyleUnderline"/>
        </w:rPr>
        <w:t xml:space="preserve"> the Land and Water Conservation Fund (</w:t>
      </w:r>
      <w:r w:rsidRPr="00E220E2">
        <w:rPr>
          <w:rStyle w:val="StyleUnderline"/>
          <w:highlight w:val="yellow"/>
        </w:rPr>
        <w:t>LWCF</w:t>
      </w:r>
      <w:r w:rsidRPr="00CA5249">
        <w:rPr>
          <w:rStyle w:val="StyleUnderline"/>
        </w:rPr>
        <w:t>) for the first time since this innovative fund was Authorized in 1964 – the fund was specifically established to use a portion of the revenues from offshore drilling to support funding for parks and open spaces that benefit Americans nationwide</w:t>
      </w:r>
      <w:r w:rsidRPr="00E220E2">
        <w:rPr>
          <w:rStyle w:val="StyleUnderline"/>
          <w:highlight w:val="yellow"/>
        </w:rPr>
        <w:t>. This cut would eliminate support that states and communities leverage for a wide range of purposes such as providing access to activities like hunting and fishing,</w:t>
      </w:r>
      <w:r w:rsidRPr="00CA5249">
        <w:rPr>
          <w:rStyle w:val="StyleUnderline"/>
        </w:rPr>
        <w:t xml:space="preserve"> protecting Civil War and other battlefields, supporting ball fields and other places for kids to play, providing easements that keep working ranch lands working, </w:t>
      </w:r>
      <w:r w:rsidRPr="00E220E2">
        <w:rPr>
          <w:rStyle w:val="StyleUnderline"/>
          <w:highlight w:val="yellow"/>
        </w:rPr>
        <w:t>and protecting important habitat for wildlife and endangered species</w:t>
      </w:r>
      <w:r w:rsidRPr="00195DDE">
        <w:t xml:space="preserve">. As Monday's economic report reveals, we can measure the cost of these proposed cuts in very real terms. </w:t>
      </w:r>
      <w:r w:rsidRPr="00E220E2">
        <w:rPr>
          <w:rStyle w:val="StyleUnderline"/>
          <w:highlight w:val="yellow"/>
        </w:rPr>
        <w:t>We are talking about lost jobs and lost opportunities in America's communities</w:t>
      </w:r>
      <w:r w:rsidRPr="00CA5249">
        <w:rPr>
          <w:rStyle w:val="StyleUnderline"/>
        </w:rPr>
        <w:t xml:space="preserve">. We </w:t>
      </w:r>
      <w:r w:rsidRPr="00E220E2">
        <w:rPr>
          <w:rStyle w:val="StyleUnderline"/>
          <w:highlight w:val="yellow"/>
        </w:rPr>
        <w:t>need to continue efforts to ensure</w:t>
      </w:r>
      <w:r w:rsidRPr="00CA5249">
        <w:rPr>
          <w:rStyle w:val="StyleUnderline"/>
        </w:rPr>
        <w:t xml:space="preserve"> the nation’s long-term fiscal sustainability, but there is a way to find meaningful savings in the budget while still supporting our basic missions and promoting </w:t>
      </w:r>
      <w:r w:rsidRPr="00E220E2">
        <w:rPr>
          <w:rStyle w:val="StyleUnderline"/>
          <w:highlight w:val="yellow"/>
        </w:rPr>
        <w:t>economic growth</w:t>
      </w:r>
      <w:r w:rsidRPr="00195DDE">
        <w:t>. Instead of making drastic cuts to programs that create jobs, support the middle class and foster economic development, we should be working together on strategic ways to reduce the deficit while making the investments we need to keep America’s conservation legacy strong, to power our future, to perform essential research, and to strengthen tribal communities.</w:t>
      </w:r>
    </w:p>
    <w:p w:rsidR="00CD7FDC" w:rsidRDefault="00CD7FDC" w:rsidP="00CD7FDC">
      <w:pPr>
        <w:rPr>
          <w:rStyle w:val="StyleUnderline"/>
        </w:rPr>
      </w:pPr>
    </w:p>
    <w:p w:rsidR="00CD7FDC" w:rsidRDefault="00CD7FDC" w:rsidP="00CD7FDC">
      <w:pPr>
        <w:pStyle w:val="Heading3"/>
      </w:pPr>
      <w:r>
        <w:t>Add-On – Econ &amp; Env Module</w:t>
      </w:r>
    </w:p>
    <w:p w:rsidR="00CD7FDC" w:rsidRPr="00195DDE" w:rsidRDefault="00CD7FDC" w:rsidP="00CD7FDC">
      <w:pPr>
        <w:pStyle w:val="Heading4"/>
      </w:pPr>
      <w:r>
        <w:t>Budget</w:t>
      </w:r>
      <w:r w:rsidRPr="00195DDE">
        <w:t xml:space="preserve"> proposal w</w:t>
      </w:r>
      <w:r>
        <w:t>ill</w:t>
      </w:r>
      <w:r w:rsidRPr="00195DDE">
        <w:t xml:space="preserve"> undercut Land &amp; Water Conservation Fund needs</w:t>
      </w:r>
    </w:p>
    <w:p w:rsidR="00CD7FDC" w:rsidRPr="00195DDE" w:rsidRDefault="00CD7FDC" w:rsidP="00CD7FDC">
      <w:r w:rsidRPr="00195DDE">
        <w:t xml:space="preserve">Cameron </w:t>
      </w:r>
      <w:r w:rsidRPr="00195DDE">
        <w:rPr>
          <w:rStyle w:val="Style13ptBold"/>
        </w:rPr>
        <w:t>Witten</w:t>
      </w:r>
      <w:r w:rsidRPr="00195DDE">
        <w:t xml:space="preserve">, Government Relations Associate for the Wilderness Society, </w:t>
      </w:r>
      <w:r w:rsidRPr="00195DDE">
        <w:rPr>
          <w:rStyle w:val="Style13ptBold"/>
        </w:rPr>
        <w:t>7-8</w:t>
      </w:r>
      <w:r w:rsidRPr="00195DDE">
        <w:t xml:space="preserve">-2014, :House Appropriations Bill a Mixed Bag for Conservation Programs”, The Wilderness Society, </w:t>
      </w:r>
    </w:p>
    <w:p w:rsidR="00CD7FDC" w:rsidRPr="00195DDE" w:rsidRDefault="00CD7FDC" w:rsidP="00CD7FDC">
      <w:r w:rsidRPr="00195DDE">
        <w:t>http://wilderness.org/press-release/house-appropriations-bill-mixed-bag-conservation-programs</w:t>
      </w:r>
    </w:p>
    <w:p w:rsidR="00CD7FDC" w:rsidRPr="00195DDE" w:rsidRDefault="00CD7FDC" w:rsidP="00CD7FDC">
      <w:r w:rsidRPr="006E5069">
        <w:rPr>
          <w:rStyle w:val="StyleUnderline"/>
          <w:highlight w:val="yellow"/>
        </w:rPr>
        <w:t>The</w:t>
      </w:r>
      <w:r w:rsidRPr="00CA5249">
        <w:rPr>
          <w:rStyle w:val="StyleUnderline"/>
        </w:rPr>
        <w:t xml:space="preserve"> draft House Interior and Environment Appropriations </w:t>
      </w:r>
      <w:r w:rsidRPr="006E5069">
        <w:rPr>
          <w:rStyle w:val="StyleUnderline"/>
          <w:highlight w:val="yellow"/>
        </w:rPr>
        <w:t>bill</w:t>
      </w:r>
      <w:r w:rsidRPr="00CA5249">
        <w:rPr>
          <w:rStyle w:val="StyleUnderline"/>
        </w:rPr>
        <w:t xml:space="preserve"> </w:t>
      </w:r>
      <w:r w:rsidRPr="00195DDE">
        <w:t xml:space="preserve">released today is a clear improvement from previous years, though it </w:t>
      </w:r>
      <w:r w:rsidRPr="00CA5249">
        <w:rPr>
          <w:rStyle w:val="StyleUnderline"/>
        </w:rPr>
        <w:t xml:space="preserve">still </w:t>
      </w:r>
      <w:r w:rsidRPr="006E5069">
        <w:rPr>
          <w:rStyle w:val="StyleUnderline"/>
          <w:highlight w:val="yellow"/>
        </w:rPr>
        <w:t>misses the mark on several key conservation, climate and public lands needs</w:t>
      </w:r>
      <w:r w:rsidRPr="00CA5249">
        <w:rPr>
          <w:rStyle w:val="StyleUnderline"/>
        </w:rPr>
        <w:t xml:space="preserve"> and is laden with numerous policy provisions or “riders” that have no place in the appropriations process.</w:t>
      </w:r>
      <w:r w:rsidRPr="00195DDE">
        <w:t xml:space="preserve"> “In this difficult fiscal climate we applaud Chairman Ken Calvert’s first bill as chair of the Interior Appropriations Subcommittee in providing modest funding increases for many important programs when compared with previous House proposals” says Alan Rowsome, Senior Government Relations Director at The Wilderness Society. "</w:t>
      </w:r>
      <w:r w:rsidRPr="00CA5249">
        <w:rPr>
          <w:rStyle w:val="StyleUnderline"/>
        </w:rPr>
        <w:t xml:space="preserve">However, compared to currently enacted funding levels, </w:t>
      </w:r>
      <w:r w:rsidRPr="006E5069">
        <w:rPr>
          <w:rStyle w:val="StyleUnderline"/>
          <w:highlight w:val="yellow"/>
        </w:rPr>
        <w:t>this legislation proposes significant cuts to a number of important conservation priorities.</w:t>
      </w:r>
      <w:r w:rsidRPr="00CA5249">
        <w:rPr>
          <w:rStyle w:val="StyleUnderline"/>
        </w:rPr>
        <w:t xml:space="preserve"> "Funding for conservation is a win-win that translates to substantial benefits on the ground and in local communities.</w:t>
      </w:r>
      <w:r w:rsidRPr="00195DDE">
        <w:t xml:space="preserve"> Though we recognize the Chairman’s effort in crafting a far better bill than we have seen over the last few years, </w:t>
      </w:r>
      <w:r w:rsidRPr="006E5069">
        <w:rPr>
          <w:rStyle w:val="StyleUnderline"/>
          <w:highlight w:val="yellow"/>
        </w:rPr>
        <w:t xml:space="preserve">this proposal still represents a net loss for conservation, public lands and local </w:t>
      </w:r>
      <w:r w:rsidRPr="00F54955">
        <w:rPr>
          <w:rStyle w:val="StyleUnderline"/>
          <w:highlight w:val="yellow"/>
        </w:rPr>
        <w:t>communities.</w:t>
      </w:r>
      <w:r w:rsidRPr="00CA5249">
        <w:rPr>
          <w:rStyle w:val="StyleUnderline"/>
        </w:rPr>
        <w:t xml:space="preserve">”Several vital conservation programs would be impacted by this spending proposal: The </w:t>
      </w:r>
      <w:r w:rsidRPr="006E5069">
        <w:rPr>
          <w:rStyle w:val="StyleUnderline"/>
          <w:highlight w:val="yellow"/>
        </w:rPr>
        <w:t>L</w:t>
      </w:r>
      <w:r w:rsidRPr="00CA5249">
        <w:rPr>
          <w:rStyle w:val="StyleUnderline"/>
        </w:rPr>
        <w:t xml:space="preserve">and and </w:t>
      </w:r>
      <w:r w:rsidRPr="006E5069">
        <w:rPr>
          <w:rStyle w:val="StyleUnderline"/>
          <w:highlight w:val="yellow"/>
        </w:rPr>
        <w:t>W</w:t>
      </w:r>
      <w:r w:rsidRPr="006E5069">
        <w:rPr>
          <w:rStyle w:val="StyleUnderline"/>
        </w:rPr>
        <w:t>ater</w:t>
      </w:r>
      <w:r w:rsidRPr="00CA5249">
        <w:rPr>
          <w:rStyle w:val="StyleUnderline"/>
        </w:rPr>
        <w:t xml:space="preserve"> </w:t>
      </w:r>
      <w:r w:rsidRPr="006E5069">
        <w:rPr>
          <w:rStyle w:val="StyleUnderline"/>
          <w:highlight w:val="yellow"/>
        </w:rPr>
        <w:t>C</w:t>
      </w:r>
      <w:r w:rsidRPr="006E5069">
        <w:rPr>
          <w:rStyle w:val="StyleUnderline"/>
        </w:rPr>
        <w:t>onservation</w:t>
      </w:r>
      <w:r w:rsidRPr="00CA5249">
        <w:rPr>
          <w:rStyle w:val="StyleUnderline"/>
        </w:rPr>
        <w:t xml:space="preserve"> </w:t>
      </w:r>
      <w:r w:rsidRPr="006E5069">
        <w:rPr>
          <w:rStyle w:val="StyleUnderline"/>
          <w:highlight w:val="yellow"/>
        </w:rPr>
        <w:t>F</w:t>
      </w:r>
      <w:r w:rsidRPr="00CA5249">
        <w:rPr>
          <w:rStyle w:val="StyleUnderline"/>
        </w:rPr>
        <w:t xml:space="preserve">und (LWCF), now in its 50th year, </w:t>
      </w:r>
      <w:r w:rsidRPr="006E5069">
        <w:rPr>
          <w:rStyle w:val="StyleUnderline"/>
          <w:highlight w:val="yellow"/>
        </w:rPr>
        <w:t>would be funded at $152 million</w:t>
      </w:r>
      <w:r w:rsidRPr="00195DDE">
        <w:t xml:space="preserve">. While this is a significant improvement after the program was eviscerated in last year’s House bill, </w:t>
      </w:r>
      <w:r w:rsidRPr="00CA5249">
        <w:rPr>
          <w:rStyle w:val="StyleUnderline"/>
        </w:rPr>
        <w:t xml:space="preserve">it still equates to </w:t>
      </w:r>
      <w:r w:rsidRPr="006E5069">
        <w:rPr>
          <w:rStyle w:val="StyleUnderline"/>
          <w:highlight w:val="yellow"/>
        </w:rPr>
        <w:t>a more than 50 percent reduction from current fund</w:t>
      </w:r>
      <w:r w:rsidRPr="00F54955">
        <w:rPr>
          <w:rStyle w:val="StyleUnderline"/>
          <w:highlight w:val="yellow"/>
        </w:rPr>
        <w:t>ing</w:t>
      </w:r>
      <w:r w:rsidRPr="00CA5249">
        <w:rPr>
          <w:rStyle w:val="StyleUnderline"/>
        </w:rPr>
        <w:t xml:space="preserve"> levels. LWCF dollars fund ball fields, local parks and sportsmen’s access to premier hunting and angling opportunities. </w:t>
      </w:r>
      <w:r w:rsidRPr="00F54955">
        <w:rPr>
          <w:rStyle w:val="StyleUnderline"/>
          <w:highlight w:val="yellow"/>
        </w:rPr>
        <w:t>A reduction of this magnitude would significantly impact locally driven conservation efforts and</w:t>
      </w:r>
      <w:r w:rsidRPr="00CA5249">
        <w:rPr>
          <w:rStyle w:val="StyleUnderline"/>
        </w:rPr>
        <w:t xml:space="preserve"> opportunities for </w:t>
      </w:r>
      <w:r w:rsidRPr="00F54955">
        <w:rPr>
          <w:rStyle w:val="StyleUnderline"/>
        </w:rPr>
        <w:t>local</w:t>
      </w:r>
      <w:r w:rsidRPr="00F54955">
        <w:rPr>
          <w:rStyle w:val="StyleUnderline"/>
          <w:highlight w:val="yellow"/>
        </w:rPr>
        <w:t xml:space="preserve"> communities</w:t>
      </w:r>
      <w:r w:rsidRPr="00CA5249">
        <w:rPr>
          <w:rStyle w:val="StyleUnderline"/>
        </w:rPr>
        <w:t xml:space="preserve"> to enjoy public lands. </w:t>
      </w:r>
      <w:r w:rsidRPr="00195DDE">
        <w:t>Overall funding for the Bureau of Land Management (BLM) is down $13 million from enacted levels, though funding to speed up permitting and increase inspection for oil and gas development is up by $20 million. While the increased funding for inspections is a welcome improvement, this proposal would still seek to elevate one use (oil and gas development) above all other uses of BLM lands. Though this bill includes substantial funding to combat wildfires it ignores the proposed fix to our broken wildfire funding structure, which the Administration, Forest Service and bipartisan coalitions in both chambers support. Under the current structure the Forest Service has been forced to transfer billions of dollars away from vital conservation programs over the past several years, including those specifically aimed at reducing future catastrophic wildfires. The increased funding in this proposal, though helpful in the short term, still fails to address the larger problems that have led wildfire costs to balloon to nearly half of the Forest Service budget. On top of this, the House proposal also includes several very problematic policy riders that would gut longstanding environmental laws through the appropriations process. Riders included in the bill would block implementation of the Administration’s greenhouse gas emissions rule for existing power plants, which would be a huge step towards combating the threat of climate change, and would delay for one year any action on a Fish and Wildlife Service Endangered Species Act listing of the sage grouse. Policy riders of this sort run counter to the desires of local communities, ignore the best available science and have no place in appropriations bills. “</w:t>
      </w:r>
      <w:r w:rsidRPr="00CA5249">
        <w:rPr>
          <w:rStyle w:val="StyleUnderline"/>
        </w:rPr>
        <w:t>Much still remains to be done to ensure that conservation and public lands programs are not further undermined</w:t>
      </w:r>
      <w:r w:rsidRPr="00195DDE">
        <w:t>,” says Rowsome. “We will continue to work with the Chairman and the full committee to make sure that we address the areas where this proposal falls short. While ultimately an improvement over previous proposals, we have our work cut out for us to ensure that this bill invests in local communities, public lands and conservation in the coming year.”</w:t>
      </w:r>
    </w:p>
    <w:p w:rsidR="00CD7FDC" w:rsidRDefault="00CD7FDC" w:rsidP="00CD7FDC"/>
    <w:p w:rsidR="00CD7FDC" w:rsidRPr="00195DDE" w:rsidRDefault="00CD7FDC" w:rsidP="00CD7FDC">
      <w:pPr>
        <w:pStyle w:val="Heading4"/>
      </w:pPr>
      <w:r w:rsidRPr="00195DDE">
        <w:t xml:space="preserve">Federal government revenues from OCS drilling funds the </w:t>
      </w:r>
      <w:r>
        <w:t>LWCF</w:t>
      </w:r>
    </w:p>
    <w:p w:rsidR="00CD7FDC" w:rsidRPr="00195DDE" w:rsidRDefault="00CD7FDC" w:rsidP="00CD7FDC">
      <w:r w:rsidRPr="00195DDE">
        <w:rPr>
          <w:rStyle w:val="Style13ptBold"/>
        </w:rPr>
        <w:t>OCS Governor’s Coalition</w:t>
      </w:r>
      <w:r w:rsidRPr="00195DDE">
        <w:t xml:space="preserve">, a group of coastal state governors who promote constructive dialogue on OCS energy-resource planning and development between state and federal governments, </w:t>
      </w:r>
      <w:r w:rsidRPr="00195DDE">
        <w:rPr>
          <w:rStyle w:val="Style13ptBold"/>
        </w:rPr>
        <w:t>2012</w:t>
      </w:r>
      <w:r w:rsidRPr="00195DDE">
        <w:t>, “OCS 101”, No Publication, http://ocsgovernors.org/ocs101/</w:t>
      </w:r>
    </w:p>
    <w:p w:rsidR="00CD7FDC" w:rsidRPr="00195DDE" w:rsidRDefault="00CD7FDC" w:rsidP="00CD7FDC">
      <w:r w:rsidRPr="00195DDE">
        <w:t xml:space="preserve">Are government revenues generated from the OCS? Yes.  </w:t>
      </w:r>
      <w:r w:rsidRPr="00CA5249">
        <w:rPr>
          <w:rStyle w:val="StyleUnderline"/>
        </w:rPr>
        <w:t>T</w:t>
      </w:r>
      <w:r w:rsidRPr="00F54955">
        <w:rPr>
          <w:rStyle w:val="StyleUnderline"/>
          <w:highlight w:val="yellow"/>
        </w:rPr>
        <w:t>he federal government collects revenues from the production of oil and natural gas on the OCS through bonus bids, royalties and rents</w:t>
      </w:r>
      <w:r w:rsidRPr="00CA5249">
        <w:rPr>
          <w:rStyle w:val="StyleUnderline"/>
        </w:rPr>
        <w:t xml:space="preserve"> from lessees.</w:t>
      </w:r>
      <w:r w:rsidRPr="00195DDE">
        <w:t xml:space="preserve">  A bonus bid is a cash bid paid to the U.S. government by an operator for the right to explore an offshore lease for oil and natural gas.  If oil or natural gas is discovered, the lessee makes a royalty payment in money or in-kind to the federal government for a stated share of production based on the value of the oil and natural gas produced.  Finally, rents are paid by the lessee annually to retain the right to develop the resources in the area. </w:t>
      </w:r>
      <w:r w:rsidRPr="00CA5249">
        <w:rPr>
          <w:rStyle w:val="StyleUnderline"/>
        </w:rPr>
        <w:t>Since the level of lease sales and production varies, the amount of revenue generated varies year to year.</w:t>
      </w:r>
      <w:r w:rsidRPr="00195DDE">
        <w:t xml:space="preserve"> Who shares in these revenues? </w:t>
      </w:r>
      <w:r w:rsidRPr="00F54955">
        <w:rPr>
          <w:rStyle w:val="StyleUnderline"/>
          <w:highlight w:val="yellow"/>
        </w:rPr>
        <w:t>The U.S.</w:t>
      </w:r>
      <w:r w:rsidRPr="00CA5249">
        <w:rPr>
          <w:rStyle w:val="StyleUnderline"/>
        </w:rPr>
        <w:t xml:space="preserve"> </w:t>
      </w:r>
      <w:r w:rsidRPr="00F54955">
        <w:rPr>
          <w:rStyle w:val="StyleUnderline"/>
          <w:highlight w:val="yellow"/>
        </w:rPr>
        <w:t>D</w:t>
      </w:r>
      <w:r w:rsidRPr="00F54955">
        <w:rPr>
          <w:rStyle w:val="StyleUnderline"/>
        </w:rPr>
        <w:t>epartment</w:t>
      </w:r>
      <w:r w:rsidRPr="00CA5249">
        <w:rPr>
          <w:rStyle w:val="StyleUnderline"/>
        </w:rPr>
        <w:t xml:space="preserve"> of the </w:t>
      </w:r>
      <w:r w:rsidRPr="00F54955">
        <w:rPr>
          <w:rStyle w:val="StyleUnderline"/>
          <w:highlight w:val="yellow"/>
        </w:rPr>
        <w:t>T</w:t>
      </w:r>
      <w:r w:rsidRPr="00CA5249">
        <w:rPr>
          <w:rStyle w:val="StyleUnderline"/>
        </w:rPr>
        <w:t xml:space="preserve">reasury </w:t>
      </w:r>
      <w:r w:rsidRPr="00F54955">
        <w:rPr>
          <w:rStyle w:val="StyleUnderline"/>
          <w:highlight w:val="yellow"/>
        </w:rPr>
        <w:t>distributes</w:t>
      </w:r>
      <w:r w:rsidRPr="00195DDE">
        <w:rPr>
          <w:u w:val="single"/>
        </w:rPr>
        <w:t xml:space="preserve"> about half of the </w:t>
      </w:r>
      <w:r w:rsidRPr="00F54955">
        <w:rPr>
          <w:rStyle w:val="StyleUnderline"/>
          <w:highlight w:val="yellow"/>
        </w:rPr>
        <w:t>revenues generated from</w:t>
      </w:r>
      <w:r w:rsidRPr="00CA5249">
        <w:rPr>
          <w:rStyle w:val="StyleUnderline"/>
        </w:rPr>
        <w:t xml:space="preserve"> all </w:t>
      </w:r>
      <w:r w:rsidRPr="00F54955">
        <w:rPr>
          <w:rStyle w:val="StyleUnderline"/>
          <w:highlight w:val="yellow"/>
        </w:rPr>
        <w:t>mineral development</w:t>
      </w:r>
      <w:r w:rsidRPr="00CA5249">
        <w:rPr>
          <w:rStyle w:val="StyleUnderline"/>
        </w:rPr>
        <w:t xml:space="preserve"> in various proportions </w:t>
      </w:r>
      <w:r w:rsidRPr="00F54955">
        <w:rPr>
          <w:rStyle w:val="StyleUnderline"/>
          <w:highlight w:val="yellow"/>
        </w:rPr>
        <w:t>to</w:t>
      </w:r>
      <w:r w:rsidRPr="00195DDE">
        <w:rPr>
          <w:u w:val="single"/>
        </w:rPr>
        <w:t xml:space="preserve"> the states, the Historic Preservation Fund, </w:t>
      </w:r>
      <w:r w:rsidRPr="00F54955">
        <w:rPr>
          <w:rStyle w:val="StyleUnderline"/>
          <w:highlight w:val="yellow"/>
        </w:rPr>
        <w:t>the L</w:t>
      </w:r>
      <w:r w:rsidRPr="00CA5249">
        <w:rPr>
          <w:rStyle w:val="StyleUnderline"/>
        </w:rPr>
        <w:t xml:space="preserve">and &amp; </w:t>
      </w:r>
      <w:r w:rsidRPr="00F54955">
        <w:rPr>
          <w:rStyle w:val="StyleUnderline"/>
          <w:highlight w:val="yellow"/>
        </w:rPr>
        <w:t>W</w:t>
      </w:r>
      <w:r w:rsidRPr="00CA5249">
        <w:rPr>
          <w:rStyle w:val="StyleUnderline"/>
        </w:rPr>
        <w:t xml:space="preserve">ater </w:t>
      </w:r>
      <w:r w:rsidRPr="00F54955">
        <w:rPr>
          <w:rStyle w:val="StyleUnderline"/>
          <w:highlight w:val="yellow"/>
        </w:rPr>
        <w:t>C</w:t>
      </w:r>
      <w:r w:rsidRPr="00CA5249">
        <w:rPr>
          <w:rStyle w:val="StyleUnderline"/>
        </w:rPr>
        <w:t xml:space="preserve">onservation </w:t>
      </w:r>
      <w:r w:rsidRPr="00F54955">
        <w:rPr>
          <w:rStyle w:val="StyleUnderline"/>
          <w:highlight w:val="yellow"/>
        </w:rPr>
        <w:t>F</w:t>
      </w:r>
      <w:r w:rsidRPr="00CA5249">
        <w:rPr>
          <w:rStyle w:val="StyleUnderline"/>
        </w:rPr>
        <w:t>und</w:t>
      </w:r>
      <w:r w:rsidRPr="00195DDE">
        <w:rPr>
          <w:u w:val="single"/>
        </w:rPr>
        <w:t>, the Reclamation Fund, and Native American Tribes &amp; Allottees</w:t>
      </w:r>
      <w:r w:rsidRPr="00195DDE">
        <w:t xml:space="preserve">.  The other half remains at the U.S. Treasury, helping to fund federal programs. For production near coasts, states directly share in the revenue generated. The Outer Continental Lands Act, Section 8(g) provides that 27 percent of all revenues from production within three miles seaward of the federal/state boundary be given to the states hosting production. For the Gulf Coast region, revenue-sharing extends beyond the three-mile zone. In 2006, the U.S. Congress passed the Gulf of Mexico Energy Security Act (GOMESA) promulgating that the states of Texas, Louisiana, Mississippi and Alabama receive 37.5 percent of all royalties from new oil and natural gas development in federal waters adjacent to the respective state.  The intent of GOMESA is to ensure states have adequate resources to fund coastal restoration and conservation initiatives and hurricane protection projects.  </w:t>
      </w:r>
      <w:r w:rsidRPr="00CA5249">
        <w:rPr>
          <w:rStyle w:val="StyleUnderline"/>
        </w:rPr>
        <w:t xml:space="preserve">Therefore, in addition to revenues distributed to the GOMESA states, </w:t>
      </w:r>
      <w:r w:rsidRPr="00F54955">
        <w:rPr>
          <w:rStyle w:val="StyleUnderline"/>
          <w:highlight w:val="yellow"/>
        </w:rPr>
        <w:t>12.5 percent of revenues are allocated to the</w:t>
      </w:r>
      <w:r w:rsidRPr="00CA5249">
        <w:rPr>
          <w:rStyle w:val="StyleUnderline"/>
        </w:rPr>
        <w:t xml:space="preserve"> federal </w:t>
      </w:r>
      <w:r w:rsidRPr="00F54955">
        <w:rPr>
          <w:rStyle w:val="StyleUnderline"/>
          <w:highlight w:val="yellow"/>
        </w:rPr>
        <w:t>Land</w:t>
      </w:r>
      <w:r w:rsidRPr="00CA5249">
        <w:rPr>
          <w:rStyle w:val="StyleUnderline"/>
        </w:rPr>
        <w:t xml:space="preserve"> and </w:t>
      </w:r>
      <w:r w:rsidRPr="00F54955">
        <w:rPr>
          <w:rStyle w:val="StyleUnderline"/>
          <w:highlight w:val="yellow"/>
        </w:rPr>
        <w:t>W</w:t>
      </w:r>
      <w:r w:rsidRPr="00CA5249">
        <w:rPr>
          <w:rStyle w:val="StyleUnderline"/>
        </w:rPr>
        <w:t xml:space="preserve">ater </w:t>
      </w:r>
      <w:r w:rsidRPr="00F54955">
        <w:rPr>
          <w:rStyle w:val="StyleUnderline"/>
          <w:highlight w:val="yellow"/>
        </w:rPr>
        <w:t>C</w:t>
      </w:r>
      <w:r w:rsidRPr="00CA5249">
        <w:rPr>
          <w:rStyle w:val="StyleUnderline"/>
        </w:rPr>
        <w:t xml:space="preserve">onservation </w:t>
      </w:r>
      <w:r w:rsidRPr="00F54955">
        <w:rPr>
          <w:rStyle w:val="StyleUnderline"/>
          <w:highlight w:val="yellow"/>
        </w:rPr>
        <w:t>F</w:t>
      </w:r>
      <w:r w:rsidRPr="00F54955">
        <w:rPr>
          <w:rStyle w:val="StyleUnderline"/>
        </w:rPr>
        <w:t>und</w:t>
      </w:r>
      <w:r w:rsidRPr="00CA5249">
        <w:rPr>
          <w:rStyle w:val="StyleUnderline"/>
        </w:rPr>
        <w:t>.</w:t>
      </w:r>
    </w:p>
    <w:p w:rsidR="00CD7FDC" w:rsidRDefault="00CD7FDC" w:rsidP="00CD7FDC"/>
    <w:p w:rsidR="00CD7FDC" w:rsidRPr="00195DDE" w:rsidRDefault="00CD7FDC" w:rsidP="00CD7FDC">
      <w:pPr>
        <w:pStyle w:val="Heading4"/>
      </w:pPr>
      <w:r w:rsidRPr="00195DDE">
        <w:t xml:space="preserve">Plan increases federal government revenue that can be reallocated </w:t>
      </w:r>
      <w:r>
        <w:t>to LWCF</w:t>
      </w:r>
    </w:p>
    <w:p w:rsidR="00CD7FDC" w:rsidRPr="00195DDE" w:rsidRDefault="00CD7FDC" w:rsidP="00CD7FDC">
      <w:r w:rsidRPr="00195DDE">
        <w:rPr>
          <w:rStyle w:val="Style13ptBold"/>
        </w:rPr>
        <w:t>API</w:t>
      </w:r>
      <w:r w:rsidRPr="00195DDE">
        <w:t xml:space="preserve">, American Petroleum Institute, January </w:t>
      </w:r>
      <w:r w:rsidRPr="00195DDE">
        <w:rPr>
          <w:rStyle w:val="Style13ptBold"/>
        </w:rPr>
        <w:t>2014</w:t>
      </w:r>
      <w:r w:rsidRPr="00195DDE">
        <w:rPr>
          <w:b/>
        </w:rPr>
        <w:t xml:space="preserve">, </w:t>
      </w:r>
      <w:r w:rsidRPr="00195DDE">
        <w:t>“Offshore Access to Oil and Natural Gas Resources”, API Report, http://www.api.org/policy-and-issues/policy-items/exploration/~/media/Files/Oil-and-Natural-Gas/Offshore/OffshoreAccess-primer-highres.pdf</w:t>
      </w:r>
    </w:p>
    <w:p w:rsidR="00CD7FDC" w:rsidRDefault="00CD7FDC" w:rsidP="00CD7FDC">
      <w:pPr>
        <w:rPr>
          <w:rStyle w:val="StyleUnderline"/>
        </w:rPr>
      </w:pPr>
      <w:r w:rsidRPr="00195DDE">
        <w:t xml:space="preserve">For the Atlantic Offshore: Production is estimated to start 7 years after initial lease sales, </w:t>
      </w:r>
      <w:r w:rsidRPr="00F54955">
        <w:rPr>
          <w:rStyle w:val="StyleUnderline"/>
          <w:highlight w:val="yellow"/>
        </w:rPr>
        <w:t>government revenues</w:t>
      </w:r>
      <w:r w:rsidRPr="00CA5249">
        <w:rPr>
          <w:rStyle w:val="StyleUnderline"/>
        </w:rPr>
        <w:t xml:space="preserve"> and job creation </w:t>
      </w:r>
      <w:r w:rsidRPr="00F54955">
        <w:rPr>
          <w:rStyle w:val="StyleUnderline"/>
          <w:highlight w:val="yellow"/>
        </w:rPr>
        <w:t>will begin the year of initial lease sales</w:t>
      </w:r>
      <w:r w:rsidRPr="00195DDE">
        <w:t>. Oil and natural gas production is projected to reach over 1.5 million barrels of oil equivalent per day 11 years after initial production</w:t>
      </w:r>
      <w:r w:rsidRPr="00CA5249">
        <w:rPr>
          <w:rStyle w:val="StyleUnderline"/>
        </w:rPr>
        <w:t xml:space="preserve">. </w:t>
      </w:r>
      <w:r w:rsidRPr="00F54955">
        <w:rPr>
          <w:highlight w:val="yellow"/>
        </w:rPr>
        <w:t>Atlantic OCS</w:t>
      </w:r>
      <w:r w:rsidRPr="00195DDE">
        <w:t xml:space="preserve"> resource development is projected to support over 160,000 jobs 15 years after initial lease sales, fluctuating between 140,000 and 160,000 jobs thereafter. </w:t>
      </w:r>
      <w:r w:rsidRPr="00CA5249">
        <w:rPr>
          <w:rStyle w:val="StyleUnderline"/>
        </w:rPr>
        <w:t>Lease sales could generate $8 billion in government revenue over 16 years.</w:t>
      </w:r>
      <w:r w:rsidRPr="00195DDE">
        <w:t xml:space="preserve"> </w:t>
      </w:r>
      <w:r w:rsidRPr="00F54955">
        <w:rPr>
          <w:rStyle w:val="StyleUnderline"/>
        </w:rPr>
        <w:t xml:space="preserve">Cumulative total </w:t>
      </w:r>
      <w:r w:rsidRPr="00F54955">
        <w:rPr>
          <w:rStyle w:val="StyleUnderline"/>
          <w:highlight w:val="yellow"/>
        </w:rPr>
        <w:t>government revenue</w:t>
      </w:r>
      <w:r w:rsidRPr="00CA5249">
        <w:rPr>
          <w:rStyle w:val="StyleUnderline"/>
        </w:rPr>
        <w:t xml:space="preserve">, including lease, royalty, and Federal income tax revenue, </w:t>
      </w:r>
      <w:r w:rsidRPr="00F54955">
        <w:rPr>
          <w:rStyle w:val="StyleUnderline"/>
          <w:highlight w:val="yellow"/>
        </w:rPr>
        <w:t>is projected to be $95 billion</w:t>
      </w:r>
      <w:r w:rsidRPr="00CA5249">
        <w:rPr>
          <w:rStyle w:val="StyleUnderline"/>
        </w:rPr>
        <w:t xml:space="preserve"> 18 years after initial lease sales, reaching approximately $14 billion per year in the final year of the study and growing. </w:t>
      </w:r>
      <w:r w:rsidRPr="00195DDE">
        <w:t xml:space="preserve"> For the Eastern Gulf of Mexico: Production is estimated to start 4 years after initial lease sales, government revenues and job creation will begin the year of initial lease sales. Oil and natural gas production is projected to reach over 1.6 million barrels of oil equivalent per day 14 years after initial production. Eastern </w:t>
      </w:r>
      <w:r w:rsidRPr="00F54955">
        <w:rPr>
          <w:highlight w:val="yellow"/>
        </w:rPr>
        <w:t>Gulf</w:t>
      </w:r>
      <w:r w:rsidRPr="00195DDE">
        <w:t xml:space="preserve"> of Mexico OCS resource development is projected to support over 160,000 jobs 18 years after initial lease sales. </w:t>
      </w:r>
      <w:r w:rsidRPr="00CA5249">
        <w:rPr>
          <w:rStyle w:val="StyleUnderline"/>
        </w:rPr>
        <w:t xml:space="preserve">Lease sales could generate $16 billion in government revenue over 16 years. Cumulative total </w:t>
      </w:r>
      <w:r w:rsidRPr="00F54955">
        <w:rPr>
          <w:rStyle w:val="StyleUnderline"/>
          <w:highlight w:val="yellow"/>
        </w:rPr>
        <w:t>government revenue</w:t>
      </w:r>
      <w:r w:rsidRPr="00CA5249">
        <w:rPr>
          <w:rStyle w:val="StyleUnderline"/>
        </w:rPr>
        <w:t xml:space="preserve">, including lease, royalty, and Federal income tax revenue, </w:t>
      </w:r>
      <w:r w:rsidRPr="00F54955">
        <w:rPr>
          <w:rStyle w:val="StyleUnderline"/>
          <w:highlight w:val="yellow"/>
        </w:rPr>
        <w:t>is projected to be over $140 billion</w:t>
      </w:r>
      <w:r w:rsidRPr="00CA5249">
        <w:rPr>
          <w:rStyle w:val="StyleUnderline"/>
        </w:rPr>
        <w:t xml:space="preserve"> 18 years after initial lease sales, reaching approximately $17 billion per year the final year and growing</w:t>
      </w:r>
    </w:p>
    <w:p w:rsidR="00CD7FDC" w:rsidRDefault="00CD7FDC" w:rsidP="00CD7FDC">
      <w:pPr>
        <w:rPr>
          <w:rStyle w:val="StyleUnderline"/>
        </w:rPr>
      </w:pPr>
    </w:p>
    <w:p w:rsidR="00CD7FDC" w:rsidRPr="00195DDE" w:rsidRDefault="00CD7FDC" w:rsidP="00CD7FDC">
      <w:pPr>
        <w:pStyle w:val="Heading4"/>
      </w:pPr>
      <w:r w:rsidRPr="00195DDE">
        <w:t>LWCF cuts impact the economy and the environment</w:t>
      </w:r>
    </w:p>
    <w:p w:rsidR="00CD7FDC" w:rsidRPr="00195DDE" w:rsidRDefault="00CD7FDC" w:rsidP="00CD7FDC">
      <w:r w:rsidRPr="00195DDE">
        <w:t xml:space="preserve">Larry </w:t>
      </w:r>
      <w:r w:rsidRPr="00195DDE">
        <w:rPr>
          <w:rStyle w:val="Style13ptBold"/>
        </w:rPr>
        <w:t>Jordan</w:t>
      </w:r>
      <w:r w:rsidRPr="00195DDE">
        <w:t>, Writer for Federal Wildlife Conservation Stamp Project, 8-20-</w:t>
      </w:r>
      <w:r w:rsidRPr="00195DDE">
        <w:rPr>
          <w:rStyle w:val="Style13ptBold"/>
        </w:rPr>
        <w:t>2013</w:t>
      </w:r>
      <w:r w:rsidRPr="00195DDE">
        <w:t>, “The Land and Water Conservation Fund Stripped of Funding”, Federal Wildlife Conservation Stamp Project, http://wildlifeconservationstamp.org/the-land-and-water-conservation-fund-stripped-of-funding/</w:t>
      </w:r>
    </w:p>
    <w:p w:rsidR="00CD7FDC" w:rsidRPr="00195DDE" w:rsidRDefault="00CD7FDC" w:rsidP="00CD7FDC">
      <w:r w:rsidRPr="00195DDE">
        <w:t xml:space="preserve">Created by Congress in 1965, </w:t>
      </w:r>
      <w:r w:rsidRPr="00CA5249">
        <w:rPr>
          <w:rStyle w:val="StyleUnderline"/>
        </w:rPr>
        <w:t>the Land and Water Conservation Fund (</w:t>
      </w:r>
      <w:r w:rsidRPr="002A28F4">
        <w:rPr>
          <w:rStyle w:val="StyleUnderline"/>
          <w:highlight w:val="yellow"/>
        </w:rPr>
        <w:t>LWCF)</w:t>
      </w:r>
      <w:r w:rsidRPr="00CA5249">
        <w:rPr>
          <w:rStyle w:val="StyleUnderline"/>
        </w:rPr>
        <w:t xml:space="preserve"> was a bipartisan commitment to </w:t>
      </w:r>
      <w:r w:rsidRPr="002A28F4">
        <w:rPr>
          <w:rStyle w:val="StyleUnderline"/>
          <w:highlight w:val="yellow"/>
        </w:rPr>
        <w:t>safeguard natural areas, water resources and</w:t>
      </w:r>
      <w:r w:rsidRPr="00CA5249">
        <w:rPr>
          <w:rStyle w:val="StyleUnderline"/>
        </w:rPr>
        <w:t xml:space="preserve"> our cultural heritage, and to </w:t>
      </w:r>
      <w:r w:rsidRPr="002A28F4">
        <w:rPr>
          <w:rStyle w:val="StyleUnderline"/>
          <w:highlight w:val="yellow"/>
        </w:rPr>
        <w:t>provide recreation opportunities</w:t>
      </w:r>
      <w:r w:rsidRPr="00CA5249">
        <w:rPr>
          <w:rStyle w:val="StyleUnderline"/>
        </w:rPr>
        <w:t xml:space="preserve"> to all Americans</w:t>
      </w:r>
      <w:r w:rsidRPr="00195DDE">
        <w:t xml:space="preserve">. </w:t>
      </w:r>
      <w:r w:rsidRPr="00195DDE">
        <w:rPr>
          <w:u w:val="single"/>
        </w:rPr>
        <w:t>National parks like Rocky Mountain, the Grand Canyon, and the Great Smoky Mountains, as well as national wildlife refuges, national forests, rivers and lakes, community parks, trails, and ball fields in every one of our 50 states were set aside for Americans to enjoy thanks to federal funds from the Land and Water Conservation Fund1.</w:t>
      </w:r>
      <w:r w:rsidRPr="00195DDE">
        <w:t xml:space="preserve"> It was a simple idea: </w:t>
      </w:r>
      <w:r w:rsidRPr="002A28F4">
        <w:rPr>
          <w:rStyle w:val="StyleUnderline"/>
          <w:highlight w:val="yellow"/>
        </w:rPr>
        <w:t>use revenues from the depletion of one natural resource</w:t>
      </w:r>
      <w:r w:rsidRPr="00CA5249">
        <w:rPr>
          <w:rStyle w:val="StyleUnderline"/>
        </w:rPr>
        <w:t xml:space="preserve"> – offshore oil and gas – </w:t>
      </w:r>
      <w:r w:rsidRPr="002A28F4">
        <w:rPr>
          <w:rStyle w:val="StyleUnderline"/>
          <w:highlight w:val="yellow"/>
        </w:rPr>
        <w:t>to support the conservation of</w:t>
      </w:r>
      <w:r w:rsidRPr="00CA5249">
        <w:rPr>
          <w:rStyle w:val="StyleUnderline"/>
        </w:rPr>
        <w:t xml:space="preserve"> another precious resource – our </w:t>
      </w:r>
      <w:r w:rsidRPr="002A28F4">
        <w:rPr>
          <w:rStyle w:val="StyleUnderline"/>
          <w:highlight w:val="yellow"/>
        </w:rPr>
        <w:t>land and water</w:t>
      </w:r>
      <w:r w:rsidRPr="00CA5249">
        <w:rPr>
          <w:rStyle w:val="StyleUnderline"/>
        </w:rPr>
        <w:t>.</w:t>
      </w:r>
      <w:r w:rsidRPr="00195DDE">
        <w:t xml:space="preserve"> </w:t>
      </w:r>
      <w:r w:rsidRPr="00CA5249">
        <w:rPr>
          <w:rStyle w:val="StyleUnderline"/>
        </w:rPr>
        <w:t xml:space="preserve">Every year, $900 million in royalties paid by energy companies drilling for oil and gas on the Outer Continental Shelf (OCS) are put into this fund. </w:t>
      </w:r>
      <w:r w:rsidRPr="002A28F4">
        <w:rPr>
          <w:rStyle w:val="StyleUnderline"/>
          <w:highlight w:val="yellow"/>
        </w:rPr>
        <w:t>The money is intended to create and protect national parks, areas around rivers and lakes, national forests, and national wildlife refuges from development, and to provide matching grants for state and local parks and recreation projects</w:t>
      </w:r>
      <w:r w:rsidRPr="00CA5249">
        <w:rPr>
          <w:rStyle w:val="StyleUnderline"/>
        </w:rPr>
        <w:t xml:space="preserve">. </w:t>
      </w:r>
      <w:r w:rsidRPr="00195DDE">
        <w:t xml:space="preserve">Yet, nearly every year, Congress breaks its own promise to the American people and diverts much of this funding to uses other than conserving our most important lands and waters. But this year is different. </w:t>
      </w:r>
      <w:r w:rsidRPr="00CA5249">
        <w:rPr>
          <w:rStyle w:val="StyleUnderline"/>
        </w:rPr>
        <w:t xml:space="preserve">This year the US House of Representatives Appropriations Committee’s Subcommittee on Interior, Environment and Related Agencies </w:t>
      </w:r>
      <w:r w:rsidRPr="002A28F4">
        <w:rPr>
          <w:rStyle w:val="StyleUnderline"/>
          <w:highlight w:val="yellow"/>
        </w:rPr>
        <w:t>propose no money for the LWCF in their budget</w:t>
      </w:r>
      <w:r w:rsidRPr="00CA5249">
        <w:rPr>
          <w:rStyle w:val="StyleUnderline"/>
        </w:rPr>
        <w:t>.</w:t>
      </w:r>
      <w:r w:rsidRPr="00195DDE">
        <w:t xml:space="preserve"> Zero, nada, nothing. Not only has this committee zeroed out funding for the LWCF, </w:t>
      </w:r>
      <w:r w:rsidRPr="00CA5249">
        <w:rPr>
          <w:rStyle w:val="StyleUnderline"/>
        </w:rPr>
        <w:t>it has also zeroed out funding for another important conservation program</w:t>
      </w:r>
      <w:r w:rsidRPr="00195DDE">
        <w:t>, the North American Wetlands Conservation Act (NAWCA). Chief Conservation Officer for Ducks Unlimited, Paul Schmidt, said “</w:t>
      </w:r>
      <w:r w:rsidRPr="002A28F4">
        <w:rPr>
          <w:rStyle w:val="StyleUnderline"/>
          <w:highlight w:val="yellow"/>
        </w:rPr>
        <w:t>Wetlands protected and conserved by these programs do so much more than provide waterfowl and wildlife habitat. They lessen the effects of floods and hurricanes, prevent soil erosion and improve water quality</w:t>
      </w:r>
      <w:r w:rsidRPr="002A28F4">
        <w:rPr>
          <w:highlight w:val="yellow"/>
        </w:rPr>
        <w:t>.”</w:t>
      </w:r>
      <w:r w:rsidRPr="00195DDE">
        <w:t xml:space="preserve"> NAWCA has translated more than </w:t>
      </w:r>
      <w:r w:rsidRPr="00CA5249">
        <w:rPr>
          <w:rStyle w:val="StyleUnderline"/>
        </w:rPr>
        <w:t xml:space="preserve">$1 billion in federal appropriations over the life of the program into nearly $3.5 billion in additional economic activity, thus creating nearly 7,500 new jobs, according to Ducks Unlimited. </w:t>
      </w:r>
      <w:r w:rsidRPr="002A28F4">
        <w:rPr>
          <w:rStyle w:val="StyleUnderline"/>
          <w:highlight w:val="yellow"/>
        </w:rPr>
        <w:t>Outdoor recreation</w:t>
      </w:r>
      <w:r w:rsidRPr="00CA5249">
        <w:rPr>
          <w:rStyle w:val="StyleUnderline"/>
        </w:rPr>
        <w:t xml:space="preserve"> </w:t>
      </w:r>
      <w:r w:rsidRPr="00195DDE">
        <w:t xml:space="preserve">is an economic powerhouse in the United States, </w:t>
      </w:r>
      <w:r w:rsidRPr="002A28F4">
        <w:rPr>
          <w:rStyle w:val="StyleUnderline"/>
          <w:highlight w:val="yellow"/>
        </w:rPr>
        <w:t>each year generating $646 billion in consumer spending and 6.1 million direct jobs2</w:t>
      </w:r>
      <w:r w:rsidRPr="00195DDE">
        <w:t>. You can see the specific figures on what outdoor recreation generates for the economy of your home state at the Outdoor Industry Association’s website. For a group of congressmen and women, who continuously complain about the lack of job growth, to cut funding for these programs is ludicrous. Fortunately, the House bill might not get far. The Senate’s 2014 budget, authored by Budget chairwoman Patty Murray, includes full funding of $900 million for the LWCF and President Barack Obama’s budget went even further to propose a slight increase.</w:t>
      </w:r>
    </w:p>
    <w:p w:rsidR="00CD7FDC" w:rsidRDefault="00CD7FDC" w:rsidP="00CD7FDC">
      <w:pPr>
        <w:rPr>
          <w:rStyle w:val="StyleUnderline"/>
        </w:rPr>
      </w:pPr>
    </w:p>
    <w:p w:rsidR="00CD7FDC" w:rsidRPr="005E2137" w:rsidRDefault="00CD7FDC" w:rsidP="00CD7FDC">
      <w:pPr>
        <w:tabs>
          <w:tab w:val="left" w:pos="6033"/>
        </w:tabs>
      </w:pPr>
    </w:p>
    <w:p w:rsidR="00CD7FDC" w:rsidRDefault="00CD7FDC" w:rsidP="00CD7FDC">
      <w:pPr>
        <w:pStyle w:val="Heading2"/>
      </w:pPr>
      <w:r>
        <w:t>Extensions</w:t>
      </w:r>
    </w:p>
    <w:p w:rsidR="00CD7FDC" w:rsidRPr="00195DDE" w:rsidRDefault="00CD7FDC" w:rsidP="00CD7FDC">
      <w:pPr>
        <w:pStyle w:val="Heading3"/>
      </w:pPr>
      <w:r w:rsidRPr="00195DDE">
        <w:t>LWCF Underfunded</w:t>
      </w:r>
    </w:p>
    <w:p w:rsidR="00CD7FDC" w:rsidRPr="00195DDE" w:rsidRDefault="00CD7FDC" w:rsidP="00CD7FDC">
      <w:pPr>
        <w:pStyle w:val="Heading4"/>
      </w:pPr>
      <w:r w:rsidRPr="00195DDE">
        <w:t>Land &amp; Water Conservation Fund underfunded with new budget proposal</w:t>
      </w:r>
    </w:p>
    <w:p w:rsidR="00CD7FDC" w:rsidRPr="00195DDE" w:rsidRDefault="00CD7FDC" w:rsidP="00CD7FDC">
      <w:r w:rsidRPr="00195DDE">
        <w:rPr>
          <w:rStyle w:val="Style13ptBold"/>
        </w:rPr>
        <w:t>The Wilderness Society</w:t>
      </w:r>
      <w:r w:rsidRPr="00195DDE">
        <w:t xml:space="preserve">, leading American conservation organization, </w:t>
      </w:r>
      <w:r w:rsidRPr="00195DDE">
        <w:rPr>
          <w:rStyle w:val="Style13ptBold"/>
        </w:rPr>
        <w:t>7-9</w:t>
      </w:r>
      <w:r w:rsidRPr="00195DDE">
        <w:t>-2014, “Proposed budget bill is a mixed bag for conservation”, The Wilderness Society, http://wilderness.org/blog/proposed-budget-bill-mixed-bag-conservation</w:t>
      </w:r>
    </w:p>
    <w:p w:rsidR="00CD7FDC" w:rsidRPr="00CA5249" w:rsidRDefault="00CD7FDC" w:rsidP="00CD7FDC">
      <w:pPr>
        <w:rPr>
          <w:rStyle w:val="StyleUnderline"/>
        </w:rPr>
      </w:pPr>
      <w:r w:rsidRPr="00E220E2">
        <w:rPr>
          <w:rStyle w:val="StyleUnderline"/>
        </w:rPr>
        <w:t>A House proposal</w:t>
      </w:r>
      <w:r w:rsidRPr="00CA5249">
        <w:rPr>
          <w:rStyle w:val="StyleUnderline"/>
        </w:rPr>
        <w:t xml:space="preserve"> to fund various public land and environmental agencies </w:t>
      </w:r>
      <w:r w:rsidRPr="00E220E2">
        <w:rPr>
          <w:rStyle w:val="StyleUnderline"/>
        </w:rPr>
        <w:t>still contains major cuts to important conservation programs</w:t>
      </w:r>
      <w:r w:rsidRPr="00195DDE">
        <w:rPr>
          <w:b/>
        </w:rPr>
        <w:t xml:space="preserve">. </w:t>
      </w:r>
      <w:r w:rsidRPr="00CA5249">
        <w:rPr>
          <w:rStyle w:val="StyleUnderline"/>
        </w:rPr>
        <w:t>The fiscal year 2015 Interior and Environment Appropriations bill</w:t>
      </w:r>
      <w:r w:rsidRPr="00195DDE">
        <w:t xml:space="preserve"> would provide modest funding increases for some important programs when compared to past proposals, but </w:t>
      </w:r>
      <w:r w:rsidRPr="00CA5249">
        <w:rPr>
          <w:rStyle w:val="StyleUnderline"/>
        </w:rPr>
        <w:t xml:space="preserve">still </w:t>
      </w:r>
      <w:r w:rsidRPr="00E220E2">
        <w:rPr>
          <w:rStyle w:val="StyleUnderline"/>
        </w:rPr>
        <w:t>undercuts current conservation funding</w:t>
      </w:r>
      <w:r w:rsidRPr="00195DDE">
        <w:t>. “In this difficult fiscal climate we applaud Chairman Ken Calvert’s first bill as chair of the Interior Appropriations Subcommittee in providing modest funding increases for many important programs when compared with previous House proposals” said Alan Rowsome, senior government relations director at The Wilderness Society. "</w:t>
      </w:r>
      <w:r w:rsidRPr="00CA5249">
        <w:rPr>
          <w:rStyle w:val="StyleUnderline"/>
        </w:rPr>
        <w:t>However, compared to currently-enacted funding levels</w:t>
      </w:r>
      <w:r w:rsidRPr="00E220E2">
        <w:rPr>
          <w:rStyle w:val="StyleUnderline"/>
          <w:highlight w:val="yellow"/>
        </w:rPr>
        <w:t>, this legislation proposes significant cuts to a number of important conservation priorities.</w:t>
      </w:r>
      <w:r w:rsidRPr="00CA5249">
        <w:rPr>
          <w:rStyle w:val="StyleUnderline"/>
        </w:rPr>
        <w:t>”</w:t>
      </w:r>
      <w:r w:rsidRPr="00195DDE">
        <w:t xml:space="preserve"> Among highlights in the proposed budget: </w:t>
      </w:r>
      <w:r w:rsidRPr="00CA5249">
        <w:rPr>
          <w:rStyle w:val="StyleUnderline"/>
        </w:rPr>
        <w:t xml:space="preserve">The </w:t>
      </w:r>
      <w:r w:rsidRPr="00E220E2">
        <w:rPr>
          <w:rStyle w:val="StyleUnderline"/>
          <w:highlight w:val="yellow"/>
        </w:rPr>
        <w:t>L</w:t>
      </w:r>
      <w:r w:rsidRPr="00CA5249">
        <w:rPr>
          <w:rStyle w:val="StyleUnderline"/>
        </w:rPr>
        <w:t xml:space="preserve">and and </w:t>
      </w:r>
      <w:r w:rsidRPr="00E220E2">
        <w:rPr>
          <w:rStyle w:val="StyleUnderline"/>
          <w:highlight w:val="yellow"/>
        </w:rPr>
        <w:t>W</w:t>
      </w:r>
      <w:r w:rsidRPr="00CA5249">
        <w:rPr>
          <w:rStyle w:val="StyleUnderline"/>
        </w:rPr>
        <w:t xml:space="preserve">ater </w:t>
      </w:r>
      <w:r w:rsidRPr="00E220E2">
        <w:rPr>
          <w:rStyle w:val="StyleUnderline"/>
          <w:highlight w:val="yellow"/>
        </w:rPr>
        <w:t>C</w:t>
      </w:r>
      <w:r w:rsidRPr="00CA5249">
        <w:rPr>
          <w:rStyle w:val="StyleUnderline"/>
        </w:rPr>
        <w:t xml:space="preserve">onservation </w:t>
      </w:r>
      <w:r w:rsidRPr="00E220E2">
        <w:rPr>
          <w:rStyle w:val="StyleUnderline"/>
          <w:highlight w:val="yellow"/>
        </w:rPr>
        <w:t>F</w:t>
      </w:r>
      <w:r w:rsidRPr="00CA5249">
        <w:rPr>
          <w:rStyle w:val="StyleUnderline"/>
        </w:rPr>
        <w:t xml:space="preserve">und, which devotes revenues from offshore oil and gas development to the conservation of natural resources, </w:t>
      </w:r>
      <w:r w:rsidRPr="00E220E2">
        <w:rPr>
          <w:rStyle w:val="StyleUnderline"/>
          <w:highlight w:val="yellow"/>
        </w:rPr>
        <w:t>would be funded at</w:t>
      </w:r>
      <w:r w:rsidRPr="00CA5249">
        <w:rPr>
          <w:rStyle w:val="StyleUnderline"/>
        </w:rPr>
        <w:t xml:space="preserve"> $152 million</w:t>
      </w:r>
      <w:r w:rsidRPr="00195DDE">
        <w:t xml:space="preserve">, a big improvement over last year’s proposal but still </w:t>
      </w:r>
      <w:r w:rsidRPr="00CA5249">
        <w:rPr>
          <w:rStyle w:val="StyleUnderline"/>
        </w:rPr>
        <w:t xml:space="preserve">only about </w:t>
      </w:r>
      <w:r w:rsidRPr="00E220E2">
        <w:rPr>
          <w:rStyle w:val="StyleUnderline"/>
          <w:highlight w:val="yellow"/>
        </w:rPr>
        <w:t>half of the program’s current actual funding levels</w:t>
      </w:r>
      <w:r w:rsidRPr="00CA5249">
        <w:rPr>
          <w:rStyle w:val="StyleUnderline"/>
        </w:rPr>
        <w:t>—and far below full and dedicated funding at $900 million, as was recommended in President Barack Obama’s proposed budget.</w:t>
      </w:r>
      <w:r w:rsidRPr="00195DDE">
        <w:t>The Bureau of Land Management (BLM) would be funded at about $13 million below current enacted levels, but $20 million would be added specifically to speed up permitting and increase inspection for oil and gas development. This is a positive step for inspections, perhaps lessening the chances of spills or other accidents, but a troubling indicator that oil and gas development will still be treated as the most important use of BLM lands. Additional funding would be allocated for fighting wildfires, but this would not address the larger structural problems which have forced the Forest Service and Interior Department to divert funds away from conservation and wildfire mitigation programs (preparing for and minimizing the effects of wildfires ahead of time) to cover wildfire suppression (fighting the fires once they’ve started). This influx of money may be helpful in the short-term, but it hurts land management in the long term and reinforces the vicious cycle. Several “riders,” or tacked-on policy provisions in the bill, would severely damage important laws, including blocking implementation of a rule to reduce greenhouse gas emissions at existing power plants, and delaying the listing of the greater sage grouse as an endangered species, which was ruled by the Fish and Wildlife Service to be warranted in 2010. The Wilderness Society is working to improve this budget proposal and ensure that conservation, local communities and America’s public lands are given the funding and protection they deserve.</w:t>
      </w:r>
    </w:p>
    <w:p w:rsidR="00CD7FDC" w:rsidRPr="00195DDE" w:rsidRDefault="00CD7FDC" w:rsidP="00CD7FDC"/>
    <w:p w:rsidR="00CD7FDC" w:rsidRPr="00195DDE" w:rsidRDefault="00CD7FDC" w:rsidP="00CD7FDC">
      <w:pPr>
        <w:pStyle w:val="Heading4"/>
      </w:pPr>
      <w:r w:rsidRPr="00195DDE">
        <w:t xml:space="preserve">Major LCWF cuts coming – </w:t>
      </w:r>
      <w:r>
        <w:t>many impacts</w:t>
      </w:r>
    </w:p>
    <w:p w:rsidR="00CD7FDC" w:rsidRPr="00195DDE" w:rsidRDefault="00CD7FDC" w:rsidP="00CD7FDC">
      <w:r w:rsidRPr="00195DDE">
        <w:rPr>
          <w:rStyle w:val="Style13ptBold"/>
        </w:rPr>
        <w:t>Wildlands Conservation</w:t>
      </w:r>
      <w:r w:rsidRPr="00195DDE">
        <w:t>, 08-05-</w:t>
      </w:r>
      <w:r w:rsidRPr="00195DDE">
        <w:rPr>
          <w:rStyle w:val="Style13ptBold"/>
        </w:rPr>
        <w:t>2013</w:t>
      </w:r>
      <w:r w:rsidRPr="00195DDE">
        <w:t>, “US Congress Eliminates Land &amp; Water Conservation Act Now”, Wildlands Conservation, http://www.wildlandsconservation.org/land-conservation/u-s-congress-eliminates-land-and-water-conservation-act-now</w:t>
      </w:r>
    </w:p>
    <w:p w:rsidR="00CD7FDC" w:rsidRPr="00CA5249" w:rsidRDefault="00CD7FDC" w:rsidP="00CD7FDC">
      <w:pPr>
        <w:rPr>
          <w:rStyle w:val="StyleUnderline"/>
        </w:rPr>
      </w:pPr>
      <w:r w:rsidRPr="00195DDE">
        <w:t xml:space="preserve">The House Interior Appropriations heard the FY 2014 Interior Appropriations bill on Wednesday and added eight amendments before taking their August recess. </w:t>
      </w:r>
      <w:r w:rsidRPr="00E220E2">
        <w:rPr>
          <w:rStyle w:val="StyleUnderline"/>
          <w:highlight w:val="yellow"/>
        </w:rPr>
        <w:t>The bill eliminates all funding for</w:t>
      </w:r>
      <w:r w:rsidRPr="00CA5249">
        <w:rPr>
          <w:rStyle w:val="StyleUnderline"/>
        </w:rPr>
        <w:t xml:space="preserve"> the Land and Water Conservation Fund, or </w:t>
      </w:r>
      <w:r w:rsidRPr="00E220E2">
        <w:rPr>
          <w:rStyle w:val="StyleUnderline"/>
          <w:highlight w:val="yellow"/>
        </w:rPr>
        <w:t>LWCF—America’s foremost conservation program</w:t>
      </w:r>
      <w:r w:rsidRPr="00CA5249">
        <w:rPr>
          <w:rStyle w:val="StyleUnderline"/>
        </w:rPr>
        <w:t>—for the first time in history.</w:t>
      </w:r>
      <w:r w:rsidRPr="00195DDE">
        <w:t xml:space="preserve"> The Appropriations Subcommittee had passed the measure in the third week of July and not only zero-funds the LWCF, but also reduces the U.S. Fish and Wildlife Service budget by 27 percent and slashed the Environmental Protection Agency budget for the coming year by 34 percent, while ordering the EPA not to take any action to curb greenhouse gas emissions. </w:t>
      </w:r>
      <w:r w:rsidRPr="00CA5249">
        <w:rPr>
          <w:rStyle w:val="StyleUnderline"/>
        </w:rPr>
        <w:t xml:space="preserve">The Land and Water Conservation Fund </w:t>
      </w:r>
      <w:r w:rsidRPr="00E220E2">
        <w:rPr>
          <w:rStyle w:val="StyleUnderline"/>
          <w:highlight w:val="yellow"/>
        </w:rPr>
        <w:t>gives federal, state, and local governments money to purchase land, water, and wetlands for public use</w:t>
      </w:r>
      <w:r w:rsidRPr="00CA5249">
        <w:rPr>
          <w:rStyle w:val="StyleUnderline"/>
        </w:rPr>
        <w:t xml:space="preserve"> and enjoyment. These places </w:t>
      </w:r>
      <w:r w:rsidRPr="00E220E2">
        <w:rPr>
          <w:rStyle w:val="StyleUnderline"/>
          <w:highlight w:val="yellow"/>
        </w:rPr>
        <w:t>provide</w:t>
      </w:r>
      <w:r w:rsidRPr="00CA5249">
        <w:rPr>
          <w:rStyle w:val="StyleUnderline"/>
        </w:rPr>
        <w:t xml:space="preserve"> millions of </w:t>
      </w:r>
      <w:r w:rsidRPr="00E220E2">
        <w:rPr>
          <w:rStyle w:val="StyleUnderline"/>
          <w:highlight w:val="yellow"/>
        </w:rPr>
        <w:t>Americans with access to pristine hunting and fishing areas, archeological and historical sites, and preserves wildlife habitat and clean water</w:t>
      </w:r>
      <w:r w:rsidRPr="00CA5249">
        <w:rPr>
          <w:rStyle w:val="StyleUnderline"/>
        </w:rPr>
        <w:t xml:space="preserve">. </w:t>
      </w:r>
      <w:r w:rsidRPr="00195DDE">
        <w:t xml:space="preserve">In addition to cutting the USFWS budget so drastically, this bill will block the Fish and Wildlife Service’s ability to administratively establish new wildlife refuges or expand their boundaries. </w:t>
      </w:r>
      <w:r w:rsidRPr="00CA5249">
        <w:rPr>
          <w:rStyle w:val="StyleUnderline"/>
        </w:rPr>
        <w:t>LWCF is not paid for with taxpayer dollars. Instead, Congress committed 40 years ago to using a small portion of revenues from offshore drilling to go to natural resource conservation and outdoor recreation programs, using offshore money, in effect, to protect what’s onshore.</w:t>
      </w:r>
      <w:r w:rsidRPr="00195DDE">
        <w:t xml:space="preserve"> </w:t>
      </w:r>
      <w:r w:rsidRPr="00CA5249">
        <w:rPr>
          <w:rStyle w:val="StyleUnderline"/>
        </w:rPr>
        <w:t>The fact that the House Interior Appropriations Subcommittee would zero-out the LWCF funding is particularly distressing given that they’re not following their own mantra for “less taxes and less government,” rather, leaving the funds already set aside in the LWCF account to be diverted for other random, unknown and unaccountable purposes</w:t>
      </w:r>
      <w:r w:rsidRPr="00195DDE">
        <w:t xml:space="preserve">. The Obama administration proposed that the FY 2014 Interior Appropriation provide $600 million to LWCF and the Senate-passed budget provides $646 million. </w:t>
      </w:r>
      <w:r w:rsidRPr="00CA5249">
        <w:rPr>
          <w:rStyle w:val="StyleUnderline"/>
        </w:rPr>
        <w:t xml:space="preserve">The House Appropriations subcommittee </w:t>
      </w:r>
      <w:r w:rsidRPr="00E220E2">
        <w:rPr>
          <w:rStyle w:val="StyleUnderline"/>
        </w:rPr>
        <w:t>budget for LWCF is zero</w:t>
      </w:r>
      <w:r w:rsidRPr="00CA5249">
        <w:rPr>
          <w:rStyle w:val="StyleUnderline"/>
        </w:rPr>
        <w:t>, which means we should act now to make sure the Senate version of the bill prevails when Congress meets again in September.</w:t>
      </w:r>
    </w:p>
    <w:p w:rsidR="00CD7FDC" w:rsidRPr="00195DDE" w:rsidRDefault="00CD7FDC" w:rsidP="00CD7FDC"/>
    <w:p w:rsidR="00CD7FDC" w:rsidRPr="00195DDE" w:rsidRDefault="00CD7FDC" w:rsidP="00CD7FDC">
      <w:pPr>
        <w:pStyle w:val="Heading3"/>
      </w:pPr>
      <w:r w:rsidRPr="00195DDE">
        <w:t xml:space="preserve">OCS </w:t>
      </w:r>
      <w:r>
        <w:t>F</w:t>
      </w:r>
      <w:r w:rsidRPr="00195DDE">
        <w:t>unds LWCF</w:t>
      </w:r>
    </w:p>
    <w:p w:rsidR="00CD7FDC" w:rsidRPr="00195DDE" w:rsidRDefault="00CD7FDC" w:rsidP="00CD7FDC">
      <w:pPr>
        <w:pStyle w:val="Heading4"/>
      </w:pPr>
      <w:r w:rsidRPr="00195DDE">
        <w:t>OCS Revenues fund nearly all of the LWCF</w:t>
      </w:r>
    </w:p>
    <w:p w:rsidR="00CD7FDC" w:rsidRPr="00195DDE" w:rsidRDefault="00CD7FDC" w:rsidP="00CD7FDC">
      <w:r w:rsidRPr="00195DDE">
        <w:rPr>
          <w:rStyle w:val="Style13ptBold"/>
        </w:rPr>
        <w:t>GPO</w:t>
      </w:r>
      <w:r w:rsidRPr="00195DDE">
        <w:rPr>
          <w:b/>
        </w:rPr>
        <w:t>,</w:t>
      </w:r>
      <w:r w:rsidRPr="00195DDE">
        <w:t xml:space="preserve"> Government Printing Office,</w:t>
      </w:r>
      <w:r w:rsidRPr="00195DDE">
        <w:rPr>
          <w:b/>
        </w:rPr>
        <w:t xml:space="preserve"> </w:t>
      </w:r>
      <w:r w:rsidRPr="00195DDE">
        <w:rPr>
          <w:rStyle w:val="Style13ptBold"/>
        </w:rPr>
        <w:t>2002</w:t>
      </w:r>
      <w:r w:rsidRPr="00195DDE">
        <w:t>, “Undistributed Offsetting Receipts”, GPO, http://www.gpo.gov/fdsys/pkg/BUDGET-2002-BUD/html/BUDGET-2002-BUD-5-21.htm</w:t>
      </w:r>
    </w:p>
    <w:p w:rsidR="00CD7FDC" w:rsidRPr="00195DDE" w:rsidRDefault="00CD7FDC" w:rsidP="00CD7FDC">
      <w:pPr>
        <w:rPr>
          <w:rFonts w:eastAsia="Times New Roman" w:cs="Times New Roman"/>
          <w:szCs w:val="20"/>
        </w:rPr>
      </w:pPr>
      <w:r w:rsidRPr="00CA5249">
        <w:rPr>
          <w:rStyle w:val="StyleUnderline"/>
        </w:rPr>
        <w:t>The Department of the Interior's Outer Continental Shelf lands leasing program</w:t>
      </w:r>
      <w:r w:rsidRPr="00195DDE">
        <w:rPr>
          <w:rFonts w:eastAsia="Times New Roman" w:cs="Times New Roman"/>
          <w:szCs w:val="20"/>
        </w:rPr>
        <w:t xml:space="preserve">, which began in 1954, </w:t>
      </w:r>
      <w:r w:rsidRPr="00CA5249">
        <w:rPr>
          <w:rStyle w:val="StyleUnderline"/>
        </w:rPr>
        <w:t>currently generates about 26 percent of total U.S. domestic production and 27 percent of total natural gas production</w:t>
      </w:r>
      <w:r w:rsidRPr="00195DDE">
        <w:rPr>
          <w:rFonts w:eastAsia="Times New Roman" w:cs="Times New Roman"/>
          <w:szCs w:val="20"/>
        </w:rPr>
        <w:t xml:space="preserve">. Since the OCS program's inception, it has held 131 lease sales, covering areas three to 200 miles offshore and generating over $134 billion in rents, bonuses, and royalties--mainly for the general fund of the Treasury--with an estimated $5.9 billion in  OCS receipts in 2002. </w:t>
      </w:r>
      <w:r w:rsidRPr="002A28F4">
        <w:rPr>
          <w:rStyle w:val="StyleUnderline"/>
          <w:highlight w:val="yellow"/>
        </w:rPr>
        <w:t>OCS revenues also provide nearly all funding for the Land and Water Conservation Fund.</w:t>
      </w:r>
    </w:p>
    <w:p w:rsidR="00CD7FDC" w:rsidRPr="00195DDE" w:rsidRDefault="00CD7FDC" w:rsidP="00CD7FDC"/>
    <w:p w:rsidR="00CD7FDC" w:rsidRPr="00195DDE" w:rsidRDefault="00CD7FDC" w:rsidP="00CD7FDC">
      <w:pPr>
        <w:pStyle w:val="Heading4"/>
      </w:pPr>
      <w:r w:rsidRPr="00195DDE">
        <w:t>OCS funds contribute to the LWCF</w:t>
      </w:r>
    </w:p>
    <w:p w:rsidR="00CD7FDC" w:rsidRPr="00195DDE" w:rsidRDefault="00CD7FDC" w:rsidP="00CD7FDC">
      <w:r w:rsidRPr="00195DDE">
        <w:t xml:space="preserve">Pamela K. </w:t>
      </w:r>
      <w:r w:rsidRPr="00195DDE">
        <w:rPr>
          <w:rStyle w:val="Style13ptBold"/>
        </w:rPr>
        <w:t>Haze</w:t>
      </w:r>
      <w:r w:rsidRPr="00195DDE">
        <w:t>, Deputy Assistant Secretary for Budget, Finance, Performance and Acquisition of the Department of Interior, 07-24-</w:t>
      </w:r>
      <w:r w:rsidRPr="00195DDE">
        <w:rPr>
          <w:rStyle w:val="Style13ptBold"/>
        </w:rPr>
        <w:t>2013</w:t>
      </w:r>
      <w:r w:rsidRPr="00195DDE">
        <w:t>, “Statement of Pamela K. Haze Before The Senate Committee on Energy and Natural Resources on S. 1273, The FAIR Act of 2013”, US Senate, http://www.energy.senate.gov/public/index.cfm/files/serve?File_id=88f5c875-2ecf-4fec-b6cc-7a4e143f23e0</w:t>
      </w:r>
    </w:p>
    <w:p w:rsidR="00CD7FDC" w:rsidRPr="00CA5249" w:rsidRDefault="00CD7FDC" w:rsidP="00CD7FDC">
      <w:pPr>
        <w:rPr>
          <w:rStyle w:val="StyleUnderline"/>
        </w:rPr>
      </w:pPr>
      <w:r w:rsidRPr="00CA5249">
        <w:rPr>
          <w:rStyle w:val="StyleUnderline"/>
        </w:rPr>
        <w:t xml:space="preserve">We take seriously our responsibility to the public for the stewardship of our nation’s natural </w:t>
      </w:r>
    </w:p>
    <w:p w:rsidR="00CD7FDC" w:rsidRPr="00195DDE" w:rsidRDefault="00CD7FDC" w:rsidP="00CD7FDC">
      <w:r w:rsidRPr="00CA5249">
        <w:rPr>
          <w:rStyle w:val="StyleUnderline"/>
        </w:rPr>
        <w:t>resources and public assets that generate royalty revenue from federal leases</w:t>
      </w:r>
      <w:r w:rsidRPr="00195DDE">
        <w:t xml:space="preserve">. As described in </w:t>
      </w:r>
    </w:p>
    <w:p w:rsidR="00CD7FDC" w:rsidRPr="00CA5249" w:rsidRDefault="00CD7FDC" w:rsidP="00CD7FDC">
      <w:pPr>
        <w:rPr>
          <w:rStyle w:val="StyleUnderline"/>
        </w:rPr>
      </w:pPr>
      <w:r w:rsidRPr="00195DDE">
        <w:t xml:space="preserve">more detail below, </w:t>
      </w:r>
      <w:r w:rsidRPr="002A28F4">
        <w:rPr>
          <w:rStyle w:val="StyleUnderline"/>
          <w:highlight w:val="yellow"/>
        </w:rPr>
        <w:t>revenue generated from leases on the OCS is</w:t>
      </w:r>
      <w:r w:rsidRPr="00CA5249">
        <w:rPr>
          <w:rStyle w:val="StyleUnderline"/>
        </w:rPr>
        <w:t xml:space="preserve"> directed to the U.S. Treasury </w:t>
      </w:r>
    </w:p>
    <w:p w:rsidR="00CD7FDC" w:rsidRPr="00CA5249" w:rsidRDefault="00CD7FDC" w:rsidP="00CD7FDC">
      <w:pPr>
        <w:rPr>
          <w:rStyle w:val="StyleUnderline"/>
        </w:rPr>
      </w:pPr>
      <w:r w:rsidRPr="00CA5249">
        <w:rPr>
          <w:rStyle w:val="StyleUnderline"/>
        </w:rPr>
        <w:t xml:space="preserve">and is </w:t>
      </w:r>
      <w:r w:rsidRPr="002A28F4">
        <w:rPr>
          <w:rStyle w:val="StyleUnderline"/>
          <w:highlight w:val="yellow"/>
        </w:rPr>
        <w:t>used to fund federal conservation programs through contributions to the Land and Water Conservation Fund</w:t>
      </w:r>
      <w:r w:rsidRPr="00CA5249">
        <w:rPr>
          <w:rStyle w:val="StyleUnderline"/>
        </w:rPr>
        <w:t xml:space="preserve"> and the Historic Preservation Fund. </w:t>
      </w:r>
      <w:r w:rsidRPr="002A28F4">
        <w:rPr>
          <w:rStyle w:val="StyleUnderline"/>
          <w:highlight w:val="yellow"/>
        </w:rPr>
        <w:t>The Administration strongly supports the LWCF and the core values it represents and agrees that a portion of the proceeds from the sale of these public assets should be reinvested in something of lasting value for all Americans</w:t>
      </w:r>
      <w:r w:rsidRPr="00195DDE">
        <w:t xml:space="preserve"> in every state. </w:t>
      </w:r>
    </w:p>
    <w:p w:rsidR="00CD7FDC" w:rsidRPr="00195DDE" w:rsidRDefault="00CD7FDC" w:rsidP="00CD7FDC">
      <w:pPr>
        <w:rPr>
          <w:rFonts w:ascii="Times" w:eastAsia="Times New Roman" w:hAnsi="Times" w:cs="Times New Roman"/>
          <w:sz w:val="20"/>
          <w:szCs w:val="20"/>
        </w:rPr>
      </w:pPr>
    </w:p>
    <w:p w:rsidR="00CD7FDC" w:rsidRPr="00195DDE" w:rsidRDefault="00CD7FDC" w:rsidP="00CD7FDC">
      <w:pPr>
        <w:pStyle w:val="Heading3"/>
      </w:pPr>
      <w:r>
        <w:t>Plan Increases Revenue</w:t>
      </w:r>
    </w:p>
    <w:p w:rsidR="00CD7FDC" w:rsidRPr="00CA5249" w:rsidRDefault="00CD7FDC" w:rsidP="00CD7FDC">
      <w:pPr>
        <w:rPr>
          <w:rStyle w:val="StyleUnderline"/>
        </w:rPr>
      </w:pPr>
    </w:p>
    <w:p w:rsidR="00CD7FDC" w:rsidRPr="00195DDE" w:rsidRDefault="00CD7FDC" w:rsidP="00CD7FDC">
      <w:pPr>
        <w:pStyle w:val="Heading4"/>
      </w:pPr>
      <w:r w:rsidRPr="00195DDE">
        <w:t>Plan increases government revenue</w:t>
      </w:r>
    </w:p>
    <w:p w:rsidR="00CD7FDC" w:rsidRPr="00195DDE" w:rsidRDefault="00CD7FDC" w:rsidP="00CD7FDC">
      <w:r w:rsidRPr="00195DDE">
        <w:rPr>
          <w:rStyle w:val="Style13ptBold"/>
        </w:rPr>
        <w:t>Quest Offshore</w:t>
      </w:r>
      <w:r w:rsidRPr="00195DDE">
        <w:t xml:space="preserve">, prepared for American Petroleum Institute &amp; the National Ocean Industries Association, December </w:t>
      </w:r>
      <w:r w:rsidRPr="00195DDE">
        <w:rPr>
          <w:rStyle w:val="Style13ptBold"/>
        </w:rPr>
        <w:t>2013</w:t>
      </w:r>
      <w:r w:rsidRPr="00195DDE">
        <w:t>, “The Economic Benefits of Increasing US Access to Offshore Oil and Natural Gas Resources in the Atlantic”, API, http://www.api.org/~/media/Files/Oil-and-Natural-Gas/Exploration/Offshore/Atlantic-OCS/Executive-Summary-Economic-Benefits-of-Increasing-US-Access-to-Atlantic-Offshore-Resources.pdf</w:t>
      </w:r>
    </w:p>
    <w:p w:rsidR="00CD7FDC" w:rsidRPr="00195DDE" w:rsidRDefault="00CD7FDC" w:rsidP="00CD7FDC">
      <w:r w:rsidRPr="002A28F4">
        <w:rPr>
          <w:rStyle w:val="StyleUnderline"/>
          <w:highlight w:val="yellow"/>
        </w:rPr>
        <w:t>Atlantic OCS oil and natural gas development has the potential to significantly increase government revenue from royalties, bonus bids, and rents</w:t>
      </w:r>
      <w:r w:rsidRPr="00CA5249">
        <w:rPr>
          <w:rStyle w:val="StyleUnderline"/>
        </w:rPr>
        <w:t xml:space="preserve"> on leases, a cumulative $51 billion from 2017 to 2035. </w:t>
      </w:r>
      <w:r w:rsidRPr="002A28F4">
        <w:rPr>
          <w:rStyle w:val="StyleUnderline"/>
          <w:highlight w:val="yellow"/>
        </w:rPr>
        <w:t>Total government revenues are projected to reach over $12 billion dollars per year</w:t>
      </w:r>
      <w:r w:rsidRPr="00CA5249">
        <w:rPr>
          <w:rStyle w:val="StyleUnderline"/>
        </w:rPr>
        <w:t xml:space="preserve"> in 2035 </w:t>
      </w:r>
      <w:r w:rsidRPr="002A28F4">
        <w:rPr>
          <w:rStyle w:val="StyleUnderline"/>
          <w:highlight w:val="yellow"/>
        </w:rPr>
        <w:t>and are projected to grow beyond the forecast</w:t>
      </w:r>
      <w:r w:rsidRPr="00195DDE">
        <w:t>. The majority of cumulative revenues are from royalties on produced oil and natural gas at $40 billion, leasing bonus bids are projected to account for around $9 billion, while rental income from offshore blocks is expected to account for a cumulative amount of $2 billion. This report assumes that associated government revenue is split 37.5 percent to the coastal states and 62.5 percent to the Federal government. This is similar to the arrangement in the Gulf of Mexico without an associated cap on state government revenue. Actual revenue proportion going to state governments, if any, would be determined by future legislation. Combined state revenues for the Atlantic coast states would reach approximately $4.5 billion per year by 2035, given that assumption.</w:t>
      </w:r>
    </w:p>
    <w:p w:rsidR="00CD7FDC" w:rsidRDefault="00CD7FDC" w:rsidP="00CD7FDC">
      <w:pPr>
        <w:pStyle w:val="Heading2"/>
      </w:pPr>
      <w:r>
        <w:t>I</w:t>
      </w:r>
      <w:r w:rsidRPr="002A28F4">
        <w:t>mpacts</w:t>
      </w:r>
    </w:p>
    <w:p w:rsidR="00CD7FDC" w:rsidRDefault="00CD7FDC" w:rsidP="00CD7FDC">
      <w:pPr>
        <w:pStyle w:val="Heading3"/>
      </w:pPr>
      <w:r>
        <w:t>LWCF Good – General</w:t>
      </w:r>
    </w:p>
    <w:p w:rsidR="00CD7FDC" w:rsidRDefault="00CD7FDC" w:rsidP="00CD7FDC">
      <w:pPr>
        <w:pStyle w:val="Heading4"/>
      </w:pPr>
      <w:r>
        <w:t>Extinction</w:t>
      </w:r>
    </w:p>
    <w:p w:rsidR="00CD7FDC" w:rsidRDefault="00CD7FDC" w:rsidP="00CD7FDC">
      <w:r w:rsidRPr="00811CC3">
        <w:rPr>
          <w:rStyle w:val="Style13ptBold"/>
        </w:rPr>
        <w:t>Nature Conservancy</w:t>
      </w:r>
      <w:r>
        <w:t>, 3-6-</w:t>
      </w:r>
      <w:r w:rsidRPr="00811CC3">
        <w:rPr>
          <w:rStyle w:val="Style13ptBold"/>
        </w:rPr>
        <w:t>2011</w:t>
      </w:r>
      <w:r>
        <w:t>, “Land and Water Conservation Fund,” http://www.nature.org/ourinitiatives/urgentissues/conservationaction/us-land-and-water-conservation-fund.xml</w:t>
      </w:r>
    </w:p>
    <w:p w:rsidR="00CD7FDC" w:rsidRDefault="00CD7FDC" w:rsidP="00CD7FDC">
      <w:r w:rsidRPr="005E2137">
        <w:rPr>
          <w:highlight w:val="yellow"/>
        </w:rPr>
        <w:t>H</w:t>
      </w:r>
      <w:r w:rsidRPr="005E2137">
        <w:rPr>
          <w:rStyle w:val="StyleUnderline"/>
          <w:highlight w:val="yellow"/>
        </w:rPr>
        <w:t xml:space="preserve">ealthy land. Clean water. These </w:t>
      </w:r>
      <w:r w:rsidRPr="005E2137">
        <w:rPr>
          <w:rStyle w:val="Emphasis"/>
          <w:highlight w:val="yellow"/>
        </w:rPr>
        <w:t>basic necessities of life</w:t>
      </w:r>
      <w:r w:rsidRPr="00811CC3">
        <w:rPr>
          <w:rStyle w:val="StyleUnderline"/>
        </w:rPr>
        <w:t xml:space="preserve"> </w:t>
      </w:r>
      <w:r>
        <w:t xml:space="preserve">— provided by nature — </w:t>
      </w:r>
      <w:r w:rsidRPr="005E2137">
        <w:rPr>
          <w:rStyle w:val="StyleUnderline"/>
          <w:highlight w:val="yellow"/>
        </w:rPr>
        <w:t>are at risk due to population growth, development and pollution</w:t>
      </w:r>
      <w:r w:rsidRPr="00811CC3">
        <w:rPr>
          <w:rStyle w:val="StyleUnderline"/>
        </w:rPr>
        <w:t>.</w:t>
      </w:r>
      <w:r>
        <w:rPr>
          <w:rStyle w:val="StyleUnderline"/>
        </w:rPr>
        <w:t xml:space="preserve"> </w:t>
      </w:r>
      <w:r>
        <w:t xml:space="preserve">Development alone takes 3 million new acres every year in the United States. But now you can help save America's great outdoors — for you and future generations. </w:t>
      </w:r>
      <w:r w:rsidRPr="005E2137">
        <w:rPr>
          <w:rStyle w:val="StyleUnderline"/>
          <w:highlight w:val="yellow"/>
        </w:rPr>
        <w:t>Support the</w:t>
      </w:r>
      <w:r>
        <w:t xml:space="preserve"> Obama administration’s recommendation of full funding for the </w:t>
      </w:r>
      <w:r w:rsidRPr="00811CC3">
        <w:rPr>
          <w:rStyle w:val="StyleUnderline"/>
        </w:rPr>
        <w:t>L</w:t>
      </w:r>
      <w:r>
        <w:t xml:space="preserve">and and </w:t>
      </w:r>
      <w:r w:rsidRPr="00811CC3">
        <w:rPr>
          <w:rStyle w:val="StyleUnderline"/>
        </w:rPr>
        <w:t>W</w:t>
      </w:r>
      <w:r>
        <w:t xml:space="preserve">ater </w:t>
      </w:r>
      <w:r w:rsidRPr="00811CC3">
        <w:rPr>
          <w:rStyle w:val="StyleUnderline"/>
        </w:rPr>
        <w:t>C</w:t>
      </w:r>
      <w:r>
        <w:t xml:space="preserve">onservation </w:t>
      </w:r>
      <w:r w:rsidRPr="00811CC3">
        <w:rPr>
          <w:rStyle w:val="StyleUnderline"/>
        </w:rPr>
        <w:t>F</w:t>
      </w:r>
      <w:r>
        <w:t xml:space="preserve">und — </w:t>
      </w:r>
      <w:r w:rsidRPr="005E2137">
        <w:rPr>
          <w:rStyle w:val="StyleUnderline"/>
          <w:highlight w:val="yellow"/>
        </w:rPr>
        <w:t xml:space="preserve">the U.S. government’s </w:t>
      </w:r>
      <w:r w:rsidRPr="005E2137">
        <w:rPr>
          <w:rStyle w:val="Emphasis"/>
          <w:highlight w:val="yellow"/>
        </w:rPr>
        <w:t>key program</w:t>
      </w:r>
      <w:r w:rsidRPr="005E2137">
        <w:rPr>
          <w:rStyle w:val="StyleUnderline"/>
          <w:highlight w:val="yellow"/>
        </w:rPr>
        <w:t xml:space="preserve"> for protecting land and water</w:t>
      </w:r>
      <w:r>
        <w:t xml:space="preserve">. Find out simple ways you can support the administration’s America’s Great Outdoors initiative for people and nature. Time to Fully Fund the Fund </w:t>
      </w:r>
      <w:r w:rsidRPr="005E2137">
        <w:rPr>
          <w:rStyle w:val="StyleUnderline"/>
          <w:highlight w:val="yellow"/>
        </w:rPr>
        <w:t>The Fund</w:t>
      </w:r>
      <w:r>
        <w:t xml:space="preserve"> balances the loss of one natural resource — offshore oil and gas — by </w:t>
      </w:r>
      <w:r w:rsidRPr="005E2137">
        <w:rPr>
          <w:rStyle w:val="StyleUnderline"/>
          <w:highlight w:val="yellow"/>
        </w:rPr>
        <w:t>using</w:t>
      </w:r>
      <w:r>
        <w:t xml:space="preserve"> a small portion of the </w:t>
      </w:r>
      <w:r w:rsidRPr="005E2137">
        <w:rPr>
          <w:rStyle w:val="StyleUnderline"/>
          <w:highlight w:val="yellow"/>
        </w:rPr>
        <w:t>drilling fees to protect important land and water</w:t>
      </w:r>
      <w:r>
        <w:t xml:space="preserve"> elsewhere. </w:t>
      </w:r>
    </w:p>
    <w:p w:rsidR="00CD7FDC" w:rsidRDefault="00CD7FDC" w:rsidP="00CD7FDC"/>
    <w:p w:rsidR="00CD7FDC" w:rsidRPr="005E2137" w:rsidRDefault="00CD7FDC" w:rsidP="00CD7FDC"/>
    <w:p w:rsidR="00CD7FDC" w:rsidRDefault="00CD7FDC" w:rsidP="00CD7FDC">
      <w:pPr>
        <w:pStyle w:val="Heading3"/>
      </w:pPr>
      <w:r>
        <w:t>LWCF Good – Environment</w:t>
      </w:r>
    </w:p>
    <w:p w:rsidR="00CD7FDC" w:rsidRPr="00F67AA7" w:rsidRDefault="00CD7FDC" w:rsidP="00CD7FDC"/>
    <w:p w:rsidR="00CD7FDC" w:rsidRPr="00195DDE" w:rsidRDefault="00CD7FDC" w:rsidP="00CD7FDC">
      <w:pPr>
        <w:pStyle w:val="Heading4"/>
      </w:pPr>
      <w:r w:rsidRPr="00195DDE">
        <w:t xml:space="preserve">LWCF cuts </w:t>
      </w:r>
      <w:r>
        <w:t>severely impact</w:t>
      </w:r>
      <w:r w:rsidRPr="00195DDE">
        <w:t xml:space="preserve"> the environment and the economy</w:t>
      </w:r>
    </w:p>
    <w:p w:rsidR="00CD7FDC" w:rsidRPr="00195DDE" w:rsidRDefault="00CD7FDC" w:rsidP="00CD7FDC">
      <w:r w:rsidRPr="00195DDE">
        <w:t xml:space="preserve">Steve </w:t>
      </w:r>
      <w:r w:rsidRPr="00195DDE">
        <w:rPr>
          <w:rStyle w:val="Style13ptBold"/>
        </w:rPr>
        <w:t>Pollick</w:t>
      </w:r>
      <w:r w:rsidRPr="00195DDE">
        <w:t>, Editor at Ohio Outdoor News, 10-1-</w:t>
      </w:r>
      <w:r w:rsidRPr="00195DDE">
        <w:rPr>
          <w:rStyle w:val="Style13ptBold"/>
        </w:rPr>
        <w:t>2013</w:t>
      </w:r>
      <w:r w:rsidRPr="00195DDE">
        <w:t>, “Critical conservation programs on the chopping block”, Ohio Outdoor News, http://www.outdoornews</w:t>
      </w:r>
      <w:r w:rsidRPr="00F67AA7">
        <w:t>.</w:t>
      </w:r>
      <w:r w:rsidRPr="00195DDE">
        <w:t>com/October-2013/Critical-conservation-programs-on-the-chopping-block/</w:t>
      </w:r>
    </w:p>
    <w:p w:rsidR="00CD7FDC" w:rsidRPr="00195DDE" w:rsidRDefault="00CD7FDC" w:rsidP="00CD7FDC">
      <w:r w:rsidRPr="00195DDE">
        <w:t xml:space="preserve">It is </w:t>
      </w:r>
      <w:r w:rsidRPr="00F67AA7">
        <w:t>no</w:t>
      </w:r>
      <w:r w:rsidRPr="00195DDE">
        <w:t xml:space="preserve"> news that our irresponsible, self-absorbed politicians in Washington have made a hash of governance, but perhaps lost in the manufactured uproar over other issues is one that should be near and dear to the hearts of </w:t>
      </w:r>
      <w:r w:rsidRPr="00F67AA7">
        <w:t xml:space="preserve">outdoors folks. </w:t>
      </w:r>
      <w:r w:rsidRPr="00F67AA7">
        <w:rPr>
          <w:rStyle w:val="StyleUnderline"/>
        </w:rPr>
        <w:t xml:space="preserve">That would be funding that protects fish, wildlife and wild and aquatic habitats. Possible losses include more endangered species listings and lost opportunities to experience the outdoors if Congress eliminates backing for conservation grant programs. </w:t>
      </w:r>
      <w:r w:rsidRPr="00F67AA7">
        <w:t>So</w:t>
      </w:r>
      <w:r w:rsidRPr="00195DDE">
        <w:t xml:space="preserve"> far more than 1,600 organizations – under the banner of the Teaming with Wildlife Coalition and representing tens of millions of birders, hikers, hunters, anglers, boaters, and other conservationists and outdoor enthusiasts – delivered a collective letter to Congress, urging restoration of funding to popular and effective fish and wildlife conservation grant programs. The letter opposes a </w:t>
      </w:r>
      <w:r w:rsidRPr="00CA5249">
        <w:rPr>
          <w:rStyle w:val="StyleUnderline"/>
        </w:rPr>
        <w:t xml:space="preserve">slash-and-burn </w:t>
      </w:r>
      <w:r w:rsidRPr="00F67AA7">
        <w:rPr>
          <w:rStyle w:val="StyleUnderline"/>
          <w:highlight w:val="yellow"/>
        </w:rPr>
        <w:t>budget proposed</w:t>
      </w:r>
      <w:r w:rsidRPr="00CA5249">
        <w:rPr>
          <w:rStyle w:val="StyleUnderline"/>
        </w:rPr>
        <w:t xml:space="preserve"> by the U.S. House of Representatives</w:t>
      </w:r>
      <w:r w:rsidRPr="00195DDE">
        <w:t xml:space="preserve">, which </w:t>
      </w:r>
      <w:r w:rsidRPr="00F67AA7">
        <w:rPr>
          <w:rStyle w:val="StyleUnderline"/>
          <w:highlight w:val="yellow"/>
        </w:rPr>
        <w:t>would zero out funding for the next fiscal year for</w:t>
      </w:r>
      <w:r w:rsidRPr="00CA5249">
        <w:rPr>
          <w:rStyle w:val="StyleUnderline"/>
        </w:rPr>
        <w:t xml:space="preserve"> the State and Tribal Wildlife Grants Program, North American Wetlands Conservation Fund, Neotropical Migratory Bird Conservation Fund, Forest Legacy Program, and </w:t>
      </w:r>
      <w:r w:rsidRPr="00F67AA7">
        <w:rPr>
          <w:rStyle w:val="StyleUnderline"/>
          <w:highlight w:val="yellow"/>
        </w:rPr>
        <w:t>the L</w:t>
      </w:r>
      <w:r w:rsidRPr="00F67AA7">
        <w:rPr>
          <w:rStyle w:val="StyleUnderline"/>
        </w:rPr>
        <w:t>and</w:t>
      </w:r>
      <w:r w:rsidRPr="00CA5249">
        <w:rPr>
          <w:rStyle w:val="StyleUnderline"/>
        </w:rPr>
        <w:t xml:space="preserve"> and </w:t>
      </w:r>
      <w:r w:rsidRPr="00F67AA7">
        <w:rPr>
          <w:rStyle w:val="StyleUnderline"/>
          <w:highlight w:val="yellow"/>
        </w:rPr>
        <w:t>W</w:t>
      </w:r>
      <w:r w:rsidRPr="00F67AA7">
        <w:rPr>
          <w:rStyle w:val="StyleUnderline"/>
        </w:rPr>
        <w:t>ater</w:t>
      </w:r>
      <w:r w:rsidRPr="00CA5249">
        <w:rPr>
          <w:rStyle w:val="StyleUnderline"/>
        </w:rPr>
        <w:t xml:space="preserve"> </w:t>
      </w:r>
      <w:r w:rsidRPr="00F67AA7">
        <w:rPr>
          <w:rStyle w:val="StyleUnderline"/>
          <w:highlight w:val="yellow"/>
        </w:rPr>
        <w:t>C</w:t>
      </w:r>
      <w:r w:rsidRPr="00CA5249">
        <w:rPr>
          <w:rStyle w:val="StyleUnderline"/>
        </w:rPr>
        <w:t xml:space="preserve">onservation </w:t>
      </w:r>
      <w:r w:rsidRPr="00F67AA7">
        <w:rPr>
          <w:rStyle w:val="StyleUnderline"/>
          <w:highlight w:val="yellow"/>
        </w:rPr>
        <w:t>F</w:t>
      </w:r>
      <w:r w:rsidRPr="00CA5249">
        <w:rPr>
          <w:rStyle w:val="StyleUnderline"/>
        </w:rPr>
        <w:t>und.</w:t>
      </w:r>
      <w:r w:rsidRPr="00195DDE">
        <w:t xml:space="preserve"> (The same budget, of course, still include billions of dollars for pet programs whose benefactors keep political pockets well lined with campaign money.) </w:t>
      </w:r>
      <w:r w:rsidRPr="00F67AA7">
        <w:rPr>
          <w:rStyle w:val="StyleUnderline"/>
          <w:highlight w:val="yellow"/>
        </w:rPr>
        <w:t>The wildlife and conservation grant programs have restored and protected millions of acres of habitat and supported thousands of projects to combat threats to fish and wildlife survival, including invasive species</w:t>
      </w:r>
      <w:r w:rsidRPr="00F67AA7">
        <w:rPr>
          <w:rStyle w:val="StyleUnderline"/>
        </w:rPr>
        <w:t xml:space="preserve">. Cutting them </w:t>
      </w:r>
      <w:r w:rsidRPr="00F67AA7">
        <w:rPr>
          <w:rStyle w:val="StyleUnderline"/>
          <w:highlight w:val="yellow"/>
        </w:rPr>
        <w:t>will lead to more federal endangered species listings, fewer restored wetlands, more imperiled migratory birds, less protection for forests and other key habitats, and diminished outdoor recreation opportunities</w:t>
      </w:r>
      <w:r w:rsidRPr="00195DDE">
        <w:t>. "It's a matter of invest now or U.S. taxpayers will pay even more later," said Dan Forster, president of the Association of Fish &amp; Wildlife Agencies and director of the Georgia Wildlife Resources Division</w:t>
      </w:r>
      <w:r w:rsidRPr="00CA5249">
        <w:rPr>
          <w:rStyle w:val="StyleUnderline"/>
        </w:rPr>
        <w:t>. "It can cost millions of dollars to recover one single endangered species.</w:t>
      </w:r>
      <w:r w:rsidRPr="00195DDE">
        <w:t xml:space="preserve"> The State and Tribal Wildlife Grants Program is the only federal program providing funding to states and their partners to conserve the more than 12,000 fish and wildlife species that are at risk of landing on the endangered species list." </w:t>
      </w:r>
      <w:r w:rsidRPr="00CA5249">
        <w:rPr>
          <w:rStyle w:val="StyleUnderline"/>
        </w:rPr>
        <w:t>The wildlife cuts at issue are less than one percent of all discretionary federal spending. These same conservation programs already in the last several fiscal years have taken 25 percent hits from the same lawmakers. The aforementioned wildlife and conservation programs uniquely leverage hundreds of millions of dollars in additional state, local and private matching funds</w:t>
      </w:r>
      <w:r w:rsidRPr="00195DDE">
        <w:t>, according to Naomi Edelson, director of State and Federal Wildlife Partnerships for the National Wildlife Federation</w:t>
      </w:r>
      <w:r w:rsidRPr="00CA5249">
        <w:rPr>
          <w:rStyle w:val="StyleUnderline"/>
        </w:rPr>
        <w:t>. "</w:t>
      </w:r>
      <w:r w:rsidRPr="00F67AA7">
        <w:rPr>
          <w:rStyle w:val="StyleUnderline"/>
          <w:highlight w:val="yellow"/>
        </w:rPr>
        <w:t>The multiplier effect of the conservation grants affects the scope of work we can accomplish to ensure cleaner and healthier environments that are good for wildlife and for people</w:t>
      </w:r>
      <w:r w:rsidRPr="00CA5249">
        <w:rPr>
          <w:rStyle w:val="StyleUnderline"/>
        </w:rPr>
        <w:t>,"</w:t>
      </w:r>
      <w:r w:rsidRPr="00195DDE">
        <w:t xml:space="preserve"> she said. Paul Schmidt, chief conservation officer for Ducks Unlimited, noted that conserved wetlands, for example, among other benefits provide opportunities for hunting, angling and other wildlife-dependent recreation that contributed more than $144.7 billion to the U.S. economy in 2011. </w:t>
      </w:r>
      <w:r w:rsidRPr="00CA5249">
        <w:rPr>
          <w:rStyle w:val="StyleUnderline"/>
        </w:rPr>
        <w:t>Proponents of keeping the funding cite a 2011 survey by the U.S. Fish and Wildlife Service, which estimates that more than 90 million U.S. residents age16 years and older participate in wildlife-related recreational activities annually.</w:t>
      </w:r>
      <w:r w:rsidRPr="00195DDE">
        <w:t xml:space="preserve"> Conservation grant programs also deliver some of the most direct benefits to the more than 70 million Americans who spend approximately $55 billion each year on watching and feeding birds. "A bipartisan, nationwide poll found that four-in-five American voters believe that conservation of natural resources is patriotic and a value that they share, and </w:t>
      </w:r>
      <w:r w:rsidRPr="00CA5249">
        <w:rPr>
          <w:rStyle w:val="StyleUnderline"/>
        </w:rPr>
        <w:t xml:space="preserve">87 percent agree that our state and national parks, forests, monuments and wildlife areas </w:t>
      </w:r>
      <w:r w:rsidRPr="00F67AA7">
        <w:rPr>
          <w:rStyle w:val="StyleUnderline"/>
          <w:highlight w:val="yellow"/>
        </w:rPr>
        <w:t>are an essential part of the quality of life</w:t>
      </w:r>
      <w:r w:rsidRPr="00CA5249">
        <w:rPr>
          <w:rStyle w:val="StyleUnderline"/>
        </w:rPr>
        <w:t xml:space="preserve"> in their state," </w:t>
      </w:r>
      <w:r w:rsidRPr="00195DDE">
        <w:t>said Kameran Onley, acting director of U.S. government relations at The Nature Conservancy. "Furthermore, three-quarters say that even with federal budget problems, funding for conservation should not be cut." Well, if you are reading this blog you get the message. If our boneheaded, self-serving lawmakers in Washington fail us, again, remember that come election day next year and make yourself heard in the voting booth. That is the only language they will understand.</w:t>
      </w:r>
    </w:p>
    <w:p w:rsidR="00CD7FDC" w:rsidRPr="00195DDE" w:rsidRDefault="00CD7FDC" w:rsidP="00CD7FDC"/>
    <w:p w:rsidR="00CD7FDC" w:rsidRDefault="00CD7FDC" w:rsidP="00CD7FDC">
      <w:pPr>
        <w:pStyle w:val="Heading4"/>
      </w:pPr>
      <w:r>
        <w:t>LWCF is vital to environmental protection, including wetlands – protects the most important areas</w:t>
      </w:r>
    </w:p>
    <w:p w:rsidR="00CD7FDC" w:rsidRPr="00523620" w:rsidRDefault="00CD7FDC" w:rsidP="00CD7FDC">
      <w:r w:rsidRPr="00523620">
        <w:rPr>
          <w:rStyle w:val="Style13ptBold"/>
        </w:rPr>
        <w:t>M</w:t>
      </w:r>
      <w:r>
        <w:t xml:space="preserve">other </w:t>
      </w:r>
      <w:r w:rsidRPr="00523620">
        <w:rPr>
          <w:rStyle w:val="Style13ptBold"/>
        </w:rPr>
        <w:t>N</w:t>
      </w:r>
      <w:r>
        <w:t xml:space="preserve">ature </w:t>
      </w:r>
      <w:r w:rsidRPr="00523620">
        <w:rPr>
          <w:rStyle w:val="Style13ptBold"/>
        </w:rPr>
        <w:t>N</w:t>
      </w:r>
      <w:r>
        <w:t>etwork, 4-27-</w:t>
      </w:r>
      <w:r w:rsidRPr="00523620">
        <w:rPr>
          <w:rStyle w:val="Style13ptBold"/>
        </w:rPr>
        <w:t>2010</w:t>
      </w:r>
      <w:r>
        <w:t>, “Why you should support the Land and Water Conservation Fund,” http://www.mnn.com/earth-matters/wilderness-resources/stories/why-you-should-support-the-land-and-water-conservation-fu</w:t>
      </w:r>
    </w:p>
    <w:p w:rsidR="00CD7FDC" w:rsidRDefault="00CD7FDC" w:rsidP="00CD7FDC">
      <w:r>
        <w:t xml:space="preserve">There’s also an immediate opportunity for action: passing legislation that would provide full and dedicated funding of the Land and Water Conservation Fund </w:t>
      </w:r>
      <w:r w:rsidRPr="00F67AA7">
        <w:rPr>
          <w:highlight w:val="yellow"/>
        </w:rPr>
        <w:t>(</w:t>
      </w:r>
      <w:r w:rsidRPr="00F67AA7">
        <w:rPr>
          <w:rStyle w:val="StyleUnderline"/>
          <w:highlight w:val="yellow"/>
        </w:rPr>
        <w:t>LWCF</w:t>
      </w:r>
      <w:r>
        <w:t xml:space="preserve">). Right now in Congress, a bill introduced by Sen. Jeff Bingaman and Sen. Max Baucus (S. 2747) would do exactly that. Ten other senators are co-sponsoring the bill, which </w:t>
      </w:r>
      <w:r w:rsidRPr="00F67AA7">
        <w:rPr>
          <w:rStyle w:val="StyleUnderline"/>
          <w:highlight w:val="yellow"/>
        </w:rPr>
        <w:t>would</w:t>
      </w:r>
      <w:r>
        <w:t xml:space="preserve"> ensure $900 million a year to </w:t>
      </w:r>
      <w:r w:rsidRPr="00F67AA7">
        <w:rPr>
          <w:rStyle w:val="StyleUnderline"/>
          <w:highlight w:val="yellow"/>
        </w:rPr>
        <w:t xml:space="preserve">protect America’s </w:t>
      </w:r>
      <w:r w:rsidRPr="00F67AA7">
        <w:rPr>
          <w:rStyle w:val="Emphasis"/>
          <w:highlight w:val="yellow"/>
        </w:rPr>
        <w:t>most important</w:t>
      </w:r>
      <w:r w:rsidRPr="00F67AA7">
        <w:rPr>
          <w:rStyle w:val="StyleUnderline"/>
          <w:highlight w:val="yellow"/>
        </w:rPr>
        <w:t xml:space="preserve"> natural areas</w:t>
      </w:r>
      <w:r>
        <w:t xml:space="preserve"> and our quality of life. The administration, too, has shown its support for the Land and Water Conservation Fund by proposing a 29 percent increase in its budget for 2011. </w:t>
      </w:r>
      <w:r w:rsidRPr="004615DB">
        <w:rPr>
          <w:rStyle w:val="StyleUnderline"/>
        </w:rPr>
        <w:t>The program</w:t>
      </w:r>
      <w:r>
        <w:t xml:space="preserve">, created in 1965, </w:t>
      </w:r>
      <w:r w:rsidRPr="004615DB">
        <w:rPr>
          <w:rStyle w:val="StyleUnderline"/>
        </w:rPr>
        <w:t xml:space="preserve">provides funding to protect </w:t>
      </w:r>
      <w:r>
        <w:t xml:space="preserve">America’s great outdoors, including national parks and </w:t>
      </w:r>
      <w:r w:rsidRPr="00F67AA7">
        <w:rPr>
          <w:rStyle w:val="StyleUnderline"/>
          <w:highlight w:val="yellow"/>
        </w:rPr>
        <w:t>forests</w:t>
      </w:r>
      <w:r>
        <w:t xml:space="preserve">; land by </w:t>
      </w:r>
      <w:r w:rsidRPr="00F67AA7">
        <w:rPr>
          <w:rStyle w:val="StyleUnderline"/>
          <w:highlight w:val="yellow"/>
        </w:rPr>
        <w:t>rivers, lakes and oceans</w:t>
      </w:r>
      <w:r>
        <w:t xml:space="preserve">; working farms and ranches; </w:t>
      </w:r>
      <w:r w:rsidRPr="00F67AA7">
        <w:rPr>
          <w:rStyle w:val="StyleUnderline"/>
          <w:highlight w:val="yellow"/>
        </w:rPr>
        <w:t>fish and wildlife refuges</w:t>
      </w:r>
      <w:r>
        <w:t xml:space="preserve">; and neighborhood parks. It is the federal government’s way to balance the use of one natural resource — offshore oil and gas — by protecting land and water elsewhere. This legislation is needed because, despite an increase in energy production revenues, federal funding for conservation has often been low and unpredictable. For instance, in 2009, the U.S. Department of the Interior collected $5 billion from offshore energy. But only $180 million, or about 3 percent, was set aside to protect America’s land and water (see chart below). Public opinion polls, including one this week, show that more than 80 percent of Americans support using funds from oil and gas fees to help preserve our natural areas, and more than 75 percent of voters believe we can continue to protect the environment while strengthening the economy. We can’t afford to wait. </w:t>
      </w:r>
      <w:r w:rsidRPr="00F67AA7">
        <w:rPr>
          <w:rStyle w:val="StyleUnderline"/>
          <w:highlight w:val="yellow"/>
        </w:rPr>
        <w:t>Overdevelopment, climate change and pollution threaten our natural world</w:t>
      </w:r>
      <w:r w:rsidRPr="00FA7764">
        <w:rPr>
          <w:rStyle w:val="StyleUnderline"/>
        </w:rPr>
        <w:t xml:space="preserve"> </w:t>
      </w:r>
      <w:r>
        <w:t xml:space="preserve">and our own health now more than ever. </w:t>
      </w:r>
      <w:r w:rsidRPr="00F67AA7">
        <w:rPr>
          <w:rStyle w:val="StyleUnderline"/>
          <w:highlight w:val="yellow"/>
        </w:rPr>
        <w:t xml:space="preserve">If </w:t>
      </w:r>
      <w:r w:rsidRPr="00F67AA7">
        <w:rPr>
          <w:rStyle w:val="StyleUnderline"/>
        </w:rPr>
        <w:t xml:space="preserve">adequately </w:t>
      </w:r>
      <w:r w:rsidRPr="00F67AA7">
        <w:rPr>
          <w:rStyle w:val="StyleUnderline"/>
          <w:highlight w:val="yellow"/>
        </w:rPr>
        <w:t>funded, the</w:t>
      </w:r>
      <w:r w:rsidRPr="00FA7764">
        <w:rPr>
          <w:rStyle w:val="StyleUnderline"/>
        </w:rPr>
        <w:t xml:space="preserve"> </w:t>
      </w:r>
      <w:r w:rsidRPr="00F67AA7">
        <w:rPr>
          <w:rStyle w:val="StyleUnderline"/>
          <w:highlight w:val="yellow"/>
        </w:rPr>
        <w:t>L</w:t>
      </w:r>
      <w:r>
        <w:t xml:space="preserve">and and </w:t>
      </w:r>
      <w:r w:rsidRPr="00F67AA7">
        <w:rPr>
          <w:rStyle w:val="StyleUnderline"/>
          <w:highlight w:val="yellow"/>
        </w:rPr>
        <w:t>W</w:t>
      </w:r>
      <w:r w:rsidRPr="00F67AA7">
        <w:t>ater</w:t>
      </w:r>
      <w:r>
        <w:t xml:space="preserve"> </w:t>
      </w:r>
      <w:r w:rsidRPr="00F67AA7">
        <w:rPr>
          <w:rStyle w:val="StyleUnderline"/>
          <w:highlight w:val="yellow"/>
        </w:rPr>
        <w:t>C</w:t>
      </w:r>
      <w:r w:rsidRPr="00F67AA7">
        <w:t>onservation</w:t>
      </w:r>
      <w:r>
        <w:t xml:space="preserve"> </w:t>
      </w:r>
      <w:r w:rsidRPr="00F67AA7">
        <w:rPr>
          <w:rStyle w:val="StyleUnderline"/>
          <w:highlight w:val="yellow"/>
        </w:rPr>
        <w:t>F</w:t>
      </w:r>
      <w:r w:rsidRPr="00F67AA7">
        <w:t>und</w:t>
      </w:r>
      <w:r>
        <w:t xml:space="preserve"> </w:t>
      </w:r>
      <w:r w:rsidRPr="00F67AA7">
        <w:rPr>
          <w:rStyle w:val="StyleUnderline"/>
          <w:highlight w:val="yellow"/>
        </w:rPr>
        <w:t>can support clean water supplies, jobs and local economies, and the great outdoors</w:t>
      </w:r>
      <w:r w:rsidRPr="00F67AA7">
        <w:rPr>
          <w:highlight w:val="yellow"/>
        </w:rPr>
        <w:t>.</w:t>
      </w:r>
      <w:r>
        <w:t xml:space="preserve"> The celebration of Earth Day and the kind of cooperative conservation highlighted by the president last week point out Americans’ commitment to save our natural world. Reliable and adequate funding by Congress of the </w:t>
      </w:r>
      <w:r w:rsidRPr="00FA7764">
        <w:rPr>
          <w:rStyle w:val="StyleUnderline"/>
        </w:rPr>
        <w:t>L</w:t>
      </w:r>
      <w:r>
        <w:t xml:space="preserve">and and </w:t>
      </w:r>
      <w:r w:rsidRPr="00FA7764">
        <w:rPr>
          <w:rStyle w:val="StyleUnderline"/>
        </w:rPr>
        <w:t>W</w:t>
      </w:r>
      <w:r>
        <w:t xml:space="preserve">ater </w:t>
      </w:r>
      <w:r w:rsidRPr="00FA7764">
        <w:rPr>
          <w:rStyle w:val="StyleUnderline"/>
        </w:rPr>
        <w:t>C</w:t>
      </w:r>
      <w:r>
        <w:t xml:space="preserve">onservation </w:t>
      </w:r>
      <w:r w:rsidRPr="00FA7764">
        <w:rPr>
          <w:rStyle w:val="StyleUnderline"/>
        </w:rPr>
        <w:t>F</w:t>
      </w:r>
      <w:r>
        <w:t xml:space="preserve">und </w:t>
      </w:r>
      <w:r w:rsidRPr="00F67AA7">
        <w:rPr>
          <w:rStyle w:val="StyleUnderline"/>
          <w:highlight w:val="yellow"/>
        </w:rPr>
        <w:t xml:space="preserve">can be an </w:t>
      </w:r>
      <w:r w:rsidRPr="00F67AA7">
        <w:rPr>
          <w:rStyle w:val="Emphasis"/>
          <w:highlight w:val="yellow"/>
        </w:rPr>
        <w:t>essential foundation</w:t>
      </w:r>
      <w:r w:rsidRPr="00F67AA7">
        <w:rPr>
          <w:rStyle w:val="StyleUnderline"/>
          <w:highlight w:val="yellow"/>
        </w:rPr>
        <w:t xml:space="preserve"> for America’s Great Outdoors and other new conservation initiatives</w:t>
      </w:r>
      <w:r>
        <w:t xml:space="preserve"> of the 21st century. We encourage you to join us in support of this important effort.</w:t>
      </w:r>
    </w:p>
    <w:p w:rsidR="00CD7FDC" w:rsidRDefault="00CD7FDC" w:rsidP="00CD7FDC">
      <w:pPr>
        <w:pStyle w:val="Heading4"/>
      </w:pPr>
      <w:r>
        <w:t>LWCF is key to wilderness protection</w:t>
      </w:r>
    </w:p>
    <w:p w:rsidR="00CD7FDC" w:rsidRDefault="00CD7FDC" w:rsidP="00CD7FDC">
      <w:r w:rsidRPr="00876738">
        <w:rPr>
          <w:rStyle w:val="Style13ptBold"/>
        </w:rPr>
        <w:t>Wilderness</w:t>
      </w:r>
      <w:r>
        <w:t xml:space="preserve"> </w:t>
      </w:r>
      <w:r w:rsidRPr="00876738">
        <w:rPr>
          <w:rStyle w:val="Style13ptBold"/>
        </w:rPr>
        <w:t>Society,</w:t>
      </w:r>
      <w:r>
        <w:t xml:space="preserve"> </w:t>
      </w:r>
      <w:r w:rsidRPr="00876738">
        <w:rPr>
          <w:rStyle w:val="Style13ptBold"/>
        </w:rPr>
        <w:t>2013</w:t>
      </w:r>
      <w:r>
        <w:t>, “Land and Water Conservation Fund,” http://wilderness.org/article/land-and-water-conservation-fund</w:t>
      </w:r>
    </w:p>
    <w:p w:rsidR="00CD7FDC" w:rsidRDefault="00CD7FDC" w:rsidP="00CD7FDC">
      <w:r>
        <w:t xml:space="preserve">The </w:t>
      </w:r>
      <w:r w:rsidRPr="00F67AA7">
        <w:rPr>
          <w:rStyle w:val="StyleUnderline"/>
          <w:highlight w:val="yellow"/>
        </w:rPr>
        <w:t>L</w:t>
      </w:r>
      <w:r w:rsidRPr="00F67AA7">
        <w:t>and</w:t>
      </w:r>
      <w:r>
        <w:t xml:space="preserve"> and </w:t>
      </w:r>
      <w:r w:rsidRPr="00F67AA7">
        <w:rPr>
          <w:rStyle w:val="StyleUnderline"/>
          <w:highlight w:val="yellow"/>
        </w:rPr>
        <w:t>W</w:t>
      </w:r>
      <w:r>
        <w:t xml:space="preserve">ater </w:t>
      </w:r>
      <w:r w:rsidRPr="00F67AA7">
        <w:rPr>
          <w:rStyle w:val="StyleUnderline"/>
          <w:highlight w:val="yellow"/>
        </w:rPr>
        <w:t>C</w:t>
      </w:r>
      <w:r w:rsidRPr="00F67AA7">
        <w:t>onservation</w:t>
      </w:r>
      <w:r>
        <w:t xml:space="preserve"> Fund </w:t>
      </w:r>
      <w:r w:rsidRPr="00F67AA7">
        <w:rPr>
          <w:rStyle w:val="StyleUnderline"/>
          <w:highlight w:val="yellow"/>
        </w:rPr>
        <w:t xml:space="preserve">has been America's </w:t>
      </w:r>
      <w:r w:rsidRPr="00F67AA7">
        <w:rPr>
          <w:rStyle w:val="Emphasis"/>
          <w:highlight w:val="yellow"/>
        </w:rPr>
        <w:t xml:space="preserve">most important </w:t>
      </w:r>
      <w:r w:rsidRPr="00F67AA7">
        <w:rPr>
          <w:rStyle w:val="StyleUnderline"/>
          <w:highlight w:val="yellow"/>
        </w:rPr>
        <w:t>conservation funding tool for nearly 50 years.</w:t>
      </w:r>
      <w:r>
        <w:rPr>
          <w:rStyle w:val="StyleUnderline"/>
        </w:rPr>
        <w:t xml:space="preserve"> </w:t>
      </w:r>
      <w:r>
        <w:t>What is the Land and Water Conservation Fund? The Land and Water Conservation Fund (</w:t>
      </w:r>
      <w:r w:rsidRPr="00880C68">
        <w:rPr>
          <w:rStyle w:val="StyleUnderline"/>
        </w:rPr>
        <w:t>LWCF</w:t>
      </w:r>
      <w:r>
        <w:t xml:space="preserve">) takes a portion of royalties energy companies pay the government for extracting publicly owned offshore oil and gas from the Outer Continental Shelf. The government then takes those revenues and </w:t>
      </w:r>
      <w:r w:rsidRPr="00F67AA7">
        <w:rPr>
          <w:rStyle w:val="StyleUnderline"/>
          <w:highlight w:val="yellow"/>
        </w:rPr>
        <w:t>reinvests</w:t>
      </w:r>
      <w:r>
        <w:t xml:space="preserve"> them </w:t>
      </w:r>
      <w:r w:rsidRPr="00F67AA7">
        <w:rPr>
          <w:rStyle w:val="StyleUnderline"/>
          <w:highlight w:val="yellow"/>
        </w:rPr>
        <w:t>in the conservation of</w:t>
      </w:r>
      <w:r>
        <w:t xml:space="preserve"> our public lands and </w:t>
      </w:r>
      <w:r w:rsidRPr="00F67AA7">
        <w:rPr>
          <w:rStyle w:val="StyleUnderline"/>
          <w:highlight w:val="yellow"/>
        </w:rPr>
        <w:t>natural resources</w:t>
      </w:r>
      <w:r w:rsidRPr="00880C68">
        <w:rPr>
          <w:rStyle w:val="StyleUnderline"/>
        </w:rPr>
        <w:t>.</w:t>
      </w:r>
      <w:r>
        <w:rPr>
          <w:rStyle w:val="StyleUnderline"/>
        </w:rPr>
        <w:t xml:space="preserve"> </w:t>
      </w:r>
      <w:r>
        <w:t xml:space="preserve">Energy companies pay the federal government about $900 million every year. This goes to the Land and Water Conservation Fund. How does the federal government use the Land and Water Conservation Fund? </w:t>
      </w:r>
      <w:r w:rsidRPr="00F67AA7">
        <w:rPr>
          <w:rStyle w:val="StyleUnderline"/>
          <w:highlight w:val="yellow"/>
        </w:rPr>
        <w:t>The federal government uses</w:t>
      </w:r>
      <w:r w:rsidRPr="00880C68">
        <w:rPr>
          <w:rStyle w:val="StyleUnderline"/>
        </w:rPr>
        <w:t xml:space="preserve"> the</w:t>
      </w:r>
      <w:r>
        <w:t xml:space="preserve"> Land and Water Conservation </w:t>
      </w:r>
      <w:r w:rsidRPr="00F67AA7">
        <w:rPr>
          <w:rStyle w:val="StyleUnderline"/>
          <w:highlight w:val="yellow"/>
        </w:rPr>
        <w:t>Fund to acquire and protect</w:t>
      </w:r>
      <w:r>
        <w:t xml:space="preserve"> pockets of private </w:t>
      </w:r>
      <w:r w:rsidRPr="00F67AA7">
        <w:rPr>
          <w:rStyle w:val="StyleUnderline"/>
          <w:highlight w:val="yellow"/>
        </w:rPr>
        <w:t>lands</w:t>
      </w:r>
      <w:r>
        <w:t xml:space="preserve"> within our national parks, forests, refuges, trails, Bureau of Land Management lands and in other places. The fund also protects and supports: Recreation and conservation lands Land access Working land easements Expansion and development of state and local parks Why is the Land and Water Conservation Fund important? Over its nearly 50 year history, the Land and Water Conservation Fund has protected more than 5 million acres of land and supported more than 41,000 state and local park projects. The LWCF has protected land in 98% of United States counties. Local communities and economies </w:t>
      </w:r>
      <w:r w:rsidRPr="00880C68">
        <w:rPr>
          <w:rStyle w:val="StyleUnderline"/>
        </w:rPr>
        <w:t>The</w:t>
      </w:r>
      <w:r>
        <w:t xml:space="preserve"> Land and Water Conservation </w:t>
      </w:r>
      <w:r w:rsidRPr="00F67AA7">
        <w:rPr>
          <w:rStyle w:val="StyleUnderline"/>
          <w:highlight w:val="yellow"/>
        </w:rPr>
        <w:t>Fund is a benefit to the overall health and economic strength of local communities</w:t>
      </w:r>
      <w:r w:rsidRPr="00880C68">
        <w:rPr>
          <w:rStyle w:val="StyleUnderline"/>
        </w:rPr>
        <w:t>.</w:t>
      </w:r>
      <w:r>
        <w:rPr>
          <w:rStyle w:val="StyleUnderline"/>
        </w:rPr>
        <w:t xml:space="preserve"> </w:t>
      </w:r>
      <w:r>
        <w:t xml:space="preserve">LWCF is vital for public access to outdoor recreation Hunting, fishing, camping and other outdoor recreation activities contribute a total of $730 billion annually to the economy. This supports 6.5 million jobs (1 of every 20 jobs in the U.S.) and stimulates 8% of all consumer spending, according to the Outdoor Industry Foundation. LWCF is an important economic driver </w:t>
      </w:r>
      <w:r w:rsidRPr="00880C68">
        <w:rPr>
          <w:rStyle w:val="StyleUnderline"/>
        </w:rPr>
        <w:t>The</w:t>
      </w:r>
      <w:r>
        <w:t xml:space="preserve"> Land and Water Conservation </w:t>
      </w:r>
      <w:r w:rsidRPr="00880C68">
        <w:rPr>
          <w:rStyle w:val="StyleUnderline"/>
        </w:rPr>
        <w:t xml:space="preserve">Fund </w:t>
      </w:r>
      <w:r w:rsidRPr="00F67AA7">
        <w:rPr>
          <w:rStyle w:val="StyleUnderline"/>
          <w:highlight w:val="yellow"/>
        </w:rPr>
        <w:t>supports jobs and the revitalization of local communities</w:t>
      </w:r>
      <w:r>
        <w:t xml:space="preserve">. The Department of the Interior estimates that the $214 million spent on land acquisitions in 2010 returned more than double that investment, supporting an estimated $442 million in economic activity and about 3,000 jobs. LWCF attracts other kinds of funding Over the life of the program, more than $3 billion in LWCF grants to states has leveraged more than $7 billion in non-federal matching funds. LWCF returns are greater than the investment Research has found that every $1 of LWCF funds invested results in a return of $4 in economic value from natural resource goods and services alone. A majority of voters support the LWCF A bipartisan poll found 88% of voters support continuing to set aside offshore oil and gas drilling fees into the LWCF and 85% of Americans want LWCF to be fully funded. The Land and Water Conservation Fund and The Wilderness Society </w:t>
      </w:r>
      <w:r w:rsidRPr="00BA6E81">
        <w:rPr>
          <w:rStyle w:val="StyleUnderline"/>
        </w:rPr>
        <w:t>The</w:t>
      </w:r>
      <w:r>
        <w:t xml:space="preserve"> Land and Water Conservation </w:t>
      </w:r>
      <w:r w:rsidRPr="00BA6E81">
        <w:rPr>
          <w:rStyle w:val="StyleUnderline"/>
        </w:rPr>
        <w:t>Fund</w:t>
      </w:r>
      <w:r>
        <w:t xml:space="preserve"> also </w:t>
      </w:r>
      <w:r w:rsidRPr="00BA6E81">
        <w:rPr>
          <w:rStyle w:val="StyleUnderline"/>
        </w:rPr>
        <w:t xml:space="preserve">is </w:t>
      </w:r>
      <w:r w:rsidRPr="00F67AA7">
        <w:rPr>
          <w:rStyle w:val="StyleUnderline"/>
          <w:highlight w:val="yellow"/>
        </w:rPr>
        <w:t>critical to the success of</w:t>
      </w:r>
      <w:r>
        <w:t xml:space="preserve"> several programs that The Wilderness Society focuses on, including: Bureau of Land Management lands </w:t>
      </w:r>
      <w:r w:rsidRPr="00F67AA7">
        <w:rPr>
          <w:rStyle w:val="StyleUnderline"/>
          <w:highlight w:val="yellow"/>
        </w:rPr>
        <w:t>National forests</w:t>
      </w:r>
      <w:r>
        <w:rPr>
          <w:rStyle w:val="StyleUnderline"/>
        </w:rPr>
        <w:t xml:space="preserve"> </w:t>
      </w:r>
      <w:r>
        <w:t xml:space="preserve">Outdoor recreation Renewable energy Is the Land and Water Conservation Fund secure? Although the Land and Water Conservation Fund is authorized to receive up to $900 million per year, Congress nearly always diverts the funds for other uses. This often leads to inadequate funding for vital conservation projects. Despite inadequate funding, </w:t>
      </w:r>
      <w:r w:rsidRPr="00BA6E81">
        <w:rPr>
          <w:rStyle w:val="StyleUnderline"/>
        </w:rPr>
        <w:t>LWCF remains t</w:t>
      </w:r>
      <w:r w:rsidRPr="005E2137">
        <w:rPr>
          <w:rStyle w:val="StyleUnderline"/>
          <w:highlight w:val="yellow"/>
        </w:rPr>
        <w:t>he premier federal program to conserve our nation’s land</w:t>
      </w:r>
      <w:r w:rsidRPr="005E2137">
        <w:rPr>
          <w:highlight w:val="yellow"/>
        </w:rPr>
        <w:t>,</w:t>
      </w:r>
      <w:r>
        <w:t xml:space="preserve"> water, historic and recreation heritage. At Wilderness, we’re working to ensure the LWCF remains as an important tool in the protection of wildlands.</w:t>
      </w:r>
    </w:p>
    <w:p w:rsidR="00CD7FDC" w:rsidRDefault="00CD7FDC" w:rsidP="00CD7FDC"/>
    <w:p w:rsidR="00CD7FDC" w:rsidRDefault="00CD7FDC" w:rsidP="00CD7FDC">
      <w:pPr>
        <w:pStyle w:val="Heading3"/>
      </w:pPr>
      <w:r>
        <w:t>LWCF Good – Forests</w:t>
      </w:r>
    </w:p>
    <w:p w:rsidR="00CD7FDC" w:rsidRDefault="00CD7FDC" w:rsidP="00CD7FDC">
      <w:pPr>
        <w:pStyle w:val="Heading4"/>
      </w:pPr>
      <w:r>
        <w:t>LWCF is key to forests</w:t>
      </w:r>
    </w:p>
    <w:p w:rsidR="00CD7FDC" w:rsidRDefault="00CD7FDC" w:rsidP="00CD7FDC">
      <w:r w:rsidRPr="006B212A">
        <w:rPr>
          <w:rStyle w:val="Style13ptBold"/>
        </w:rPr>
        <w:t>L</w:t>
      </w:r>
      <w:r>
        <w:t xml:space="preserve">and </w:t>
      </w:r>
      <w:r w:rsidRPr="006B212A">
        <w:rPr>
          <w:rStyle w:val="Style13ptBold"/>
        </w:rPr>
        <w:t>T</w:t>
      </w:r>
      <w:r>
        <w:t xml:space="preserve">rust </w:t>
      </w:r>
      <w:r w:rsidRPr="006B212A">
        <w:rPr>
          <w:rStyle w:val="Style13ptBold"/>
        </w:rPr>
        <w:t>A</w:t>
      </w:r>
      <w:r>
        <w:t xml:space="preserve">lliance, </w:t>
      </w:r>
      <w:r w:rsidRPr="006B212A">
        <w:rPr>
          <w:rStyle w:val="Style13ptBold"/>
        </w:rPr>
        <w:t>2013</w:t>
      </w:r>
      <w:r>
        <w:t>, “LWCF and Forest Legacy,” http://www.landtrustalliance.org/policy/public-funding/lwcf-and-forest-legacy</w:t>
      </w:r>
    </w:p>
    <w:p w:rsidR="00CD7FDC" w:rsidRDefault="00CD7FDC" w:rsidP="00CD7FDC">
      <w:r>
        <w:t xml:space="preserve">Fifty years ago this month, President John F. Kennedy proposed the Land and Water Conservation Fund to Congress legislation to Congress. </w:t>
      </w:r>
      <w:r w:rsidRPr="005E2137">
        <w:rPr>
          <w:rStyle w:val="StyleUnderline"/>
          <w:highlight w:val="yellow"/>
        </w:rPr>
        <w:t>LWCF has proven to be one of the most important tools we have to protect</w:t>
      </w:r>
      <w:r w:rsidRPr="0001729B">
        <w:rPr>
          <w:rStyle w:val="StyleUnderline"/>
        </w:rPr>
        <w:t xml:space="preserve"> </w:t>
      </w:r>
      <w:r>
        <w:t xml:space="preserve">federal parks, refuges and </w:t>
      </w:r>
      <w:r w:rsidRPr="005E2137">
        <w:rPr>
          <w:rStyle w:val="StyleUnderline"/>
          <w:highlight w:val="yellow"/>
        </w:rPr>
        <w:t>forests</w:t>
      </w:r>
      <w:r w:rsidRPr="005E2137">
        <w:rPr>
          <w:highlight w:val="yellow"/>
        </w:rPr>
        <w:t xml:space="preserve">, </w:t>
      </w:r>
      <w:r w:rsidRPr="005E2137">
        <w:rPr>
          <w:rStyle w:val="StyleUnderline"/>
          <w:highlight w:val="yellow"/>
        </w:rPr>
        <w:t>and</w:t>
      </w:r>
      <w:r>
        <w:t xml:space="preserve"> to </w:t>
      </w:r>
      <w:r w:rsidRPr="005E2137">
        <w:rPr>
          <w:rStyle w:val="StyleUnderline"/>
          <w:highlight w:val="yellow"/>
        </w:rPr>
        <w:t>acquire</w:t>
      </w:r>
      <w:r>
        <w:t xml:space="preserve"> state and local parks and </w:t>
      </w:r>
      <w:r w:rsidRPr="005E2137">
        <w:rPr>
          <w:rStyle w:val="StyleUnderline"/>
          <w:highlight w:val="yellow"/>
        </w:rPr>
        <w:t>wildlife areas</w:t>
      </w:r>
      <w:r w:rsidRPr="005E2137">
        <w:rPr>
          <w:highlight w:val="yellow"/>
        </w:rPr>
        <w:t xml:space="preserve">, </w:t>
      </w:r>
      <w:r w:rsidRPr="005E2137">
        <w:rPr>
          <w:rStyle w:val="StyleUnderline"/>
          <w:highlight w:val="yellow"/>
        </w:rPr>
        <w:t>taking</w:t>
      </w:r>
      <w:r>
        <w:t xml:space="preserve"> a portion of the </w:t>
      </w:r>
      <w:r w:rsidRPr="005E2137">
        <w:rPr>
          <w:rStyle w:val="StyleUnderline"/>
          <w:highlight w:val="yellow"/>
        </w:rPr>
        <w:t>revenues from</w:t>
      </w:r>
      <w:r w:rsidRPr="0001729B">
        <w:rPr>
          <w:rStyle w:val="StyleUnderline"/>
        </w:rPr>
        <w:t xml:space="preserve"> o</w:t>
      </w:r>
      <w:r>
        <w:t xml:space="preserve">ffshore oil and gas </w:t>
      </w:r>
      <w:r w:rsidRPr="005E2137">
        <w:rPr>
          <w:rStyle w:val="StyleUnderline"/>
          <w:highlight w:val="yellow"/>
        </w:rPr>
        <w:t>leasing and reinvesting</w:t>
      </w:r>
      <w:r w:rsidRPr="0001729B">
        <w:rPr>
          <w:rStyle w:val="StyleUnderline"/>
        </w:rPr>
        <w:t xml:space="preserve"> them </w:t>
      </w:r>
      <w:r w:rsidRPr="005E2137">
        <w:rPr>
          <w:rStyle w:val="StyleUnderline"/>
          <w:highlight w:val="yellow"/>
        </w:rPr>
        <w:t>in</w:t>
      </w:r>
      <w:r>
        <w:t xml:space="preserve"> onshore </w:t>
      </w:r>
      <w:r w:rsidRPr="005E2137">
        <w:rPr>
          <w:rStyle w:val="StyleUnderline"/>
          <w:highlight w:val="yellow"/>
        </w:rPr>
        <w:t>conservation</w:t>
      </w:r>
      <w:r w:rsidRPr="005E2137">
        <w:rPr>
          <w:highlight w:val="yellow"/>
        </w:rPr>
        <w:t xml:space="preserve">.  </w:t>
      </w:r>
      <w:r w:rsidRPr="005E2137">
        <w:rPr>
          <w:rStyle w:val="StyleUnderline"/>
          <w:highlight w:val="yellow"/>
        </w:rPr>
        <w:t>It has been a major source of funding</w:t>
      </w:r>
      <w:r>
        <w:t xml:space="preserve"> for federal and state acquisitions of land and easements--often purchasing land acquired by land trusts. See our LWCF transition recommendation and a factsheet from the LWCF Coalition.</w:t>
      </w:r>
    </w:p>
    <w:p w:rsidR="00CD7FDC" w:rsidRDefault="00CD7FDC" w:rsidP="00CD7FDC">
      <w:pPr>
        <w:pStyle w:val="Heading4"/>
      </w:pPr>
      <w:r>
        <w:t>Healthy American forests are critical to stability in the global carbon cycle</w:t>
      </w:r>
    </w:p>
    <w:p w:rsidR="00CD7FDC" w:rsidRDefault="00CD7FDC" w:rsidP="00CD7FDC">
      <w:r w:rsidRPr="00141435">
        <w:rPr>
          <w:rStyle w:val="Style13ptBold"/>
        </w:rPr>
        <w:t>National</w:t>
      </w:r>
      <w:r>
        <w:t xml:space="preserve"> </w:t>
      </w:r>
      <w:r w:rsidRPr="00141435">
        <w:rPr>
          <w:rStyle w:val="Style13ptBold"/>
        </w:rPr>
        <w:t>Science</w:t>
      </w:r>
      <w:r>
        <w:t xml:space="preserve">, </w:t>
      </w:r>
      <w:r w:rsidRPr="00141435">
        <w:rPr>
          <w:rStyle w:val="Style13ptBold"/>
        </w:rPr>
        <w:t>1998</w:t>
      </w:r>
      <w:r>
        <w:t>, “America’s Amazing Carbon Sink,” http://naturalscience.com/ns/articles/comment/ns_com07.html</w:t>
      </w:r>
    </w:p>
    <w:p w:rsidR="00CD7FDC" w:rsidRPr="00AE3EA0" w:rsidRDefault="00CD7FDC" w:rsidP="00CD7FDC">
      <w:pPr>
        <w:rPr>
          <w:rStyle w:val="StyleUnderline"/>
        </w:rPr>
      </w:pPr>
      <w:r w:rsidRPr="00AE3EA0">
        <w:rPr>
          <w:sz w:val="16"/>
        </w:rPr>
        <w:t xml:space="preserve">An article in the October 16, 1998 issue of Science (see also ABSNews.com report) by S. Fan and others presents evidence that </w:t>
      </w:r>
      <w:r w:rsidRPr="005E2137">
        <w:rPr>
          <w:rStyle w:val="StyleUnderline"/>
          <w:highlight w:val="yellow"/>
        </w:rPr>
        <w:t>North America's</w:t>
      </w:r>
      <w:r w:rsidRPr="00AE3EA0">
        <w:rPr>
          <w:sz w:val="16"/>
        </w:rPr>
        <w:t xml:space="preserve"> second-growth </w:t>
      </w:r>
      <w:r w:rsidRPr="005E2137">
        <w:rPr>
          <w:rStyle w:val="StyleUnderline"/>
          <w:highlight w:val="yellow"/>
        </w:rPr>
        <w:t>forests</w:t>
      </w:r>
      <w:r w:rsidRPr="00AE3EA0">
        <w:rPr>
          <w:sz w:val="16"/>
        </w:rPr>
        <w:t xml:space="preserve"> south of latitude 51 </w:t>
      </w:r>
      <w:r w:rsidRPr="005E2137">
        <w:rPr>
          <w:rStyle w:val="StyleUnderline"/>
          <w:highlight w:val="yellow"/>
        </w:rPr>
        <w:t>absorb 1.7</w:t>
      </w:r>
      <w:r w:rsidRPr="00AE3EA0">
        <w:rPr>
          <w:sz w:val="16"/>
        </w:rPr>
        <w:t xml:space="preserve"> (SE = 0.5) </w:t>
      </w:r>
      <w:r w:rsidRPr="005E2137">
        <w:rPr>
          <w:rStyle w:val="StyleUnderline"/>
          <w:highlight w:val="yellow"/>
        </w:rPr>
        <w:t>billion tons of</w:t>
      </w:r>
      <w:r w:rsidRPr="00BB3EFE">
        <w:rPr>
          <w:rStyle w:val="StyleUnderline"/>
        </w:rPr>
        <w:t xml:space="preserve"> </w:t>
      </w:r>
      <w:r w:rsidRPr="00AE3EA0">
        <w:rPr>
          <w:sz w:val="16"/>
        </w:rPr>
        <w:t xml:space="preserve">atmospheric </w:t>
      </w:r>
      <w:r w:rsidRPr="005E2137">
        <w:rPr>
          <w:rStyle w:val="StyleUnderline"/>
          <w:highlight w:val="yellow"/>
        </w:rPr>
        <w:t>carbon annually.</w:t>
      </w:r>
      <w:r w:rsidRPr="00AE3EA0">
        <w:rPr>
          <w:sz w:val="16"/>
        </w:rPr>
        <w:t xml:space="preserve"> This claim, which is based on a study of north-to-south and west-to-east atmospheric carbon dioxide concentration gradients, is in sharp conflict with estimates derived from measurements of forest production. According to the Food and Agriculture Organization (FAO) of the United Nations (2), forest production in the whole of North America (including the vast boreal forest, which lies north of latitude 51), is just under one billion cubic metres of harvestable stemwood per year. The FAO estimates North America's total timber harvest at just under 0.6 billion cubic metres of stemwood per year. Net accumulation of standing timber is thus estimated to be approximately 0.4 billion cubic metres per year, representing the accumulation of approximately 100 million tons of carbon. To this might be added up to 150 million tons of carbon contained in the 0.6 billion cubic metres of harvested timber on the optimistic assumption that all is converted to products which either have a life time comparable to that of a forest, or are indefinitely recycled without loss. An annual increment of one hundred million tons of carbon in harvestable timber implies an accumulation of approximately 150 million tons of carbon in whole-tree biomass (i.e., including leaves, branches and roots as well as harvestable stemwood). In addition, carbon accumulates in forest soils in the form of leaf and branch litter, dead stems and roots. The accumulation of soil organic matter can exceed that in living biomass by a factor of as much as two. Thus, based on the FAO data, one can estimate that North America's forests comprise a sink for, at most, 150 million tons each in living forest biomass and harvested wood products, plus 300 million tons in forest soil organic matter, for a total of 600 million tons annually. But this implies a North American carbon sink only one-third the size of that inferred in the Science paper. If the Science paper is correct, it implies that </w:t>
      </w:r>
      <w:r w:rsidRPr="00BB3EFE">
        <w:rPr>
          <w:rStyle w:val="StyleUnderline"/>
        </w:rPr>
        <w:t>ground-based estimates of forest yield have overlooked two-thirds of North America's annual accumulation of timber</w:t>
      </w:r>
      <w:r w:rsidRPr="00AE3EA0">
        <w:rPr>
          <w:sz w:val="16"/>
        </w:rPr>
        <w:t xml:space="preserve"> (i.e., growth less timber harvested), or about 1.2 billion cubic metres. It might seem difficult to overlook that much wood--more than a cubic kilometer added to inventory each year. However, the undetected additional volume would be spread over 0.8 billion hectares, and would thus amount to no more than a millimeter or two in annual mean tree diameter growth, or just one or two cubic metres of timber per hectare. Given that ground-based estimates of forest yield are dependent on plot measurements made over many years, some dating back more than half a century, they may not reflect the impact on tree growth of recent changes in climate and atmospheric chemistry. As the authors of the Science paper note, a small rise in temperature, accompanied by increases in atmospheric carbon dioxide concentration, nitrogen deposition rates and precipitation may provide a more potent stimulus to forest production than has yet been generally recognized. But the results reported by Fan et al. are based on a limited data set and need confirmation with results from a more comprehensive atmospheric sampling network than that available at present. In the meantime, the study is bound to stir controversy. The United States and Canada, as signatories of the Kyoto agreement, must take steps to regulate their net carbon emissions. However, with combined emissions from fossil fuel combustion of 1.6 billion tons per year, i.e., less than the inferred forest carbon sink, both countries may be net absorbers of carbon. Whatever </w:t>
      </w:r>
      <w:r w:rsidRPr="005E2137">
        <w:rPr>
          <w:rStyle w:val="StyleUnderline"/>
          <w:highlight w:val="yellow"/>
        </w:rPr>
        <w:t>the true magnitude of the North American forest carbon sink</w:t>
      </w:r>
      <w:r w:rsidRPr="00AE3EA0">
        <w:rPr>
          <w:sz w:val="16"/>
        </w:rPr>
        <w:t xml:space="preserve">, the report by Fan et al. </w:t>
      </w:r>
      <w:r w:rsidRPr="005E2137">
        <w:rPr>
          <w:rStyle w:val="StyleUnderline"/>
          <w:highlight w:val="yellow"/>
        </w:rPr>
        <w:t>emphasizes the central role that forests play in regulating the</w:t>
      </w:r>
      <w:r w:rsidRPr="00AE3EA0">
        <w:rPr>
          <w:sz w:val="16"/>
        </w:rPr>
        <w:t xml:space="preserve"> composition of the </w:t>
      </w:r>
      <w:r w:rsidRPr="005E2137">
        <w:rPr>
          <w:rStyle w:val="StyleUnderline"/>
          <w:highlight w:val="yellow"/>
        </w:rPr>
        <w:t>atmosphere</w:t>
      </w:r>
      <w:r w:rsidRPr="00AE3EA0">
        <w:rPr>
          <w:sz w:val="16"/>
        </w:rPr>
        <w:t xml:space="preserve">. If a massive North American forest carbon sink is confirmed, it will have major and, on the whole fortunate, implications; among them that timber, a vital industrial raw material, will be in abundant supply for the foreseeable future. North America alone could, if necessary, supply all of present world timber demand on a sustainable basis. Further, the result implies that the productivity of second-growth forests in North America is so large that </w:t>
      </w:r>
      <w:r w:rsidRPr="005E2137">
        <w:rPr>
          <w:rStyle w:val="StyleUnderline"/>
          <w:highlight w:val="yellow"/>
        </w:rPr>
        <w:t>there is no</w:t>
      </w:r>
      <w:r w:rsidRPr="00AE3EA0">
        <w:rPr>
          <w:rStyle w:val="StyleUnderline"/>
        </w:rPr>
        <w:t xml:space="preserve"> </w:t>
      </w:r>
      <w:r w:rsidRPr="00AE3EA0">
        <w:rPr>
          <w:sz w:val="16"/>
        </w:rPr>
        <w:t xml:space="preserve">urgent economic </w:t>
      </w:r>
      <w:r w:rsidRPr="005E2137">
        <w:rPr>
          <w:rStyle w:val="StyleUnderline"/>
          <w:highlight w:val="yellow"/>
        </w:rPr>
        <w:t>justification for allowing further inroads into North America's</w:t>
      </w:r>
      <w:r w:rsidRPr="00AE3EA0">
        <w:rPr>
          <w:sz w:val="16"/>
        </w:rPr>
        <w:t xml:space="preserve"> remaining stands of old-growth </w:t>
      </w:r>
      <w:r w:rsidRPr="005E2137">
        <w:rPr>
          <w:rStyle w:val="StyleUnderline"/>
          <w:highlight w:val="yellow"/>
        </w:rPr>
        <w:t>timber until their role both as a carbon reservoir in the global carbon cycle and in the maintenance of biodiversity has been clarified.</w:t>
      </w:r>
    </w:p>
    <w:p w:rsidR="00CD7FDC" w:rsidRDefault="00CD7FDC" w:rsidP="00CD7FDC">
      <w:pPr>
        <w:pStyle w:val="Heading4"/>
      </w:pPr>
      <w:r>
        <w:t>Unbalanced flow of carbon results in planetary extinction</w:t>
      </w:r>
    </w:p>
    <w:p w:rsidR="00CD7FDC" w:rsidRDefault="00CD7FDC" w:rsidP="00CD7FDC">
      <w:r>
        <w:t xml:space="preserve">Connie </w:t>
      </w:r>
      <w:r w:rsidRPr="00B65C4A">
        <w:rPr>
          <w:rStyle w:val="Style13ptBold"/>
        </w:rPr>
        <w:t>Mutel</w:t>
      </w:r>
      <w:r>
        <w:t xml:space="preserve">, Center for Global and Regional Environmental Research, Rebalancing the Carbon Cycle, Fall </w:t>
      </w:r>
      <w:r w:rsidRPr="00B65C4A">
        <w:rPr>
          <w:rStyle w:val="Style13ptBold"/>
        </w:rPr>
        <w:t>1998</w:t>
      </w:r>
      <w:r>
        <w:t>, http://dwb.unl.edu/Teacher/NSF/C11/C11Links/www.cgrer.uiowa.edu/newsletters/fall1998/feature.html</w:t>
      </w:r>
    </w:p>
    <w:p w:rsidR="00CD7FDC" w:rsidRPr="00734B5E" w:rsidRDefault="00CD7FDC" w:rsidP="00CD7FDC">
      <w:pPr>
        <w:rPr>
          <w:sz w:val="8"/>
        </w:rPr>
      </w:pPr>
      <w:r w:rsidRPr="005E2137">
        <w:rPr>
          <w:rStyle w:val="StyleUnderline"/>
          <w:highlight w:val="yellow"/>
        </w:rPr>
        <w:t>Carbon</w:t>
      </w:r>
      <w:r w:rsidRPr="005E2137">
        <w:rPr>
          <w:sz w:val="8"/>
          <w:highlight w:val="yellow"/>
        </w:rPr>
        <w:t>.</w:t>
      </w:r>
      <w:r w:rsidRPr="00734B5E">
        <w:rPr>
          <w:sz w:val="8"/>
        </w:rPr>
        <w:t xml:space="preserve"> From the time when the first living organisms coalesced in a sea permeated with long-chained molecules, this element </w:t>
      </w:r>
      <w:r w:rsidRPr="005E2137">
        <w:rPr>
          <w:rStyle w:val="StyleUnderline"/>
          <w:highlight w:val="yellow"/>
        </w:rPr>
        <w:t>has been essential to life on earth</w:t>
      </w:r>
      <w:r w:rsidRPr="00B65C4A">
        <w:rPr>
          <w:rStyle w:val="StyleUnderline"/>
        </w:rPr>
        <w:t>. Like water and oxygen, we cannot live without it.</w:t>
      </w:r>
      <w:r>
        <w:rPr>
          <w:rStyle w:val="StyleUnderline"/>
        </w:rPr>
        <w:t xml:space="preserve"> </w:t>
      </w:r>
      <w:r w:rsidRPr="00734B5E">
        <w:rPr>
          <w:sz w:val="8"/>
        </w:rPr>
        <w:t xml:space="preserve">Carbon’s importance arises from its crucial provision of both structure and energy to living creatures. Carbon’s very long chains and rings are the backbones of most organic molecules. Break living bodies of any sort into organs, break the organs into cells, and the cells into molecules, look inside, and you will find a string of carbon atoms. If you could somehow pull all these carbon strings from the organism, little would remain of either the organism’s form or function. But </w:t>
      </w:r>
      <w:r w:rsidRPr="005E2137">
        <w:rPr>
          <w:rStyle w:val="StyleUnderline"/>
          <w:highlight w:val="yellow"/>
        </w:rPr>
        <w:t>carbon</w:t>
      </w:r>
      <w:r w:rsidRPr="00734B5E">
        <w:rPr>
          <w:sz w:val="8"/>
        </w:rPr>
        <w:t xml:space="preserve"> also </w:t>
      </w:r>
      <w:r w:rsidRPr="005E2137">
        <w:rPr>
          <w:rStyle w:val="StyleUnderline"/>
          <w:highlight w:val="yellow"/>
        </w:rPr>
        <w:t>flows through organisms and</w:t>
      </w:r>
      <w:r w:rsidRPr="00286CA6">
        <w:rPr>
          <w:rStyle w:val="StyleUnderline"/>
        </w:rPr>
        <w:t>,</w:t>
      </w:r>
      <w:r w:rsidRPr="00734B5E">
        <w:rPr>
          <w:sz w:val="8"/>
        </w:rPr>
        <w:t xml:space="preserve"> when doing so, </w:t>
      </w:r>
      <w:r w:rsidRPr="005E2137">
        <w:rPr>
          <w:rStyle w:val="StyleUnderline"/>
          <w:highlight w:val="yellow"/>
        </w:rPr>
        <w:t>provides</w:t>
      </w:r>
      <w:r w:rsidRPr="005E2137">
        <w:rPr>
          <w:rStyle w:val="StyleUnderline"/>
        </w:rPr>
        <w:t xml:space="preserve"> the </w:t>
      </w:r>
      <w:r w:rsidRPr="005E2137">
        <w:rPr>
          <w:rStyle w:val="StyleUnderline"/>
          <w:highlight w:val="yellow"/>
        </w:rPr>
        <w:t>energy</w:t>
      </w:r>
      <w:r w:rsidRPr="00286CA6">
        <w:rPr>
          <w:rStyle w:val="StyleUnderline"/>
        </w:rPr>
        <w:t xml:space="preserve"> that allows them </w:t>
      </w:r>
      <w:r w:rsidRPr="005E2137">
        <w:rPr>
          <w:rStyle w:val="StyleUnderline"/>
          <w:highlight w:val="yellow"/>
        </w:rPr>
        <w:t>to</w:t>
      </w:r>
      <w:r w:rsidRPr="00734B5E">
        <w:rPr>
          <w:sz w:val="8"/>
        </w:rPr>
        <w:t xml:space="preserve"> laugh, play, migrate, reproduce -- to </w:t>
      </w:r>
      <w:r w:rsidRPr="00286CA6">
        <w:rPr>
          <w:rStyle w:val="StyleUnderline"/>
        </w:rPr>
        <w:t xml:space="preserve">perform virtually any </w:t>
      </w:r>
      <w:r w:rsidRPr="005E2137">
        <w:rPr>
          <w:rStyle w:val="StyleUnderline"/>
          <w:highlight w:val="yellow"/>
        </w:rPr>
        <w:t>function</w:t>
      </w:r>
      <w:r w:rsidRPr="00734B5E">
        <w:rPr>
          <w:sz w:val="8"/>
        </w:rPr>
        <w:t xml:space="preserve"> that we associate with being alive. This energy comes stored in the molecular bonds that hold the carbon chains together. Think about it. If you need an energy boost, you grab a CARBO-hydrate -- a food with quickly digested and readily available carbon compounds. Given the importance of long-chained carbon compounds, it was crucial that living creatures developed mechanisms for producing these complex molecules and assuring that they could be readily transferred from one organism to another. </w:t>
      </w:r>
      <w:r w:rsidRPr="005E2137">
        <w:rPr>
          <w:rStyle w:val="StyleUnderline"/>
          <w:highlight w:val="yellow"/>
        </w:rPr>
        <w:t>Hence the significance of the carbon cycle</w:t>
      </w:r>
      <w:r w:rsidRPr="005E2137">
        <w:rPr>
          <w:sz w:val="8"/>
          <w:highlight w:val="yellow"/>
        </w:rPr>
        <w:t>,</w:t>
      </w:r>
      <w:r w:rsidRPr="00734B5E">
        <w:rPr>
          <w:sz w:val="8"/>
        </w:rPr>
        <w:t xml:space="preserve"> which is diagrammed in a simplified form in Figure 1. Through this cycle, carbon (in the form of carbon dioxide, or CO2) is pulled from the atmosphere by green plants, which engage the sun’s energy to form the long carbon chains (a process called photosynthesis). The carbon chains, and the energy they contain, are then handed from one creature to another as a series of meals -- from corn to pig to human, from grass to rabbit to decomposing fungi. Eventually, the molecules release their energy and break back down to emit CO2 (a process called respiration). The CO2 released into the atmosphere plays another crucial role. CO2, with other greenhouse gases, provides an insulating blanket that holds in the sun’s warmth and heats the earth’s surface to a temperature that is hospitable to life -- about 60°F warmer than it would be otherwise. The problem . . . </w:t>
      </w:r>
      <w:r w:rsidRPr="005E2137">
        <w:rPr>
          <w:rStyle w:val="StyleUnderline"/>
          <w:highlight w:val="yellow"/>
        </w:rPr>
        <w:t>The carbon cycle has remained roughly in balance through the eons</w:t>
      </w:r>
      <w:r w:rsidRPr="00286CA6">
        <w:rPr>
          <w:rStyle w:val="StyleUnderline"/>
        </w:rPr>
        <w:t>,</w:t>
      </w:r>
      <w:r w:rsidRPr="00734B5E">
        <w:rPr>
          <w:sz w:val="8"/>
        </w:rPr>
        <w:t xml:space="preserve"> with carbon playing its multiple roles in a healthy and sustainable manner. But beginning about 200 years ago, the Industrial Revolution instigated a major shift in the amount of carbon stored in various forms. Society’s conversion from an agrarian to industrial state, along with its transfer of work from muscle power to machines, required cheap and abundant power sources. Complex carbon-based molecules -- stored as fossil fuels -- came to the rescue. Ever since, oil, coal, and natural gas have powered the production and transport of goods around the globe, fueling virtually every structure and activity that we associate with modern life. Unfortunately, the obvious benefits of these fuels come coupled with unavoidable problems. One of these problems derives from the source of fossil fuels, which were formed from plant remains buried millions of years ago. These fossil fuels are, in essence, buried treasures of energy-storing carbon chains. Burning the fuels releases not only energy, but also the CO2 that had long ago been sequestered in these buried plants. The results of our fossil fuel consumption have been significant. Researchers analyzing the content of tiny air bubbles trapped within Antarctic ice cores have discovered that during the last 160,000 years, atmospheric CO2 has waxed and waned, in general being lower during cold periods and higher during warm periods (see Figure 2.). However, because of the massive release of CO2 from fossil fuels, the rate of CO2 evolution has never been as high as it is today. In addition, the total amount of atmospheric CO2 has not approached current levels during the past 160,000 years. In the last 200 years, atmospheric CO2 has risen from 280 ppm to 360 ppm, with today’s growth curve skyrocketing upward. The United States releases about a quarter of the total annual CO2 generated, thus becoming by far the earth’s major CO2 producer. These skyrocketing CO2 levels have become a major concern because of their potential link to warming global temperatures. The earth’s temperatures have risen 1°F in the last 100 years. Climate models predict that a continued rise in greenhouse gases will warm the average earth temperature another 2 to 6.5°F in the coming 100 years, with the most probable estimate being 3.5°F. The warming would not be uniform; some areas would be hotter, some perhaps even cooler. Such a temperature rise would result in the flooding of coastal areas and islands, worsen droughts and rainstorms, and shift climatic and agricultural zones northward, in addition to causing other significant problems. The world’s response . . . What can be done about so massive a problem, a problem that strains the limits of our scientific understanding as well as our political and economic flexibility? How can one transform the energy base of the earth’s societies, steering them away from CO2-producing fossil fuels? And how could anyone even conceive of sifting invisible, diffuse CO2 from the earth’s atmosphere? Put another way, how can the carbon cycle be returned to a balanced state that equates with long-term sustainability? As overwhelming as these questions may seem, they have formed the crux of recent international climate-change discussions. The United Nations Framework Convention on Climate Change grew out of the United Nations Conference on Environment and Development held in Rio de Janeiro, Brazil, in 1992. In all, 174 nations have ratified the Climate Change Convention and thus have agreed to voluntary limits to their greenhouse gas emissions. Last December, at a follow-up meeting held in Japan, the signatory nations agreed to the Kyoto Protocol, which stipulates specific limits to greenhouse gas emissions from developed nations. This Protocol is significant as the very first agreement among the world’s nations to binding (rather than voluntary) limitations on their greenhouse gas emissions. Agreeing to such limitations is one thing. Implementing the limitations is quite another, and here comes the rub. The Kyoto Protocol addresses net greenhouse gas emissions: it allows nations to remain within their CO2 limits either through decreasing emissions or through sequestering carbon -- pulling carbon from the atmosphere and storing it in terrestrial ecosystems. However terrestrial ecosystems are active biological systems with complex cycles that are not easily deciphered. The soil, for example, holds about twice as much carbon as above-ground organisms, and the oceans of the world store many times more carbon. How can the sequestering and release of carbon from its multiple sinks be accurately monitored and pinned to political boundaries? The world’s nations will be meeting regularly for the indefinite future to discuss this difficult bookkeeping task, with the first such meeting scheduled for November 1998 in Buenos Aires, Argentina. CGRER’s involvement . . . Scientific research today is perhaps most beneficial when directed toward topics where the need is great, the science is inexact, and questions far outnumber answers. Understanding the intricacies of the flow of carbon is one such topic. CGRER’s researchers have for years been involved in projects directed toward better comprehending the carbon cycle and returning it to a balanced, sustainable state. Current projects are described below. Sequestering carbon . . . One CGRER project deals with increasing the size of the "Photosynthesis" arrow in Figure 1. Newly planted buffer strips along roads and streams, and native tree plots, can be used to pull CO2 from the atmosphere and sequester the carbon within the soil and living tissues of plants. But exactly how much carbon could such plantings sequester? To answer this question, CGRER has been conducting the Iowa Carbon Storage GIS Mapping Project. This project, which grew out of CGRER’s 1996 preparation of the Iowa Greenhouse Gas Action Plan, will produce Iowa’s first comprehensive quantification of carbon storage from various forms of land use. The data collected will provide baseline information for measuring future carbon-storage gains and losses, and also will permit reliable estimates of potential carbon sequestration from plantings made in the future. Data will be presented through maps such as that shown in Figure 3. -- one of the first project outcomes. This form of carbon sequestering admittedly is a short-term solution to the problem. Any carbon tied up in rapidly growing plants will, when the plants die and decay, be returned to the atmosphere. However, young rapidly-growing forests pulling carbon from the atmosphere constitute a powerful mechanism for tying up carbon for a few decades, while we search for longer term solutions such as alternatives to fossil fuels. Also, to the extent that trees can be harvested and used as feedstocks and as biofuels to replace fossil fuel combustion, there is a net benefit to the carbon balance. Analyzing Deregulation . . . The second CGRER project is concerned with decreasing the size of the "Burning of Fossil Fuels" arrow in Figure 1. -- that is, decreasing the release of CO2 through fossil fuel combustion. CGRER, through a grant administered by the Iowa Utilities Board, is analyzing the change in greenhouse gas emissions (including CO2) that would accompany a deregulation of the electric power industry. First, the emissions of every power plant in Iowa had to be calculated -- an analysis that revealed that Iowa utilities as a whole emitted over 27 million tons of CO2 in 1996. Now CGRER is predicting the effects that deregulating the energy industry will have on greenhouse gas emissions, according to Iowa Utilities Board market estimates. In a deregulated market, customers will be able to choose their power company. Thus, because power is relatively inexpensive in Iowa, deregulation will increase the demand for Iowa’s power. Preliminary results indicate that deregulation of the electric utilities market will provide Iowa utilities with an incentive to increase production. Because Iowa’s utilities will use relatively efficient large coal-fired units (rather than smaller, less efficient units) to meet this demand, efficiency (as measured by the pounds of CO2 emitted per million BTUs generated) will improve. Nevertheless, total emissions of CO2 in Iowa are expected to increase because of the increased power being produced. Growing Green Power . . . A third CGRER project, the Biomass Power for Rural Development Program, is attempting to create an entire new loop for the production of energy, a closed loop that provides for the trapping as well as release of CO2. This trial program, funded primarily by the U.S. Department of Energy, proposes to tie up CO2 in "biofuels," fast-growing plants that can be used as fuel sources. Since any CO2 released by the combustion of these plants would have been drawn from the atmosphere quite recently, the resulting energy would be produced without any net CO2 emissions. Actually, biofuels do better than breaking even on CO2 emissions. Because of the relatively small amount of energy needed to process biofuels, and the ability of their roots to store carbon in the soil, the use of biofuels leads to a net reduction of atmospheric CO2 relative to fossil fuel combustion. Chariton Valley Resource Conservation and Development, Inc. plans to establish switchgrass on 40,000 acres of marginal, Conservation Reserve Program-enrolled cropland as an energy crop. This switchgrass is slated to be burned with coal in an existing power plant, with the expectation of its generating 35MW of power. CGRER’s role will be to develop the estimates of net emissions of CO2 (as well as other gases) from the switchgrass growth, harvest, and combustion, and to compare these data to emissions data relating to coal mining, processing, and combustion. Benefits to Iowans . . . All three of these projects will help Iowans improve the health of their environment, and also will involve Iowans in actions that address the risks of global warming to future generations. CGRER’s projects also pose economic advantages for Iowans. The Biomass Power Program, if successful, may transform switchgrass and other grasses into cash energy crops that could generate about $200 per acre. In the existing project alone, up to 500 local farmers will have a chance to sell this new cash crop to the cooperating power plant. In addition, in the future, Iowa’s economy on multiple fronts may be boosted by the creation of emission credits for CO2. As governmental bodies and industries work through the details of implementing the Kyoto Protocol, energy-producing nations and industries with higher-than-expected releases of CO2 may be required to purchase credits -- permissions to release CO2 -- from producers (or nations) with lower-than-expected release rates. Such emission credits are already sold on the open market for SO2, and are now being established for NOx. Many consider it only a matter of time before CO2 credits enter the marketplace. Thus energy efficiency itself will become an economic commodity, with efficient power plants gaining the profits. Credits in the future also may be purchased from individuals involved in large-scale CO2 sequestering efforts. Iowa farmers would be likely to gain here, through entering set-aside programs focused on a new crop: tree plantings or permanent grasslands that pull in and sequester atmospheric carbon. Thus, the import and storage of carbon may, in the future, join the export of grains as one of Iowa’s chief agricultural commodities. Tying economic incentives to the production of pollutants is an important first step toward internalizing the total environmental cost of various forms of consumption. Expansion into Policy and International Affairs . . . If efforts to rebalance the carbon cycle are to be meaningful, they must be integrated into governmental policy and applied around the globe. Greg Carmichael (UI Dept of Chemical and Biochemical Engineering and co-director of CGRER) has been working toward that end. His research focuses on developing and applying computer models that address the long-range transport and fate of air pollutants and trace gases such as CO2. For the past several years, he has concentrated on the magnification of such pollutants by economic development in Asia. Because of Asia’s size, vibrant economies, and large population growth, CO2 and pollutants from energy consumption are high. Total energy-related carbon emissions in East Asia, for example, grew by 4.5% a year compared to a world average of 0.6% a year. These emissions are expected to continue to soar. Because of their magnitude and consequent effects outside the region of origin, Asia’s CO2 and air pollutants have become an issue of worldwide political consideration. One recent expression of the concern over this "globalization of pollution" was Carmichael’s invitation to be one of two speakers at a seminar hosted by the federal government’s U.S. Global Change Program. He spoke on Capitol Hill in June to about a hundred legislators, embassy officials, congressional staffers, administrators of environmental groups, and other such policy makers. His talk, "Development of Asian Megacities: Environmental, Economic, Social, and Health Implications," educated about a hundred Washington decision makers and, by doing so, will feed his insights into the framing of future discussions and policies. Talks such as this raise the consciousness of policy makers to the need for regional and international cooperation in guiding the rapid development of a continent whose environmental health and future will generate worldwide repercussions. A Sustainable Carbon Cycle . . . All complex carbon compounds are tiny storage vaults for the sun’s energy. We know now that those vaults can be opened to fuel a forest or our own bodies, our cars, our hospitals, and our factories. </w:t>
      </w:r>
      <w:r w:rsidRPr="005E2137">
        <w:rPr>
          <w:rStyle w:val="StyleUnderline"/>
          <w:highlight w:val="yellow"/>
        </w:rPr>
        <w:t>The trick is</w:t>
      </w:r>
      <w:r w:rsidRPr="00734B5E">
        <w:rPr>
          <w:rStyle w:val="StyleUnderline"/>
        </w:rPr>
        <w:t xml:space="preserve"> </w:t>
      </w:r>
      <w:r w:rsidRPr="00734B5E">
        <w:rPr>
          <w:sz w:val="8"/>
        </w:rPr>
        <w:t xml:space="preserve">not how to do so -- it’s how to do so in a sustainable manner. It’s </w:t>
      </w:r>
      <w:r w:rsidRPr="00734B5E">
        <w:rPr>
          <w:rStyle w:val="StyleUnderline"/>
        </w:rPr>
        <w:t xml:space="preserve">how </w:t>
      </w:r>
      <w:r w:rsidRPr="005E2137">
        <w:rPr>
          <w:rStyle w:val="StyleUnderline"/>
          <w:highlight w:val="yellow"/>
        </w:rPr>
        <w:t>to</w:t>
      </w:r>
      <w:r w:rsidRPr="00734B5E">
        <w:rPr>
          <w:rStyle w:val="StyleUnderline"/>
        </w:rPr>
        <w:t xml:space="preserve"> </w:t>
      </w:r>
      <w:r w:rsidRPr="005E2137">
        <w:rPr>
          <w:rStyle w:val="StyleUnderline"/>
          <w:highlight w:val="yellow"/>
        </w:rPr>
        <w:t>maintain the cycles so that carbon can continue to provide balanced service</w:t>
      </w:r>
      <w:r w:rsidRPr="00734B5E">
        <w:rPr>
          <w:rStyle w:val="StyleUnderline"/>
        </w:rPr>
        <w:t>s -- as a</w:t>
      </w:r>
      <w:r w:rsidRPr="00734B5E">
        <w:rPr>
          <w:sz w:val="8"/>
        </w:rPr>
        <w:t xml:space="preserve"> global temperature regulator as well as an energy source and </w:t>
      </w:r>
      <w:r w:rsidRPr="00734B5E">
        <w:rPr>
          <w:rStyle w:val="StyleUnderline"/>
        </w:rPr>
        <w:t>structural building block for life on earth</w:t>
      </w:r>
      <w:r w:rsidRPr="00734B5E">
        <w:rPr>
          <w:sz w:val="8"/>
        </w:rPr>
        <w:t>. CGRER’s research is directed toward further deciphering and better tending the intricacies of the carbon cycle so that the earth’s thin film of carbon-dependent life can continue to flourish.</w:t>
      </w:r>
    </w:p>
    <w:p w:rsidR="00CD7FDC" w:rsidRDefault="00CD7FDC" w:rsidP="00CD7FDC"/>
    <w:p w:rsidR="00CD7FDC" w:rsidRDefault="00CD7FDC" w:rsidP="00CD7FDC">
      <w:pPr>
        <w:pStyle w:val="Heading3"/>
      </w:pPr>
      <w:r>
        <w:t xml:space="preserve">  US Biodiversity Key</w:t>
      </w:r>
    </w:p>
    <w:p w:rsidR="00CD7FDC" w:rsidRDefault="00CD7FDC" w:rsidP="00CD7FDC">
      <w:pPr>
        <w:pStyle w:val="Heading4"/>
      </w:pPr>
      <w:r>
        <w:t>U.S. biodiversity is critical – it’s a global hotspot that’s uniquely at risk</w:t>
      </w:r>
    </w:p>
    <w:p w:rsidR="00CD7FDC" w:rsidRDefault="00CD7FDC" w:rsidP="00CD7FDC">
      <w:r w:rsidRPr="0072388B">
        <w:rPr>
          <w:rStyle w:val="Style13ptBold"/>
        </w:rPr>
        <w:t>Nature Conservancy</w:t>
      </w:r>
      <w:r>
        <w:t xml:space="preserve">, </w:t>
      </w:r>
      <w:r w:rsidRPr="0072388B">
        <w:rPr>
          <w:rStyle w:val="Style13ptBold"/>
        </w:rPr>
        <w:t>2000</w:t>
      </w:r>
      <w:r>
        <w:t>, “The Status of Biodiversity in the United States, http://www.natureserve.org/publications/preciousHeritage.jsp</w:t>
      </w:r>
    </w:p>
    <w:p w:rsidR="00CD7FDC" w:rsidRPr="00141435" w:rsidRDefault="00CD7FDC" w:rsidP="00CD7FDC">
      <w:pPr>
        <w:rPr>
          <w:sz w:val="14"/>
        </w:rPr>
      </w:pPr>
      <w:r w:rsidRPr="00141435">
        <w:rPr>
          <w:sz w:val="14"/>
        </w:rPr>
        <w:t xml:space="preserve">A vast land of contrasts, </w:t>
      </w:r>
      <w:r w:rsidRPr="005E2137">
        <w:rPr>
          <w:rStyle w:val="StyleUnderline"/>
          <w:highlight w:val="yellow"/>
        </w:rPr>
        <w:t>the U</w:t>
      </w:r>
      <w:r w:rsidRPr="00141435">
        <w:rPr>
          <w:sz w:val="14"/>
        </w:rPr>
        <w:t xml:space="preserve">nited </w:t>
      </w:r>
      <w:r w:rsidRPr="005E2137">
        <w:rPr>
          <w:rStyle w:val="StyleUnderline"/>
          <w:highlight w:val="yellow"/>
        </w:rPr>
        <w:t>S</w:t>
      </w:r>
      <w:r w:rsidRPr="005E2137">
        <w:rPr>
          <w:sz w:val="14"/>
        </w:rPr>
        <w:t>tates</w:t>
      </w:r>
      <w:r w:rsidRPr="00141435">
        <w:rPr>
          <w:sz w:val="14"/>
        </w:rPr>
        <w:t xml:space="preserve"> </w:t>
      </w:r>
      <w:r w:rsidRPr="005E2137">
        <w:rPr>
          <w:rStyle w:val="StyleUnderline"/>
          <w:highlight w:val="yellow"/>
        </w:rPr>
        <w:t>harbors an extraordinary diversity of life</w:t>
      </w:r>
      <w:r w:rsidRPr="00141435">
        <w:rPr>
          <w:sz w:val="14"/>
        </w:rPr>
        <w:t xml:space="preserve">, from the lush forests of Appalachia to the frozen tundra of Alaska, and from the Midwest's tallgrass prairies to Hawaii's rainforests. Precious Heritage reveals the nation's biological wealth in unprecedented detail, drawing together for the first time more than a quarter century of information from the network of state natural heritage programs. Sponsored by NatureServe and The Nature Conservancy, this richly illustrated volume not only documents </w:t>
      </w:r>
      <w:r w:rsidRPr="005E2137">
        <w:rPr>
          <w:rStyle w:val="StyleUnderline"/>
          <w:highlight w:val="yellow"/>
        </w:rPr>
        <w:t>the enormous breadth of U.S. species and ecosystems</w:t>
      </w:r>
      <w:r w:rsidRPr="00141435">
        <w:rPr>
          <w:sz w:val="14"/>
        </w:rPr>
        <w:t xml:space="preserve">, but also considers how they are faring, what is threatening them, and what </w:t>
      </w:r>
      <w:r w:rsidRPr="005E2137">
        <w:rPr>
          <w:rStyle w:val="StyleUnderline"/>
          <w:highlight w:val="yellow"/>
        </w:rPr>
        <w:t>is needed to protect our nation's natural inheritance</w:t>
      </w:r>
      <w:r w:rsidRPr="00141435">
        <w:rPr>
          <w:sz w:val="14"/>
        </w:rPr>
        <w:t xml:space="preserve">. The Good News </w:t>
      </w:r>
      <w:r w:rsidRPr="00AC026E">
        <w:rPr>
          <w:rStyle w:val="StyleUnderline"/>
        </w:rPr>
        <w:t>The U</w:t>
      </w:r>
      <w:r w:rsidRPr="00141435">
        <w:rPr>
          <w:sz w:val="14"/>
        </w:rPr>
        <w:t xml:space="preserve">nited </w:t>
      </w:r>
      <w:r w:rsidRPr="00AC026E">
        <w:rPr>
          <w:rStyle w:val="StyleUnderline"/>
        </w:rPr>
        <w:t>S</w:t>
      </w:r>
      <w:r w:rsidRPr="00141435">
        <w:rPr>
          <w:sz w:val="14"/>
        </w:rPr>
        <w:t xml:space="preserve">tates </w:t>
      </w:r>
      <w:r w:rsidRPr="00AC026E">
        <w:rPr>
          <w:rStyle w:val="StyleUnderline"/>
        </w:rPr>
        <w:t>e</w:t>
      </w:r>
      <w:r w:rsidRPr="005E2137">
        <w:rPr>
          <w:rStyle w:val="StyleUnderline"/>
          <w:highlight w:val="yellow"/>
        </w:rPr>
        <w:t>merges</w:t>
      </w:r>
      <w:r w:rsidRPr="00141435">
        <w:rPr>
          <w:sz w:val="14"/>
        </w:rPr>
        <w:t xml:space="preserve"> from this assessment as being far richer in species and ecosystems than previously thought, and </w:t>
      </w:r>
      <w:r w:rsidRPr="005E2137">
        <w:rPr>
          <w:rStyle w:val="StyleUnderline"/>
          <w:highlight w:val="yellow"/>
        </w:rPr>
        <w:t>as a global center of diversity</w:t>
      </w:r>
      <w:r w:rsidRPr="00141435">
        <w:rPr>
          <w:sz w:val="14"/>
        </w:rPr>
        <w:t xml:space="preserve"> for many life-forms. More than 200,000 species are now known from the United States-a figure double the previous estimate. This figure, however, includes only those species that scientists have formally studied and named, and may represent fewer than half the plants, animals, and microbes yet to be discovered in the United States. A surprising number of </w:t>
      </w:r>
      <w:r w:rsidRPr="005E2137">
        <w:rPr>
          <w:rStyle w:val="StyleUnderline"/>
          <w:highlight w:val="yellow"/>
        </w:rPr>
        <w:t>life forms are more diverse in the U</w:t>
      </w:r>
      <w:r w:rsidRPr="00141435">
        <w:rPr>
          <w:sz w:val="14"/>
        </w:rPr>
        <w:t xml:space="preserve">nited </w:t>
      </w:r>
      <w:r w:rsidRPr="005E2137">
        <w:rPr>
          <w:rStyle w:val="StyleUnderline"/>
          <w:highlight w:val="yellow"/>
        </w:rPr>
        <w:t>S</w:t>
      </w:r>
      <w:r w:rsidRPr="00141435">
        <w:rPr>
          <w:sz w:val="14"/>
        </w:rPr>
        <w:t xml:space="preserve">tates </w:t>
      </w:r>
      <w:r w:rsidRPr="005E2137">
        <w:rPr>
          <w:rStyle w:val="StyleUnderline"/>
          <w:highlight w:val="yellow"/>
        </w:rPr>
        <w:t>than anywhere else</w:t>
      </w:r>
      <w:r w:rsidRPr="00AC026E">
        <w:rPr>
          <w:rStyle w:val="StyleUnderline"/>
        </w:rPr>
        <w:t xml:space="preserve"> on Earth</w:t>
      </w:r>
      <w:r w:rsidRPr="00141435">
        <w:rPr>
          <w:sz w:val="14"/>
        </w:rPr>
        <w:t xml:space="preserve">. The nation is particularly rich in aquatic life, such as fishes, turtles, salamanders, and mussels. For example, more fish species are found in a single river, the Tennessee, than in all of Europe. The United States also supports a broader array of ecosystems than any other nation on Earth. Several large-scale ecosystems are especially well represented, and the United States hosts a large percentage of the world's broadleaf forests, temperate grasslands, and Mediterranean-climate vegetation. The Bad News The United States' exceptional richness of life is not faring well, however, and Precious Heritage documents the continuing decline of the nation's flora and fauna. One-third of U.S. species are at risk and of conservation concern. Aquatic life is particularly vulnerable; for instance, nearly 70% of the nation's freshwater mussel species and over half of our crayfishes are in trouble. More than 500 U.S. species are already extinct or missing. Of these, at least 100 plants and animals have disappeared forever and are presumed extinct, while another 439 are missing and feared lost. Nearly 60% of the United States outside of Alaska has lost most of its natural vegetation, and habitat destruction is the leading threat to U.S. species. Alien species invasions-like zebra mussels and kudzu-are second only to habitat loss as a cause of species declines. Priorities for Conservation Precious Heritage offers far more than a litany of losses, though, focusing instead on the considerable opportunities for conservation that still exist. Indeed, the detailed information on U.S. species and ecosystems that made publication of this book possible also provides a sound basis for setting priorities for conservation efforts. Important biodiversity is found across the United States, but an </w:t>
      </w:r>
      <w:r w:rsidRPr="005E2137">
        <w:rPr>
          <w:rStyle w:val="StyleUnderline"/>
          <w:highlight w:val="yellow"/>
        </w:rPr>
        <w:t>innovative analysis</w:t>
      </w:r>
      <w:r w:rsidRPr="00141435">
        <w:rPr>
          <w:sz w:val="14"/>
        </w:rPr>
        <w:t xml:space="preserve"> of the nation's rarest </w:t>
      </w:r>
      <w:r w:rsidRPr="005E2137">
        <w:rPr>
          <w:sz w:val="14"/>
        </w:rPr>
        <w:t xml:space="preserve">species </w:t>
      </w:r>
      <w:r w:rsidRPr="005E2137">
        <w:rPr>
          <w:rStyle w:val="StyleUnderline"/>
          <w:highlight w:val="yellow"/>
        </w:rPr>
        <w:t>identifies several biological hot spots where conservation efforts will be particularly needed.</w:t>
      </w:r>
      <w:r w:rsidRPr="00141435">
        <w:rPr>
          <w:rStyle w:val="StyleUnderline"/>
        </w:rPr>
        <w:t xml:space="preserve"> </w:t>
      </w:r>
      <w:r w:rsidRPr="00141435">
        <w:rPr>
          <w:sz w:val="14"/>
        </w:rPr>
        <w:t>Regions harboring exceptional concentrations of imperiled biodiversity range from the Hawaiian Islands and Florida Panhandle to California's central and southern coasts, and from the rivers of southern Appalachia to the deserts and springs around Death Valley.</w:t>
      </w:r>
    </w:p>
    <w:p w:rsidR="00CD7FDC" w:rsidRPr="00195DDE" w:rsidRDefault="00CD7FDC" w:rsidP="00CD7FDC">
      <w:pPr>
        <w:pStyle w:val="Heading3"/>
      </w:pPr>
      <w:r>
        <w:t>LWCF Good – Economy</w:t>
      </w:r>
    </w:p>
    <w:p w:rsidR="00CD7FDC" w:rsidRPr="00195DDE" w:rsidRDefault="00CD7FDC" w:rsidP="00CD7FDC"/>
    <w:p w:rsidR="00CD7FDC" w:rsidRPr="00195DDE" w:rsidRDefault="00CD7FDC" w:rsidP="00CD7FDC">
      <w:pPr>
        <w:pStyle w:val="Heading4"/>
      </w:pPr>
      <w:r w:rsidRPr="00195DDE">
        <w:t>LWCF cuts coming and will hurt the economy</w:t>
      </w:r>
    </w:p>
    <w:p w:rsidR="00CD7FDC" w:rsidRPr="00195DDE" w:rsidRDefault="00CD7FDC" w:rsidP="00CD7FDC">
      <w:pPr>
        <w:rPr>
          <w:b/>
          <w:sz w:val="26"/>
        </w:rPr>
      </w:pPr>
      <w:r w:rsidRPr="00195DDE">
        <w:rPr>
          <w:rStyle w:val="Style13ptBold"/>
        </w:rPr>
        <w:t>The Wilderness Society</w:t>
      </w:r>
      <w:r w:rsidRPr="00195DDE">
        <w:t xml:space="preserve">, leading American conservation organization, </w:t>
      </w:r>
      <w:r w:rsidRPr="00195DDE">
        <w:rPr>
          <w:rStyle w:val="Style13ptBold"/>
        </w:rPr>
        <w:t>4-1</w:t>
      </w:r>
      <w:r w:rsidRPr="00195DDE">
        <w:t>-2014, “Paul Ryan budget is bad for public lands”, The Wilderness Society, http://wilderness.org/blog/paul-ryan-budget-bad-public-lands</w:t>
      </w:r>
      <w:r w:rsidRPr="00195DDE">
        <w:rPr>
          <w:rStyle w:val="Style13ptBold"/>
        </w:rPr>
        <w:t xml:space="preserve"> </w:t>
      </w:r>
    </w:p>
    <w:p w:rsidR="00CD7FDC" w:rsidRPr="00195DDE" w:rsidRDefault="00CD7FDC" w:rsidP="00CD7FDC">
      <w:r w:rsidRPr="00195DDE">
        <w:t>The budget, which further cuts funding for already cash-strapped conservation and natural resource programs, is out of step with everyday Americans who appreciate parks and public lands and see them as critical parts of our economy and our shared history as a nation.</w:t>
      </w:r>
    </w:p>
    <w:p w:rsidR="00CD7FDC" w:rsidRPr="00195DDE" w:rsidRDefault="00CD7FDC" w:rsidP="00CD7FDC">
      <w:r w:rsidRPr="00195DDE">
        <w:t>“</w:t>
      </w:r>
      <w:r w:rsidRPr="00CA5249">
        <w:rPr>
          <w:rStyle w:val="StyleUnderline"/>
        </w:rPr>
        <w:t xml:space="preserve">By proposing more deep cuts to conservation programs over the next decade, </w:t>
      </w:r>
      <w:r w:rsidRPr="002A28F4">
        <w:rPr>
          <w:rStyle w:val="StyleUnderline"/>
          <w:highlight w:val="yellow"/>
        </w:rPr>
        <w:t>the Ryan budget ignores the fact our national parks, forests and wild areas on publicly owned lands provide vital economic benefits and jobs in the $646 billion outdoor recreation economy</w:t>
      </w:r>
      <w:r w:rsidRPr="00CA5249">
        <w:rPr>
          <w:rStyle w:val="StyleUnderline"/>
        </w:rPr>
        <w:t>,</w:t>
      </w:r>
      <w:r w:rsidRPr="00195DDE">
        <w:t xml:space="preserve"> which employs more than 6 million Americans throughout the U.S.,” said Alan Rowsome, senior government relations director at The Wilderness Society. </w:t>
      </w:r>
      <w:r w:rsidRPr="00CA5249">
        <w:rPr>
          <w:rStyle w:val="StyleUnderline"/>
        </w:rPr>
        <w:t>Rep. Ryan’s proposed budget would: Recommend that Land and Water Conservation Fund (LWCF) funds pay for federal agencies’ operations backlog rather than their intended purpose--putting offshore oil and gas drilling royalties to work protecting and growing our public lands.</w:t>
      </w:r>
      <w:r w:rsidRPr="00195DDE">
        <w:t xml:space="preserve"> Open more federal lands and waters to oil and gas development, thus putting vulnerable places at risk; Impose further cuts to non-defense discretionary spending, including conservation programs; Cut spending on climate change programs across federal agencies and eliminate funding for the Clean Technology and Strategic Climate Funds at time when climate change impacts are becoming more and more pronounced. “Robbing Peter to pay Paul” The Ryan budget comes just weeks after President Barack Obama sent his own proposal to Congress, and represents a stark departure from that plan. The president’s budget included a significant increase to chronically under-funded conservation and natural resources programs, an improved method to pay for fighting severe wildfires, a program to help prepare for climate change and full, dedicated funding for the LWCF. The wide gulf between President Obama and Rep. Ryan’s LWCF plans is particularly striking. According to Rowsome, Ryan’s plan constitutes “a ‘robbing Peter to pay Paul’ scenario.” “</w:t>
      </w:r>
      <w:r w:rsidRPr="002A28F4">
        <w:rPr>
          <w:rStyle w:val="StyleUnderline"/>
          <w:highlight w:val="yellow"/>
        </w:rPr>
        <w:t>All federal spending on environmental, conservation and renewable energy programs amounts to barely one percent of the federal budget</w:t>
      </w:r>
      <w:r w:rsidRPr="00CA5249">
        <w:rPr>
          <w:rStyle w:val="StyleUnderline"/>
        </w:rPr>
        <w:t xml:space="preserve">,” said Rowsome. “Rather than take dollars from popular and wildly successful conservation programs, </w:t>
      </w:r>
      <w:r w:rsidRPr="002A28F4">
        <w:rPr>
          <w:rStyle w:val="StyleUnderline"/>
          <w:highlight w:val="yellow"/>
        </w:rPr>
        <w:t>the Ryan budget should be increasing funding for the land management agencies so they can better steward these important national treasures.”</w:t>
      </w:r>
      <w:r w:rsidRPr="00CA5249">
        <w:rPr>
          <w:rStyle w:val="StyleUnderline"/>
        </w:rPr>
        <w:t xml:space="preserve"> </w:t>
      </w:r>
      <w:r w:rsidRPr="00195DDE">
        <w:t xml:space="preserve">Continuing woes for conservation funding. Past budgets from Rep. Ryan have been decried as proposals to sell off public lands, amid a fiscal environment that has seen federal funding for environmental, conservation and renewable energy programs suffer repeated budget cuts. </w:t>
      </w:r>
      <w:r w:rsidRPr="002A28F4">
        <w:rPr>
          <w:rStyle w:val="StyleUnderline"/>
          <w:highlight w:val="yellow"/>
        </w:rPr>
        <w:t>Currently, those programs are allotted about 1 percent of the federal budget despite the massive economic importance and broad popularity of national parks and other protected areas.</w:t>
      </w:r>
      <w:r w:rsidRPr="00CA5249">
        <w:rPr>
          <w:rStyle w:val="StyleUnderline"/>
        </w:rPr>
        <w:t xml:space="preserve"> </w:t>
      </w:r>
      <w:r w:rsidRPr="00195DDE">
        <w:t xml:space="preserve">In March, a report titled “Green Investments” highlighted the </w:t>
      </w:r>
      <w:r w:rsidRPr="00CA5249">
        <w:rPr>
          <w:rStyle w:val="StyleUnderline"/>
        </w:rPr>
        <w:t>need for lawmakers to break out of this pattern and appropriately fund programs that safeguard America’s natural resources and the agencies that oversee them.</w:t>
      </w:r>
      <w:r w:rsidRPr="00195DDE">
        <w:t xml:space="preserve"> Hopefully, Congress will see fit to restore order in the years ahead.</w:t>
      </w:r>
    </w:p>
    <w:p w:rsidR="00CD7FDC" w:rsidRDefault="00CD7FDC" w:rsidP="00CD7FDC"/>
    <w:p w:rsidR="00CD7FDC" w:rsidRPr="00195DDE" w:rsidRDefault="00CD7FDC" w:rsidP="00CD7FDC">
      <w:pPr>
        <w:pStyle w:val="Heading4"/>
      </w:pPr>
      <w:r w:rsidRPr="00195DDE">
        <w:t>Cuts to the Land &amp; Water Conservation Fund will harm the economy</w:t>
      </w:r>
    </w:p>
    <w:p w:rsidR="00CD7FDC" w:rsidRPr="00195DDE" w:rsidRDefault="00CD7FDC" w:rsidP="00CD7FDC">
      <w:r w:rsidRPr="00195DDE">
        <w:t xml:space="preserve">Dale </w:t>
      </w:r>
      <w:r w:rsidRPr="00195DDE">
        <w:rPr>
          <w:rStyle w:val="Style13ptBold"/>
        </w:rPr>
        <w:t>Hall</w:t>
      </w:r>
      <w:r w:rsidRPr="00195DDE">
        <w:t>, former director of the Fish and Wildlife Service &amp; CEO of Ducks Unlimited, a nonprofit dedicated to wetlands conservation, 09-23-</w:t>
      </w:r>
      <w:r w:rsidRPr="00195DDE">
        <w:rPr>
          <w:rStyle w:val="Style13ptBold"/>
        </w:rPr>
        <w:t>2013</w:t>
      </w:r>
      <w:r w:rsidRPr="00195DDE">
        <w:t xml:space="preserve">, </w:t>
      </w:r>
      <w:r w:rsidRPr="00E220E2">
        <w:t>“</w:t>
      </w:r>
      <w:r w:rsidRPr="00195DDE">
        <w:t>Conservation Cuts Won’t Fix Budget, May Harm Economy”, Roll Call, http://www.rollcall.com/news/conservation_cuts_wont_fix_budget</w:t>
      </w:r>
    </w:p>
    <w:p w:rsidR="00CD7FDC" w:rsidRPr="00195DDE" w:rsidRDefault="00CD7FDC" w:rsidP="00CD7FDC">
      <w:r w:rsidRPr="00195DDE">
        <w:t>_may_harm_economy_commentary-227805-1.html</w:t>
      </w:r>
    </w:p>
    <w:p w:rsidR="00CD7FDC" w:rsidRPr="00195DDE" w:rsidRDefault="00CD7FDC" w:rsidP="00CD7FDC">
      <w:r w:rsidRPr="00CA5249">
        <w:rPr>
          <w:rStyle w:val="StyleUnderline"/>
        </w:rPr>
        <w:t>Conservation program budgets were cut during the sequester, and now the House Appropriations Interior Subcommittee has proposed zeroing out several long-standing, successful and vital grant programs, including the North American Wetlands Conservation Act, Land and Water Conservation Fund, state wildlife grants and others</w:t>
      </w:r>
      <w:r w:rsidRPr="00195DDE">
        <w:t>. The conservation community understands programs important to natural-resource conservation must also be scrutinized during the budget-cutting process. But any cuts should be approached with the fundamental goal of reducing the federal deficit</w:t>
      </w:r>
      <w:r w:rsidRPr="00E220E2">
        <w:rPr>
          <w:highlight w:val="yellow"/>
        </w:rPr>
        <w:t xml:space="preserve">. </w:t>
      </w:r>
      <w:r w:rsidRPr="00E220E2">
        <w:rPr>
          <w:rStyle w:val="StyleUnderline"/>
          <w:highlight w:val="yellow"/>
        </w:rPr>
        <w:t>The drastic cuts and eliminations that have been proposed</w:t>
      </w:r>
      <w:r w:rsidRPr="00CA5249">
        <w:rPr>
          <w:rStyle w:val="StyleUnderline"/>
        </w:rPr>
        <w:t xml:space="preserve"> won’t make a dent in the federal deficit and </w:t>
      </w:r>
      <w:r w:rsidRPr="00E220E2">
        <w:rPr>
          <w:rStyle w:val="StyleUnderline"/>
          <w:highlight w:val="yellow"/>
        </w:rPr>
        <w:t>will</w:t>
      </w:r>
      <w:r w:rsidRPr="00CA5249">
        <w:rPr>
          <w:rStyle w:val="StyleUnderline"/>
        </w:rPr>
        <w:t xml:space="preserve"> in fact </w:t>
      </w:r>
      <w:r w:rsidRPr="00E220E2">
        <w:rPr>
          <w:rStyle w:val="StyleUnderline"/>
          <w:highlight w:val="yellow"/>
        </w:rPr>
        <w:t>hurt our nation’s economy</w:t>
      </w:r>
      <w:r w:rsidRPr="00CA5249">
        <w:rPr>
          <w:rStyle w:val="StyleUnderline"/>
        </w:rPr>
        <w:t xml:space="preserve">. Total </w:t>
      </w:r>
      <w:r w:rsidRPr="00E220E2">
        <w:rPr>
          <w:rStyle w:val="StyleUnderline"/>
          <w:highlight w:val="yellow"/>
        </w:rPr>
        <w:t>funding</w:t>
      </w:r>
      <w:r w:rsidRPr="00CA5249">
        <w:rPr>
          <w:rStyle w:val="StyleUnderline"/>
        </w:rPr>
        <w:t xml:space="preserve"> for natural resources </w:t>
      </w:r>
      <w:r w:rsidRPr="00E220E2">
        <w:rPr>
          <w:rStyle w:val="StyleUnderline"/>
          <w:highlight w:val="yellow"/>
        </w:rPr>
        <w:t>is</w:t>
      </w:r>
      <w:r w:rsidRPr="00CA5249">
        <w:rPr>
          <w:rStyle w:val="StyleUnderline"/>
        </w:rPr>
        <w:t xml:space="preserve"> less than 1 percent of the federal budget</w:t>
      </w:r>
      <w:r w:rsidRPr="00195DDE">
        <w:t xml:space="preserve">. This very modest investment provides 60 percent of the direct funding for conservation, making it </w:t>
      </w:r>
      <w:r w:rsidRPr="00E220E2">
        <w:rPr>
          <w:rStyle w:val="StyleUnderline"/>
          <w:highlight w:val="yellow"/>
        </w:rPr>
        <w:t>essential to the future of our natural resources</w:t>
      </w:r>
      <w:r w:rsidRPr="00195DDE">
        <w:t xml:space="preserve">. Much of the remaining investment in conservation comes from states and conservation organizations such as Ducks Unlimited. The federal Treasury received enough revenue from taxpayers last year to have funded NAWCA over its almost 25-year history and still have 99.9 percent of the money left. This is a true partnership working for all America. </w:t>
      </w:r>
      <w:r w:rsidRPr="00CA5249">
        <w:rPr>
          <w:rStyle w:val="StyleUnderline"/>
        </w:rPr>
        <w:t xml:space="preserve">As an example, the wetlands conservation provided under NAWCA purifies our waters, prevents soil erosion, lessens the impacts of floods, buffers coastal storm surges, provides habitat for waterfowl and other wildlife, </w:t>
      </w:r>
      <w:r w:rsidRPr="00E220E2">
        <w:rPr>
          <w:rStyle w:val="StyleUnderline"/>
          <w:highlight w:val="yellow"/>
        </w:rPr>
        <w:t>offers outdoor recreation opportunities and creates thousands of jobs for Americans</w:t>
      </w:r>
      <w:r w:rsidRPr="00195DDE">
        <w:t xml:space="preserve">. These jobs can’t be exported overseas. </w:t>
      </w:r>
      <w:r w:rsidRPr="00CA5249">
        <w:rPr>
          <w:rStyle w:val="StyleUnderline"/>
        </w:rPr>
        <w:t xml:space="preserve">All of these </w:t>
      </w:r>
      <w:r w:rsidRPr="00E220E2">
        <w:rPr>
          <w:rStyle w:val="StyleUnderline"/>
          <w:highlight w:val="yellow"/>
        </w:rPr>
        <w:t>benefits alone should be enough to merit the continuation of adequate funding</w:t>
      </w:r>
      <w:r w:rsidRPr="00CA5249">
        <w:rPr>
          <w:rStyle w:val="StyleUnderline"/>
        </w:rPr>
        <w:t>, but conservation programs are also powerful economic drivers.</w:t>
      </w:r>
      <w:r w:rsidRPr="00195DDE">
        <w:t xml:space="preserve"> Projects completed under NAWCA must be matched dollar for dollar with non-federal money. </w:t>
      </w:r>
      <w:r w:rsidRPr="00CA5249">
        <w:rPr>
          <w:rStyle w:val="StyleUnderline"/>
        </w:rPr>
        <w:t xml:space="preserve">Over the lifespan of the program, NAWCA has turned </w:t>
      </w:r>
      <w:r w:rsidRPr="00E220E2">
        <w:rPr>
          <w:rStyle w:val="StyleUnderline"/>
          <w:highlight w:val="yellow"/>
        </w:rPr>
        <w:t xml:space="preserve">more than $1 billion in federal funds into nearly $3.5 billion in additional non-federal economic activity — an amazing return on </w:t>
      </w:r>
      <w:r w:rsidRPr="00E220E2">
        <w:rPr>
          <w:rStyle w:val="StyleUnderline"/>
        </w:rPr>
        <w:t xml:space="preserve">our nation’s </w:t>
      </w:r>
      <w:r w:rsidRPr="00E220E2">
        <w:rPr>
          <w:rStyle w:val="StyleUnderline"/>
          <w:highlight w:val="yellow"/>
        </w:rPr>
        <w:t>investment</w:t>
      </w:r>
      <w:r w:rsidRPr="00CA5249">
        <w:rPr>
          <w:rStyle w:val="StyleUnderline"/>
        </w:rPr>
        <w:t xml:space="preserve">. </w:t>
      </w:r>
      <w:r w:rsidRPr="00E220E2">
        <w:rPr>
          <w:rStyle w:val="StyleUnderline"/>
          <w:highlight w:val="yellow"/>
        </w:rPr>
        <w:t>These projects create nearly 7,500 jobs annually and generate more than $200 million in worker earnings</w:t>
      </w:r>
      <w:r w:rsidRPr="00CA5249">
        <w:rPr>
          <w:rStyle w:val="StyleUnderline"/>
        </w:rPr>
        <w:t xml:space="preserve"> each year. The positive economic impact of conservation programs doesn’t stop there.</w:t>
      </w:r>
      <w:r w:rsidRPr="00195DDE">
        <w:t xml:space="preserve"> Conserving our land, water, and fish and wildlife habitats preserves outdoor recreation opportunities for America’s sportsmen and sportswomen. This is an invaluable heritage — and a vibrant supporting industry — that we must pass on to future generations. </w:t>
      </w:r>
      <w:r w:rsidRPr="00CA5249">
        <w:rPr>
          <w:rStyle w:val="StyleUnderline"/>
        </w:rPr>
        <w:t>Sportsmen spent $144.7 billion on wildlife-related activities in 2011, which would put it at No. 9 on the Fortune 500 list if it were one corporation. Spending by hunters alone pays $5.4 billion in state and local taxes, and if you add in federal taxes paid by hunters, the number more than doubles to $11.8 billion.</w:t>
      </w:r>
      <w:r w:rsidRPr="00195DDE">
        <w:t xml:space="preserve"> I implore Congress to look carefully at the big picture and approach the budget as a long-term investment in our country’s future, just as we in the conservation community have done for decades. </w:t>
      </w:r>
      <w:r w:rsidRPr="00CA5249">
        <w:rPr>
          <w:rStyle w:val="StyleUnderline"/>
        </w:rPr>
        <w:t xml:space="preserve">Address the real causes of our federal budget woes rather than make shortsighted cuts to </w:t>
      </w:r>
      <w:r w:rsidRPr="00E220E2">
        <w:rPr>
          <w:rStyle w:val="StyleUnderline"/>
          <w:highlight w:val="yellow"/>
        </w:rPr>
        <w:t>programs</w:t>
      </w:r>
      <w:r w:rsidRPr="00CA5249">
        <w:rPr>
          <w:rStyle w:val="StyleUnderline"/>
        </w:rPr>
        <w:t xml:space="preserve"> that not only </w:t>
      </w:r>
      <w:r w:rsidRPr="00E220E2">
        <w:rPr>
          <w:rStyle w:val="StyleUnderline"/>
          <w:highlight w:val="yellow"/>
        </w:rPr>
        <w:t>provide a valuable financial return on investment but also return significant environmental benefits</w:t>
      </w:r>
      <w:r w:rsidRPr="00CA5249">
        <w:rPr>
          <w:rStyle w:val="StyleUnderline"/>
        </w:rPr>
        <w:t xml:space="preserve"> to every U.S. citizen.</w:t>
      </w:r>
    </w:p>
    <w:p w:rsidR="00CD7FDC" w:rsidRPr="00195DDE" w:rsidRDefault="00CD7FDC" w:rsidP="00CD7FDC"/>
    <w:p w:rsidR="00CD7FDC" w:rsidRPr="00195DDE" w:rsidRDefault="00CD7FDC" w:rsidP="00CD7FDC"/>
    <w:p w:rsidR="00CD7FDC" w:rsidRPr="00195DDE" w:rsidRDefault="00CD7FDC" w:rsidP="00CD7FDC"/>
    <w:p w:rsidR="00CD7FDC" w:rsidRPr="00195DDE" w:rsidRDefault="00CD7FDC" w:rsidP="00CD7FDC">
      <w:pPr>
        <w:pStyle w:val="Heading4"/>
      </w:pPr>
      <w:r w:rsidRPr="00195DDE">
        <w:t>LWCF cuts severely impact the economy</w:t>
      </w:r>
    </w:p>
    <w:p w:rsidR="00CD7FDC" w:rsidRPr="00195DDE" w:rsidRDefault="00CD7FDC" w:rsidP="00CD7FDC">
      <w:r w:rsidRPr="00195DDE">
        <w:t xml:space="preserve">Bentley </w:t>
      </w:r>
      <w:r w:rsidRPr="00195DDE">
        <w:rPr>
          <w:rStyle w:val="Style13ptBold"/>
        </w:rPr>
        <w:t>Johnson</w:t>
      </w:r>
      <w:r w:rsidRPr="00195DDE">
        <w:t>, NWF’s Legislative Representative for Public Lands Campaigns, 4-4-</w:t>
      </w:r>
      <w:r w:rsidRPr="00195DDE">
        <w:rPr>
          <w:rStyle w:val="Style13ptBold"/>
        </w:rPr>
        <w:t>2011</w:t>
      </w:r>
      <w:r w:rsidRPr="00195DDE">
        <w:t>, “Cuts to Land and Water Conservation Damage the Outdoor Recreation Economy”, National Wildlife Federation, http://blog.nwf.org/2011/04/cuts-to-land-and-water-conservation-damages-the-outdoor-recreation-economy/</w:t>
      </w:r>
    </w:p>
    <w:p w:rsidR="00CD7FDC" w:rsidRPr="00195DDE" w:rsidRDefault="00CD7FDC" w:rsidP="00CD7FDC">
      <w:r w:rsidRPr="00195DDE">
        <w:t xml:space="preserve">There’s a lot of political theater on Capitol Hill these days. That may not be much of a surprise to anyone who has followed the Continuing Resolution (aka the ‘CR’) budget debate over the last few weeks. But what may surprise many people are the threats to our clean air and water by political “riders” that don’t have anything to do with the budget process. Not only that, but </w:t>
      </w:r>
      <w:r w:rsidRPr="002A28F4">
        <w:rPr>
          <w:rStyle w:val="StyleUnderline"/>
          <w:highlight w:val="yellow"/>
        </w:rPr>
        <w:t>there are a number of proposed cuts to programs that actually boost the creation of jobs — especially jobs in rural economies.</w:t>
      </w:r>
      <w:r w:rsidRPr="00195DDE">
        <w:t xml:space="preserve"> One example of </w:t>
      </w:r>
      <w:r w:rsidRPr="00CA5249">
        <w:rPr>
          <w:rStyle w:val="StyleUnderline"/>
        </w:rPr>
        <w:t>a program in jeopardy that supports jobs is the Land and Water Conservation Fund (LWCF).</w:t>
      </w:r>
      <w:r w:rsidRPr="00195DDE">
        <w:t xml:space="preserve"> LWCF</w:t>
      </w:r>
      <w:r w:rsidRPr="00CA5249">
        <w:rPr>
          <w:rStyle w:val="StyleUnderline"/>
        </w:rPr>
        <w:t xml:space="preserve"> funds</w:t>
      </w:r>
      <w:r w:rsidRPr="00195DDE">
        <w:t xml:space="preserve"> do not derive from taxpayer dollars–they </w:t>
      </w:r>
      <w:r w:rsidRPr="00CA5249">
        <w:rPr>
          <w:rStyle w:val="StyleUnderline"/>
        </w:rPr>
        <w:t>are revenues from offshore oil and gas drilling in federal waters</w:t>
      </w:r>
      <w:r w:rsidRPr="00195DDE">
        <w:t xml:space="preserve">. </w:t>
      </w:r>
      <w:r w:rsidRPr="002A28F4">
        <w:rPr>
          <w:rStyle w:val="StyleUnderline"/>
          <w:highlight w:val="yellow"/>
        </w:rPr>
        <w:t>The LWCF program works in partnership with state and local efforts to conserve irreplaceable lands and improve outdoor recreation throughout the country</w:t>
      </w:r>
      <w:r w:rsidRPr="00195DDE">
        <w:t xml:space="preserve">. Some of America’s most treasured places have been acquired by using the Land and Water Conservation Fund, including </w:t>
      </w:r>
      <w:r w:rsidRPr="00CA5249">
        <w:rPr>
          <w:rStyle w:val="StyleUnderline"/>
        </w:rPr>
        <w:t xml:space="preserve">Grand Canyon National Park, the Appalachian National Scenic Trail, and many historic Civil and Revolutionary War Battlefields. </w:t>
      </w:r>
      <w:r w:rsidRPr="00195DDE">
        <w:t xml:space="preserve">In addition, the </w:t>
      </w:r>
      <w:r w:rsidRPr="00CA5249">
        <w:rPr>
          <w:rStyle w:val="StyleUnderline"/>
        </w:rPr>
        <w:t>LWCF provides matching grants to help states and local communities protect open spaces, build trails and playgrounds, and construct boat houses and other outdoor recreation facilities</w:t>
      </w:r>
      <w:r w:rsidRPr="00195DDE">
        <w:t xml:space="preserve">. Unfortunately, the new short-term CR that was just passed by Congress cuts LWCF 16% from the last enacted budget and almost 36% from the President’s fiscal year 2011 budget proposal. That’s not all. </w:t>
      </w:r>
      <w:r w:rsidRPr="00CA5249">
        <w:rPr>
          <w:rStyle w:val="StyleUnderline"/>
        </w:rPr>
        <w:t>One budget proposal, passed by the House of Representatives but not the Senate, made a decimating of 90% to the LWCF.</w:t>
      </w:r>
      <w:r w:rsidRPr="00195DDE">
        <w:t xml:space="preserve"> Further attacks to the LWCF program will have immediate impacts to projects that enhance public lands and are critical to tourism and recreation spending across the country. According to the Outdoor Industry Foundation, </w:t>
      </w:r>
      <w:r w:rsidRPr="002A28F4">
        <w:rPr>
          <w:rStyle w:val="StyleUnderline"/>
          <w:highlight w:val="yellow"/>
        </w:rPr>
        <w:t>recreation contributes $730 billion annually to the U.S. economy and supports nearly 6.5 million U.S. jobs. Without LWCF investments, the natural resources that are vital to the survival of communities close to outdoor destinations</w:t>
      </w:r>
      <w:r w:rsidRPr="00CA5249">
        <w:rPr>
          <w:rStyle w:val="StyleUnderline"/>
        </w:rPr>
        <w:t xml:space="preserve"> (think rural towns that depend on visitor spending) </w:t>
      </w:r>
      <w:r w:rsidRPr="002A28F4">
        <w:rPr>
          <w:rStyle w:val="StyleUnderline"/>
          <w:highlight w:val="yellow"/>
        </w:rPr>
        <w:t>will be placed at risk</w:t>
      </w:r>
      <w:r w:rsidRPr="00195DDE">
        <w:t xml:space="preserve">. Without LWCF investments, </w:t>
      </w:r>
      <w:r w:rsidRPr="00CA5249">
        <w:rPr>
          <w:rStyle w:val="StyleUnderline"/>
        </w:rPr>
        <w:t>many Civil War and Revolutionary War battlefields will be sold, developed, and perhaps lost forever</w:t>
      </w:r>
      <w:r w:rsidRPr="00195DDE">
        <w:t xml:space="preserve">. Simply put, </w:t>
      </w:r>
      <w:r w:rsidRPr="00CA5249">
        <w:rPr>
          <w:rStyle w:val="StyleUnderline"/>
        </w:rPr>
        <w:t>without LWCF investments many places in the great outdoors will be developed and the economic benefits will be lost forever</w:t>
      </w:r>
      <w:r w:rsidRPr="00195DDE">
        <w:t xml:space="preserve">. The LWCF is appealing to many different groups. Sportsmen support the improved access the program provides to prime hunting and fishing spots and healthy wildlife populations from protected habitat. Families appreciate local parks and trails with playgrounds to help get kids outside. </w:t>
      </w:r>
      <w:r w:rsidRPr="002A28F4">
        <w:rPr>
          <w:rStyle w:val="StyleUnderline"/>
          <w:highlight w:val="yellow"/>
        </w:rPr>
        <w:t>Communities that depend on wetlands to act as a buffer against floods or public lands to act as a buffer against forest fires need those ecosystem services that LWCF provides.</w:t>
      </w:r>
      <w:r w:rsidRPr="00CA5249">
        <w:rPr>
          <w:rStyle w:val="StyleUnderline"/>
        </w:rPr>
        <w:t xml:space="preserve"> Despite the attacks to LWCF, the program has a strong bipartisan reputation on the Hill.</w:t>
      </w:r>
      <w:r w:rsidRPr="00195DDE">
        <w:t xml:space="preserve"> </w:t>
      </w:r>
      <w:r w:rsidRPr="00CA5249">
        <w:rPr>
          <w:rStyle w:val="StyleUnderline"/>
        </w:rPr>
        <w:t>The American public also overwhelmingly supports LWCF.</w:t>
      </w:r>
      <w:r w:rsidRPr="00195DDE">
        <w:t xml:space="preserve"> A recent bipartisan poll showed that 86% of voters nationally support committing LWCF’s offshore drilling revenues to the program. The House and Senate are negotiating the details of a CR budget agreement in the next few days. If you are one of the many that support programs like the Land and Water Conservation Fund, now is a crucial time to make your voice heard.</w:t>
      </w:r>
    </w:p>
    <w:p w:rsidR="00CD7FDC" w:rsidRPr="00195DDE" w:rsidRDefault="00CD7FDC" w:rsidP="00CD7FDC">
      <w:pPr>
        <w:rPr>
          <w:b/>
        </w:rPr>
      </w:pPr>
    </w:p>
    <w:p w:rsidR="00CD7FDC" w:rsidRPr="00195DDE" w:rsidRDefault="00CD7FDC" w:rsidP="00CD7FDC">
      <w:pPr>
        <w:rPr>
          <w:b/>
        </w:rPr>
      </w:pPr>
    </w:p>
    <w:p w:rsidR="00CD7FDC" w:rsidRDefault="00CD7FDC" w:rsidP="00CD7FDC">
      <w:pPr>
        <w:pStyle w:val="Heading3"/>
      </w:pPr>
      <w:r>
        <w:t>LWCF Good – Both Env/Econ</w:t>
      </w:r>
    </w:p>
    <w:p w:rsidR="00CD7FDC" w:rsidRPr="006E5069" w:rsidRDefault="00CD7FDC" w:rsidP="00CD7FDC">
      <w:pPr>
        <w:rPr>
          <w:u w:val="single"/>
        </w:rPr>
      </w:pPr>
    </w:p>
    <w:p w:rsidR="00CD7FDC" w:rsidRPr="00B54E1E" w:rsidRDefault="00CD7FDC" w:rsidP="00CD7FDC">
      <w:pPr>
        <w:pStyle w:val="Heading4"/>
      </w:pPr>
      <w:r w:rsidRPr="00B54E1E">
        <w:t>LWCF is key to the economy and environment</w:t>
      </w:r>
    </w:p>
    <w:p w:rsidR="00CD7FDC" w:rsidRPr="00195DDE" w:rsidRDefault="00CD7FDC" w:rsidP="00CD7FDC">
      <w:r w:rsidRPr="00195DDE">
        <w:rPr>
          <w:rStyle w:val="Style13ptBold"/>
        </w:rPr>
        <w:t>LWCF Coalition</w:t>
      </w:r>
      <w:r w:rsidRPr="00195DDE">
        <w:t>,</w:t>
      </w:r>
      <w:r w:rsidRPr="00195DDE">
        <w:rPr>
          <w:rStyle w:val="Style13ptBold"/>
        </w:rPr>
        <w:t xml:space="preserve"> 3-15</w:t>
      </w:r>
      <w:r w:rsidRPr="00195DDE">
        <w:t>-2014, “LWCF Fact Sheet”, LWCF Coalition, http://lwcfcoalition.org/files /LWCFInfo/LWCF_general_factsheet.pdf)</w:t>
      </w:r>
    </w:p>
    <w:p w:rsidR="00CD7FDC" w:rsidRDefault="00CD7FDC" w:rsidP="00CD7FDC">
      <w:r w:rsidRPr="00F67AA7">
        <w:rPr>
          <w:rStyle w:val="StyleUnderline"/>
          <w:highlight w:val="yellow"/>
        </w:rPr>
        <w:t>Full and dedicated funding will ensure high and consistent levels of funding for all parts of LWCF:</w:t>
      </w:r>
      <w:r w:rsidRPr="00CA5249">
        <w:rPr>
          <w:rStyle w:val="StyleUnderline"/>
        </w:rPr>
        <w:t xml:space="preserve"> state grants including the National Park Service stateside program, the Forest Legacy Program and US Fish and Wildlife Service Section 6 grants as well as </w:t>
      </w:r>
      <w:r w:rsidRPr="00F67AA7">
        <w:rPr>
          <w:rStyle w:val="StyleUnderline"/>
        </w:rPr>
        <w:t>funding for national parks, national forests, national wildlife refuges and Bureau of Land Management lands.</w:t>
      </w:r>
      <w:r w:rsidRPr="00195DDE">
        <w:t xml:space="preserve"> Benefits of LWCF Investments: • </w:t>
      </w:r>
      <w:r w:rsidRPr="00F67AA7">
        <w:rPr>
          <w:rStyle w:val="StyleUnderline"/>
          <w:highlight w:val="yellow"/>
        </w:rPr>
        <w:t>Conserves natural areas, wildlife habitat and open space from urban parks to large landscapes</w:t>
      </w:r>
      <w:r w:rsidRPr="00CA5249">
        <w:rPr>
          <w:rStyle w:val="StyleUnderline"/>
        </w:rPr>
        <w:t xml:space="preserve"> • </w:t>
      </w:r>
      <w:r w:rsidRPr="00F67AA7">
        <w:rPr>
          <w:rStyle w:val="StyleUnderline"/>
          <w:highlight w:val="yellow"/>
        </w:rPr>
        <w:t>Improves access for sportsmen and recreationists</w:t>
      </w:r>
      <w:r w:rsidRPr="00CA5249">
        <w:rPr>
          <w:rStyle w:val="StyleUnderline"/>
        </w:rPr>
        <w:t xml:space="preserve"> on federal, state, local and private lands and waters • </w:t>
      </w:r>
      <w:r w:rsidRPr="00F67AA7">
        <w:rPr>
          <w:rStyle w:val="StyleUnderline"/>
          <w:highlight w:val="yellow"/>
        </w:rPr>
        <w:t>Stimulates local economies and jobs supporting tourism and outdoor recreation-sectors • Preserves wetlands, forests and watersheds ensuring clean and adequate water sup- plies</w:t>
      </w:r>
      <w:r w:rsidRPr="00CA5249">
        <w:rPr>
          <w:rStyle w:val="StyleUnderline"/>
        </w:rPr>
        <w:t xml:space="preserve"> in the most cost-effective manner </w:t>
      </w:r>
      <w:r w:rsidRPr="00195DDE">
        <w:t xml:space="preserve">• Streamlines federal land management by improving access, consolidating ownership, and reducing management and firefighting costs • </w:t>
      </w:r>
      <w:r w:rsidRPr="00CA5249">
        <w:rPr>
          <w:rStyle w:val="StyleUnderline"/>
        </w:rPr>
        <w:t xml:space="preserve">Builds rural partnerships to keep ranchers and farmers on the land, and promotes sus- tainable, working forests, while </w:t>
      </w:r>
      <w:r w:rsidRPr="00F67AA7">
        <w:rPr>
          <w:rStyle w:val="StyleUnderline"/>
          <w:highlight w:val="yellow"/>
        </w:rPr>
        <w:t>maintaining wildlife habitat and open space</w:t>
      </w:r>
      <w:r w:rsidRPr="00195DDE">
        <w:t xml:space="preserve"> • Protects treasured cultural and historical sites such as civil war battlefields commemo- rating our national heritage • Provides state and local grants to support community parks, trails, recreational access sites and open spaces-- promoting active, healthy lifestyles and gets kids and families</w:t>
      </w:r>
      <w:r>
        <w:t xml:space="preserve"> </w:t>
      </w:r>
      <w:r w:rsidRPr="00195DDE">
        <w:t>outdoors</w:t>
      </w:r>
    </w:p>
    <w:p w:rsidR="00CD7FDC" w:rsidRDefault="00CD7FDC" w:rsidP="00CD7FDC"/>
    <w:p w:rsidR="00CD7FDC" w:rsidRDefault="00CD7FDC" w:rsidP="00CD7FDC"/>
    <w:p w:rsidR="00CD7FDC" w:rsidRDefault="00CD7FDC" w:rsidP="00662D61">
      <w:pPr>
        <w:rPr>
          <w:rFonts w:asciiTheme="minorHAnsi" w:eastAsia="Garamond" w:hAnsiTheme="minorHAnsi" w:cs="Times New Roman"/>
          <w:u w:val="single"/>
        </w:rPr>
      </w:pPr>
    </w:p>
    <w:p w:rsidR="00103062" w:rsidRDefault="00103062" w:rsidP="00103062">
      <w:pPr>
        <w:pStyle w:val="Heading1"/>
        <w:rPr>
          <w:rFonts w:eastAsia="Garamond"/>
        </w:rPr>
      </w:pPr>
      <w:r>
        <w:rPr>
          <w:rFonts w:eastAsia="Garamond"/>
        </w:rPr>
        <w:t>Iran</w:t>
      </w:r>
    </w:p>
    <w:p w:rsidR="00103062" w:rsidRDefault="00103062" w:rsidP="00103062">
      <w:pPr>
        <w:pStyle w:val="Heading2"/>
      </w:pPr>
      <w:r>
        <w:t>Iran Advantage</w:t>
      </w:r>
    </w:p>
    <w:p w:rsidR="00103062" w:rsidRDefault="00103062" w:rsidP="00103062">
      <w:pPr>
        <w:pStyle w:val="Heading3"/>
      </w:pPr>
      <w:r>
        <w:t>1AC</w:t>
      </w:r>
    </w:p>
    <w:p w:rsidR="004D0B50" w:rsidRDefault="004D0B50" w:rsidP="004D0B50">
      <w:pPr>
        <w:pStyle w:val="Heading4"/>
      </w:pPr>
      <w:r>
        <w:t>Advantage __ – Iran</w:t>
      </w:r>
    </w:p>
    <w:p w:rsidR="004D0B50" w:rsidRDefault="004D0B50" w:rsidP="004D0B50"/>
    <w:p w:rsidR="004D0B50" w:rsidRDefault="004D0B50" w:rsidP="004D0B50">
      <w:pPr>
        <w:pStyle w:val="Heading4"/>
      </w:pPr>
      <w:r>
        <w:t xml:space="preserve">US dependence on oil imports makes Iranian nuclearization and Iran-US war inevitable – multiple scenarios </w:t>
      </w:r>
    </w:p>
    <w:p w:rsidR="004D0B50" w:rsidRPr="00FE3F7F" w:rsidRDefault="004D0B50" w:rsidP="00FE3F7F">
      <w:pPr>
        <w:rPr>
          <w:sz w:val="16"/>
        </w:rPr>
      </w:pPr>
      <w:r w:rsidRPr="00FE3F7F">
        <w:rPr>
          <w:rStyle w:val="Style13ptBold"/>
        </w:rPr>
        <w:t>Glaser 11</w:t>
      </w:r>
      <w:r w:rsidRPr="00FE3F7F">
        <w:rPr>
          <w:sz w:val="16"/>
        </w:rPr>
        <w:t xml:space="preserve"> (Charles Glaser, Professor, Elliott School of International Affairs and Dept. of Political Science Director, Elliott School Institute for Security and Conflict Studies, The George Washington University, “International Security Implications of Energy Dependence and Vulnerability”, Mit.edu, April 27,2011, http://web.mit.edu/ssp/seminars/wed_archives_2011Spring/glaser.html)</w:t>
      </w:r>
    </w:p>
    <w:p w:rsidR="004D0B50" w:rsidRDefault="004D0B50" w:rsidP="004D0B50">
      <w:pPr>
        <w:rPr>
          <w:rFonts w:asciiTheme="minorHAnsi" w:hAnsiTheme="minorHAnsi"/>
          <w:sz w:val="16"/>
        </w:rPr>
      </w:pPr>
      <w:r w:rsidRPr="00176622">
        <w:rPr>
          <w:rFonts w:asciiTheme="minorHAnsi" w:hAnsiTheme="minorHAnsi"/>
          <w:sz w:val="16"/>
        </w:rPr>
        <w:t>Mechanisms that Link Energy Dependence and Conflict I</w:t>
      </w:r>
      <w:r w:rsidRPr="00176622">
        <w:rPr>
          <w:rStyle w:val="StyleUnderline"/>
        </w:rPr>
        <w:t>. The first set of mechanisms focuses specifically on U.S. energy dependence.</w:t>
      </w:r>
      <w:r w:rsidRPr="00176622">
        <w:rPr>
          <w:rFonts w:asciiTheme="minorHAnsi" w:hAnsiTheme="minorHAnsi"/>
          <w:sz w:val="16"/>
        </w:rPr>
        <w:t xml:space="preserve"> 1. </w:t>
      </w:r>
      <w:r w:rsidRPr="00176622">
        <w:rPr>
          <w:rStyle w:val="StyleUnderline"/>
        </w:rPr>
        <w:t>If the U.S. ability to fight a war is based on the flow of oil, then this poses a combat vulnerability.</w:t>
      </w:r>
      <w:r w:rsidRPr="00176622">
        <w:rPr>
          <w:rFonts w:asciiTheme="minorHAnsi" w:hAnsiTheme="minorHAnsi"/>
          <w:sz w:val="16"/>
        </w:rPr>
        <w:t xml:space="preserve"> In the Cold War when trying to prepare to fight in Europe, we did have that vulnerability. If the sea lines of communication (SLOCs) were vulnerable, it created a security problem. Right now that is not a real danger. For now, China does not have the ability to interrupt the flow of oil. </w:t>
      </w:r>
      <w:r w:rsidRPr="00176622">
        <w:rPr>
          <w:rStyle w:val="StyleUnderline"/>
        </w:rPr>
        <w:t>Iran does have ability to cut off for an specific amount of time.</w:t>
      </w:r>
      <w:r>
        <w:rPr>
          <w:rStyle w:val="StyleUnderline"/>
        </w:rPr>
        <w:t xml:space="preserve"> </w:t>
      </w:r>
      <w:r w:rsidRPr="00176622">
        <w:rPr>
          <w:rFonts w:asciiTheme="minorHAnsi" w:hAnsiTheme="minorHAnsi"/>
          <w:sz w:val="16"/>
        </w:rPr>
        <w:t xml:space="preserve">Maybe a story about China-Iran alliance could claim this. This is likely far-fetched but projecting a few decades forward might make this possible, though unlikely. 2. </w:t>
      </w:r>
      <w:r w:rsidRPr="00176622">
        <w:rPr>
          <w:rStyle w:val="StyleUnderline"/>
        </w:rPr>
        <w:t>Threats to U.S. prosperity from energy security that are sufficiently great might require the US to fight to restore prosperity</w:t>
      </w:r>
      <w:r w:rsidRPr="00176622">
        <w:rPr>
          <w:rFonts w:asciiTheme="minorHAnsi" w:hAnsiTheme="minorHAnsi"/>
          <w:sz w:val="16"/>
        </w:rPr>
        <w:t xml:space="preserve">. This may not be classified as “security threat” but it involves U.S. fighting in response. The Gulf War offers an example -- the oil cutoff did not hurt security, only prosperity, but we fight a war for it. The threat is not greater now than it was 10-15 yrs before that. And recently the threat is lower since 1991. This may be harder to say now with the recent Middle East uprising. The major cutoff scenario that would pose a threat is the cutoff of Saudi oil under four possible scenarios: Saudi Arabia simply decided not to sell oil However, they are unlikely to do this. Could they afford it? They probably could for a bit making it within range, but unlikely. The collapse of Saudi regime A </w:t>
      </w:r>
      <w:r w:rsidRPr="00176622">
        <w:rPr>
          <w:rStyle w:val="StyleUnderline"/>
        </w:rPr>
        <w:t>year ago many said it was unlikely and it still is, but it is perhaps more possible due to recent uprisings. This is a real danger here. Press and Gholz identify a Saudi cutoff as large enough threat to justify the use of force. But could the U.S. effectively intervene and restore the flow of oil if there was a clear disruption? This is uncertain.</w:t>
      </w:r>
      <w:r>
        <w:rPr>
          <w:rStyle w:val="StyleUnderline"/>
        </w:rPr>
        <w:t xml:space="preserve"> </w:t>
      </w:r>
      <w:r w:rsidRPr="00176622">
        <w:rPr>
          <w:rFonts w:asciiTheme="minorHAnsi" w:hAnsiTheme="minorHAnsi"/>
          <w:sz w:val="16"/>
        </w:rPr>
        <w:t xml:space="preserve">The prospect of Saudi facilities being attacked This poses a possible source of outside disruption. </w:t>
      </w:r>
      <w:r w:rsidRPr="00176622">
        <w:rPr>
          <w:rStyle w:val="StyleUnderline"/>
        </w:rPr>
        <w:t>Another possible scenario is a cutoff of oil supply from the Strait of Hormuz</w:t>
      </w:r>
      <w:r>
        <w:rPr>
          <w:rStyle w:val="StyleUnderline"/>
        </w:rPr>
        <w:t xml:space="preserve"> </w:t>
      </w:r>
      <w:r w:rsidRPr="00176622">
        <w:rPr>
          <w:rFonts w:asciiTheme="minorHAnsi" w:hAnsiTheme="minorHAnsi"/>
          <w:sz w:val="16"/>
        </w:rPr>
        <w:t xml:space="preserve">This scenario has been examined but not with a nuclear Iran, which would be more capable than a conventional Iran of cutting off this supply. </w:t>
      </w:r>
      <w:r w:rsidRPr="00176622">
        <w:rPr>
          <w:rStyle w:val="StyleUnderline"/>
        </w:rPr>
        <w:t>3. Energy-motivated alliances -- Another link between energy security and U.S. prosperity stems from the alliances the U.S. creates specifically for energy interests.</w:t>
      </w:r>
      <w:r>
        <w:rPr>
          <w:rStyle w:val="StyleUnderline"/>
        </w:rPr>
        <w:t xml:space="preserve"> </w:t>
      </w:r>
      <w:r w:rsidRPr="00176622">
        <w:rPr>
          <w:rStyle w:val="StyleUnderline"/>
        </w:rPr>
        <w:t>Conflicts may not be over energy but energy may be the reason the U.S. is drawn into an alliance and thus into conflict.</w:t>
      </w:r>
      <w:r>
        <w:rPr>
          <w:rStyle w:val="StyleUnderline"/>
        </w:rPr>
        <w:t xml:space="preserve"> </w:t>
      </w:r>
      <w:r w:rsidRPr="00176622">
        <w:rPr>
          <w:rFonts w:asciiTheme="minorHAnsi" w:hAnsiTheme="minorHAnsi"/>
          <w:sz w:val="16"/>
        </w:rPr>
        <w:t xml:space="preserve">An example of this would be bringing Georgia into NATO. The claim for NATO expansion to Georgia is energy interests, though this may be an opportunistic rationale since there’s no strategic or inherent reason for the relationship. However, if a Georgia-Russia conflict were to occur, it would not stem over oil but still might cause NATO to intervene to honor its commitments. Though this may not be likely, it is a real possibility. In other words, if this became a threat to US national security or involved it in conflict, it would be because of initial energy considerations. </w:t>
      </w:r>
      <w:r w:rsidRPr="00176622">
        <w:rPr>
          <w:rStyle w:val="StyleUnderline"/>
        </w:rPr>
        <w:t>4. There is a potential mechanism linking national security to energy security through the relationship between U.S. energy needs and terrorism.</w:t>
      </w:r>
      <w:r>
        <w:rPr>
          <w:rStyle w:val="StyleUnderline"/>
        </w:rPr>
        <w:t xml:space="preserve"> </w:t>
      </w:r>
      <w:r w:rsidRPr="00176622">
        <w:rPr>
          <w:rStyle w:val="StyleUnderline"/>
        </w:rPr>
        <w:t>The U.S. need for energy leads it into Middle Eastern involvement, particularly in Saudi Arabia, and in conflicts like the Gulf war, which does generate some energy for al Qaeda in opposing the U.S. forward bases present largely based on energy. There is a case to be made that less involvement in the Middle East results in al-Qaeda having less interest in us. Anti-Americanism and terrorism may stem out of such energy interests, but it is still possible to assess that, even accepting this, al-Qaeda may not pose much of a danger.</w:t>
      </w:r>
      <w:r>
        <w:rPr>
          <w:rStyle w:val="StyleUnderline"/>
        </w:rPr>
        <w:t xml:space="preserve"> </w:t>
      </w:r>
      <w:r w:rsidRPr="00176622">
        <w:rPr>
          <w:rFonts w:asciiTheme="minorHAnsi" w:hAnsiTheme="minorHAnsi"/>
          <w:sz w:val="16"/>
        </w:rPr>
        <w:t xml:space="preserve">II. The second set of mechanisms deals with the influence of other states’ energy dependence on U.S. national security. 5. Alliances entering energy conflicts -- Alliances, forged out of non-energy motives, could get entangled in conflicts over energy that would require the U.S. coming to the defense of their allies. This possibility exists if China and Japan to get into conflict over energy resources in the East China Sea. If this conflict occurs, the U.S. would get drawn into that conflict potentially resulting in major power conflict. This conflict over the maritime boundary was much less intensive before it was discovered that oil and gas may be present. Thus the role of energy and increasing value intensifies competition and the claims over boundaries and islands. 6. Security dilemma mechanism – A country with a resource dependence that seeks to protect it with military power (e.g. China) may end up challenging other states’ and/or U.S. naval capabilities. This could spark competition and though it does not lead to war itself, it could strain political relations and drive a military expansion, making war more likely. As a result, China’s dependence on oil offers potential leverage as well as a source of danger for the United States. 7. </w:t>
      </w:r>
      <w:r w:rsidRPr="00176622">
        <w:rPr>
          <w:rStyle w:val="StyleUnderline"/>
        </w:rPr>
        <w:t>Energy dependence reduces U.S. foreign policy leverage</w:t>
      </w:r>
      <w:r w:rsidRPr="00176622">
        <w:rPr>
          <w:rFonts w:asciiTheme="minorHAnsi" w:hAnsiTheme="minorHAnsi"/>
          <w:sz w:val="16"/>
        </w:rPr>
        <w:t xml:space="preserve"> - </w:t>
      </w:r>
      <w:r w:rsidRPr="00176622">
        <w:rPr>
          <w:rStyle w:val="StyleUnderline"/>
        </w:rPr>
        <w:t>If other great powers are major importers of oil, the U.S. is less able to pressure those oil-exporting countries. The U.S. has a hard time getting China to impose sanctions on Iran due to proliferation because of China’s imports from and investments in Iran.</w:t>
      </w:r>
      <w:r>
        <w:rPr>
          <w:rStyle w:val="StyleUnderline"/>
        </w:rPr>
        <w:t xml:space="preserve"> </w:t>
      </w:r>
      <w:r w:rsidRPr="00176622">
        <w:rPr>
          <w:rStyle w:val="StyleUnderline"/>
        </w:rPr>
        <w:t>Nuclear proliferation is generally bad for security, particularly with Iran, and there is a belief that energy interests/relations inhibit our ability to crack down on this, thus resulting in a security problem.</w:t>
      </w:r>
      <w:r>
        <w:rPr>
          <w:rStyle w:val="StyleUnderline"/>
        </w:rPr>
        <w:t xml:space="preserve"> </w:t>
      </w:r>
      <w:r w:rsidRPr="00176622">
        <w:rPr>
          <w:rStyle w:val="StyleUnderline"/>
        </w:rPr>
        <w:t>In broad terms it undercuts our leverage. A similar pattern has emerged with Russian economic interests in Iran with regards to nuclear reactor sales.</w:t>
      </w:r>
      <w:r>
        <w:rPr>
          <w:rStyle w:val="StyleUnderline"/>
        </w:rPr>
        <w:t xml:space="preserve"> </w:t>
      </w:r>
      <w:r w:rsidRPr="00176622">
        <w:rPr>
          <w:rFonts w:asciiTheme="minorHAnsi" w:hAnsiTheme="minorHAnsi"/>
          <w:sz w:val="16"/>
        </w:rPr>
        <w:t xml:space="preserve">The China Scenario (mechanism #6) is a relatively new situation: China is a relatively new importer of oil -- it was an exporter until about 15 yrs ago. This will continue to grow in the next few decades no matter what. China’s oil imports are vulnerable to the U.S. navy because much of its oil comes from the Persian Gulf and it has no military ability between the Persian Gulf and Strait of Malacca. It is not a fluke that the U.S. controls the seas, but we have security and energy interests (and regional commitments) to make sure Japan and South Korea are supplied with oil. However, both countries cannot control the SLOCs since it’s a shared space that needs to be controlled. Any country that vulnerable would be concerned, but China is specifically worried about a conflict over Taiwan where the U.S. can coerce China by threatening access to the sea lanes and oil. To fight to protect Taiwan, China also needs a navy that can protect its maritime access and this is a multi-decade project. The U.S. is already concerned about the growth of the Chinese navy. This itself may not lead to conflict but it will be one of the many things that can poison the U.S.-China relationship. The damage from this vulnerability will strain relations to make the crisis more likely (over Taiwan) and may escalate early. This is not simply resource wars but where energy is playing a role in the background that may make conflict more likely. A Variant of Mechanism #2 </w:t>
      </w:r>
      <w:r w:rsidRPr="00176622">
        <w:rPr>
          <w:rStyle w:val="StyleUnderline"/>
        </w:rPr>
        <w:t>Another potential example is Iran seeking to inhibit the U.S. ability to access Gulf oil for prosperity reasons. The case of Iran gets more interesting if/when it acquires nuclear weapons.</w:t>
      </w:r>
      <w:r>
        <w:rPr>
          <w:rStyle w:val="StyleUnderline"/>
        </w:rPr>
        <w:t xml:space="preserve"> </w:t>
      </w:r>
      <w:r w:rsidRPr="00176622">
        <w:rPr>
          <w:rFonts w:asciiTheme="minorHAnsi" w:hAnsiTheme="minorHAnsi"/>
          <w:sz w:val="16"/>
        </w:rPr>
        <w:t xml:space="preserve">Based on analysis by Caitlin Talmadge, </w:t>
      </w:r>
      <w:r w:rsidRPr="00176622">
        <w:rPr>
          <w:rStyle w:val="StyleUnderline"/>
        </w:rPr>
        <w:t>if Iran were to close the Strait of Hormuz, we could open it, but to open the strait, we would need to get involved in fairly extensive conventional operations on land and sea that could escalate. Iran wouldn’t think of using nuclear weapons to close the strait but the U.S. operations to open the strait could escalate rapidly causing their use to be more thinkable at later stages.</w:t>
      </w:r>
      <w:r>
        <w:rPr>
          <w:rStyle w:val="StyleUnderline"/>
        </w:rPr>
        <w:t xml:space="preserve"> </w:t>
      </w:r>
      <w:r w:rsidRPr="00176622">
        <w:rPr>
          <w:rStyle w:val="StyleUnderline"/>
        </w:rPr>
        <w:t>Iran is more likely to retaliate against U.S. coercion if/when it has nuclear weapons. Most of its current threats are undermined by a lack of a deterrent but it becomes less vulnerable to coercion if it if it acquires nuclear weapons and it could use them in a bargaining manner. Moreover, the most likely danger is that the targets the U.S. is attacking to re-open the straits are land targets and command and control nodes that, as Posen details, could lead to inadvertent escalation.</w:t>
      </w:r>
      <w:r>
        <w:rPr>
          <w:rStyle w:val="StyleUnderline"/>
        </w:rPr>
        <w:t xml:space="preserve"> </w:t>
      </w:r>
      <w:r w:rsidRPr="00176622">
        <w:rPr>
          <w:rFonts w:asciiTheme="minorHAnsi" w:hAnsiTheme="minorHAnsi"/>
          <w:sz w:val="16"/>
        </w:rPr>
        <w:t xml:space="preserve">Broader points/takeaways It is not clear that U.S. insecurity has increased in the past two decades, but if it has, </w:t>
      </w:r>
      <w:r w:rsidRPr="00176622">
        <w:rPr>
          <w:rStyle w:val="StyleUnderline"/>
        </w:rPr>
        <w:t>energy security is</w:t>
      </w:r>
      <w:r w:rsidRPr="00176622">
        <w:rPr>
          <w:rFonts w:asciiTheme="minorHAnsi" w:hAnsiTheme="minorHAnsi"/>
          <w:sz w:val="16"/>
        </w:rPr>
        <w:t xml:space="preserve"> less a problem for the reasons people often point to (like high energy prices) and </w:t>
      </w:r>
      <w:r w:rsidRPr="00176622">
        <w:rPr>
          <w:rStyle w:val="StyleUnderline"/>
        </w:rPr>
        <w:t>more likely a problem for reasons like instability in the Gulf</w:t>
      </w:r>
      <w:r w:rsidRPr="00176622">
        <w:rPr>
          <w:rFonts w:asciiTheme="minorHAnsi" w:hAnsiTheme="minorHAnsi"/>
          <w:sz w:val="16"/>
        </w:rPr>
        <w:t xml:space="preserve">. The scenarios with China and nuclear Iran are newer problems and these dangers do not arise out of standard resource war arguments. It is also possible that energy self-sufficiency may abate some of the dangers. </w:t>
      </w:r>
      <w:r w:rsidRPr="00176622">
        <w:rPr>
          <w:rStyle w:val="StyleUnderline"/>
        </w:rPr>
        <w:t xml:space="preserve">Energy dependence may be replacing the value of territory and the terrain of energy transport is becoming more like territory, which invokes a more traditional set of mechanisms for conflict. </w:t>
      </w:r>
      <w:r w:rsidRPr="00176622">
        <w:rPr>
          <w:rFonts w:asciiTheme="minorHAnsi" w:hAnsiTheme="minorHAnsi"/>
          <w:sz w:val="16"/>
        </w:rPr>
        <w:t>China naval expansion seems to be triggering a real security dilemma, which is always exacerbated by bad inter-state relations. We have to decide whether we want China to be vulnerable over oil. It certainly gives us leverage. But it may be more dangerous than the value of coercion. China is buffering itself with a large petroleum reserve. The further it can push back the window of energy coercion, the better for stability. Thus we should be encouraging China to do this.</w:t>
      </w:r>
    </w:p>
    <w:p w:rsidR="004D0B50" w:rsidRPr="002B35FF" w:rsidRDefault="004D0B50" w:rsidP="004D0B50">
      <w:pPr>
        <w:pStyle w:val="Heading4"/>
      </w:pPr>
      <w:r>
        <w:t>US-Iran</w:t>
      </w:r>
      <w:r w:rsidRPr="002B35FF">
        <w:t xml:space="preserve"> </w:t>
      </w:r>
      <w:r>
        <w:t>w</w:t>
      </w:r>
      <w:r w:rsidRPr="002B35FF">
        <w:t>ar goes nuclear</w:t>
      </w:r>
      <w:r>
        <w:t xml:space="preserve"> and causes draw-in</w:t>
      </w:r>
    </w:p>
    <w:p w:rsidR="004D0B50" w:rsidRPr="002B35FF" w:rsidRDefault="004D0B50" w:rsidP="004D0B50">
      <w:pPr>
        <w:rPr>
          <w:sz w:val="16"/>
          <w:szCs w:val="16"/>
        </w:rPr>
      </w:pPr>
      <w:r w:rsidRPr="002B35FF">
        <w:rPr>
          <w:sz w:val="16"/>
          <w:szCs w:val="16"/>
        </w:rPr>
        <w:t xml:space="preserve">Geoffrey </w:t>
      </w:r>
      <w:r w:rsidRPr="002B35FF">
        <w:rPr>
          <w:rStyle w:val="Style13ptBold"/>
        </w:rPr>
        <w:t>Kemp</w:t>
      </w:r>
      <w:r w:rsidRPr="002B35FF">
        <w:rPr>
          <w:sz w:val="16"/>
          <w:szCs w:val="16"/>
        </w:rPr>
        <w:t xml:space="preserve">, director of Regional Strategic Programs at the Center for the National Interest, </w:t>
      </w:r>
      <w:r w:rsidRPr="002B35FF">
        <w:rPr>
          <w:rStyle w:val="Style13ptBold"/>
        </w:rPr>
        <w:t>and</w:t>
      </w:r>
      <w:r w:rsidRPr="002B35FF">
        <w:rPr>
          <w:sz w:val="16"/>
          <w:szCs w:val="16"/>
        </w:rPr>
        <w:t xml:space="preserve"> John Allen </w:t>
      </w:r>
      <w:r w:rsidRPr="002B35FF">
        <w:rPr>
          <w:rStyle w:val="Style13ptBold"/>
        </w:rPr>
        <w:t>Gay</w:t>
      </w:r>
      <w:r w:rsidRPr="002B35FF">
        <w:rPr>
          <w:sz w:val="16"/>
          <w:szCs w:val="16"/>
        </w:rPr>
        <w:t>, an assistant managing editor at The National Interest, “The High Cost of War with Iran”, 3/25/</w:t>
      </w:r>
      <w:r w:rsidRPr="002B35FF">
        <w:rPr>
          <w:rStyle w:val="Style13ptBold"/>
        </w:rPr>
        <w:t>2013</w:t>
      </w:r>
      <w:r w:rsidRPr="002B35FF">
        <w:rPr>
          <w:sz w:val="16"/>
          <w:szCs w:val="16"/>
        </w:rPr>
        <w:t>, The National Interest,  http://nationalinterest.org/commentary/the-high-cost-war-iran-8265?page=2</w:t>
      </w:r>
    </w:p>
    <w:p w:rsidR="004D0B50" w:rsidRPr="002B35FF" w:rsidRDefault="004D0B50" w:rsidP="004D0B50">
      <w:pPr>
        <w:rPr>
          <w:sz w:val="16"/>
          <w:szCs w:val="16"/>
        </w:rPr>
      </w:pPr>
      <w:r w:rsidRPr="002B35FF">
        <w:rPr>
          <w:sz w:val="16"/>
          <w:szCs w:val="16"/>
        </w:rPr>
        <w:t xml:space="preserve">President Obama stated recently that Iran could develop a nuclear bomb in over a year. As negotiations over Tehran’s nuclear program continue to drag on with little sign of a breakthrough, </w:t>
      </w:r>
      <w:r w:rsidRPr="002B35FF">
        <w:rPr>
          <w:rStyle w:val="StyleUnderline"/>
        </w:rPr>
        <w:t>the odds increase that an armed conflict will eventually break out</w:t>
      </w:r>
      <w:r w:rsidRPr="002B35FF">
        <w:rPr>
          <w:sz w:val="16"/>
          <w:szCs w:val="16"/>
        </w:rPr>
        <w:t xml:space="preserve">. </w:t>
      </w:r>
      <w:r w:rsidRPr="002B35FF">
        <w:rPr>
          <w:rStyle w:val="StyleUnderline"/>
        </w:rPr>
        <w:t>The chances are significant that the United States would either start or be sucked into this war</w:t>
      </w:r>
      <w:r w:rsidRPr="002B35FF">
        <w:rPr>
          <w:sz w:val="16"/>
          <w:szCs w:val="16"/>
        </w:rPr>
        <w:t xml:space="preserve">. What would the consequences be? What are the alternatives? Our new book War with Iran: Political, Military, and Economic Consequences can serve as a guide to these questions. </w:t>
      </w:r>
      <w:r w:rsidRPr="002B35FF">
        <w:rPr>
          <w:rStyle w:val="StyleUnderline"/>
        </w:rPr>
        <w:t>The United States would make destroying Iran’s major nuclear facilities its primary aim</w:t>
      </w:r>
      <w:r w:rsidRPr="002B35FF">
        <w:rPr>
          <w:sz w:val="16"/>
          <w:szCs w:val="16"/>
        </w:rPr>
        <w:t xml:space="preserve">, and it would likely be successful within hours of a conflict breaking out. Iran’s known nuclear sites are heavily defended or buried in the earth, but the U.S. arsenal contains aircraft that can penetrate the defenses and munitions that can penetrate the bunkers. Iran probably has other, smaller nuclear sites that are not known. If these are not identified and destroyed, they can serve as the building-blocks of a reconstructed nuclear program—or even enable an attempt at a rapid breakout. Still, there is little doubt that the United States could deal Iran’s nuclear program a massive setback. This will not be the only front of a war, however. Iran’s leaders have threatened the West with retaliation too frequently and too publicly to simply ignore an attack. </w:t>
      </w:r>
      <w:r w:rsidRPr="002B35FF">
        <w:rPr>
          <w:rStyle w:val="StyleUnderline"/>
        </w:rPr>
        <w:t>Iran has agents and allies that may commit acts of terrorism</w:t>
      </w:r>
      <w:r w:rsidRPr="002B35FF">
        <w:rPr>
          <w:sz w:val="16"/>
          <w:szCs w:val="16"/>
        </w:rPr>
        <w:t xml:space="preserve">. Lebanese Hezbollah’s deadly bombing of a bus full of Israeli tourists in Burgas, Bulgaria and the discovery of a similar plot in Cyprus are examples of this capability. And assassination plots against Israeli diplomats in India, Georgia, Thailand and Kenya, as well as the Saudi ambassador in Washington, show Iranian willingness to commit acts of terrorism as part of its strategy. Iran also has many small military speedboats, midget submarines and antiship missiles. It may use these to attack American vessels near its shores or to disrupt the flow of oil through the Strait of Hormuz. </w:t>
      </w:r>
      <w:r w:rsidRPr="002B35FF">
        <w:rPr>
          <w:rStyle w:val="StyleUnderline"/>
        </w:rPr>
        <w:t xml:space="preserve">An oil blockade, </w:t>
      </w:r>
      <w:r w:rsidRPr="002B35FF">
        <w:rPr>
          <w:sz w:val="16"/>
          <w:szCs w:val="16"/>
        </w:rPr>
        <w:t>if successful and sustained</w:t>
      </w:r>
      <w:r w:rsidRPr="002B35FF">
        <w:rPr>
          <w:rStyle w:val="StyleUnderline"/>
        </w:rPr>
        <w:t>, would send shockwaves through the global economy</w:t>
      </w:r>
      <w:r w:rsidRPr="002B35FF">
        <w:rPr>
          <w:sz w:val="16"/>
          <w:szCs w:val="16"/>
        </w:rPr>
        <w:t xml:space="preserve">, as roughly a fifth of the world’s internationally traded oil passes through the strait. But Iran’s leaders know that such a severe step would risk a severe response, and it is unlikely that they’d be able to effectively seal Hormuz. Thus, they are more likely to launch a sustained campaign of pinprick harassment—a missile here, a few floating mines there, spread out over hours, days and weeks. When combined with actions by Iranian operatives in neighboring countries and possibly by Iran’s ballistic missile forces, this will create uncertainty for any attacker—too violent to be peace, but not fully war. This state of affairs will put Iran on a more level footing with the United States, and will challenge U.S. policy makers to come up with an appropriate response. A sustained entanglement may result. </w:t>
      </w:r>
      <w:r w:rsidRPr="002B35FF">
        <w:rPr>
          <w:rStyle w:val="StyleUnderline"/>
        </w:rPr>
        <w:t xml:space="preserve">The economic impact of this kind of war would be negative. </w:t>
      </w:r>
      <w:r w:rsidRPr="002B35FF">
        <w:rPr>
          <w:sz w:val="16"/>
          <w:szCs w:val="16"/>
        </w:rPr>
        <w:t xml:space="preserve">Regardless of how the conflict proceeds, </w:t>
      </w:r>
      <w:r w:rsidRPr="002B35FF">
        <w:rPr>
          <w:rStyle w:val="StyleUnderline"/>
        </w:rPr>
        <w:t>there would be a significant spike in oil prices</w:t>
      </w:r>
      <w:r w:rsidRPr="002B35FF">
        <w:rPr>
          <w:sz w:val="16"/>
          <w:szCs w:val="16"/>
        </w:rPr>
        <w:t xml:space="preserve">; if the war is not swift and decisive, the spike could last for weeks or months. </w:t>
      </w:r>
      <w:r w:rsidRPr="002B35FF">
        <w:rPr>
          <w:rStyle w:val="StyleUnderline"/>
        </w:rPr>
        <w:t>The impact of this should not be underestimated, especially given the fragility of the global economic recovery</w:t>
      </w:r>
      <w:r w:rsidRPr="002B35FF">
        <w:rPr>
          <w:sz w:val="16"/>
          <w:szCs w:val="16"/>
        </w:rPr>
        <w:t xml:space="preserve">. A $10 increase in the price per barrel of oil would take a billion dollars from American consumers in about five days. War could see oil between $150 and $200 per barrel. High prices would harm most states, although oil exporters outside the Persian Gulf region, like </w:t>
      </w:r>
      <w:r w:rsidRPr="002B35FF">
        <w:rPr>
          <w:rStyle w:val="StyleUnderline"/>
        </w:rPr>
        <w:t>Russia and Venezuela, could see a windfall. The economic fallout would drive much of the war’s negative political impact</w:t>
      </w:r>
      <w:r w:rsidRPr="002B35FF">
        <w:rPr>
          <w:sz w:val="16"/>
          <w:szCs w:val="16"/>
        </w:rPr>
        <w:t xml:space="preserve">. Asian </w:t>
      </w:r>
      <w:r w:rsidRPr="002B35FF">
        <w:rPr>
          <w:rStyle w:val="StyleUnderline"/>
        </w:rPr>
        <w:t>nations</w:t>
      </w:r>
      <w:r w:rsidRPr="002B35FF">
        <w:rPr>
          <w:sz w:val="16"/>
          <w:szCs w:val="16"/>
        </w:rPr>
        <w:t xml:space="preserve">, which are the recipients of much Gulf oil, would be particularly unhappy. Washington’s European allies also </w:t>
      </w:r>
      <w:r w:rsidRPr="002B35FF">
        <w:rPr>
          <w:rStyle w:val="StyleUnderline"/>
        </w:rPr>
        <w:t>would be divided</w:t>
      </w:r>
      <w:r w:rsidRPr="002B35FF">
        <w:rPr>
          <w:sz w:val="16"/>
          <w:szCs w:val="16"/>
        </w:rPr>
        <w:t xml:space="preserve"> at best. </w:t>
      </w:r>
      <w:r w:rsidRPr="002B35FF">
        <w:rPr>
          <w:rStyle w:val="StyleUnderline"/>
        </w:rPr>
        <w:t>Relations</w:t>
      </w:r>
      <w:r w:rsidRPr="002B35FF">
        <w:rPr>
          <w:sz w:val="16"/>
          <w:szCs w:val="16"/>
        </w:rPr>
        <w:t xml:space="preserve"> with Russia and China </w:t>
      </w:r>
      <w:r w:rsidRPr="002B35FF">
        <w:rPr>
          <w:rStyle w:val="StyleUnderline"/>
        </w:rPr>
        <w:t>would suffer</w:t>
      </w:r>
      <w:r w:rsidRPr="002B35FF">
        <w:rPr>
          <w:sz w:val="16"/>
          <w:szCs w:val="16"/>
        </w:rPr>
        <w:t xml:space="preserve"> most. Both states are alarmed by U.S. willingness to use force to reshape the strategic environment, and </w:t>
      </w:r>
      <w:r w:rsidRPr="002B35FF">
        <w:rPr>
          <w:rStyle w:val="StyleUnderline"/>
        </w:rPr>
        <w:t>a major conflict</w:t>
      </w:r>
      <w:r w:rsidRPr="002B35FF">
        <w:rPr>
          <w:sz w:val="16"/>
          <w:szCs w:val="16"/>
        </w:rPr>
        <w:t xml:space="preserve"> with Iran </w:t>
      </w:r>
      <w:r w:rsidRPr="002B35FF">
        <w:rPr>
          <w:rStyle w:val="StyleUnderline"/>
        </w:rPr>
        <w:t>could see the two taking steps to</w:t>
      </w:r>
      <w:r w:rsidRPr="002B35FF">
        <w:rPr>
          <w:sz w:val="16"/>
          <w:szCs w:val="16"/>
        </w:rPr>
        <w:t xml:space="preserve"> be an effective </w:t>
      </w:r>
      <w:r w:rsidRPr="002B35FF">
        <w:rPr>
          <w:rStyle w:val="StyleUnderline"/>
        </w:rPr>
        <w:t>counterbalance</w:t>
      </w:r>
      <w:r w:rsidRPr="002B35FF">
        <w:rPr>
          <w:sz w:val="16"/>
          <w:szCs w:val="16"/>
        </w:rPr>
        <w:t xml:space="preserve">. This could include helping Iran rebuild and rearm. The unprecedented international sanctions regime against Iran would likely fall apart in the wake of a war. Some would loosen sanctions out of frustration with the United States. Some might yield to public pressure over images of Iranian suffering. The war’s oil-price shocks may tempt others to improve relations with oil-producing Iran. The net effect would be a reduction in Iran’s isolation. A war thus has significant costs and dangers. Yet there is no guarantee that it would solve the Iranian nuclear threat. Iran can always rebuild its nuclear facilities. Being attacked by a superpower might convince Tehran that nuclear weapons aren’t worth the price. Yet it might also reinforce the case for getting a nuclear deterrent to make future attacks less likely. The strategic problem for the United States after the war would thus be the same as it was before: getting Iran to abandon the threatening elements of its nuclear program. The United States might not start the war. Israeli prime minister Benjamin Netanyahu has been singularly determined to bring the Iran crisis to a swift resolution. The rest of the Israeli security establishment shares many of Netanyahu’s worries. If Israel strikes Iran on its own, and the United States is drawn in, the U.S.-Israeli relationship will likely suffer. Polls already show fading sympathy for Israel on the American left; an unpopular war could fuel this trend. As counterintuitive as it may seem, Iran could also start the war. Certain hardline cliques within Iran are willing to engage in provocative actions. If a terror plot like that against the Saudi ambassador to the United States were to succeed, it would likely be seen as a casus belli. Further, </w:t>
      </w:r>
      <w:r w:rsidRPr="008F280B">
        <w:rPr>
          <w:rStyle w:val="StyleUnderline"/>
        </w:rPr>
        <w:t>Iran’s</w:t>
      </w:r>
      <w:r w:rsidRPr="002B35FF">
        <w:rPr>
          <w:rStyle w:val="StyleUnderline"/>
        </w:rPr>
        <w:t xml:space="preserve"> economic isolation</w:t>
      </w:r>
      <w:r w:rsidRPr="002B35FF">
        <w:rPr>
          <w:sz w:val="16"/>
          <w:szCs w:val="16"/>
        </w:rPr>
        <w:t xml:space="preserve"> is a source of tension that it </w:t>
      </w:r>
      <w:r w:rsidRPr="002B35FF">
        <w:rPr>
          <w:rStyle w:val="StyleUnderline"/>
        </w:rPr>
        <w:t>could</w:t>
      </w:r>
      <w:r w:rsidRPr="002B35FF">
        <w:rPr>
          <w:sz w:val="16"/>
          <w:szCs w:val="16"/>
        </w:rPr>
        <w:t xml:space="preserve"> seek to alleviate by </w:t>
      </w:r>
      <w:r w:rsidRPr="002B35FF">
        <w:rPr>
          <w:rStyle w:val="StyleUnderline"/>
        </w:rPr>
        <w:t>provok</w:t>
      </w:r>
      <w:r w:rsidRPr="002B35FF">
        <w:rPr>
          <w:sz w:val="16"/>
          <w:szCs w:val="16"/>
        </w:rPr>
        <w:t xml:space="preserve">ing </w:t>
      </w:r>
      <w:r w:rsidRPr="002B35FF">
        <w:rPr>
          <w:rStyle w:val="StyleUnderline"/>
        </w:rPr>
        <w:t>instability</w:t>
      </w:r>
      <w:r w:rsidRPr="002B35FF">
        <w:rPr>
          <w:sz w:val="16"/>
          <w:szCs w:val="16"/>
        </w:rPr>
        <w:t xml:space="preserve">. Needless to say, inaction has its own costs. There is not yet any indication that Iran has chosen to build a bomb, but as its nuclear program steadily advances, detecting and stopping a rush to weaponize will become more difficult. An Iran with a nuclear weapon will be better-equipped to resist the efforts of the United States and its allies in the Middle East. There will be fewer options if relations sour. Still, Iran isn’t likely to give atomic weapons to terrorists or launch sudden nuclear attacks—history suggests that even the most radical regimes that get the bomb, like Mao’s China, become very wary of using it. Iran’s leaders may sponsor terror, but they are not out to commit national suicide by provoking nuclear retaliation against their country. Perhaps the biggest concern with an Iranian bomb is that it will end the nuclear nonproliferation regime and provoke a cascade of proliferation, not only in the Middle East but in South and East Asia, including South Korea and Japan. This would be a significant setback for the United States, which has long made nonproliferation a center of its foreign policy. </w:t>
      </w:r>
      <w:r w:rsidRPr="002B35FF">
        <w:rPr>
          <w:rStyle w:val="Emphasis"/>
        </w:rPr>
        <w:t>The risk of a nuclear conflict would increase</w:t>
      </w:r>
      <w:r w:rsidRPr="002B35FF">
        <w:rPr>
          <w:sz w:val="16"/>
          <w:szCs w:val="16"/>
        </w:rPr>
        <w:t>.</w:t>
      </w:r>
    </w:p>
    <w:p w:rsidR="004D0B50" w:rsidRDefault="004D0B50" w:rsidP="004D0B50">
      <w:pPr>
        <w:pStyle w:val="Heading4"/>
      </w:pPr>
      <w:r>
        <w:t>US dependence independently prevents leverage necessary to solve Iranian nuclearization</w:t>
      </w:r>
    </w:p>
    <w:p w:rsidR="004D0B50" w:rsidRDefault="004D0B50" w:rsidP="004D0B50">
      <w:r>
        <w:t xml:space="preserve">John </w:t>
      </w:r>
      <w:r w:rsidRPr="00F470F3">
        <w:rPr>
          <w:rStyle w:val="Style13ptBold"/>
        </w:rPr>
        <w:t>Hannah</w:t>
      </w:r>
      <w:r>
        <w:t>, 10-12-</w:t>
      </w:r>
      <w:r w:rsidRPr="00F470F3">
        <w:rPr>
          <w:rStyle w:val="Style13ptBold"/>
        </w:rPr>
        <w:t>2012</w:t>
      </w:r>
      <w:r>
        <w:t>, Energy insecurity: How oil dependence undermines America's effort to stop the Iranian bomb," Foreign Policy, http://shadow.foreignpolicy.com/posts/2012/10/12/energy_insecurity_how_oil_dependence_undermines_america_s_effort_to_stop_the_irania</w:t>
      </w:r>
    </w:p>
    <w:p w:rsidR="004D0B50" w:rsidRDefault="004D0B50" w:rsidP="004D0B50">
      <w:r>
        <w:t xml:space="preserve">Energy issues have figured prominently in Governor Romney's campaign. Achieving "North American energy independence" has been a central pillar of the 5-point economic plan that he's been touting -- including at last week's first presidential debate. A bit surprising, then, that in the governor's October 8th foreign policy speech, with its heavy emphasis on the Middle East, energy didn't even merit a mention. Let's face it. </w:t>
      </w:r>
      <w:r w:rsidRPr="006F62DB">
        <w:rPr>
          <w:rStyle w:val="StyleUnderline"/>
        </w:rPr>
        <w:t>Ensuring the free flow of oil has been the main driver of American strategy in the Middle East for decades</w:t>
      </w:r>
      <w:r>
        <w:t xml:space="preserve">. Our nation's economic wellbeing depends on a well-supplied global oil market, and countries in the Middle East account for a significant portion of the world's production. The cartel they dominate, OPEC, today controls between 30 and 40 percent of the international market while possessing the vast majority of the world's proven reserves. As a result, </w:t>
      </w:r>
      <w:r w:rsidRPr="006F62DB">
        <w:rPr>
          <w:rStyle w:val="StyleUnderline"/>
        </w:rPr>
        <w:t>America and the global economy are incredibly vulnerable to what happens in the region. Every U.S. recession but one since World War II has been preceded by an oil price shock.</w:t>
      </w:r>
      <w:r>
        <w:t xml:space="preserve"> And in the majority of cases, those shocks have been triggered by events originating in the Middle East. Think the 1973 Arab oil embargo, the 1979 Iranian revolution, or Saddam's 1991 invasion of Kuwait. But you don't have to go back that far to appreciate the problem we face. Last year's revolution in Libya, along with broader unrest across the Arab world, sent oil prices skyrocketing. Ditto Iran's threats in January to blockade the Straits of Hormuz. And concern about an eventual war with Iran continue to impose a significant risk premium on global prices, a reality Americans confront every day at the gas pump. Even short of tipping the economy back into recession, the effects of this kind of price volatility are highly negative: our trade deficit rises; disposable income and consumer spending decline; and economic growth takes a significant hit. </w:t>
      </w:r>
      <w:r w:rsidRPr="006F62DB">
        <w:rPr>
          <w:rStyle w:val="StyleUnderline"/>
        </w:rPr>
        <w:t>Concerns about oil prices have often badly distorted U.S. policy toward the Middle East. The most acute example is</w:t>
      </w:r>
      <w:r>
        <w:t xml:space="preserve"> the effort to pressure </w:t>
      </w:r>
      <w:r w:rsidRPr="006F62DB">
        <w:rPr>
          <w:rStyle w:val="StyleUnderline"/>
        </w:rPr>
        <w:t>Iran</w:t>
      </w:r>
      <w:r>
        <w:t xml:space="preserve"> to give up its </w:t>
      </w:r>
      <w:r w:rsidRPr="006F62DB">
        <w:rPr>
          <w:rStyle w:val="StyleUnderline"/>
        </w:rPr>
        <w:t>nuclear weapons</w:t>
      </w:r>
      <w:r>
        <w:t xml:space="preserve"> ambitions. U.S. policymakers have long known that </w:t>
      </w:r>
      <w:r w:rsidRPr="006F62DB">
        <w:rPr>
          <w:rStyle w:val="StyleUnderline"/>
        </w:rPr>
        <w:t>the most effective step we could take</w:t>
      </w:r>
      <w:r>
        <w:t xml:space="preserve"> against the mullahs </w:t>
      </w:r>
      <w:r w:rsidRPr="006F62DB">
        <w:rPr>
          <w:rStyle w:val="StyleUnderline"/>
        </w:rPr>
        <w:t>is to cut off Iran's oil sales</w:t>
      </w:r>
      <w:r>
        <w:t xml:space="preserve"> and starve them of the enormous revenues they need to keep their repressive regime afloat. </w:t>
      </w:r>
      <w:r w:rsidRPr="00EF69AB">
        <w:rPr>
          <w:rStyle w:val="StyleUnderline"/>
        </w:rPr>
        <w:t>Yet for years</w:t>
      </w:r>
      <w:r>
        <w:t xml:space="preserve">, first President Bush and then President </w:t>
      </w:r>
      <w:r w:rsidRPr="00EF69AB">
        <w:rPr>
          <w:rStyle w:val="StyleUnderline"/>
        </w:rPr>
        <w:t>Obama fiercely resisted sanctioning</w:t>
      </w:r>
      <w:r>
        <w:t xml:space="preserve"> the Islamic Republic's petroleum sector. The reason? </w:t>
      </w:r>
      <w:r w:rsidRPr="00EF69AB">
        <w:rPr>
          <w:rStyle w:val="StyleUnderline"/>
        </w:rPr>
        <w:t>Because they</w:t>
      </w:r>
      <w:r>
        <w:t xml:space="preserve"> quite </w:t>
      </w:r>
      <w:r w:rsidRPr="00EF69AB">
        <w:rPr>
          <w:rStyle w:val="StyleUnderline"/>
        </w:rPr>
        <w:t>legitimately feared</w:t>
      </w:r>
      <w:r>
        <w:t xml:space="preserve"> that removing Iranian crude from the market would disrupt global supplies and trigger </w:t>
      </w:r>
      <w:r w:rsidRPr="00EF69AB">
        <w:rPr>
          <w:rStyle w:val="StyleUnderline"/>
        </w:rPr>
        <w:t>a devastating</w:t>
      </w:r>
      <w:r>
        <w:t xml:space="preserve"> </w:t>
      </w:r>
      <w:r w:rsidRPr="00EF69AB">
        <w:rPr>
          <w:rStyle w:val="StyleUnderline"/>
        </w:rPr>
        <w:t>price shock</w:t>
      </w:r>
      <w:r>
        <w:t xml:space="preserve">. Only in late 2011, with Iran rapidly approaching the nuclear threshold, did Congress finally steamroll the administration by forcing through legislation that targeted Iranian oil. Even then, </w:t>
      </w:r>
      <w:r w:rsidRPr="00EF69AB">
        <w:rPr>
          <w:rStyle w:val="StyleUnderline"/>
        </w:rPr>
        <w:t>implementation of</w:t>
      </w:r>
      <w:r>
        <w:t xml:space="preserve"> the </w:t>
      </w:r>
      <w:r w:rsidRPr="00EF69AB">
        <w:rPr>
          <w:rStyle w:val="StyleUnderline"/>
        </w:rPr>
        <w:t>sanctions was watered down</w:t>
      </w:r>
      <w:r>
        <w:t xml:space="preserve">. The administration was given a six-month grace period to assess the possible impact that sanctions would have on the global oil market. And rather than demanding that customers of Iranian oil end their purchases entirely, countries were granted waivers from U.S. sanctions if they only "significantly reduced" their buy -- which in practice required them to cut back between 15 and 20 percent. While the U.S. effort, together with complimentary EU sanctions, have no doubt had a major effect on Iran's economy -- reducing its oil exports by as much as 50 percent -- </w:t>
      </w:r>
      <w:r w:rsidRPr="00EF69AB">
        <w:rPr>
          <w:rStyle w:val="StyleUnderline"/>
        </w:rPr>
        <w:t>a full embargo would have been far more impactful and the obvious course of action for Washington to pursue if not for the countervailing concern about oil markets</w:t>
      </w:r>
      <w:r>
        <w:t xml:space="preserve">. In the meantime, </w:t>
      </w:r>
      <w:r w:rsidRPr="00EF69AB">
        <w:rPr>
          <w:rStyle w:val="StyleUnderline"/>
        </w:rPr>
        <w:t>the Iranian regime continues to pocket</w:t>
      </w:r>
      <w:r>
        <w:t xml:space="preserve"> perhaps $</w:t>
      </w:r>
      <w:r w:rsidRPr="00EF69AB">
        <w:rPr>
          <w:rStyle w:val="StyleUnderline"/>
        </w:rPr>
        <w:t>3 billion per month from</w:t>
      </w:r>
      <w:r>
        <w:t xml:space="preserve"> the million or so barrels of </w:t>
      </w:r>
      <w:r w:rsidRPr="00EF69AB">
        <w:rPr>
          <w:rStyle w:val="StyleUnderline"/>
        </w:rPr>
        <w:t>oil</w:t>
      </w:r>
      <w:r>
        <w:t xml:space="preserve"> that it still exports daily, </w:t>
      </w:r>
      <w:r w:rsidRPr="00EF69AB">
        <w:rPr>
          <w:rStyle w:val="StyleUnderline"/>
        </w:rPr>
        <w:t>all the while pressing ahead with its nuclear program</w:t>
      </w:r>
      <w:r>
        <w:t xml:space="preserve">. </w:t>
      </w:r>
      <w:r w:rsidRPr="00EF69AB">
        <w:rPr>
          <w:rStyle w:val="StyleUnderline"/>
        </w:rPr>
        <w:t>America doesn't have a higher national security priority than stopping the world's most dangerous regime from going nuclear</w:t>
      </w:r>
      <w:r>
        <w:t xml:space="preserve">. And yet the sad reality is that </w:t>
      </w:r>
      <w:r w:rsidRPr="00EF69AB">
        <w:rPr>
          <w:rStyle w:val="StyleUnderline"/>
        </w:rPr>
        <w:t>our dependence on oil has for years, and to our great peril, systematically deterred us from fully deploying the most powerful tool in our arsenal</w:t>
      </w:r>
      <w:r>
        <w:t xml:space="preserve"> -- all-out sanctions on Iran's petroleum sector -- for resolving the crisis peacefully. Not surprisingly, that underlying logic applies in spades when it comes to any discussion about the possible use of force against Iran, where predictions of oil spiking to an economy-crippling $200 per barrel are commonplace. The fact that our </w:t>
      </w:r>
      <w:r w:rsidRPr="00EF69AB">
        <w:rPr>
          <w:rStyle w:val="StyleUnderline"/>
        </w:rPr>
        <w:t>oil vulnerability has put</w:t>
      </w:r>
      <w:r>
        <w:t xml:space="preserve"> such </w:t>
      </w:r>
      <w:r w:rsidRPr="00EF69AB">
        <w:rPr>
          <w:rStyle w:val="StyleUnderline"/>
        </w:rPr>
        <w:t>severe constraints on our freedom-of-maneuver to address the most pressing national security threat we face</w:t>
      </w:r>
      <w:r>
        <w:t xml:space="preserve"> is deeply troubling. The big question is whether we can do anything about it. Admittedly, history doesn't offer much reason for optimism. For almost 40 years, successive U.S. presidents have promised to tackle the problem with very little to show for it.</w:t>
      </w:r>
    </w:p>
    <w:p w:rsidR="004D0B50" w:rsidRPr="003B303C" w:rsidRDefault="004D0B50" w:rsidP="004D0B50">
      <w:pPr>
        <w:pStyle w:val="Heading4"/>
      </w:pPr>
      <w:r>
        <w:t>Iranian nuclearization causes nuclear war</w:t>
      </w:r>
    </w:p>
    <w:p w:rsidR="004D0B50" w:rsidRDefault="004D0B50" w:rsidP="004D0B50">
      <w:r>
        <w:t xml:space="preserve">Jeffrey </w:t>
      </w:r>
      <w:r w:rsidRPr="00AC5A26">
        <w:rPr>
          <w:rStyle w:val="Style13ptBold"/>
        </w:rPr>
        <w:t xml:space="preserve">Goldberg </w:t>
      </w:r>
      <w:r>
        <w:rPr>
          <w:rStyle w:val="Style13ptBold"/>
        </w:rPr>
        <w:t>12</w:t>
      </w:r>
      <w:r>
        <w:t>, Bloomberg View columnist and a national correspondent for the Atlantic, January 23, 2012, “How Iran Could Trigger Accidental Armageddon,” online: http://www.bloomberg.com/news/2012-01-24/how-iran-may-trigger-accidental-armageddon-commentary-by-jeffrey-goldberg.html</w:t>
      </w:r>
    </w:p>
    <w:p w:rsidR="004D0B50" w:rsidRDefault="004D0B50" w:rsidP="004D0B50">
      <w:r w:rsidRPr="00240406">
        <w:t xml:space="preserve">The </w:t>
      </w:r>
      <w:r w:rsidRPr="00240406">
        <w:rPr>
          <w:rStyle w:val="StyleUnderline"/>
        </w:rPr>
        <w:t>experts</w:t>
      </w:r>
      <w:r w:rsidRPr="00240406">
        <w:t xml:space="preserve"> who study this depressing issue seem to </w:t>
      </w:r>
      <w:r w:rsidRPr="00240406">
        <w:rPr>
          <w:rStyle w:val="StyleUnderline"/>
        </w:rPr>
        <w:t>agree</w:t>
      </w:r>
      <w:r w:rsidRPr="00240406">
        <w:t xml:space="preserve"> that </w:t>
      </w:r>
      <w:r w:rsidRPr="00240406">
        <w:rPr>
          <w:rStyle w:val="StyleUnderline"/>
        </w:rPr>
        <w:t>a Middle East in which Iran has</w:t>
      </w:r>
      <w:r w:rsidRPr="00240406">
        <w:t xml:space="preserve"> four or five </w:t>
      </w:r>
      <w:r w:rsidRPr="00240406">
        <w:rPr>
          <w:rStyle w:val="StyleUnderline"/>
        </w:rPr>
        <w:t>nuclear weapons would be</w:t>
      </w:r>
      <w:r w:rsidRPr="00240406">
        <w:t xml:space="preserve"> </w:t>
      </w:r>
      <w:r w:rsidRPr="00240406">
        <w:rPr>
          <w:rStyle w:val="StyleUnderline"/>
        </w:rPr>
        <w:t>dangerously unstable</w:t>
      </w:r>
      <w:r w:rsidRPr="00240406">
        <w:t xml:space="preserve"> </w:t>
      </w:r>
      <w:r w:rsidRPr="00240406">
        <w:rPr>
          <w:rStyle w:val="StyleUnderline"/>
        </w:rPr>
        <w:t>and prone to</w:t>
      </w:r>
      <w:r w:rsidRPr="00240406">
        <w:t xml:space="preserve"> </w:t>
      </w:r>
      <w:r w:rsidRPr="00240406">
        <w:rPr>
          <w:rStyle w:val="StyleUnderline"/>
        </w:rPr>
        <w:t>warp-speed escalation</w:t>
      </w:r>
      <w:r w:rsidRPr="00240406">
        <w:t>.</w:t>
      </w:r>
      <w:r>
        <w:t xml:space="preserve"> </w:t>
      </w:r>
      <w:r w:rsidRPr="00240406">
        <w:t>Here’s one possible scenario for the not-so-distant future: Hezbollah, Iran’s Lebanese proxy, launches a cross-border attack into Israel, or kills a sizable number of Israeli civilians with 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w:t>
      </w:r>
      <w:r>
        <w:t xml:space="preserve"> </w:t>
      </w:r>
      <w:r w:rsidRPr="00240406">
        <w:t>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This could set in motion a chain of events that would be like ‘Guns of August’ on steroids.”</w:t>
      </w:r>
      <w:r>
        <w:t xml:space="preserve"> </w:t>
      </w:r>
      <w:r w:rsidRPr="00240406">
        <w:t>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w:t>
      </w:r>
      <w:r>
        <w:t xml:space="preserve"> </w:t>
      </w:r>
      <w:r w:rsidRPr="00240406">
        <w:t xml:space="preserve">Bruce </w:t>
      </w:r>
      <w:r w:rsidRPr="00240406">
        <w:rPr>
          <w:rStyle w:val="StyleUnderline"/>
        </w:rPr>
        <w:t>Blair</w:t>
      </w:r>
      <w:r w:rsidRPr="00240406">
        <w:t xml:space="preserve">, the co-founder of the nuclear disarmament group Global Zero and </w:t>
      </w:r>
      <w:r w:rsidRPr="00240406">
        <w:rPr>
          <w:rStyle w:val="StyleUnderline"/>
        </w:rPr>
        <w:t>an expert on nuclear strategy,</w:t>
      </w:r>
      <w:r w:rsidRPr="00240406">
        <w:t xml:space="preserve"> </w:t>
      </w:r>
      <w:r w:rsidRPr="00240406">
        <w:rPr>
          <w:rStyle w:val="StyleUnderline"/>
        </w:rPr>
        <w:t>told me</w:t>
      </w:r>
      <w:r w:rsidRPr="00240406">
        <w:t xml:space="preserve"> that </w:t>
      </w:r>
      <w:r w:rsidRPr="00240406">
        <w:rPr>
          <w:rStyle w:val="StyleUnderline"/>
        </w:rPr>
        <w:t>in a sudden crisis</w:t>
      </w:r>
      <w:r w:rsidRPr="00240406">
        <w:t xml:space="preserve"> </w:t>
      </w:r>
      <w:r w:rsidRPr="00240406">
        <w:rPr>
          <w:rStyle w:val="StyleUnderline"/>
        </w:rPr>
        <w:t>Iran and Israel might</w:t>
      </w:r>
      <w:r w:rsidRPr="00240406">
        <w:t xml:space="preserve"> each </w:t>
      </w:r>
      <w:r w:rsidRPr="00240406">
        <w:rPr>
          <w:rStyle w:val="StyleUnderline"/>
        </w:rPr>
        <w:t>abandon traditional peacetime safeguards</w:t>
      </w:r>
      <w:r w:rsidRPr="00240406">
        <w:t xml:space="preserve">, </w:t>
      </w:r>
      <w:r w:rsidRPr="00240406">
        <w:rPr>
          <w:rStyle w:val="StyleUnderline"/>
        </w:rPr>
        <w:t>making an accidental exchange more likely</w:t>
      </w:r>
      <w:r w:rsidRPr="00240406">
        <w:t>.</w:t>
      </w:r>
      <w:r>
        <w:t xml:space="preserve"> </w:t>
      </w:r>
      <w:r w:rsidRPr="00240406">
        <w:t>“</w:t>
      </w:r>
      <w:r w:rsidRPr="00240406">
        <w:rPr>
          <w:rStyle w:val="StyleUnderline"/>
        </w:rPr>
        <w:t>A confrontation</w:t>
      </w:r>
      <w:r w:rsidRPr="00240406">
        <w:t xml:space="preserve"> that brings the two nuclear-armed states to a boiling point </w:t>
      </w:r>
      <w:r w:rsidRPr="00240406">
        <w:rPr>
          <w:rStyle w:val="StyleUnderline"/>
        </w:rPr>
        <w:t>would</w:t>
      </w:r>
      <w:r w:rsidRPr="00240406">
        <w:t xml:space="preserve"> likely </w:t>
      </w:r>
      <w:r w:rsidRPr="00240406">
        <w:rPr>
          <w:rStyle w:val="StyleUnderline"/>
        </w:rPr>
        <w:t>lead them to raise the launch- readiness of their forces</w:t>
      </w:r>
      <w:r w:rsidRPr="00240406">
        <w:t xml:space="preserve"> -- mating warheads to delivery vehicles and preparing to fire on short notice,” he said. “</w:t>
      </w:r>
      <w:r w:rsidRPr="00240406">
        <w:rPr>
          <w:rStyle w:val="StyleUnderline"/>
        </w:rPr>
        <w:t>Missiles</w:t>
      </w:r>
      <w:r w:rsidRPr="00240406">
        <w:t xml:space="preserve"> put </w:t>
      </w:r>
      <w:r w:rsidRPr="00240406">
        <w:rPr>
          <w:rStyle w:val="StyleUnderline"/>
        </w:rPr>
        <w:t>on hair-trigger alert</w:t>
      </w:r>
      <w:r w:rsidRPr="00240406">
        <w:t xml:space="preserve"> also obviously </w:t>
      </w:r>
      <w:r w:rsidRPr="00240406">
        <w:rPr>
          <w:rStyle w:val="StyleUnderline"/>
        </w:rPr>
        <w:t>increase the danger of</w:t>
      </w:r>
      <w:r w:rsidRPr="00240406">
        <w:t xml:space="preserve"> their </w:t>
      </w:r>
      <w:r w:rsidRPr="00240406">
        <w:rPr>
          <w:rStyle w:val="StyleUnderline"/>
        </w:rPr>
        <w:t>launch</w:t>
      </w:r>
      <w:r w:rsidRPr="00240406">
        <w:t xml:space="preserve"> and release </w:t>
      </w:r>
      <w:r w:rsidRPr="00240406">
        <w:rPr>
          <w:rStyle w:val="StyleUnderline"/>
        </w:rPr>
        <w:t>on false warning</w:t>
      </w:r>
      <w:r w:rsidRPr="00240406">
        <w:t xml:space="preserve"> of attack -- false indications that the other side has initiated an attack.”</w:t>
      </w:r>
      <w:r>
        <w:t xml:space="preserve"> </w:t>
      </w:r>
      <w:r w:rsidRPr="00240406">
        <w:rPr>
          <w:rStyle w:val="StyleUnderline"/>
        </w:rPr>
        <w:t>Then comes the problem of misinterpreted data</w:t>
      </w:r>
      <w:r w:rsidRPr="00240406">
        <w:t>, Blair said. “Intelligence failures in the midst of a nuclear crisis could readily lead to a false impression that the other side has decided to attack, and induce the other side to launch a preemptive strike.”</w:t>
      </w:r>
      <w:r>
        <w:t xml:space="preserve"> </w:t>
      </w:r>
      <w:r w:rsidRPr="00240406">
        <w:t>‘Cognitive Bias’</w:t>
      </w:r>
      <w:r>
        <w:t xml:space="preserve"> </w:t>
      </w:r>
      <w:r w:rsidRPr="00240406">
        <w:t xml:space="preserve">Blair notes that </w:t>
      </w:r>
      <w:r w:rsidRPr="00240406">
        <w:rPr>
          <w:rStyle w:val="StyleUnderline"/>
        </w:rPr>
        <w:t>in a crisis it isn’t irrational to expect an attack,</w:t>
      </w:r>
      <w:r w:rsidRPr="00240406">
        <w:t xml:space="preserve"> and </w:t>
      </w:r>
      <w:r w:rsidRPr="00240406">
        <w:rPr>
          <w:rStyle w:val="StyleUnderline"/>
        </w:rPr>
        <w:t>this</w:t>
      </w:r>
      <w:r w:rsidRPr="00240406">
        <w:t xml:space="preserve"> expectation </w:t>
      </w:r>
      <w:r w:rsidRPr="00240406">
        <w:rPr>
          <w:rStyle w:val="StyleUnderline"/>
        </w:rPr>
        <w:t>makes it more likely</w:t>
      </w:r>
      <w:r w:rsidRPr="00240406">
        <w:t xml:space="preserve"> that </w:t>
      </w:r>
      <w:r w:rsidRPr="00240406">
        <w:rPr>
          <w:rStyle w:val="StyleUnderline"/>
        </w:rPr>
        <w:t>a leader will</w:t>
      </w:r>
      <w:r w:rsidRPr="00240406">
        <w:t xml:space="preserve"> </w:t>
      </w:r>
      <w:r w:rsidRPr="00240406">
        <w:rPr>
          <w:rStyle w:val="StyleUnderline"/>
        </w:rPr>
        <w:t>read the worst</w:t>
      </w:r>
      <w:r w:rsidRPr="00240406">
        <w:t xml:space="preserve"> into incomplete intelligence. “</w:t>
      </w:r>
      <w:r w:rsidRPr="00240406">
        <w:rPr>
          <w:rStyle w:val="StyleUnderline"/>
        </w:rPr>
        <w:t>This</w:t>
      </w:r>
      <w:r w:rsidRPr="00240406">
        <w:t xml:space="preserve"> predisposition </w:t>
      </w:r>
      <w:r w:rsidRPr="00240406">
        <w:rPr>
          <w:rStyle w:val="StyleUnderline"/>
        </w:rPr>
        <w:t>is a</w:t>
      </w:r>
      <w:r w:rsidRPr="00240406">
        <w:t xml:space="preserve"> </w:t>
      </w:r>
      <w:r w:rsidRPr="00240406">
        <w:rPr>
          <w:rStyle w:val="StyleUnderline"/>
        </w:rPr>
        <w:t>cognitive bias</w:t>
      </w:r>
      <w:r w:rsidRPr="00240406">
        <w:t xml:space="preserve"> </w:t>
      </w:r>
      <w:r w:rsidRPr="00240406">
        <w:rPr>
          <w:rStyle w:val="StyleUnderline"/>
        </w:rPr>
        <w:t>that increases the danger</w:t>
      </w:r>
      <w:r w:rsidRPr="00240406">
        <w:t xml:space="preserve"> that </w:t>
      </w:r>
      <w:r w:rsidRPr="00240406">
        <w:rPr>
          <w:rStyle w:val="StyleUnderline"/>
        </w:rPr>
        <w:t>one side will</w:t>
      </w:r>
      <w:r w:rsidRPr="00240406">
        <w:t xml:space="preserve"> </w:t>
      </w:r>
      <w:r w:rsidRPr="00240406">
        <w:rPr>
          <w:rStyle w:val="StyleUnderline"/>
        </w:rPr>
        <w:t>jump the gun</w:t>
      </w:r>
      <w:r w:rsidRPr="00240406">
        <w:t xml:space="preserve"> on the basis of incorrect information,” he said.</w:t>
      </w:r>
      <w:r>
        <w:t xml:space="preserve"> </w:t>
      </w:r>
      <w:r w:rsidRPr="00240406">
        <w:t xml:space="preserve">Ross told me that </w:t>
      </w:r>
      <w:r w:rsidRPr="00240406">
        <w:rPr>
          <w:rStyle w:val="StyleUnderline"/>
        </w:rPr>
        <w:t>Iran’s</w:t>
      </w:r>
      <w:r w:rsidRPr="00240406">
        <w:t xml:space="preserve"> relative </w:t>
      </w:r>
      <w:r w:rsidRPr="00240406">
        <w:rPr>
          <w:rStyle w:val="StyleUnderline"/>
        </w:rPr>
        <w:t>proximity to Israel and the</w:t>
      </w:r>
      <w:r w:rsidRPr="00240406">
        <w:t xml:space="preserve"> </w:t>
      </w:r>
      <w:r w:rsidRPr="00240406">
        <w:rPr>
          <w:rStyle w:val="StyleUnderline"/>
        </w:rPr>
        <w:t>total absence of ties</w:t>
      </w:r>
      <w:r w:rsidRPr="00240406">
        <w:t xml:space="preserve"> between the two countries -- the thought of Iran agreeing to maintain a hot line with a country whose existence it doesn’t recognize is far-fetched -- </w:t>
      </w:r>
      <w:r w:rsidRPr="00240406">
        <w:rPr>
          <w:rStyle w:val="StyleUnderline"/>
        </w:rPr>
        <w:t>make the situation</w:t>
      </w:r>
      <w:r w:rsidRPr="00240406">
        <w:t xml:space="preserve"> </w:t>
      </w:r>
      <w:r w:rsidRPr="00240406">
        <w:rPr>
          <w:rStyle w:val="StyleUnderline"/>
        </w:rPr>
        <w:t>even more hazardous.</w:t>
      </w:r>
      <w:r w:rsidRPr="00240406">
        <w:t xml:space="preserve"> “This is not the Cold War,” he said. “In this situation </w:t>
      </w:r>
      <w:r w:rsidRPr="00240406">
        <w:rPr>
          <w:rStyle w:val="StyleUnderline"/>
        </w:rPr>
        <w:t>we don’t have</w:t>
      </w:r>
      <w:r w:rsidRPr="00240406">
        <w:t xml:space="preserve"> </w:t>
      </w:r>
      <w:r w:rsidRPr="00240406">
        <w:rPr>
          <w:rStyle w:val="StyleUnderline"/>
        </w:rPr>
        <w:t>any communications channels</w:t>
      </w:r>
      <w:r w:rsidRPr="00240406">
        <w:t>. Iran and Israel have zero communications. And even in the Cold War we nearly had a nuclear war. We were much closer than we realized.”</w:t>
      </w:r>
      <w:r>
        <w:t xml:space="preserve"> </w:t>
      </w:r>
      <w:r w:rsidRPr="00240406">
        <w:rPr>
          <w:rStyle w:val="StyleUnderline"/>
        </w:rPr>
        <w:t>The answer</w:t>
      </w:r>
      <w:r w:rsidRPr="00240406">
        <w:t xml:space="preserve"> to this predicament </w:t>
      </w:r>
      <w:r w:rsidRPr="00240406">
        <w:rPr>
          <w:rStyle w:val="StyleUnderline"/>
        </w:rPr>
        <w:t>is to</w:t>
      </w:r>
      <w:r w:rsidRPr="00240406">
        <w:t xml:space="preserve"> </w:t>
      </w:r>
      <w:r w:rsidRPr="00240406">
        <w:rPr>
          <w:rStyle w:val="StyleUnderline"/>
        </w:rPr>
        <w:t>deny Iran nuclear weapons</w:t>
      </w:r>
      <w:r w:rsidRPr="00240406">
        <w:t xml:space="preserve">, but </w:t>
      </w:r>
      <w:r w:rsidRPr="00240406">
        <w:rPr>
          <w:rStyle w:val="StyleUnderline"/>
        </w:rPr>
        <w:t>not through an attack</w:t>
      </w:r>
      <w:r w:rsidRPr="00240406">
        <w:t xml:space="preserve"> on its nuclear facilities, at least not now. “The liabilities of preemptive attack on Iran’s nuclear program vastly outweigh the benefits,” Blair said. “But certainly</w:t>
      </w:r>
      <w:r w:rsidRPr="009B2DC3">
        <w:t xml:space="preserve"> Iran’s program must be stopped before it reaches fruition with a nuclear weapons delivery capability.”</w:t>
      </w:r>
    </w:p>
    <w:p w:rsidR="004D0B50" w:rsidRPr="00AF5046" w:rsidRDefault="004D0B50" w:rsidP="004D0B50"/>
    <w:p w:rsidR="004D0B50" w:rsidRPr="004D0B50" w:rsidRDefault="004D0B50" w:rsidP="004D0B50"/>
    <w:p w:rsidR="00103062" w:rsidRDefault="00103062" w:rsidP="00103062">
      <w:pPr>
        <w:pStyle w:val="Heading3"/>
      </w:pPr>
      <w:r>
        <w:t>Dependence Bad – US-Iran War</w:t>
      </w:r>
    </w:p>
    <w:p w:rsidR="00103062" w:rsidRDefault="00103062" w:rsidP="00103062">
      <w:pPr>
        <w:pStyle w:val="Heading4"/>
      </w:pPr>
      <w:r>
        <w:t xml:space="preserve">US oil dependence makes US-Iran war inevitable </w:t>
      </w:r>
    </w:p>
    <w:p w:rsidR="00103062" w:rsidRPr="005E3D5A" w:rsidRDefault="00103062" w:rsidP="00103062">
      <w:pPr>
        <w:rPr>
          <w:rStyle w:val="Style13ptBold"/>
          <w:b w:val="0"/>
        </w:rPr>
      </w:pPr>
      <w:r w:rsidRPr="005E3D5A">
        <w:rPr>
          <w:rStyle w:val="Style13ptBold"/>
        </w:rPr>
        <w:t>Decker 13(Brett Decker interviewing General James Conway, former commandant of the United States Marine Corps and president of the Marine Corps University, the senior operations officer on the Joint Chiefs of Staff, he was the principle advisor on the Iraq and Afghanistan wars to the president of the United States, the National Security Council and the secretary of defense, member of the Energy Security Leadership Council at Securing America’s Future Energy, “GEN. JAMES CONWAY: Oil dependence limits U.S. military options”,  rare.us, July 29, 2013, https://rare.us/story/gen-james-conway-oil-dependence-limits-u-s-military-options/)</w:t>
      </w:r>
    </w:p>
    <w:p w:rsidR="00103062" w:rsidRPr="005E3D5A" w:rsidRDefault="00103062" w:rsidP="00103062">
      <w:pPr>
        <w:rPr>
          <w:rStyle w:val="StyleUnderline"/>
        </w:rPr>
      </w:pPr>
      <w:r w:rsidRPr="005E3D5A">
        <w:rPr>
          <w:rFonts w:asciiTheme="minorHAnsi" w:hAnsiTheme="minorHAnsi"/>
          <w:sz w:val="16"/>
        </w:rPr>
        <w:t xml:space="preserve">Decker: </w:t>
      </w:r>
      <w:r w:rsidRPr="005E3D5A">
        <w:rPr>
          <w:rStyle w:val="StyleUnderline"/>
        </w:rPr>
        <w:t>What are the military and national-security implications of the energy debate</w:t>
      </w:r>
      <w:r w:rsidRPr="005E3D5A">
        <w:rPr>
          <w:rFonts w:asciiTheme="minorHAnsi" w:hAnsiTheme="minorHAnsi"/>
          <w:sz w:val="16"/>
        </w:rPr>
        <w:t xml:space="preserve">? Conway: To provide more depth on this question, which I touched on above, I would categorize the military and national-security implications of oil dependence as direct and indirect. First, there is the direct cost to our military of mitigating the risk of oil supply disruptions, a tremendous burden that we have been forced to shoulder because of oil dependence. A RAND Corporation study estimated the cost at between $67.5 billion and $83 billion annually. Also, as global oil prices have increased, Defense Department spending on petroleum fuel has risen from an average of $3.75 billion between 1999 and 2003 and $17.5 billion in 2011. It goes without saying that this has been a disaster for defense budgets. Second, </w:t>
      </w:r>
      <w:r w:rsidRPr="005E3D5A">
        <w:rPr>
          <w:rStyle w:val="StyleUnderline"/>
        </w:rPr>
        <w:t>oil dependence has a negative impact on foreign and defense policies because it distorts priorities and limits options</w:t>
      </w:r>
      <w:r w:rsidRPr="005E3D5A">
        <w:rPr>
          <w:rFonts w:asciiTheme="minorHAnsi" w:hAnsiTheme="minorHAnsi"/>
          <w:sz w:val="16"/>
        </w:rPr>
        <w:t xml:space="preserve">. </w:t>
      </w:r>
      <w:r w:rsidRPr="005E3D5A">
        <w:rPr>
          <w:rStyle w:val="StyleUnderline"/>
        </w:rPr>
        <w:t>It also empowers hostile foreign actors. Further, it provides members of the OPEC cartel and other major producers – and even lesser producers and non-producers in critical regions, such as the Middle East – with leverage over the U.S., as they know that any actions causing oil prices to spike will hurt America.</w:t>
      </w:r>
      <w:r>
        <w:rPr>
          <w:rStyle w:val="StyleUnderline"/>
        </w:rPr>
        <w:t xml:space="preserve"> </w:t>
      </w:r>
      <w:r w:rsidRPr="005E3D5A">
        <w:rPr>
          <w:rStyle w:val="StyleUnderline"/>
        </w:rPr>
        <w:t>For instance, in the case of preventing a nuclear Iran – one of our top national-security priorities – it is clear that our dependence on oil weakened the resolve to impose crippling sanctions to deprive the regime from acquiring nuclear capabilities. The recent oil boom in non-OPEC countries and relative slowdown in global oil demand has strengthened this resolve to a certain degree, but it’s unambiguously clear that our oil dependence undermines our national security and limits our foreign policy options. Had we been less dependent on oil, we could have imposed devastating sanctions earlier and possibly not be in the position we find ourselves in now with regard to Iran</w:t>
      </w:r>
      <w:r w:rsidRPr="005E3D5A">
        <w:rPr>
          <w:rFonts w:asciiTheme="minorHAnsi" w:hAnsiTheme="minorHAnsi"/>
          <w:sz w:val="16"/>
        </w:rPr>
        <w:t xml:space="preserve">. When I was on the joint chiefs, </w:t>
      </w:r>
      <w:r w:rsidRPr="005E3D5A">
        <w:rPr>
          <w:rStyle w:val="StyleUnderline"/>
        </w:rPr>
        <w:t>we frequently discussed and weighed how our defense decisions could potentially impact the U.S. economy and oil prices for American consumers. Until we reduce our consumption and dependence on oil, that factor will continue to influence our foreign policy decisions.</w:t>
      </w:r>
      <w:r>
        <w:rPr>
          <w:rStyle w:val="StyleUnderline"/>
        </w:rPr>
        <w:t xml:space="preserve"> </w:t>
      </w:r>
      <w:r w:rsidRPr="005E3D5A">
        <w:rPr>
          <w:rFonts w:asciiTheme="minorHAnsi" w:hAnsiTheme="minorHAnsi"/>
          <w:sz w:val="16"/>
        </w:rPr>
        <w:t xml:space="preserve">Decker: </w:t>
      </w:r>
      <w:r w:rsidRPr="005E3D5A">
        <w:rPr>
          <w:rStyle w:val="StyleUnderline"/>
        </w:rPr>
        <w:t>What do you think is the most imminent threat facing America today,</w:t>
      </w:r>
      <w:r w:rsidRPr="005E3D5A">
        <w:rPr>
          <w:rFonts w:asciiTheme="minorHAnsi" w:hAnsiTheme="minorHAnsi"/>
          <w:sz w:val="16"/>
        </w:rPr>
        <w:t xml:space="preserve"> and what should be done to address the problem? In other words, what keeps you up at night? Conway</w:t>
      </w:r>
      <w:r w:rsidRPr="005E3D5A">
        <w:rPr>
          <w:rStyle w:val="StyleUnderline"/>
        </w:rPr>
        <w:t xml:space="preserve">: </w:t>
      </w:r>
      <w:r w:rsidRPr="005E3D5A">
        <w:rPr>
          <w:sz w:val="16"/>
        </w:rPr>
        <w:t>Outside of pinnacle threats such as nuclear war or terrorists getting their hands on and using weapons of mass destruction,</w:t>
      </w:r>
      <w:r w:rsidRPr="005E3D5A">
        <w:rPr>
          <w:rStyle w:val="StyleUnderline"/>
        </w:rPr>
        <w:t xml:space="preserve"> </w:t>
      </w:r>
      <w:r w:rsidRPr="005E3D5A">
        <w:rPr>
          <w:rStyle w:val="Emphasis"/>
        </w:rPr>
        <w:t>oil dependence is among the very most severe problems facing our nation</w:t>
      </w:r>
      <w:r w:rsidRPr="005E3D5A">
        <w:rPr>
          <w:rStyle w:val="StyleUnderline"/>
        </w:rPr>
        <w:t xml:space="preserve"> right now. Our future prosperity and security will be significantly determined by how we handle the oil dependence crisis</w:t>
      </w:r>
      <w:r w:rsidRPr="005E3D5A">
        <w:rPr>
          <w:rFonts w:asciiTheme="minorHAnsi" w:hAnsiTheme="minorHAnsi"/>
          <w:sz w:val="16"/>
        </w:rPr>
        <w:t xml:space="preserve">. </w:t>
      </w:r>
      <w:r w:rsidRPr="005E3D5A">
        <w:rPr>
          <w:rStyle w:val="StyleUnderline"/>
        </w:rPr>
        <w:t>We must implement a national, long-term strategy for achieving energy security. Congress should develop a plan to take advantage of our incredible supply of natural resources – and mitigate our over-dependence on imported oil.</w:t>
      </w:r>
    </w:p>
    <w:p w:rsidR="00103062" w:rsidRDefault="00103062" w:rsidP="00103062">
      <w:pPr>
        <w:pStyle w:val="Heading4"/>
      </w:pPr>
      <w:r>
        <w:t>Us oil dependency undermines its foreign policy making US-Iran war inevitable</w:t>
      </w:r>
    </w:p>
    <w:p w:rsidR="00103062" w:rsidRPr="0067012A" w:rsidRDefault="00103062" w:rsidP="00103062">
      <w:pPr>
        <w:rPr>
          <w:rStyle w:val="Style13ptBold"/>
          <w:b w:val="0"/>
        </w:rPr>
      </w:pPr>
      <w:r w:rsidRPr="0067012A">
        <w:rPr>
          <w:rStyle w:val="Style13ptBold"/>
        </w:rPr>
        <w:t>Brown and Kennelly 13(Stephen P. A. Brown and Ryan T. Kennelly, Stephen P. A. Brown and Ryan T. Kennelly* Center for Business and Economic Research University of Nevada, Las Vegas, “Consequences of U.S. Dependence on Foreign Oil”, National Energy Policy Institute paper, April 4, 2013, http://www.ourenergypolicy.org/wp-content/uploads/2013/07/Brown-Costs-of-Oil-Dependence-Apr-20131.pdf)</w:t>
      </w:r>
    </w:p>
    <w:p w:rsidR="00103062" w:rsidRPr="0067012A" w:rsidRDefault="00103062" w:rsidP="00103062">
      <w:pPr>
        <w:rPr>
          <w:rStyle w:val="StyleUnderline"/>
        </w:rPr>
      </w:pPr>
      <w:r w:rsidRPr="00BB0BFC">
        <w:rPr>
          <w:rStyle w:val="StyleUnderline"/>
        </w:rPr>
        <w:t>Previous research and analysis have suggested a number of possible costs associated with U.S. dependence on foreign oil. These costs include U.S. reliance on oil produced in a world oil market that is dominated by a cartel that exercises monopoly power, expected economic losses associated with supply disruptions, fears that a free market cannot ensure a secure supply, increases in government spending to reduce the vulnerability of supply, the limits that oil imports place on U.S. foreign policy, the effect of oil dependence on international alliances, the uses to which some oil‐exporting countries put their revenue, and the ability of oil revenue to undermine local governance. The list is long, but not all of these costs represent what economists would consider market failures. The distinction is important because economists generally consider market failure as the only compelling reason for a policy response</w:t>
      </w:r>
      <w:r>
        <w:rPr>
          <w:rStyle w:val="StyleUnderline"/>
        </w:rPr>
        <w:t xml:space="preserve"> </w:t>
      </w:r>
      <w:r w:rsidRPr="0067012A">
        <w:rPr>
          <w:sz w:val="10"/>
          <w:szCs w:val="10"/>
        </w:rPr>
        <w:t>Externalities are one type of market failure. They arise when a market transaction imposes costs or risks on an individual who is not party to the transaction. Another type of market failure occurs when the exercise of monopoly power causes market prices to be much higher than production costs. Both such market failures are frequently cited as a reason for the United States to reduce its dependence on foreign oil. To explore these issues, we develop a welfare‐analytic model of U.S. oil consumption and use it as a springboard to examine whether each of nine different costs of U.S. reliance on imported oil ought to be considered potential market failures and can be quantified. In doing so, we take two approaches. We take a broad approach that contains all of the quantifiable costs that have been identified in the oil import literature that begins with Landsberg et al. (1979) and continues through to Greene (2011). We also take a narrow approach and include only those costs which Brown and Huntington (2013) regard as the security externalities associated with the consumption of imported oil. 2.1. Welfare Analytics of U.S. Oil Consumption, Imports, and Production The economic welfare the United States obtains from its oil consumption, imports and production is the sum of U.S. consumer and producer surpluses associated with oil less the environmental costs of oil use and the expected losses associated with the insecurity of imported or domestically produced oil, as follows: ! = ∫ $%(') )* + ,' −$.'% +$.'0 −∫ 12('),' )3 + −450('0)−46('6)−78'% (1) where W is the expected welfare associated with U.S. oil consumption, imports and production; QD is the quantity of oil consumed in the United States; PD is the value U.S. consumers place on the marginal barrel of oil consumed at each quantity Q; PW is the world oil price; QS is the quantity of oil produced in the United States; MC is the marginal cost of U.S. oil production at each quantity Q; EUS is the expected value of the insecurity and other non‐environmental losses associated with the consumption of domestically produced oil; EM is the expected value of the insecurity and other non‐environmental losses associated with the consumption of imported oil; QM is the quantity of imported oil; and XE is the economic value of environmental externalities associated with U.S. oil consumption. According to our welfare‐analytic approach, the total well being that the United States gains from its oil consumption, imports and production can be measured by the benefits received by consumers from using the oil in excess of what they pay for the oil, the revenue received by the domestic oil producers less their production costs, minus the environmental costs associated with oil use and the expected losses associated with oil insecurity. For the consumption of domestically produced oil, the optimality condition is $% = 12)9 +:8;3 :)3 +78. (2) The optimal use of domestic oil occurs when the domestic oil price is equal to the marginal cost of domestic production plus the change in expected insecurity and other non‐environmental costs associated with additional consumption of domestic oil and the value of environmental externalities associated with U.S. oil consumption. For the consumption of imported oil, the optimality condition is: $% = $. +:&lt;= :)&gt; '6 + :8&gt; :)&gt; +78. (3) The optimal use of imported oil occurs when the domestic price of oil is equal to the world price of oil plus changes in the terms of trade for oil, the change in expected insecurity and other non‐ environmental costs associated with the consumption of additional oil imports and the value of environmental externalities associated with U.S. oil consumption. 2 2.2 An Examination of the Costs Associated with U.S. Oil Consumption In a well‐functioning market, economists expect those who purchase and consume oil will appropriately consider the private costs of their actions. Oil consumers are expected to ignore any of the costs that their purchases and consumption of oil impose on others. Accordingly, economic thinking expects deviations from the optimal U.S. consumption of domestically produced or imported oil only to the extent that any of elements in Equations 2 and 3 are regarded as externalities. That is, those elements are not taken into account in private decision making. Other policy analysts who think about oil markets typically take a broader perspective on the costs of oil use that includes additional effects. These differences in thinking mostly involve imported oil. Not surprisingly, these differences in thinking lead to substantially different estimates of the costs of U.S. dependence on imported oil. For example, our analysis finds that a more conservative approach yields an estimate of $2.08 per barrel as the differential in social costs between the consumption of imported and domestic oil. The more inclusive approach yields an estimate of $25.31 per barrel as the differential in social costs between imported and domestic oil.3 With these differences in mind, we examine the variety of ways that economists and other analysts approach the costs of dependence on imported and domestic oil. We consider environmental externalities, OPEC market power and changes in the terms of trade for imported oil, economic losses associated with supply disruptions, fears that free markets cannot provide secure oil supplies, government expenditures (including defense spending), limits on U.S. foreign policy, the effects of oil dependence on political alignment, the effect of oil revenues to allow other countries to oppose U.S. interests, and the possibility that oil revenues will undermine local governance. Other than environmental externalities and the terms of trade, the discussion focuses on what ought to be considered as part of the expected insecurity and other non‐environmental costs associated with the consumption of additional domestic or imported oil. 2.2.1 Environmental Externalities The consumption of both domestic and imported oil is likely to result in environmental externalities. As explained in an extensive literature, such externalities add costs to oil consumption that are unrecognized in an unregulated market. These externalities are outside the present inquiry because they are not particular to the issues related to the differences between dependence on imported and domestic sources of oil. 4 Nonetheless, production from some Canadian and U.S. oil resources may have greater environmental effects. In addition, the environmental externalities associated with oil production are often local, which means domestically produced oil may pose greater environmental costs for the United States. 2.2.2 OPEC Market Power and Changes in the Terms of Trade for Imported Oil The ability of the United States to engineer gains in the terms of trade for imported oil during stable market conditions typically has been included in analyses of the costs of U.S. oil imports from Landsberg et al (1979) to Broadman and Hogan (1988) through Greene (2011). An increase in U.S. oil imports increases the price paid for all imported oil, and that means increased costs for those purchasing imported oil. Acting as individual price takers, U.S. consumers neither differentiate between domestic and imported oil nor consider how their individual purchases affect the global price of oil, which makes the price increase faced by other purchasers a pecuniary externality. Because the United States represents a large block of consumers, a U.S. policy of restricting oil imports can improve its terms of trade for imported oil. Brown and Huntington (2013) argue that this terms‐of‐trade effect (also known as the monopsony premium) should not be regarded as a security externality because the value of the transfers engineered during stable market conditions does not measure the security gains, and pursuing these transfers would further distort global resource use rather than offset an externality. In contrast, Greene (2010) argues that U.S. exercise of monopsony buying power is a countervailing force to the monopoly power exercised by OPEC. According to Greene, the ability of the United States to restrict imports will reduce the world price of oil, offsetting the price gains that OPEC is able to achieve by reducing oil production. Greene’s analysis is correct in as far as it goes. The U.S. ability to restrict oil imports does give the United States a countervailing power when it comes to the division of economic rents. What Greene’s analysis does not take into account is that OPEC exercises its monopoly power by restricting its production, and the United States exercises its monopsony power by restricting its consumption of imported oil. Together, the two actions reduce world oil production and consumption below that which would occur in a competitive market. We do not take a stance about whether the monopsony premium ought to be considered a cost of U.S. reliance on imported oil. Taking a neutral approach, we include the monopsony premium in our broad measures as a cost of U.S. dependence on imported oil, but we exclude it from the security premium developed by Brown and Huntington. 2.2.3 Economic Losses Associated with Oil Supply Disruptions A well‐documented literature shows that international oil supply shocks have led to sharp price increases and U.S. economic losses (Brown and Yücel 2002 and Hamilton 2003). As Brown and Huntington (2013) explain, these losses include transfers from the United States to foreign oil producers and reduced GDP. To the extent that the economic losses associated with oil supply disruptions are not taken into account in private actions in making commitments to use oil, they are externalities that raise concerns for economic policy. If oil consumers can correctly anticipate the size, risks, and societal impacts of an oil disruption and take them into account in their oil purchases, Brown and Huntington see little reason for government intervention. They expect that consumers will internalize all of the social costs of oil consumption, including the risk of disruptions, by holding inventories, diversifying their energy consumption, and reducing their dependence on oil use. Brown and Huntington note, however, that some experts believe national security concerns restrict the available information about geopolitical conditions and oil market risks. If restricted information causes oil consumers to underestimate the risks, they are likely to underinvest in oil security protection. Brown and Huntington further argue that if oil consumers have accurate information about oil market risks, government intervention may be justified for a more fundamental reason. Oil consumers will internalize any costs of oil use that they expect to bear, but they will typically ignore any costs that their decisions impose on other consumers. The purchase of an additional barrel of oil has the potential to affect the economic security for all other consumers—not just the purchaser. Accordingly, we examine these issues below and include elements of these expected losses in the oil dependence and oil security premiums. 2.2.3.1 Expected Transfers and Imported Oil An increase in U.S. oil imports increases the expected transfers to foreign oil producers during a supply shock. This increase happens in two ways. Oil production in unstable countries expands with oil production outside the United States, which translates into bigger price shocks and larger transfers on all U.S. oil imports. In addition, increased consumption of imported oil increases the amount of oil subject to a foreign transfer during a disruption. Although both elements are traditionally considered part of the cost of U.S. dependence on foreign oil, Brown and Huntington take the perspective that only one portion of these transfers ought to be considered a security externality. Brown and Huntington argue that individuals buying oil products (or oil‐using goods) should recognize that possible oil supply shocks and higher prices could harm them personally. So the expected transfer on the marginal purchase for this individual should not be regarded as a security externality.5 On the other hand, individuals are unlikely to take into account how their purchases may affect others in the United States by increasing the size of the price shock that occurs when there is a supply disruption. So the latter portion is a security externality. When summed across the 300+ million people in the United States, this small external effect is significant in the aggregate. We embrace both approaches. We include estimates of both transfers in our broad measures of the cost of U.S. dependence on imported oil. We include only the expected transfers paid on inframarginal imports in the security premium. 2.2.3.2 Expected Transfers and Domestically Produced Oil On the other hand, the increased consumption of domestically produced oil increases the secure elements of world oil supply. The increased security of supply weakens the price shocks arising from any given supply disruption and yields smaller transfers on all U.S. oil imports. Consequently, the increased consumption of domestically produced oil reduces the expected transfers resulting from world oil supply disruptions. Because the benefits of lower price volatility are conferred throughout the economy, consumers are unlikely to take the benefit into account when buying oil (or oil‐using goods). Following either the broader or narrower approaches, the difference in transfers between the consumption of imported and domestically produced oil represents a cost difference between the two sources of oil. 2.2.3.3 Expected GDP Losses The GDP losses associated with oil supply shocks can be considerable. Economic researchers have offered a variety of explanations for the outsized effects that could yield such losses. John (1995) points to market power and search costs. Rotemberg and Woodford (1996) similarly blame imperfect competition. Bohi (1989, 1991), Bernanke et al. (1997), and Barsky and Kilian (2002, 2004) attribute these effects to possible monetary policy failures. Mork (1989) and Davis and Haltiwanger (2001) point to the reallocation of resources necessitated by an oil price shock. Hamilton (1996, 2003), Ferderer (1996), and Balke et al. (2002) blame the uncertain environment created for investment, and Huntington (2003) points to coordination failures. Whatever generates the strong impact of oil supply shocks on U.S. economic activity, the economic losses from such shocks extend throughout the economy and are much greater than any individual might expect to bear as part of an oil purchase.6 Consequently, those purchasing oil are unlikely to understand or consider how their own oil consumption increases the economy‐wide effects of oil supply shocks. Therefore, the expected GDP losses resulting from oil price shocks are likely to be security externalities. Recent research, such as that by Kilian (2009) and Balke et al. (2008), shows that it is important to differentiate among the various causes of oil price shocks when analyzing or estimating the effects on GDP. Oil supply disruptions result in higher oil prices and reduced economic activity. Oil demand shocks originating from domestic productivity gains result in increased economic activity, which increases oil demand and leads to higher oil prices. Other oil market shocks—such as foreign productivity gains—can boost oil prices and have neutral effects on U.S. output. In such cases, oil price increases do not yield economic losses. These recent findings do not provide a reason to conclude that the GDP losses resulting from oil supply disruptions are not externalities. Neither are they a reason to think it impossible to quantify the GDP effects of oil supply disruptions. One simply needs to be careful that any analysis of GDP losses depends on probable oil supply disruptions—not just oil price shocks—and that any parameters used in estimation are from research that has distinguished between oil supply disruptions and other factors that might serve to boost oil prices. Although the increased consumption of either imported or domestically produced oil increases the economy’s exposure to the effects of oil supply shocks, policymakers have a reason to differentiate between these two sources of oil when it comes to GDP losses. As described in section 2.2.3.1 above, increasing U.S. oil imports boosts the insecure elements of world oil supply, which strengthens the oil price shocks resulting from any given oil supply disruption and exacerbates the GDP loss. In contrast, increasing domestic oil production boosts the secure elements of world oil supply, which weakens the price shocks from any given oil supply disruption and dampens the GDP loss. Consequently, the expected GDP loss is smaller for an increase in oil consumption from domestic production than imports. Following either the broader or the narrower approaches, these GDP losses are considered part of the costs of U.S. oil consumption. The difference between the GDP losses associated with increased consumption of imported oil and domestically produced oil is a cost of using foreign rather than domestically produced oil. 2.2.4 Fears that Free Markets Cannot Ensure Secure Oil Supplies According to the Council on Foreign Relations (2006), reliance on historically unstable supplies of imported oil will raise fears that free international markets cannot ensure secure oil supplies. If international supplies are insecure, it is rational for individual decision makers to take that uncertainty into account when buying oil (or oil‐using goods). The result may be reduced total investment in the economy, particularly during those episodes in which oil prices are volatile. The possibility of such fears is consistent with the explanations offered by Hamilton (1996, 2003), Ferderer (1996), and Balke et al. (2002) for why price shocks create an uncertain environment in which total U.S. investment is reduced. These effects would be captured in the expected GDP losses associated with oil price shocks. We are reluctant to extend the argument to a more general level in which a constant level of oil market uncertainty undermines confidence in free markets and reduces total investment. Uncertainty arises from many sources, and other than episodic increases in oil prices, it is impossible to relate oil‐ market uncertainty to specific economic losses. 2.2.5 Government Expenditures (including Defense Spending) Some past analyses have focused on the cost of policy responses—such as defense spending or the development of a strategic petroleum reserve—to U.S. dependence on unstable supplies imported from the Middle East (e.g., Hall 2004, CFR 2006). In contrast, Bohi and Toman (1993) explain that such expenditures are not another measure of the externality. Brown and Huntington (2013) further explain that government actions—such as military spending in vulnerable supply areas and expansion of the strategic petroleum reserve—are possible responses to the economic vulnerability arising from the potential oil supply disruptions that are exacerbated by increased U.S. oil imports. As such, Brown and Huntington recommend balancing such expenditures against the benefits of reducing the externalities associated with increased oil imports, rather than measuring the expenditure as an additional externality. 2.2.5.1 Defense Spending The Brown and Huntington approach may pose a dilemma when it comes to measuring the costs of U.S. dependence on imported oil. Quantitative estimates of the economic losses associated with oil dependence typically rely on a schedule of probable disruptions, such as those provided by Beccue and Huntington (2005). These estimates assume that current U.S. foreign policy and military spending are given. As such, the estimates do not reflect what the disruption probabilities might be in the absence of a sizable U.S. military presence in the Middle East. The resulting estimates of the oil import and security premiums may be too low. Furthermore, increased consumption of domestic or imported oil might lead to an optimal increase in defense spending. Both the remaining exposure and the induced increase in optimal defense spending ought to be counted as the cost of increased oil consumption. This approach is analogous to the idea of evaluating a firm’s cost of doing business in a high‐crime area as including both the security measures used to limit losses from theft and the remaining expected losses. Using data for the time period from 1968 to 1989, Hall (1992) estimated the U.S. defense spending attributable to oil imports at $7.30 per barrel in 1985 dollars (which amounts to $13.16 in 2010 dollars).7 We found no subsequent studies that quantified the relationship between U.S. oil imports and defense spending. The lack of further studies means relatively limited coverage of the time periods in which world oil prices were the most volatile and the United States conducted wars in the Middle East. To address the lack of empirical work, we examined the relationship between U.S. oil imports and defense spending with 40 years of quarterly data from 1972 through 2011 (Appendix B). Unlike Hall, we found no evidence of a relationship between U.S. imports and defense spending</w:t>
      </w:r>
      <w:r w:rsidRPr="0067012A">
        <w:rPr>
          <w:sz w:val="16"/>
        </w:rPr>
        <w:t xml:space="preserve">. </w:t>
      </w:r>
      <w:r w:rsidRPr="0067012A">
        <w:rPr>
          <w:rStyle w:val="StyleUnderline"/>
        </w:rPr>
        <w:t>We</w:t>
      </w:r>
      <w:r>
        <w:rPr>
          <w:rStyle w:val="StyleUnderline"/>
        </w:rPr>
        <w:t xml:space="preserve"> </w:t>
      </w:r>
      <w:r w:rsidRPr="0067012A">
        <w:rPr>
          <w:rStyle w:val="StyleUnderline"/>
        </w:rPr>
        <w:t>did</w:t>
      </w:r>
      <w:r>
        <w:rPr>
          <w:rStyle w:val="StyleUnderline"/>
        </w:rPr>
        <w:t xml:space="preserve"> </w:t>
      </w:r>
      <w:r w:rsidRPr="0067012A">
        <w:rPr>
          <w:rStyle w:val="StyleUnderline"/>
        </w:rPr>
        <w:t>find</w:t>
      </w:r>
      <w:r>
        <w:rPr>
          <w:rStyle w:val="StyleUnderline"/>
        </w:rPr>
        <w:t xml:space="preserve"> </w:t>
      </w:r>
      <w:r w:rsidRPr="0067012A">
        <w:rPr>
          <w:rStyle w:val="StyleUnderline"/>
        </w:rPr>
        <w:t>evidence,</w:t>
      </w:r>
      <w:r>
        <w:rPr>
          <w:rStyle w:val="StyleUnderline"/>
        </w:rPr>
        <w:t xml:space="preserve"> </w:t>
      </w:r>
      <w:r w:rsidRPr="0067012A">
        <w:rPr>
          <w:rStyle w:val="StyleUnderline"/>
        </w:rPr>
        <w:t>however,</w:t>
      </w:r>
      <w:r>
        <w:rPr>
          <w:rStyle w:val="StyleUnderline"/>
        </w:rPr>
        <w:t xml:space="preserve"> </w:t>
      </w:r>
      <w:r w:rsidRPr="0067012A">
        <w:rPr>
          <w:rStyle w:val="StyleUnderline"/>
        </w:rPr>
        <w:t>that</w:t>
      </w:r>
      <w:r>
        <w:rPr>
          <w:rStyle w:val="StyleUnderline"/>
        </w:rPr>
        <w:t xml:space="preserve"> </w:t>
      </w:r>
      <w:r w:rsidRPr="0067012A">
        <w:rPr>
          <w:rStyle w:val="StyleUnderline"/>
        </w:rPr>
        <w:t>U.S.</w:t>
      </w:r>
      <w:r>
        <w:rPr>
          <w:rStyle w:val="StyleUnderline"/>
        </w:rPr>
        <w:t xml:space="preserve"> </w:t>
      </w:r>
      <w:r w:rsidRPr="0067012A">
        <w:rPr>
          <w:rStyle w:val="StyleUnderline"/>
        </w:rPr>
        <w:t>defense</w:t>
      </w:r>
      <w:r>
        <w:rPr>
          <w:rStyle w:val="StyleUnderline"/>
        </w:rPr>
        <w:t xml:space="preserve"> </w:t>
      </w:r>
      <w:r w:rsidRPr="0067012A">
        <w:rPr>
          <w:rStyle w:val="StyleUnderline"/>
        </w:rPr>
        <w:t>spending</w:t>
      </w:r>
      <w:r>
        <w:rPr>
          <w:rStyle w:val="StyleUnderline"/>
        </w:rPr>
        <w:t xml:space="preserve"> </w:t>
      </w:r>
      <w:r w:rsidRPr="0067012A">
        <w:rPr>
          <w:rStyle w:val="StyleUnderline"/>
        </w:rPr>
        <w:t>responds</w:t>
      </w:r>
      <w:r>
        <w:rPr>
          <w:rStyle w:val="StyleUnderline"/>
        </w:rPr>
        <w:t xml:space="preserve"> </w:t>
      </w:r>
      <w:r w:rsidRPr="0067012A">
        <w:rPr>
          <w:rStyle w:val="StyleUnderline"/>
        </w:rPr>
        <w:t>to</w:t>
      </w:r>
      <w:r>
        <w:rPr>
          <w:rStyle w:val="StyleUnderline"/>
        </w:rPr>
        <w:t xml:space="preserve"> </w:t>
      </w:r>
      <w:r w:rsidRPr="0067012A">
        <w:rPr>
          <w:rStyle w:val="StyleUnderline"/>
        </w:rPr>
        <w:t>world</w:t>
      </w:r>
      <w:r>
        <w:rPr>
          <w:rStyle w:val="StyleUnderline"/>
        </w:rPr>
        <w:t xml:space="preserve"> </w:t>
      </w:r>
      <w:r w:rsidRPr="0067012A">
        <w:rPr>
          <w:rStyle w:val="StyleUnderline"/>
        </w:rPr>
        <w:t>oil</w:t>
      </w:r>
      <w:r>
        <w:rPr>
          <w:rStyle w:val="StyleUnderline"/>
        </w:rPr>
        <w:t xml:space="preserve"> </w:t>
      </w:r>
      <w:r w:rsidRPr="0067012A">
        <w:rPr>
          <w:rStyle w:val="StyleUnderline"/>
        </w:rPr>
        <w:t>price</w:t>
      </w:r>
      <w:r>
        <w:rPr>
          <w:rStyle w:val="StyleUnderline"/>
        </w:rPr>
        <w:t xml:space="preserve"> </w:t>
      </w:r>
      <w:r w:rsidRPr="0067012A">
        <w:rPr>
          <w:rStyle w:val="StyleUnderline"/>
        </w:rPr>
        <w:t>shocks.</w:t>
      </w:r>
      <w:r>
        <w:rPr>
          <w:rStyle w:val="StyleUnderline"/>
        </w:rPr>
        <w:t xml:space="preserve"> </w:t>
      </w:r>
      <w:r w:rsidRPr="0067012A">
        <w:rPr>
          <w:sz w:val="16"/>
        </w:rPr>
        <w:t xml:space="preserve">If we assume that increased defense spending is an optimal response to an oil supply shock that reduces the duration or size of any future shock, then increased defense spending represents an expected economic loss attributable to U.S. reliance on imported oil. We can quantify this expected loss in a manner similar to that used to quantify the changes in expected transfers and GDP losses. </w:t>
      </w:r>
      <w:r w:rsidRPr="0067012A">
        <w:rPr>
          <w:rStyle w:val="StyleUnderline"/>
        </w:rPr>
        <w:t>Recognizing</w:t>
      </w:r>
      <w:r>
        <w:rPr>
          <w:rStyle w:val="StyleUnderline"/>
        </w:rPr>
        <w:t xml:space="preserve"> </w:t>
      </w:r>
      <w:r w:rsidRPr="0067012A">
        <w:rPr>
          <w:rStyle w:val="StyleUnderline"/>
        </w:rPr>
        <w:t>the</w:t>
      </w:r>
      <w:r>
        <w:rPr>
          <w:rStyle w:val="StyleUnderline"/>
        </w:rPr>
        <w:t xml:space="preserve"> </w:t>
      </w:r>
      <w:r w:rsidRPr="0067012A">
        <w:rPr>
          <w:rStyle w:val="StyleUnderline"/>
        </w:rPr>
        <w:t>potential</w:t>
      </w:r>
      <w:r>
        <w:rPr>
          <w:rStyle w:val="StyleUnderline"/>
        </w:rPr>
        <w:t xml:space="preserve"> </w:t>
      </w:r>
      <w:r w:rsidRPr="0067012A">
        <w:rPr>
          <w:rStyle w:val="StyleUnderline"/>
        </w:rPr>
        <w:t>controversy</w:t>
      </w:r>
      <w:r>
        <w:rPr>
          <w:rStyle w:val="StyleUnderline"/>
        </w:rPr>
        <w:t xml:space="preserve"> </w:t>
      </w:r>
      <w:r w:rsidRPr="0067012A">
        <w:rPr>
          <w:rStyle w:val="StyleUnderline"/>
        </w:rPr>
        <w:t>surrounding</w:t>
      </w:r>
      <w:r>
        <w:rPr>
          <w:rStyle w:val="StyleUnderline"/>
        </w:rPr>
        <w:t xml:space="preserve"> </w:t>
      </w:r>
      <w:r w:rsidRPr="0067012A">
        <w:rPr>
          <w:rStyle w:val="StyleUnderline"/>
        </w:rPr>
        <w:t>the</w:t>
      </w:r>
      <w:r>
        <w:rPr>
          <w:rStyle w:val="StyleUnderline"/>
        </w:rPr>
        <w:t xml:space="preserve"> </w:t>
      </w:r>
      <w:r w:rsidRPr="0067012A">
        <w:rPr>
          <w:rStyle w:val="StyleUnderline"/>
        </w:rPr>
        <w:t>inclusion</w:t>
      </w:r>
      <w:r>
        <w:rPr>
          <w:rStyle w:val="StyleUnderline"/>
        </w:rPr>
        <w:t xml:space="preserve"> </w:t>
      </w:r>
      <w:r w:rsidRPr="0067012A">
        <w:rPr>
          <w:rStyle w:val="StyleUnderline"/>
        </w:rPr>
        <w:t>of</w:t>
      </w:r>
      <w:r>
        <w:rPr>
          <w:rStyle w:val="StyleUnderline"/>
        </w:rPr>
        <w:t xml:space="preserve"> </w:t>
      </w:r>
      <w:r w:rsidRPr="0067012A">
        <w:rPr>
          <w:rStyle w:val="StyleUnderline"/>
        </w:rPr>
        <w:t>defense</w:t>
      </w:r>
      <w:r>
        <w:rPr>
          <w:rStyle w:val="StyleUnderline"/>
        </w:rPr>
        <w:t xml:space="preserve"> </w:t>
      </w:r>
      <w:r w:rsidRPr="0067012A">
        <w:rPr>
          <w:rStyle w:val="StyleUnderline"/>
        </w:rPr>
        <w:t>spending</w:t>
      </w:r>
      <w:r>
        <w:rPr>
          <w:rStyle w:val="StyleUnderline"/>
        </w:rPr>
        <w:t xml:space="preserve"> </w:t>
      </w:r>
      <w:r w:rsidRPr="0067012A">
        <w:rPr>
          <w:rStyle w:val="StyleUnderline"/>
        </w:rPr>
        <w:t>in</w:t>
      </w:r>
      <w:r>
        <w:rPr>
          <w:rStyle w:val="StyleUnderline"/>
        </w:rPr>
        <w:t xml:space="preserve"> </w:t>
      </w:r>
      <w:r w:rsidRPr="0067012A">
        <w:rPr>
          <w:rStyle w:val="StyleUnderline"/>
        </w:rPr>
        <w:t>calculations</w:t>
      </w:r>
      <w:r>
        <w:rPr>
          <w:rStyle w:val="StyleUnderline"/>
        </w:rPr>
        <w:t xml:space="preserve"> </w:t>
      </w:r>
      <w:r w:rsidRPr="0067012A">
        <w:rPr>
          <w:rStyle w:val="StyleUnderline"/>
        </w:rPr>
        <w:t>such</w:t>
      </w:r>
      <w:r>
        <w:rPr>
          <w:rStyle w:val="StyleUnderline"/>
        </w:rPr>
        <w:t xml:space="preserve"> </w:t>
      </w:r>
      <w:r w:rsidRPr="0067012A">
        <w:rPr>
          <w:rStyle w:val="StyleUnderline"/>
        </w:rPr>
        <w:t>as</w:t>
      </w:r>
      <w:r>
        <w:rPr>
          <w:rStyle w:val="StyleUnderline"/>
        </w:rPr>
        <w:t xml:space="preserve"> </w:t>
      </w:r>
      <w:r w:rsidRPr="0067012A">
        <w:rPr>
          <w:rStyle w:val="StyleUnderline"/>
        </w:rPr>
        <w:t>these,</w:t>
      </w:r>
      <w:r>
        <w:rPr>
          <w:rStyle w:val="StyleUnderline"/>
        </w:rPr>
        <w:t xml:space="preserve"> </w:t>
      </w:r>
      <w:r w:rsidRPr="0067012A">
        <w:rPr>
          <w:rStyle w:val="StyleUnderline"/>
        </w:rPr>
        <w:t>we</w:t>
      </w:r>
      <w:r>
        <w:rPr>
          <w:rStyle w:val="StyleUnderline"/>
        </w:rPr>
        <w:t xml:space="preserve"> </w:t>
      </w:r>
      <w:r w:rsidRPr="0067012A">
        <w:rPr>
          <w:rStyle w:val="StyleUnderline"/>
        </w:rPr>
        <w:t>include</w:t>
      </w:r>
      <w:r>
        <w:rPr>
          <w:rStyle w:val="StyleUnderline"/>
        </w:rPr>
        <w:t xml:space="preserve"> </w:t>
      </w:r>
      <w:r w:rsidRPr="0067012A">
        <w:rPr>
          <w:rStyle w:val="StyleUnderline"/>
        </w:rPr>
        <w:t>it</w:t>
      </w:r>
      <w:r>
        <w:rPr>
          <w:rStyle w:val="StyleUnderline"/>
        </w:rPr>
        <w:t xml:space="preserve"> </w:t>
      </w:r>
      <w:r w:rsidRPr="0067012A">
        <w:rPr>
          <w:rStyle w:val="StyleUnderline"/>
        </w:rPr>
        <w:t>in</w:t>
      </w:r>
      <w:r>
        <w:rPr>
          <w:rStyle w:val="StyleUnderline"/>
        </w:rPr>
        <w:t xml:space="preserve"> </w:t>
      </w:r>
      <w:r w:rsidRPr="0067012A">
        <w:rPr>
          <w:rStyle w:val="StyleUnderline"/>
        </w:rPr>
        <w:t>our</w:t>
      </w:r>
      <w:r>
        <w:rPr>
          <w:rStyle w:val="StyleUnderline"/>
        </w:rPr>
        <w:t xml:space="preserve"> </w:t>
      </w:r>
      <w:r w:rsidRPr="0067012A">
        <w:rPr>
          <w:rStyle w:val="StyleUnderline"/>
        </w:rPr>
        <w:t>broadest</w:t>
      </w:r>
      <w:r>
        <w:rPr>
          <w:rStyle w:val="StyleUnderline"/>
        </w:rPr>
        <w:t xml:space="preserve"> </w:t>
      </w:r>
      <w:r w:rsidRPr="0067012A">
        <w:rPr>
          <w:rStyle w:val="StyleUnderline"/>
        </w:rPr>
        <w:t>measure</w:t>
      </w:r>
      <w:r>
        <w:rPr>
          <w:rStyle w:val="StyleUnderline"/>
        </w:rPr>
        <w:t xml:space="preserve"> </w:t>
      </w:r>
      <w:r w:rsidRPr="0067012A">
        <w:rPr>
          <w:rStyle w:val="StyleUnderline"/>
        </w:rPr>
        <w:t>of</w:t>
      </w:r>
      <w:r>
        <w:rPr>
          <w:rStyle w:val="StyleUnderline"/>
        </w:rPr>
        <w:t xml:space="preserve"> </w:t>
      </w:r>
      <w:r w:rsidRPr="0067012A">
        <w:rPr>
          <w:rStyle w:val="StyleUnderline"/>
        </w:rPr>
        <w:t>oil</w:t>
      </w:r>
      <w:r>
        <w:rPr>
          <w:rStyle w:val="StyleUnderline"/>
        </w:rPr>
        <w:t xml:space="preserve"> </w:t>
      </w:r>
      <w:r w:rsidRPr="0067012A">
        <w:rPr>
          <w:rStyle w:val="StyleUnderline"/>
        </w:rPr>
        <w:t>dependence</w:t>
      </w:r>
      <w:r>
        <w:rPr>
          <w:rStyle w:val="StyleUnderline"/>
        </w:rPr>
        <w:t xml:space="preserve"> </w:t>
      </w:r>
      <w:r w:rsidRPr="0067012A">
        <w:rPr>
          <w:rStyle w:val="StyleUnderline"/>
        </w:rPr>
        <w:t>but</w:t>
      </w:r>
      <w:r>
        <w:rPr>
          <w:rStyle w:val="StyleUnderline"/>
        </w:rPr>
        <w:t xml:space="preserve"> </w:t>
      </w:r>
      <w:r w:rsidRPr="0067012A">
        <w:rPr>
          <w:rStyle w:val="StyleUnderline"/>
        </w:rPr>
        <w:t>exclude</w:t>
      </w:r>
      <w:r>
        <w:rPr>
          <w:rStyle w:val="StyleUnderline"/>
        </w:rPr>
        <w:t xml:space="preserve"> </w:t>
      </w:r>
      <w:r w:rsidRPr="0067012A">
        <w:rPr>
          <w:rStyle w:val="StyleUnderline"/>
        </w:rPr>
        <w:t>it</w:t>
      </w:r>
      <w:r>
        <w:rPr>
          <w:rStyle w:val="StyleUnderline"/>
        </w:rPr>
        <w:t xml:space="preserve"> </w:t>
      </w:r>
      <w:r w:rsidRPr="0067012A">
        <w:rPr>
          <w:rStyle w:val="StyleUnderline"/>
        </w:rPr>
        <w:t>from</w:t>
      </w:r>
      <w:r>
        <w:rPr>
          <w:rStyle w:val="StyleUnderline"/>
        </w:rPr>
        <w:t xml:space="preserve"> </w:t>
      </w:r>
      <w:r w:rsidRPr="0067012A">
        <w:rPr>
          <w:rStyle w:val="StyleUnderline"/>
        </w:rPr>
        <w:t>our</w:t>
      </w:r>
      <w:r>
        <w:rPr>
          <w:rStyle w:val="StyleUnderline"/>
        </w:rPr>
        <w:t xml:space="preserve"> </w:t>
      </w:r>
      <w:r w:rsidRPr="0067012A">
        <w:rPr>
          <w:rStyle w:val="StyleUnderline"/>
        </w:rPr>
        <w:t>security</w:t>
      </w:r>
      <w:r>
        <w:rPr>
          <w:rStyle w:val="StyleUnderline"/>
        </w:rPr>
        <w:t xml:space="preserve"> </w:t>
      </w:r>
      <w:r w:rsidRPr="0067012A">
        <w:rPr>
          <w:rStyle w:val="StyleUnderline"/>
        </w:rPr>
        <w:t>premium.</w:t>
      </w:r>
      <w:r>
        <w:rPr>
          <w:rStyle w:val="StyleUnderline"/>
        </w:rPr>
        <w:t xml:space="preserve"> </w:t>
      </w:r>
      <w:r w:rsidRPr="0067012A">
        <w:rPr>
          <w:sz w:val="16"/>
        </w:rPr>
        <w:t xml:space="preserve">Hall also estimates the opportunity cost of holding oil in the U.S. strategic petroleum reserve at $1.75 per barrel of imported oil in 1985 dollars (which amounts to $3.15 in 2010 dollars). Although the optimal size of the strategic petroleum reserve may vary with a variety of market conditions including oil imports, we found no empirical studies relating the actual size of the U.S. strategic petroleum reserve to U.S. oil imports. Our own analysis showed no relationship. 2.2.6 Limits on U.S. Foreign Policy </w:t>
      </w:r>
      <w:r w:rsidRPr="0067012A">
        <w:rPr>
          <w:rStyle w:val="StyleUnderline"/>
        </w:rPr>
        <w:t>According</w:t>
      </w:r>
      <w:r>
        <w:rPr>
          <w:rStyle w:val="StyleUnderline"/>
        </w:rPr>
        <w:t xml:space="preserve"> </w:t>
      </w:r>
      <w:r w:rsidRPr="0067012A">
        <w:rPr>
          <w:rStyle w:val="StyleUnderline"/>
        </w:rPr>
        <w:t>to</w:t>
      </w:r>
      <w:r>
        <w:rPr>
          <w:rStyle w:val="StyleUnderline"/>
        </w:rPr>
        <w:t xml:space="preserve"> </w:t>
      </w:r>
      <w:r w:rsidRPr="0067012A">
        <w:rPr>
          <w:rStyle w:val="StyleUnderline"/>
        </w:rPr>
        <w:t>the</w:t>
      </w:r>
      <w:r>
        <w:rPr>
          <w:rStyle w:val="StyleUnderline"/>
        </w:rPr>
        <w:t xml:space="preserve"> </w:t>
      </w:r>
      <w:r w:rsidRPr="0067012A">
        <w:rPr>
          <w:rStyle w:val="StyleUnderline"/>
        </w:rPr>
        <w:t>Council</w:t>
      </w:r>
      <w:r>
        <w:rPr>
          <w:rStyle w:val="StyleUnderline"/>
        </w:rPr>
        <w:t xml:space="preserve"> </w:t>
      </w:r>
      <w:r w:rsidRPr="0067012A">
        <w:rPr>
          <w:rStyle w:val="StyleUnderline"/>
        </w:rPr>
        <w:t>on</w:t>
      </w:r>
      <w:r>
        <w:rPr>
          <w:rStyle w:val="StyleUnderline"/>
        </w:rPr>
        <w:t xml:space="preserve"> </w:t>
      </w:r>
      <w:r w:rsidRPr="0067012A">
        <w:rPr>
          <w:rStyle w:val="StyleUnderline"/>
        </w:rPr>
        <w:t>Foreign</w:t>
      </w:r>
      <w:r>
        <w:rPr>
          <w:rStyle w:val="StyleUnderline"/>
        </w:rPr>
        <w:t xml:space="preserve"> </w:t>
      </w:r>
      <w:r w:rsidRPr="0067012A">
        <w:rPr>
          <w:rStyle w:val="StyleUnderline"/>
        </w:rPr>
        <w:t>Relations</w:t>
      </w:r>
      <w:r>
        <w:rPr>
          <w:rStyle w:val="StyleUnderline"/>
        </w:rPr>
        <w:t xml:space="preserve"> </w:t>
      </w:r>
      <w:r w:rsidRPr="0067012A">
        <w:rPr>
          <w:rStyle w:val="StyleUnderline"/>
        </w:rPr>
        <w:t>(2006),</w:t>
      </w:r>
      <w:r>
        <w:rPr>
          <w:rStyle w:val="StyleUnderline"/>
        </w:rPr>
        <w:t xml:space="preserve"> </w:t>
      </w:r>
      <w:r w:rsidRPr="0067012A">
        <w:rPr>
          <w:rStyle w:val="StyleUnderline"/>
        </w:rPr>
        <w:t>an</w:t>
      </w:r>
      <w:r>
        <w:rPr>
          <w:rStyle w:val="StyleUnderline"/>
        </w:rPr>
        <w:t xml:space="preserve"> </w:t>
      </w:r>
      <w:r w:rsidRPr="0067012A">
        <w:rPr>
          <w:rStyle w:val="StyleUnderline"/>
        </w:rPr>
        <w:t>overall</w:t>
      </w:r>
      <w:r>
        <w:rPr>
          <w:rStyle w:val="StyleUnderline"/>
        </w:rPr>
        <w:t xml:space="preserve"> </w:t>
      </w:r>
      <w:r w:rsidRPr="0067012A">
        <w:rPr>
          <w:rStyle w:val="StyleUnderline"/>
        </w:rPr>
        <w:t>dependence</w:t>
      </w:r>
      <w:r>
        <w:rPr>
          <w:rStyle w:val="StyleUnderline"/>
        </w:rPr>
        <w:t xml:space="preserve"> </w:t>
      </w:r>
      <w:r w:rsidRPr="0067012A">
        <w:rPr>
          <w:rStyle w:val="StyleUnderline"/>
        </w:rPr>
        <w:t>on</w:t>
      </w:r>
      <w:r>
        <w:rPr>
          <w:rStyle w:val="StyleUnderline"/>
        </w:rPr>
        <w:t xml:space="preserve"> </w:t>
      </w:r>
      <w:r w:rsidRPr="0067012A">
        <w:rPr>
          <w:rStyle w:val="StyleUnderline"/>
        </w:rPr>
        <w:t>imported</w:t>
      </w:r>
      <w:r>
        <w:rPr>
          <w:rStyle w:val="StyleUnderline"/>
        </w:rPr>
        <w:t xml:space="preserve"> </w:t>
      </w:r>
      <w:r w:rsidRPr="0067012A">
        <w:rPr>
          <w:rStyle w:val="StyleUnderline"/>
        </w:rPr>
        <w:t>oil</w:t>
      </w:r>
      <w:r>
        <w:rPr>
          <w:rStyle w:val="StyleUnderline"/>
        </w:rPr>
        <w:t xml:space="preserve"> </w:t>
      </w:r>
      <w:r w:rsidRPr="0067012A">
        <w:rPr>
          <w:rStyle w:val="StyleUnderline"/>
        </w:rPr>
        <w:t>may</w:t>
      </w:r>
      <w:r>
        <w:rPr>
          <w:rStyle w:val="StyleUnderline"/>
        </w:rPr>
        <w:t xml:space="preserve"> </w:t>
      </w:r>
      <w:r w:rsidRPr="0067012A">
        <w:rPr>
          <w:rStyle w:val="StyleUnderline"/>
        </w:rPr>
        <w:t>reduce</w:t>
      </w:r>
      <w:r>
        <w:rPr>
          <w:rStyle w:val="StyleUnderline"/>
        </w:rPr>
        <w:t xml:space="preserve"> </w:t>
      </w:r>
      <w:r w:rsidRPr="0067012A">
        <w:rPr>
          <w:rStyle w:val="StyleUnderline"/>
        </w:rPr>
        <w:t>U.S.</w:t>
      </w:r>
      <w:r>
        <w:rPr>
          <w:rStyle w:val="StyleUnderline"/>
        </w:rPr>
        <w:t xml:space="preserve"> </w:t>
      </w:r>
      <w:r w:rsidRPr="0067012A">
        <w:rPr>
          <w:rStyle w:val="StyleUnderline"/>
        </w:rPr>
        <w:t>foreign</w:t>
      </w:r>
      <w:r>
        <w:rPr>
          <w:rStyle w:val="StyleUnderline"/>
        </w:rPr>
        <w:t xml:space="preserve"> </w:t>
      </w:r>
      <w:r w:rsidRPr="0067012A">
        <w:rPr>
          <w:rStyle w:val="StyleUnderline"/>
        </w:rPr>
        <w:t>policy</w:t>
      </w:r>
      <w:r>
        <w:rPr>
          <w:rStyle w:val="StyleUnderline"/>
        </w:rPr>
        <w:t xml:space="preserve"> </w:t>
      </w:r>
      <w:r w:rsidRPr="0067012A">
        <w:rPr>
          <w:rStyle w:val="StyleUnderline"/>
        </w:rPr>
        <w:t>prerogatives.</w:t>
      </w:r>
      <w:r>
        <w:rPr>
          <w:rStyle w:val="StyleUnderline"/>
        </w:rPr>
        <w:t xml:space="preserve"> </w:t>
      </w:r>
      <w:r w:rsidRPr="0067012A">
        <w:rPr>
          <w:rStyle w:val="StyleUnderline"/>
        </w:rPr>
        <w:t>These</w:t>
      </w:r>
      <w:r>
        <w:rPr>
          <w:rStyle w:val="StyleUnderline"/>
        </w:rPr>
        <w:t xml:space="preserve"> </w:t>
      </w:r>
      <w:r w:rsidRPr="0067012A">
        <w:rPr>
          <w:rStyle w:val="StyleUnderline"/>
        </w:rPr>
        <w:t>limitations</w:t>
      </w:r>
      <w:r>
        <w:rPr>
          <w:rStyle w:val="StyleUnderline"/>
        </w:rPr>
        <w:t xml:space="preserve"> </w:t>
      </w:r>
      <w:r w:rsidRPr="0067012A">
        <w:rPr>
          <w:rStyle w:val="StyleUnderline"/>
        </w:rPr>
        <w:t>can</w:t>
      </w:r>
      <w:r>
        <w:rPr>
          <w:rStyle w:val="StyleUnderline"/>
        </w:rPr>
        <w:t xml:space="preserve"> </w:t>
      </w:r>
      <w:r w:rsidRPr="0067012A">
        <w:rPr>
          <w:rStyle w:val="StyleUnderline"/>
        </w:rPr>
        <w:t>arise</w:t>
      </w:r>
      <w:r>
        <w:rPr>
          <w:rStyle w:val="StyleUnderline"/>
        </w:rPr>
        <w:t xml:space="preserve"> </w:t>
      </w:r>
      <w:r w:rsidRPr="0067012A">
        <w:rPr>
          <w:rStyle w:val="StyleUnderline"/>
        </w:rPr>
        <w:t>because</w:t>
      </w:r>
      <w:r>
        <w:rPr>
          <w:rStyle w:val="StyleUnderline"/>
        </w:rPr>
        <w:t xml:space="preserve"> </w:t>
      </w:r>
      <w:r w:rsidRPr="0067012A">
        <w:rPr>
          <w:rStyle w:val="StyleUnderline"/>
        </w:rPr>
        <w:t>U.S.</w:t>
      </w:r>
      <w:r>
        <w:rPr>
          <w:rStyle w:val="StyleUnderline"/>
        </w:rPr>
        <w:t xml:space="preserve"> </w:t>
      </w:r>
      <w:r w:rsidRPr="0067012A">
        <w:rPr>
          <w:rStyle w:val="StyleUnderline"/>
        </w:rPr>
        <w:t>policymakers</w:t>
      </w:r>
      <w:r>
        <w:rPr>
          <w:rStyle w:val="StyleUnderline"/>
        </w:rPr>
        <w:t xml:space="preserve"> </w:t>
      </w:r>
      <w:r w:rsidRPr="0067012A">
        <w:rPr>
          <w:rStyle w:val="StyleUnderline"/>
        </w:rPr>
        <w:t>fear</w:t>
      </w:r>
      <w:r>
        <w:rPr>
          <w:rStyle w:val="StyleUnderline"/>
        </w:rPr>
        <w:t xml:space="preserve"> </w:t>
      </w:r>
      <w:r w:rsidRPr="0067012A">
        <w:rPr>
          <w:rStyle w:val="StyleUnderline"/>
        </w:rPr>
        <w:t>that</w:t>
      </w:r>
      <w:r>
        <w:rPr>
          <w:rStyle w:val="StyleUnderline"/>
        </w:rPr>
        <w:t xml:space="preserve"> </w:t>
      </w:r>
      <w:r w:rsidRPr="0067012A">
        <w:rPr>
          <w:rStyle w:val="StyleUnderline"/>
        </w:rPr>
        <w:t>the</w:t>
      </w:r>
      <w:r>
        <w:rPr>
          <w:rStyle w:val="StyleUnderline"/>
        </w:rPr>
        <w:t xml:space="preserve"> </w:t>
      </w:r>
      <w:r w:rsidRPr="0067012A">
        <w:rPr>
          <w:rStyle w:val="StyleUnderline"/>
        </w:rPr>
        <w:t>course</w:t>
      </w:r>
      <w:r>
        <w:rPr>
          <w:rStyle w:val="StyleUnderline"/>
        </w:rPr>
        <w:t xml:space="preserve"> </w:t>
      </w:r>
      <w:r w:rsidRPr="0067012A">
        <w:rPr>
          <w:rStyle w:val="StyleUnderline"/>
        </w:rPr>
        <w:t>of</w:t>
      </w:r>
      <w:r>
        <w:rPr>
          <w:rStyle w:val="StyleUnderline"/>
        </w:rPr>
        <w:t xml:space="preserve"> </w:t>
      </w:r>
      <w:r w:rsidRPr="0067012A">
        <w:rPr>
          <w:rStyle w:val="StyleUnderline"/>
        </w:rPr>
        <w:t>foreign</w:t>
      </w:r>
      <w:r>
        <w:rPr>
          <w:rStyle w:val="StyleUnderline"/>
        </w:rPr>
        <w:t xml:space="preserve"> </w:t>
      </w:r>
      <w:r w:rsidRPr="0067012A">
        <w:rPr>
          <w:rStyle w:val="StyleUnderline"/>
        </w:rPr>
        <w:t>policy</w:t>
      </w:r>
      <w:r>
        <w:rPr>
          <w:rStyle w:val="StyleUnderline"/>
        </w:rPr>
        <w:t xml:space="preserve"> </w:t>
      </w:r>
      <w:r w:rsidRPr="0067012A">
        <w:rPr>
          <w:rStyle w:val="StyleUnderline"/>
        </w:rPr>
        <w:t>that</w:t>
      </w:r>
      <w:r>
        <w:rPr>
          <w:rStyle w:val="StyleUnderline"/>
        </w:rPr>
        <w:t xml:space="preserve"> </w:t>
      </w:r>
      <w:r w:rsidRPr="0067012A">
        <w:rPr>
          <w:rStyle w:val="StyleUnderline"/>
        </w:rPr>
        <w:t>they</w:t>
      </w:r>
      <w:r>
        <w:rPr>
          <w:rStyle w:val="StyleUnderline"/>
        </w:rPr>
        <w:t xml:space="preserve"> </w:t>
      </w:r>
      <w:r w:rsidRPr="0067012A">
        <w:rPr>
          <w:rStyle w:val="StyleUnderline"/>
        </w:rPr>
        <w:t>wish</w:t>
      </w:r>
      <w:r>
        <w:rPr>
          <w:rStyle w:val="StyleUnderline"/>
        </w:rPr>
        <w:t xml:space="preserve"> </w:t>
      </w:r>
      <w:r w:rsidRPr="0067012A">
        <w:rPr>
          <w:rStyle w:val="StyleUnderline"/>
        </w:rPr>
        <w:t>to</w:t>
      </w:r>
      <w:r>
        <w:rPr>
          <w:rStyle w:val="StyleUnderline"/>
        </w:rPr>
        <w:t xml:space="preserve"> </w:t>
      </w:r>
      <w:r w:rsidRPr="0067012A">
        <w:rPr>
          <w:rStyle w:val="StyleUnderline"/>
        </w:rPr>
        <w:t>pursue</w:t>
      </w:r>
      <w:r>
        <w:rPr>
          <w:rStyle w:val="StyleUnderline"/>
        </w:rPr>
        <w:t xml:space="preserve"> </w:t>
      </w:r>
      <w:r w:rsidRPr="0067012A">
        <w:rPr>
          <w:rStyle w:val="StyleUnderline"/>
        </w:rPr>
        <w:t>would</w:t>
      </w:r>
      <w:r>
        <w:rPr>
          <w:rStyle w:val="StyleUnderline"/>
        </w:rPr>
        <w:t xml:space="preserve"> </w:t>
      </w:r>
      <w:r w:rsidRPr="0067012A">
        <w:rPr>
          <w:rStyle w:val="StyleUnderline"/>
        </w:rPr>
        <w:t>increase</w:t>
      </w:r>
      <w:r>
        <w:rPr>
          <w:rStyle w:val="StyleUnderline"/>
        </w:rPr>
        <w:t xml:space="preserve"> </w:t>
      </w:r>
      <w:r w:rsidRPr="0067012A">
        <w:rPr>
          <w:rStyle w:val="StyleUnderline"/>
        </w:rPr>
        <w:t>the</w:t>
      </w:r>
      <w:r>
        <w:rPr>
          <w:rStyle w:val="StyleUnderline"/>
        </w:rPr>
        <w:t xml:space="preserve"> </w:t>
      </w:r>
      <w:r w:rsidRPr="0067012A">
        <w:rPr>
          <w:rStyle w:val="StyleUnderline"/>
        </w:rPr>
        <w:t>likelihood</w:t>
      </w:r>
      <w:r>
        <w:rPr>
          <w:rStyle w:val="StyleUnderline"/>
        </w:rPr>
        <w:t xml:space="preserve"> </w:t>
      </w:r>
      <w:r w:rsidRPr="0067012A">
        <w:rPr>
          <w:rStyle w:val="StyleUnderline"/>
        </w:rPr>
        <w:t>of</w:t>
      </w:r>
      <w:r>
        <w:rPr>
          <w:rStyle w:val="StyleUnderline"/>
        </w:rPr>
        <w:t xml:space="preserve"> </w:t>
      </w:r>
      <w:r w:rsidRPr="0067012A">
        <w:rPr>
          <w:rStyle w:val="StyleUnderline"/>
        </w:rPr>
        <w:t>world</w:t>
      </w:r>
      <w:r>
        <w:rPr>
          <w:rStyle w:val="StyleUnderline"/>
        </w:rPr>
        <w:t xml:space="preserve"> </w:t>
      </w:r>
      <w:r w:rsidRPr="0067012A">
        <w:rPr>
          <w:rStyle w:val="StyleUnderline"/>
        </w:rPr>
        <w:t>oil</w:t>
      </w:r>
      <w:r>
        <w:rPr>
          <w:rStyle w:val="StyleUnderline"/>
        </w:rPr>
        <w:t xml:space="preserve"> </w:t>
      </w:r>
      <w:r w:rsidRPr="0067012A">
        <w:rPr>
          <w:rStyle w:val="StyleUnderline"/>
        </w:rPr>
        <w:t>supply</w:t>
      </w:r>
      <w:r>
        <w:rPr>
          <w:rStyle w:val="StyleUnderline"/>
        </w:rPr>
        <w:t xml:space="preserve"> </w:t>
      </w:r>
      <w:r w:rsidRPr="0067012A">
        <w:rPr>
          <w:rStyle w:val="StyleUnderline"/>
        </w:rPr>
        <w:t>disruptions</w:t>
      </w:r>
      <w:r>
        <w:rPr>
          <w:rStyle w:val="StyleUnderline"/>
        </w:rPr>
        <w:t xml:space="preserve"> </w:t>
      </w:r>
      <w:r w:rsidRPr="0067012A">
        <w:rPr>
          <w:rStyle w:val="StyleUnderline"/>
        </w:rPr>
        <w:t>or</w:t>
      </w:r>
      <w:r>
        <w:rPr>
          <w:rStyle w:val="StyleUnderline"/>
        </w:rPr>
        <w:t xml:space="preserve"> </w:t>
      </w:r>
      <w:r w:rsidRPr="0067012A">
        <w:rPr>
          <w:rStyle w:val="StyleUnderline"/>
        </w:rPr>
        <w:t>because</w:t>
      </w:r>
      <w:r>
        <w:rPr>
          <w:rStyle w:val="StyleUnderline"/>
        </w:rPr>
        <w:t xml:space="preserve"> </w:t>
      </w:r>
      <w:r w:rsidRPr="0067012A">
        <w:rPr>
          <w:rStyle w:val="StyleUnderline"/>
        </w:rPr>
        <w:t>foreign</w:t>
      </w:r>
      <w:r>
        <w:rPr>
          <w:rStyle w:val="StyleUnderline"/>
        </w:rPr>
        <w:t xml:space="preserve"> </w:t>
      </w:r>
      <w:r w:rsidRPr="0067012A">
        <w:rPr>
          <w:rStyle w:val="StyleUnderline"/>
        </w:rPr>
        <w:t>dependence</w:t>
      </w:r>
      <w:r>
        <w:rPr>
          <w:rStyle w:val="StyleUnderline"/>
        </w:rPr>
        <w:t xml:space="preserve"> </w:t>
      </w:r>
      <w:r w:rsidRPr="0067012A">
        <w:rPr>
          <w:rStyle w:val="StyleUnderline"/>
        </w:rPr>
        <w:t>on</w:t>
      </w:r>
      <w:r>
        <w:rPr>
          <w:rStyle w:val="StyleUnderline"/>
        </w:rPr>
        <w:t xml:space="preserve"> </w:t>
      </w:r>
      <w:r w:rsidRPr="0067012A">
        <w:rPr>
          <w:rStyle w:val="StyleUnderline"/>
        </w:rPr>
        <w:t>imported</w:t>
      </w:r>
      <w:r>
        <w:rPr>
          <w:rStyle w:val="StyleUnderline"/>
        </w:rPr>
        <w:t xml:space="preserve"> </w:t>
      </w:r>
      <w:r w:rsidRPr="0067012A">
        <w:rPr>
          <w:rStyle w:val="StyleUnderline"/>
        </w:rPr>
        <w:t>oil</w:t>
      </w:r>
      <w:r>
        <w:rPr>
          <w:rStyle w:val="StyleUnderline"/>
        </w:rPr>
        <w:t xml:space="preserve"> </w:t>
      </w:r>
      <w:r w:rsidRPr="0067012A">
        <w:rPr>
          <w:rStyle w:val="StyleUnderline"/>
        </w:rPr>
        <w:t>may</w:t>
      </w:r>
      <w:r>
        <w:rPr>
          <w:rStyle w:val="StyleUnderline"/>
        </w:rPr>
        <w:t xml:space="preserve"> </w:t>
      </w:r>
      <w:r w:rsidRPr="0067012A">
        <w:rPr>
          <w:rStyle w:val="StyleUnderline"/>
        </w:rPr>
        <w:t>limit</w:t>
      </w:r>
      <w:r>
        <w:rPr>
          <w:rStyle w:val="StyleUnderline"/>
        </w:rPr>
        <w:t xml:space="preserve"> </w:t>
      </w:r>
      <w:r w:rsidRPr="0067012A">
        <w:rPr>
          <w:rStyle w:val="StyleUnderline"/>
        </w:rPr>
        <w:t>the</w:t>
      </w:r>
      <w:r>
        <w:rPr>
          <w:rStyle w:val="StyleUnderline"/>
        </w:rPr>
        <w:t xml:space="preserve"> </w:t>
      </w:r>
      <w:r w:rsidRPr="0067012A">
        <w:rPr>
          <w:rStyle w:val="StyleUnderline"/>
        </w:rPr>
        <w:t>willingness</w:t>
      </w:r>
      <w:r>
        <w:rPr>
          <w:rStyle w:val="StyleUnderline"/>
        </w:rPr>
        <w:t xml:space="preserve"> </w:t>
      </w:r>
      <w:r w:rsidRPr="0067012A">
        <w:rPr>
          <w:rStyle w:val="StyleUnderline"/>
        </w:rPr>
        <w:t>of</w:t>
      </w:r>
      <w:r>
        <w:rPr>
          <w:rStyle w:val="StyleUnderline"/>
        </w:rPr>
        <w:t xml:space="preserve"> </w:t>
      </w:r>
      <w:r w:rsidRPr="0067012A">
        <w:rPr>
          <w:rStyle w:val="StyleUnderline"/>
        </w:rPr>
        <w:t>other</w:t>
      </w:r>
      <w:r>
        <w:rPr>
          <w:rStyle w:val="StyleUnderline"/>
        </w:rPr>
        <w:t xml:space="preserve"> </w:t>
      </w:r>
      <w:r w:rsidRPr="0067012A">
        <w:rPr>
          <w:rStyle w:val="StyleUnderline"/>
        </w:rPr>
        <w:t>countries</w:t>
      </w:r>
      <w:r>
        <w:rPr>
          <w:rStyle w:val="StyleUnderline"/>
        </w:rPr>
        <w:t xml:space="preserve"> </w:t>
      </w:r>
      <w:r w:rsidRPr="0067012A">
        <w:rPr>
          <w:rStyle w:val="StyleUnderline"/>
        </w:rPr>
        <w:t>to</w:t>
      </w:r>
      <w:r>
        <w:rPr>
          <w:rStyle w:val="StyleUnderline"/>
        </w:rPr>
        <w:t xml:space="preserve"> </w:t>
      </w:r>
      <w:r w:rsidRPr="0067012A">
        <w:rPr>
          <w:rStyle w:val="StyleUnderline"/>
        </w:rPr>
        <w:t>cooperate</w:t>
      </w:r>
      <w:r>
        <w:rPr>
          <w:rStyle w:val="StyleUnderline"/>
        </w:rPr>
        <w:t xml:space="preserve"> </w:t>
      </w:r>
      <w:r w:rsidRPr="0067012A">
        <w:rPr>
          <w:rStyle w:val="StyleUnderline"/>
        </w:rPr>
        <w:t>with</w:t>
      </w:r>
      <w:r>
        <w:rPr>
          <w:rStyle w:val="StyleUnderline"/>
        </w:rPr>
        <w:t xml:space="preserve"> </w:t>
      </w:r>
      <w:r w:rsidRPr="0067012A">
        <w:rPr>
          <w:rStyle w:val="StyleUnderline"/>
        </w:rPr>
        <w:t>U.S.</w:t>
      </w:r>
      <w:r>
        <w:rPr>
          <w:rStyle w:val="StyleUnderline"/>
        </w:rPr>
        <w:t xml:space="preserve"> </w:t>
      </w:r>
      <w:r w:rsidRPr="0067012A">
        <w:rPr>
          <w:rStyle w:val="StyleUnderline"/>
        </w:rPr>
        <w:t>objectives.</w:t>
      </w:r>
      <w:r w:rsidRPr="0067012A">
        <w:rPr>
          <w:sz w:val="16"/>
        </w:rPr>
        <w:t xml:space="preserve"> Both explanations suggest that </w:t>
      </w:r>
      <w:r w:rsidRPr="0067012A">
        <w:rPr>
          <w:rStyle w:val="StyleUnderline"/>
        </w:rPr>
        <w:t>foreign</w:t>
      </w:r>
      <w:r>
        <w:rPr>
          <w:rStyle w:val="StyleUnderline"/>
        </w:rPr>
        <w:t xml:space="preserve"> </w:t>
      </w:r>
      <w:r w:rsidRPr="0067012A">
        <w:rPr>
          <w:rStyle w:val="StyleUnderline"/>
        </w:rPr>
        <w:t>policy</w:t>
      </w:r>
      <w:r>
        <w:rPr>
          <w:rStyle w:val="StyleUnderline"/>
        </w:rPr>
        <w:t xml:space="preserve"> </w:t>
      </w:r>
      <w:r w:rsidRPr="0067012A">
        <w:rPr>
          <w:rStyle w:val="StyleUnderline"/>
        </w:rPr>
        <w:t>is</w:t>
      </w:r>
      <w:r>
        <w:rPr>
          <w:rStyle w:val="StyleUnderline"/>
        </w:rPr>
        <w:t xml:space="preserve"> </w:t>
      </w:r>
      <w:r w:rsidRPr="0067012A">
        <w:rPr>
          <w:rStyle w:val="StyleUnderline"/>
        </w:rPr>
        <w:t>limited</w:t>
      </w:r>
      <w:r>
        <w:rPr>
          <w:rStyle w:val="StyleUnderline"/>
        </w:rPr>
        <w:t xml:space="preserve"> </w:t>
      </w:r>
      <w:r w:rsidRPr="0067012A">
        <w:rPr>
          <w:rStyle w:val="StyleUnderline"/>
        </w:rPr>
        <w:t>by</w:t>
      </w:r>
      <w:r>
        <w:rPr>
          <w:rStyle w:val="StyleUnderline"/>
        </w:rPr>
        <w:t xml:space="preserve"> </w:t>
      </w:r>
      <w:r w:rsidRPr="0067012A">
        <w:rPr>
          <w:rStyle w:val="StyleUnderline"/>
        </w:rPr>
        <w:t>the</w:t>
      </w:r>
      <w:r>
        <w:rPr>
          <w:rStyle w:val="StyleUnderline"/>
        </w:rPr>
        <w:t xml:space="preserve"> </w:t>
      </w:r>
      <w:r w:rsidRPr="0067012A">
        <w:rPr>
          <w:rStyle w:val="StyleUnderline"/>
        </w:rPr>
        <w:t>fear</w:t>
      </w:r>
      <w:r>
        <w:rPr>
          <w:rStyle w:val="StyleUnderline"/>
        </w:rPr>
        <w:t xml:space="preserve"> </w:t>
      </w:r>
      <w:r w:rsidRPr="0067012A">
        <w:rPr>
          <w:rStyle w:val="StyleUnderline"/>
        </w:rPr>
        <w:t>of</w:t>
      </w:r>
      <w:r>
        <w:rPr>
          <w:rStyle w:val="StyleUnderline"/>
        </w:rPr>
        <w:t xml:space="preserve"> </w:t>
      </w:r>
      <w:r w:rsidRPr="0067012A">
        <w:rPr>
          <w:rStyle w:val="StyleUnderline"/>
        </w:rPr>
        <w:t>the</w:t>
      </w:r>
      <w:r>
        <w:rPr>
          <w:rStyle w:val="StyleUnderline"/>
        </w:rPr>
        <w:t xml:space="preserve"> </w:t>
      </w:r>
      <w:r w:rsidRPr="0067012A">
        <w:rPr>
          <w:rStyle w:val="StyleUnderline"/>
        </w:rPr>
        <w:t>expected</w:t>
      </w:r>
      <w:r>
        <w:rPr>
          <w:rStyle w:val="StyleUnderline"/>
        </w:rPr>
        <w:t xml:space="preserve"> </w:t>
      </w:r>
      <w:r w:rsidRPr="0067012A">
        <w:rPr>
          <w:rStyle w:val="StyleUnderline"/>
        </w:rPr>
        <w:t>economic</w:t>
      </w:r>
      <w:r>
        <w:rPr>
          <w:rStyle w:val="StyleUnderline"/>
        </w:rPr>
        <w:t xml:space="preserve"> </w:t>
      </w:r>
      <w:r w:rsidRPr="0067012A">
        <w:rPr>
          <w:rStyle w:val="StyleUnderline"/>
        </w:rPr>
        <w:t>losses</w:t>
      </w:r>
      <w:r>
        <w:rPr>
          <w:rStyle w:val="StyleUnderline"/>
        </w:rPr>
        <w:t xml:space="preserve"> </w:t>
      </w:r>
      <w:r w:rsidRPr="0067012A">
        <w:rPr>
          <w:rStyle w:val="StyleUnderline"/>
        </w:rPr>
        <w:t>associated</w:t>
      </w:r>
      <w:r>
        <w:rPr>
          <w:rStyle w:val="StyleUnderline"/>
        </w:rPr>
        <w:t xml:space="preserve"> </w:t>
      </w:r>
      <w:r w:rsidRPr="0067012A">
        <w:rPr>
          <w:rStyle w:val="StyleUnderline"/>
        </w:rPr>
        <w:t>with</w:t>
      </w:r>
      <w:r>
        <w:rPr>
          <w:rStyle w:val="StyleUnderline"/>
        </w:rPr>
        <w:t xml:space="preserve"> </w:t>
      </w:r>
      <w:r w:rsidRPr="0067012A">
        <w:rPr>
          <w:rStyle w:val="StyleUnderline"/>
        </w:rPr>
        <w:t>world</w:t>
      </w:r>
      <w:r>
        <w:rPr>
          <w:rStyle w:val="StyleUnderline"/>
        </w:rPr>
        <w:t xml:space="preserve"> </w:t>
      </w:r>
      <w:r w:rsidRPr="0067012A">
        <w:rPr>
          <w:rStyle w:val="StyleUnderline"/>
        </w:rPr>
        <w:t>oil</w:t>
      </w:r>
      <w:r>
        <w:rPr>
          <w:rStyle w:val="StyleUnderline"/>
        </w:rPr>
        <w:t xml:space="preserve"> </w:t>
      </w:r>
      <w:r w:rsidRPr="0067012A">
        <w:rPr>
          <w:rStyle w:val="StyleUnderline"/>
        </w:rPr>
        <w:t>supply</w:t>
      </w:r>
      <w:r>
        <w:rPr>
          <w:rStyle w:val="StyleUnderline"/>
        </w:rPr>
        <w:t xml:space="preserve"> </w:t>
      </w:r>
      <w:r w:rsidRPr="0067012A">
        <w:rPr>
          <w:rStyle w:val="StyleUnderline"/>
        </w:rPr>
        <w:t>disruptions.</w:t>
      </w:r>
      <w:r w:rsidRPr="0067012A">
        <w:rPr>
          <w:sz w:val="16"/>
        </w:rPr>
        <w:t xml:space="preserve"> The latter explanation actually focuses on </w:t>
      </w:r>
      <w:r w:rsidRPr="0067012A">
        <w:rPr>
          <w:rStyle w:val="StyleUnderline"/>
        </w:rPr>
        <w:t>foreign</w:t>
      </w:r>
      <w:r>
        <w:rPr>
          <w:rStyle w:val="StyleUnderline"/>
        </w:rPr>
        <w:t xml:space="preserve"> </w:t>
      </w:r>
      <w:r w:rsidRPr="0067012A">
        <w:rPr>
          <w:rStyle w:val="StyleUnderline"/>
        </w:rPr>
        <w:t>dependence</w:t>
      </w:r>
      <w:r>
        <w:rPr>
          <w:rStyle w:val="StyleUnderline"/>
        </w:rPr>
        <w:t xml:space="preserve"> </w:t>
      </w:r>
      <w:r w:rsidRPr="0067012A">
        <w:rPr>
          <w:rStyle w:val="StyleUnderline"/>
        </w:rPr>
        <w:t>on</w:t>
      </w:r>
      <w:r>
        <w:rPr>
          <w:rStyle w:val="StyleUnderline"/>
        </w:rPr>
        <w:t xml:space="preserve"> </w:t>
      </w:r>
      <w:r w:rsidRPr="0067012A">
        <w:rPr>
          <w:rStyle w:val="StyleUnderline"/>
        </w:rPr>
        <w:t>imported</w:t>
      </w:r>
      <w:r>
        <w:rPr>
          <w:rStyle w:val="StyleUnderline"/>
        </w:rPr>
        <w:t xml:space="preserve"> </w:t>
      </w:r>
      <w:r w:rsidRPr="0067012A">
        <w:rPr>
          <w:rStyle w:val="StyleUnderline"/>
        </w:rPr>
        <w:t>oil</w:t>
      </w:r>
      <w:r>
        <w:rPr>
          <w:rStyle w:val="StyleUnderline"/>
        </w:rPr>
        <w:t xml:space="preserve"> </w:t>
      </w:r>
      <w:r w:rsidRPr="0067012A">
        <w:rPr>
          <w:rStyle w:val="StyleUnderline"/>
        </w:rPr>
        <w:t>rather</w:t>
      </w:r>
      <w:r>
        <w:rPr>
          <w:rStyle w:val="StyleUnderline"/>
        </w:rPr>
        <w:t xml:space="preserve"> </w:t>
      </w:r>
      <w:r w:rsidRPr="0067012A">
        <w:rPr>
          <w:rStyle w:val="StyleUnderline"/>
        </w:rPr>
        <w:t>than</w:t>
      </w:r>
      <w:r>
        <w:rPr>
          <w:rStyle w:val="StyleUnderline"/>
        </w:rPr>
        <w:t xml:space="preserve"> </w:t>
      </w:r>
      <w:r w:rsidRPr="0067012A">
        <w:rPr>
          <w:rStyle w:val="StyleUnderline"/>
        </w:rPr>
        <w:t>U.S.</w:t>
      </w:r>
      <w:r>
        <w:rPr>
          <w:rStyle w:val="StyleUnderline"/>
        </w:rPr>
        <w:t xml:space="preserve"> </w:t>
      </w:r>
      <w:r w:rsidRPr="0067012A">
        <w:rPr>
          <w:rStyle w:val="StyleUnderline"/>
        </w:rPr>
        <w:t>dependence,</w:t>
      </w:r>
      <w:r>
        <w:rPr>
          <w:rStyle w:val="StyleUnderline"/>
        </w:rPr>
        <w:t xml:space="preserve"> </w:t>
      </w:r>
      <w:r w:rsidRPr="0067012A">
        <w:rPr>
          <w:rStyle w:val="StyleUnderline"/>
        </w:rPr>
        <w:t>and</w:t>
      </w:r>
      <w:r>
        <w:rPr>
          <w:rStyle w:val="StyleUnderline"/>
        </w:rPr>
        <w:t xml:space="preserve"> </w:t>
      </w:r>
      <w:r w:rsidRPr="0067012A">
        <w:rPr>
          <w:rStyle w:val="StyleUnderline"/>
        </w:rPr>
        <w:t>foreign</w:t>
      </w:r>
      <w:r>
        <w:rPr>
          <w:rStyle w:val="StyleUnderline"/>
        </w:rPr>
        <w:t xml:space="preserve"> </w:t>
      </w:r>
      <w:r w:rsidRPr="0067012A">
        <w:rPr>
          <w:rStyle w:val="StyleUnderline"/>
        </w:rPr>
        <w:t>dependence</w:t>
      </w:r>
      <w:r>
        <w:rPr>
          <w:rStyle w:val="StyleUnderline"/>
        </w:rPr>
        <w:t xml:space="preserve"> </w:t>
      </w:r>
      <w:r w:rsidRPr="0067012A">
        <w:rPr>
          <w:rStyle w:val="StyleUnderline"/>
        </w:rPr>
        <w:t>can</w:t>
      </w:r>
      <w:r>
        <w:rPr>
          <w:rStyle w:val="StyleUnderline"/>
        </w:rPr>
        <w:t xml:space="preserve"> </w:t>
      </w:r>
      <w:r w:rsidRPr="0067012A">
        <w:rPr>
          <w:rStyle w:val="StyleUnderline"/>
        </w:rPr>
        <w:t>hardly</w:t>
      </w:r>
      <w:r>
        <w:rPr>
          <w:rStyle w:val="StyleUnderline"/>
        </w:rPr>
        <w:t xml:space="preserve"> </w:t>
      </w:r>
      <w:r w:rsidRPr="0067012A">
        <w:rPr>
          <w:rStyle w:val="StyleUnderline"/>
        </w:rPr>
        <w:t>be</w:t>
      </w:r>
      <w:r>
        <w:rPr>
          <w:rStyle w:val="StyleUnderline"/>
        </w:rPr>
        <w:t xml:space="preserve"> </w:t>
      </w:r>
      <w:r w:rsidRPr="0067012A">
        <w:rPr>
          <w:rStyle w:val="StyleUnderline"/>
        </w:rPr>
        <w:t>considered</w:t>
      </w:r>
      <w:r>
        <w:rPr>
          <w:rStyle w:val="StyleUnderline"/>
        </w:rPr>
        <w:t xml:space="preserve"> </w:t>
      </w:r>
      <w:r w:rsidRPr="0067012A">
        <w:rPr>
          <w:rStyle w:val="StyleUnderline"/>
        </w:rPr>
        <w:t>a</w:t>
      </w:r>
      <w:r>
        <w:rPr>
          <w:rStyle w:val="StyleUnderline"/>
        </w:rPr>
        <w:t xml:space="preserve"> </w:t>
      </w:r>
      <w:r w:rsidRPr="0067012A">
        <w:rPr>
          <w:rStyle w:val="StyleUnderline"/>
        </w:rPr>
        <w:t>cost</w:t>
      </w:r>
      <w:r>
        <w:rPr>
          <w:rStyle w:val="StyleUnderline"/>
        </w:rPr>
        <w:t xml:space="preserve"> </w:t>
      </w:r>
      <w:r w:rsidRPr="0067012A">
        <w:rPr>
          <w:rStyle w:val="StyleUnderline"/>
        </w:rPr>
        <w:t>of</w:t>
      </w:r>
      <w:r>
        <w:rPr>
          <w:rStyle w:val="StyleUnderline"/>
        </w:rPr>
        <w:t xml:space="preserve"> </w:t>
      </w:r>
      <w:r w:rsidRPr="0067012A">
        <w:rPr>
          <w:rStyle w:val="StyleUnderline"/>
        </w:rPr>
        <w:t>U.S.</w:t>
      </w:r>
      <w:r>
        <w:rPr>
          <w:rStyle w:val="StyleUnderline"/>
        </w:rPr>
        <w:t xml:space="preserve"> </w:t>
      </w:r>
      <w:r w:rsidRPr="0067012A">
        <w:rPr>
          <w:rStyle w:val="StyleUnderline"/>
        </w:rPr>
        <w:t>reliance</w:t>
      </w:r>
      <w:r>
        <w:rPr>
          <w:rStyle w:val="StyleUnderline"/>
        </w:rPr>
        <w:t xml:space="preserve"> </w:t>
      </w:r>
      <w:r w:rsidRPr="0067012A">
        <w:rPr>
          <w:rStyle w:val="StyleUnderline"/>
        </w:rPr>
        <w:t>on</w:t>
      </w:r>
      <w:r>
        <w:rPr>
          <w:rStyle w:val="StyleUnderline"/>
        </w:rPr>
        <w:t xml:space="preserve"> </w:t>
      </w:r>
      <w:r w:rsidRPr="0067012A">
        <w:rPr>
          <w:rStyle w:val="StyleUnderline"/>
        </w:rPr>
        <w:t>imported</w:t>
      </w:r>
      <w:r>
        <w:rPr>
          <w:rStyle w:val="StyleUnderline"/>
        </w:rPr>
        <w:t xml:space="preserve"> </w:t>
      </w:r>
      <w:r w:rsidRPr="0067012A">
        <w:rPr>
          <w:rStyle w:val="StyleUnderline"/>
        </w:rPr>
        <w:t>oil.</w:t>
      </w:r>
      <w:r>
        <w:rPr>
          <w:rStyle w:val="StyleUnderline"/>
        </w:rPr>
        <w:t xml:space="preserve"> </w:t>
      </w:r>
      <w:r w:rsidRPr="0067012A">
        <w:rPr>
          <w:sz w:val="16"/>
        </w:rPr>
        <w:t xml:space="preserve">In theory, </w:t>
      </w:r>
      <w:r w:rsidRPr="0067012A">
        <w:rPr>
          <w:rStyle w:val="StyleUnderline"/>
        </w:rPr>
        <w:t>evaluating</w:t>
      </w:r>
      <w:r>
        <w:rPr>
          <w:rStyle w:val="StyleUnderline"/>
        </w:rPr>
        <w:t xml:space="preserve"> </w:t>
      </w:r>
      <w:r w:rsidRPr="0067012A">
        <w:rPr>
          <w:rStyle w:val="StyleUnderline"/>
        </w:rPr>
        <w:t>the</w:t>
      </w:r>
      <w:r>
        <w:rPr>
          <w:rStyle w:val="StyleUnderline"/>
        </w:rPr>
        <w:t xml:space="preserve"> </w:t>
      </w:r>
      <w:r w:rsidRPr="0067012A">
        <w:rPr>
          <w:rStyle w:val="StyleUnderline"/>
        </w:rPr>
        <w:t>limits</w:t>
      </w:r>
      <w:r>
        <w:rPr>
          <w:rStyle w:val="StyleUnderline"/>
        </w:rPr>
        <w:t xml:space="preserve"> </w:t>
      </w:r>
      <w:r w:rsidRPr="0067012A">
        <w:rPr>
          <w:rStyle w:val="StyleUnderline"/>
        </w:rPr>
        <w:t>that</w:t>
      </w:r>
      <w:r>
        <w:rPr>
          <w:rStyle w:val="StyleUnderline"/>
        </w:rPr>
        <w:t xml:space="preserve"> </w:t>
      </w:r>
      <w:r w:rsidRPr="0067012A">
        <w:rPr>
          <w:rStyle w:val="StyleUnderline"/>
        </w:rPr>
        <w:t>reliance</w:t>
      </w:r>
      <w:r>
        <w:rPr>
          <w:rStyle w:val="StyleUnderline"/>
        </w:rPr>
        <w:t xml:space="preserve"> </w:t>
      </w:r>
      <w:r w:rsidRPr="0067012A">
        <w:rPr>
          <w:rStyle w:val="StyleUnderline"/>
        </w:rPr>
        <w:t>on</w:t>
      </w:r>
      <w:r>
        <w:rPr>
          <w:rStyle w:val="StyleUnderline"/>
        </w:rPr>
        <w:t xml:space="preserve"> </w:t>
      </w:r>
      <w:r w:rsidRPr="0067012A">
        <w:rPr>
          <w:rStyle w:val="StyleUnderline"/>
        </w:rPr>
        <w:t>imported</w:t>
      </w:r>
      <w:r>
        <w:rPr>
          <w:rStyle w:val="StyleUnderline"/>
        </w:rPr>
        <w:t xml:space="preserve"> </w:t>
      </w:r>
      <w:r w:rsidRPr="0067012A">
        <w:rPr>
          <w:rStyle w:val="StyleUnderline"/>
        </w:rPr>
        <w:t>oil</w:t>
      </w:r>
      <w:r>
        <w:rPr>
          <w:rStyle w:val="StyleUnderline"/>
        </w:rPr>
        <w:t xml:space="preserve"> </w:t>
      </w:r>
      <w:r w:rsidRPr="0067012A">
        <w:rPr>
          <w:rStyle w:val="StyleUnderline"/>
        </w:rPr>
        <w:t>imposes</w:t>
      </w:r>
      <w:r>
        <w:rPr>
          <w:rStyle w:val="StyleUnderline"/>
        </w:rPr>
        <w:t xml:space="preserve"> </w:t>
      </w:r>
      <w:r w:rsidRPr="0067012A">
        <w:rPr>
          <w:rStyle w:val="StyleUnderline"/>
        </w:rPr>
        <w:t>on</w:t>
      </w:r>
      <w:r>
        <w:rPr>
          <w:rStyle w:val="StyleUnderline"/>
        </w:rPr>
        <w:t xml:space="preserve"> </w:t>
      </w:r>
      <w:r w:rsidRPr="0067012A">
        <w:rPr>
          <w:rStyle w:val="StyleUnderline"/>
        </w:rPr>
        <w:t>U.S.</w:t>
      </w:r>
      <w:r>
        <w:rPr>
          <w:rStyle w:val="StyleUnderline"/>
        </w:rPr>
        <w:t xml:space="preserve"> </w:t>
      </w:r>
      <w:r w:rsidRPr="0067012A">
        <w:rPr>
          <w:rStyle w:val="StyleUnderline"/>
        </w:rPr>
        <w:t>foreign</w:t>
      </w:r>
      <w:r>
        <w:rPr>
          <w:rStyle w:val="StyleUnderline"/>
        </w:rPr>
        <w:t xml:space="preserve"> </w:t>
      </w:r>
      <w:r w:rsidRPr="0067012A">
        <w:rPr>
          <w:rStyle w:val="StyleUnderline"/>
        </w:rPr>
        <w:t>policy</w:t>
      </w:r>
      <w:r>
        <w:rPr>
          <w:rStyle w:val="StyleUnderline"/>
        </w:rPr>
        <w:t xml:space="preserve"> </w:t>
      </w:r>
      <w:r w:rsidRPr="0067012A">
        <w:rPr>
          <w:rStyle w:val="StyleUnderline"/>
        </w:rPr>
        <w:t>is</w:t>
      </w:r>
      <w:r>
        <w:rPr>
          <w:rStyle w:val="StyleUnderline"/>
        </w:rPr>
        <w:t xml:space="preserve"> </w:t>
      </w:r>
      <w:r w:rsidRPr="0067012A">
        <w:rPr>
          <w:rStyle w:val="StyleUnderline"/>
        </w:rPr>
        <w:t>similar</w:t>
      </w:r>
      <w:r>
        <w:rPr>
          <w:rStyle w:val="StyleUnderline"/>
        </w:rPr>
        <w:t xml:space="preserve"> </w:t>
      </w:r>
      <w:r w:rsidRPr="0067012A">
        <w:rPr>
          <w:rStyle w:val="StyleUnderline"/>
        </w:rPr>
        <w:t>to</w:t>
      </w:r>
      <w:r>
        <w:rPr>
          <w:rStyle w:val="StyleUnderline"/>
        </w:rPr>
        <w:t xml:space="preserve"> </w:t>
      </w:r>
      <w:r w:rsidRPr="0067012A">
        <w:rPr>
          <w:rStyle w:val="StyleUnderline"/>
        </w:rPr>
        <w:t>evaluating</w:t>
      </w:r>
      <w:r>
        <w:rPr>
          <w:rStyle w:val="StyleUnderline"/>
        </w:rPr>
        <w:t xml:space="preserve"> </w:t>
      </w:r>
      <w:r w:rsidRPr="0067012A">
        <w:rPr>
          <w:rStyle w:val="StyleUnderline"/>
        </w:rPr>
        <w:t>the</w:t>
      </w:r>
      <w:r>
        <w:rPr>
          <w:rStyle w:val="StyleUnderline"/>
        </w:rPr>
        <w:t xml:space="preserve"> </w:t>
      </w:r>
      <w:r w:rsidRPr="0067012A">
        <w:rPr>
          <w:rStyle w:val="StyleUnderline"/>
        </w:rPr>
        <w:t>costs</w:t>
      </w:r>
      <w:r>
        <w:rPr>
          <w:rStyle w:val="StyleUnderline"/>
        </w:rPr>
        <w:t xml:space="preserve"> </w:t>
      </w:r>
      <w:r w:rsidRPr="0067012A">
        <w:rPr>
          <w:rStyle w:val="StyleUnderline"/>
        </w:rPr>
        <w:t>of</w:t>
      </w:r>
      <w:r>
        <w:rPr>
          <w:rStyle w:val="StyleUnderline"/>
        </w:rPr>
        <w:t xml:space="preserve"> </w:t>
      </w:r>
      <w:r w:rsidRPr="0067012A">
        <w:rPr>
          <w:rStyle w:val="StyleUnderline"/>
        </w:rPr>
        <w:t>defense</w:t>
      </w:r>
      <w:r>
        <w:rPr>
          <w:rStyle w:val="StyleUnderline"/>
        </w:rPr>
        <w:t xml:space="preserve"> </w:t>
      </w:r>
      <w:r w:rsidRPr="0067012A">
        <w:rPr>
          <w:rStyle w:val="StyleUnderline"/>
        </w:rPr>
        <w:t>attributable</w:t>
      </w:r>
      <w:r>
        <w:rPr>
          <w:rStyle w:val="StyleUnderline"/>
        </w:rPr>
        <w:t xml:space="preserve"> </w:t>
      </w:r>
      <w:r w:rsidRPr="0067012A">
        <w:rPr>
          <w:rStyle w:val="StyleUnderline"/>
        </w:rPr>
        <w:t>to</w:t>
      </w:r>
      <w:r>
        <w:rPr>
          <w:rStyle w:val="StyleUnderline"/>
        </w:rPr>
        <w:t xml:space="preserve"> </w:t>
      </w:r>
      <w:r w:rsidRPr="0067012A">
        <w:rPr>
          <w:rStyle w:val="StyleUnderline"/>
        </w:rPr>
        <w:t>oil</w:t>
      </w:r>
      <w:r>
        <w:rPr>
          <w:rStyle w:val="StyleUnderline"/>
        </w:rPr>
        <w:t xml:space="preserve"> </w:t>
      </w:r>
      <w:r w:rsidRPr="0067012A">
        <w:rPr>
          <w:rStyle w:val="StyleUnderline"/>
        </w:rPr>
        <w:t>imports.</w:t>
      </w:r>
      <w:r>
        <w:rPr>
          <w:rStyle w:val="StyleUnderline"/>
        </w:rPr>
        <w:t xml:space="preserve"> </w:t>
      </w:r>
      <w:r w:rsidRPr="0067012A">
        <w:rPr>
          <w:rStyle w:val="StyleUnderline"/>
        </w:rPr>
        <w:t>If</w:t>
      </w:r>
      <w:r>
        <w:rPr>
          <w:rStyle w:val="StyleUnderline"/>
        </w:rPr>
        <w:t xml:space="preserve"> </w:t>
      </w:r>
      <w:r w:rsidRPr="0067012A">
        <w:rPr>
          <w:rStyle w:val="StyleUnderline"/>
        </w:rPr>
        <w:t>the</w:t>
      </w:r>
      <w:r>
        <w:rPr>
          <w:rStyle w:val="StyleUnderline"/>
        </w:rPr>
        <w:t xml:space="preserve"> </w:t>
      </w:r>
      <w:r w:rsidRPr="0067012A">
        <w:rPr>
          <w:rStyle w:val="StyleUnderline"/>
        </w:rPr>
        <w:t>optimal</w:t>
      </w:r>
      <w:r>
        <w:rPr>
          <w:rStyle w:val="StyleUnderline"/>
        </w:rPr>
        <w:t xml:space="preserve"> </w:t>
      </w:r>
      <w:r w:rsidRPr="0067012A">
        <w:rPr>
          <w:rStyle w:val="StyleUnderline"/>
        </w:rPr>
        <w:t>self‐imposed</w:t>
      </w:r>
      <w:r>
        <w:rPr>
          <w:rStyle w:val="StyleUnderline"/>
        </w:rPr>
        <w:t xml:space="preserve"> </w:t>
      </w:r>
      <w:r w:rsidRPr="0067012A">
        <w:rPr>
          <w:rStyle w:val="StyleUnderline"/>
        </w:rPr>
        <w:t>restrictions</w:t>
      </w:r>
      <w:r>
        <w:rPr>
          <w:rStyle w:val="StyleUnderline"/>
        </w:rPr>
        <w:t xml:space="preserve"> </w:t>
      </w:r>
      <w:r w:rsidRPr="0067012A">
        <w:rPr>
          <w:rStyle w:val="StyleUnderline"/>
        </w:rPr>
        <w:t>on</w:t>
      </w:r>
      <w:r>
        <w:rPr>
          <w:rStyle w:val="StyleUnderline"/>
        </w:rPr>
        <w:t xml:space="preserve"> </w:t>
      </w:r>
      <w:r w:rsidRPr="0067012A">
        <w:rPr>
          <w:rStyle w:val="StyleUnderline"/>
        </w:rPr>
        <w:t>U.S.</w:t>
      </w:r>
      <w:r>
        <w:rPr>
          <w:rStyle w:val="StyleUnderline"/>
        </w:rPr>
        <w:t xml:space="preserve"> </w:t>
      </w:r>
      <w:r w:rsidRPr="0067012A">
        <w:rPr>
          <w:rStyle w:val="StyleUnderline"/>
        </w:rPr>
        <w:t>foreign</w:t>
      </w:r>
      <w:r>
        <w:rPr>
          <w:rStyle w:val="StyleUnderline"/>
        </w:rPr>
        <w:t xml:space="preserve"> </w:t>
      </w:r>
      <w:r w:rsidRPr="0067012A">
        <w:rPr>
          <w:rStyle w:val="StyleUnderline"/>
        </w:rPr>
        <w:t>policy</w:t>
      </w:r>
      <w:r>
        <w:rPr>
          <w:rStyle w:val="StyleUnderline"/>
        </w:rPr>
        <w:t xml:space="preserve"> </w:t>
      </w:r>
      <w:r w:rsidRPr="0067012A">
        <w:rPr>
          <w:rStyle w:val="StyleUnderline"/>
        </w:rPr>
        <w:t>increase</w:t>
      </w:r>
      <w:r>
        <w:rPr>
          <w:rStyle w:val="StyleUnderline"/>
        </w:rPr>
        <w:t xml:space="preserve"> </w:t>
      </w:r>
      <w:r w:rsidRPr="0067012A">
        <w:rPr>
          <w:rStyle w:val="StyleUnderline"/>
        </w:rPr>
        <w:t>with</w:t>
      </w:r>
      <w:r>
        <w:rPr>
          <w:rStyle w:val="StyleUnderline"/>
        </w:rPr>
        <w:t xml:space="preserve"> </w:t>
      </w:r>
      <w:r w:rsidRPr="0067012A">
        <w:rPr>
          <w:rStyle w:val="StyleUnderline"/>
        </w:rPr>
        <w:t>U.S.</w:t>
      </w:r>
      <w:r>
        <w:rPr>
          <w:rStyle w:val="StyleUnderline"/>
        </w:rPr>
        <w:t xml:space="preserve"> </w:t>
      </w:r>
      <w:r w:rsidRPr="0067012A">
        <w:rPr>
          <w:rStyle w:val="StyleUnderline"/>
        </w:rPr>
        <w:t>oil</w:t>
      </w:r>
      <w:r>
        <w:rPr>
          <w:rStyle w:val="StyleUnderline"/>
        </w:rPr>
        <w:t xml:space="preserve"> </w:t>
      </w:r>
      <w:r w:rsidRPr="0067012A">
        <w:rPr>
          <w:rStyle w:val="StyleUnderline"/>
        </w:rPr>
        <w:t>imports,</w:t>
      </w:r>
      <w:r>
        <w:rPr>
          <w:rStyle w:val="StyleUnderline"/>
        </w:rPr>
        <w:t xml:space="preserve"> </w:t>
      </w:r>
      <w:r w:rsidRPr="0067012A">
        <w:rPr>
          <w:rStyle w:val="StyleUnderline"/>
        </w:rPr>
        <w:t>then</w:t>
      </w:r>
      <w:r>
        <w:rPr>
          <w:rStyle w:val="StyleUnderline"/>
        </w:rPr>
        <w:t xml:space="preserve"> </w:t>
      </w:r>
      <w:r w:rsidRPr="0067012A">
        <w:rPr>
          <w:rStyle w:val="StyleUnderline"/>
        </w:rPr>
        <w:t>the</w:t>
      </w:r>
      <w:r>
        <w:rPr>
          <w:rStyle w:val="StyleUnderline"/>
        </w:rPr>
        <w:t xml:space="preserve"> </w:t>
      </w:r>
      <w:r w:rsidRPr="0067012A">
        <w:rPr>
          <w:rStyle w:val="StyleUnderline"/>
        </w:rPr>
        <w:t>restrictions</w:t>
      </w:r>
      <w:r>
        <w:rPr>
          <w:rStyle w:val="StyleUnderline"/>
        </w:rPr>
        <w:t xml:space="preserve"> </w:t>
      </w:r>
      <w:r w:rsidRPr="0067012A">
        <w:rPr>
          <w:rStyle w:val="StyleUnderline"/>
        </w:rPr>
        <w:t>can</w:t>
      </w:r>
      <w:r>
        <w:rPr>
          <w:rStyle w:val="StyleUnderline"/>
        </w:rPr>
        <w:t xml:space="preserve"> </w:t>
      </w:r>
      <w:r w:rsidRPr="0067012A">
        <w:rPr>
          <w:rStyle w:val="StyleUnderline"/>
        </w:rPr>
        <w:t>be</w:t>
      </w:r>
      <w:r>
        <w:rPr>
          <w:rStyle w:val="StyleUnderline"/>
        </w:rPr>
        <w:t xml:space="preserve"> </w:t>
      </w:r>
      <w:r w:rsidRPr="0067012A">
        <w:rPr>
          <w:rStyle w:val="StyleUnderline"/>
        </w:rPr>
        <w:t>viewed</w:t>
      </w:r>
      <w:r>
        <w:rPr>
          <w:rStyle w:val="StyleUnderline"/>
        </w:rPr>
        <w:t xml:space="preserve"> </w:t>
      </w:r>
      <w:r w:rsidRPr="0067012A">
        <w:rPr>
          <w:rStyle w:val="StyleUnderline"/>
        </w:rPr>
        <w:t>as</w:t>
      </w:r>
      <w:r>
        <w:rPr>
          <w:rStyle w:val="StyleUnderline"/>
        </w:rPr>
        <w:t xml:space="preserve"> </w:t>
      </w:r>
      <w:r w:rsidRPr="0067012A">
        <w:rPr>
          <w:rStyle w:val="StyleUnderline"/>
        </w:rPr>
        <w:t>a</w:t>
      </w:r>
      <w:r>
        <w:rPr>
          <w:rStyle w:val="StyleUnderline"/>
        </w:rPr>
        <w:t xml:space="preserve"> </w:t>
      </w:r>
      <w:r w:rsidRPr="0067012A">
        <w:rPr>
          <w:rStyle w:val="StyleUnderline"/>
        </w:rPr>
        <w:t>cost</w:t>
      </w:r>
      <w:r>
        <w:rPr>
          <w:rStyle w:val="StyleUnderline"/>
        </w:rPr>
        <w:t xml:space="preserve"> </w:t>
      </w:r>
      <w:r w:rsidRPr="0067012A">
        <w:rPr>
          <w:rStyle w:val="StyleUnderline"/>
        </w:rPr>
        <w:t>of</w:t>
      </w:r>
      <w:r>
        <w:rPr>
          <w:rStyle w:val="StyleUnderline"/>
        </w:rPr>
        <w:t xml:space="preserve"> </w:t>
      </w:r>
      <w:r w:rsidRPr="0067012A">
        <w:rPr>
          <w:rStyle w:val="StyleUnderline"/>
        </w:rPr>
        <w:t>U.S.</w:t>
      </w:r>
      <w:r>
        <w:rPr>
          <w:rStyle w:val="StyleUnderline"/>
        </w:rPr>
        <w:t xml:space="preserve"> </w:t>
      </w:r>
      <w:r w:rsidRPr="0067012A">
        <w:rPr>
          <w:rStyle w:val="StyleUnderline"/>
        </w:rPr>
        <w:t>reliance</w:t>
      </w:r>
      <w:r>
        <w:rPr>
          <w:rStyle w:val="StyleUnderline"/>
        </w:rPr>
        <w:t xml:space="preserve"> </w:t>
      </w:r>
      <w:r w:rsidRPr="0067012A">
        <w:rPr>
          <w:rStyle w:val="StyleUnderline"/>
        </w:rPr>
        <w:t>on</w:t>
      </w:r>
      <w:r>
        <w:rPr>
          <w:rStyle w:val="StyleUnderline"/>
        </w:rPr>
        <w:t xml:space="preserve"> </w:t>
      </w:r>
      <w:r w:rsidRPr="0067012A">
        <w:rPr>
          <w:rStyle w:val="StyleUnderline"/>
        </w:rPr>
        <w:t>imported</w:t>
      </w:r>
      <w:r>
        <w:rPr>
          <w:rStyle w:val="StyleUnderline"/>
        </w:rPr>
        <w:t xml:space="preserve"> </w:t>
      </w:r>
      <w:r w:rsidRPr="0067012A">
        <w:rPr>
          <w:rStyle w:val="StyleUnderline"/>
        </w:rPr>
        <w:t>oil.</w:t>
      </w:r>
      <w:r>
        <w:rPr>
          <w:rStyle w:val="StyleUnderline"/>
        </w:rPr>
        <w:t xml:space="preserve"> </w:t>
      </w:r>
      <w:r w:rsidRPr="0067012A">
        <w:rPr>
          <w:sz w:val="16"/>
        </w:rPr>
        <w:t xml:space="preserve">Nonetheless, the </w:t>
      </w:r>
      <w:r w:rsidRPr="0067012A">
        <w:rPr>
          <w:rStyle w:val="StyleUnderline"/>
        </w:rPr>
        <w:t>restrictions</w:t>
      </w:r>
      <w:r>
        <w:rPr>
          <w:rStyle w:val="StyleUnderline"/>
        </w:rPr>
        <w:t xml:space="preserve"> </w:t>
      </w:r>
      <w:r w:rsidRPr="0067012A">
        <w:rPr>
          <w:rStyle w:val="StyleUnderline"/>
        </w:rPr>
        <w:t>on</w:t>
      </w:r>
      <w:r>
        <w:rPr>
          <w:rStyle w:val="StyleUnderline"/>
        </w:rPr>
        <w:t xml:space="preserve"> </w:t>
      </w:r>
      <w:r w:rsidRPr="0067012A">
        <w:rPr>
          <w:rStyle w:val="StyleUnderline"/>
        </w:rPr>
        <w:t>U.S.</w:t>
      </w:r>
      <w:r>
        <w:rPr>
          <w:rStyle w:val="StyleUnderline"/>
        </w:rPr>
        <w:t xml:space="preserve"> </w:t>
      </w:r>
      <w:r w:rsidRPr="0067012A">
        <w:rPr>
          <w:rStyle w:val="StyleUnderline"/>
        </w:rPr>
        <w:t>foreign</w:t>
      </w:r>
      <w:r>
        <w:rPr>
          <w:rStyle w:val="StyleUnderline"/>
        </w:rPr>
        <w:t xml:space="preserve"> </w:t>
      </w:r>
      <w:r w:rsidRPr="0067012A">
        <w:rPr>
          <w:rStyle w:val="StyleUnderline"/>
        </w:rPr>
        <w:t>policy</w:t>
      </w:r>
      <w:r>
        <w:rPr>
          <w:rStyle w:val="StyleUnderline"/>
        </w:rPr>
        <w:t xml:space="preserve"> </w:t>
      </w:r>
      <w:r w:rsidRPr="0067012A">
        <w:rPr>
          <w:rStyle w:val="StyleUnderline"/>
        </w:rPr>
        <w:t>may</w:t>
      </w:r>
      <w:r>
        <w:rPr>
          <w:rStyle w:val="StyleUnderline"/>
        </w:rPr>
        <w:t xml:space="preserve"> </w:t>
      </w:r>
      <w:r w:rsidRPr="0067012A">
        <w:rPr>
          <w:rStyle w:val="StyleUnderline"/>
        </w:rPr>
        <w:t>depend</w:t>
      </w:r>
      <w:r>
        <w:rPr>
          <w:rStyle w:val="StyleUnderline"/>
        </w:rPr>
        <w:t xml:space="preserve"> </w:t>
      </w:r>
      <w:r w:rsidRPr="0067012A">
        <w:rPr>
          <w:rStyle w:val="StyleUnderline"/>
        </w:rPr>
        <w:t>on</w:t>
      </w:r>
      <w:r>
        <w:rPr>
          <w:rStyle w:val="StyleUnderline"/>
        </w:rPr>
        <w:t xml:space="preserve"> </w:t>
      </w:r>
      <w:r w:rsidRPr="0067012A">
        <w:rPr>
          <w:rStyle w:val="StyleUnderline"/>
        </w:rPr>
        <w:t>the</w:t>
      </w:r>
      <w:r>
        <w:rPr>
          <w:rStyle w:val="StyleUnderline"/>
        </w:rPr>
        <w:t xml:space="preserve"> </w:t>
      </w:r>
      <w:r w:rsidRPr="0067012A">
        <w:rPr>
          <w:rStyle w:val="StyleUnderline"/>
        </w:rPr>
        <w:t>United</w:t>
      </w:r>
      <w:r>
        <w:rPr>
          <w:rStyle w:val="StyleUnderline"/>
        </w:rPr>
        <w:t xml:space="preserve"> </w:t>
      </w:r>
      <w:r w:rsidRPr="0067012A">
        <w:rPr>
          <w:rStyle w:val="StyleUnderline"/>
        </w:rPr>
        <w:t>States’</w:t>
      </w:r>
      <w:r>
        <w:rPr>
          <w:rStyle w:val="StyleUnderline"/>
        </w:rPr>
        <w:t xml:space="preserve"> </w:t>
      </w:r>
      <w:r w:rsidRPr="0067012A">
        <w:rPr>
          <w:rStyle w:val="StyleUnderline"/>
        </w:rPr>
        <w:t>overall</w:t>
      </w:r>
      <w:r>
        <w:rPr>
          <w:rStyle w:val="StyleUnderline"/>
        </w:rPr>
        <w:t xml:space="preserve"> </w:t>
      </w:r>
      <w:r w:rsidRPr="0067012A">
        <w:rPr>
          <w:rStyle w:val="StyleUnderline"/>
        </w:rPr>
        <w:t>reliance</w:t>
      </w:r>
      <w:r>
        <w:rPr>
          <w:rStyle w:val="StyleUnderline"/>
        </w:rPr>
        <w:t xml:space="preserve"> </w:t>
      </w:r>
      <w:r w:rsidRPr="0067012A">
        <w:rPr>
          <w:rStyle w:val="StyleUnderline"/>
        </w:rPr>
        <w:t>on</w:t>
      </w:r>
      <w:r>
        <w:rPr>
          <w:rStyle w:val="StyleUnderline"/>
        </w:rPr>
        <w:t xml:space="preserve"> </w:t>
      </w:r>
      <w:r w:rsidRPr="0067012A">
        <w:rPr>
          <w:rStyle w:val="StyleUnderline"/>
        </w:rPr>
        <w:t>imported</w:t>
      </w:r>
      <w:r>
        <w:rPr>
          <w:rStyle w:val="StyleUnderline"/>
        </w:rPr>
        <w:t xml:space="preserve"> </w:t>
      </w:r>
      <w:r w:rsidRPr="0067012A">
        <w:rPr>
          <w:rStyle w:val="StyleUnderline"/>
        </w:rPr>
        <w:t>oil,</w:t>
      </w:r>
      <w:r>
        <w:rPr>
          <w:rStyle w:val="StyleUnderline"/>
        </w:rPr>
        <w:t xml:space="preserve"> </w:t>
      </w:r>
      <w:r w:rsidRPr="0067012A">
        <w:rPr>
          <w:rStyle w:val="StyleUnderline"/>
        </w:rPr>
        <w:t>rather</w:t>
      </w:r>
      <w:r>
        <w:rPr>
          <w:rStyle w:val="StyleUnderline"/>
        </w:rPr>
        <w:t xml:space="preserve"> </w:t>
      </w:r>
      <w:r w:rsidRPr="0067012A">
        <w:rPr>
          <w:rStyle w:val="StyleUnderline"/>
        </w:rPr>
        <w:t>than</w:t>
      </w:r>
      <w:r>
        <w:rPr>
          <w:rStyle w:val="StyleUnderline"/>
        </w:rPr>
        <w:t xml:space="preserve"> </w:t>
      </w:r>
      <w:r w:rsidRPr="0067012A">
        <w:rPr>
          <w:rStyle w:val="StyleUnderline"/>
        </w:rPr>
        <w:t>a</w:t>
      </w:r>
      <w:r>
        <w:rPr>
          <w:rStyle w:val="StyleUnderline"/>
        </w:rPr>
        <w:t xml:space="preserve"> </w:t>
      </w:r>
      <w:r w:rsidRPr="0067012A">
        <w:rPr>
          <w:rStyle w:val="StyleUnderline"/>
        </w:rPr>
        <w:t>marginal</w:t>
      </w:r>
      <w:r>
        <w:rPr>
          <w:rStyle w:val="StyleUnderline"/>
        </w:rPr>
        <w:t xml:space="preserve"> </w:t>
      </w:r>
      <w:r w:rsidRPr="0067012A">
        <w:rPr>
          <w:rStyle w:val="StyleUnderline"/>
        </w:rPr>
        <w:t>change</w:t>
      </w:r>
      <w:r>
        <w:rPr>
          <w:rStyle w:val="StyleUnderline"/>
        </w:rPr>
        <w:t xml:space="preserve"> </w:t>
      </w:r>
      <w:r w:rsidRPr="0067012A">
        <w:rPr>
          <w:rStyle w:val="StyleUnderline"/>
        </w:rPr>
        <w:t>in</w:t>
      </w:r>
      <w:r>
        <w:rPr>
          <w:rStyle w:val="StyleUnderline"/>
        </w:rPr>
        <w:t xml:space="preserve"> </w:t>
      </w:r>
      <w:r w:rsidRPr="0067012A">
        <w:rPr>
          <w:rStyle w:val="StyleUnderline"/>
        </w:rPr>
        <w:t>oil</w:t>
      </w:r>
      <w:r>
        <w:rPr>
          <w:rStyle w:val="StyleUnderline"/>
        </w:rPr>
        <w:t xml:space="preserve"> </w:t>
      </w:r>
      <w:r w:rsidRPr="0067012A">
        <w:rPr>
          <w:rStyle w:val="StyleUnderline"/>
        </w:rPr>
        <w:t>imports.</w:t>
      </w:r>
      <w:r>
        <w:rPr>
          <w:rStyle w:val="StyleUnderline"/>
        </w:rPr>
        <w:t xml:space="preserve"> </w:t>
      </w:r>
      <w:r w:rsidRPr="0067012A">
        <w:rPr>
          <w:sz w:val="16"/>
        </w:rPr>
        <w:t xml:space="preserve">As Bohi and Toman (1993) explain, </w:t>
      </w:r>
      <w:r w:rsidRPr="0067012A">
        <w:rPr>
          <w:rStyle w:val="StyleUnderline"/>
        </w:rPr>
        <w:t>the</w:t>
      </w:r>
      <w:r>
        <w:rPr>
          <w:rStyle w:val="StyleUnderline"/>
        </w:rPr>
        <w:t xml:space="preserve"> </w:t>
      </w:r>
      <w:r w:rsidRPr="0067012A">
        <w:rPr>
          <w:rStyle w:val="StyleUnderline"/>
        </w:rPr>
        <w:t>additional</w:t>
      </w:r>
      <w:r>
        <w:rPr>
          <w:rStyle w:val="StyleUnderline"/>
        </w:rPr>
        <w:t xml:space="preserve"> </w:t>
      </w:r>
      <w:r w:rsidRPr="0067012A">
        <w:rPr>
          <w:rStyle w:val="StyleUnderline"/>
        </w:rPr>
        <w:t>policy</w:t>
      </w:r>
      <w:r>
        <w:rPr>
          <w:rStyle w:val="StyleUnderline"/>
        </w:rPr>
        <w:t xml:space="preserve"> </w:t>
      </w:r>
      <w:r w:rsidRPr="0067012A">
        <w:rPr>
          <w:rStyle w:val="StyleUnderline"/>
        </w:rPr>
        <w:t>costs</w:t>
      </w:r>
      <w:r>
        <w:rPr>
          <w:rStyle w:val="StyleUnderline"/>
        </w:rPr>
        <w:t xml:space="preserve"> </w:t>
      </w:r>
      <w:r w:rsidRPr="0067012A">
        <w:rPr>
          <w:rStyle w:val="StyleUnderline"/>
        </w:rPr>
        <w:t>of</w:t>
      </w:r>
      <w:r>
        <w:rPr>
          <w:rStyle w:val="StyleUnderline"/>
        </w:rPr>
        <w:t xml:space="preserve"> </w:t>
      </w:r>
      <w:r w:rsidRPr="0067012A">
        <w:rPr>
          <w:rStyle w:val="StyleUnderline"/>
        </w:rPr>
        <w:t>responding</w:t>
      </w:r>
      <w:r>
        <w:rPr>
          <w:rStyle w:val="StyleUnderline"/>
        </w:rPr>
        <w:t xml:space="preserve"> </w:t>
      </w:r>
      <w:r w:rsidRPr="0067012A">
        <w:rPr>
          <w:rStyle w:val="StyleUnderline"/>
        </w:rPr>
        <w:t>to</w:t>
      </w:r>
      <w:r>
        <w:rPr>
          <w:rStyle w:val="StyleUnderline"/>
        </w:rPr>
        <w:t xml:space="preserve"> </w:t>
      </w:r>
      <w:r w:rsidRPr="0067012A">
        <w:rPr>
          <w:rStyle w:val="StyleUnderline"/>
        </w:rPr>
        <w:t>increased</w:t>
      </w:r>
      <w:r>
        <w:rPr>
          <w:rStyle w:val="StyleUnderline"/>
        </w:rPr>
        <w:t xml:space="preserve"> </w:t>
      </w:r>
      <w:r w:rsidRPr="0067012A">
        <w:rPr>
          <w:rStyle w:val="StyleUnderline"/>
        </w:rPr>
        <w:t>oil</w:t>
      </w:r>
      <w:r>
        <w:rPr>
          <w:rStyle w:val="StyleUnderline"/>
        </w:rPr>
        <w:t xml:space="preserve"> </w:t>
      </w:r>
      <w:r w:rsidRPr="0067012A">
        <w:rPr>
          <w:rStyle w:val="StyleUnderline"/>
        </w:rPr>
        <w:t>imports</w:t>
      </w:r>
      <w:r>
        <w:rPr>
          <w:rStyle w:val="StyleUnderline"/>
        </w:rPr>
        <w:t xml:space="preserve"> </w:t>
      </w:r>
      <w:r w:rsidRPr="0067012A">
        <w:rPr>
          <w:rStyle w:val="StyleUnderline"/>
        </w:rPr>
        <w:t>are</w:t>
      </w:r>
      <w:r>
        <w:rPr>
          <w:rStyle w:val="StyleUnderline"/>
        </w:rPr>
        <w:t xml:space="preserve"> </w:t>
      </w:r>
      <w:r w:rsidRPr="0067012A">
        <w:rPr>
          <w:rStyle w:val="StyleUnderline"/>
        </w:rPr>
        <w:t>likely</w:t>
      </w:r>
      <w:r>
        <w:rPr>
          <w:rStyle w:val="StyleUnderline"/>
        </w:rPr>
        <w:t xml:space="preserve"> </w:t>
      </w:r>
      <w:r w:rsidRPr="0067012A">
        <w:rPr>
          <w:rStyle w:val="StyleUnderline"/>
        </w:rPr>
        <w:t>close</w:t>
      </w:r>
      <w:r>
        <w:rPr>
          <w:rStyle w:val="StyleUnderline"/>
        </w:rPr>
        <w:t xml:space="preserve"> </w:t>
      </w:r>
      <w:r w:rsidRPr="0067012A">
        <w:rPr>
          <w:rStyle w:val="StyleUnderline"/>
        </w:rPr>
        <w:t>to</w:t>
      </w:r>
      <w:r>
        <w:rPr>
          <w:rStyle w:val="StyleUnderline"/>
        </w:rPr>
        <w:t xml:space="preserve"> </w:t>
      </w:r>
      <w:r w:rsidRPr="0067012A">
        <w:rPr>
          <w:rStyle w:val="StyleUnderline"/>
        </w:rPr>
        <w:t>zero.</w:t>
      </w:r>
      <w:r>
        <w:rPr>
          <w:rStyle w:val="StyleUnderline"/>
        </w:rPr>
        <w:t xml:space="preserve"> </w:t>
      </w:r>
      <w:r w:rsidRPr="0067012A">
        <w:rPr>
          <w:rStyle w:val="StyleUnderline"/>
        </w:rPr>
        <w:t>U.S.</w:t>
      </w:r>
      <w:r>
        <w:rPr>
          <w:rStyle w:val="StyleUnderline"/>
        </w:rPr>
        <w:t xml:space="preserve"> </w:t>
      </w:r>
      <w:r w:rsidRPr="0067012A">
        <w:rPr>
          <w:rStyle w:val="StyleUnderline"/>
        </w:rPr>
        <w:t>foreign</w:t>
      </w:r>
      <w:r>
        <w:rPr>
          <w:rStyle w:val="StyleUnderline"/>
        </w:rPr>
        <w:t xml:space="preserve"> </w:t>
      </w:r>
      <w:r w:rsidRPr="0067012A">
        <w:rPr>
          <w:rStyle w:val="StyleUnderline"/>
        </w:rPr>
        <w:t>policy</w:t>
      </w:r>
      <w:r>
        <w:rPr>
          <w:rStyle w:val="StyleUnderline"/>
        </w:rPr>
        <w:t xml:space="preserve"> </w:t>
      </w:r>
      <w:r w:rsidRPr="0067012A">
        <w:rPr>
          <w:rStyle w:val="StyleUnderline"/>
        </w:rPr>
        <w:t>is</w:t>
      </w:r>
      <w:r>
        <w:rPr>
          <w:rStyle w:val="StyleUnderline"/>
        </w:rPr>
        <w:t xml:space="preserve"> </w:t>
      </w:r>
      <w:r w:rsidRPr="0067012A">
        <w:rPr>
          <w:rStyle w:val="StyleUnderline"/>
        </w:rPr>
        <w:t>conducted</w:t>
      </w:r>
      <w:r>
        <w:rPr>
          <w:rStyle w:val="StyleUnderline"/>
        </w:rPr>
        <w:t xml:space="preserve"> </w:t>
      </w:r>
      <w:r w:rsidRPr="0067012A">
        <w:rPr>
          <w:rStyle w:val="StyleUnderline"/>
        </w:rPr>
        <w:t>with</w:t>
      </w:r>
      <w:r>
        <w:rPr>
          <w:rStyle w:val="StyleUnderline"/>
        </w:rPr>
        <w:t xml:space="preserve"> </w:t>
      </w:r>
      <w:r w:rsidRPr="0067012A">
        <w:rPr>
          <w:rStyle w:val="StyleUnderline"/>
        </w:rPr>
        <w:t>a</w:t>
      </w:r>
      <w:r>
        <w:rPr>
          <w:rStyle w:val="StyleUnderline"/>
        </w:rPr>
        <w:t xml:space="preserve"> </w:t>
      </w:r>
      <w:r w:rsidRPr="0067012A">
        <w:rPr>
          <w:rStyle w:val="StyleUnderline"/>
        </w:rPr>
        <w:t>broad</w:t>
      </w:r>
      <w:r>
        <w:rPr>
          <w:rStyle w:val="StyleUnderline"/>
        </w:rPr>
        <w:t xml:space="preserve"> </w:t>
      </w:r>
      <w:r w:rsidRPr="0067012A">
        <w:rPr>
          <w:rStyle w:val="StyleUnderline"/>
        </w:rPr>
        <w:t>range</w:t>
      </w:r>
      <w:r>
        <w:rPr>
          <w:rStyle w:val="StyleUnderline"/>
        </w:rPr>
        <w:t xml:space="preserve"> </w:t>
      </w:r>
      <w:r w:rsidRPr="0067012A">
        <w:rPr>
          <w:rStyle w:val="StyleUnderline"/>
        </w:rPr>
        <w:t>of</w:t>
      </w:r>
      <w:r>
        <w:rPr>
          <w:rStyle w:val="StyleUnderline"/>
        </w:rPr>
        <w:t xml:space="preserve"> </w:t>
      </w:r>
      <w:r w:rsidRPr="0067012A">
        <w:rPr>
          <w:rStyle w:val="StyleUnderline"/>
        </w:rPr>
        <w:t>objectives,</w:t>
      </w:r>
      <w:r>
        <w:rPr>
          <w:rStyle w:val="StyleUnderline"/>
        </w:rPr>
        <w:t xml:space="preserve"> </w:t>
      </w:r>
      <w:r w:rsidRPr="0067012A">
        <w:rPr>
          <w:rStyle w:val="StyleUnderline"/>
        </w:rPr>
        <w:t>of</w:t>
      </w:r>
      <w:r>
        <w:rPr>
          <w:rStyle w:val="StyleUnderline"/>
        </w:rPr>
        <w:t xml:space="preserve"> </w:t>
      </w:r>
      <w:r w:rsidRPr="0067012A">
        <w:rPr>
          <w:rStyle w:val="StyleUnderline"/>
        </w:rPr>
        <w:t>which</w:t>
      </w:r>
      <w:r>
        <w:rPr>
          <w:rStyle w:val="StyleUnderline"/>
        </w:rPr>
        <w:t xml:space="preserve"> </w:t>
      </w:r>
      <w:r w:rsidRPr="0067012A">
        <w:rPr>
          <w:rStyle w:val="StyleUnderline"/>
        </w:rPr>
        <w:t>securing</w:t>
      </w:r>
      <w:r>
        <w:rPr>
          <w:rStyle w:val="StyleUnderline"/>
        </w:rPr>
        <w:t xml:space="preserve"> </w:t>
      </w:r>
      <w:r w:rsidRPr="0067012A">
        <w:rPr>
          <w:rStyle w:val="StyleUnderline"/>
        </w:rPr>
        <w:t>foreign</w:t>
      </w:r>
      <w:r>
        <w:rPr>
          <w:rStyle w:val="StyleUnderline"/>
        </w:rPr>
        <w:t xml:space="preserve"> </w:t>
      </w:r>
      <w:r w:rsidRPr="0067012A">
        <w:rPr>
          <w:rStyle w:val="StyleUnderline"/>
        </w:rPr>
        <w:t>oil</w:t>
      </w:r>
      <w:r>
        <w:rPr>
          <w:rStyle w:val="StyleUnderline"/>
        </w:rPr>
        <w:t xml:space="preserve"> </w:t>
      </w:r>
      <w:r w:rsidRPr="0067012A">
        <w:rPr>
          <w:rStyle w:val="StyleUnderline"/>
        </w:rPr>
        <w:t>supplies</w:t>
      </w:r>
      <w:r>
        <w:rPr>
          <w:rStyle w:val="StyleUnderline"/>
        </w:rPr>
        <w:t xml:space="preserve"> </w:t>
      </w:r>
      <w:r w:rsidRPr="0067012A">
        <w:rPr>
          <w:rStyle w:val="StyleUnderline"/>
        </w:rPr>
        <w:t>is</w:t>
      </w:r>
      <w:r>
        <w:rPr>
          <w:rStyle w:val="StyleUnderline"/>
        </w:rPr>
        <w:t xml:space="preserve"> </w:t>
      </w:r>
      <w:r w:rsidRPr="0067012A">
        <w:rPr>
          <w:rStyle w:val="StyleUnderline"/>
        </w:rPr>
        <w:t>only</w:t>
      </w:r>
      <w:r>
        <w:rPr>
          <w:rStyle w:val="StyleUnderline"/>
        </w:rPr>
        <w:t xml:space="preserve"> </w:t>
      </w:r>
      <w:r w:rsidRPr="0067012A">
        <w:rPr>
          <w:rStyle w:val="StyleUnderline"/>
        </w:rPr>
        <w:t>a</w:t>
      </w:r>
      <w:r>
        <w:rPr>
          <w:rStyle w:val="StyleUnderline"/>
        </w:rPr>
        <w:t xml:space="preserve"> </w:t>
      </w:r>
      <w:r w:rsidRPr="0067012A">
        <w:rPr>
          <w:rStyle w:val="StyleUnderline"/>
        </w:rPr>
        <w:t>part.</w:t>
      </w:r>
      <w:r>
        <w:rPr>
          <w:rStyle w:val="StyleUnderline"/>
        </w:rPr>
        <w:t xml:space="preserve"> </w:t>
      </w:r>
      <w:r w:rsidRPr="0067012A">
        <w:rPr>
          <w:rStyle w:val="StyleUnderline"/>
        </w:rPr>
        <w:t>In</w:t>
      </w:r>
      <w:r>
        <w:rPr>
          <w:rStyle w:val="StyleUnderline"/>
        </w:rPr>
        <w:t xml:space="preserve"> </w:t>
      </w:r>
      <w:r w:rsidRPr="0067012A">
        <w:rPr>
          <w:rStyle w:val="StyleUnderline"/>
        </w:rPr>
        <w:t>addition,</w:t>
      </w:r>
      <w:r>
        <w:rPr>
          <w:rStyle w:val="StyleUnderline"/>
        </w:rPr>
        <w:t xml:space="preserve"> </w:t>
      </w:r>
      <w:r w:rsidRPr="0067012A">
        <w:rPr>
          <w:rStyle w:val="StyleUnderline"/>
        </w:rPr>
        <w:t>the</w:t>
      </w:r>
      <w:r>
        <w:rPr>
          <w:rStyle w:val="StyleUnderline"/>
        </w:rPr>
        <w:t xml:space="preserve"> </w:t>
      </w:r>
      <w:r w:rsidRPr="0067012A">
        <w:rPr>
          <w:rStyle w:val="StyleUnderline"/>
        </w:rPr>
        <w:t>costs</w:t>
      </w:r>
      <w:r>
        <w:rPr>
          <w:rStyle w:val="StyleUnderline"/>
        </w:rPr>
        <w:t xml:space="preserve"> </w:t>
      </w:r>
      <w:r w:rsidRPr="0067012A">
        <w:rPr>
          <w:rStyle w:val="StyleUnderline"/>
        </w:rPr>
        <w:t>of</w:t>
      </w:r>
      <w:r>
        <w:rPr>
          <w:rStyle w:val="StyleUnderline"/>
        </w:rPr>
        <w:t xml:space="preserve"> </w:t>
      </w:r>
      <w:r w:rsidRPr="0067012A">
        <w:rPr>
          <w:rStyle w:val="StyleUnderline"/>
        </w:rPr>
        <w:t>foreign</w:t>
      </w:r>
      <w:r>
        <w:rPr>
          <w:rStyle w:val="StyleUnderline"/>
        </w:rPr>
        <w:t xml:space="preserve"> </w:t>
      </w:r>
      <w:r w:rsidRPr="0067012A">
        <w:rPr>
          <w:rStyle w:val="StyleUnderline"/>
        </w:rPr>
        <w:t>policy</w:t>
      </w:r>
      <w:r>
        <w:rPr>
          <w:rStyle w:val="StyleUnderline"/>
        </w:rPr>
        <w:t xml:space="preserve"> </w:t>
      </w:r>
      <w:r w:rsidRPr="0067012A">
        <w:rPr>
          <w:rStyle w:val="StyleUnderline"/>
        </w:rPr>
        <w:t>measures,</w:t>
      </w:r>
      <w:r>
        <w:rPr>
          <w:rStyle w:val="StyleUnderline"/>
        </w:rPr>
        <w:t xml:space="preserve"> </w:t>
      </w:r>
      <w:r w:rsidRPr="0067012A">
        <w:rPr>
          <w:rStyle w:val="StyleUnderline"/>
        </w:rPr>
        <w:t>such</w:t>
      </w:r>
      <w:r>
        <w:rPr>
          <w:rStyle w:val="StyleUnderline"/>
        </w:rPr>
        <w:t xml:space="preserve"> </w:t>
      </w:r>
      <w:r w:rsidRPr="0067012A">
        <w:rPr>
          <w:rStyle w:val="StyleUnderline"/>
        </w:rPr>
        <w:t>as</w:t>
      </w:r>
      <w:r>
        <w:rPr>
          <w:rStyle w:val="StyleUnderline"/>
        </w:rPr>
        <w:t xml:space="preserve"> </w:t>
      </w:r>
      <w:r w:rsidRPr="0067012A">
        <w:rPr>
          <w:rStyle w:val="StyleUnderline"/>
        </w:rPr>
        <w:t>diplomacy</w:t>
      </w:r>
      <w:r>
        <w:rPr>
          <w:rStyle w:val="StyleUnderline"/>
        </w:rPr>
        <w:t xml:space="preserve"> </w:t>
      </w:r>
      <w:r w:rsidRPr="0067012A">
        <w:rPr>
          <w:rStyle w:val="StyleUnderline"/>
        </w:rPr>
        <w:t>or</w:t>
      </w:r>
      <w:r>
        <w:rPr>
          <w:rStyle w:val="StyleUnderline"/>
        </w:rPr>
        <w:t xml:space="preserve"> </w:t>
      </w:r>
      <w:r w:rsidRPr="0067012A">
        <w:rPr>
          <w:rStyle w:val="StyleUnderline"/>
        </w:rPr>
        <w:t>military</w:t>
      </w:r>
      <w:r>
        <w:rPr>
          <w:rStyle w:val="StyleUnderline"/>
        </w:rPr>
        <w:t xml:space="preserve"> </w:t>
      </w:r>
      <w:r w:rsidRPr="0067012A">
        <w:rPr>
          <w:rStyle w:val="StyleUnderline"/>
        </w:rPr>
        <w:t>intervention,</w:t>
      </w:r>
      <w:r>
        <w:rPr>
          <w:rStyle w:val="StyleUnderline"/>
        </w:rPr>
        <w:t xml:space="preserve"> </w:t>
      </w:r>
      <w:r w:rsidRPr="0067012A">
        <w:rPr>
          <w:rStyle w:val="StyleUnderline"/>
        </w:rPr>
        <w:t>may</w:t>
      </w:r>
      <w:r>
        <w:rPr>
          <w:rStyle w:val="StyleUnderline"/>
        </w:rPr>
        <w:t xml:space="preserve"> </w:t>
      </w:r>
      <w:r w:rsidRPr="0067012A">
        <w:rPr>
          <w:rStyle w:val="StyleUnderline"/>
        </w:rPr>
        <w:t>not</w:t>
      </w:r>
      <w:r>
        <w:rPr>
          <w:rStyle w:val="StyleUnderline"/>
        </w:rPr>
        <w:t xml:space="preserve"> </w:t>
      </w:r>
      <w:r w:rsidRPr="0067012A">
        <w:rPr>
          <w:rStyle w:val="StyleUnderline"/>
        </w:rPr>
        <w:t>be</w:t>
      </w:r>
      <w:r>
        <w:rPr>
          <w:rStyle w:val="StyleUnderline"/>
        </w:rPr>
        <w:t xml:space="preserve"> </w:t>
      </w:r>
      <w:r w:rsidRPr="0067012A">
        <w:rPr>
          <w:rStyle w:val="StyleUnderline"/>
        </w:rPr>
        <w:t>affected</w:t>
      </w:r>
      <w:r>
        <w:rPr>
          <w:rStyle w:val="StyleUnderline"/>
        </w:rPr>
        <w:t xml:space="preserve"> </w:t>
      </w:r>
      <w:r w:rsidRPr="0067012A">
        <w:rPr>
          <w:rStyle w:val="StyleUnderline"/>
        </w:rPr>
        <w:t>very</w:t>
      </w:r>
      <w:r>
        <w:rPr>
          <w:rStyle w:val="StyleUnderline"/>
        </w:rPr>
        <w:t xml:space="preserve"> </w:t>
      </w:r>
      <w:r w:rsidRPr="0067012A">
        <w:rPr>
          <w:rStyle w:val="StyleUnderline"/>
        </w:rPr>
        <w:t>much</w:t>
      </w:r>
      <w:r>
        <w:rPr>
          <w:rStyle w:val="StyleUnderline"/>
        </w:rPr>
        <w:t xml:space="preserve"> </w:t>
      </w:r>
      <w:r w:rsidRPr="0067012A">
        <w:rPr>
          <w:rStyle w:val="StyleUnderline"/>
        </w:rPr>
        <w:t>by</w:t>
      </w:r>
      <w:r>
        <w:rPr>
          <w:rStyle w:val="StyleUnderline"/>
        </w:rPr>
        <w:t xml:space="preserve"> </w:t>
      </w:r>
      <w:r w:rsidRPr="0067012A">
        <w:rPr>
          <w:rStyle w:val="StyleUnderline"/>
        </w:rPr>
        <w:t>the</w:t>
      </w:r>
      <w:r>
        <w:rPr>
          <w:rStyle w:val="StyleUnderline"/>
        </w:rPr>
        <w:t xml:space="preserve"> </w:t>
      </w:r>
      <w:r w:rsidRPr="0067012A">
        <w:rPr>
          <w:rStyle w:val="StyleUnderline"/>
        </w:rPr>
        <w:t>marginal</w:t>
      </w:r>
      <w:r>
        <w:rPr>
          <w:rStyle w:val="StyleUnderline"/>
        </w:rPr>
        <w:t xml:space="preserve"> </w:t>
      </w:r>
      <w:r w:rsidRPr="0067012A">
        <w:rPr>
          <w:rStyle w:val="StyleUnderline"/>
        </w:rPr>
        <w:t>barrel</w:t>
      </w:r>
      <w:r>
        <w:rPr>
          <w:rStyle w:val="StyleUnderline"/>
        </w:rPr>
        <w:t xml:space="preserve"> </w:t>
      </w:r>
      <w:r w:rsidRPr="0067012A">
        <w:rPr>
          <w:rStyle w:val="StyleUnderline"/>
        </w:rPr>
        <w:t>of</w:t>
      </w:r>
      <w:r>
        <w:rPr>
          <w:rStyle w:val="StyleUnderline"/>
        </w:rPr>
        <w:t xml:space="preserve"> </w:t>
      </w:r>
      <w:r w:rsidRPr="0067012A">
        <w:rPr>
          <w:rStyle w:val="StyleUnderline"/>
        </w:rPr>
        <w:t>oil</w:t>
      </w:r>
      <w:r>
        <w:rPr>
          <w:rStyle w:val="StyleUnderline"/>
        </w:rPr>
        <w:t xml:space="preserve"> </w:t>
      </w:r>
      <w:r w:rsidRPr="0067012A">
        <w:rPr>
          <w:rStyle w:val="StyleUnderline"/>
        </w:rPr>
        <w:t>consumption</w:t>
      </w:r>
      <w:r>
        <w:rPr>
          <w:rStyle w:val="StyleUnderline"/>
        </w:rPr>
        <w:t xml:space="preserve"> </w:t>
      </w:r>
      <w:r w:rsidRPr="0067012A">
        <w:rPr>
          <w:rStyle w:val="StyleUnderline"/>
        </w:rPr>
        <w:t>or</w:t>
      </w:r>
      <w:r>
        <w:rPr>
          <w:rStyle w:val="StyleUnderline"/>
        </w:rPr>
        <w:t xml:space="preserve"> </w:t>
      </w:r>
      <w:r w:rsidRPr="0067012A">
        <w:rPr>
          <w:rStyle w:val="StyleUnderline"/>
        </w:rPr>
        <w:t>imports.</w:t>
      </w:r>
      <w:r>
        <w:rPr>
          <w:rStyle w:val="StyleUnderline"/>
        </w:rPr>
        <w:t xml:space="preserve"> </w:t>
      </w:r>
      <w:r w:rsidRPr="0067012A">
        <w:rPr>
          <w:sz w:val="16"/>
        </w:rPr>
        <w:t xml:space="preserve">In practice, estimating the economic value of these restrictions may be impossible. </w:t>
      </w:r>
      <w:r w:rsidRPr="0067012A">
        <w:rPr>
          <w:rStyle w:val="StyleUnderline"/>
        </w:rPr>
        <w:t>Our</w:t>
      </w:r>
      <w:r>
        <w:rPr>
          <w:rStyle w:val="StyleUnderline"/>
        </w:rPr>
        <w:t xml:space="preserve"> </w:t>
      </w:r>
      <w:r w:rsidRPr="0067012A">
        <w:rPr>
          <w:rStyle w:val="StyleUnderline"/>
        </w:rPr>
        <w:t>calculations</w:t>
      </w:r>
      <w:r>
        <w:rPr>
          <w:rStyle w:val="StyleUnderline"/>
        </w:rPr>
        <w:t xml:space="preserve"> </w:t>
      </w:r>
      <w:r w:rsidRPr="0067012A">
        <w:rPr>
          <w:rStyle w:val="StyleUnderline"/>
        </w:rPr>
        <w:t>incorporate</w:t>
      </w:r>
      <w:r>
        <w:rPr>
          <w:rStyle w:val="StyleUnderline"/>
        </w:rPr>
        <w:t xml:space="preserve"> </w:t>
      </w:r>
      <w:r w:rsidRPr="0067012A">
        <w:rPr>
          <w:rStyle w:val="StyleUnderline"/>
        </w:rPr>
        <w:t>the</w:t>
      </w:r>
      <w:r>
        <w:rPr>
          <w:rStyle w:val="StyleUnderline"/>
        </w:rPr>
        <w:t xml:space="preserve"> </w:t>
      </w:r>
      <w:r w:rsidRPr="0067012A">
        <w:rPr>
          <w:rStyle w:val="StyleUnderline"/>
        </w:rPr>
        <w:t>expected</w:t>
      </w:r>
      <w:r>
        <w:rPr>
          <w:rStyle w:val="StyleUnderline"/>
        </w:rPr>
        <w:t xml:space="preserve"> </w:t>
      </w:r>
      <w:r w:rsidRPr="0067012A">
        <w:rPr>
          <w:rStyle w:val="StyleUnderline"/>
        </w:rPr>
        <w:t>U.S.</w:t>
      </w:r>
      <w:r>
        <w:rPr>
          <w:rStyle w:val="StyleUnderline"/>
        </w:rPr>
        <w:t xml:space="preserve"> </w:t>
      </w:r>
      <w:r w:rsidRPr="0067012A">
        <w:rPr>
          <w:rStyle w:val="StyleUnderline"/>
        </w:rPr>
        <w:t>economic</w:t>
      </w:r>
      <w:r>
        <w:rPr>
          <w:rStyle w:val="StyleUnderline"/>
        </w:rPr>
        <w:t xml:space="preserve"> </w:t>
      </w:r>
      <w:r w:rsidRPr="0067012A">
        <w:rPr>
          <w:rStyle w:val="StyleUnderline"/>
        </w:rPr>
        <w:t>losses</w:t>
      </w:r>
      <w:r>
        <w:rPr>
          <w:rStyle w:val="StyleUnderline"/>
        </w:rPr>
        <w:t xml:space="preserve"> </w:t>
      </w:r>
      <w:r w:rsidRPr="0067012A">
        <w:rPr>
          <w:rStyle w:val="StyleUnderline"/>
        </w:rPr>
        <w:t>that</w:t>
      </w:r>
      <w:r>
        <w:rPr>
          <w:rStyle w:val="StyleUnderline"/>
        </w:rPr>
        <w:t xml:space="preserve"> </w:t>
      </w:r>
      <w:r w:rsidRPr="0067012A">
        <w:rPr>
          <w:rStyle w:val="StyleUnderline"/>
        </w:rPr>
        <w:t>may</w:t>
      </w:r>
      <w:r>
        <w:rPr>
          <w:rStyle w:val="StyleUnderline"/>
        </w:rPr>
        <w:t xml:space="preserve"> </w:t>
      </w:r>
      <w:r w:rsidRPr="0067012A">
        <w:rPr>
          <w:rStyle w:val="StyleUnderline"/>
        </w:rPr>
        <w:t>drive</w:t>
      </w:r>
      <w:r>
        <w:rPr>
          <w:rStyle w:val="StyleUnderline"/>
        </w:rPr>
        <w:t xml:space="preserve"> </w:t>
      </w:r>
      <w:r w:rsidRPr="0067012A">
        <w:rPr>
          <w:rStyle w:val="StyleUnderline"/>
        </w:rPr>
        <w:t>foreign</w:t>
      </w:r>
      <w:r>
        <w:rPr>
          <w:rStyle w:val="StyleUnderline"/>
        </w:rPr>
        <w:t xml:space="preserve"> </w:t>
      </w:r>
      <w:r w:rsidRPr="0067012A">
        <w:rPr>
          <w:rStyle w:val="StyleUnderline"/>
        </w:rPr>
        <w:t>policy,</w:t>
      </w:r>
      <w:r>
        <w:rPr>
          <w:rStyle w:val="StyleUnderline"/>
        </w:rPr>
        <w:t xml:space="preserve"> </w:t>
      </w:r>
      <w:r w:rsidRPr="0067012A">
        <w:rPr>
          <w:rStyle w:val="StyleUnderline"/>
        </w:rPr>
        <w:t>but</w:t>
      </w:r>
      <w:r>
        <w:rPr>
          <w:rStyle w:val="StyleUnderline"/>
        </w:rPr>
        <w:t xml:space="preserve"> </w:t>
      </w:r>
      <w:r w:rsidRPr="0067012A">
        <w:rPr>
          <w:rStyle w:val="StyleUnderline"/>
        </w:rPr>
        <w:t>they</w:t>
      </w:r>
      <w:r>
        <w:rPr>
          <w:rStyle w:val="StyleUnderline"/>
        </w:rPr>
        <w:t xml:space="preserve"> </w:t>
      </w:r>
      <w:r w:rsidRPr="0067012A">
        <w:rPr>
          <w:rStyle w:val="StyleUnderline"/>
        </w:rPr>
        <w:t>exclude</w:t>
      </w:r>
      <w:r>
        <w:rPr>
          <w:rStyle w:val="StyleUnderline"/>
        </w:rPr>
        <w:t xml:space="preserve"> </w:t>
      </w:r>
      <w:r w:rsidRPr="0067012A">
        <w:rPr>
          <w:rStyle w:val="StyleUnderline"/>
        </w:rPr>
        <w:t>any</w:t>
      </w:r>
      <w:r>
        <w:rPr>
          <w:rStyle w:val="StyleUnderline"/>
        </w:rPr>
        <w:t xml:space="preserve"> </w:t>
      </w:r>
      <w:r w:rsidRPr="0067012A">
        <w:rPr>
          <w:rStyle w:val="StyleUnderline"/>
        </w:rPr>
        <w:t>additional</w:t>
      </w:r>
      <w:r>
        <w:rPr>
          <w:rStyle w:val="StyleUnderline"/>
        </w:rPr>
        <w:t xml:space="preserve"> </w:t>
      </w:r>
      <w:r w:rsidRPr="0067012A">
        <w:rPr>
          <w:rStyle w:val="StyleUnderline"/>
        </w:rPr>
        <w:t>costs</w:t>
      </w:r>
      <w:r>
        <w:rPr>
          <w:rStyle w:val="StyleUnderline"/>
        </w:rPr>
        <w:t xml:space="preserve"> </w:t>
      </w:r>
      <w:r w:rsidRPr="0067012A">
        <w:rPr>
          <w:rStyle w:val="StyleUnderline"/>
        </w:rPr>
        <w:t>that</w:t>
      </w:r>
      <w:r>
        <w:rPr>
          <w:rStyle w:val="StyleUnderline"/>
        </w:rPr>
        <w:t xml:space="preserve"> </w:t>
      </w:r>
      <w:r w:rsidRPr="0067012A">
        <w:rPr>
          <w:rStyle w:val="StyleUnderline"/>
        </w:rPr>
        <w:t>may</w:t>
      </w:r>
      <w:r>
        <w:rPr>
          <w:rStyle w:val="StyleUnderline"/>
        </w:rPr>
        <w:t xml:space="preserve"> </w:t>
      </w:r>
      <w:r w:rsidRPr="0067012A">
        <w:rPr>
          <w:rStyle w:val="StyleUnderline"/>
        </w:rPr>
        <w:t>result</w:t>
      </w:r>
      <w:r>
        <w:rPr>
          <w:rStyle w:val="StyleUnderline"/>
        </w:rPr>
        <w:t xml:space="preserve"> </w:t>
      </w:r>
      <w:r w:rsidRPr="0067012A">
        <w:rPr>
          <w:rStyle w:val="StyleUnderline"/>
        </w:rPr>
        <w:t>from</w:t>
      </w:r>
      <w:r>
        <w:rPr>
          <w:rStyle w:val="StyleUnderline"/>
        </w:rPr>
        <w:t xml:space="preserve"> </w:t>
      </w:r>
      <w:r w:rsidRPr="0067012A">
        <w:rPr>
          <w:rStyle w:val="StyleUnderline"/>
        </w:rPr>
        <w:t>increased</w:t>
      </w:r>
      <w:r>
        <w:rPr>
          <w:rStyle w:val="StyleUnderline"/>
        </w:rPr>
        <w:t xml:space="preserve"> </w:t>
      </w:r>
      <w:r w:rsidRPr="0067012A">
        <w:rPr>
          <w:rStyle w:val="StyleUnderline"/>
        </w:rPr>
        <w:t>limits</w:t>
      </w:r>
      <w:r>
        <w:rPr>
          <w:rStyle w:val="StyleUnderline"/>
        </w:rPr>
        <w:t xml:space="preserve"> </w:t>
      </w:r>
      <w:r w:rsidRPr="0067012A">
        <w:rPr>
          <w:rStyle w:val="StyleUnderline"/>
        </w:rPr>
        <w:t>on</w:t>
      </w:r>
      <w:r>
        <w:rPr>
          <w:rStyle w:val="StyleUnderline"/>
        </w:rPr>
        <w:t xml:space="preserve"> </w:t>
      </w:r>
      <w:r w:rsidRPr="0067012A">
        <w:rPr>
          <w:rStyle w:val="StyleUnderline"/>
        </w:rPr>
        <w:t>U.S.</w:t>
      </w:r>
      <w:r>
        <w:rPr>
          <w:rStyle w:val="StyleUnderline"/>
        </w:rPr>
        <w:t xml:space="preserve"> </w:t>
      </w:r>
      <w:r w:rsidRPr="0067012A">
        <w:rPr>
          <w:rStyle w:val="StyleUnderline"/>
        </w:rPr>
        <w:t>foreign</w:t>
      </w:r>
      <w:r>
        <w:rPr>
          <w:rStyle w:val="StyleUnderline"/>
        </w:rPr>
        <w:t xml:space="preserve"> </w:t>
      </w:r>
      <w:r w:rsidRPr="0067012A">
        <w:rPr>
          <w:rStyle w:val="StyleUnderline"/>
        </w:rPr>
        <w:t>policy.</w:t>
      </w:r>
      <w:r>
        <w:rPr>
          <w:rStyle w:val="StyleUnderline"/>
        </w:rPr>
        <w:t xml:space="preserve"> </w:t>
      </w:r>
      <w:r w:rsidRPr="0067012A">
        <w:rPr>
          <w:sz w:val="16"/>
        </w:rPr>
        <w:t xml:space="preserve">The </w:t>
      </w:r>
      <w:r w:rsidRPr="0067012A">
        <w:rPr>
          <w:rStyle w:val="StyleUnderline"/>
        </w:rPr>
        <w:t xml:space="preserve">Council on Foreign Relations (2006) also identifies the possibility of oil revenues enabling oil‐producing countries to oppose U.S. interests as a cost of U.S. dependence on imported oil. Iran, Libya, and Venezuela stand out in recent history as countries whose oil revenue has allowed them to pursue interests that the United States opposes. Nonetheless, the ability of a country to oppose U.S. interests depends more on its oil revenue than U.S. consumption of the marginal barrel of imported oil. In that regard, oil’s fungibility limits the effectiveness of policy tools directed at a country’s oil exports. Restricting U.S. oil imports to target the actions of a few countries represents a rather blunt policy instrument that punishes all oil‐exporting countries—not just those who oppose U.S. interests. Other targeted sanctions directed at countries that behave badly may prove to be a more direct approach to foreign policy. </w:t>
      </w:r>
    </w:p>
    <w:p w:rsidR="00103062" w:rsidRPr="00176622" w:rsidRDefault="00103062" w:rsidP="00103062">
      <w:pPr>
        <w:pStyle w:val="Heading4"/>
      </w:pPr>
      <w:r w:rsidRPr="00176622">
        <w:t xml:space="preserve">Increased US oil dependence makes </w:t>
      </w:r>
      <w:r>
        <w:t xml:space="preserve">nuclear iran and </w:t>
      </w:r>
      <w:r w:rsidRPr="00176622">
        <w:t>US-Iran war inevitable</w:t>
      </w:r>
    </w:p>
    <w:p w:rsidR="00103062" w:rsidRPr="00176622" w:rsidRDefault="00103062" w:rsidP="00103062">
      <w:pPr>
        <w:rPr>
          <w:rStyle w:val="Style13ptBold"/>
          <w:b w:val="0"/>
        </w:rPr>
      </w:pPr>
      <w:r w:rsidRPr="00176622">
        <w:rPr>
          <w:rStyle w:val="Style13ptBold"/>
        </w:rPr>
        <w:t>Cohen 7(Ariel Cohen, Ph.D  senior Research Fellow in Russian and Eurasian Studies and International Energy Policy in the Douglas and Sarah Allison Center for Foreign and National Security Policy, “The National Security Consequences of Oil Dependency”, the heritage foundation, March 22, 2007, http://www.heritage.org/research/lecture/the-national-security-consequences-of-oil-dependency)</w:t>
      </w:r>
    </w:p>
    <w:p w:rsidR="00103062" w:rsidRPr="00176622" w:rsidRDefault="00103062" w:rsidP="00103062">
      <w:pPr>
        <w:rPr>
          <w:rStyle w:val="StyleUnderline"/>
        </w:rPr>
      </w:pPr>
      <w:r w:rsidRPr="00176622">
        <w:rPr>
          <w:sz w:val="16"/>
        </w:rPr>
        <w:t xml:space="preserve">Securing the U.S. Energy Supply </w:t>
      </w:r>
      <w:r w:rsidRPr="002431B6">
        <w:rPr>
          <w:rStyle w:val="StyleUnderline"/>
        </w:rPr>
        <w:t>The security and availability of global energy resources directly affects the U.S. economy. U.S. policies should enhance the security, stability, and economic development and the rule of law in oil-producing countries to ensure that energy resources remain readily available, ample, affordable, and safe--for everyone's benefit.</w:t>
      </w:r>
      <w:r>
        <w:rPr>
          <w:rStyle w:val="StyleUnderline"/>
        </w:rPr>
        <w:t xml:space="preserve"> </w:t>
      </w:r>
      <w:r w:rsidRPr="00176622">
        <w:rPr>
          <w:sz w:val="16"/>
        </w:rPr>
        <w:t>In his 2006 State of the Union address, President George W. Bush said, "[W]e have a serious problem</w:t>
      </w:r>
      <w:r w:rsidRPr="002431B6">
        <w:rPr>
          <w:rStyle w:val="StyleUnderline"/>
        </w:rPr>
        <w:t>: America is addicted to oil, which is often imported from unstable parts of the world</w:t>
      </w:r>
      <w:r w:rsidRPr="00176622">
        <w:rPr>
          <w:sz w:val="16"/>
        </w:rPr>
        <w:t xml:space="preserve">."[2] </w:t>
      </w:r>
      <w:r w:rsidRPr="002431B6">
        <w:rPr>
          <w:rStyle w:val="StyleUnderline"/>
        </w:rPr>
        <w:t>Recognizing the problem is laudable; however, relatively little has been done to solve it.</w:t>
      </w:r>
      <w:r w:rsidRPr="00176622">
        <w:rPr>
          <w:sz w:val="16"/>
        </w:rPr>
        <w:t xml:space="preserve"> There is a broad consensus in America, from the President to the man on the street, that the current situation is detrimental to the country's economic health. </w:t>
      </w:r>
      <w:r w:rsidRPr="002431B6">
        <w:rPr>
          <w:rStyle w:val="StyleUnderline"/>
        </w:rPr>
        <w:t>The world, both developed and developing, is dependent on unstable or otherwise inhospitable regions for its oil supply.</w:t>
      </w:r>
      <w:r w:rsidRPr="00176622">
        <w:rPr>
          <w:sz w:val="16"/>
        </w:rPr>
        <w:t xml:space="preserve"> This social and political instability characterizes all of the major oil provinc­es: the Middle East, Venezuela, and Africa. Russia presents a separate set of issues which will be dealt with below. Dealing with security and political factors limiting the development of oil and gas production needs to be a high priority for any Administration--Republican or Democrat. This is particularly challenging because there are so many moving parts in this complex system. One of the most important avenues for dealing with the oil shortage is through conservation. Another is developing substitute and alternative fuels, such as ethanol, methanol, and gas-to-liquid. Higher oil prices are likely to dictate new engine and car designs that will work more efficiently and/ or run on different fuels. The plug-in hybrids and other technological breakthroughs may eventually wean the world from the internal combustion engine and oil dependence. However, such techno­logical and structural transformations are, like many things, likely to take longer than many expect, are certain to require massive investments, and are beyond the scope of this testimony. </w:t>
      </w:r>
      <w:r w:rsidRPr="002431B6">
        <w:rPr>
          <w:rStyle w:val="StyleUnderline"/>
        </w:rPr>
        <w:t>For the near term, let us focus on the principal avenues of securing our oil supply, which include:</w:t>
      </w:r>
      <w:r>
        <w:rPr>
          <w:rStyle w:val="StyleUnderline"/>
        </w:rPr>
        <w:t xml:space="preserve"> </w:t>
      </w:r>
      <w:r w:rsidRPr="002431B6">
        <w:rPr>
          <w:rStyle w:val="StyleUnderline"/>
        </w:rPr>
        <w:t>Deterring anti-status quo players, such as Iran</w:t>
      </w:r>
      <w:r w:rsidRPr="00176622">
        <w:rPr>
          <w:sz w:val="16"/>
        </w:rPr>
        <w:t xml:space="preserve">, Venezuela, and the global radical Islamist movement with its terrorist organizations; Cooperating with local governments to enhance the protection of critical shipping choke points, such as the Suez Canal, the Bosporus, Bab-el-Mandeb, the Strait of Hormuz, the Strait of Mal­acca, etc., and developing contingency plans for sea-borne terrorism/piracy aimed at tanker ships; Boosting an international coalition of oil con­sumers by bringing aboard India, China and other major emerging markets, such as Brazil and Turkey; and Securing open access and a level playing field for international oil companies and national oil companies. Specifically, consumer countries should make as their top foreign policy priori­ties openness of investment regimes; stable, predictable, and transparent energy regulatory systems based on the rule of law in producing countries; and fighting corruption. The Middle East </w:t>
      </w:r>
      <w:r w:rsidRPr="002431B6">
        <w:rPr>
          <w:rStyle w:val="StyleUnderline"/>
        </w:rPr>
        <w:t>The Middle East's Persian Gulf is the richest and most important oil province in the world. Forty per­cent of the daily shipment of oil passes through the Gulf. Approximately 20 percent of U.S. oil comes from the Gulf.</w:t>
      </w:r>
      <w:r>
        <w:rPr>
          <w:rStyle w:val="StyleUnderline"/>
        </w:rPr>
        <w:t xml:space="preserve"> </w:t>
      </w:r>
      <w:r w:rsidRPr="002431B6">
        <w:rPr>
          <w:rStyle w:val="StyleUnderline"/>
        </w:rPr>
        <w:t>Currently, the security and stability of Middle East oil is threatened by ongoing conflicts in Iraq; an aggressive and nuclear Iran; and radical Islamist movements, with their terrorist arms, whose goals include toppling regimes throughout the Gulf, including the swing producer of oil, Saudi Arabia.</w:t>
      </w:r>
      <w:r>
        <w:rPr>
          <w:rStyle w:val="StyleUnderline"/>
        </w:rPr>
        <w:t xml:space="preserve"> </w:t>
      </w:r>
      <w:r w:rsidRPr="00176622">
        <w:rPr>
          <w:sz w:val="16"/>
        </w:rPr>
        <w:t xml:space="preserve">Islamist movements, nurtured to a great extent by oil revenues from Gulf states, aim to eventually create a global Islamic empire--the Caliphate. These movements ultimately strive to subjugate and convert non-Islamic countries to their brand of Islam. This is a very long-term project, and ulti­mately, it will hopefully be a futile one. However, in the meantime, the existence and the goals of these movements pose an immediate threat to the securi­ty of some of the most crucial sectors of the world oil supply. Sellers' Market. Today's global oil market is operating without the benefit of additional produc­tion capacity or significant strategic petroleum reserves beyond the U.S. reserves. The Saudi spare capacity has deteriorated over the past decade by one-half, from 3-4 mbd to 1-1.5 mbd. To make matters worse, some experts question reserve esti­mates provided by national oil companies in the Gulf and elsewhere, as these numbers are not inde­pendently audited. Without a clear understanding of how much oil is available, the world may be up for more nasty surprises. Terrorist attacks that have been carried out to date on the oil infrastructure have clearly caught oil producers unprepared. For example, al-Qaeda's February 24, 2005, attack on the Aramco facility in Abqaiq, Saudi Arabia, sent shock waves through the world's financial markets. On the same day, the price of oil on international markets jumped nearly $2 per barrel, despite the attack's complete failure (the terrorists and two security guards were killed.)[3] Most analysts agree that the February attack, an additional attempt on March 28, 2005, and a 9/11-style assault in April 2007, all of which were suc­cessfully averted, were merely trial runs in a much longer campaign designed to disrupt the global economy in general, and the oil and gas industry in particular.[4] As the September 11, 2001, World Trade Center attacks demonstrated, al-Qaeda tends to return to the scene of the crime, so another strike on Abqaiq and other oil targets is likely. Both Osama bin Laden and Ayman al-Zawahiri have repeatedly called for attacks on key Western eco­nomic targets, especially energy sources.[5] In a tape aired by Al-Jazeera in February 2006, Zawahiri said: I call on the mujahideen to concentrate their attacks on Muslims' stolen oil, most of the rev­enues of which go to the enemies of Islam while most of what they leave is seized by the thieves who rule our countries.[6] </w:t>
      </w:r>
      <w:r w:rsidRPr="002431B6">
        <w:rPr>
          <w:rStyle w:val="StyleUnderline"/>
        </w:rPr>
        <w:t>The unfortunate reality is that the Middle East remains the strategic center of gravity of the global oil market--a position that is not likely to change in the medium term. As long as radical Islamists, China, Russia, India, and Europe continue the struggle for the world's limited oil supply, the region will remain unstable. If the U.S. is to protect itself from these economic and political threats, it must use all the tools at its disposal to protect energy assets around the globe, while decreasing the world's dependence on Middle Eastern oil as quick­ly and efficiently as possible.</w:t>
      </w:r>
      <w:r>
        <w:rPr>
          <w:rStyle w:val="StyleUnderline"/>
        </w:rPr>
        <w:t xml:space="preserve"> </w:t>
      </w:r>
      <w:r w:rsidRPr="002431B6">
        <w:rPr>
          <w:rStyle w:val="StyleUnderline"/>
        </w:rPr>
        <w:t>Oil as a Weapon. Many Arab leaders understand the dynamic of the world's oil dependence</w:t>
      </w:r>
      <w:r w:rsidRPr="00176622">
        <w:rPr>
          <w:sz w:val="16"/>
        </w:rPr>
        <w:t xml:space="preserve">. For example, as early as 1990, the late Yassir Arafat said: </w:t>
      </w:r>
      <w:r w:rsidRPr="002431B6">
        <w:rPr>
          <w:rStyle w:val="StyleUnderline"/>
        </w:rPr>
        <w:t>When the North Sea oil dries up in 1991, the United States will want to buy Arab petro­leum. And when the American oil fields them­selves run dry and oil consumption in the United States increases, the American need for the Arabs will grow greater and greater</w:t>
      </w:r>
      <w:r w:rsidRPr="00176622">
        <w:rPr>
          <w:sz w:val="16"/>
        </w:rPr>
        <w:t xml:space="preserve">.[7] This observation has not been lost on the cur­rent generation of politicians and terrorist leaders. However, bin Laden and Zawahiri are not satisfied with the unwieldy weapons of oil boycotts and buying political influence in the West. Instead, they are clearly zeroing in on the oil-rich kingdoms of Saudi Arabia and the Persian Gulf as their principal targets. They also appear increasingly interested in attacking the entire global oil industry, from wells to wheels. The failed February 2005 strike and the prevent­ed March 2005 attack on Abqaiq, mentioned earlier, were not the first times that al-Qaeda has targeted energy assets in the region. In October 2002, al-Qaeda attacked the Limbourg, a French oil tanker, off the coast of Yemen with a suicide boat filled with explosives. In 2002, American and Saudi intelli­gence agencies uncovered a plot by al-Qaeda sym­pathizers inside Saudi Aramco to destroy key Saudi oil facilities. In 2003-2004, al-Qaeda attacked the Saudi port of Yanbu and murdered five Western engineers working there.[8] Some analysts have warned that a carefully target­ed terrorist attack on oil facilities in Saudi Arabia could reduce Saudi oil production to 4 million bar­rels per day or less for up to three months, which would have disastrous results for the global economy. Iran </w:t>
      </w:r>
      <w:r w:rsidRPr="00176622">
        <w:rPr>
          <w:rStyle w:val="StyleUnderline"/>
        </w:rPr>
        <w:t>The leadership of the Islamic Republic of Iran is engaged in operational planning to intercept the flow of oil in the Gulf. Despite Iranian President Mahmoud Ahmadinejad's earnest and ongoing attempt to project the image of an irrational leader of what international relations theorists have called a "crazy state," many analysts have yet to recognize fully the dire ramifications of Iran's professed inten­tion to develop a nuclear weapons program.</w:t>
      </w:r>
      <w:r>
        <w:rPr>
          <w:rStyle w:val="StyleUnderline"/>
        </w:rPr>
        <w:t xml:space="preserve"> </w:t>
      </w:r>
      <w:r w:rsidRPr="00176622">
        <w:rPr>
          <w:sz w:val="16"/>
        </w:rPr>
        <w:t>I</w:t>
      </w:r>
      <w:r w:rsidRPr="00176622">
        <w:rPr>
          <w:rStyle w:val="StyleUnderline"/>
        </w:rPr>
        <w:t>f diplomacy fails, Iran's pursuit of nuclear weap­ons will leave the U.S. and its allies with few choic­es, all of them unpalatable.</w:t>
      </w:r>
      <w:r w:rsidRPr="00176622">
        <w:rPr>
          <w:sz w:val="16"/>
        </w:rPr>
        <w:t xml:space="preserve"> In June 2006, </w:t>
      </w:r>
      <w:r w:rsidRPr="00176622">
        <w:rPr>
          <w:rStyle w:val="StyleUnderline"/>
        </w:rPr>
        <w:t>Iran's oil minister cautioned, "If the country's interests are attacked, we will use all our capabilities, and oil is one of them."</w:t>
      </w:r>
      <w:r w:rsidRPr="00176622">
        <w:rPr>
          <w:sz w:val="16"/>
        </w:rPr>
        <w:t xml:space="preserve"> Perhaps most alarming are the remarks of Iran's Supreme Leader Ayatollah Ali Khamenei in the same month: "</w:t>
      </w:r>
      <w:r w:rsidRPr="00176622">
        <w:rPr>
          <w:rStyle w:val="Emphasis"/>
        </w:rPr>
        <w:t>If the Americans make a wrong move toward Iran, the shipment of energy will definitely face danger, and the Americans would not be able to protect energy supply in the region."</w:t>
      </w:r>
      <w:r>
        <w:rPr>
          <w:rStyle w:val="Emphasis"/>
        </w:rPr>
        <w:t xml:space="preserve"> </w:t>
      </w:r>
      <w:r w:rsidRPr="00176622">
        <w:rPr>
          <w:sz w:val="16"/>
        </w:rPr>
        <w:t>T</w:t>
      </w:r>
      <w:r w:rsidRPr="00176622">
        <w:rPr>
          <w:rStyle w:val="StyleUnderline"/>
        </w:rPr>
        <w:t>he economic consequences of a military strike on Iran's nuclear facilities to the world energy mar­ket would likely be significant, if not disastrous. Immediately following military action,</w:t>
      </w:r>
      <w:r w:rsidRPr="00176622">
        <w:rPr>
          <w:sz w:val="16"/>
        </w:rPr>
        <w:t xml:space="preserve"> according to a Turkish assessment, </w:t>
      </w:r>
      <w:r w:rsidRPr="00176622">
        <w:rPr>
          <w:rStyle w:val="StyleUnderline"/>
        </w:rPr>
        <w:t>uncertainty about Iran's abili­ty to sustain oil production at the current level of 4 mbd could drive oil</w:t>
      </w:r>
      <w:r w:rsidRPr="00176622">
        <w:rPr>
          <w:sz w:val="16"/>
        </w:rPr>
        <w:t xml:space="preserve"> prices above $80 per barrel.[9] </w:t>
      </w:r>
      <w:r w:rsidRPr="00176622">
        <w:rPr>
          <w:rStyle w:val="StyleUnderline"/>
        </w:rPr>
        <w:t>If Iran retaliated and escalated by shutting down the Strait of Hormuz, which would merely require plac­ing anti-ship mines in the strait,[10] the temporary loss of more that 15 million barrels of oil to the international market c</w:t>
      </w:r>
      <w:r w:rsidRPr="00176622">
        <w:rPr>
          <w:sz w:val="16"/>
        </w:rPr>
        <w:t xml:space="preserve">ould drive oil prices above $83 per barrel, the historic height of the 1970s (adjusted for inflation).[11] In fact, a recent Heritage Foundation war game and economic study specu­lated that oil prices could go as high as $120/barrel for a limited time. On the other hand, </w:t>
      </w:r>
      <w:r w:rsidRPr="00176622">
        <w:rPr>
          <w:rStyle w:val="StyleUnderline"/>
        </w:rPr>
        <w:t>Iran's aspirations in the region are far-reaching. Allowing Iran to join the nuclear club introduces the possibility of Iranian interference throughout the Middle East, especially given Iran's proximity to so many of the world's larg­est oil fields. The large Iranian military, if amply supplied by Russia and China, would be in a posi­tion to dominate the Persian Gulf under a nuclear umbrella, particularly if U.S. ground forces were pinned down in Iraq.</w:t>
      </w:r>
      <w:r>
        <w:rPr>
          <w:rStyle w:val="StyleUnderline"/>
        </w:rPr>
        <w:t xml:space="preserve"> </w:t>
      </w:r>
      <w:r w:rsidRPr="00176622">
        <w:rPr>
          <w:rStyle w:val="StyleUnderline"/>
        </w:rPr>
        <w:t>Currently, Iran enjoys the support of some Shi'a forces in Iraq, especially Muqtada al-Sadr's Mahdi Army, and in the Shi'ite-populated Ash Sharqiyah (Eastern) Province of Saudi Arabia. This could facil­itate a pro-Iranian Shi'a takeover of some of the larg­est oil fields in the world. In a worst-case scenario, a nuclear Iran could threaten the United Arab Emir­ates and Kuwait. If this were to happen, the Islamic Republic could quickly secure a sizable part of the world's oil supply, bringing the nuclear-armed mili­tant Iran close to a virtual monopoly over the world's energy market.</w:t>
      </w:r>
      <w:r>
        <w:rPr>
          <w:rStyle w:val="StyleUnderline"/>
        </w:rPr>
        <w:t xml:space="preserve"> </w:t>
      </w:r>
      <w:r w:rsidRPr="00176622">
        <w:rPr>
          <w:rStyle w:val="StyleUnderline"/>
        </w:rPr>
        <w:t>Iran's Dangerous Arsenal. Since the 1990s, Iran has been upgrading its military with a host of new weapons from China, Russia, and North Korea, as well as with weapons manufactured domestically.</w:t>
      </w:r>
      <w:r>
        <w:rPr>
          <w:rStyle w:val="StyleUnderline"/>
        </w:rPr>
        <w:t xml:space="preserve"> </w:t>
      </w:r>
      <w:r w:rsidRPr="00176622">
        <w:rPr>
          <w:sz w:val="16"/>
        </w:rPr>
        <w:t xml:space="preserve">Today, </w:t>
      </w:r>
      <w:r w:rsidRPr="00176622">
        <w:rPr>
          <w:rStyle w:val="StyleUnderline"/>
        </w:rPr>
        <w:t>Iran boasts an arsenal of Iranian-built missiles based on Russian and Chinese designs that are difficult to counter both before and after launch.</w:t>
      </w:r>
      <w:r w:rsidRPr="00176622">
        <w:rPr>
          <w:sz w:val="16"/>
        </w:rPr>
        <w:t xml:space="preserve"> Of particular concern are reports that </w:t>
      </w:r>
      <w:r w:rsidRPr="00176622">
        <w:rPr>
          <w:rStyle w:val="StyleUnderline"/>
        </w:rPr>
        <w:t>Iran has purchased the SS-N-22 Moskit/Sunburn anti-ship missile. The supersonic Sunburn is specifically designed "to reduce the target's time to deploy self-defense weapons" and "to strike ships with the Aegis command and weapon control system and the SM-2 surface-to-air missile."</w:t>
      </w:r>
      <w:r w:rsidRPr="00176622">
        <w:rPr>
          <w:sz w:val="16"/>
        </w:rPr>
        <w:t xml:space="preserve">[12] Iran is also well stocked with older Chinese HY-1 Seersucker and HY-2 Silkworm missiles and the more modern C-802 anti-ship cruise missile (ASCM)--designs that Iran has successfully adapted into their own Ra'ad ad Noor ASCMs. </w:t>
      </w:r>
      <w:r w:rsidRPr="00176622">
        <w:rPr>
          <w:rStyle w:val="StyleUnderline"/>
        </w:rPr>
        <w:t xml:space="preserve">Iran has a large supply of anti-ship mines, including modern mines that are far superior to the simple World War I-style contact mines that Iran used in the 1980s. </w:t>
      </w:r>
      <w:r w:rsidRPr="00176622">
        <w:rPr>
          <w:sz w:val="16"/>
        </w:rPr>
        <w:t xml:space="preserve">They include the Chinese-designed EM-52 "rocket" mine, which remains sta­tionary on the sea floor and fires a homing rocket when a ship passes overhead. In the deep waters in the Strait of Hormuz, such a weapon could destroy ships entering or exiting the Persian Gulf. Accord­ing to one expert, Iran "can deploy mines or torpe­does from its Kilo-class submarines, which would be effectively immune to detection when running silent and remaining stationary on a shallow bottom just outside the Strait of Hormuz."[13] Iran could also deploy mines by helicopter or small boats disguised as fishing vessels. </w:t>
      </w:r>
      <w:r w:rsidRPr="00176622">
        <w:rPr>
          <w:rStyle w:val="StyleUnderline"/>
        </w:rPr>
        <w:t>Mines are only one of a host of potential Iranian threats to shipping in the Persian Gulf. The naval commandos of Iran's Revolutionary Guards are trained to attack using fast attack boats, mini-sub­marines, and even jet skis. The Revolutionary Guards also have underwater demolition teams that are trained to attack offshore oil platforms and other facilities. Finally, Tehran could use its extensive ter­rorist network in the region to sabotage oil pipelines and other infrastructure or to strike oil tankers in port or at sea.</w:t>
      </w:r>
      <w:r>
        <w:rPr>
          <w:rStyle w:val="StyleUnderline"/>
        </w:rPr>
        <w:t xml:space="preserve"> </w:t>
      </w:r>
      <w:r w:rsidRPr="00176622">
        <w:rPr>
          <w:sz w:val="16"/>
        </w:rPr>
        <w:t xml:space="preserve">Consequences of a Supply Disruption in the Persian Gulf. </w:t>
      </w:r>
      <w:r w:rsidRPr="00176622">
        <w:rPr>
          <w:rStyle w:val="StyleUnderline"/>
        </w:rPr>
        <w:t>With supplies growing and the price of oil falling, there has been a shortsighted tendency to underplay the threat posed by a major disruption in the Persian Gulf.</w:t>
      </w:r>
      <w:r>
        <w:rPr>
          <w:rStyle w:val="StyleUnderline"/>
        </w:rPr>
        <w:t xml:space="preserve"> </w:t>
      </w:r>
      <w:r w:rsidRPr="00176622">
        <w:rPr>
          <w:rStyle w:val="StyleUnderline"/>
        </w:rPr>
        <w:t>Although oil prices fell precipitously after the outbreak of the Iran-Iraq War, it is important to remember that global energy needs are much differ­ent today from what they were during the 1980s. Oil production is at record levels, but global demand has increased significantly, especially in the past 15 years. Under today's conditions, the slight­est disruption could drive oil prices back up toward historic levels.</w:t>
      </w:r>
    </w:p>
    <w:p w:rsidR="00103062" w:rsidRDefault="00103062" w:rsidP="00103062">
      <w:pPr>
        <w:pStyle w:val="Heading4"/>
      </w:pPr>
      <w:r>
        <w:t>US oil dependence undermines its ability to prevent a US-Iran War</w:t>
      </w:r>
    </w:p>
    <w:p w:rsidR="00103062" w:rsidRPr="00A7785C" w:rsidRDefault="00103062" w:rsidP="00103062">
      <w:pPr>
        <w:rPr>
          <w:rStyle w:val="Style13ptBold"/>
          <w:b w:val="0"/>
        </w:rPr>
      </w:pPr>
      <w:r w:rsidRPr="00A7785C">
        <w:rPr>
          <w:rStyle w:val="Style13ptBold"/>
        </w:rPr>
        <w:t>Middle East Quarterly 8(Middle east quarterly, reviewing the article National Security Consequences of U.S. Oil Dependency and Reviewed by Gal Luft Institute for the Analysis of Global Security, “National Security Consequences of U.S. Oil Dependency”, middle east quarterly, Summer 2008, http://www.meforum.org/1955/national-security-consequences-of-us-oil)</w:t>
      </w:r>
    </w:p>
    <w:p w:rsidR="00103062" w:rsidRDefault="00103062" w:rsidP="00103062">
      <w:pPr>
        <w:rPr>
          <w:sz w:val="16"/>
        </w:rPr>
      </w:pPr>
      <w:r w:rsidRPr="00A7785C">
        <w:rPr>
          <w:sz w:val="16"/>
        </w:rPr>
        <w:t xml:space="preserve">One need not be a policy expert to understand how </w:t>
      </w:r>
      <w:r w:rsidRPr="00AF1296">
        <w:rPr>
          <w:rStyle w:val="StyleUnderline"/>
        </w:rPr>
        <w:t xml:space="preserve">America's dependence on oil undermines so many of its foreign policy objectives, from prosecuting the war on terror, to democracy-promotion, to preventing rogue countries such as Iran from developing nuclear weapons. </w:t>
      </w:r>
      <w:r w:rsidRPr="00A7785C">
        <w:rPr>
          <w:sz w:val="16"/>
        </w:rPr>
        <w:t xml:space="preserve">The Council on Foreign Relations (CFR) created a task force to examine what could be done to address these difficulties. </w:t>
      </w:r>
      <w:r w:rsidRPr="00A7785C">
        <w:rPr>
          <w:rStyle w:val="StyleUnderline"/>
        </w:rPr>
        <w:t xml:space="preserve">The task force's report correctly identifies many of the security and economic reasons why oil dependence is a serious problem, but, curiously, there is not a word about the close link between petro-dollars and radical Islam. Any observer of Islamism realizes that it is no coincidence that so much of the cash filling terrorist coffers originates in Persian Gulf oil monarchies, particularly Saudi Arabia. </w:t>
      </w:r>
      <w:r w:rsidRPr="00A7785C">
        <w:rPr>
          <w:sz w:val="16"/>
        </w:rPr>
        <w:t>While</w:t>
      </w:r>
      <w:r w:rsidRPr="00A7785C">
        <w:rPr>
          <w:rStyle w:val="StyleUnderline"/>
        </w:rPr>
        <w:t xml:space="preserve"> the task force has no problem criticizing Russia, Venezuela, and Iran,</w:t>
      </w:r>
      <w:r w:rsidRPr="00A7785C">
        <w:rPr>
          <w:sz w:val="16"/>
        </w:rPr>
        <w:t xml:space="preserve"> it gives a free pass to Saudi Arabia, which remains, years after 9-11, the financial hub of global jihad.</w:t>
      </w:r>
    </w:p>
    <w:p w:rsidR="00103062" w:rsidRDefault="00103062" w:rsidP="00103062"/>
    <w:p w:rsidR="00103062" w:rsidRDefault="00103062" w:rsidP="00103062">
      <w:pPr>
        <w:pStyle w:val="Heading3"/>
      </w:pPr>
      <w:r>
        <w:t>Nuclearization Bad – US-Iran War</w:t>
      </w:r>
    </w:p>
    <w:p w:rsidR="00103062" w:rsidRPr="002B35FF" w:rsidRDefault="00103062" w:rsidP="00103062">
      <w:pPr>
        <w:pStyle w:val="Heading4"/>
      </w:pPr>
      <w:r w:rsidRPr="002B35FF">
        <w:t>Nuclear Iran causes War with US and Israel in 2 yrs</w:t>
      </w:r>
    </w:p>
    <w:p w:rsidR="00103062" w:rsidRPr="002B35FF" w:rsidRDefault="00103062" w:rsidP="00103062">
      <w:pPr>
        <w:rPr>
          <w:sz w:val="24"/>
        </w:rPr>
      </w:pPr>
      <w:r w:rsidRPr="002B35FF">
        <w:rPr>
          <w:sz w:val="16"/>
        </w:rPr>
        <w:t xml:space="preserve">L. Todd </w:t>
      </w:r>
      <w:r w:rsidRPr="002B35FF">
        <w:rPr>
          <w:rStyle w:val="Style13ptBold"/>
        </w:rPr>
        <w:t>Wood-14</w:t>
      </w:r>
      <w:r w:rsidRPr="002B35FF">
        <w:rPr>
          <w:sz w:val="24"/>
        </w:rPr>
        <w:t xml:space="preserve">, </w:t>
      </w:r>
      <w:r w:rsidRPr="002B35FF">
        <w:rPr>
          <w:sz w:val="16"/>
          <w:szCs w:val="16"/>
        </w:rPr>
        <w:t>a USAFA graduate, a former special operations helicopter pilot, and emerging market bond trader, 4/28/14, Western Journalism, “Iran, Not Russia, Will Threaten Nuclear War", http://www.westernjournalism.com/iran-russia-will-threaten-nuclear-war/</w:t>
      </w:r>
    </w:p>
    <w:p w:rsidR="00103062" w:rsidRPr="002B35FF" w:rsidRDefault="00103062" w:rsidP="00103062">
      <w:pPr>
        <w:rPr>
          <w:rStyle w:val="StyleUnderline"/>
        </w:rPr>
      </w:pPr>
      <w:r w:rsidRPr="002B35FF">
        <w:rPr>
          <w:sz w:val="16"/>
          <w:szCs w:val="16"/>
        </w:rPr>
        <w:t xml:space="preserve">With all of the events in Ukraine on the news constantly, one could be forgiven thinking that Russia is the greatest threat to world peace over the near and medium term. Daily pictures of Russian armored personnel carriers and men in ski masks carrying Kalashnikovs have most definitely tarnished the Russian Federation’s reputation in the world’s eyes, and rightly so. Russia is threatening the peace and stability in Europe that has existed for decades. However, at the end of the day, Russia is not threatening to draw the world into a nuclear or global conventional conflict. In reality, they are simply threatening their neighbors, the old client states of the Soviet Union. </w:t>
      </w:r>
      <w:r w:rsidRPr="002B35FF">
        <w:rPr>
          <w:rStyle w:val="StyleUnderline"/>
        </w:rPr>
        <w:t>Iran</w:t>
      </w:r>
      <w:r w:rsidRPr="002B35FF">
        <w:rPr>
          <w:sz w:val="16"/>
          <w:szCs w:val="16"/>
        </w:rPr>
        <w:t xml:space="preserve">, on the other hand, is a totally different story altogether. The government of the Islamic Republic of Iran </w:t>
      </w:r>
      <w:r w:rsidRPr="002B35FF">
        <w:rPr>
          <w:rStyle w:val="StyleUnderline"/>
        </w:rPr>
        <w:t>has</w:t>
      </w:r>
      <w:r w:rsidRPr="002B35FF">
        <w:rPr>
          <w:sz w:val="16"/>
          <w:szCs w:val="16"/>
        </w:rPr>
        <w:t xml:space="preserve"> repeatedly over the years </w:t>
      </w:r>
      <w:r w:rsidRPr="002B35FF">
        <w:rPr>
          <w:rStyle w:val="StyleUnderline"/>
        </w:rPr>
        <w:t>stated their desire to see the state of Israel destroyed, along with the</w:t>
      </w:r>
      <w:r w:rsidRPr="002B35FF">
        <w:rPr>
          <w:sz w:val="16"/>
          <w:szCs w:val="16"/>
        </w:rPr>
        <w:t xml:space="preserve"> Jewish State’s enabler, the </w:t>
      </w:r>
      <w:r w:rsidRPr="002B35FF">
        <w:rPr>
          <w:rStyle w:val="StyleUnderline"/>
        </w:rPr>
        <w:t>U</w:t>
      </w:r>
      <w:r w:rsidRPr="002B35FF">
        <w:rPr>
          <w:sz w:val="16"/>
          <w:szCs w:val="16"/>
        </w:rPr>
        <w:t xml:space="preserve">nited </w:t>
      </w:r>
      <w:r w:rsidRPr="002B35FF">
        <w:rPr>
          <w:rStyle w:val="StyleUnderline"/>
        </w:rPr>
        <w:t>S</w:t>
      </w:r>
      <w:r w:rsidRPr="002B35FF">
        <w:rPr>
          <w:sz w:val="16"/>
          <w:szCs w:val="16"/>
        </w:rPr>
        <w:t xml:space="preserve">tates of America. Now we see the fruits of the Obama administration’s foreign policy, or lack thereof, as Iran speeds down the highway towards a nuclear weapons capability. Currently with Russia not especially incentivized to help slow or reduce the Iranian threat, the speed limit for Iran has just been increased. So let’s assume that Iran is </w:t>
      </w:r>
      <w:r w:rsidRPr="002B35FF">
        <w:rPr>
          <w:rStyle w:val="StyleUnderline"/>
        </w:rPr>
        <w:t>within two years</w:t>
      </w:r>
      <w:r w:rsidRPr="002B35FF">
        <w:rPr>
          <w:sz w:val="16"/>
          <w:szCs w:val="16"/>
        </w:rPr>
        <w:t xml:space="preserve"> of being able to build a bomb. Let’s also assume that they continue to build and refine a long range missile capability. Two plus two equals four as always. The result will be an </w:t>
      </w:r>
      <w:r w:rsidRPr="002B35FF">
        <w:rPr>
          <w:rStyle w:val="StyleUnderline"/>
        </w:rPr>
        <w:t>Islamic Jihadist state</w:t>
      </w:r>
      <w:r w:rsidRPr="002B35FF">
        <w:rPr>
          <w:sz w:val="16"/>
          <w:szCs w:val="16"/>
        </w:rPr>
        <w:t xml:space="preserve"> that </w:t>
      </w:r>
      <w:r w:rsidRPr="002B35FF">
        <w:rPr>
          <w:rStyle w:val="StyleUnderline"/>
        </w:rPr>
        <w:t>has a long range ICBM capability with a stated desire to destroy Israel and the United States</w:t>
      </w:r>
      <w:r w:rsidRPr="002B35FF">
        <w:rPr>
          <w:sz w:val="16"/>
          <w:szCs w:val="16"/>
        </w:rPr>
        <w:t xml:space="preserve">. At the very least, with the bomb, </w:t>
      </w:r>
      <w:r w:rsidRPr="002B35FF">
        <w:rPr>
          <w:rStyle w:val="StyleUnderline"/>
        </w:rPr>
        <w:t>Iran will</w:t>
      </w:r>
      <w:r w:rsidRPr="002B35FF">
        <w:rPr>
          <w:sz w:val="16"/>
          <w:szCs w:val="16"/>
        </w:rPr>
        <w:t xml:space="preserve"> be much less deterred as far as meddling in Middle Eastern affairs and </w:t>
      </w:r>
      <w:r w:rsidRPr="002B35FF">
        <w:rPr>
          <w:rStyle w:val="StyleUnderline"/>
        </w:rPr>
        <w:t>foster</w:t>
      </w:r>
      <w:r w:rsidRPr="002B35FF">
        <w:rPr>
          <w:sz w:val="16"/>
          <w:szCs w:val="16"/>
        </w:rPr>
        <w:t xml:space="preserve">ing </w:t>
      </w:r>
      <w:r w:rsidRPr="002B35FF">
        <w:rPr>
          <w:rStyle w:val="StyleUnderline"/>
        </w:rPr>
        <w:t xml:space="preserve">terrorism globally. </w:t>
      </w:r>
    </w:p>
    <w:p w:rsidR="00103062" w:rsidRPr="002B35FF" w:rsidRDefault="00103062" w:rsidP="00103062">
      <w:pPr>
        <w:pStyle w:val="Heading3"/>
      </w:pPr>
      <w:r>
        <w:t>US-Iran War Bad</w:t>
      </w:r>
    </w:p>
    <w:p w:rsidR="00103062" w:rsidRPr="002B35FF" w:rsidRDefault="00103062" w:rsidP="00103062">
      <w:pPr>
        <w:pStyle w:val="Heading4"/>
      </w:pPr>
      <w:r w:rsidRPr="002B35FF">
        <w:t>US-Iran War Bad- 10 reasons</w:t>
      </w:r>
    </w:p>
    <w:p w:rsidR="00103062" w:rsidRPr="002B35FF" w:rsidRDefault="00103062" w:rsidP="00103062">
      <w:pPr>
        <w:rPr>
          <w:sz w:val="16"/>
          <w:szCs w:val="16"/>
        </w:rPr>
      </w:pPr>
      <w:r w:rsidRPr="002B35FF">
        <w:rPr>
          <w:sz w:val="16"/>
          <w:szCs w:val="16"/>
        </w:rPr>
        <w:t>Seyed Hossein</w:t>
      </w:r>
      <w:r w:rsidRPr="002B35FF">
        <w:t xml:space="preserve"> </w:t>
      </w:r>
      <w:r w:rsidRPr="002B35FF">
        <w:rPr>
          <w:rStyle w:val="Style13ptBold"/>
        </w:rPr>
        <w:t>Mousavian 1</w:t>
      </w:r>
      <w:r>
        <w:rPr>
          <w:rStyle w:val="Style13ptBold"/>
        </w:rPr>
        <w:t>3</w:t>
      </w:r>
      <w:r w:rsidRPr="002B35FF">
        <w:t xml:space="preserve">, </w:t>
      </w:r>
      <w:r w:rsidRPr="002B35FF">
        <w:rPr>
          <w:sz w:val="16"/>
          <w:szCs w:val="16"/>
        </w:rPr>
        <w:t>Research Scholar at the Program on Science and Global Security and Princeton Graduate, 5/11/2013, Gulf News, Ten consequences of US covert war against Iran, http://gulfnews.com/opinions/columnists/ten-consequences-of-us-covert-war-against-iran-1.1182058</w:t>
      </w:r>
    </w:p>
    <w:p w:rsidR="00103062" w:rsidRPr="002B35FF" w:rsidRDefault="00103062" w:rsidP="00103062">
      <w:pPr>
        <w:rPr>
          <w:rStyle w:val="StyleUnderline"/>
        </w:rPr>
      </w:pPr>
      <w:r w:rsidRPr="002B35FF">
        <w:rPr>
          <w:sz w:val="16"/>
          <w:szCs w:val="16"/>
        </w:rPr>
        <w:t>Washington believed that covert action against Iran’s nuclear facilities would be more effective and less risky than an all-out war, which could force Tehran to retaliate across the region and divert its current peaceful nuclear programme toward weaponisation. In fact, Mark Fitzpatrick, former deputy assistant secretary of state for non-proliferation said: “Industrial sabotage is a way to stop the programme, without military action, without fingerprints on the operation, and really, it is ideal, if it works.”</w:t>
      </w:r>
      <w:r w:rsidRPr="002B35FF">
        <w:rPr>
          <w:sz w:val="12"/>
          <w:szCs w:val="16"/>
        </w:rPr>
        <w:t xml:space="preserve"> </w:t>
      </w:r>
      <w:r w:rsidRPr="002B35FF">
        <w:rPr>
          <w:sz w:val="16"/>
          <w:szCs w:val="16"/>
        </w:rPr>
        <w:t>The US has a long history of covert operations in Iran, beginning in 1953 with the CIA orchestrated coup d’état that toppled the popularly elected Iranian prime minister Mohammad Mossadegh and installed a dictator, Reza Shah. The US has reorganised its covert operations after the collapse of the shah in 1979.</w:t>
      </w:r>
      <w:r w:rsidRPr="002B35FF">
        <w:rPr>
          <w:sz w:val="12"/>
          <w:szCs w:val="16"/>
        </w:rPr>
        <w:t xml:space="preserve"> </w:t>
      </w:r>
      <w:r w:rsidRPr="002B35FF">
        <w:rPr>
          <w:sz w:val="16"/>
          <w:szCs w:val="16"/>
        </w:rPr>
        <w:t>In early 2009, the New York Times reported that the Bush administration preferred intrusive covert operations aimed at Iran, having concluded that the sanctions imposed by the United States and its allies were failing to curb the country’s nuclear programme.</w:t>
      </w:r>
      <w:r w:rsidRPr="002B35FF">
        <w:rPr>
          <w:sz w:val="12"/>
          <w:szCs w:val="16"/>
        </w:rPr>
        <w:t xml:space="preserve"> </w:t>
      </w:r>
      <w:r w:rsidRPr="002B35FF">
        <w:rPr>
          <w:sz w:val="16"/>
          <w:szCs w:val="16"/>
        </w:rPr>
        <w:t>In January 2011, it was revealed that the Stuxnet cyber-attack, an American-Israeli project to sabotage the Iranian nuclear programme, has been accelerated since President Barack Obama first took office. Referring to comments made by the head of Mossad, then US secretary of state Hillary Clinton confirmed the damages inflicted on Iran’s nuclear programme have been achieved through a combination of “sabotage and sanctions”.</w:t>
      </w:r>
      <w:r w:rsidRPr="002B35FF">
        <w:rPr>
          <w:sz w:val="12"/>
          <w:szCs w:val="16"/>
        </w:rPr>
        <w:t xml:space="preserve"> </w:t>
      </w:r>
      <w:r w:rsidRPr="002B35FF">
        <w:rPr>
          <w:sz w:val="16"/>
          <w:szCs w:val="16"/>
        </w:rPr>
        <w:t>Meanwhile, several Iranian nuclear scientists were assassinated. The New York Times reported that Mossad orchestrated the killings while Iran claimed the attacks were part of a covert campaign by the US, UK and Israel to sabotage its nuclear programme. Former Republican presidential candidate Rick Santorum boasted that the murders of Iranian nuclear scientists are “a wonderful thing”. John Sawers, former British nuclear negotiator and now the chief of the UK’s intelligence service MI6, advocated in October 2010 for “intelligence-led approach to stopping Iran’s nuclear proliferation”.</w:t>
      </w:r>
      <w:r w:rsidRPr="002B35FF">
        <w:rPr>
          <w:sz w:val="12"/>
          <w:szCs w:val="16"/>
        </w:rPr>
        <w:t xml:space="preserve"> </w:t>
      </w:r>
      <w:r w:rsidRPr="002B35FF">
        <w:rPr>
          <w:rStyle w:val="StyleUnderline"/>
        </w:rPr>
        <w:t>There are at least 10 major repercussions arising from the US,</w:t>
      </w:r>
      <w:r w:rsidRPr="002B35FF">
        <w:rPr>
          <w:sz w:val="16"/>
          <w:szCs w:val="16"/>
        </w:rPr>
        <w:t xml:space="preserve"> West and Israeli policy </w:t>
      </w:r>
      <w:r w:rsidRPr="002B35FF">
        <w:rPr>
          <w:rStyle w:val="StyleUnderline"/>
        </w:rPr>
        <w:t>of launching</w:t>
      </w:r>
      <w:r w:rsidRPr="002B35FF">
        <w:rPr>
          <w:sz w:val="16"/>
          <w:szCs w:val="16"/>
        </w:rPr>
        <w:t xml:space="preserve"> covert </w:t>
      </w:r>
      <w:r w:rsidRPr="002B35FF">
        <w:rPr>
          <w:rStyle w:val="StyleUnderline"/>
        </w:rPr>
        <w:t xml:space="preserve">war and </w:t>
      </w:r>
      <w:r w:rsidRPr="002B35FF">
        <w:rPr>
          <w:sz w:val="16"/>
          <w:szCs w:val="16"/>
        </w:rPr>
        <w:t>cyber-</w:t>
      </w:r>
      <w:r w:rsidRPr="002B35FF">
        <w:rPr>
          <w:rStyle w:val="StyleUnderline"/>
        </w:rPr>
        <w:t>attacks against Iran</w:t>
      </w:r>
      <w:r w:rsidRPr="002B35FF">
        <w:rPr>
          <w:sz w:val="16"/>
          <w:szCs w:val="16"/>
        </w:rPr>
        <w:t>ian nuclear facilities and scientists.</w:t>
      </w:r>
      <w:r w:rsidRPr="002B35FF">
        <w:rPr>
          <w:sz w:val="12"/>
          <w:szCs w:val="16"/>
        </w:rPr>
        <w:t xml:space="preserve"> </w:t>
      </w:r>
      <w:r w:rsidRPr="002B35FF">
        <w:rPr>
          <w:rStyle w:val="StyleUnderline"/>
        </w:rPr>
        <w:t>First,</w:t>
      </w:r>
      <w:r w:rsidRPr="002B35FF">
        <w:rPr>
          <w:sz w:val="16"/>
          <w:szCs w:val="16"/>
        </w:rPr>
        <w:t xml:space="preserve"> cyber war is a violation of international law. According to the UN Charter</w:t>
      </w:r>
      <w:r w:rsidRPr="002B35FF">
        <w:rPr>
          <w:rStyle w:val="StyleUnderline"/>
        </w:rPr>
        <w:t>, the use of force is allowed only with the approval of the UN Security Council in self-defence and in response to an attack by another country.</w:t>
      </w:r>
      <w:r w:rsidRPr="002B35FF">
        <w:rPr>
          <w:sz w:val="16"/>
          <w:szCs w:val="16"/>
        </w:rPr>
        <w:t xml:space="preserve"> A Nato-commissioned international group of researchers, concluded that the 2009 Stuxnet attack on Iran’s nuclear facilities constituted “an act of force”, noting that the cyber-attack has been a violation of international law.</w:t>
      </w:r>
      <w:r w:rsidRPr="002B35FF">
        <w:rPr>
          <w:sz w:val="12"/>
          <w:szCs w:val="16"/>
        </w:rPr>
        <w:t xml:space="preserve"> </w:t>
      </w:r>
      <w:r w:rsidRPr="002B35FF">
        <w:rPr>
          <w:rStyle w:val="StyleUnderline"/>
        </w:rPr>
        <w:t>Second</w:t>
      </w:r>
      <w:r w:rsidRPr="002B35FF">
        <w:rPr>
          <w:sz w:val="16"/>
          <w:szCs w:val="16"/>
        </w:rPr>
        <w:t xml:space="preserve">, the </w:t>
      </w:r>
      <w:r w:rsidRPr="002B35FF">
        <w:rPr>
          <w:rStyle w:val="StyleUnderline"/>
        </w:rPr>
        <w:t>US</w:t>
      </w:r>
      <w:r w:rsidRPr="002B35FF">
        <w:rPr>
          <w:sz w:val="16"/>
          <w:szCs w:val="16"/>
        </w:rPr>
        <w:t xml:space="preserve"> covert </w:t>
      </w:r>
      <w:r w:rsidRPr="002B35FF">
        <w:rPr>
          <w:rStyle w:val="StyleUnderline"/>
        </w:rPr>
        <w:t>operations are a serious violation</w:t>
      </w:r>
      <w:r w:rsidRPr="002B35FF">
        <w:rPr>
          <w:sz w:val="16"/>
          <w:szCs w:val="16"/>
        </w:rPr>
        <w:t xml:space="preserve"> of the Algiers Accord. The 1981 Algiers Accords agreed upon between Iran and the US clearly stated that “it is and from now on will be the policy of the US not to intervene, directly or indirectly, politically or militarily, in Iran’s internal affairs”.</w:t>
      </w:r>
      <w:r w:rsidRPr="002B35FF">
        <w:rPr>
          <w:sz w:val="12"/>
          <w:szCs w:val="16"/>
        </w:rPr>
        <w:t xml:space="preserve"> </w:t>
      </w:r>
      <w:r w:rsidRPr="002B35FF">
        <w:rPr>
          <w:rStyle w:val="StyleUnderline"/>
        </w:rPr>
        <w:t>Third</w:t>
      </w:r>
      <w:r w:rsidRPr="002B35FF">
        <w:rPr>
          <w:sz w:val="16"/>
          <w:szCs w:val="16"/>
        </w:rPr>
        <w:t xml:space="preserve">, </w:t>
      </w:r>
      <w:r w:rsidRPr="002B35FF">
        <w:rPr>
          <w:rStyle w:val="StyleUnderline"/>
        </w:rPr>
        <w:t>the</w:t>
      </w:r>
      <w:r w:rsidRPr="002B35FF">
        <w:rPr>
          <w:sz w:val="16"/>
          <w:szCs w:val="16"/>
        </w:rPr>
        <w:t xml:space="preserve"> cyber </w:t>
      </w:r>
      <w:r w:rsidRPr="002B35FF">
        <w:rPr>
          <w:rStyle w:val="StyleUnderline"/>
        </w:rPr>
        <w:t>war has propelled Tehran to become more determined in its nuclear efforts</w:t>
      </w:r>
      <w:r w:rsidRPr="002B35FF">
        <w:rPr>
          <w:sz w:val="16"/>
          <w:szCs w:val="16"/>
        </w:rPr>
        <w:t xml:space="preserve"> and has made major advancement. According to reports by the International Atomic Energy Agency (IAEA), prior to covert operations targeting the nuclear programme, Iran had one uranium enrichment site, a pilot plant of 164 centrifuges enriching uranium at a level of 3.5 per cent, first generation of centrifuges and approximately 100 kg stockpile of enriched uranium.</w:t>
      </w:r>
      <w:r w:rsidRPr="002B35FF">
        <w:rPr>
          <w:sz w:val="12"/>
          <w:szCs w:val="16"/>
        </w:rPr>
        <w:t xml:space="preserve"> </w:t>
      </w:r>
      <w:r w:rsidRPr="002B35FF">
        <w:rPr>
          <w:sz w:val="16"/>
          <w:szCs w:val="16"/>
        </w:rPr>
        <w:t>Today, it has two enrichment sites with roughly 12,000 centrifuges, can enrich uranium up to 20 per cent, possesses a new generation of centrifuges and has amassed a stockpile of more than 8,000kg of enriched uranium.</w:t>
      </w:r>
      <w:r w:rsidRPr="002B35FF">
        <w:rPr>
          <w:sz w:val="12"/>
          <w:szCs w:val="16"/>
        </w:rPr>
        <w:t xml:space="preserve"> </w:t>
      </w:r>
      <w:r w:rsidRPr="002B35FF">
        <w:rPr>
          <w:rStyle w:val="StyleUnderline"/>
        </w:rPr>
        <w:t>Fourth</w:t>
      </w:r>
      <w:r w:rsidRPr="002B35FF">
        <w:rPr>
          <w:sz w:val="16"/>
          <w:szCs w:val="16"/>
        </w:rPr>
        <w:t xml:space="preserve">, </w:t>
      </w:r>
      <w:r w:rsidRPr="002B35FF">
        <w:rPr>
          <w:rStyle w:val="StyleUnderline"/>
        </w:rPr>
        <w:t>the strategy pursued has constituted a declaration of war on Iran, and a first strike</w:t>
      </w:r>
      <w:r w:rsidRPr="002B35FF">
        <w:rPr>
          <w:sz w:val="16"/>
          <w:szCs w:val="16"/>
        </w:rPr>
        <w:t>. Stuxnet cyber-attack did cause harm to Iran’s nuclear programme, therefore it can be considered the first unattributed act of war against Iran, a dangerous prelude toward a broader war.</w:t>
      </w:r>
      <w:r w:rsidRPr="002B35FF">
        <w:rPr>
          <w:sz w:val="12"/>
          <w:szCs w:val="16"/>
        </w:rPr>
        <w:t xml:space="preserve"> </w:t>
      </w:r>
      <w:r w:rsidRPr="002B35FF">
        <w:rPr>
          <w:rStyle w:val="StyleUnderline"/>
        </w:rPr>
        <w:t>Fifth</w:t>
      </w:r>
      <w:r w:rsidRPr="002B35FF">
        <w:rPr>
          <w:sz w:val="16"/>
          <w:szCs w:val="16"/>
        </w:rPr>
        <w:t xml:space="preserve">, by initiating a covert war, </w:t>
      </w:r>
      <w:r w:rsidRPr="002B35FF">
        <w:rPr>
          <w:rStyle w:val="StyleUnderline"/>
        </w:rPr>
        <w:t>the US and the West sacrifice their long-term interests for short-term ga</w:t>
      </w:r>
      <w:r w:rsidRPr="002B35FF">
        <w:rPr>
          <w:sz w:val="16"/>
          <w:szCs w:val="16"/>
        </w:rPr>
        <w:t>ins. Such short-sighted policies thicken the wall of mistrust, further complicating US-Iran rapprochement and confidence-building measures.</w:t>
      </w:r>
      <w:r w:rsidRPr="002B35FF">
        <w:rPr>
          <w:sz w:val="12"/>
          <w:szCs w:val="16"/>
        </w:rPr>
        <w:t xml:space="preserve"> </w:t>
      </w:r>
      <w:r w:rsidRPr="002B35FF">
        <w:rPr>
          <w:rStyle w:val="StyleUnderline"/>
        </w:rPr>
        <w:t>Sixth</w:t>
      </w:r>
      <w:r w:rsidRPr="002B35FF">
        <w:rPr>
          <w:sz w:val="16"/>
          <w:szCs w:val="16"/>
        </w:rPr>
        <w:t xml:space="preserve">, </w:t>
      </w:r>
      <w:r w:rsidRPr="002B35FF">
        <w:rPr>
          <w:rStyle w:val="StyleUnderline"/>
        </w:rPr>
        <w:t>Iran would consider taking retaliatory measures by launching</w:t>
      </w:r>
      <w:r w:rsidRPr="002B35FF">
        <w:rPr>
          <w:sz w:val="16"/>
          <w:szCs w:val="16"/>
        </w:rPr>
        <w:t xml:space="preserve"> cyber-</w:t>
      </w:r>
      <w:r w:rsidRPr="002B35FF">
        <w:rPr>
          <w:rStyle w:val="StyleUnderline"/>
        </w:rPr>
        <w:t>counter-attacks against facilities in Israel</w:t>
      </w:r>
      <w:r w:rsidRPr="002B35FF">
        <w:rPr>
          <w:sz w:val="16"/>
          <w:szCs w:val="16"/>
        </w:rPr>
        <w:t>, the West and specifically the US. An unnamed Iranian intelligence official said, “Iran’s intelligence community is in a very good position to design tit-for-tat operations to retaliate against assassinations carried out by western intelligence services. Iran’s response will be extraterritorial and extra-regional. It follows the strategy that none of those who ordered or carried out [the attacks] should feel secure in any part of the world.”</w:t>
      </w:r>
      <w:r w:rsidRPr="002B35FF">
        <w:rPr>
          <w:sz w:val="12"/>
          <w:szCs w:val="16"/>
        </w:rPr>
        <w:t xml:space="preserve"> </w:t>
      </w:r>
      <w:r w:rsidRPr="002B35FF">
        <w:rPr>
          <w:rStyle w:val="StyleUnderline"/>
        </w:rPr>
        <w:t>Seventh</w:t>
      </w:r>
      <w:r w:rsidRPr="002B35FF">
        <w:rPr>
          <w:sz w:val="16"/>
          <w:szCs w:val="16"/>
        </w:rPr>
        <w:t xml:space="preserve">, </w:t>
      </w:r>
      <w:r w:rsidRPr="002B35FF">
        <w:rPr>
          <w:rStyle w:val="StyleUnderline"/>
        </w:rPr>
        <w:t>Iran is building a formidable domestic capacity countering</w:t>
      </w:r>
      <w:r w:rsidRPr="002B35FF">
        <w:rPr>
          <w:sz w:val="16"/>
          <w:szCs w:val="16"/>
        </w:rPr>
        <w:t xml:space="preserve"> and responding to </w:t>
      </w:r>
      <w:r w:rsidRPr="002B35FF">
        <w:rPr>
          <w:rStyle w:val="StyleUnderline"/>
        </w:rPr>
        <w:t>western</w:t>
      </w:r>
      <w:r w:rsidRPr="002B35FF">
        <w:rPr>
          <w:sz w:val="16"/>
          <w:szCs w:val="16"/>
        </w:rPr>
        <w:t xml:space="preserve"> cyber-</w:t>
      </w:r>
      <w:r w:rsidRPr="002B35FF">
        <w:rPr>
          <w:rStyle w:val="StyleUnderline"/>
        </w:rPr>
        <w:t>warfare</w:t>
      </w:r>
      <w:r w:rsidRPr="002B35FF">
        <w:rPr>
          <w:sz w:val="16"/>
          <w:szCs w:val="16"/>
        </w:rPr>
        <w:t>. Following the Stuxnet attack, Iran’s Supreme Leader issued a directive to establish Iran’s cyber army that is both offensive and defensive. Today, the Islamic Revolutionary Guards Corps (IRGC) has the fourth biggest cyber army in the world. Israel’s Institute for National Security Studies (INSS) acknowledged that IRGC is one of the most advanced nations in the field of cyberspace warfare.</w:t>
      </w:r>
      <w:r w:rsidRPr="002B35FF">
        <w:rPr>
          <w:sz w:val="12"/>
          <w:szCs w:val="16"/>
        </w:rPr>
        <w:t xml:space="preserve"> </w:t>
      </w:r>
      <w:r w:rsidRPr="002B35FF">
        <w:rPr>
          <w:rStyle w:val="StyleUnderline"/>
        </w:rPr>
        <w:t>Eighth</w:t>
      </w:r>
      <w:r w:rsidRPr="002B35FF">
        <w:rPr>
          <w:sz w:val="16"/>
          <w:szCs w:val="16"/>
        </w:rPr>
        <w:t>, Iran now has concluded that information gathered by IAEA inspectors has been used to create computer viruses, facilitate sabotage against its nuclear programme and the assassinations of nuclear scientists. Iranian nuclear energy chief stated that the UN nuclear watchdog [IAEA] has been infiltrated by “terrorists and saboteurs.” Such conclusions have not only discredited the UN Nuclear Watchdog but have pushed Iran to limit its technical and legal cooperation with the IAEA to address outstanding concerns and questions.</w:t>
      </w:r>
      <w:r w:rsidRPr="002B35FF">
        <w:rPr>
          <w:sz w:val="12"/>
          <w:szCs w:val="16"/>
        </w:rPr>
        <w:t xml:space="preserve"> </w:t>
      </w:r>
      <w:r w:rsidRPr="002B35FF">
        <w:rPr>
          <w:rStyle w:val="StyleUnderline"/>
        </w:rPr>
        <w:t>Ninth</w:t>
      </w:r>
      <w:r w:rsidRPr="002B35FF">
        <w:rPr>
          <w:sz w:val="16"/>
          <w:szCs w:val="16"/>
        </w:rPr>
        <w:t xml:space="preserve">, </w:t>
      </w:r>
      <w:r w:rsidRPr="002B35FF">
        <w:rPr>
          <w:rStyle w:val="StyleUnderline"/>
        </w:rPr>
        <w:t>worsening Iranians siege mentality</w:t>
      </w:r>
      <w:r w:rsidRPr="002B35FF">
        <w:rPr>
          <w:sz w:val="16"/>
          <w:szCs w:val="16"/>
        </w:rPr>
        <w:t xml:space="preserve"> by covert actions and violations of the country’s territorial sovereignty </w:t>
      </w:r>
      <w:r w:rsidRPr="002B35FF">
        <w:rPr>
          <w:rStyle w:val="StyleUnderline"/>
        </w:rPr>
        <w:t>could strengthen the radicals in Tehran to double down on acquiring nuclear weapons</w:t>
      </w:r>
      <w:r w:rsidRPr="002B35FF">
        <w:rPr>
          <w:sz w:val="16"/>
          <w:szCs w:val="16"/>
        </w:rPr>
        <w:t>. Iran could be pondering now the reality that the US is not waging a covert war on North Korea (because it possesses a nuclear bomb), Muammar Gaddafi lost his grip on power in Libya after ceding his nuclear programme, and Iraq and Afghanistan were invaded (because they had no nuclear weapon).</w:t>
      </w:r>
      <w:r w:rsidRPr="002B35FF">
        <w:rPr>
          <w:sz w:val="12"/>
          <w:szCs w:val="16"/>
        </w:rPr>
        <w:t xml:space="preserve"> </w:t>
      </w:r>
      <w:r w:rsidRPr="002B35FF">
        <w:rPr>
          <w:rStyle w:val="StyleUnderline"/>
        </w:rPr>
        <w:t>Tenth</w:t>
      </w:r>
      <w:r w:rsidRPr="002B35FF">
        <w:rPr>
          <w:sz w:val="16"/>
          <w:szCs w:val="16"/>
        </w:rPr>
        <w:t>, the combination of cyber-</w:t>
      </w:r>
      <w:r w:rsidRPr="002B35FF">
        <w:rPr>
          <w:rStyle w:val="StyleUnderline"/>
        </w:rPr>
        <w:t>attacks</w:t>
      </w:r>
      <w:r w:rsidRPr="002B35FF">
        <w:rPr>
          <w:sz w:val="16"/>
          <w:szCs w:val="16"/>
        </w:rPr>
        <w:t xml:space="preserve">, industrial sabotage and assassination of scientists </w:t>
      </w:r>
      <w:r w:rsidRPr="002B35FF">
        <w:rPr>
          <w:rStyle w:val="StyleUnderline"/>
        </w:rPr>
        <w:t>has turned public opinion within Iran against western interference</w:t>
      </w:r>
      <w:r w:rsidRPr="002B35FF">
        <w:rPr>
          <w:sz w:val="16"/>
          <w:szCs w:val="16"/>
        </w:rPr>
        <w:t xml:space="preserve"> within the country and instead has garnered more support for the Iranian government’s nuclear policy. At the same time, such </w:t>
      </w:r>
      <w:r w:rsidRPr="002B35FF">
        <w:rPr>
          <w:rStyle w:val="StyleUnderline"/>
        </w:rPr>
        <w:t>provocative western measures have convinced the Iranian government that the main issue is</w:t>
      </w:r>
      <w:r w:rsidRPr="002B35FF">
        <w:rPr>
          <w:sz w:val="16"/>
          <w:szCs w:val="16"/>
        </w:rPr>
        <w:t xml:space="preserve"> not the nuclear programme but rather </w:t>
      </w:r>
      <w:r w:rsidRPr="002B35FF">
        <w:rPr>
          <w:rStyle w:val="StyleUnderline"/>
        </w:rPr>
        <w:t>regime change.’</w:t>
      </w:r>
    </w:p>
    <w:p w:rsidR="00103062" w:rsidRPr="0079690F" w:rsidRDefault="00103062" w:rsidP="00103062">
      <w:pPr>
        <w:pStyle w:val="Heading4"/>
      </w:pPr>
      <w:r>
        <w:t>US-Iran War causes economic collapse</w:t>
      </w:r>
    </w:p>
    <w:p w:rsidR="00103062" w:rsidRPr="0079690F" w:rsidRDefault="00103062" w:rsidP="00103062">
      <w:pPr>
        <w:rPr>
          <w:sz w:val="16"/>
        </w:rPr>
      </w:pPr>
      <w:r w:rsidRPr="0079690F">
        <w:rPr>
          <w:sz w:val="16"/>
        </w:rPr>
        <w:t xml:space="preserve">Agustino </w:t>
      </w:r>
      <w:r w:rsidRPr="0079690F">
        <w:rPr>
          <w:rStyle w:val="Style13ptBold"/>
        </w:rPr>
        <w:t>Fontevecchia 12</w:t>
      </w:r>
      <w:r w:rsidRPr="0079690F">
        <w:rPr>
          <w:sz w:val="16"/>
        </w:rPr>
        <w:t>, Markets Reporter at Forbes, Forbes, 2/24/12, Attacking Iran Would Push The U.S. Back Into Recession. http://www.forbes.com/sites/afontevecchia/2012/02/24/attacking-iran-will-push-the-u-s-back-into-recession/</w:t>
      </w:r>
    </w:p>
    <w:p w:rsidR="00103062" w:rsidRDefault="00103062" w:rsidP="00103062">
      <w:pPr>
        <w:rPr>
          <w:sz w:val="16"/>
        </w:rPr>
      </w:pPr>
      <w:r w:rsidRPr="003808EC">
        <w:rPr>
          <w:sz w:val="16"/>
        </w:rPr>
        <w:t xml:space="preserve">With oil prices hitting multi-year highs, in great part because of geopolitical concerns, the option of a belligerent conflict with Iran has once again been put on the table. Be it war with Israel or a preemptive strike by U.S. air forces, the </w:t>
      </w:r>
      <w:r w:rsidRPr="003808EC">
        <w:rPr>
          <w:rStyle w:val="StyleUnderline"/>
        </w:rPr>
        <w:t>reality is that a sustained conflict with Iran would tip the U.S</w:t>
      </w:r>
      <w:r w:rsidRPr="003808EC">
        <w:rPr>
          <w:sz w:val="16"/>
        </w:rPr>
        <w:t xml:space="preserve">., and possibly much of the developed world, </w:t>
      </w:r>
      <w:r w:rsidRPr="003808EC">
        <w:rPr>
          <w:rStyle w:val="StyleUnderline"/>
        </w:rPr>
        <w:t>back into recession</w:t>
      </w:r>
      <w:r w:rsidRPr="003808EC">
        <w:rPr>
          <w:sz w:val="16"/>
        </w:rPr>
        <w:t xml:space="preserve">. </w:t>
      </w:r>
      <w:r w:rsidRPr="003808EC">
        <w:rPr>
          <w:rStyle w:val="StyleUnderline"/>
        </w:rPr>
        <w:t>Crude</w:t>
      </w:r>
      <w:r w:rsidRPr="003808EC">
        <w:rPr>
          <w:sz w:val="16"/>
        </w:rPr>
        <w:t xml:space="preserve"> </w:t>
      </w:r>
      <w:r w:rsidRPr="003808EC">
        <w:rPr>
          <w:rStyle w:val="StyleUnderline"/>
        </w:rPr>
        <w:t>oil is once again on the rise</w:t>
      </w:r>
      <w:r w:rsidRPr="003808EC">
        <w:rPr>
          <w:sz w:val="16"/>
        </w:rPr>
        <w:t xml:space="preserve">. Euro-denominated Brent crude soared to record highs above €93 a barrel on Thursday, while U.S. benchmark WTI was trading at $109.70 by 4:00 PM in New York on Friday, its highest levels since the April 2011. Before the early 2011 rally, the last time WTI hit prices that high was in 2008, when they peaked near $150 a barrel as the world plunged into recession. Several factors have conspired to push crude oil on a dangerous new uptrend, but by far the most salient is the risk of </w:t>
      </w:r>
      <w:r w:rsidRPr="003808EC">
        <w:rPr>
          <w:rStyle w:val="StyleUnderline"/>
        </w:rPr>
        <w:t>a military conflict with Iran</w:t>
      </w:r>
      <w:r w:rsidRPr="003808EC">
        <w:rPr>
          <w:sz w:val="16"/>
        </w:rPr>
        <w:t xml:space="preserve"> that </w:t>
      </w:r>
      <w:r w:rsidRPr="003808EC">
        <w:rPr>
          <w:rStyle w:val="StyleUnderline"/>
        </w:rPr>
        <w:t>would disrupt the flow through the Strait of Hormuz.</w:t>
      </w:r>
      <w:r w:rsidRPr="003808EC">
        <w:rPr>
          <w:sz w:val="16"/>
        </w:rPr>
        <w:t xml:space="preserve"> According to HSBC, such disruption could send prices north of the 2008 peak and possibly into a more than 100% year-over-year increase that would tip the U.S. back into recession. More than one-fifth of the world’s daily production of crude oil flows through Hormuz, including more than 60% of Asia’s imports. </w:t>
      </w:r>
      <w:r w:rsidRPr="003808EC">
        <w:rPr>
          <w:rStyle w:val="StyleUnderline"/>
        </w:rPr>
        <w:t>The Strait</w:t>
      </w:r>
      <w:r w:rsidRPr="003808EC">
        <w:rPr>
          <w:sz w:val="16"/>
        </w:rPr>
        <w:t xml:space="preserve">, only 21 nautical miles wide at its narrowest point, lies between Iran and the United Arab Emirates and </w:t>
      </w:r>
      <w:r w:rsidRPr="003808EC">
        <w:rPr>
          <w:rStyle w:val="StyleUnderline"/>
        </w:rPr>
        <w:t>has been the center of attention ever since the Iran-Israel-US conflict bubbled up once again in recent months.</w:t>
      </w:r>
      <w:r w:rsidRPr="003808EC">
        <w:rPr>
          <w:sz w:val="16"/>
        </w:rPr>
        <w:t xml:space="preserve"> Iran’s nuclear pretentions have scared Israel, the U.S.’ most important military ally in the region. The fear is warranted according to Dennis Gartman, who explained Iranian president Mahmoud Ahmadinejad has declared himself a follower of a “nihilist” school of Islamic thought that believes “in the return of the “Mah’di”… the 12th Imam… who will, after a holocaust and the annihilation of the non-Muslims, establish a global Islamic society.” Ahmadinejad has publicly said that Israel should be wiped off the map, and, according to Gartman “has made it clear that it is his intention to destroy Israel and if that shall require a nuclear weapon and war so be it. He is prepared to push ahead with martyrdom, and martyrs make for impossible debaters.” While debatable, Gartman’s latter point has stirred the military ranks of Israel and the U.S. </w:t>
      </w:r>
      <w:r w:rsidRPr="003808EC">
        <w:rPr>
          <w:rStyle w:val="StyleUnderline"/>
        </w:rPr>
        <w:t>The issue of attacking Iran has once again taken media prominence and there isn’t a shortage of advocates for such a move</w:t>
      </w:r>
      <w:r w:rsidRPr="003808EC">
        <w:rPr>
          <w:sz w:val="16"/>
        </w:rPr>
        <w:t xml:space="preserve">. Gartman, at least, believes that “market’s focus and positions are being established fearing that sooner rather than later Israel shall have to act against Iran’s nuclear facilities, with time running out.” Such a conflict would have devastating consequences for the global economy. </w:t>
      </w:r>
      <w:r w:rsidRPr="003808EC">
        <w:rPr>
          <w:rStyle w:val="StyleUnderline"/>
        </w:rPr>
        <w:t>As mentioned above, a severe disruption of maritime flow through the Strait of Hormuz would send WTI above the 2008 peaks</w:t>
      </w:r>
      <w:r w:rsidRPr="003808EC">
        <w:rPr>
          <w:sz w:val="16"/>
        </w:rPr>
        <w:t xml:space="preserve"> and possibly to the $210-$220 per barrel region. “</w:t>
      </w:r>
      <w:r w:rsidRPr="003808EC">
        <w:rPr>
          <w:rStyle w:val="StyleUnderline"/>
        </w:rPr>
        <w:t>With oil prices already high,” explained HSBC’s analysts, “it might take a smaller rise in the real oil price to push the US economy back into recession</w:t>
      </w:r>
      <w:r w:rsidRPr="003808EC">
        <w:rPr>
          <w:sz w:val="16"/>
        </w:rPr>
        <w:t xml:space="preserve">.” </w:t>
      </w:r>
      <w:r w:rsidRPr="003808EC">
        <w:rPr>
          <w:rStyle w:val="StyleUnderline"/>
        </w:rPr>
        <w:t>At the same time, other “developed” economies</w:t>
      </w:r>
      <w:r w:rsidRPr="003808EC">
        <w:rPr>
          <w:sz w:val="16"/>
        </w:rPr>
        <w:t xml:space="preserve">, already growing at sluggish rates, or even contracting, </w:t>
      </w:r>
      <w:r w:rsidRPr="003808EC">
        <w:rPr>
          <w:rStyle w:val="StyleUnderline"/>
        </w:rPr>
        <w:t>would fall into recession.</w:t>
      </w:r>
      <w:r w:rsidRPr="003808EC">
        <w:rPr>
          <w:sz w:val="16"/>
        </w:rPr>
        <w:t xml:space="preserve"> Japan, on the one hand, is highly dependent on Middle East oil, as Gartman points out. Another major player is Germany, and the whole of the Eurozone for that matter, which is expected to contract in 2012</w:t>
      </w:r>
      <w:r>
        <w:rPr>
          <w:sz w:val="16"/>
        </w:rPr>
        <w:t>.</w:t>
      </w:r>
    </w:p>
    <w:p w:rsidR="00103062" w:rsidRPr="007D72BB" w:rsidRDefault="00103062" w:rsidP="00103062">
      <w:pPr>
        <w:pStyle w:val="Heading4"/>
      </w:pPr>
      <w:r w:rsidRPr="007D72BB">
        <w:t>US attack causes successful Iranian counter</w:t>
      </w:r>
    </w:p>
    <w:p w:rsidR="00103062" w:rsidRPr="002B35FF" w:rsidRDefault="00103062" w:rsidP="00103062">
      <w:pPr>
        <w:rPr>
          <w:sz w:val="16"/>
          <w:szCs w:val="16"/>
        </w:rPr>
      </w:pPr>
      <w:r w:rsidRPr="002B35FF">
        <w:rPr>
          <w:sz w:val="16"/>
          <w:szCs w:val="16"/>
        </w:rPr>
        <w:t xml:space="preserve">Michael D. </w:t>
      </w:r>
      <w:r w:rsidRPr="002B35FF">
        <w:rPr>
          <w:rStyle w:val="Style13ptBold"/>
        </w:rPr>
        <w:t>Mosettig 1</w:t>
      </w:r>
      <w:r>
        <w:rPr>
          <w:rStyle w:val="Style13ptBold"/>
        </w:rPr>
        <w:t>2</w:t>
      </w:r>
      <w:r w:rsidRPr="002B35FF">
        <w:rPr>
          <w:sz w:val="16"/>
          <w:szCs w:val="16"/>
        </w:rPr>
        <w:t>, Senior Producer for Foreign Affairs and Defense at the PBS NewsHour, PBS, 1/18/12, Are U.S., Iran Headed Toward War?, http://www.pbs.org/newshour/rundown/iran-war/</w:t>
      </w:r>
    </w:p>
    <w:p w:rsidR="00103062" w:rsidRDefault="00103062" w:rsidP="00103062">
      <w:pPr>
        <w:rPr>
          <w:rStyle w:val="StyleUnderline"/>
        </w:rPr>
      </w:pPr>
      <w:r w:rsidRPr="002B35FF">
        <w:rPr>
          <w:sz w:val="16"/>
          <w:szCs w:val="16"/>
        </w:rPr>
        <w:t>And</w:t>
      </w:r>
      <w:r w:rsidRPr="002B35FF">
        <w:rPr>
          <w:rStyle w:val="StyleUnderline"/>
        </w:rPr>
        <w:t xml:space="preserve"> if </w:t>
      </w:r>
      <w:r w:rsidRPr="002B35FF">
        <w:rPr>
          <w:sz w:val="16"/>
          <w:szCs w:val="16"/>
        </w:rPr>
        <w:t xml:space="preserve">none of this works, and </w:t>
      </w:r>
      <w:r w:rsidRPr="002B35FF">
        <w:rPr>
          <w:rStyle w:val="StyleUnderline"/>
        </w:rPr>
        <w:t>conflict erupts</w:t>
      </w:r>
      <w:r w:rsidRPr="002B35FF">
        <w:rPr>
          <w:sz w:val="16"/>
          <w:szCs w:val="16"/>
        </w:rPr>
        <w:t xml:space="preserve">? David Cloud of the Los Angeles Times reported on </w:t>
      </w:r>
      <w:r w:rsidRPr="002B35FF">
        <w:t>the</w:t>
      </w:r>
      <w:r w:rsidRPr="002B35FF">
        <w:rPr>
          <w:sz w:val="16"/>
          <w:szCs w:val="16"/>
        </w:rPr>
        <w:t xml:space="preserve"> quiet U.S. military buildup in the region, even amid the final pullout of ground forces from Iraq. In a post on Inside Iran, Ehsan Mehrabi, a journalist who recently left his country, said </w:t>
      </w:r>
      <w:r w:rsidRPr="002B35FF">
        <w:rPr>
          <w:rStyle w:val="StyleUnderline"/>
        </w:rPr>
        <w:t>Iran would counter any U.S. action with a war of attrition in the region and around the world</w:t>
      </w:r>
      <w:r w:rsidRPr="002B35FF">
        <w:rPr>
          <w:sz w:val="16"/>
          <w:szCs w:val="16"/>
        </w:rPr>
        <w:t xml:space="preserve">. And Adam B. </w:t>
      </w:r>
      <w:r w:rsidRPr="002B35FF">
        <w:rPr>
          <w:rStyle w:val="StyleUnderline"/>
        </w:rPr>
        <w:t>Lowther, a professor at the Air Force’s Air University warned, “Iran possesses what is likely the most capable military the United States has faced in decades.”</w:t>
      </w:r>
    </w:p>
    <w:p w:rsidR="00103062" w:rsidRDefault="00103062" w:rsidP="00103062">
      <w:pPr>
        <w:pStyle w:val="Heading4"/>
      </w:pPr>
      <w:r>
        <w:t>US-Iran war will have a hard landing</w:t>
      </w:r>
    </w:p>
    <w:p w:rsidR="00103062" w:rsidRPr="00FE687D" w:rsidRDefault="00103062" w:rsidP="00103062">
      <w:pPr>
        <w:rPr>
          <w:sz w:val="16"/>
        </w:rPr>
      </w:pPr>
      <w:r>
        <w:rPr>
          <w:sz w:val="16"/>
        </w:rPr>
        <w:t xml:space="preserve">Jeffery </w:t>
      </w:r>
      <w:r w:rsidRPr="00FE687D">
        <w:rPr>
          <w:rStyle w:val="Style13ptBold"/>
        </w:rPr>
        <w:t>White 11</w:t>
      </w:r>
      <w:r>
        <w:rPr>
          <w:sz w:val="16"/>
        </w:rPr>
        <w:t xml:space="preserve">, writer for American Interest, 6/1/2011, </w:t>
      </w:r>
      <w:r w:rsidRPr="00FE687D">
        <w:rPr>
          <w:sz w:val="16"/>
        </w:rPr>
        <w:t>What Would War with Iran Look Like?</w:t>
      </w:r>
      <w:r>
        <w:rPr>
          <w:sz w:val="16"/>
        </w:rPr>
        <w:t xml:space="preserve">, The American Interest, </w:t>
      </w:r>
    </w:p>
    <w:p w:rsidR="00103062" w:rsidRDefault="00103062" w:rsidP="00103062">
      <w:pPr>
        <w:rPr>
          <w:sz w:val="16"/>
        </w:rPr>
      </w:pPr>
      <w:r w:rsidRPr="00FE687D">
        <w:rPr>
          <w:sz w:val="16"/>
        </w:rPr>
        <w:t xml:space="preserve"> http://www.the-american-interest.com/articles/2011/07/01/what-would-war-with-iran-look-like/</w:t>
      </w:r>
    </w:p>
    <w:p w:rsidR="00103062" w:rsidRDefault="00103062" w:rsidP="00103062">
      <w:pPr>
        <w:rPr>
          <w:rStyle w:val="StyleUnderline"/>
        </w:rPr>
      </w:pPr>
      <w:r w:rsidRPr="00F56861">
        <w:rPr>
          <w:rStyle w:val="StyleUnderline"/>
        </w:rPr>
        <w:t>In the short term, there would be consequences in the military, diplomatic, economic and social domains.</w:t>
      </w:r>
      <w:r w:rsidRPr="00FE687D">
        <w:rPr>
          <w:sz w:val="16"/>
        </w:rPr>
        <w:t xml:space="preserve"> The intensity and locus of these consequences would depend on the outcome of the attack and conflict, but there would be “battle damage” in all domains. Short-term consequences would likely include a tense and unstable military situation (unless the conflict ended cleanly) that would require the commitment of forces for monitoring and reacting to emergent threats; and also a potential political crisis in the region propelled by instability and uncertainty about the future, including residual Iranian capabilities to retaliate directly or indirectly.16 The oil market would remain in shock for some time after an attack. Naval mines, wartime damage to facilities and irregular attacks on facilities or tankers would see to that. Social turmoil would be likely as various population groups react to the attack and subsequent conflict. In short, there would be no bright line ending the war in the economic, diplomatic and social realms. To turn to the long-term consequences, Iran would almost certainly remain a major player in its region. Its adjustment to the war and its outcome would have a major role in shaping regional realities. A beaten, humiliated but still defiant Iran with essentially the same political system and approach to the region and the world would be a long-term, growing danger similar to Iraq after the First Gulf War (or Germany after World War I). This would extend beyond the military to include dangers in the other domains. The first conclusion we should draw from this exercise is that the U.S. government should be prepared for a long and difficult conflict if it ultimately decides it must attack Iran. An attack might end quickly with few complications if Iran acts “rationally.” We may not like what that means, however: One “rational” ending for the Iranians would be to accept their losses, declare “victory” because the regime survived, lick their wounds, prepare for indirect retaliation, and resume nuclear activities on a clandestine basis. But a war might not end cleanly, and the U.S. administration could find itself in a messy and protracted conflict. This suggests the need for both an expansive approach to net assessment and deep and broad preparation not just of the military but also of the “home front” and the economy, for Iran may choose to fight on these fronts as well as within its own borders and in the region. How well prepared is the United States for this kind of fight? This is at least in part a question of national or societal resilience. If all options are on the table, as both Bush and Obama Administration spokesmen have insisted, are preparations for employing all options being made ready? If not, then Iran may decide that some of the options on the table lack credibility. The second conclusion we should take from this discussion is that, in </w:t>
      </w:r>
      <w:r w:rsidRPr="00F56861">
        <w:rPr>
          <w:rStyle w:val="StyleUnderline"/>
        </w:rPr>
        <w:t>attacking Iran, we would be trading one set of risks for another.</w:t>
      </w:r>
      <w:r w:rsidRPr="00FE687D">
        <w:rPr>
          <w:sz w:val="16"/>
        </w:rPr>
        <w:t xml:space="preserve"> </w:t>
      </w:r>
      <w:r w:rsidRPr="00F56861">
        <w:rPr>
          <w:rStyle w:val="StyleUnderline"/>
        </w:rPr>
        <w:t>Any option</w:t>
      </w:r>
      <w:r w:rsidRPr="00FE687D">
        <w:rPr>
          <w:sz w:val="16"/>
        </w:rPr>
        <w:t xml:space="preserve"> we choose, even choosing not to choose</w:t>
      </w:r>
      <w:r w:rsidRPr="00F56861">
        <w:rPr>
          <w:rStyle w:val="StyleUnderline"/>
        </w:rPr>
        <w:t>, will have political as well as military-strategic consequences</w:t>
      </w:r>
      <w:r w:rsidRPr="00FE687D">
        <w:rPr>
          <w:sz w:val="16"/>
        </w:rPr>
        <w:t xml:space="preserve">. As hard as it is to know the consequences of war, </w:t>
      </w:r>
      <w:r w:rsidRPr="00F56861">
        <w:rPr>
          <w:rStyle w:val="StyleUnderline"/>
        </w:rPr>
        <w:t>it is just as hard to know the consequences of a decision to “learn to live” with a nuclear-armed Iran</w:t>
      </w:r>
      <w:r w:rsidRPr="00FE687D">
        <w:rPr>
          <w:sz w:val="16"/>
        </w:rPr>
        <w:t xml:space="preserve">. Both courses are fraught and logically open-ended. Thus the fear of potentially negative consequences from a war should not necessarily rule one out. Winston Churchill, reflecting on British policy before World War II, wrote: If the circumstances are such as to warrant it, force may be used. And if this be so, it should be used under the conditions which are most favourable. There is no merit in putting off a war for a year if, when it comes, it is a far worse war or one much harder to win.17 </w:t>
      </w:r>
      <w:r w:rsidRPr="00FE687D">
        <w:rPr>
          <w:rStyle w:val="StyleUnderline"/>
        </w:rPr>
        <w:t xml:space="preserve">In any case, if the United States decides to attack Iran it should certainly look before it leaps and prepare itself for </w:t>
      </w:r>
      <w:r w:rsidRPr="00FE687D">
        <w:rPr>
          <w:rStyle w:val="Emphasis"/>
        </w:rPr>
        <w:t>a hard landing</w:t>
      </w:r>
      <w:r w:rsidRPr="00FE687D">
        <w:rPr>
          <w:sz w:val="16"/>
        </w:rPr>
        <w:t xml:space="preserve">. Above all, </w:t>
      </w:r>
      <w:r w:rsidRPr="00FE687D">
        <w:rPr>
          <w:rStyle w:val="StyleUnderline"/>
        </w:rPr>
        <w:t xml:space="preserve">U.S. leaders should not underestimate the scope or misread the broad nature of war </w:t>
      </w:r>
      <w:r w:rsidRPr="00FE687D">
        <w:rPr>
          <w:sz w:val="16"/>
        </w:rPr>
        <w:t xml:space="preserve">and should therefore organize the U.S. government in advance to prosecute it coherently. In light of how we have fared with whole-of-government approaches and unity-of-command issues in Iraq and Afghanistan, </w:t>
      </w:r>
      <w:r w:rsidRPr="00FE687D">
        <w:rPr>
          <w:rStyle w:val="StyleUnderline"/>
        </w:rPr>
        <w:t>this is clearly a requirement we need to take seriously.</w:t>
      </w:r>
    </w:p>
    <w:p w:rsidR="00103062" w:rsidRDefault="00103062" w:rsidP="00103062">
      <w:pPr>
        <w:pStyle w:val="Heading1"/>
      </w:pPr>
      <w:r>
        <w:t>Iraq</w:t>
      </w:r>
    </w:p>
    <w:p w:rsidR="00103062" w:rsidRDefault="00103062" w:rsidP="00103062">
      <w:pPr>
        <w:pStyle w:val="Heading2"/>
      </w:pPr>
      <w:r>
        <w:t>Iraq Module</w:t>
      </w:r>
    </w:p>
    <w:p w:rsidR="00103062" w:rsidRPr="00D0024B" w:rsidRDefault="00103062" w:rsidP="00103062">
      <w:pPr>
        <w:pStyle w:val="Heading3"/>
      </w:pPr>
      <w:r w:rsidRPr="00D0024B">
        <w:t xml:space="preserve">1AC Iraq Module </w:t>
      </w:r>
    </w:p>
    <w:p w:rsidR="00103062" w:rsidRPr="00D0024B" w:rsidRDefault="00103062" w:rsidP="00103062">
      <w:pPr>
        <w:pStyle w:val="Heading4"/>
      </w:pPr>
      <w:r w:rsidRPr="00D0024B">
        <w:t xml:space="preserve">Iraqi instability worsening now – rebels taking over major oil refineries </w:t>
      </w:r>
    </w:p>
    <w:p w:rsidR="00103062" w:rsidRPr="00D0024B" w:rsidRDefault="00103062" w:rsidP="00103062">
      <w:pPr>
        <w:rPr>
          <w:rStyle w:val="StyleUnderline"/>
          <w:rFonts w:ascii="Georgia" w:hAnsi="Georgia"/>
          <w:sz w:val="16"/>
        </w:rPr>
      </w:pPr>
      <w:r w:rsidRPr="00D0024B">
        <w:rPr>
          <w:rStyle w:val="StyleUnderline"/>
          <w:rFonts w:ascii="Georgia" w:hAnsi="Georgia"/>
          <w:sz w:val="16"/>
        </w:rPr>
        <w:t xml:space="preserve">Seumas </w:t>
      </w:r>
      <w:r w:rsidRPr="00D0024B">
        <w:rPr>
          <w:rStyle w:val="Style13ptBold"/>
        </w:rPr>
        <w:t>Milne 14</w:t>
      </w:r>
      <w:r w:rsidRPr="00D0024B">
        <w:rPr>
          <w:rStyle w:val="StyleUnderline"/>
          <w:rFonts w:ascii="Georgia" w:hAnsi="Georgia"/>
        </w:rPr>
        <w:t xml:space="preserve"> </w:t>
      </w:r>
      <w:r w:rsidRPr="00D0024B">
        <w:rPr>
          <w:rStyle w:val="StyleUnderline"/>
          <w:rFonts w:ascii="Georgia" w:hAnsi="Georgia"/>
          <w:sz w:val="16"/>
        </w:rPr>
        <w:t>is an associate editor for the Guardian, focusing on foreign policy and having previous experience from the Economist, “More US bombs and drones will only escalate Iraq's horror”, 6/18/2014, http://www.theguardian.com/commentisfree/2014/jun/18/us-bombs-drones-escalate-iraq-arab-world-west</w:t>
      </w:r>
    </w:p>
    <w:p w:rsidR="00103062" w:rsidRPr="00D0024B" w:rsidRDefault="00103062" w:rsidP="00103062">
      <w:pPr>
        <w:rPr>
          <w:rStyle w:val="StyleUnderline"/>
          <w:rFonts w:ascii="Georgia" w:hAnsi="Georgia"/>
        </w:rPr>
      </w:pPr>
      <w:r w:rsidRPr="00D0024B">
        <w:rPr>
          <w:rStyle w:val="StyleUnderline"/>
          <w:rFonts w:ascii="Georgia" w:hAnsi="Georgia"/>
        </w:rPr>
        <w:t>As Isis forces were reported to have seized Iraq's largest oil refinery at Baiji, Barack Obama was said to be considering demands from both Baghdad and Washington hawks for air attacks</w:t>
      </w:r>
      <w:r w:rsidRPr="00D0024B">
        <w:rPr>
          <w:sz w:val="16"/>
        </w:rPr>
        <w:t xml:space="preserve"> to halt the sweeping advance of the jihadist-led rebellion</w:t>
      </w:r>
      <w:r w:rsidRPr="00D0024B">
        <w:rPr>
          <w:rStyle w:val="StyleUnderline"/>
          <w:rFonts w:ascii="Georgia" w:hAnsi="Georgia"/>
        </w:rPr>
        <w:t>. Hundreds of US troops have already been dispatched to prepare the ground</w:t>
      </w:r>
      <w:r w:rsidRPr="00D0024B">
        <w:rPr>
          <w:sz w:val="16"/>
        </w:rPr>
        <w:t xml:space="preserve"> and defend the 5,500-strong American embassy. Eleven years after </w:t>
      </w:r>
      <w:r w:rsidRPr="00D0024B">
        <w:rPr>
          <w:rStyle w:val="StyleUnderline"/>
          <w:rFonts w:ascii="Georgia" w:hAnsi="Georgia"/>
        </w:rPr>
        <w:t>the US</w:t>
      </w:r>
      <w:r w:rsidRPr="00D0024B">
        <w:rPr>
          <w:sz w:val="16"/>
        </w:rPr>
        <w:t xml:space="preserve"> and Britain launched their onslaught on Iraq as the centrepiece of the terror war, they are </w:t>
      </w:r>
      <w:r w:rsidRPr="00D0024B">
        <w:rPr>
          <w:rStyle w:val="StyleUnderline"/>
          <w:rFonts w:ascii="Georgia" w:hAnsi="Georgia"/>
        </w:rPr>
        <w:t xml:space="preserve">once again considering a return to the scene </w:t>
      </w:r>
      <w:r w:rsidRPr="00D0024B">
        <w:rPr>
          <w:sz w:val="16"/>
        </w:rPr>
        <w:t xml:space="preserve">of their strategic humbling, </w:t>
      </w:r>
      <w:r w:rsidRPr="00D0024B">
        <w:rPr>
          <w:rStyle w:val="StyleUnderline"/>
          <w:rFonts w:ascii="Georgia" w:hAnsi="Georgia"/>
        </w:rPr>
        <w:t>as its gruesome consequences are played out across an already devastated country.</w:t>
      </w:r>
      <w:r w:rsidRPr="00D0024B">
        <w:rPr>
          <w:sz w:val="16"/>
        </w:rPr>
        <w:t xml:space="preserve"> Isis are in reality the shock troops of a wider Sunni Arab revolt – backed by ex-Ba'athists and other former resistance groups – against the Shia-led government of Nouri al-Maliki. Such are the contortions of western policy that, while the US and fellow travellers are effectively allied with Isis and other Sunni Islamist rebels fighting the Assad regime, in Iraq they stand with the Shia Islamist Maliki battling the same groups. It was his US-trained forces that melted away when Isis took Iraq's second city, Mosul, last week. The collapse was smoothed by sympathetic or corrupt commanders, as well as tacit deals with Kurdish forces who used the chance to take control of the contested city of Kirkuk and the northern oilfields. Now Isis is coming up against more serious resistance on the way to Baghdad. The sectarian takfiri group was originally the al-Qaida franchise holder under the US-British occupation, but was rejected by the bulk of the resistance. It then moved into Syria to join the anti-Assad uprising, with tacit backing from Gulf states such as Saudi Arabia. Since last summer it has controlled a swath of Syrian territory near the Iraqi border, amassing wealth and foreign recruits. But it was the Maliki regime's brutal suppression of a Sunni protest movement last year – culminating in the massacre of dozens of demonstrators in Hawija – that gave Isis a new opening in Iraq. By January it had taken over Falluja, scene of some of </w:t>
      </w:r>
      <w:r w:rsidRPr="00D0024B">
        <w:rPr>
          <w:rStyle w:val="StyleUnderline"/>
          <w:rFonts w:ascii="Georgia" w:hAnsi="Georgia"/>
        </w:rPr>
        <w:t>the worst US occupation atrocitie</w:t>
      </w:r>
      <w:r w:rsidRPr="00D0024B">
        <w:rPr>
          <w:sz w:val="16"/>
        </w:rPr>
        <w:t xml:space="preserve">s, and </w:t>
      </w:r>
      <w:r w:rsidRPr="00D0024B">
        <w:rPr>
          <w:rStyle w:val="StyleUnderline"/>
          <w:rFonts w:ascii="Georgia" w:hAnsi="Georgia"/>
        </w:rPr>
        <w:t>unleashed carnage on Shia communities across the country. The idea that this horror story can be disconnected from the US-led military occupation of Iraq that preceded it</w:t>
      </w:r>
      <w:r w:rsidRPr="00D0024B">
        <w:rPr>
          <w:sz w:val="16"/>
        </w:rPr>
        <w:t xml:space="preserve">, as the war's apologists still try to maintain, </w:t>
      </w:r>
      <w:r w:rsidRPr="00D0024B">
        <w:rPr>
          <w:rStyle w:val="StyleUnderline"/>
          <w:rFonts w:ascii="Georgia" w:hAnsi="Georgia"/>
        </w:rPr>
        <w:t>is an absurdity</w:t>
      </w:r>
      <w:r w:rsidRPr="00D0024B">
        <w:rPr>
          <w:sz w:val="16"/>
        </w:rPr>
        <w:t xml:space="preserve">. It's not just that there was no al-Qaida or Isis in the country before the invasion, or that the occupiers deliberately dismantled the Iraqi state and army and destroyed the country's infrastructure in the process. It's </w:t>
      </w:r>
      <w:r w:rsidRPr="00D0024B">
        <w:rPr>
          <w:rStyle w:val="StyleUnderline"/>
          <w:rFonts w:ascii="Georgia" w:hAnsi="Georgia"/>
        </w:rPr>
        <w:t>that colonial divide-and-rule sectarianism was deliberately fostered from the first day of the occupation.</w:t>
      </w:r>
    </w:p>
    <w:p w:rsidR="00103062" w:rsidRPr="00D0024B" w:rsidRDefault="00103062" w:rsidP="00103062">
      <w:pPr>
        <w:rPr>
          <w:rStyle w:val="StyleUnderline"/>
          <w:rFonts w:ascii="Georgia" w:hAnsi="Georgia"/>
        </w:rPr>
      </w:pPr>
    </w:p>
    <w:p w:rsidR="00103062" w:rsidRPr="00D0024B" w:rsidRDefault="00103062" w:rsidP="00103062">
      <w:pPr>
        <w:pStyle w:val="Heading4"/>
      </w:pPr>
      <w:r w:rsidRPr="00D0024B">
        <w:t xml:space="preserve">Energy scarcity caused the first invasion of Iraq – oil dependence and civil war are recreating the same conditions, US will be forced to intervene to stabilize oil flows </w:t>
      </w:r>
    </w:p>
    <w:p w:rsidR="00103062" w:rsidRPr="00D0024B" w:rsidRDefault="00103062" w:rsidP="00103062">
      <w:pPr>
        <w:rPr>
          <w:rStyle w:val="StyleUnderline"/>
          <w:rFonts w:ascii="Georgia" w:hAnsi="Georgia"/>
          <w:sz w:val="16"/>
        </w:rPr>
      </w:pPr>
      <w:r w:rsidRPr="00D0024B">
        <w:rPr>
          <w:rStyle w:val="StyleUnderline"/>
          <w:rFonts w:ascii="Georgia" w:hAnsi="Georgia"/>
          <w:sz w:val="16"/>
        </w:rPr>
        <w:t xml:space="preserve">Dr Nafeez </w:t>
      </w:r>
      <w:r w:rsidRPr="00D0024B">
        <w:rPr>
          <w:rStyle w:val="Style13ptBold"/>
        </w:rPr>
        <w:t>Ahmed 14</w:t>
      </w:r>
      <w:r w:rsidRPr="00D0024B">
        <w:rPr>
          <w:rStyle w:val="StyleUnderline"/>
          <w:rFonts w:ascii="Georgia" w:hAnsi="Georgia"/>
        </w:rPr>
        <w:t xml:space="preserve"> </w:t>
      </w:r>
      <w:r w:rsidRPr="00D0024B">
        <w:rPr>
          <w:rStyle w:val="StyleUnderline"/>
          <w:rFonts w:ascii="Georgia" w:hAnsi="Georgia"/>
          <w:sz w:val="16"/>
        </w:rPr>
        <w:t>is executive director of the Institute for Policy Research &amp; Development, The Gaurdian, “Iraq invasion was about oil”, 3/20/2014, http://www.theguardian.com/environment/earth-insight/2014/mar/20/iraq-war-oil-resources-energy-peak-scarcity-economy</w:t>
      </w:r>
    </w:p>
    <w:p w:rsidR="00103062" w:rsidRPr="00D0024B" w:rsidRDefault="00103062" w:rsidP="00103062">
      <w:pPr>
        <w:rPr>
          <w:rStyle w:val="StyleUnderline"/>
          <w:rFonts w:ascii="Georgia" w:hAnsi="Georgia"/>
        </w:rPr>
      </w:pPr>
      <w:r w:rsidRPr="00D0024B">
        <w:t xml:space="preserve">Yesterday was the 11th anniversary of the 2003 </w:t>
      </w:r>
      <w:hyperlink r:id="rId73" w:tooltip="More from the Guardian on Iraq" w:history="1">
        <w:r w:rsidRPr="00D0024B">
          <w:t>Iraq</w:t>
        </w:r>
      </w:hyperlink>
      <w:r w:rsidRPr="00D0024B">
        <w:t xml:space="preserve"> War - yet to this day, few media reflections on the conflict accurately explore the extent to which opening up Persian Gulf energy resources to the world economy was a prime driver behind the Anglo-American invasion. The overwhelming narrative has been one of incompetence and failure in an otherwise noble, if ill-conceived and badly managed endeavour to free Iraqis from tyranny. To be sure, the conduct of the war was indeed replete with incompetence at a colossal scale - but this doesn't erase the very real mendacity of the cold, strategic logic that motivated the war's US and British planners in the first place. According to the infamous Project for a New American Century (PNAC) document endorsed by senior Bush administration officials as far back as 1997, "While the unresolved conflict with Iraq provides the immediate justification" for the US "to play a more permanent role in Gulf regional security," "</w:t>
      </w:r>
      <w:r w:rsidRPr="00D0024B">
        <w:rPr>
          <w:rStyle w:val="StyleUnderline"/>
          <w:rFonts w:ascii="Georgia" w:hAnsi="Georgia"/>
        </w:rPr>
        <w:t>the need for a substantial American force presence in the Gulf transcends the issue of the regime of Saddam Hussein." So Saddam's WMD was not really the issue - and neither was Saddam himself. The real issue is</w:t>
      </w:r>
      <w:r w:rsidRPr="00D0024B">
        <w:t xml:space="preserve"> candidly described in a </w:t>
      </w:r>
      <w:hyperlink r:id="rId74" w:history="1">
        <w:r w:rsidRPr="00D0024B">
          <w:t>2001 report on "</w:t>
        </w:r>
        <w:r w:rsidRPr="00D0024B">
          <w:rPr>
            <w:rStyle w:val="StyleUnderline"/>
            <w:rFonts w:ascii="Georgia" w:hAnsi="Georgia"/>
          </w:rPr>
          <w:t>energy security</w:t>
        </w:r>
        <w:r w:rsidRPr="00D0024B">
          <w:t>" - commissioned by then US Vice-President Dick Cheney</w:t>
        </w:r>
      </w:hyperlink>
      <w:r w:rsidRPr="00D0024B">
        <w:t xml:space="preserve"> - published by the Council on Foreign Relations and the James Baker Institute for Public Policy. It warned </w:t>
      </w:r>
      <w:r w:rsidRPr="00D0024B">
        <w:rPr>
          <w:rStyle w:val="StyleUnderline"/>
          <w:rFonts w:ascii="Georgia" w:hAnsi="Georgia"/>
        </w:rPr>
        <w:t>of an impending global energy crisis that would increase "US and global vulnerability to disruption", and leave the US facing "unprecedented energy price volatility." The main source of disruption, the report observed, is "</w:t>
      </w:r>
      <w:hyperlink r:id="rId75" w:history="1">
        <w:r w:rsidRPr="00D0024B">
          <w:rPr>
            <w:rStyle w:val="StyleUnderline"/>
            <w:rFonts w:ascii="Georgia" w:hAnsi="Georgia"/>
          </w:rPr>
          <w:t>Middle East tension</w:t>
        </w:r>
      </w:hyperlink>
      <w:r w:rsidRPr="00D0024B">
        <w:t xml:space="preserve">", in particular, the threat posed by Iraq. Critically, the documented illustrated that </w:t>
      </w:r>
      <w:r w:rsidRPr="00D0024B">
        <w:rPr>
          <w:rStyle w:val="StyleUnderline"/>
          <w:rFonts w:ascii="Georgia" w:hAnsi="Georgia"/>
        </w:rPr>
        <w:t>US officials had lost all faith in Saddam due his erratic and unpredictable energy export policies</w:t>
      </w:r>
      <w:r w:rsidRPr="00D0024B">
        <w:t xml:space="preserve">. In 2000, Iraq had "effectively become a swing producer, turning its taps on and off when it has felt such action was in its strategic interest to do so." There is a "possibility that Saddam Hussein may remove Iraqi </w:t>
      </w:r>
      <w:hyperlink r:id="rId76" w:tooltip="More from the Guardian on Oil" w:history="1">
        <w:r w:rsidRPr="00D0024B">
          <w:t>oil</w:t>
        </w:r>
      </w:hyperlink>
      <w:r w:rsidRPr="00D0024B">
        <w:t xml:space="preserve"> from the market for an extended period of time" in order to damage prices: "Iraq remains a destabilising influence to... the flow of oil to international markets from the Middle East. Saddam Hussein has also demonstrated a willingness to threaten to use the oil weapon and to use his own export programme to manipulate oil markets. This would display his personal power, enhance his image as a pan-Arab leader... and pressure others for a lifting of economic sanctions against his regime. The United States should conduct an immediate policy review toward Iraq including military, energy, economic and political/diplomatic assessments. The United States should then develop an integrated strategy with key allies in Europe and Asia, and with key countries in the Middle East, to restate goals with respect to Iraqi policy and to restore a cohesive coalition of key allies." The Iraq War was only partly, however, about big profits for </w:t>
      </w:r>
      <w:hyperlink r:id="rId77" w:history="1">
        <w:r w:rsidRPr="00D0024B">
          <w:t>Anglo-American oil conglomerates</w:t>
        </w:r>
      </w:hyperlink>
      <w:r w:rsidRPr="00D0024B">
        <w:t xml:space="preserve"> - that would be a bonus (one which in the end has failed to materialise to the degree hoped for - not for want of trying though). </w:t>
      </w:r>
      <w:r w:rsidRPr="00D0024B">
        <w:rPr>
          <w:rStyle w:val="StyleUnderline"/>
          <w:rFonts w:ascii="Georgia" w:hAnsi="Georgia"/>
        </w:rPr>
        <w:t>The real goal</w:t>
      </w:r>
      <w:r w:rsidRPr="00D0024B">
        <w:t xml:space="preserve"> - as Greg Muttitt documented in his book</w:t>
      </w:r>
      <w:hyperlink r:id="rId78" w:history="1">
        <w:r w:rsidRPr="00D0024B">
          <w:t xml:space="preserve"> Fuel on the Fire</w:t>
        </w:r>
      </w:hyperlink>
      <w:r w:rsidRPr="00D0024B">
        <w:t xml:space="preserve">citing declassified Foreign Office files from 2003 onwards </w:t>
      </w:r>
      <w:r w:rsidRPr="00D0024B">
        <w:rPr>
          <w:rStyle w:val="StyleUnderline"/>
          <w:rFonts w:ascii="Georgia" w:hAnsi="Georgia"/>
        </w:rPr>
        <w:t xml:space="preserve">- was stabilising global energy supplies as a whole by ensuring the free flow of Iraqi oil to world markets </w:t>
      </w:r>
      <w:r w:rsidRPr="00D0024B">
        <w:t>- benefits to US and UK companies constituted an important but secondary goal: "</w:t>
      </w:r>
      <w:r w:rsidRPr="00D0024B">
        <w:rPr>
          <w:rStyle w:val="StyleUnderline"/>
          <w:rFonts w:ascii="Georgia" w:hAnsi="Georgia"/>
        </w:rPr>
        <w:t>The most important strategic interest lay in expanding global energy supplies</w:t>
      </w:r>
      <w:r w:rsidRPr="00D0024B">
        <w:t xml:space="preserve">, through foreign investment, in some of the world's largest oil reserves – in particular Iraq. This meshed neatly with the secondary aim of securing contracts for their companies. Note that the strategy documents released here tend to refer to 'British and global energy supplies.' British energy security is to be obtained by there being ample global supplies – it is not about the specific flow." To this end, as Whitehall documents obtained by the </w:t>
      </w:r>
      <w:hyperlink r:id="rId79" w:history="1">
        <w:r w:rsidRPr="00D0024B">
          <w:t>Independent</w:t>
        </w:r>
      </w:hyperlink>
      <w:r w:rsidRPr="00D0024B">
        <w:t xml:space="preserve"> show, the US and British sought to privatise Iraqi oil production with a view to allow foreign companies to takeover. Minutes of a meeting held on 12 May 2003 said: "The future shape of the Iraqi industry will affect oil markets, and the functioning of Opec, in both of which we have a vital interest." A "desirable" outcome for Iraqi's crippled oil industry, officials concluded, is: "... an oil sector open and attractive to foreign investment, with appropriate arrangements for the exploitation of new fields." The documents added that "foreign companies' involvement seems to be the only possible solution" to make Iraq a reliable oil exporter. This, however, would be "politically sensitive", and would "require careful handling to avoid the impression that we are trying to push the Iraqis down one particular path." Media analyses claiming lazily that there was no planning for the aftermath of the Iraq War should look closer at the public record. The reality is that extensive plans for postwar reconstruction were pursued, but they did not consider humanitarian and societal issues of any significance, focusing instead on maintaining the </w:t>
      </w:r>
      <w:hyperlink r:id="rId80" w:history="1">
        <w:r w:rsidRPr="00D0024B">
          <w:t>authoritarian structures of Saddam's brutal regime</w:t>
        </w:r>
      </w:hyperlink>
      <w:r w:rsidRPr="00D0024B">
        <w:t xml:space="preserve"> after his removal, while upgrading Iraq's oil infrastructure to benefit foreign investors. A series of news reports, for instance, confirmed how the State Department had set up </w:t>
      </w:r>
      <w:hyperlink r:id="rId81" w:history="1">
        <w:r w:rsidRPr="00D0024B">
          <w:t>17 separate working groups</w:t>
        </w:r>
      </w:hyperlink>
      <w:r w:rsidRPr="00D0024B">
        <w:t xml:space="preserve"> to work out this post-war plan. Iraq would be "governed by a senior US military officer... with a civilian administrator", which would "initially impose martial law", while Iraqis would be relegated to the sidelines as "advisers" to the US administration. The US envisaged "a broad and protracted American role in managing the reconstruction of the country... with a continued role for thousands of US troops there for years to come", in "defence of the country's oil fields", which would eventually be "</w:t>
      </w:r>
      <w:hyperlink r:id="rId82" w:history="1">
        <w:r w:rsidRPr="00D0024B">
          <w:t>privatised</w:t>
        </w:r>
      </w:hyperlink>
      <w:r w:rsidRPr="00D0024B">
        <w:t>" along with "other supporting industries." The centrality of concerns about energy to Iraq War planning was most candidly confirmed eight years ago by a</w:t>
      </w:r>
      <w:hyperlink r:id="rId83" w:history="1">
        <w:r w:rsidRPr="00D0024B">
          <w:t xml:space="preserve"> former senior British Army official in Iraq, James Ellery</w:t>
        </w:r>
      </w:hyperlink>
      <w:r w:rsidRPr="00D0024B">
        <w:t xml:space="preserve">, currently director of British security firm and US defence contractor, Aegis. Brigadier-General James Ellery CBE, </w:t>
      </w:r>
      <w:r w:rsidRPr="00D0024B">
        <w:rPr>
          <w:rStyle w:val="StyleUnderline"/>
          <w:rFonts w:ascii="Georgia" w:hAnsi="Georgia"/>
        </w:rPr>
        <w:t>the Foreign Office's Senior Adviser to the Coalition Provisional Authority in Baghdad</w:t>
      </w:r>
      <w:r w:rsidRPr="00D0024B">
        <w:t xml:space="preserve"> since 2003, had </w:t>
      </w:r>
      <w:r w:rsidRPr="00D0024B">
        <w:rPr>
          <w:rStyle w:val="StyleUnderline"/>
          <w:rFonts w:ascii="Georgia" w:hAnsi="Georgia"/>
        </w:rPr>
        <w:t>confirmed the critical role of Iraqi oil reserves in alleviating a "world shortage</w:t>
      </w:r>
      <w:r w:rsidRPr="00D0024B">
        <w:t xml:space="preserve">" of conventional oil. The Iraq War has helped to head off what Ellery described as "the tide of Easternisation" – a shift in global political and economic power toward China and India, to whom goes "two thirds of the Middle East's oil." His remarks were made as part of a presentation at the School of Oriental &amp; African Studies (SOAS), University of London, sponsored by the Iraqi Youth Foundation, on 22nd April 2008: "The reason that oil reached $117 a barrel last week was less to do with security of supply… than World shortage." </w:t>
      </w:r>
      <w:r w:rsidRPr="00D0024B">
        <w:rPr>
          <w:rStyle w:val="StyleUnderline"/>
          <w:rFonts w:ascii="Georgia" w:hAnsi="Georgia"/>
        </w:rPr>
        <w:t>He went on to emphasise the strategic significance of Iraqi petroleum fields in relation to the danger of production peaks being breached in major oil reserves</w:t>
      </w:r>
      <w:r w:rsidRPr="00D0024B">
        <w:t xml:space="preserve"> around the world: "Russia's production has peaked at 10 million barrels per day; Africa has proved slow to yield affordable extra supplies – from Sudan and Angola for example. Thus </w:t>
      </w:r>
      <w:r w:rsidRPr="00D0024B">
        <w:rPr>
          <w:rStyle w:val="StyleUnderline"/>
          <w:rFonts w:ascii="Georgia" w:hAnsi="Georgia"/>
        </w:rPr>
        <w:t>the only near-term potential increase will be from Iraq."</w:t>
      </w:r>
      <w:r w:rsidRPr="00D0024B">
        <w:t xml:space="preserve"> Whether Iraq began "favouring East or West" could therefore be "de-stabilising" not only "within the region but to nations far beyond which have an interest." "</w:t>
      </w:r>
      <w:r w:rsidRPr="00D0024B">
        <w:rPr>
          <w:rStyle w:val="StyleUnderline"/>
          <w:rFonts w:ascii="Georgia" w:hAnsi="Georgia"/>
        </w:rPr>
        <w:t>Iraq holds the key to stability in the region</w:t>
      </w:r>
      <w:r w:rsidRPr="00D0024B">
        <w:t xml:space="preserve">", Ellery continued, due to its "relatively large, consuming population," its </w:t>
      </w:r>
      <w:r w:rsidRPr="00D0024B">
        <w:rPr>
          <w:rStyle w:val="StyleUnderline"/>
          <w:rFonts w:ascii="Georgia" w:hAnsi="Georgia"/>
        </w:rPr>
        <w:t>being home to "the second largest reserve of oil</w:t>
      </w:r>
      <w:r w:rsidRPr="00D0024B">
        <w:t xml:space="preserve"> – under exploited", and finally its geostrategic location "on the routes between Asia, Europe, Arabia and North Africa - hence the Silk Road." Despite escalating instability and internal terrorism, </w:t>
      </w:r>
      <w:r w:rsidRPr="00D0024B">
        <w:rPr>
          <w:rStyle w:val="StyleUnderline"/>
          <w:rFonts w:ascii="Georgia" w:hAnsi="Georgia"/>
        </w:rPr>
        <w:t xml:space="preserve">Iraq is now swiftly </w:t>
      </w:r>
      <w:hyperlink r:id="rId84" w:history="1">
        <w:r w:rsidRPr="00D0024B">
          <w:rPr>
            <w:rStyle w:val="StyleUnderline"/>
            <w:rFonts w:ascii="Georgia" w:hAnsi="Georgia"/>
          </w:rPr>
          <w:t>reclaiming its rank</w:t>
        </w:r>
      </w:hyperlink>
      <w:r w:rsidRPr="00D0024B">
        <w:rPr>
          <w:rStyle w:val="StyleUnderline"/>
          <w:rFonts w:ascii="Georgia" w:hAnsi="Georgia"/>
        </w:rPr>
        <w:t xml:space="preserve"> as one of the world's fastest-growing exporters</w:t>
      </w:r>
      <w:r w:rsidRPr="00D0024B">
        <w:t>, cushioning the impact of supply outages elsewhere and thus welcomed by OPEC. Back in 2008, Ellery had confirmed Allied ambitions to "raise Iraqi's oil production from 2.5 million bpd today to 3 million by next year and maybe ultimately 6 million barrels per day." Thus, the primary motive of the war - mobilising Iraqi oil production to</w:t>
      </w:r>
      <w:hyperlink r:id="rId85" w:history="1">
        <w:r w:rsidRPr="00D0024B">
          <w:t>sustain global oil flows and moderate global oil prices</w:t>
        </w:r>
      </w:hyperlink>
      <w:r w:rsidRPr="00D0024B">
        <w:t xml:space="preserve"> - has, so far, been fairly successful according to the International Energy Agency</w:t>
      </w:r>
      <w:r w:rsidRPr="00D0024B">
        <w:rPr>
          <w:rStyle w:val="StyleUnderline"/>
          <w:rFonts w:ascii="Georgia" w:hAnsi="Georgia"/>
        </w:rPr>
        <w:t>. Eleven years on, there should be no doubt that the 2003 Iraq War was among the first major resource wars of the 21st century. It is unlikely to be the last.</w:t>
      </w:r>
    </w:p>
    <w:p w:rsidR="00103062" w:rsidRPr="00D0024B" w:rsidRDefault="00103062" w:rsidP="00103062">
      <w:pPr>
        <w:shd w:val="clear" w:color="auto" w:fill="FFFFFF"/>
        <w:spacing w:line="285" w:lineRule="atLeast"/>
        <w:rPr>
          <w:rStyle w:val="StyleUnderline"/>
          <w:rFonts w:ascii="Georgia" w:hAnsi="Georgia"/>
        </w:rPr>
      </w:pPr>
    </w:p>
    <w:p w:rsidR="00103062" w:rsidRPr="00D0024B" w:rsidRDefault="00103062" w:rsidP="00103062">
      <w:pPr>
        <w:pStyle w:val="Heading4"/>
      </w:pPr>
      <w:r w:rsidRPr="00D0024B">
        <w:t xml:space="preserve">Instability is devastating oil markets – foreign dependence makes US uniquely vulnerable  </w:t>
      </w:r>
    </w:p>
    <w:p w:rsidR="00103062" w:rsidRPr="00D0024B" w:rsidRDefault="00103062" w:rsidP="00103062">
      <w:pPr>
        <w:rPr>
          <w:rStyle w:val="StyleUnderline"/>
          <w:rFonts w:ascii="Georgia" w:hAnsi="Georgia"/>
          <w:sz w:val="16"/>
        </w:rPr>
      </w:pPr>
      <w:r w:rsidRPr="00D0024B">
        <w:rPr>
          <w:rStyle w:val="StyleUnderline"/>
          <w:rFonts w:ascii="Georgia" w:hAnsi="Georgia"/>
          <w:sz w:val="16"/>
        </w:rPr>
        <w:t xml:space="preserve">Nicole </w:t>
      </w:r>
      <w:r w:rsidRPr="00D0024B">
        <w:rPr>
          <w:rStyle w:val="Style13ptBold"/>
        </w:rPr>
        <w:t>Friedman et al 14</w:t>
      </w:r>
      <w:r w:rsidRPr="00D0024B">
        <w:rPr>
          <w:rStyle w:val="StyleUnderline"/>
          <w:rFonts w:ascii="Georgia" w:hAnsi="Georgia"/>
        </w:rPr>
        <w:t xml:space="preserve"> </w:t>
      </w:r>
      <w:r w:rsidRPr="00D0024B">
        <w:rPr>
          <w:rStyle w:val="StyleUnderline"/>
          <w:rFonts w:ascii="Georgia" w:hAnsi="Georgia"/>
          <w:sz w:val="16"/>
        </w:rPr>
        <w:t>covers energy markets for the Wall Street Journal, Christian Berthelson is a staff writer for WSJ, and Cassie Werber is an energy journalist for WSJ, with a Masters in Global Journalism and has written for the Economist, Marketwatch, and more; WSJ; “Iraq Turmoil Rattles Across Markets”; 6/12/2014; http://online.wsj.com/articles/oil-prices-surge-after-militants-seize-iraqi-cities-1402572871</w:t>
      </w:r>
    </w:p>
    <w:p w:rsidR="00103062" w:rsidRPr="00D0024B" w:rsidRDefault="00103062" w:rsidP="00103062">
      <w:pPr>
        <w:rPr>
          <w:sz w:val="16"/>
        </w:rPr>
      </w:pPr>
      <w:r w:rsidRPr="00D0024B">
        <w:rPr>
          <w:rStyle w:val="StyleUnderline"/>
          <w:rFonts w:ascii="Georgia" w:hAnsi="Georgia"/>
        </w:rPr>
        <w:t>The escalation of sectarian fighting in Iraq reverberated through financial markets, sending oil prices higher</w:t>
      </w:r>
      <w:r w:rsidRPr="00D0024B">
        <w:rPr>
          <w:rFonts w:cs="Arial"/>
          <w:sz w:val="16"/>
        </w:rPr>
        <w:t xml:space="preserve">, pushing U.S. stocks lower and igniting the latest rally in haven bonds. </w:t>
      </w:r>
      <w:r w:rsidRPr="00D0024B">
        <w:rPr>
          <w:rStyle w:val="StyleUnderline"/>
          <w:rFonts w:ascii="Georgia" w:hAnsi="Georgia"/>
        </w:rPr>
        <w:t xml:space="preserve">The moves came as Islamist militants made rapid gains across northern Iraq </w:t>
      </w:r>
      <w:r w:rsidRPr="00D0024B">
        <w:rPr>
          <w:rFonts w:cs="Arial"/>
          <w:sz w:val="16"/>
        </w:rPr>
        <w:t xml:space="preserve">on Wednesday and as Kurdish forces on Thursday took control of some parts of the provincial capital in the north, Kirkuk, </w:t>
      </w:r>
      <w:r w:rsidRPr="00D0024B">
        <w:rPr>
          <w:rStyle w:val="StyleUnderline"/>
          <w:rFonts w:ascii="Georgia" w:hAnsi="Georgia"/>
        </w:rPr>
        <w:t>shaking market confidence in a global oil supplier. The price of crude climbed to its highest level since September, an unwelcome development for the U.S. and other major economies struggling with tepid growth</w:t>
      </w:r>
      <w:r w:rsidRPr="00D0024B">
        <w:rPr>
          <w:rFonts w:cs="Arial"/>
          <w:sz w:val="16"/>
        </w:rPr>
        <w:t xml:space="preserve">. The </w:t>
      </w:r>
      <w:r w:rsidRPr="00D0024B">
        <w:rPr>
          <w:rStyle w:val="StyleUnderline"/>
          <w:rFonts w:ascii="Georgia" w:hAnsi="Georgia"/>
        </w:rPr>
        <w:t>Dow Jones</w:t>
      </w:r>
      <w:r w:rsidRPr="00D0024B">
        <w:rPr>
          <w:rFonts w:cs="Arial"/>
          <w:sz w:val="16"/>
        </w:rPr>
        <w:t xml:space="preserve"> Industrial Average </w:t>
      </w:r>
      <w:r w:rsidRPr="00D0024B">
        <w:rPr>
          <w:rStyle w:val="StyleUnderline"/>
          <w:rFonts w:ascii="Georgia" w:hAnsi="Georgia"/>
        </w:rPr>
        <w:t>fell 109.69 points</w:t>
      </w:r>
      <w:r w:rsidRPr="00D0024B">
        <w:rPr>
          <w:rFonts w:cs="Arial"/>
          <w:sz w:val="16"/>
        </w:rPr>
        <w:t xml:space="preserve">, or 0.7%, to 16734.19. The </w:t>
      </w:r>
      <w:r w:rsidRPr="00D0024B">
        <w:rPr>
          <w:rStyle w:val="StyleUnderline"/>
          <w:rFonts w:ascii="Georgia" w:hAnsi="Georgia"/>
        </w:rPr>
        <w:t>S&amp;P 500 index fell 13.78 points</w:t>
      </w:r>
      <w:r w:rsidRPr="00D0024B">
        <w:rPr>
          <w:rFonts w:cs="Arial"/>
          <w:sz w:val="16"/>
        </w:rPr>
        <w:t xml:space="preserve">, or 0.7%, to 1930.11. The 10-year Treasury note rose 16/32 point in price, pushing its yield down to 2.586%, from 2.642% late Wednesday. Gold, another asset favored by investors in times of turmoil, rose 1%, to settle at $1,273.60 a troy ounce. While </w:t>
      </w:r>
      <w:r w:rsidRPr="00D0024B">
        <w:rPr>
          <w:rStyle w:val="StyleUnderline"/>
          <w:rFonts w:ascii="Georgia" w:hAnsi="Georgia"/>
        </w:rPr>
        <w:t>U.S. oil production</w:t>
      </w:r>
      <w:r w:rsidRPr="00D0024B">
        <w:rPr>
          <w:rFonts w:cs="Arial"/>
          <w:sz w:val="16"/>
        </w:rPr>
        <w:t xml:space="preserve"> has boomed, some of those </w:t>
      </w:r>
      <w:r w:rsidRPr="00D0024B">
        <w:rPr>
          <w:rStyle w:val="StyleUnderline"/>
          <w:rFonts w:ascii="Georgia" w:hAnsi="Georgia"/>
        </w:rPr>
        <w:t>gains have been offset by falling exports from other major suppliers</w:t>
      </w:r>
      <w:r w:rsidRPr="00D0024B">
        <w:rPr>
          <w:rFonts w:cs="Arial"/>
          <w:sz w:val="16"/>
        </w:rPr>
        <w:t>, including Libya and Iran. With the margin between the amount of oil pumped and consumed globally still razor thin</w:t>
      </w:r>
      <w:r w:rsidRPr="00D0024B">
        <w:rPr>
          <w:rStyle w:val="StyleUnderline"/>
          <w:rFonts w:ascii="Georgia" w:hAnsi="Georgia"/>
        </w:rPr>
        <w:t>, instability in Iraq, the world's seventh-largest producer, was enough to send shudders through financial markets. "Higher oil prices are certainly a tax on the economy,</w:t>
      </w:r>
      <w:r w:rsidRPr="00D0024B">
        <w:rPr>
          <w:rFonts w:cs="Arial"/>
          <w:sz w:val="16"/>
        </w:rPr>
        <w:t xml:space="preserve"> and that's probably a reason for the equity selloff," said Nic Johnson, a portfolio manager who oversees $25 billion in commodity investments at Pacific Investment Management Co. in Newport Beach, Calif. </w:t>
      </w:r>
      <w:r w:rsidRPr="00D0024B">
        <w:rPr>
          <w:rStyle w:val="StyleUnderline"/>
          <w:rFonts w:ascii="Georgia" w:hAnsi="Georgia"/>
        </w:rPr>
        <w:t>Before violence escalated in Iraq, prices had been hovering above $100 a barrel</w:t>
      </w:r>
      <w:r w:rsidRPr="00D0024B">
        <w:rPr>
          <w:rFonts w:cs="Arial"/>
          <w:sz w:val="16"/>
        </w:rPr>
        <w:t xml:space="preserve">, a level just shy of where analysts and economists say prices begin to create discomfort for consumers. A sustained rise in oil prices could push U.S. gas prices above $4 a gallon, said Mark Luschini, chief investment strategist at Janney Montgomery Scott LLC, which manages $65 billion. Retail gasoline prices averaged $3.674 a gallon in the week ended Monday, according to the Energy Information Administration. </w:t>
      </w:r>
      <w:r w:rsidRPr="00D0024B">
        <w:rPr>
          <w:sz w:val="16"/>
        </w:rPr>
        <w:t xml:space="preserve">The front-month crude-oil contract on the New York Mercantile Exchange jumped $2.13, or 2%, to settle at $106.53 a barrel, its highest settlement since September. </w:t>
      </w:r>
      <w:r w:rsidRPr="00D0024B">
        <w:rPr>
          <w:rStyle w:val="StyleUnderline"/>
          <w:rFonts w:ascii="Georgia" w:hAnsi="Georgia"/>
        </w:rPr>
        <w:t>Brent crude</w:t>
      </w:r>
      <w:r w:rsidRPr="00D0024B">
        <w:rPr>
          <w:sz w:val="16"/>
        </w:rPr>
        <w:t xml:space="preserve">, the contract traded on ICE Europe that sets international oil prices, </w:t>
      </w:r>
      <w:r w:rsidRPr="00D0024B">
        <w:rPr>
          <w:rStyle w:val="StyleUnderline"/>
          <w:rFonts w:ascii="Georgia" w:hAnsi="Georgia"/>
        </w:rPr>
        <w:t>climbed $3.07</w:t>
      </w:r>
      <w:r w:rsidRPr="00D0024B">
        <w:rPr>
          <w:sz w:val="16"/>
        </w:rPr>
        <w:t xml:space="preserve">, or 2.8%, to $113.02 a barrel, also its highest close since September. </w:t>
      </w:r>
      <w:r w:rsidRPr="00D0024B">
        <w:rPr>
          <w:rStyle w:val="StyleUnderline"/>
          <w:rFonts w:ascii="Georgia" w:hAnsi="Georgia"/>
        </w:rPr>
        <w:t xml:space="preserve">If Brent trades above $115 a barrel, "then, of course, it will weigh on global economic activity, not to the better," </w:t>
      </w:r>
      <w:r w:rsidRPr="00D0024B">
        <w:rPr>
          <w:sz w:val="16"/>
        </w:rPr>
        <w:t xml:space="preserve">Mr. Luschini said. </w:t>
      </w:r>
      <w:r w:rsidRPr="00D0024B">
        <w:rPr>
          <w:rStyle w:val="StyleUnderline"/>
          <w:rFonts w:ascii="Georgia" w:hAnsi="Georgia"/>
        </w:rPr>
        <w:t>"The potential to have 10, 20, 30 cents tacked onto [U.S.] gas prices will be startling."</w:t>
      </w:r>
      <w:r w:rsidRPr="00D0024B">
        <w:rPr>
          <w:sz w:val="16"/>
        </w:rPr>
        <w:t xml:space="preserve"> Iraq currently exports about 2.5 million barrels a day, about 300,000 of which wind up in the U.S., according to the EIA. Production has risen steadily as the country recovered from the U.S.-led invasion in 2003</w:t>
      </w:r>
      <w:r w:rsidRPr="00D0024B">
        <w:rPr>
          <w:rStyle w:val="StyleUnderline"/>
          <w:rFonts w:ascii="Georgia" w:hAnsi="Georgia"/>
        </w:rPr>
        <w:t>. Many in the oil market expect increased exports from Iraq to make up for production disrupted by violence in Libya and sanctions in Iran. Now, that outlook is in doubt</w:t>
      </w:r>
      <w:r w:rsidRPr="00D0024B">
        <w:rPr>
          <w:sz w:val="16"/>
        </w:rPr>
        <w:t xml:space="preserve"> with the escalation in sectarian fighting. </w:t>
      </w:r>
      <w:r w:rsidRPr="00D0024B">
        <w:rPr>
          <w:rStyle w:val="StyleUnderline"/>
          <w:rFonts w:ascii="Georgia" w:hAnsi="Georgia"/>
        </w:rPr>
        <w:t>Meanwhile,</w:t>
      </w:r>
      <w:r w:rsidRPr="00D0024B">
        <w:rPr>
          <w:sz w:val="16"/>
        </w:rPr>
        <w:t xml:space="preserve"> Iranian forces joined Iraq's battle against the militants, as the Baghdad government girded to protect the capital and </w:t>
      </w:r>
      <w:r w:rsidRPr="00D0024B">
        <w:rPr>
          <w:rStyle w:val="StyleUnderline"/>
          <w:rFonts w:ascii="Georgia" w:hAnsi="Georgia"/>
        </w:rPr>
        <w:t>the U.S. weighed direct military assistance</w:t>
      </w:r>
      <w:r w:rsidRPr="00D0024B">
        <w:rPr>
          <w:sz w:val="16"/>
        </w:rPr>
        <w:t>, including possible airstrikes.</w:t>
      </w:r>
    </w:p>
    <w:p w:rsidR="00103062" w:rsidRPr="00D0024B" w:rsidRDefault="00103062" w:rsidP="00103062">
      <w:pPr>
        <w:shd w:val="clear" w:color="auto" w:fill="FFFFFF"/>
        <w:spacing w:line="285" w:lineRule="atLeast"/>
        <w:rPr>
          <w:rStyle w:val="StyleUnderline"/>
          <w:rFonts w:ascii="Georgia" w:hAnsi="Georgia"/>
        </w:rPr>
      </w:pPr>
    </w:p>
    <w:p w:rsidR="00103062" w:rsidRPr="00D0024B" w:rsidRDefault="00103062" w:rsidP="00103062">
      <w:pPr>
        <w:rPr>
          <w:rStyle w:val="StyleUnderline"/>
          <w:rFonts w:ascii="Georgia" w:hAnsi="Georgia"/>
        </w:rPr>
      </w:pPr>
    </w:p>
    <w:p w:rsidR="00103062" w:rsidRPr="00D0024B" w:rsidRDefault="00103062" w:rsidP="00103062">
      <w:pPr>
        <w:pStyle w:val="Heading4"/>
      </w:pPr>
      <w:r w:rsidRPr="00D0024B">
        <w:t xml:space="preserve">Invasion worsens conflict – escalates </w:t>
      </w:r>
    </w:p>
    <w:p w:rsidR="00103062" w:rsidRPr="00D0024B" w:rsidRDefault="00103062" w:rsidP="00103062">
      <w:pPr>
        <w:rPr>
          <w:rStyle w:val="StyleUnderline"/>
          <w:rFonts w:ascii="Georgia" w:hAnsi="Georgia"/>
          <w:sz w:val="16"/>
        </w:rPr>
      </w:pPr>
      <w:r w:rsidRPr="00D0024B">
        <w:rPr>
          <w:rStyle w:val="StyleUnderline"/>
          <w:rFonts w:ascii="Georgia" w:hAnsi="Georgia"/>
          <w:sz w:val="16"/>
        </w:rPr>
        <w:t xml:space="preserve">Felicia </w:t>
      </w:r>
      <w:r w:rsidRPr="00D0024B">
        <w:rPr>
          <w:rStyle w:val="Style13ptBold"/>
        </w:rPr>
        <w:t>Gustin 14</w:t>
      </w:r>
      <w:r w:rsidRPr="00D0024B">
        <w:rPr>
          <w:rStyle w:val="StyleUnderline"/>
          <w:rFonts w:ascii="Georgia" w:hAnsi="Georgia"/>
          <w:sz w:val="16"/>
        </w:rPr>
        <w:t xml:space="preserve"> has been a journalist for over a decade and worked with SpeakOut, The News, “The Iraq Situation”, 6/25/2014, http://www.thenews.com.pk/Todays-News-9-258025-The-Iraq-situation</w:t>
      </w:r>
    </w:p>
    <w:p w:rsidR="00103062" w:rsidRPr="00D0024B" w:rsidRDefault="00103062" w:rsidP="00103062">
      <w:pPr>
        <w:rPr>
          <w:rStyle w:val="StyleUnderline"/>
          <w:rFonts w:ascii="Georgia" w:hAnsi="Georgia"/>
          <w:sz w:val="16"/>
        </w:rPr>
      </w:pPr>
      <w:r w:rsidRPr="00D0024B">
        <w:rPr>
          <w:rStyle w:val="StyleUnderline"/>
          <w:rFonts w:ascii="Georgia" w:hAnsi="Georgia"/>
          <w:sz w:val="16"/>
        </w:rPr>
        <w:t xml:space="preserve">1. Bombs will make the situation worse. You can’t help people caught in a civil war by dropping bombs on them or using drones. </w:t>
      </w:r>
      <w:r w:rsidRPr="00D0024B">
        <w:rPr>
          <w:rStyle w:val="StyleUnderline"/>
          <w:rFonts w:ascii="Georgia" w:hAnsi="Georgia"/>
        </w:rPr>
        <w:t>Sending in arms or troops will only deepen the major social, ethnic, religious and political divisions in Iraq and the wider region. A military response</w:t>
      </w:r>
      <w:r w:rsidRPr="00D0024B">
        <w:rPr>
          <w:rStyle w:val="StyleUnderline"/>
          <w:rFonts w:ascii="Georgia" w:hAnsi="Georgia"/>
          <w:sz w:val="16"/>
        </w:rPr>
        <w:t xml:space="preserve"> on the part of Washington </w:t>
      </w:r>
      <w:r w:rsidRPr="00D0024B">
        <w:rPr>
          <w:rStyle w:val="StyleUnderline"/>
          <w:rFonts w:ascii="Georgia" w:hAnsi="Georgia"/>
        </w:rPr>
        <w:t>will surely escalate the conflict, with innocent civilians caught in the crossfire. Nearly 500,000 Iraqi people have died from the war and war-related causes to date.</w:t>
      </w:r>
      <w:r w:rsidRPr="00D0024B">
        <w:rPr>
          <w:rStyle w:val="StyleUnderline"/>
          <w:rFonts w:ascii="Georgia" w:hAnsi="Georgia"/>
          <w:sz w:val="16"/>
        </w:rPr>
        <w:t xml:space="preserve"> Enough is enough. Besides, as prominent essayist Juan Cole points out, “</w:t>
      </w:r>
      <w:r w:rsidRPr="00D0024B">
        <w:rPr>
          <w:rStyle w:val="StyleUnderline"/>
          <w:rFonts w:ascii="Georgia" w:hAnsi="Georgia"/>
        </w:rPr>
        <w:t>The Sunni radicals are not a conventional army. There are no lines for the US to bomb,</w:t>
      </w:r>
      <w:r w:rsidRPr="00D0024B">
        <w:rPr>
          <w:rStyle w:val="StyleUnderline"/>
          <w:rFonts w:ascii="Georgia" w:hAnsi="Georgia"/>
          <w:sz w:val="16"/>
        </w:rPr>
        <w:t xml:space="preserve"> few convoys or other obvious targets. To the extent that their advance is a series of urban revolts against the government of PM Nouri al-Maliki, </w:t>
      </w:r>
      <w:r w:rsidRPr="00D0024B">
        <w:rPr>
          <w:rStyle w:val="StyleUnderline"/>
          <w:rFonts w:ascii="Georgia" w:hAnsi="Georgia"/>
        </w:rPr>
        <w:t>the US would end up bombing ordinary city folk.” To bomb Sunni towns could spark an all-out sectarian war</w:t>
      </w:r>
      <w:r w:rsidRPr="00D0024B">
        <w:rPr>
          <w:rStyle w:val="StyleUnderline"/>
          <w:rFonts w:ascii="Georgia" w:hAnsi="Georgia"/>
          <w:sz w:val="16"/>
        </w:rPr>
        <w:t xml:space="preserve"> if it were seen as enabling the Shiite government of Maliki to stay in power without making concessions to the Sunni minority that has suffered abuse under the post-war Iraqi government. </w:t>
      </w:r>
      <w:r w:rsidRPr="00D0024B">
        <w:rPr>
          <w:rStyle w:val="StyleUnderline"/>
          <w:rFonts w:ascii="Georgia" w:hAnsi="Georgia"/>
        </w:rPr>
        <w:t>Attempts by the U.S</w:t>
      </w:r>
      <w:r w:rsidRPr="00D0024B">
        <w:rPr>
          <w:rStyle w:val="StyleUnderline"/>
          <w:rFonts w:ascii="Georgia" w:hAnsi="Georgia"/>
          <w:sz w:val="16"/>
        </w:rPr>
        <w:t xml:space="preserve">. or other major powers </w:t>
      </w:r>
      <w:r w:rsidRPr="00D0024B">
        <w:rPr>
          <w:rStyle w:val="StyleUnderline"/>
          <w:rFonts w:ascii="Georgia" w:hAnsi="Georgia"/>
        </w:rPr>
        <w:t>to intervene unilaterally or to impose external military solutions will likely backfire and inflame militant extremism</w:t>
      </w:r>
      <w:r w:rsidRPr="00D0024B">
        <w:rPr>
          <w:rStyle w:val="StyleUnderline"/>
          <w:rFonts w:ascii="Georgia" w:hAnsi="Georgia"/>
          <w:sz w:val="16"/>
        </w:rPr>
        <w:t xml:space="preserve">. Moreover, a Washington-imposed military solution </w:t>
      </w:r>
      <w:r w:rsidRPr="00D0024B">
        <w:rPr>
          <w:rStyle w:val="StyleUnderline"/>
          <w:rFonts w:ascii="Georgia" w:hAnsi="Georgia"/>
        </w:rPr>
        <w:t>will heighten the numbers of deaths and casualties as well as the displacement of hundreds of thousands of men, women and children throughout Iraq and the region as a whole</w:t>
      </w:r>
      <w:r w:rsidRPr="00D0024B">
        <w:rPr>
          <w:rStyle w:val="StyleUnderline"/>
          <w:rFonts w:ascii="Georgia" w:hAnsi="Georgia"/>
          <w:sz w:val="16"/>
        </w:rPr>
        <w:t xml:space="preserve">. There are already a million refugees in Jordan, Turkey, and Lebanon from the civil war in neighboring Syria. </w:t>
      </w:r>
      <w:r w:rsidRPr="00D0024B">
        <w:rPr>
          <w:rStyle w:val="StyleUnderline"/>
          <w:rFonts w:ascii="Georgia" w:hAnsi="Georgia"/>
        </w:rPr>
        <w:t>And major destruction looms heavy if Iran intervenes and draws in Israel with its stockpile of nuclear weapons</w:t>
      </w:r>
      <w:r w:rsidRPr="00D0024B">
        <w:rPr>
          <w:rStyle w:val="StyleUnderline"/>
          <w:rFonts w:ascii="Georgia" w:hAnsi="Georgia"/>
          <w:sz w:val="16"/>
        </w:rPr>
        <w:t>. 2. More war is no way to honor U.S. soldiers. Some 4500 U.S. troops have been killed in Iraq and over 32,000 wounded (the official figure) but the casualties are much higher when you add in the hundreds of thousands of U.S. vets with traumatic brain injuries, those suffering from PTSD and victims of military sexual trauma. These are the stats behind the high rates of veteran suicides – estimated at 18 per day with the overall number higher than the number of troops who died in the war. All this for the projected cost of 2 - 3 trillion dollars out of the national budget - our tax dollars - which has meant major cuts to vital services like education, health care, housing, etc. here at home. And that includes cuts to services and programs for returning vets and their families. The right-wing is using veterans to fuel a hawkish agenda. They claim vets must be honored by intervening once again in Iraq and not losing the so-called ‘gains’ of the war. But what were those gains? What the U.S. learned from the war was that military occupation cannot bring about democracy. If we truly want to “honor the sacrifice” of our veterans, we would take care of them in civilian society, ensuring they have the mental and physical care they deserve as well as re-entry assistance. Nor would we redeploy them into another quagmire. 3</w:t>
      </w:r>
      <w:r w:rsidRPr="00D0024B">
        <w:rPr>
          <w:rStyle w:val="StyleUnderline"/>
          <w:rFonts w:ascii="Georgia" w:hAnsi="Georgia"/>
        </w:rPr>
        <w:t>. Iraq needs reconciliation and reconstruction, not reintervention</w:t>
      </w:r>
      <w:r w:rsidRPr="00D0024B">
        <w:rPr>
          <w:rStyle w:val="StyleUnderline"/>
          <w:rFonts w:ascii="Georgia" w:hAnsi="Georgia"/>
          <w:sz w:val="16"/>
        </w:rPr>
        <w:t xml:space="preserve"> and the rebooting of war. The country has been through decades of war and has been torn apart by an occupation that has worsened sectarian divisions. As Former Peace Action Executive Director David Cortright pointed out, “Any lasting solution has to be regional in nature and must address the political interests of all the major factions in an equitable and inclusive manner</w:t>
      </w:r>
      <w:r w:rsidRPr="00D0024B">
        <w:rPr>
          <w:rStyle w:val="StyleUnderline"/>
          <w:rFonts w:ascii="Georgia" w:hAnsi="Georgia"/>
        </w:rPr>
        <w:t>. This crisis increasingly poses threats to global security and requires a multilateral diplomatic response.</w:t>
      </w:r>
      <w:r w:rsidRPr="00D0024B">
        <w:rPr>
          <w:rStyle w:val="StyleUnderline"/>
          <w:rFonts w:ascii="Georgia" w:hAnsi="Georgia"/>
          <w:sz w:val="16"/>
        </w:rPr>
        <w:t xml:space="preserve"> The United States should work through the United Nations (and the Arab League if possible) to propose and support a major global diplomatic initiative.” </w:t>
      </w:r>
    </w:p>
    <w:p w:rsidR="00103062" w:rsidRDefault="00103062" w:rsidP="00103062"/>
    <w:p w:rsidR="00103062" w:rsidRPr="00CC5BB8" w:rsidRDefault="00103062" w:rsidP="00103062">
      <w:pPr>
        <w:pStyle w:val="Heading3"/>
      </w:pPr>
      <w:r>
        <w:t>2AC AT alt cause to intervention</w:t>
      </w:r>
    </w:p>
    <w:p w:rsidR="00103062" w:rsidRDefault="00103062" w:rsidP="00103062">
      <w:pPr>
        <w:pStyle w:val="Heading4"/>
      </w:pPr>
      <w:r>
        <w:t>Any US intervention in Iraq would be to secure the privatization of Iraqi oil</w:t>
      </w:r>
    </w:p>
    <w:p w:rsidR="00103062" w:rsidRPr="007F6886" w:rsidRDefault="00103062" w:rsidP="00103062">
      <w:r w:rsidRPr="007F6886">
        <w:t xml:space="preserve">Nicola </w:t>
      </w:r>
      <w:r w:rsidRPr="007D72BB">
        <w:rPr>
          <w:rStyle w:val="Style13ptBold"/>
        </w:rPr>
        <w:t>Nasser ’14</w:t>
      </w:r>
      <w:r w:rsidRPr="007F6886">
        <w:t>, Arab journalist in Kuwait, Jordan, UAE, and Palestine, 6-28-14, Center for Research on Globalization, “Iraqi Hydrocarbon Prize of U.S. Invasion in Danger?”, http://www.globalresearch.ca/iraqi-hydrocarbon-prize-of-u-s-invasion-in-danger/5388977</w:t>
      </w:r>
    </w:p>
    <w:p w:rsidR="00103062" w:rsidRDefault="00103062" w:rsidP="00103062">
      <w:pPr>
        <w:rPr>
          <w:sz w:val="12"/>
        </w:rPr>
      </w:pPr>
      <w:r>
        <w:t xml:space="preserve">Excluding “boots on the ground” and leaving combat missions to local and regional “partners,” </w:t>
      </w:r>
      <w:r w:rsidRPr="00737504">
        <w:t>President Barak</w:t>
      </w:r>
      <w:r w:rsidRPr="00737504">
        <w:rPr>
          <w:rStyle w:val="StyleUnderline"/>
        </w:rPr>
        <w:t xml:space="preserve"> Obama and his administration say the United States keeps “all options on the table” to respond militarily to the terrorists’ threat to “American interests” in Iraq</w:t>
      </w:r>
      <w:r>
        <w:t xml:space="preserve">, </w:t>
      </w:r>
      <w:r w:rsidRPr="00737504">
        <w:rPr>
          <w:rStyle w:val="StyleUnderline"/>
        </w:rPr>
        <w:t>which are now in “danger</w:t>
      </w:r>
      <w:r>
        <w:t>.”</w:t>
      </w:r>
      <w:r w:rsidRPr="00737504">
        <w:rPr>
          <w:sz w:val="12"/>
        </w:rPr>
        <w:t xml:space="preserve"> </w:t>
      </w:r>
      <w:r>
        <w:t>Similarly, former UK Prime Minister, Tony Blair, on TV screens and in print has recently urged western governments to “put aside the differences of the past and act now” and to intervene militarily in Iraq “to save the future” because “we do have interests in this.”</w:t>
      </w:r>
      <w:r w:rsidRPr="00737504">
        <w:rPr>
          <w:sz w:val="12"/>
        </w:rPr>
        <w:t xml:space="preserve"> </w:t>
      </w:r>
      <w:r w:rsidRPr="00737504">
        <w:rPr>
          <w:rStyle w:val="StyleUnderline"/>
        </w:rPr>
        <w:t>Both men refrained from indicating what are exactly the “American” and “western” interests in Iraq that need military intervention to defend, but the major prize of their invasion of Iraq in 2003 was the country’s hydrocarbon assets</w:t>
      </w:r>
      <w:r>
        <w:t xml:space="preserve">. </w:t>
      </w:r>
      <w:r w:rsidRPr="00737504">
        <w:rPr>
          <w:rStyle w:val="StyleUnderline"/>
        </w:rPr>
        <w:t>There lies their “interests</w:t>
      </w:r>
      <w:r>
        <w:t>.</w:t>
      </w:r>
      <w:r w:rsidRPr="00737504">
        <w:rPr>
          <w:sz w:val="12"/>
        </w:rPr>
        <w:t xml:space="preserve"> </w:t>
      </w:r>
      <w:r>
        <w:t xml:space="preserve">On June 13 however, </w:t>
      </w:r>
      <w:r w:rsidRPr="00737504">
        <w:rPr>
          <w:rStyle w:val="StyleUnderline"/>
        </w:rPr>
        <w:t>Obama hinted to a possible major “disruption” in Iraqi oil output</w:t>
      </w:r>
      <w:r>
        <w:t xml:space="preserve"> and urged “other producers in the Gulf” to be “able to pick up the slack</w:t>
      </w:r>
      <w:r w:rsidRPr="00737504">
        <w:rPr>
          <w:rStyle w:val="StyleUnderline"/>
        </w:rPr>
        <w:t xml:space="preserve">.” The United States has already moved the aircraft carrier USS George H.W. Bush, escorted by the guided-missile cruiser USS Philippine Sea and the guided-missile destroyer USS Truxtun, </w:t>
      </w:r>
      <w:r w:rsidRPr="00737504">
        <w:t>from the northern Arabian Sea</w:t>
      </w:r>
      <w:r w:rsidRPr="00737504">
        <w:rPr>
          <w:rStyle w:val="StyleUnderline"/>
        </w:rPr>
        <w:t xml:space="preserve"> into the Arabian Gulf</w:t>
      </w:r>
      <w:r w:rsidRPr="00737504">
        <w:t xml:space="preserve"> (Persian according to Iran) “</w:t>
      </w:r>
      <w:r w:rsidRPr="00737504">
        <w:rPr>
          <w:rStyle w:val="StyleUnderline"/>
        </w:rPr>
        <w:t xml:space="preserve">to protect American </w:t>
      </w:r>
      <w:r w:rsidRPr="00737504">
        <w:t>lives, citizens and</w:t>
      </w:r>
      <w:r w:rsidRPr="00737504">
        <w:rPr>
          <w:rStyle w:val="StyleUnderline"/>
        </w:rPr>
        <w:t xml:space="preserve"> interests in Iraq,” </w:t>
      </w:r>
      <w:r w:rsidRPr="00737504">
        <w:t>a</w:t>
      </w:r>
      <w:r>
        <w:t>ccording to Rear Admiral John Kirby, the Pentagon spokesman, on June 14. Media is reporting that U.S. intelligence units and air reconnaissance are already operating in Iraq.</w:t>
      </w:r>
      <w:r w:rsidRPr="00737504">
        <w:rPr>
          <w:sz w:val="12"/>
        </w:rPr>
        <w:t xml:space="preserve"> </w:t>
      </w:r>
      <w:r w:rsidRPr="00737504">
        <w:rPr>
          <w:rStyle w:val="StyleUnderline"/>
        </w:rPr>
        <w:t xml:space="preserve">The unfolding collapse of the </w:t>
      </w:r>
      <w:r w:rsidRPr="00DC228A">
        <w:t xml:space="preserve">U.S. proxy </w:t>
      </w:r>
      <w:r w:rsidRPr="00737504">
        <w:rPr>
          <w:rStyle w:val="StyleUnderline"/>
        </w:rPr>
        <w:t>government in Baghdad has cut short a process of legalizing the de-nationalization of the hydrocarbon industry in Iraq</w:t>
      </w:r>
      <w:r>
        <w:t>, which became within reach with the latest electoral victory of the Iraqi prime minister since 2006, Noori al-Maliki.Iraqi prime minister Nouri al-Maliki</w:t>
      </w:r>
      <w:r w:rsidRPr="00737504">
        <w:rPr>
          <w:sz w:val="12"/>
        </w:rPr>
        <w:t xml:space="preserve"> </w:t>
      </w:r>
      <w:r>
        <w:t>Iraqi prime minister Nouri al-Maliki</w:t>
      </w:r>
      <w:r w:rsidRPr="00737504">
        <w:rPr>
          <w:sz w:val="12"/>
        </w:rPr>
        <w:t xml:space="preserve"> </w:t>
      </w:r>
      <w:r w:rsidRPr="00737504">
        <w:rPr>
          <w:rStyle w:val="StyleUnderline"/>
        </w:rPr>
        <w:t xml:space="preserve">Anti-American armed resistance </w:t>
      </w:r>
      <w:r w:rsidRPr="005604C9">
        <w:t>to the U.S. proxy ruling regime in Baghdad, especially the Baath-led backbone,</w:t>
      </w:r>
      <w:r w:rsidRPr="00737504">
        <w:rPr>
          <w:rStyle w:val="StyleUnderline"/>
        </w:rPr>
        <w:t xml:space="preserve"> is on record as seeking to return to the status quo ante with regard to the country’s strategic hydrocarbon assets, i.e. nationalization.</w:t>
      </w:r>
      <w:r w:rsidRPr="00737504">
        <w:rPr>
          <w:sz w:val="12"/>
        </w:rPr>
        <w:t xml:space="preserve"> </w:t>
      </w:r>
      <w:r w:rsidRPr="00737504">
        <w:rPr>
          <w:rStyle w:val="StyleUnderline"/>
        </w:rPr>
        <w:t xml:space="preserve">De-nationalization and privatization of the Iraqi oil and gas industry began with </w:t>
      </w:r>
      <w:r>
        <w:t xml:space="preserve">the U.S.-led invasion of the country in 2003. </w:t>
      </w:r>
      <w:r w:rsidRPr="00737504">
        <w:rPr>
          <w:rStyle w:val="StyleUnderline"/>
        </w:rPr>
        <w:t>Al-Maliki</w:t>
      </w:r>
      <w:r>
        <w:t xml:space="preserve"> for eight years could not pass a hydrocarbons law through the parliament. Popular opposition and a political system based on sectarian distribution of power and “federal” distribution of oil revenues blocked its adoption. Ruling by political majority instead by sectarian consensus was al-Maliki’s declared hope to enact the law.</w:t>
      </w:r>
      <w:r>
        <w:rPr>
          <w:sz w:val="12"/>
        </w:rPr>
        <w:t xml:space="preserve"> </w:t>
      </w:r>
      <w:r w:rsidRPr="00737504">
        <w:rPr>
          <w:rStyle w:val="StyleUnderline"/>
        </w:rPr>
        <w:t xml:space="preserve">Al-Maliki’s plans towards this </w:t>
      </w:r>
      <w:r w:rsidRPr="00DC228A">
        <w:t>end together with his political ambitions for a third term</w:t>
      </w:r>
      <w:r w:rsidRPr="00737504">
        <w:rPr>
          <w:rStyle w:val="StyleUnderline"/>
        </w:rPr>
        <w:t xml:space="preserve"> were cut short by the fall to armed opposition on this June 10 of Mosul</w:t>
      </w:r>
      <w:r>
        <w:t>, the capital of the northern Ninawa governorate and second only to Baghdad as Iraq’s largest metropolitan area.</w:t>
      </w:r>
      <w:r w:rsidRPr="00737504">
        <w:rPr>
          <w:sz w:val="12"/>
        </w:rPr>
        <w:t xml:space="preserve"> </w:t>
      </w:r>
      <w:r>
        <w:t>Three days on, with the fighting moving on to the gates of Baghdad, “</w:t>
      </w:r>
      <w:r w:rsidRPr="00737504">
        <w:rPr>
          <w:rStyle w:val="StyleUnderline"/>
        </w:rPr>
        <w:t xml:space="preserve">the most important priority for Baghdad right now is to secure its capital and oil infrastructure,” a Stratfor analysis on June 11 concluded. The raging war in Iraq now will determine whether Iraqi hydrocarbons are a national asset or multinational loot. </w:t>
      </w:r>
      <w:r w:rsidRPr="00DC228A">
        <w:rPr>
          <w:rStyle w:val="StyleUnderline"/>
        </w:rPr>
        <w:t>Any U.S. military support to the regime it installed in Baghdad should be viewed within this context</w:t>
      </w:r>
      <w:r>
        <w:t>. Meanwhile this national wealth is still being pillaged as spoils of war.</w:t>
      </w:r>
    </w:p>
    <w:p w:rsidR="00103062" w:rsidRDefault="00103062" w:rsidP="00103062">
      <w:pPr>
        <w:pStyle w:val="Heading4"/>
      </w:pPr>
      <w:r>
        <w:t>Oil most probable justification for intervention in Iraq</w:t>
      </w:r>
    </w:p>
    <w:p w:rsidR="00103062" w:rsidRPr="003C337E" w:rsidRDefault="00103062" w:rsidP="00103062">
      <w:pPr>
        <w:rPr>
          <w:sz w:val="16"/>
          <w:szCs w:val="16"/>
        </w:rPr>
      </w:pPr>
      <w:r w:rsidRPr="003C337E">
        <w:rPr>
          <w:sz w:val="16"/>
          <w:szCs w:val="16"/>
        </w:rPr>
        <w:t>David</w:t>
      </w:r>
      <w:r>
        <w:rPr>
          <w:szCs w:val="18"/>
        </w:rPr>
        <w:t xml:space="preserve"> </w:t>
      </w:r>
      <w:r w:rsidRPr="003C337E">
        <w:rPr>
          <w:rStyle w:val="Heading4Char"/>
        </w:rPr>
        <w:t>Welna ’14</w:t>
      </w:r>
      <w:r>
        <w:rPr>
          <w:szCs w:val="18"/>
        </w:rPr>
        <w:t xml:space="preserve">, </w:t>
      </w:r>
      <w:r w:rsidRPr="003C337E">
        <w:rPr>
          <w:sz w:val="16"/>
          <w:szCs w:val="16"/>
        </w:rPr>
        <w:t>NPR’s national security correspondent, winner of the 2011 Everett McKinley Dirksen Award for Distinguished Reporting of Congress, winner of the Overseas Press Club award winner of the Latin American Studies Association annual award for distinguished coverage of Latin America, and winner of the Nieman Fellowship at Harvard University, 6-17-14, NPR, http://www.npr.org/2014/06/17/323031075/exactly-what-could-or-should-the-u-s-achieve-in-iraq</w:t>
      </w:r>
    </w:p>
    <w:p w:rsidR="00103062" w:rsidRPr="003C337E" w:rsidRDefault="00103062" w:rsidP="00103062">
      <w:pPr>
        <w:rPr>
          <w:rStyle w:val="StyleUnderline"/>
        </w:rPr>
      </w:pPr>
      <w:r w:rsidRPr="003C337E">
        <w:rPr>
          <w:szCs w:val="18"/>
        </w:rPr>
        <w:t xml:space="preserve">Still, according to Persian Gulf expert Kenneth Pollack of the Brookings Institution, </w:t>
      </w:r>
      <w:r w:rsidRPr="003C337E">
        <w:rPr>
          <w:rStyle w:val="StyleUnderline"/>
        </w:rPr>
        <w:t>Americans are wary of new entanglements after a decade of wars in Iraq and Afghanistan</w:t>
      </w:r>
      <w:r w:rsidRPr="003C337E">
        <w:rPr>
          <w:szCs w:val="18"/>
        </w:rPr>
        <w:t xml:space="preserve">. Pollack, who once strongly backed the overthrow of Saddam Hussein, now says the U.S. has no good options in Iraq. He thinks </w:t>
      </w:r>
      <w:r w:rsidRPr="003C337E">
        <w:rPr>
          <w:rStyle w:val="StyleUnderline"/>
        </w:rPr>
        <w:t>America's interest in Iraq goes beyond terrorism — it's also clearly economic.</w:t>
      </w:r>
      <w:r w:rsidRPr="003C337E">
        <w:rPr>
          <w:sz w:val="12"/>
          <w:szCs w:val="18"/>
        </w:rPr>
        <w:t xml:space="preserve"> </w:t>
      </w:r>
      <w:r w:rsidRPr="003C337E">
        <w:rPr>
          <w:szCs w:val="18"/>
        </w:rPr>
        <w:t>"</w:t>
      </w:r>
      <w:r w:rsidRPr="003C337E">
        <w:rPr>
          <w:rStyle w:val="StyleUnderline"/>
        </w:rPr>
        <w:t>It will be a real challenge for an American president to go back to the American public and say, you know what, our economy rests still on the oil market, and the oil market is heavily influenced by whatever happens in places like Iraq, and if we don't deal with the problems in Iraq, we could face a severe recession at home," he says. "But I do think that that is probably the most compelling argument that can be made."</w:t>
      </w:r>
    </w:p>
    <w:p w:rsidR="00103062" w:rsidRDefault="00103062" w:rsidP="00103062">
      <w:pPr>
        <w:pStyle w:val="Heading3"/>
      </w:pPr>
      <w:r>
        <w:t>2AC AT Obama won’t invade</w:t>
      </w:r>
    </w:p>
    <w:p w:rsidR="00103062" w:rsidRDefault="00103062" w:rsidP="00103062">
      <w:pPr>
        <w:pStyle w:val="Heading4"/>
      </w:pPr>
      <w:r>
        <w:t xml:space="preserve">Inability to regain lost territories means US intervenes to secure oil resources. </w:t>
      </w:r>
    </w:p>
    <w:p w:rsidR="00103062" w:rsidRPr="00A56087" w:rsidRDefault="00103062" w:rsidP="00103062">
      <w:pPr>
        <w:rPr>
          <w:sz w:val="16"/>
          <w:szCs w:val="16"/>
        </w:rPr>
      </w:pPr>
      <w:r w:rsidRPr="00A56087">
        <w:rPr>
          <w:sz w:val="16"/>
          <w:szCs w:val="16"/>
        </w:rPr>
        <w:t>Bassem</w:t>
      </w:r>
      <w:r>
        <w:rPr>
          <w:szCs w:val="18"/>
        </w:rPr>
        <w:t xml:space="preserve"> </w:t>
      </w:r>
      <w:r w:rsidRPr="00A56087">
        <w:rPr>
          <w:rStyle w:val="Heading4Char"/>
        </w:rPr>
        <w:t>El-Emadi ’14</w:t>
      </w:r>
      <w:r>
        <w:rPr>
          <w:szCs w:val="18"/>
        </w:rPr>
        <w:t xml:space="preserve">, </w:t>
      </w:r>
      <w:r w:rsidRPr="00A56087">
        <w:rPr>
          <w:sz w:val="16"/>
          <w:szCs w:val="16"/>
        </w:rPr>
        <w:t>writer for the Middle East Monitor, 6-20-14, Middle East Monitor, “An analysis of the events in Iraq and their regional implications”, https://www.middleeastmonitor.com/articles/middle-east/12261-an-analysis-of-the-events-in-iraq-and-their-regional-implications-</w:t>
      </w:r>
    </w:p>
    <w:p w:rsidR="00103062" w:rsidRPr="003841D4" w:rsidRDefault="00103062" w:rsidP="00103062">
      <w:pPr>
        <w:rPr>
          <w:szCs w:val="18"/>
        </w:rPr>
      </w:pPr>
      <w:r w:rsidRPr="00A56087">
        <w:rPr>
          <w:szCs w:val="18"/>
        </w:rPr>
        <w:t xml:space="preserve">Perhaps one of the consequences to come out of the events in Iraq is the US decision to lift its siege off of the "moderate" Free Syrian Army, which initially banned all parties from arming them or supporting them financially in any way. </w:t>
      </w:r>
      <w:r w:rsidRPr="00A56087">
        <w:rPr>
          <w:rStyle w:val="StyleUnderline"/>
        </w:rPr>
        <w:t>America's reaction to the events in Iraq came much quicker than its reaction to the events in Syria as Barak Obama delivered a speech addressing the situation merely a few days after the conflict broke out. Obama sent several jets to the Gulf to support any possible military option</w:t>
      </w:r>
      <w:r w:rsidRPr="00A56087">
        <w:rPr>
          <w:szCs w:val="18"/>
        </w:rPr>
        <w:t xml:space="preserve">. </w:t>
      </w:r>
      <w:r w:rsidRPr="00A56087">
        <w:rPr>
          <w:rStyle w:val="StyleUnderline"/>
        </w:rPr>
        <w:t>He was also clear on his desire to support the Iraqi government in their struggle against ISIS;</w:t>
      </w:r>
      <w:r w:rsidRPr="00A56087">
        <w:rPr>
          <w:szCs w:val="18"/>
        </w:rPr>
        <w:t xml:space="preserve"> however he acted upon this desire in a way that strengthens the current anti-Sunni status quo, one that gives Sunni leaders a position in the current government that does very little to solve the problem that was created by recent events.</w:t>
      </w:r>
      <w:r w:rsidRPr="00A56087">
        <w:rPr>
          <w:sz w:val="12"/>
          <w:szCs w:val="18"/>
        </w:rPr>
        <w:t xml:space="preserve"> </w:t>
      </w:r>
      <w:r w:rsidRPr="00A56087">
        <w:rPr>
          <w:rStyle w:val="StyleUnderline"/>
        </w:rPr>
        <w:t xml:space="preserve">Although Obama has hinted that American intervention in Iraq may not be strong, eventually the truth of the matter will force him to intervene in a way that is more direct than what he initially intended and this is primarily due to the fact that the Iraqi regime is not capable of regaining the territories that it has recently lost. </w:t>
      </w:r>
      <w:r w:rsidRPr="00A56087">
        <w:rPr>
          <w:szCs w:val="18"/>
        </w:rPr>
        <w:t>Moreover, Iran is heavily involved in Syria and will not be able to get heavily involved in Iraq. Iran will soon find itself in the midst of a vicious cycle that will be very difficult to get out of.</w:t>
      </w:r>
      <w:r w:rsidRPr="00A56087">
        <w:rPr>
          <w:sz w:val="12"/>
          <w:szCs w:val="18"/>
        </w:rPr>
        <w:t xml:space="preserve"> </w:t>
      </w:r>
      <w:r w:rsidRPr="00A56087">
        <w:rPr>
          <w:rStyle w:val="StyleUnderline"/>
        </w:rPr>
        <w:t>The main reason for American involvement in Iraq is due to the dire economic consequences that will ensue if Iraqi petroleum is no longer available in the international market. The United States in particular will experience various economic instabilities with the lack of reliable petroleum resources and it is for this reason that Iraq remains among the United States' priorities.</w:t>
      </w:r>
      <w:r w:rsidRPr="00A56087">
        <w:rPr>
          <w:szCs w:val="18"/>
        </w:rPr>
        <w:t xml:space="preserve"> As for Iran, its president will make sure to benefit from every single opportunity and for this reason, it would not be surprising if he announces Iran's willingness to stand with America in the fight against "terror".</w:t>
      </w:r>
    </w:p>
    <w:p w:rsidR="00103062" w:rsidRDefault="00103062" w:rsidP="00103062">
      <w:pPr>
        <w:rPr>
          <w:rStyle w:val="StyleUnderline"/>
        </w:rPr>
      </w:pPr>
    </w:p>
    <w:p w:rsidR="00103062" w:rsidRPr="00D0024B" w:rsidRDefault="00103062" w:rsidP="00103062">
      <w:pPr>
        <w:pStyle w:val="Heading4"/>
      </w:pPr>
      <w:r w:rsidRPr="00D0024B">
        <w:t xml:space="preserve">Obama supports invasion – oil incentives </w:t>
      </w:r>
    </w:p>
    <w:p w:rsidR="00103062" w:rsidRPr="00D0024B" w:rsidRDefault="00103062" w:rsidP="00103062">
      <w:pPr>
        <w:rPr>
          <w:rFonts w:ascii="Georgia" w:hAnsi="Georgia"/>
          <w:sz w:val="16"/>
        </w:rPr>
      </w:pPr>
      <w:r w:rsidRPr="00D0024B">
        <w:rPr>
          <w:rStyle w:val="Style13ptBold"/>
        </w:rPr>
        <w:t>PressTV 14</w:t>
      </w:r>
      <w:r w:rsidRPr="00D0024B">
        <w:rPr>
          <w:rFonts w:ascii="Georgia" w:hAnsi="Georgia"/>
          <w:b/>
        </w:rPr>
        <w:t xml:space="preserve"> </w:t>
      </w:r>
      <w:r w:rsidRPr="00D0024B">
        <w:rPr>
          <w:rFonts w:ascii="Georgia" w:hAnsi="Georgia"/>
          <w:sz w:val="16"/>
        </w:rPr>
        <w:t>(Press TV – quoting Obama, “Obama defends US invasion of Iraq”,3/27/2014, http://www.presstv.com/detail/2014/03/27/356164/obama-defends-us-invasion-of-iraq/)</w:t>
      </w:r>
    </w:p>
    <w:p w:rsidR="00103062" w:rsidRPr="00D0024B" w:rsidRDefault="00103062" w:rsidP="00103062">
      <w:pPr>
        <w:rPr>
          <w:rStyle w:val="StyleUnderline"/>
          <w:rFonts w:ascii="Georgia" w:hAnsi="Georgia"/>
          <w:b w:val="0"/>
        </w:rPr>
      </w:pPr>
      <w:r w:rsidRPr="00D0024B">
        <w:t xml:space="preserve">In an effort to muster Washington’s European allies in an “isolation” and sanctions campaign against Russia, </w:t>
      </w:r>
      <w:r w:rsidRPr="00D0024B">
        <w:rPr>
          <w:rStyle w:val="StyleUnderline"/>
          <w:rFonts w:ascii="Georgia" w:hAnsi="Georgia"/>
        </w:rPr>
        <w:t xml:space="preserve">US President Barack Obama has defended the US invasion of Iraq </w:t>
      </w:r>
      <w:r w:rsidRPr="00D0024B">
        <w:t xml:space="preserve">in 2003. During a speech in Brussels, Belgium, on Wednesday, </w:t>
      </w:r>
      <w:r w:rsidRPr="00D0024B">
        <w:rPr>
          <w:rStyle w:val="StyleUnderline"/>
          <w:rFonts w:ascii="Georgia" w:hAnsi="Georgia"/>
        </w:rPr>
        <w:t>Obama said Washington at least tried to seek approval</w:t>
      </w:r>
      <w:r w:rsidRPr="00D0024B">
        <w:t xml:space="preserve"> from the United Nations before it invaded Iraq. The US invasion of Iraq was not sanctioned by the UN and several experts say it violated any standard reading of international law. “</w:t>
      </w:r>
      <w:r w:rsidRPr="00D0024B">
        <w:rPr>
          <w:rStyle w:val="StyleUnderline"/>
          <w:rFonts w:ascii="Georgia" w:hAnsi="Georgia"/>
        </w:rPr>
        <w:t>America sought to work within the international system,” Obama said,</w:t>
      </w:r>
      <w:r w:rsidRPr="00D0024B">
        <w:t xml:space="preserve"> referring to a presentation to the UN in 2003 by then-Secretary of State Colin Powell in which he gave a detailed description of Iraqi weapons programs that turned out not to exist. Under the pretext that former Iraqi dictator, Saddam Hussein, possessed weapons of mass destruction, the US and its allies invaded Iraq in March 2003. In October 2004, however, a CIA report revealed that Saddam Hussein did not possess any weapons of mass destruction at the time of the invasion. </w:t>
      </w:r>
      <w:r w:rsidRPr="00D0024B">
        <w:rPr>
          <w:rStyle w:val="StyleUnderline"/>
          <w:rFonts w:ascii="Georgia" w:hAnsi="Georgia"/>
        </w:rPr>
        <w:t>Obama defended the invasion</w:t>
      </w:r>
      <w:r w:rsidRPr="00D0024B">
        <w:t xml:space="preserve"> of Iraq as he described a March 16 referendum in the Black Sea peninsula of Crimea in which people overwhelmingly voted to break away from Ukraine and rejoin Russia as illegal and “outside the boundaries of international law.” “</w:t>
      </w:r>
      <w:r w:rsidRPr="00D0024B">
        <w:rPr>
          <w:rStyle w:val="StyleUnderline"/>
          <w:rFonts w:ascii="Georgia" w:hAnsi="Georgia"/>
        </w:rPr>
        <w:t xml:space="preserve">We did not claim or annex Iraq's territory. </w:t>
      </w:r>
      <w:r w:rsidRPr="00D0024B">
        <w:rPr>
          <w:rStyle w:val="StyleUnderline"/>
          <w:rFonts w:ascii="Georgia" w:hAnsi="Georgia"/>
          <w:sz w:val="16"/>
        </w:rPr>
        <w:t>W</w:t>
      </w:r>
      <w:r w:rsidRPr="00D0024B">
        <w:t xml:space="preserve">e did not grab its resources for our own gain,” added Obama. However, according to Ryan Grim writing for the Huffington Post, </w:t>
      </w:r>
      <w:r w:rsidRPr="00D0024B">
        <w:rPr>
          <w:rStyle w:val="StyleUnderline"/>
          <w:rFonts w:ascii="Georgia" w:hAnsi="Georgia"/>
        </w:rPr>
        <w:t xml:space="preserve">Washington forced privatization upon Iraq’s state-owned oil industry after the invasion and required the country to accept foreign ownership of the industry. </w:t>
      </w:r>
    </w:p>
    <w:p w:rsidR="00103062" w:rsidRDefault="00103062" w:rsidP="00103062"/>
    <w:p w:rsidR="00103062" w:rsidRPr="00D0024B" w:rsidRDefault="00103062" w:rsidP="00103062">
      <w:pPr>
        <w:pStyle w:val="Heading3"/>
      </w:pPr>
      <w:r w:rsidRPr="00D0024B">
        <w:t>2AC AT: UK Invasion Inevitable</w:t>
      </w:r>
    </w:p>
    <w:p w:rsidR="00103062" w:rsidRPr="00D0024B" w:rsidRDefault="00103062" w:rsidP="00103062">
      <w:pPr>
        <w:shd w:val="clear" w:color="auto" w:fill="FFFFFF"/>
        <w:spacing w:line="285" w:lineRule="atLeast"/>
        <w:rPr>
          <w:rStyle w:val="StyleUnderline"/>
          <w:rFonts w:ascii="Georgia" w:hAnsi="Georgia"/>
        </w:rPr>
      </w:pPr>
    </w:p>
    <w:p w:rsidR="00103062" w:rsidRPr="00D0024B" w:rsidRDefault="00103062" w:rsidP="00103062">
      <w:pPr>
        <w:pStyle w:val="Heading4"/>
      </w:pPr>
      <w:r w:rsidRPr="00D0024B">
        <w:t xml:space="preserve">No UK draw-in </w:t>
      </w:r>
    </w:p>
    <w:p w:rsidR="00103062" w:rsidRPr="00D0024B" w:rsidRDefault="00103062" w:rsidP="00103062">
      <w:pPr>
        <w:shd w:val="clear" w:color="auto" w:fill="FFFFFF"/>
        <w:spacing w:line="285" w:lineRule="atLeast"/>
        <w:rPr>
          <w:rStyle w:val="StyleUnderline"/>
          <w:rFonts w:ascii="Georgia" w:hAnsi="Georgia"/>
          <w:sz w:val="16"/>
        </w:rPr>
      </w:pPr>
      <w:r w:rsidRPr="00D0024B">
        <w:rPr>
          <w:rStyle w:val="Style13ptBold"/>
        </w:rPr>
        <w:t>The Nation 14</w:t>
      </w:r>
      <w:r w:rsidRPr="00D0024B">
        <w:rPr>
          <w:rStyle w:val="StyleUnderline"/>
          <w:rFonts w:ascii="Georgia" w:hAnsi="Georgia"/>
        </w:rPr>
        <w:t xml:space="preserve"> </w:t>
      </w:r>
      <w:r w:rsidRPr="00D0024B">
        <w:rPr>
          <w:rStyle w:val="StyleUnderline"/>
          <w:rFonts w:ascii="Georgia" w:hAnsi="Georgia"/>
          <w:sz w:val="16"/>
        </w:rPr>
        <w:t>news service, “Iraq Conflict Escalates”, 6/17/2014, http://thenationonlineng.net/new/iraq-conflict-escalates/</w:t>
      </w:r>
    </w:p>
    <w:p w:rsidR="00103062" w:rsidRPr="00D0024B" w:rsidRDefault="00103062" w:rsidP="00103062">
      <w:pPr>
        <w:rPr>
          <w:rStyle w:val="StyleUnderline"/>
          <w:rFonts w:ascii="Georgia" w:hAnsi="Georgia"/>
        </w:rPr>
      </w:pPr>
      <w:r w:rsidRPr="00D0024B">
        <w:rPr>
          <w:rStyle w:val="StyleUnderline"/>
          <w:rFonts w:ascii="Georgia" w:hAnsi="Georgia"/>
        </w:rPr>
        <w:t>The UK will not intervene militarily to help Iraq fight Islamist insurgents, William Hague has insisted.</w:t>
      </w:r>
      <w:r>
        <w:rPr>
          <w:rStyle w:val="StyleUnderline"/>
          <w:rFonts w:ascii="Georgia" w:hAnsi="Georgia"/>
        </w:rPr>
        <w:t xml:space="preserve"> </w:t>
      </w:r>
      <w:r w:rsidRPr="00D0024B">
        <w:t>Asked whether the UK could participate in air strikes,</w:t>
      </w:r>
      <w:r w:rsidRPr="00D0024B">
        <w:rPr>
          <w:rStyle w:val="StyleUnderline"/>
          <w:rFonts w:ascii="Georgia" w:hAnsi="Georgia"/>
        </w:rPr>
        <w:t xml:space="preserve"> the foreign secretary told the BBC that he “could not be clearer” that this would not happen.</w:t>
      </w:r>
      <w:r>
        <w:rPr>
          <w:rStyle w:val="StyleUnderline"/>
          <w:rFonts w:ascii="Georgia" w:hAnsi="Georgia"/>
        </w:rPr>
        <w:t xml:space="preserve"> </w:t>
      </w:r>
      <w:r w:rsidRPr="00D0024B">
        <w:rPr>
          <w:rStyle w:val="StyleUnderline"/>
          <w:rFonts w:ascii="Georgia" w:hAnsi="Georgia"/>
        </w:rPr>
        <w:t>The US was “more likely to have the assets and capability than the UK” to get involved, he added.</w:t>
      </w:r>
      <w:r>
        <w:rPr>
          <w:rStyle w:val="StyleUnderline"/>
          <w:rFonts w:ascii="Georgia" w:hAnsi="Georgia"/>
        </w:rPr>
        <w:t xml:space="preserve"> </w:t>
      </w:r>
    </w:p>
    <w:p w:rsidR="00103062" w:rsidRPr="00D0024B" w:rsidRDefault="00103062" w:rsidP="00103062">
      <w:pPr>
        <w:rPr>
          <w:rStyle w:val="StyleUnderline"/>
          <w:rFonts w:ascii="Georgia" w:hAnsi="Georgia"/>
        </w:rPr>
      </w:pPr>
    </w:p>
    <w:p w:rsidR="00103062" w:rsidRDefault="00E16A6E" w:rsidP="00E16A6E">
      <w:pPr>
        <w:pStyle w:val="Heading1"/>
      </w:pPr>
      <w:r>
        <w:t xml:space="preserve">Arctic </w:t>
      </w:r>
    </w:p>
    <w:p w:rsidR="00332BA3" w:rsidRDefault="00332BA3" w:rsidP="00E16A6E">
      <w:pPr>
        <w:pStyle w:val="Heading3"/>
      </w:pPr>
      <w:r>
        <w:t xml:space="preserve">1AC I/L </w:t>
      </w:r>
    </w:p>
    <w:p w:rsidR="00332BA3" w:rsidRDefault="00332BA3" w:rsidP="00332BA3">
      <w:pPr>
        <w:pStyle w:val="Heading4"/>
      </w:pPr>
      <w:r>
        <w:t xml:space="preserve">Leadership in Arctic Oil Development prevents environmental degradation, boosts the economy, and increases Energy Security </w:t>
      </w:r>
    </w:p>
    <w:p w:rsidR="00332BA3" w:rsidRDefault="00332BA3" w:rsidP="00332BA3">
      <w:r w:rsidRPr="002E14AE">
        <w:rPr>
          <w:rStyle w:val="Style13ptBold"/>
        </w:rPr>
        <w:t>Sullivan 2012</w:t>
      </w:r>
      <w:r>
        <w:t>, Dan, July 20</w:t>
      </w:r>
      <w:r w:rsidRPr="002E14AE">
        <w:rPr>
          <w:vertAlign w:val="superscript"/>
        </w:rPr>
        <w:t>th</w:t>
      </w:r>
      <w:r>
        <w:t xml:space="preserve">, Commissioner of Alaska’s Department of Natural Resources, “It’s time to develop our Arctic resources”,  </w:t>
      </w:r>
      <w:hyperlink r:id="rId86" w:history="1">
        <w:r w:rsidRPr="00B75678">
          <w:rPr>
            <w:rStyle w:val="Hyperlink"/>
          </w:rPr>
          <w:t>http://www.cnn.com/2012/07/20/opinion/sullivan-arctic-drilling/</w:t>
        </w:r>
      </w:hyperlink>
      <w:r>
        <w:t xml:space="preserve"> //RD</w:t>
      </w:r>
    </w:p>
    <w:p w:rsidR="00332BA3" w:rsidRPr="00587141" w:rsidRDefault="00332BA3" w:rsidP="00332BA3">
      <w:pPr>
        <w:rPr>
          <w:rStyle w:val="StyleUnderline"/>
        </w:rPr>
      </w:pPr>
      <w:r w:rsidRPr="006932D1">
        <w:t xml:space="preserve">(CNN) -- </w:t>
      </w:r>
      <w:r w:rsidRPr="002E14AE">
        <w:rPr>
          <w:rStyle w:val="StyleUnderline"/>
        </w:rPr>
        <w:t>The United States is on the verge of an energy renaissance. We need to recognize and seize the opportunity</w:t>
      </w:r>
      <w:r w:rsidRPr="006932D1">
        <w:t>.</w:t>
      </w:r>
      <w:r w:rsidRPr="006932D1">
        <w:rPr>
          <w:sz w:val="12"/>
        </w:rPr>
        <w:t>¶</w:t>
      </w:r>
      <w:r w:rsidRPr="006932D1">
        <w:t xml:space="preserve"> This renaissance involves domestic production of natural resources ranging from clean renewables to hydrocarbons.</w:t>
      </w:r>
      <w:r w:rsidRPr="006932D1">
        <w:rPr>
          <w:sz w:val="12"/>
        </w:rPr>
        <w:t>¶</w:t>
      </w:r>
      <w:r w:rsidRPr="006932D1">
        <w:t xml:space="preserve"> </w:t>
      </w:r>
      <w:r w:rsidRPr="002E14AE">
        <w:rPr>
          <w:rStyle w:val="StyleUnderline"/>
        </w:rPr>
        <w:t>In particular, domestic hydrocarbon production -</w:t>
      </w:r>
      <w:r w:rsidRPr="006932D1">
        <w:t xml:space="preserve">- both </w:t>
      </w:r>
      <w:r w:rsidRPr="002E14AE">
        <w:rPr>
          <w:rStyle w:val="StyleUnderline"/>
        </w:rPr>
        <w:t>oil</w:t>
      </w:r>
      <w:r w:rsidRPr="006932D1">
        <w:t xml:space="preserve"> and gas</w:t>
      </w:r>
      <w:r w:rsidRPr="002E14AE">
        <w:rPr>
          <w:rStyle w:val="StyleUnderline"/>
        </w:rPr>
        <w:t xml:space="preserve"> -- is increasing dramatically, with some experts predicting that the United States could </w:t>
      </w:r>
      <w:r w:rsidRPr="006932D1">
        <w:t>become the largest hydrocarbon producer in the word</w:t>
      </w:r>
      <w:r w:rsidRPr="002E14AE">
        <w:rPr>
          <w:rStyle w:val="StyleUnderline"/>
        </w:rPr>
        <w:t xml:space="preserve"> -- outstrip</w:t>
      </w:r>
      <w:r w:rsidRPr="006932D1">
        <w:t xml:space="preserve">ping </w:t>
      </w:r>
      <w:r w:rsidRPr="002E14AE">
        <w:rPr>
          <w:rStyle w:val="StyleUnderline"/>
        </w:rPr>
        <w:t>Saudi Arabia and Russia</w:t>
      </w:r>
      <w:r w:rsidRPr="006932D1">
        <w:t xml:space="preserve"> -- by 2020.</w:t>
      </w:r>
      <w:r w:rsidRPr="006932D1">
        <w:rPr>
          <w:sz w:val="12"/>
        </w:rPr>
        <w:t>¶</w:t>
      </w:r>
      <w:r w:rsidRPr="006932D1">
        <w:t xml:space="preserve"> Dan Sullivan</w:t>
      </w:r>
      <w:r w:rsidRPr="006932D1">
        <w:rPr>
          <w:sz w:val="12"/>
        </w:rPr>
        <w:t>¶</w:t>
      </w:r>
      <w:r w:rsidRPr="006932D1">
        <w:t xml:space="preserve"> Dan Sullivan</w:t>
      </w:r>
      <w:r w:rsidRPr="006932D1">
        <w:rPr>
          <w:rStyle w:val="StyleUnderline"/>
          <w:b w:val="0"/>
          <w:sz w:val="12"/>
          <w:u w:val="none"/>
        </w:rPr>
        <w:t>¶</w:t>
      </w:r>
      <w:r w:rsidRPr="002E14AE">
        <w:rPr>
          <w:rStyle w:val="StyleUnderline"/>
        </w:rPr>
        <w:t xml:space="preserve"> Increased domestic production </w:t>
      </w:r>
      <w:r w:rsidRPr="006932D1">
        <w:t>of hydrocarbons</w:t>
      </w:r>
      <w:r w:rsidRPr="002E14AE">
        <w:rPr>
          <w:rStyle w:val="StyleUnderline"/>
        </w:rPr>
        <w:t xml:space="preserve"> is driven by two trends. First, new tech</w:t>
      </w:r>
      <w:r w:rsidRPr="006932D1">
        <w:t xml:space="preserve">nology </w:t>
      </w:r>
      <w:r w:rsidRPr="002E14AE">
        <w:rPr>
          <w:rStyle w:val="StyleUnderline"/>
        </w:rPr>
        <w:t>is unlocking unconventional resources such as</w:t>
      </w:r>
      <w:r w:rsidRPr="006932D1">
        <w:t xml:space="preserve"> </w:t>
      </w:r>
      <w:r w:rsidRPr="002E14AE">
        <w:rPr>
          <w:rStyle w:val="StyleUnderline"/>
        </w:rPr>
        <w:t>shale</w:t>
      </w:r>
      <w:r w:rsidRPr="006932D1">
        <w:t>-derived</w:t>
      </w:r>
      <w:r w:rsidRPr="002E14AE">
        <w:rPr>
          <w:rStyle w:val="StyleUnderline"/>
        </w:rPr>
        <w:t xml:space="preserve"> oil</w:t>
      </w:r>
      <w:r w:rsidRPr="006932D1">
        <w:t xml:space="preserve"> and gas. And</w:t>
      </w:r>
      <w:r w:rsidRPr="002E14AE">
        <w:rPr>
          <w:rStyle w:val="StyleUnderline"/>
        </w:rPr>
        <w:t xml:space="preserve"> second, investors and policy makers are recognizing that </w:t>
      </w:r>
      <w:r w:rsidRPr="002E14AE">
        <w:rPr>
          <w:rStyle w:val="Emphasis"/>
        </w:rPr>
        <w:t>the U.S. still has an enormous resource base of conventional oil</w:t>
      </w:r>
      <w:r w:rsidRPr="006932D1">
        <w:t xml:space="preserve"> and gas, </w:t>
      </w:r>
      <w:r w:rsidRPr="002E14AE">
        <w:rPr>
          <w:rStyle w:val="StyleUnderline"/>
        </w:rPr>
        <w:t>particularly in Alaska.</w:t>
      </w:r>
      <w:r w:rsidRPr="006932D1">
        <w:rPr>
          <w:rStyle w:val="StyleUnderline"/>
          <w:b w:val="0"/>
          <w:sz w:val="12"/>
          <w:u w:val="none"/>
        </w:rPr>
        <w:t>¶</w:t>
      </w:r>
      <w:r w:rsidRPr="006932D1">
        <w:t xml:space="preserve"> Opinion: Why we should look to the Arctic</w:t>
      </w:r>
      <w:r w:rsidRPr="006932D1">
        <w:rPr>
          <w:sz w:val="12"/>
        </w:rPr>
        <w:t>¶</w:t>
      </w:r>
      <w:r w:rsidRPr="006932D1">
        <w:t xml:space="preserve"> Federal agencies estimate that Alaska's North Slope and federal waters off Alaska's northern coast contain approximately 40 billion barrels of technically recoverable oil and more than 200 trillion cubic feet of conventional gas.</w:t>
      </w:r>
      <w:r w:rsidRPr="006932D1">
        <w:rPr>
          <w:sz w:val="12"/>
        </w:rPr>
        <w:t>¶</w:t>
      </w:r>
      <w:r w:rsidRPr="006932D1">
        <w:t xml:space="preserve"> According to the U.S. Geological Survey, this region contains more oil than any comparable region located in the Arctic, including northern Russia.</w:t>
      </w:r>
      <w:r w:rsidRPr="006932D1">
        <w:rPr>
          <w:sz w:val="12"/>
        </w:rPr>
        <w:t>¶</w:t>
      </w:r>
      <w:r w:rsidRPr="006932D1">
        <w:t xml:space="preserve"> </w:t>
      </w:r>
      <w:r w:rsidRPr="002E14AE">
        <w:rPr>
          <w:rStyle w:val="StyleUnderline"/>
        </w:rPr>
        <w:t xml:space="preserve">However, the United States is lagging behind its Arctic neighbors in developing these resources. This is unfortunate, because </w:t>
      </w:r>
      <w:r w:rsidRPr="002E14AE">
        <w:rPr>
          <w:rStyle w:val="Emphasis"/>
        </w:rPr>
        <w:t>we have some of the highest environmental standards in the world and we should be setting the bar for Arctic development.</w:t>
      </w:r>
      <w:r w:rsidRPr="006932D1">
        <w:rPr>
          <w:rStyle w:val="Emphasis"/>
          <w:sz w:val="12"/>
          <w:u w:val="none"/>
        </w:rPr>
        <w:t>¶</w:t>
      </w:r>
      <w:r w:rsidRPr="006932D1">
        <w:t xml:space="preserve"> </w:t>
      </w:r>
      <w:r w:rsidRPr="002E14AE">
        <w:rPr>
          <w:rStyle w:val="StyleUnderline"/>
        </w:rPr>
        <w:t xml:space="preserve">Developing our Arctic resources will promote our nation's interests in many ways: </w:t>
      </w:r>
      <w:r w:rsidRPr="002E14AE">
        <w:rPr>
          <w:rStyle w:val="Emphasis"/>
        </w:rPr>
        <w:t>securing a politically stable, long-term supply of domestic energy</w:t>
      </w:r>
      <w:r w:rsidRPr="002E14AE">
        <w:rPr>
          <w:rStyle w:val="StyleUnderline"/>
        </w:rPr>
        <w:t xml:space="preserve">; </w:t>
      </w:r>
      <w:r w:rsidRPr="002E14AE">
        <w:rPr>
          <w:rStyle w:val="Emphasis"/>
        </w:rPr>
        <w:t>boosting U.S. economic growth and jobs;</w:t>
      </w:r>
      <w:r w:rsidRPr="002E14AE">
        <w:rPr>
          <w:rStyle w:val="StyleUnderline"/>
        </w:rPr>
        <w:t xml:space="preserve"> </w:t>
      </w:r>
      <w:r w:rsidRPr="006932D1">
        <w:t xml:space="preserve">reducing the federal trade deficit; </w:t>
      </w:r>
      <w:r w:rsidRPr="002E14AE">
        <w:rPr>
          <w:rStyle w:val="Emphasis"/>
        </w:rPr>
        <w:t>and strengthening our global leadership on energy issues.</w:t>
      </w:r>
      <w:r w:rsidRPr="006932D1">
        <w:t xml:space="preserve"> </w:t>
      </w:r>
      <w:r w:rsidRPr="002E14AE">
        <w:rPr>
          <w:rStyle w:val="StyleUnderline"/>
        </w:rPr>
        <w:t>Leading</w:t>
      </w:r>
      <w:r w:rsidRPr="006932D1">
        <w:t xml:space="preserve"> academic </w:t>
      </w:r>
      <w:r w:rsidRPr="002E14AE">
        <w:rPr>
          <w:rStyle w:val="StyleUnderline"/>
        </w:rPr>
        <w:t>researchers</w:t>
      </w:r>
      <w:r w:rsidRPr="006932D1">
        <w:t xml:space="preserve"> </w:t>
      </w:r>
      <w:r w:rsidRPr="002E14AE">
        <w:rPr>
          <w:rStyle w:val="StyleUnderline"/>
        </w:rPr>
        <w:t>and economists</w:t>
      </w:r>
      <w:r w:rsidRPr="006932D1">
        <w:t xml:space="preserve"> in Alaska </w:t>
      </w:r>
      <w:r w:rsidRPr="002E14AE">
        <w:rPr>
          <w:rStyle w:val="StyleUnderline"/>
        </w:rPr>
        <w:t>have estimated that oil production from</w:t>
      </w:r>
      <w:r w:rsidRPr="006932D1">
        <w:t xml:space="preserve"> </w:t>
      </w:r>
      <w:r w:rsidRPr="002E14AE">
        <w:rPr>
          <w:rStyle w:val="StyleUnderline"/>
        </w:rPr>
        <w:t>Alaska's</w:t>
      </w:r>
      <w:r w:rsidRPr="006932D1">
        <w:t xml:space="preserve"> </w:t>
      </w:r>
      <w:r w:rsidRPr="002E14AE">
        <w:rPr>
          <w:rStyle w:val="StyleUnderline"/>
        </w:rPr>
        <w:t>o</w:t>
      </w:r>
      <w:r w:rsidRPr="006932D1">
        <w:t xml:space="preserve">uter </w:t>
      </w:r>
      <w:r w:rsidRPr="002E14AE">
        <w:rPr>
          <w:rStyle w:val="StyleUnderline"/>
        </w:rPr>
        <w:t>c</w:t>
      </w:r>
      <w:r w:rsidRPr="006932D1">
        <w:t xml:space="preserve">ontinental </w:t>
      </w:r>
      <w:r w:rsidRPr="002E14AE">
        <w:rPr>
          <w:rStyle w:val="StyleUnderline"/>
        </w:rPr>
        <w:t>s</w:t>
      </w:r>
      <w:r w:rsidRPr="006932D1">
        <w:t>helf wil</w:t>
      </w:r>
      <w:r w:rsidRPr="002E14AE">
        <w:rPr>
          <w:rStyle w:val="StyleUnderline"/>
        </w:rPr>
        <w:t>l bring federal revenues o</w:t>
      </w:r>
      <w:r w:rsidRPr="006932D1">
        <w:t xml:space="preserve">f approximately </w:t>
      </w:r>
      <w:r w:rsidRPr="002E14AE">
        <w:rPr>
          <w:rStyle w:val="StyleUnderline"/>
        </w:rPr>
        <w:t>$167 billion</w:t>
      </w:r>
      <w:r w:rsidRPr="006932D1">
        <w:t xml:space="preserve"> over 50 years, and create 55,000 jobs throughout the country</w:t>
      </w:r>
      <w:r w:rsidRPr="002E14AE">
        <w:rPr>
          <w:rStyle w:val="Emphasis"/>
        </w:rPr>
        <w:t>.</w:t>
      </w:r>
      <w:r w:rsidRPr="006932D1">
        <w:rPr>
          <w:rStyle w:val="Emphasis"/>
          <w:sz w:val="12"/>
          <w:u w:val="none"/>
        </w:rPr>
        <w:t>¶</w:t>
      </w:r>
      <w:r w:rsidRPr="002E14AE">
        <w:rPr>
          <w:rStyle w:val="Emphasis"/>
        </w:rPr>
        <w:t xml:space="preserve"> Developing U.S. resources in the Arctic has the added benefit of enhancing global environmental protection</w:t>
      </w:r>
      <w:r w:rsidRPr="006932D1">
        <w:t>.</w:t>
      </w:r>
      <w:r w:rsidRPr="006932D1">
        <w:rPr>
          <w:sz w:val="12"/>
        </w:rPr>
        <w:t>¶</w:t>
      </w:r>
      <w:r w:rsidRPr="006932D1">
        <w:t xml:space="preserve"> </w:t>
      </w:r>
      <w:r w:rsidRPr="002E14AE">
        <w:rPr>
          <w:rStyle w:val="StyleUnderline"/>
        </w:rPr>
        <w:t xml:space="preserve">One of the arguments used by Arctic drilling opponents is that "we aren't ready," but it is obvious that </w:t>
      </w:r>
      <w:r w:rsidRPr="002E14AE">
        <w:rPr>
          <w:rStyle w:val="Emphasis"/>
        </w:rPr>
        <w:t>no matter what preparations are made, they will argue that it isn't enough</w:t>
      </w:r>
      <w:r w:rsidRPr="002E14AE">
        <w:rPr>
          <w:rStyle w:val="StyleUnderline"/>
        </w:rPr>
        <w:t>.</w:t>
      </w:r>
      <w:r w:rsidRPr="006932D1">
        <w:rPr>
          <w:sz w:val="12"/>
        </w:rPr>
        <w:t>¶</w:t>
      </w:r>
      <w:r w:rsidRPr="006932D1">
        <w:t xml:space="preserve"> Shell, for example, has spent billions to prepare for drilling in the Arctic this summer, incorporating the lessons learned from the Deepwater Horizon spill in the Gulf of Mexico, state-of-the-art equipment and extensive scientific research. Recently</w:t>
      </w:r>
      <w:r w:rsidRPr="002E14AE">
        <w:rPr>
          <w:rStyle w:val="StyleUnderline"/>
        </w:rPr>
        <w:t xml:space="preserve">, the Obama administration has publically expressed its confidence in the company's </w:t>
      </w:r>
      <w:r w:rsidRPr="006932D1">
        <w:t>drilling</w:t>
      </w:r>
      <w:r w:rsidRPr="002E14AE">
        <w:rPr>
          <w:rStyle w:val="StyleUnderline"/>
        </w:rPr>
        <w:t xml:space="preserve"> plans</w:t>
      </w:r>
      <w:r w:rsidRPr="006932D1">
        <w:t>.</w:t>
      </w:r>
      <w:r w:rsidRPr="006932D1">
        <w:rPr>
          <w:sz w:val="12"/>
        </w:rPr>
        <w:t>¶</w:t>
      </w:r>
      <w:r w:rsidRPr="006932D1">
        <w:t xml:space="preserve"> </w:t>
      </w:r>
      <w:r w:rsidRPr="002E14AE">
        <w:rPr>
          <w:rStyle w:val="StyleUnderline"/>
        </w:rPr>
        <w:t>The U.S. has created some of the highest standards in the world for environmental protection.</w:t>
      </w:r>
      <w:r w:rsidRPr="006932D1">
        <w:t xml:space="preserve"> </w:t>
      </w:r>
      <w:r w:rsidRPr="002E14AE">
        <w:rPr>
          <w:rStyle w:val="StyleUnderline"/>
        </w:rPr>
        <w:t xml:space="preserve">When we delay or disallow responsible </w:t>
      </w:r>
      <w:r w:rsidRPr="006932D1">
        <w:t>resource</w:t>
      </w:r>
      <w:r w:rsidRPr="002E14AE">
        <w:rPr>
          <w:rStyle w:val="StyleUnderline"/>
        </w:rPr>
        <w:t xml:space="preserve"> development, the end result is not to protect the environment, but </w:t>
      </w:r>
      <w:r w:rsidRPr="002E14AE">
        <w:rPr>
          <w:rStyle w:val="Emphasis"/>
        </w:rPr>
        <w:t>to drive hydrocarbon investment and production to countries with much lower environmental standards and enforcement capacity</w:t>
      </w:r>
      <w:r w:rsidRPr="006932D1">
        <w:t>.</w:t>
      </w:r>
      <w:r w:rsidRPr="006932D1">
        <w:rPr>
          <w:sz w:val="12"/>
        </w:rPr>
        <w:t>¶</w:t>
      </w:r>
      <w:r w:rsidRPr="006932D1">
        <w:t xml:space="preserve"> Last year, it was reported that between 5 million and 20 million tons of oil leak in Russia per year. This is equivalent to a Deepwater Horizon blowout about every two months. Russia had an estimated 18,000 oil pipeline ruptures in 2010 -- the figure for the U.S. that year was 341</w:t>
      </w:r>
      <w:r w:rsidRPr="002E14AE">
        <w:rPr>
          <w:rStyle w:val="StyleUnderline"/>
        </w:rPr>
        <w:t>.</w:t>
      </w:r>
      <w:r w:rsidRPr="006932D1">
        <w:rPr>
          <w:rStyle w:val="StyleUnderline"/>
          <w:b w:val="0"/>
          <w:sz w:val="12"/>
          <w:u w:val="none"/>
        </w:rPr>
        <w:t>¶</w:t>
      </w:r>
      <w:r w:rsidRPr="002E14AE">
        <w:rPr>
          <w:rStyle w:val="StyleUnderline"/>
        </w:rPr>
        <w:t xml:space="preserve"> If we</w:t>
      </w:r>
      <w:r w:rsidRPr="002E14AE">
        <w:rPr>
          <w:rStyle w:val="Emphasis"/>
        </w:rPr>
        <w:t xml:space="preserve"> do not pursue responsible development in the Arctic, countries such as Russia -- perhaps even China, which is interested in securing access to Arctic hydrocarbon resources -- will dominate energy production from the Arctic. Such a scenario does not bode well for the global environment.</w:t>
      </w:r>
      <w:r w:rsidRPr="006932D1">
        <w:rPr>
          <w:rStyle w:val="Emphasis"/>
          <w:sz w:val="12"/>
          <w:u w:val="none"/>
        </w:rPr>
        <w:t>¶</w:t>
      </w:r>
      <w:r w:rsidRPr="006932D1">
        <w:t xml:space="preserve"> By </w:t>
      </w:r>
      <w:r w:rsidRPr="002E14AE">
        <w:rPr>
          <w:rStyle w:val="StyleUnderline"/>
        </w:rPr>
        <w:t>embracing the opportunities in the Arctic, the United States will show the world that it can be a strong leader in responsible energy development.</w:t>
      </w:r>
    </w:p>
    <w:p w:rsidR="00332BA3" w:rsidRDefault="00332BA3" w:rsidP="00332BA3"/>
    <w:p w:rsidR="00332BA3" w:rsidRPr="00332BA3" w:rsidRDefault="00332BA3" w:rsidP="00332BA3"/>
    <w:p w:rsidR="00332BA3" w:rsidRDefault="00332BA3" w:rsidP="00E16A6E">
      <w:pPr>
        <w:pStyle w:val="Heading3"/>
      </w:pPr>
      <w:r>
        <w:t>1AC Arctic Confrontation</w:t>
      </w:r>
    </w:p>
    <w:p w:rsidR="00332BA3" w:rsidRDefault="00332BA3" w:rsidP="00332BA3">
      <w:pPr>
        <w:pStyle w:val="Heading4"/>
      </w:pPr>
      <w:r>
        <w:t xml:space="preserve">Arctic Tensions are increasing- the U.S is behind in the race to the arctic </w:t>
      </w:r>
    </w:p>
    <w:p w:rsidR="00332BA3" w:rsidRPr="00BE61D8" w:rsidRDefault="00332BA3" w:rsidP="00332BA3">
      <w:r w:rsidRPr="00BE61D8">
        <w:rPr>
          <w:rStyle w:val="Style13ptBold"/>
        </w:rPr>
        <w:t>Ritter 6/12</w:t>
      </w:r>
      <w:r>
        <w:t xml:space="preserve">/2014, Karl, Writer for the Associated Press, “Cold War-style conflict heating up over Arctic “, </w:t>
      </w:r>
      <w:hyperlink r:id="rId87" w:anchor="ixzz374ug7Kdy" w:history="1">
        <w:r w:rsidRPr="00B75678">
          <w:rPr>
            <w:rStyle w:val="Hyperlink"/>
          </w:rPr>
          <w:t>http://www.ctvnews.ca/sci-tech/cold-war-style-conflict-heating-up-over-arctic-1.1864896#ixzz374ug7Kdy</w:t>
        </w:r>
      </w:hyperlink>
      <w:r>
        <w:t xml:space="preserve"> //RD</w:t>
      </w:r>
    </w:p>
    <w:p w:rsidR="00332BA3" w:rsidRPr="00BE61D8" w:rsidRDefault="00332BA3" w:rsidP="00332BA3">
      <w:pPr>
        <w:jc w:val="both"/>
      </w:pPr>
      <w:r w:rsidRPr="00BE61D8">
        <w:t xml:space="preserve">"There is a demand from our political leadership to describe what is going on in this region," Lt. Gen. Kjell Grandhagen said in an interview at the hilltop surveillance base outside Oslo. Of particular interest, he said, are </w:t>
      </w:r>
      <w:r w:rsidRPr="00BE61D8">
        <w:rPr>
          <w:rStyle w:val="StyleUnderline"/>
        </w:rPr>
        <w:t xml:space="preserve">Russia's ambitions to develop oil </w:t>
      </w:r>
      <w:r w:rsidRPr="00BE61D8">
        <w:t>and gas and shipping</w:t>
      </w:r>
      <w:r w:rsidRPr="00BE61D8">
        <w:rPr>
          <w:rStyle w:val="StyleUnderline"/>
        </w:rPr>
        <w:t xml:space="preserve"> opportunities in the Arctic - and the "military aspects </w:t>
      </w:r>
      <w:r w:rsidRPr="00BE61D8">
        <w:t>in terms</w:t>
      </w:r>
      <w:r w:rsidRPr="00BE61D8">
        <w:rPr>
          <w:rStyle w:val="StyleUnderline"/>
        </w:rPr>
        <w:t xml:space="preserve"> of being able to defend that."</w:t>
      </w:r>
      <w:r w:rsidRPr="00BE61D8">
        <w:rPr>
          <w:rStyle w:val="StyleUnderline"/>
          <w:b w:val="0"/>
          <w:sz w:val="12"/>
          <w:u w:val="none"/>
        </w:rPr>
        <w:t>¶</w:t>
      </w:r>
      <w:r w:rsidRPr="00BE61D8">
        <w:rPr>
          <w:rStyle w:val="StyleUnderline"/>
        </w:rPr>
        <w:t xml:space="preserve"> As climate change eats away at the </w:t>
      </w:r>
      <w:r w:rsidRPr="00BE61D8">
        <w:t>sea</w:t>
      </w:r>
      <w:r w:rsidRPr="00BE61D8">
        <w:rPr>
          <w:rStyle w:val="StyleUnderline"/>
        </w:rPr>
        <w:t xml:space="preserve"> ice covering the North Pole, Arctic nations are fishing for secrets in East-West spy games echoing Cold War rivalries</w:t>
      </w:r>
      <w:r w:rsidRPr="00BE61D8">
        <w:t xml:space="preserve">. The military dimension remains important, but this time </w:t>
      </w:r>
      <w:r w:rsidRPr="00BE61D8">
        <w:rPr>
          <w:rStyle w:val="StyleUnderline"/>
        </w:rPr>
        <w:t xml:space="preserve">there's an economic aspect, too: getting a leg up in the competition for potential oil and gas resources, </w:t>
      </w:r>
      <w:r w:rsidRPr="00BE61D8">
        <w:t>along with newly accessible shipping lanes and fishing waters.</w:t>
      </w:r>
      <w:r w:rsidRPr="00BE61D8">
        <w:rPr>
          <w:sz w:val="12"/>
        </w:rPr>
        <w:t>¶</w:t>
      </w:r>
      <w:r w:rsidRPr="00BE61D8">
        <w:t xml:space="preserve"> Even before the Ukraine crisis put a chill on cooperation between Russia and the West in the Arctic - </w:t>
      </w:r>
      <w:r w:rsidRPr="00BE61D8">
        <w:rPr>
          <w:rStyle w:val="StyleUnderline"/>
        </w:rPr>
        <w:t>joint military exercises have been suspended and Canada skipped a meeting of an Arctic environmental task force in Moscow in April</w:t>
      </w:r>
      <w:r w:rsidRPr="00BE61D8">
        <w:t xml:space="preserve"> </w:t>
      </w:r>
      <w:r w:rsidRPr="00BE61D8">
        <w:rPr>
          <w:rStyle w:val="StyleUnderline"/>
        </w:rPr>
        <w:t>- Western nations in the region accused Russia and China of launching cyber-attacks and other espionage operations</w:t>
      </w:r>
      <w:r w:rsidRPr="00BE61D8">
        <w:t>.</w:t>
      </w:r>
      <w:r w:rsidRPr="00BE61D8">
        <w:rPr>
          <w:sz w:val="12"/>
        </w:rPr>
        <w:t>¶</w:t>
      </w:r>
      <w:r w:rsidRPr="00BE61D8">
        <w:t xml:space="preserve"> In Canada, a naval officer was sentenced a year ago to 20 years in prison for spying for Russia. And in December police arrested a Toronto-based employee of Lloyds Register accused of trying to supply China with sensitive information about Canada's plans to build Arctic patrol ships. </w:t>
      </w:r>
      <w:r w:rsidRPr="00BE61D8">
        <w:rPr>
          <w:rStyle w:val="StyleUnderline"/>
        </w:rPr>
        <w:t>The Chinese government called the allegations groundless.</w:t>
      </w:r>
      <w:r w:rsidRPr="00BE61D8">
        <w:rPr>
          <w:rStyle w:val="StyleUnderline"/>
          <w:b w:val="0"/>
          <w:sz w:val="12"/>
          <w:u w:val="none"/>
        </w:rPr>
        <w:t>¶</w:t>
      </w:r>
      <w:r w:rsidRPr="00BE61D8">
        <w:rPr>
          <w:rStyle w:val="StyleUnderline"/>
        </w:rPr>
        <w:t xml:space="preserve"> "Canada has been experiencing levels of espionage comparable to the height of the Cold War</w:t>
      </w:r>
      <w:r w:rsidRPr="00BE61D8">
        <w:t>," the Canadian Security and Intelligence Service's oversight committee said in a report late last year. The intelligence service has been reorganized to put more focus on Canada's northern perimeter.</w:t>
      </w:r>
      <w:r w:rsidRPr="00BE61D8">
        <w:rPr>
          <w:sz w:val="12"/>
        </w:rPr>
        <w:t>¶</w:t>
      </w:r>
      <w:r w:rsidRPr="00BE61D8">
        <w:t xml:space="preserve"> The Arctic - surrounded by the U.S., Canada, the Nordic countries and Russia - was a fault line during the Cold War as NATO and Soviet submarines spied on each other beneath the ice cap. After a lull following the collapse of the Iron Curtain</w:t>
      </w:r>
      <w:r w:rsidRPr="00BE61D8">
        <w:rPr>
          <w:rStyle w:val="StyleUnderline"/>
        </w:rPr>
        <w:t>, the Arctic is regaining its strategic importance as warming makes it more accessible.</w:t>
      </w:r>
      <w:r w:rsidRPr="00BE61D8">
        <w:t xml:space="preserve"> Summer sea ice reached a record low in 2012 and scientific projections suggest it could disappear completely this century.</w:t>
      </w:r>
      <w:r w:rsidRPr="00BE61D8">
        <w:rPr>
          <w:sz w:val="12"/>
        </w:rPr>
        <w:t>¶</w:t>
      </w:r>
      <w:r w:rsidRPr="00BE61D8">
        <w:t xml:space="preserve"> </w:t>
      </w:r>
      <w:r w:rsidRPr="00BE61D8">
        <w:rPr>
          <w:rStyle w:val="StyleUnderline"/>
        </w:rPr>
        <w:t>Shipping is already growing, albeit from low levels</w:t>
      </w:r>
      <w:r w:rsidRPr="00BE61D8">
        <w:t xml:space="preserve">, in the Northern Sea Route north of Russia. The melt is also opening a new energy frontier - </w:t>
      </w:r>
      <w:r w:rsidRPr="00BE61D8">
        <w:rPr>
          <w:rStyle w:val="StyleUnderline"/>
        </w:rPr>
        <w:t>the Arctic is believed to hold an estimated 13 per cent of the world's undiscovered oil and 30 per cent of its untapped gas.</w:t>
      </w:r>
      <w:r w:rsidRPr="00BE61D8">
        <w:rPr>
          <w:rStyle w:val="StyleUnderline"/>
          <w:b w:val="0"/>
          <w:sz w:val="12"/>
          <w:u w:val="none"/>
        </w:rPr>
        <w:t>¶</w:t>
      </w:r>
      <w:r w:rsidRPr="00BE61D8">
        <w:rPr>
          <w:rStyle w:val="StyleUnderline"/>
        </w:rPr>
        <w:t xml:space="preserve"> The most accessible resources are within national boundaries and are undisputed</w:t>
      </w:r>
      <w:r w:rsidRPr="00BE61D8">
        <w:t xml:space="preserve">. </w:t>
      </w:r>
      <w:r w:rsidRPr="00BE61D8">
        <w:rPr>
          <w:rStyle w:val="StyleUnderline"/>
        </w:rPr>
        <w:t>Security analysts say the risk of conflict lies further ahead, if and when the ice melts enough to uncover resources in areas where ownership is unclear</w:t>
      </w:r>
      <w:r w:rsidRPr="00BE61D8">
        <w:rPr>
          <w:rStyle w:val="Emphasis"/>
        </w:rPr>
        <w:t>. The U.S., Canada, Denmark, Norway and Russia are expected to have overlapping claims.</w:t>
      </w:r>
      <w:r w:rsidRPr="00BE61D8">
        <w:rPr>
          <w:sz w:val="12"/>
        </w:rPr>
        <w:t>¶</w:t>
      </w:r>
      <w:r w:rsidRPr="00BE61D8">
        <w:t xml:space="preserve"> Critics say </w:t>
      </w:r>
      <w:r w:rsidRPr="00BE61D8">
        <w:rPr>
          <w:rStyle w:val="Emphasis"/>
        </w:rPr>
        <w:t>the U.S. is lagging behind in the race</w:t>
      </w:r>
      <w:r w:rsidRPr="00BE61D8">
        <w:t>. A recent climate change report by a panel of retired generals found that despite a slew of planning documents, the U.S. has limited capabilities to operate in the Arctic. It said the Coast Guard has only one fully ready icebreaker and the U.S. Navy has few ice-hardened vessels that can operate in the Arctic, other than nuclear submarines.</w:t>
      </w:r>
      <w:r w:rsidRPr="00BE61D8">
        <w:rPr>
          <w:sz w:val="12"/>
        </w:rPr>
        <w:t>¶</w:t>
      </w:r>
      <w:r w:rsidRPr="00BE61D8">
        <w:t xml:space="preserve"> "</w:t>
      </w:r>
      <w:r w:rsidRPr="00BE61D8">
        <w:rPr>
          <w:rStyle w:val="Emphasis"/>
        </w:rPr>
        <w:t>The geopolitical situation is ever more nuanced and complex. The risk of maritime events, or even unpredictable flashpoints, endemic to national security is growing</w:t>
      </w:r>
      <w:r w:rsidRPr="00BE61D8">
        <w:t>," retired Admiral Frank Bowman warned in the report.</w:t>
      </w:r>
      <w:r w:rsidRPr="00BE61D8">
        <w:rPr>
          <w:sz w:val="12"/>
        </w:rPr>
        <w:t>¶</w:t>
      </w:r>
      <w:r w:rsidRPr="00BE61D8">
        <w:t xml:space="preserve"> In April, the first oil supplies were unloaded from an ice-resistant platform in Russia's Pechora Sea, a development that President Vladimir Putin described as "our first step in developing the Arctic sea shelf."</w:t>
      </w:r>
      <w:r w:rsidRPr="00BE61D8">
        <w:rPr>
          <w:sz w:val="12"/>
        </w:rPr>
        <w:t>¶</w:t>
      </w:r>
      <w:r w:rsidRPr="00BE61D8">
        <w:t xml:space="preserve"> Even amid the current focus on Ukraine, Putin stressed at a national security meeting that Russia needs "to maintain Russia's influence in the region and maybe, in some areas, to be ahead of our partners</w:t>
      </w:r>
      <w:r w:rsidRPr="00BE61D8">
        <w:rPr>
          <w:rStyle w:val="StyleUnderline"/>
        </w:rPr>
        <w:t>."</w:t>
      </w:r>
      <w:r w:rsidRPr="00BE61D8">
        <w:rPr>
          <w:rStyle w:val="StyleUnderline"/>
          <w:b w:val="0"/>
          <w:sz w:val="12"/>
          <w:u w:val="none"/>
        </w:rPr>
        <w:t>¶</w:t>
      </w:r>
      <w:r w:rsidRPr="00BE61D8">
        <w:rPr>
          <w:rStyle w:val="StyleUnderline"/>
        </w:rPr>
        <w:t xml:space="preserve"> In 2007 Russia resumed long-range strategic bomber flights over the Arctic and planted a Russian flag on the seabed beneath the North Pole.</w:t>
      </w:r>
      <w:r w:rsidRPr="00BE61D8">
        <w:t xml:space="preserve"> More recently, </w:t>
      </w:r>
      <w:r w:rsidRPr="00BE61D8">
        <w:rPr>
          <w:rStyle w:val="StyleUnderline"/>
        </w:rPr>
        <w:t>it asserted control over the Northern Sea Route with naval deployments and by reopening a military base on the New Siberian Islands.</w:t>
      </w:r>
      <w:r w:rsidRPr="00BE61D8">
        <w:rPr>
          <w:rStyle w:val="StyleUnderline"/>
          <w:b w:val="0"/>
          <w:sz w:val="12"/>
          <w:u w:val="none"/>
        </w:rPr>
        <w:t>¶</w:t>
      </w:r>
      <w:r w:rsidRPr="00BE61D8">
        <w:rPr>
          <w:rStyle w:val="StyleUnderline"/>
        </w:rPr>
        <w:t xml:space="preserve"> </w:t>
      </w:r>
      <w:r w:rsidRPr="00BE61D8">
        <w:t xml:space="preserve">Meanwhile, </w:t>
      </w:r>
      <w:r w:rsidRPr="00BE61D8">
        <w:rPr>
          <w:rStyle w:val="StyleUnderline"/>
        </w:rPr>
        <w:t>Russia has been accused of using clandestine means to glean secrets about the Arctic plans and activities of its Western "partners":</w:t>
      </w:r>
      <w:r w:rsidRPr="00BE61D8">
        <w:rPr>
          <w:rStyle w:val="StyleUnderline"/>
          <w:b w:val="0"/>
          <w:sz w:val="12"/>
          <w:u w:val="none"/>
        </w:rPr>
        <w:t>¶</w:t>
      </w:r>
      <w:r w:rsidRPr="00BE61D8">
        <w:t xml:space="preserve"> In Denmark, political science professor Timo Kivimaki two years ago lost his job at the University of Copenhagen and served 2 1/2 months under house arrest for violating Danish espionage laws</w:t>
      </w:r>
      <w:r w:rsidRPr="00BE61D8">
        <w:rPr>
          <w:rStyle w:val="StyleUnderline"/>
        </w:rPr>
        <w:t>. The case is classified but in a rare interview,</w:t>
      </w:r>
      <w:r w:rsidRPr="00BE61D8">
        <w:t xml:space="preserve"> Kivimaki told The Associated Press he was arrested on his way to a meeting with a Russian diplomat, carrying a briefcase with public documents about Danish experts studying Arctic policy. </w:t>
      </w:r>
      <w:r w:rsidRPr="00BE61D8">
        <w:rPr>
          <w:rStyle w:val="StyleUnderline"/>
        </w:rPr>
        <w:t>Kivimaki said he wanted to foster peaceful relations between Arctic stakeholders and denied his activities had anything to do with espionage</w:t>
      </w:r>
      <w:r w:rsidRPr="00BE61D8">
        <w:t>. Denmark's domestic intelligence service, PET, declined to comment on the case.</w:t>
      </w:r>
      <w:r w:rsidRPr="00BE61D8">
        <w:rPr>
          <w:sz w:val="12"/>
        </w:rPr>
        <w:t>¶</w:t>
      </w:r>
      <w:r w:rsidRPr="00BE61D8">
        <w:t xml:space="preserve"> In Norway, security officials say the country's Arctic plans and know-how, including cutting-edge technology for offshore drilling in harsh weather conditions, is attracting unwanted attention from foreign spies. Without mentioning the nations involved, Norway's counter-espionage chief Eirik Haugland said spies have tried to identify critical points in Norway's Arctic infrastructure "just in case" of a future conflict.</w:t>
      </w:r>
      <w:r w:rsidRPr="00BE61D8">
        <w:rPr>
          <w:sz w:val="12"/>
        </w:rPr>
        <w:t>¶</w:t>
      </w:r>
      <w:r w:rsidRPr="00BE61D8">
        <w:t xml:space="preserve"> Haugland said a foreign agent traveled to northern Norway a few years ago to map the landing point of an underwater communications link with Svalbard, a strategic archipelago halfway between mainland Norway and the North Pole. "</w:t>
      </w:r>
    </w:p>
    <w:p w:rsidR="00332BA3" w:rsidRDefault="00332BA3" w:rsidP="00332BA3">
      <w:pPr>
        <w:pStyle w:val="Heading4"/>
      </w:pPr>
      <w:r>
        <w:t xml:space="preserve">Arctic Conflict will escalate as countries compete for resources </w:t>
      </w:r>
    </w:p>
    <w:p w:rsidR="00332BA3" w:rsidRPr="00070B9E" w:rsidRDefault="00332BA3" w:rsidP="00332BA3">
      <w:r w:rsidRPr="00070B9E">
        <w:rPr>
          <w:rStyle w:val="Style13ptBold"/>
        </w:rPr>
        <w:t>Robertson 2014</w:t>
      </w:r>
      <w:r>
        <w:t xml:space="preserve">, Dylan C, Writer for Metro, “Far North turf war: Who really rules the Arctic? “, </w:t>
      </w:r>
      <w:hyperlink r:id="rId88" w:history="1">
        <w:r w:rsidRPr="00B75678">
          <w:rPr>
            <w:rStyle w:val="Hyperlink"/>
          </w:rPr>
          <w:t>http://metronews.ca/news/world/980914/the-far-north-turf-war-who-really-rules-the-arctic/</w:t>
        </w:r>
      </w:hyperlink>
      <w:r>
        <w:t xml:space="preserve"> //RD</w:t>
      </w:r>
    </w:p>
    <w:p w:rsidR="00332BA3" w:rsidRPr="006E6C2C" w:rsidRDefault="00332BA3" w:rsidP="00332BA3">
      <w:pPr>
        <w:jc w:val="both"/>
        <w:rPr>
          <w:rStyle w:val="StyleUnderline"/>
        </w:rPr>
      </w:pPr>
      <w:r w:rsidRPr="00070B9E">
        <w:t xml:space="preserve">Polar </w:t>
      </w:r>
      <w:r w:rsidRPr="00070B9E">
        <w:rPr>
          <w:rStyle w:val="StyleUnderline"/>
        </w:rPr>
        <w:t>ice has been steadily decreasing as high temperatures lead to longer summer melts. The U.S. Navy published a study last December suggesting summers in the Arctic could be ice-free as early as 2016, with</w:t>
      </w:r>
      <w:r w:rsidRPr="00070B9E">
        <w:t xml:space="preserve"> regular shipping routes expected by 2030.</w:t>
      </w:r>
      <w:r w:rsidRPr="00070B9E">
        <w:rPr>
          <w:sz w:val="12"/>
        </w:rPr>
        <w:t>¶</w:t>
      </w:r>
      <w:r w:rsidRPr="00070B9E">
        <w:t xml:space="preserve"> Meanwhile, </w:t>
      </w:r>
      <w:r w:rsidRPr="00070B9E">
        <w:rPr>
          <w:rStyle w:val="StyleUnderline"/>
        </w:rPr>
        <w:t>13 per cent of the world’s undiscovered oil and a third of its untapped natural gas lies in the Arctic</w:t>
      </w:r>
      <w:r w:rsidRPr="00070B9E">
        <w:t>, according to the U.S. Geological Survey.</w:t>
      </w:r>
      <w:r w:rsidRPr="00070B9E">
        <w:rPr>
          <w:sz w:val="12"/>
        </w:rPr>
        <w:t>¶</w:t>
      </w:r>
      <w:r w:rsidRPr="00070B9E">
        <w:t xml:space="preserve"> </w:t>
      </w:r>
      <w:r w:rsidRPr="00070B9E">
        <w:rPr>
          <w:rStyle w:val="StyleUnderline"/>
        </w:rPr>
        <w:t>That leaves countries scrambling for resources and trade routes</w:t>
      </w:r>
      <w:r w:rsidRPr="00070B9E">
        <w:t xml:space="preserve">. </w:t>
      </w:r>
      <w:r w:rsidRPr="00070B9E">
        <w:rPr>
          <w:rStyle w:val="StyleUnderline"/>
        </w:rPr>
        <w:t>Canada recently asserted a claim over the North Pole, following Russia and Denmark.</w:t>
      </w:r>
      <w:r w:rsidRPr="00070B9E">
        <w:t xml:space="preserve"> The Arctic has remained peaceful, with each state respecting United</w:t>
      </w:r>
      <w:r w:rsidRPr="00070B9E">
        <w:rPr>
          <w:sz w:val="12"/>
        </w:rPr>
        <w:t>¶</w:t>
      </w:r>
      <w:r w:rsidRPr="00070B9E">
        <w:t xml:space="preserve"> Nations rules on international waters.</w:t>
      </w:r>
      <w:r w:rsidRPr="00070B9E">
        <w:rPr>
          <w:sz w:val="12"/>
        </w:rPr>
        <w:t>¶</w:t>
      </w:r>
      <w:r w:rsidRPr="00070B9E">
        <w:rPr>
          <w:rStyle w:val="StyleUnderline"/>
        </w:rPr>
        <w:t xml:space="preserve"> </w:t>
      </w:r>
      <w:r w:rsidRPr="00070B9E">
        <w:t xml:space="preserve">But </w:t>
      </w:r>
      <w:r w:rsidRPr="00070B9E">
        <w:rPr>
          <w:rStyle w:val="Emphasis"/>
        </w:rPr>
        <w:t>co-operation broke down this month</w:t>
      </w:r>
      <w:r w:rsidRPr="00070B9E">
        <w:rPr>
          <w:rStyle w:val="StyleUnderline"/>
        </w:rPr>
        <w:t>.</w:t>
      </w:r>
      <w:r w:rsidRPr="00070B9E">
        <w:t xml:space="preserve"> Canada, the U.S. and Norway cancelled joint military operations with Russia following the country’s invasion of Ukraine</w:t>
      </w:r>
      <w:r w:rsidRPr="00070B9E">
        <w:rPr>
          <w:rStyle w:val="StyleUnderline"/>
        </w:rPr>
        <w:t>.</w:t>
      </w:r>
      <w:r w:rsidRPr="00070B9E">
        <w:rPr>
          <w:rStyle w:val="StyleUnderline"/>
          <w:b w:val="0"/>
          <w:sz w:val="12"/>
          <w:u w:val="none"/>
        </w:rPr>
        <w:t>¶</w:t>
      </w:r>
      <w:r w:rsidRPr="00070B9E">
        <w:rPr>
          <w:rStyle w:val="StyleUnderline"/>
        </w:rPr>
        <w:t xml:space="preserve"> “This is going to cause a pushback on the side of the Russians, in the Arctic region specifically,” Huebert says. “It contains two of the most powerful states in the international system that are increasingly having different interests</w:t>
      </w:r>
      <w:r w:rsidRPr="00070B9E">
        <w:t>.”</w:t>
      </w:r>
      <w:r w:rsidRPr="00070B9E">
        <w:rPr>
          <w:sz w:val="12"/>
        </w:rPr>
        <w:t>¶</w:t>
      </w:r>
      <w:r w:rsidRPr="00070B9E">
        <w:t xml:space="preserve"> Huebert noted that </w:t>
      </w:r>
      <w:r w:rsidRPr="00070B9E">
        <w:rPr>
          <w:rStyle w:val="StyleUnderline"/>
        </w:rPr>
        <w:t>Russia’s involvement in Crimea was partially a response to the Western military alliance NATO seeking closer ties with Ukraine</w:t>
      </w:r>
      <w:r w:rsidRPr="00070B9E">
        <w:t>. All other Arctic countries are NATO members. Huebert says further</w:t>
      </w:r>
      <w:r w:rsidRPr="00070B9E">
        <w:rPr>
          <w:sz w:val="12"/>
        </w:rPr>
        <w:t>¶</w:t>
      </w:r>
      <w:r w:rsidRPr="00070B9E">
        <w:t xml:space="preserve"> NATO expansion could lead to a Russian pushback, and Canada is not well equipped.</w:t>
      </w:r>
      <w:r w:rsidRPr="00070B9E">
        <w:rPr>
          <w:sz w:val="12"/>
        </w:rPr>
        <w:t>¶</w:t>
      </w:r>
      <w:r w:rsidRPr="00070B9E">
        <w:t xml:space="preserve"> “</w:t>
      </w:r>
      <w:r w:rsidRPr="00070B9E">
        <w:rPr>
          <w:rStyle w:val="StyleUnderline"/>
        </w:rPr>
        <w:t>As the Arctic is more and more integrated, you’re going to see other events spilling into it.”</w:t>
      </w:r>
    </w:p>
    <w:p w:rsidR="00332BA3" w:rsidRPr="00AB2427" w:rsidRDefault="00332BA3" w:rsidP="00332BA3"/>
    <w:p w:rsidR="00332BA3" w:rsidRDefault="00332BA3" w:rsidP="00332BA3">
      <w:pPr>
        <w:pStyle w:val="Heading4"/>
      </w:pPr>
      <w:r>
        <w:t xml:space="preserve">US leadership prevents Arctic Conflict Escalation  </w:t>
      </w:r>
    </w:p>
    <w:p w:rsidR="00332BA3" w:rsidRPr="00F4534A" w:rsidRDefault="00332BA3" w:rsidP="00332BA3">
      <w:pPr>
        <w:tabs>
          <w:tab w:val="left" w:pos="8655"/>
        </w:tabs>
      </w:pPr>
      <w:r w:rsidRPr="00F4534A">
        <w:rPr>
          <w:rStyle w:val="Style13ptBold"/>
        </w:rPr>
        <w:t>Borgerson 2008</w:t>
      </w:r>
      <w:r>
        <w:t xml:space="preserve">, April, Scott G., International Affairs Fellow at the Council on Foreign Relations, Former Lieutenant Commander in the U.S Coast Guard, “Arctic Meltdown The Economic and Security Implications of Global Warming “, </w:t>
      </w:r>
      <w:hyperlink r:id="rId89" w:history="1">
        <w:r w:rsidRPr="00B75678">
          <w:rPr>
            <w:rStyle w:val="Hyperlink"/>
          </w:rPr>
          <w:t>http://www.foreignaffairs.com/articles/63222/scott-g-borgerson/arctic-meltdown</w:t>
        </w:r>
      </w:hyperlink>
      <w:r>
        <w:t xml:space="preserve"> //RD </w:t>
      </w:r>
    </w:p>
    <w:p w:rsidR="00332BA3" w:rsidRPr="001A4A2F" w:rsidRDefault="00332BA3" w:rsidP="00332BA3">
      <w:pPr>
        <w:rPr>
          <w:rStyle w:val="Emphasis"/>
        </w:rPr>
      </w:pPr>
      <w:r w:rsidRPr="001A4A2F">
        <w:rPr>
          <w:rStyle w:val="StyleUnderline"/>
        </w:rPr>
        <w:t>While the other Arctic powers are racing to carve up the region,¶ the United States has remained largely on the sideline</w:t>
      </w:r>
      <w:r w:rsidRPr="001A4A2F">
        <w:t xml:space="preserve">s. The U.S.¶ Senate has not ratiﬁed the un Convention on the Law of the Sea¶ (UNCLOS), the leading international treaty on maritime rights, even¶ though President George W. Bush, environmental nongovernmental¶ organizations, the U.S. Navy and U.S. Coast Guard service chiefs,¶ and leading voices in the private sector support the convention. As¶ a result, the United States cannot formally assert any rights to the¶ untold resources oª Alaska’s northern coast beyond its exclusive¶ economic zone—such zones extend for only 200 nautical miles from¶ each Arctic state’s shore—nor can it join the un commission that¶ adjudicates such claims. Worse, Washington has forfeited its ability¶ to assert sovereignty in the Arctic by allowing its icebreaker ﬂeet to¶ atrophy. The United States today funds a navy as large as the next¶ 17 in the world combined, yet it has just one seaworthy oceangoing¶ icebreaker—a vessel that was built more than a decade ago and that¶ is not optimally conﬁgured for Arctic missions. Russia, by comparison,¶ has a ﬂeet of 18 icebreakers. And even China operates one icebreaker,¶ despite its lack of Arctic waters. </w:t>
      </w:r>
      <w:r w:rsidRPr="001A4A2F">
        <w:rPr>
          <w:rStyle w:val="StyleUnderline"/>
        </w:rPr>
        <w:t>Through its own neglect, the world’s sole superpower-a country that borders the Bering Strait and possesses over 1,000 miles of Arctic coastline-</w:t>
      </w:r>
      <w:r w:rsidRPr="001A4A2F">
        <w:rPr>
          <w:rStyle w:val="Emphasis"/>
        </w:rPr>
        <w:t>has been left out in the cold</w:t>
      </w:r>
      <w:r w:rsidRPr="001A4A2F">
        <w:t xml:space="preserve">. </w:t>
      </w:r>
      <w:r w:rsidRPr="001A4A2F">
        <w:rPr>
          <w:rStyle w:val="Emphasis"/>
        </w:rPr>
        <w:t>Washington cannot afford to stand idly by</w:t>
      </w:r>
      <w:r w:rsidRPr="001A4A2F">
        <w:t xml:space="preserve">. </w:t>
      </w:r>
      <w:r w:rsidRPr="001A4A2F">
        <w:rPr>
          <w:rStyle w:val="StyleUnderline"/>
        </w:rPr>
        <w:t>The Arctic region is not current governed by any comprehensive multilateral norms and regulations because it was never expected to become a navigable water-way or a site for large-scale commercial development.</w:t>
      </w:r>
      <w:r w:rsidRPr="001A4A2F">
        <w:t xml:space="preserve"> </w:t>
      </w:r>
      <w:r w:rsidRPr="001A4A2F">
        <w:rPr>
          <w:rStyle w:val="StyleUnderline"/>
        </w:rPr>
        <w:t>Decisions made by Arctic powers in the coming years will therefore profoundly shape the future of the region for decades</w:t>
      </w:r>
      <w:r w:rsidRPr="001A4A2F">
        <w:t xml:space="preserve">. </w:t>
      </w:r>
      <w:r w:rsidRPr="001A4A2F">
        <w:rPr>
          <w:rStyle w:val="Emphasis"/>
        </w:rPr>
        <w:t>Without U.S. leadership to help</w:t>
      </w:r>
      <w:r w:rsidRPr="001A4A2F">
        <w:t xml:space="preserve"> </w:t>
      </w:r>
      <w:r w:rsidRPr="001A4A2F">
        <w:rPr>
          <w:rStyle w:val="StyleUnderline"/>
        </w:rPr>
        <w:t>develop diplomatic solution to competing claims and potential conflicts</w:t>
      </w:r>
      <w:r w:rsidRPr="001A4A2F">
        <w:t xml:space="preserve">, </w:t>
      </w:r>
      <w:r w:rsidRPr="001A4A2F">
        <w:rPr>
          <w:rStyle w:val="Emphasis"/>
        </w:rPr>
        <w:t xml:space="preserve">the region could erupt in an armed mad dash for its resources. </w:t>
      </w:r>
    </w:p>
    <w:p w:rsidR="00E16A6E" w:rsidRDefault="00E16A6E" w:rsidP="00E16A6E">
      <w:pPr>
        <w:pStyle w:val="Heading3"/>
      </w:pPr>
      <w:r>
        <w:t xml:space="preserve">1AC </w:t>
      </w:r>
      <w:r w:rsidR="00332BA3">
        <w:t>Environment</w:t>
      </w:r>
    </w:p>
    <w:p w:rsidR="00E16A6E" w:rsidRPr="007D3556" w:rsidRDefault="00E16A6E" w:rsidP="00E16A6E">
      <w:pPr>
        <w:pStyle w:val="Heading4"/>
      </w:pPr>
      <w:r w:rsidRPr="007D3556">
        <w:t xml:space="preserve">Arctic exploration is inevitable – The U.S Must take action now if it is to lead in resource development </w:t>
      </w:r>
    </w:p>
    <w:p w:rsidR="00E16A6E" w:rsidRDefault="00E16A6E" w:rsidP="00E16A6E">
      <w:r w:rsidRPr="007D3556">
        <w:rPr>
          <w:rStyle w:val="Style13ptBold"/>
        </w:rPr>
        <w:t>Luthi 2014</w:t>
      </w:r>
      <w:r>
        <w:t xml:space="preserve">, Randall, National Ocean Industries Association President, “2014 should be the Year of the Arctic for energy exploration”, </w:t>
      </w:r>
      <w:hyperlink r:id="rId90" w:history="1">
        <w:r w:rsidRPr="00B75678">
          <w:rPr>
            <w:rStyle w:val="Hyperlink"/>
          </w:rPr>
          <w:t>http://www.noia.org/2014-should-be-the-year-of-the-arctic-for-energy-exploration/</w:t>
        </w:r>
      </w:hyperlink>
      <w:r>
        <w:t xml:space="preserve"> //RD</w:t>
      </w:r>
    </w:p>
    <w:p w:rsidR="00E16A6E" w:rsidRPr="0096659A" w:rsidRDefault="00E16A6E" w:rsidP="00E16A6E">
      <w:pPr>
        <w:rPr>
          <w:rStyle w:val="Emphasis"/>
        </w:rPr>
      </w:pPr>
      <w:r w:rsidRPr="0096659A">
        <w:rPr>
          <w:rStyle w:val="StyleUnderline"/>
        </w:rPr>
        <w:t>The United States was stuck in neutral on the topic for 2013</w:t>
      </w:r>
      <w:r>
        <w:t xml:space="preserve">, but those opposed to oil and natural gas exploration anywhere have used federal inaction to advance their arguments against any development.¶ </w:t>
      </w:r>
      <w:r w:rsidRPr="0096659A">
        <w:rPr>
          <w:rStyle w:val="StyleUnderline"/>
        </w:rPr>
        <w:t>Whether the Arctic will be explored is no longer a question of if</w:t>
      </w:r>
      <w:r w:rsidRPr="0096659A">
        <w:rPr>
          <w:rStyle w:val="Emphasis"/>
        </w:rPr>
        <w:t>, but when</w:t>
      </w:r>
      <w:r>
        <w:t xml:space="preserve">. </w:t>
      </w:r>
      <w:r w:rsidRPr="0096659A">
        <w:rPr>
          <w:rStyle w:val="StyleUnderline"/>
        </w:rPr>
        <w:t>While U.S. officials have stood on the edge,</w:t>
      </w:r>
      <w:r>
        <w:t xml:space="preserve"> contemplating new regulations and new requirements, </w:t>
      </w:r>
      <w:r w:rsidRPr="0096659A">
        <w:rPr>
          <w:rStyle w:val="StyleUnderline"/>
        </w:rPr>
        <w:t>other countries have moved ahead</w:t>
      </w:r>
      <w:r>
        <w:t xml:space="preserve">.¶ </w:t>
      </w:r>
      <w:r w:rsidRPr="0096659A">
        <w:rPr>
          <w:rStyle w:val="StyleUnderline"/>
        </w:rPr>
        <w:t>Russia, Canada and Norway continued to advance their exploration programs in 2013, and 2014 will see more Arctic exploration</w:t>
      </w:r>
      <w:r>
        <w:t xml:space="preserve">.¶ </w:t>
      </w:r>
      <w:r w:rsidRPr="0096659A">
        <w:rPr>
          <w:rStyle w:val="StyleUnderline"/>
        </w:rPr>
        <w:t>Federal officials have repeatedly stated their desire to establish an Arctic exploration program that will set worldwide standards</w:t>
      </w:r>
      <w:r>
        <w:t xml:space="preserve">.¶ </w:t>
      </w:r>
      <w:r w:rsidRPr="0096659A">
        <w:rPr>
          <w:rStyle w:val="Emphasis"/>
        </w:rPr>
        <w:t>However, we cannot lead when we are not even in the game</w:t>
      </w:r>
      <w:r>
        <w:t xml:space="preserve">. </w:t>
      </w:r>
      <w:r w:rsidRPr="0096659A">
        <w:rPr>
          <w:rStyle w:val="StyleUnderline"/>
        </w:rPr>
        <w:t>Currently, the U.S. is sidelined by its own policies — or lack thereof</w:t>
      </w:r>
      <w:r>
        <w:t xml:space="preserve">.¶ </w:t>
      </w:r>
      <w:r w:rsidRPr="0096659A">
        <w:rPr>
          <w:rStyle w:val="StyleUnderline"/>
        </w:rPr>
        <w:t xml:space="preserve">There isn’t much disagreement that </w:t>
      </w:r>
      <w:r w:rsidRPr="0096659A">
        <w:rPr>
          <w:rStyle w:val="Emphasis"/>
        </w:rPr>
        <w:t xml:space="preserve">the Arctic is a unique ecosystem that provides a great array of natural resources and a vital subsistence </w:t>
      </w:r>
      <w:r>
        <w:t xml:space="preserve">livelihood to its residents.¶ However, </w:t>
      </w:r>
      <w:r w:rsidRPr="0096659A">
        <w:rPr>
          <w:rStyle w:val="Emphasis"/>
        </w:rPr>
        <w:t>the Arctic also holds the great potential of large natural gas and oil resources</w:t>
      </w:r>
      <w:r>
        <w:t xml:space="preserve">. </w:t>
      </w:r>
      <w:r w:rsidRPr="0096659A">
        <w:rPr>
          <w:rStyle w:val="StyleUnderline"/>
        </w:rPr>
        <w:t>Producing those</w:t>
      </w:r>
      <w:r>
        <w:t xml:space="preserve"> resources </w:t>
      </w:r>
      <w:r w:rsidRPr="0096659A">
        <w:rPr>
          <w:rStyle w:val="StyleUnderline"/>
        </w:rPr>
        <w:t>would provide</w:t>
      </w:r>
      <w:r>
        <w:t xml:space="preserve"> local </w:t>
      </w:r>
      <w:r w:rsidRPr="0096659A">
        <w:rPr>
          <w:rStyle w:val="StyleUnderline"/>
        </w:rPr>
        <w:t>jobs</w:t>
      </w:r>
      <w:r>
        <w:t xml:space="preserve"> </w:t>
      </w:r>
      <w:r w:rsidRPr="0096659A">
        <w:rPr>
          <w:rStyle w:val="StyleUnderline"/>
        </w:rPr>
        <w:t>and economic benefits</w:t>
      </w:r>
      <w:r>
        <w:t xml:space="preserve">, </w:t>
      </w:r>
      <w:r w:rsidRPr="0096659A">
        <w:rPr>
          <w:rStyle w:val="StyleUnderline"/>
        </w:rPr>
        <w:t>and also add a vital energy supply line to the rest of the world</w:t>
      </w:r>
      <w:r>
        <w:t xml:space="preserve">.¶ Those who oppose oil and natural gas exploration simply state that Arctic development cannot safely take place. Fortunately, the oil and gas industry operating in Arctic waters outside the U.S. is showing that is not the case.¶ </w:t>
      </w:r>
      <w:r w:rsidRPr="0096659A">
        <w:rPr>
          <w:rStyle w:val="StyleUnderline"/>
        </w:rPr>
        <w:t>The industry has a duty and obligation to minimize risk</w:t>
      </w:r>
      <w:r>
        <w:t>, and is full of individuals dedicated to seeing that exploration and development is done with safe operations and environmental protection as top priorities</w:t>
      </w:r>
      <w:r w:rsidRPr="0096659A">
        <w:rPr>
          <w:rStyle w:val="Emphasis"/>
        </w:rPr>
        <w:t>.¶ If the U.S. wants to be a leader in Arctic development, the federal government should make 2014 a year of action and achievement rather than just talk</w:t>
      </w:r>
      <w:r>
        <w:t xml:space="preserve">.¶ The Department of the Interior needs to complete its Arctic regulations and release them for public comment so that the process may be completed.¶ President </w:t>
      </w:r>
      <w:r w:rsidRPr="0096659A">
        <w:rPr>
          <w:rStyle w:val="StyleUnderline"/>
        </w:rPr>
        <w:t>Obama needs to work closely</w:t>
      </w:r>
      <w:r>
        <w:t xml:space="preserve"> </w:t>
      </w:r>
      <w:r w:rsidRPr="0096659A">
        <w:rPr>
          <w:rStyle w:val="StyleUnderline"/>
        </w:rPr>
        <w:t>with</w:t>
      </w:r>
      <w:r>
        <w:t xml:space="preserve"> interested </w:t>
      </w:r>
      <w:r w:rsidRPr="0096659A">
        <w:rPr>
          <w:rStyle w:val="StyleUnderline"/>
        </w:rPr>
        <w:t>parties</w:t>
      </w:r>
      <w:r>
        <w:t xml:space="preserve">, </w:t>
      </w:r>
      <w:r w:rsidRPr="0096659A">
        <w:rPr>
          <w:rStyle w:val="StyleUnderline"/>
        </w:rPr>
        <w:t>including</w:t>
      </w:r>
      <w:r>
        <w:t xml:space="preserve"> </w:t>
      </w:r>
      <w:r w:rsidRPr="0096659A">
        <w:rPr>
          <w:rStyle w:val="StyleUnderline"/>
        </w:rPr>
        <w:t>the</w:t>
      </w:r>
      <w:r>
        <w:t xml:space="preserve"> oil and gas </w:t>
      </w:r>
      <w:r w:rsidRPr="0096659A">
        <w:rPr>
          <w:rStyle w:val="StyleUnderline"/>
        </w:rPr>
        <w:t>industry</w:t>
      </w:r>
      <w:r>
        <w:t xml:space="preserve">, </w:t>
      </w:r>
      <w:r w:rsidRPr="0096659A">
        <w:rPr>
          <w:rStyle w:val="StyleUnderline"/>
        </w:rPr>
        <w:t>to move forward</w:t>
      </w:r>
      <w:r>
        <w:t xml:space="preserve"> </w:t>
      </w:r>
      <w:r w:rsidRPr="0096659A">
        <w:rPr>
          <w:rStyle w:val="StyleUnderline"/>
        </w:rPr>
        <w:t>with a program that will provide</w:t>
      </w:r>
      <w:r>
        <w:t xml:space="preserve"> local benefits, such as revenue sharing, and broader </w:t>
      </w:r>
      <w:r w:rsidRPr="0096659A">
        <w:rPr>
          <w:rStyle w:val="StyleUnderline"/>
        </w:rPr>
        <w:t>national benefits, such as increased energy security and less reliance on foreign oil</w:t>
      </w:r>
      <w:r>
        <w:t xml:space="preserve">.¶ </w:t>
      </w:r>
      <w:r w:rsidRPr="0096659A">
        <w:rPr>
          <w:rStyle w:val="StyleUnderline"/>
        </w:rPr>
        <w:t>The U.S</w:t>
      </w:r>
      <w:r>
        <w:t xml:space="preserve">. </w:t>
      </w:r>
      <w:r w:rsidRPr="0096659A">
        <w:rPr>
          <w:rStyle w:val="StyleUnderline"/>
        </w:rPr>
        <w:t>E</w:t>
      </w:r>
      <w:r>
        <w:t xml:space="preserve">nergy </w:t>
      </w:r>
      <w:r w:rsidRPr="0096659A">
        <w:rPr>
          <w:rStyle w:val="StyleUnderline"/>
        </w:rPr>
        <w:t>I</w:t>
      </w:r>
      <w:r>
        <w:t xml:space="preserve">nformation </w:t>
      </w:r>
      <w:r w:rsidRPr="0096659A">
        <w:rPr>
          <w:rStyle w:val="StyleUnderline"/>
        </w:rPr>
        <w:t>A</w:t>
      </w:r>
      <w:r>
        <w:t xml:space="preserve">dministration </w:t>
      </w:r>
      <w:r w:rsidRPr="0096659A">
        <w:rPr>
          <w:rStyle w:val="StyleUnderline"/>
        </w:rPr>
        <w:t>projects that the world will use oil and natural gas as a primary source of energy for generations to come</w:t>
      </w:r>
      <w:r>
        <w:t xml:space="preserve">.¶ Nontraditional fuels will become a bigger share of that energy portfolio, but are still expected to supply only about 15 percent of the world’s energy supply.¶ So what will 2014 bring for U.S. energy interests in the Arctic? </w:t>
      </w:r>
      <w:r w:rsidRPr="0096659A">
        <w:rPr>
          <w:rStyle w:val="Emphasis"/>
        </w:rPr>
        <w:t>Now is the time for our policymakers to decide whether 2014 will be another year on the sidelines in the Arctic, or a year of actually being allowed in the game.</w:t>
      </w:r>
    </w:p>
    <w:p w:rsidR="00E16A6E" w:rsidRDefault="00E16A6E" w:rsidP="00E16A6E">
      <w:pPr>
        <w:tabs>
          <w:tab w:val="left" w:pos="5265"/>
        </w:tabs>
      </w:pPr>
      <w:r>
        <w:tab/>
      </w:r>
    </w:p>
    <w:p w:rsidR="00E16A6E" w:rsidRDefault="00E16A6E" w:rsidP="00E16A6E">
      <w:pPr>
        <w:pStyle w:val="Heading4"/>
      </w:pPr>
      <w:r>
        <w:t xml:space="preserve">Leadership in Arctic Oil Development prevents environmental degradation, boosts the economy, and increases Energy Security </w:t>
      </w:r>
    </w:p>
    <w:p w:rsidR="00E16A6E" w:rsidRDefault="00E16A6E" w:rsidP="00E16A6E">
      <w:r w:rsidRPr="002E14AE">
        <w:rPr>
          <w:rStyle w:val="Style13ptBold"/>
        </w:rPr>
        <w:t>Sullivan 2012</w:t>
      </w:r>
      <w:r>
        <w:t>, Dan, July 20</w:t>
      </w:r>
      <w:r w:rsidRPr="002E14AE">
        <w:rPr>
          <w:vertAlign w:val="superscript"/>
        </w:rPr>
        <w:t>th</w:t>
      </w:r>
      <w:r>
        <w:t xml:space="preserve">, Commissioner of Alaska’s Department of Natural Resources, “It’s time to develop our Arctic resources”,  </w:t>
      </w:r>
      <w:hyperlink r:id="rId91" w:history="1">
        <w:r w:rsidRPr="00B75678">
          <w:rPr>
            <w:rStyle w:val="Hyperlink"/>
          </w:rPr>
          <w:t>http://www.cnn.com/2012/07/20/opinion/sullivan-arctic-drilling/</w:t>
        </w:r>
      </w:hyperlink>
      <w:r>
        <w:t xml:space="preserve"> //RD</w:t>
      </w:r>
    </w:p>
    <w:p w:rsidR="00E16A6E" w:rsidRPr="00587141" w:rsidRDefault="00E16A6E" w:rsidP="00E16A6E">
      <w:pPr>
        <w:rPr>
          <w:rStyle w:val="StyleUnderline"/>
        </w:rPr>
      </w:pPr>
      <w:r w:rsidRPr="006932D1">
        <w:t xml:space="preserve">(CNN) -- </w:t>
      </w:r>
      <w:r w:rsidRPr="002E14AE">
        <w:rPr>
          <w:rStyle w:val="StyleUnderline"/>
        </w:rPr>
        <w:t>The United States is on the verge of an energy renaissance. We need to recognize and seize the opportunity</w:t>
      </w:r>
      <w:r w:rsidRPr="006932D1">
        <w:t>.</w:t>
      </w:r>
      <w:r w:rsidRPr="006932D1">
        <w:rPr>
          <w:sz w:val="12"/>
        </w:rPr>
        <w:t>¶</w:t>
      </w:r>
      <w:r w:rsidRPr="006932D1">
        <w:t xml:space="preserve"> This renaissance involves domestic production of natural resources ranging from clean renewables to hydrocarbons.</w:t>
      </w:r>
      <w:r w:rsidRPr="006932D1">
        <w:rPr>
          <w:sz w:val="12"/>
        </w:rPr>
        <w:t>¶</w:t>
      </w:r>
      <w:r w:rsidRPr="006932D1">
        <w:t xml:space="preserve"> </w:t>
      </w:r>
      <w:r w:rsidRPr="002E14AE">
        <w:rPr>
          <w:rStyle w:val="StyleUnderline"/>
        </w:rPr>
        <w:t>In particular, domestic hydrocarbon production -</w:t>
      </w:r>
      <w:r w:rsidRPr="006932D1">
        <w:t xml:space="preserve">- both </w:t>
      </w:r>
      <w:r w:rsidRPr="002E14AE">
        <w:rPr>
          <w:rStyle w:val="StyleUnderline"/>
        </w:rPr>
        <w:t>oil</w:t>
      </w:r>
      <w:r w:rsidRPr="006932D1">
        <w:t xml:space="preserve"> and gas</w:t>
      </w:r>
      <w:r w:rsidRPr="002E14AE">
        <w:rPr>
          <w:rStyle w:val="StyleUnderline"/>
        </w:rPr>
        <w:t xml:space="preserve"> -- is increasing dramatically, with some experts predicting that the United States could </w:t>
      </w:r>
      <w:r w:rsidRPr="006932D1">
        <w:t>become the largest hydrocarbon producer in the word</w:t>
      </w:r>
      <w:r w:rsidRPr="002E14AE">
        <w:rPr>
          <w:rStyle w:val="StyleUnderline"/>
        </w:rPr>
        <w:t xml:space="preserve"> -- outstrip</w:t>
      </w:r>
      <w:r w:rsidRPr="006932D1">
        <w:t xml:space="preserve">ping </w:t>
      </w:r>
      <w:r w:rsidRPr="002E14AE">
        <w:rPr>
          <w:rStyle w:val="StyleUnderline"/>
        </w:rPr>
        <w:t>Saudi Arabia and Russia</w:t>
      </w:r>
      <w:r w:rsidRPr="006932D1">
        <w:t xml:space="preserve"> -- by 2020.</w:t>
      </w:r>
      <w:r w:rsidRPr="006932D1">
        <w:rPr>
          <w:sz w:val="12"/>
        </w:rPr>
        <w:t>¶</w:t>
      </w:r>
      <w:r w:rsidRPr="006932D1">
        <w:t xml:space="preserve"> Dan Sullivan</w:t>
      </w:r>
      <w:r w:rsidRPr="006932D1">
        <w:rPr>
          <w:sz w:val="12"/>
        </w:rPr>
        <w:t>¶</w:t>
      </w:r>
      <w:r w:rsidRPr="006932D1">
        <w:t xml:space="preserve"> Dan Sullivan</w:t>
      </w:r>
      <w:r w:rsidRPr="006932D1">
        <w:rPr>
          <w:rStyle w:val="StyleUnderline"/>
          <w:b w:val="0"/>
          <w:sz w:val="12"/>
          <w:u w:val="none"/>
        </w:rPr>
        <w:t>¶</w:t>
      </w:r>
      <w:r w:rsidRPr="002E14AE">
        <w:rPr>
          <w:rStyle w:val="StyleUnderline"/>
        </w:rPr>
        <w:t xml:space="preserve"> Increased domestic production </w:t>
      </w:r>
      <w:r w:rsidRPr="006932D1">
        <w:t>of hydrocarbons</w:t>
      </w:r>
      <w:r w:rsidRPr="002E14AE">
        <w:rPr>
          <w:rStyle w:val="StyleUnderline"/>
        </w:rPr>
        <w:t xml:space="preserve"> is driven by two trends. First, new tech</w:t>
      </w:r>
      <w:r w:rsidRPr="006932D1">
        <w:t xml:space="preserve">nology </w:t>
      </w:r>
      <w:r w:rsidRPr="002E14AE">
        <w:rPr>
          <w:rStyle w:val="StyleUnderline"/>
        </w:rPr>
        <w:t>is unlocking unconventional resources such as</w:t>
      </w:r>
      <w:r w:rsidRPr="006932D1">
        <w:t xml:space="preserve"> </w:t>
      </w:r>
      <w:r w:rsidRPr="002E14AE">
        <w:rPr>
          <w:rStyle w:val="StyleUnderline"/>
        </w:rPr>
        <w:t>shale</w:t>
      </w:r>
      <w:r w:rsidRPr="006932D1">
        <w:t>-derived</w:t>
      </w:r>
      <w:r w:rsidRPr="002E14AE">
        <w:rPr>
          <w:rStyle w:val="StyleUnderline"/>
        </w:rPr>
        <w:t xml:space="preserve"> oil</w:t>
      </w:r>
      <w:r w:rsidRPr="006932D1">
        <w:t xml:space="preserve"> and gas. And</w:t>
      </w:r>
      <w:r w:rsidRPr="002E14AE">
        <w:rPr>
          <w:rStyle w:val="StyleUnderline"/>
        </w:rPr>
        <w:t xml:space="preserve"> second, investors and policy makers are recognizing that </w:t>
      </w:r>
      <w:r w:rsidRPr="002E14AE">
        <w:rPr>
          <w:rStyle w:val="Emphasis"/>
        </w:rPr>
        <w:t>the U.S. still has an enormous resource base of conventional oil</w:t>
      </w:r>
      <w:r w:rsidRPr="006932D1">
        <w:t xml:space="preserve"> and gas, </w:t>
      </w:r>
      <w:r w:rsidRPr="002E14AE">
        <w:rPr>
          <w:rStyle w:val="StyleUnderline"/>
        </w:rPr>
        <w:t>particularly in Alaska.</w:t>
      </w:r>
      <w:r w:rsidRPr="006932D1">
        <w:rPr>
          <w:rStyle w:val="StyleUnderline"/>
          <w:b w:val="0"/>
          <w:sz w:val="12"/>
          <w:u w:val="none"/>
        </w:rPr>
        <w:t>¶</w:t>
      </w:r>
      <w:r w:rsidRPr="006932D1">
        <w:t xml:space="preserve"> Opinion: Why we should look to the Arctic</w:t>
      </w:r>
      <w:r w:rsidRPr="006932D1">
        <w:rPr>
          <w:sz w:val="12"/>
        </w:rPr>
        <w:t>¶</w:t>
      </w:r>
      <w:r w:rsidRPr="006932D1">
        <w:t xml:space="preserve"> Federal agencies estimate that Alaska's North Slope and federal waters off Alaska's northern coast contain approximately 40 billion barrels of technically recoverable oil and more than 200 trillion cubic feet of conventional gas.</w:t>
      </w:r>
      <w:r w:rsidRPr="006932D1">
        <w:rPr>
          <w:sz w:val="12"/>
        </w:rPr>
        <w:t>¶</w:t>
      </w:r>
      <w:r w:rsidRPr="006932D1">
        <w:t xml:space="preserve"> According to the U.S. Geological Survey, this region contains more oil than any comparable region located in the Arctic, including northern Russia.</w:t>
      </w:r>
      <w:r w:rsidRPr="006932D1">
        <w:rPr>
          <w:sz w:val="12"/>
        </w:rPr>
        <w:t>¶</w:t>
      </w:r>
      <w:r w:rsidRPr="006932D1">
        <w:t xml:space="preserve"> </w:t>
      </w:r>
      <w:r w:rsidRPr="002E14AE">
        <w:rPr>
          <w:rStyle w:val="StyleUnderline"/>
        </w:rPr>
        <w:t xml:space="preserve">However, the United States is lagging behind its Arctic neighbors in developing these resources. This is unfortunate, because </w:t>
      </w:r>
      <w:r w:rsidRPr="002E14AE">
        <w:rPr>
          <w:rStyle w:val="Emphasis"/>
        </w:rPr>
        <w:t>we have some of the highest environmental standards in the world and we should be setting the bar for Arctic development.</w:t>
      </w:r>
      <w:r w:rsidRPr="006932D1">
        <w:rPr>
          <w:rStyle w:val="Emphasis"/>
          <w:sz w:val="12"/>
          <w:u w:val="none"/>
        </w:rPr>
        <w:t>¶</w:t>
      </w:r>
      <w:r w:rsidRPr="006932D1">
        <w:t xml:space="preserve"> </w:t>
      </w:r>
      <w:r w:rsidRPr="002E14AE">
        <w:rPr>
          <w:rStyle w:val="StyleUnderline"/>
        </w:rPr>
        <w:t xml:space="preserve">Developing our Arctic resources will promote our nation's interests in many ways: </w:t>
      </w:r>
      <w:r w:rsidRPr="002E14AE">
        <w:rPr>
          <w:rStyle w:val="Emphasis"/>
        </w:rPr>
        <w:t>securing a politically stable, long-term supply of domestic energy</w:t>
      </w:r>
      <w:r w:rsidRPr="002E14AE">
        <w:rPr>
          <w:rStyle w:val="StyleUnderline"/>
        </w:rPr>
        <w:t xml:space="preserve">; </w:t>
      </w:r>
      <w:r w:rsidRPr="002E14AE">
        <w:rPr>
          <w:rStyle w:val="Emphasis"/>
        </w:rPr>
        <w:t>boosting U.S. economic growth and jobs;</w:t>
      </w:r>
      <w:r w:rsidRPr="002E14AE">
        <w:rPr>
          <w:rStyle w:val="StyleUnderline"/>
        </w:rPr>
        <w:t xml:space="preserve"> </w:t>
      </w:r>
      <w:r w:rsidRPr="006932D1">
        <w:t xml:space="preserve">reducing the federal trade deficit; </w:t>
      </w:r>
      <w:r w:rsidRPr="002E14AE">
        <w:rPr>
          <w:rStyle w:val="Emphasis"/>
        </w:rPr>
        <w:t>and strengthening our global leadership on energy issues.</w:t>
      </w:r>
      <w:r w:rsidRPr="006932D1">
        <w:t xml:space="preserve"> </w:t>
      </w:r>
      <w:r w:rsidRPr="002E14AE">
        <w:rPr>
          <w:rStyle w:val="StyleUnderline"/>
        </w:rPr>
        <w:t>Leading</w:t>
      </w:r>
      <w:r w:rsidRPr="006932D1">
        <w:t xml:space="preserve"> academic </w:t>
      </w:r>
      <w:r w:rsidRPr="002E14AE">
        <w:rPr>
          <w:rStyle w:val="StyleUnderline"/>
        </w:rPr>
        <w:t>researchers</w:t>
      </w:r>
      <w:r w:rsidRPr="006932D1">
        <w:t xml:space="preserve"> </w:t>
      </w:r>
      <w:r w:rsidRPr="002E14AE">
        <w:rPr>
          <w:rStyle w:val="StyleUnderline"/>
        </w:rPr>
        <w:t>and economists</w:t>
      </w:r>
      <w:r w:rsidRPr="006932D1">
        <w:t xml:space="preserve"> in Alaska </w:t>
      </w:r>
      <w:r w:rsidRPr="002E14AE">
        <w:rPr>
          <w:rStyle w:val="StyleUnderline"/>
        </w:rPr>
        <w:t>have estimated that oil production from</w:t>
      </w:r>
      <w:r w:rsidRPr="006932D1">
        <w:t xml:space="preserve"> </w:t>
      </w:r>
      <w:r w:rsidRPr="002E14AE">
        <w:rPr>
          <w:rStyle w:val="StyleUnderline"/>
        </w:rPr>
        <w:t>Alaska's</w:t>
      </w:r>
      <w:r w:rsidRPr="006932D1">
        <w:t xml:space="preserve"> </w:t>
      </w:r>
      <w:r w:rsidRPr="002E14AE">
        <w:rPr>
          <w:rStyle w:val="StyleUnderline"/>
        </w:rPr>
        <w:t>o</w:t>
      </w:r>
      <w:r w:rsidRPr="006932D1">
        <w:t xml:space="preserve">uter </w:t>
      </w:r>
      <w:r w:rsidRPr="002E14AE">
        <w:rPr>
          <w:rStyle w:val="StyleUnderline"/>
        </w:rPr>
        <w:t>c</w:t>
      </w:r>
      <w:r w:rsidRPr="006932D1">
        <w:t xml:space="preserve">ontinental </w:t>
      </w:r>
      <w:r w:rsidRPr="002E14AE">
        <w:rPr>
          <w:rStyle w:val="StyleUnderline"/>
        </w:rPr>
        <w:t>s</w:t>
      </w:r>
      <w:r w:rsidRPr="006932D1">
        <w:t>helf wil</w:t>
      </w:r>
      <w:r w:rsidRPr="002E14AE">
        <w:rPr>
          <w:rStyle w:val="StyleUnderline"/>
        </w:rPr>
        <w:t>l bring federal revenues o</w:t>
      </w:r>
      <w:r w:rsidRPr="006932D1">
        <w:t xml:space="preserve">f approximately </w:t>
      </w:r>
      <w:r w:rsidRPr="002E14AE">
        <w:rPr>
          <w:rStyle w:val="StyleUnderline"/>
        </w:rPr>
        <w:t>$167 billion</w:t>
      </w:r>
      <w:r w:rsidRPr="006932D1">
        <w:t xml:space="preserve"> over 50 years, and create 55,000 jobs throughout the country</w:t>
      </w:r>
      <w:r w:rsidRPr="002E14AE">
        <w:rPr>
          <w:rStyle w:val="Emphasis"/>
        </w:rPr>
        <w:t>.</w:t>
      </w:r>
      <w:r w:rsidRPr="006932D1">
        <w:rPr>
          <w:rStyle w:val="Emphasis"/>
          <w:sz w:val="12"/>
          <w:u w:val="none"/>
        </w:rPr>
        <w:t>¶</w:t>
      </w:r>
      <w:r w:rsidRPr="002E14AE">
        <w:rPr>
          <w:rStyle w:val="Emphasis"/>
        </w:rPr>
        <w:t xml:space="preserve"> Developing U.S. resources in the Arctic has the added benefit of enhancing global environmental protection</w:t>
      </w:r>
      <w:r w:rsidRPr="006932D1">
        <w:t>.</w:t>
      </w:r>
      <w:r w:rsidRPr="006932D1">
        <w:rPr>
          <w:sz w:val="12"/>
        </w:rPr>
        <w:t>¶</w:t>
      </w:r>
      <w:r w:rsidRPr="006932D1">
        <w:t xml:space="preserve"> </w:t>
      </w:r>
      <w:r w:rsidRPr="002E14AE">
        <w:rPr>
          <w:rStyle w:val="StyleUnderline"/>
        </w:rPr>
        <w:t xml:space="preserve">One of the arguments used by Arctic drilling opponents is that "we aren't ready," but it is obvious that </w:t>
      </w:r>
      <w:r w:rsidRPr="002E14AE">
        <w:rPr>
          <w:rStyle w:val="Emphasis"/>
        </w:rPr>
        <w:t>no matter what preparations are made, they will argue that it isn't enough</w:t>
      </w:r>
      <w:r w:rsidRPr="002E14AE">
        <w:rPr>
          <w:rStyle w:val="StyleUnderline"/>
        </w:rPr>
        <w:t>.</w:t>
      </w:r>
      <w:r w:rsidRPr="006932D1">
        <w:rPr>
          <w:sz w:val="12"/>
        </w:rPr>
        <w:t>¶</w:t>
      </w:r>
      <w:r w:rsidRPr="006932D1">
        <w:t xml:space="preserve"> Shell, for example, has spent billions to prepare for drilling in the Arctic this summer, incorporating the lessons learned from the Deepwater Horizon spill in the Gulf of Mexico, state-of-the-art equipment and extensive scientific research. Recently</w:t>
      </w:r>
      <w:r w:rsidRPr="002E14AE">
        <w:rPr>
          <w:rStyle w:val="StyleUnderline"/>
        </w:rPr>
        <w:t xml:space="preserve">, the Obama administration has publically expressed its confidence in the company's </w:t>
      </w:r>
      <w:r w:rsidRPr="006932D1">
        <w:t>drilling</w:t>
      </w:r>
      <w:r w:rsidRPr="002E14AE">
        <w:rPr>
          <w:rStyle w:val="StyleUnderline"/>
        </w:rPr>
        <w:t xml:space="preserve"> plans</w:t>
      </w:r>
      <w:r w:rsidRPr="006932D1">
        <w:t>.</w:t>
      </w:r>
      <w:r w:rsidRPr="006932D1">
        <w:rPr>
          <w:sz w:val="12"/>
        </w:rPr>
        <w:t>¶</w:t>
      </w:r>
      <w:r w:rsidRPr="006932D1">
        <w:t xml:space="preserve"> </w:t>
      </w:r>
      <w:r w:rsidRPr="002E14AE">
        <w:rPr>
          <w:rStyle w:val="StyleUnderline"/>
        </w:rPr>
        <w:t>The U.S. has created some of the highest standards in the world for environmental protection.</w:t>
      </w:r>
      <w:r w:rsidRPr="006932D1">
        <w:t xml:space="preserve"> </w:t>
      </w:r>
      <w:r w:rsidRPr="002E14AE">
        <w:rPr>
          <w:rStyle w:val="StyleUnderline"/>
        </w:rPr>
        <w:t xml:space="preserve">When we delay or disallow responsible </w:t>
      </w:r>
      <w:r w:rsidRPr="006932D1">
        <w:t>resource</w:t>
      </w:r>
      <w:r w:rsidRPr="002E14AE">
        <w:rPr>
          <w:rStyle w:val="StyleUnderline"/>
        </w:rPr>
        <w:t xml:space="preserve"> development, the end result is not to protect the environment, but </w:t>
      </w:r>
      <w:r w:rsidRPr="002E14AE">
        <w:rPr>
          <w:rStyle w:val="Emphasis"/>
        </w:rPr>
        <w:t>to drive hydrocarbon investment and production to countries with much lower environmental standards and enforcement capacity</w:t>
      </w:r>
      <w:r w:rsidRPr="006932D1">
        <w:t>.</w:t>
      </w:r>
      <w:r w:rsidRPr="006932D1">
        <w:rPr>
          <w:sz w:val="12"/>
        </w:rPr>
        <w:t>¶</w:t>
      </w:r>
      <w:r w:rsidRPr="006932D1">
        <w:t xml:space="preserve"> Last year, it was reported that between 5 million and 20 million tons of oil leak in Russia per year. This is equivalent to a Deepwater Horizon blowout about every two months. Russia had an estimated 18,000 oil pipeline ruptures in 2010 -- the figure for the U.S. that year was 341</w:t>
      </w:r>
      <w:r w:rsidRPr="002E14AE">
        <w:rPr>
          <w:rStyle w:val="StyleUnderline"/>
        </w:rPr>
        <w:t>.</w:t>
      </w:r>
      <w:r w:rsidRPr="006932D1">
        <w:rPr>
          <w:rStyle w:val="StyleUnderline"/>
          <w:b w:val="0"/>
          <w:sz w:val="12"/>
          <w:u w:val="none"/>
        </w:rPr>
        <w:t>¶</w:t>
      </w:r>
      <w:r w:rsidRPr="002E14AE">
        <w:rPr>
          <w:rStyle w:val="StyleUnderline"/>
        </w:rPr>
        <w:t xml:space="preserve"> If we</w:t>
      </w:r>
      <w:r w:rsidRPr="002E14AE">
        <w:rPr>
          <w:rStyle w:val="Emphasis"/>
        </w:rPr>
        <w:t xml:space="preserve"> do not pursue responsible development in the Arctic, countries such as Russia -- perhaps even China, which is interested in securing access to Arctic hydrocarbon resources -- will dominate energy production from the Arctic. Such a scenario does not bode well for the global environment.</w:t>
      </w:r>
      <w:r w:rsidRPr="006932D1">
        <w:rPr>
          <w:rStyle w:val="Emphasis"/>
          <w:sz w:val="12"/>
          <w:u w:val="none"/>
        </w:rPr>
        <w:t>¶</w:t>
      </w:r>
      <w:r w:rsidRPr="006932D1">
        <w:t xml:space="preserve"> By </w:t>
      </w:r>
      <w:r w:rsidRPr="002E14AE">
        <w:rPr>
          <w:rStyle w:val="StyleUnderline"/>
        </w:rPr>
        <w:t>embracing the opportunities in the Arctic, the United States will show the world that it can be a strong leader in responsible energy development.</w:t>
      </w:r>
    </w:p>
    <w:p w:rsidR="00E16A6E" w:rsidRDefault="00E16A6E" w:rsidP="00E16A6E"/>
    <w:p w:rsidR="00E16A6E" w:rsidRDefault="00E16A6E" w:rsidP="00E16A6E">
      <w:pPr>
        <w:pStyle w:val="Heading4"/>
      </w:pPr>
      <w:r>
        <w:t xml:space="preserve">Without US presence Russian drilling will inevitably destruct the Arctic ecosystem - experts </w:t>
      </w:r>
    </w:p>
    <w:p w:rsidR="00E16A6E" w:rsidRPr="00F602D1" w:rsidRDefault="00E16A6E" w:rsidP="00E16A6E">
      <w:r w:rsidRPr="00F602D1">
        <w:rPr>
          <w:rStyle w:val="Style13ptBold"/>
        </w:rPr>
        <w:t>Harvey and Walker 2013</w:t>
      </w:r>
      <w:r>
        <w:t>,November 19</w:t>
      </w:r>
      <w:r w:rsidRPr="00F602D1">
        <w:rPr>
          <w:vertAlign w:val="superscript"/>
        </w:rPr>
        <w:t>th</w:t>
      </w:r>
      <w:r>
        <w:t xml:space="preserve">, Fiona – award winning environmentalist for Guardian, Shaun- Moscow Correspondent for the Guardian, “Arctic oil spill is certain if drilling goes ahead, says top scientist “, </w:t>
      </w:r>
      <w:hyperlink r:id="rId92" w:history="1">
        <w:r w:rsidRPr="00B75678">
          <w:rPr>
            <w:rStyle w:val="Hyperlink"/>
          </w:rPr>
          <w:t>http://www.theguardian.com/world/2013/nov/19/arctic-oil-drilling-russia</w:t>
        </w:r>
      </w:hyperlink>
      <w:r>
        <w:t xml:space="preserve"> //RD</w:t>
      </w:r>
    </w:p>
    <w:p w:rsidR="00E16A6E" w:rsidRPr="00F602D1" w:rsidRDefault="00E16A6E" w:rsidP="00E16A6E">
      <w:r w:rsidRPr="00F602D1">
        <w:rPr>
          <w:rStyle w:val="StyleUnderline"/>
        </w:rPr>
        <w:t xml:space="preserve">A serious oil spill in the Arctic is a "dead cert" if drilling goes ahead, with potentially devastating consequences for the pristine region, according to a leading marine scientist who played a key role in analysis of BP's </w:t>
      </w:r>
      <w:r w:rsidRPr="00F602D1">
        <w:t>Deepwater Horizon oil</w:t>
      </w:r>
      <w:r w:rsidRPr="00F602D1">
        <w:rPr>
          <w:rStyle w:val="StyleUnderline"/>
        </w:rPr>
        <w:t xml:space="preserve"> spill</w:t>
      </w:r>
      <w:r w:rsidRPr="00F602D1">
        <w:t>. The warning came as Russia filed court orders this week to have Greenpeace activists and journalists kept in prison for a further three months in prison before their trial over a protest at Arctic oil dirlling.</w:t>
      </w:r>
      <w:r w:rsidRPr="00F602D1">
        <w:rPr>
          <w:sz w:val="12"/>
        </w:rPr>
        <w:t>¶</w:t>
      </w:r>
      <w:r w:rsidRPr="00F602D1">
        <w:t xml:space="preserve"> </w:t>
      </w:r>
      <w:r w:rsidRPr="00F602D1">
        <w:rPr>
          <w:rStyle w:val="StyleUnderline"/>
        </w:rPr>
        <w:t xml:space="preserve">Concerns about the </w:t>
      </w:r>
      <w:r w:rsidRPr="00F602D1">
        <w:t>potentially</w:t>
      </w:r>
      <w:r w:rsidRPr="00F602D1">
        <w:rPr>
          <w:rStyle w:val="StyleUnderline"/>
        </w:rPr>
        <w:t xml:space="preserve"> dire consequences of drilling </w:t>
      </w:r>
      <w:r w:rsidRPr="00F602D1">
        <w:t>for oil</w:t>
      </w:r>
      <w:r w:rsidRPr="00F602D1">
        <w:rPr>
          <w:rStyle w:val="StyleUnderline"/>
        </w:rPr>
        <w:t xml:space="preserve"> in the region have intensified as </w:t>
      </w:r>
      <w:r w:rsidRPr="00F602D1">
        <w:t>the</w:t>
      </w:r>
      <w:r w:rsidRPr="00F602D1">
        <w:rPr>
          <w:rStyle w:val="StyleUnderline"/>
        </w:rPr>
        <w:t xml:space="preserve"> Russia</w:t>
      </w:r>
      <w:r w:rsidRPr="00F602D1">
        <w:t>n</w:t>
      </w:r>
      <w:r w:rsidRPr="00F602D1">
        <w:rPr>
          <w:rStyle w:val="StyleUnderline"/>
        </w:rPr>
        <w:t xml:space="preserve"> </w:t>
      </w:r>
      <w:r w:rsidRPr="00F602D1">
        <w:t>government</w:t>
      </w:r>
      <w:r w:rsidRPr="00F602D1">
        <w:rPr>
          <w:rStyle w:val="StyleUnderline"/>
        </w:rPr>
        <w:t xml:space="preserve"> and others have begun exploration under the Arctic seas</w:t>
      </w:r>
      <w:r w:rsidRPr="00F602D1">
        <w:t xml:space="preserve">. In such a cold region, </w:t>
      </w:r>
      <w:r w:rsidRPr="00F602D1">
        <w:rPr>
          <w:rStyle w:val="StyleUnderline"/>
        </w:rPr>
        <w:t xml:space="preserve">any spill would be much more troublesome, because </w:t>
      </w:r>
      <w:r w:rsidRPr="00F602D1">
        <w:rPr>
          <w:rStyle w:val="Emphasis"/>
        </w:rPr>
        <w:t>the oil would not naturally disperse as it does in warmer waters</w:t>
      </w:r>
      <w:r w:rsidRPr="00F602D1">
        <w:rPr>
          <w:rStyle w:val="StyleUnderline"/>
        </w:rPr>
        <w:t>, and because of the difficulty of mounting a clean-up operation in hostile weather conditions</w:t>
      </w:r>
      <w:r w:rsidRPr="00F602D1">
        <w:t>.</w:t>
      </w:r>
      <w:r w:rsidRPr="00F602D1">
        <w:rPr>
          <w:sz w:val="12"/>
        </w:rPr>
        <w:t>¶</w:t>
      </w:r>
      <w:r w:rsidRPr="00F602D1">
        <w:t xml:space="preserve"> The "Arctic 30" – comprising 28 activists and two journalists – were arrested when Greenpeace's Arctic Sunrise vessel was boarded by Russian coastguards in September and are facing lengthy jail terms if they are convicted. They have been kept in harsh conditions in freezing cold jail cells with poor food, and are being moved 800 miles from Murmansk to St Petersburg.</w:t>
      </w:r>
      <w:r w:rsidRPr="00F602D1">
        <w:rPr>
          <w:sz w:val="12"/>
        </w:rPr>
        <w:t>¶</w:t>
      </w:r>
      <w:r w:rsidRPr="00F602D1">
        <w:t xml:space="preserve"> Simon Boxall, an oil spill expert from the University of Southampton, told the Guardian exploring the region was inherently dangerous: "</w:t>
      </w:r>
      <w:r w:rsidRPr="00F602D1">
        <w:rPr>
          <w:rStyle w:val="StyleUnderline"/>
        </w:rPr>
        <w:t>It is inevitable you will get a spill</w:t>
      </w:r>
      <w:r w:rsidRPr="00F602D1">
        <w:t xml:space="preserve"> – </w:t>
      </w:r>
      <w:r w:rsidRPr="00F602D1">
        <w:rPr>
          <w:rStyle w:val="StyleUnderline"/>
        </w:rPr>
        <w:t>a dead cert. I would expect to see a major spill in the not too distant future</w:t>
      </w:r>
      <w:r w:rsidRPr="00F602D1">
        <w:t>. I would be astonished if you did not see a major spill from this."</w:t>
      </w:r>
      <w:r w:rsidRPr="00F602D1">
        <w:rPr>
          <w:sz w:val="12"/>
        </w:rPr>
        <w:t>¶</w:t>
      </w:r>
      <w:r w:rsidRPr="00F602D1">
        <w:t xml:space="preserve"> </w:t>
      </w:r>
      <w:r w:rsidRPr="00F602D1">
        <w:rPr>
          <w:rStyle w:val="StyleUnderline"/>
        </w:rPr>
        <w:t>The conditions in the Arctic would vastly compound the problem</w:t>
      </w:r>
      <w:r w:rsidRPr="00F602D1">
        <w:t>, he said</w:t>
      </w:r>
      <w:r w:rsidRPr="00F602D1">
        <w:rPr>
          <w:rStyle w:val="StyleUnderline"/>
        </w:rPr>
        <w:t>. "It's a completely different environment</w:t>
      </w:r>
      <w:r w:rsidRPr="00F602D1">
        <w:t xml:space="preserve">. In temperate climes, oil disperses quickly. </w:t>
      </w:r>
      <w:r w:rsidRPr="00F602D1">
        <w:rPr>
          <w:rStyle w:val="StyleUnderline"/>
        </w:rPr>
        <w:t>Bacteria help [to digest the oil]. In the Arctic the oil does not break down in this way – it can take decades before it breaks down. Nature will not help us</w:t>
      </w:r>
      <w:r w:rsidRPr="00F602D1">
        <w:t xml:space="preserve">." </w:t>
      </w:r>
      <w:r w:rsidRPr="00F602D1">
        <w:rPr>
          <w:sz w:val="12"/>
        </w:rPr>
        <w:t>¶</w:t>
      </w:r>
      <w:r w:rsidRPr="00F602D1">
        <w:t xml:space="preserve"> During those decades</w:t>
      </w:r>
      <w:r w:rsidRPr="00F602D1">
        <w:rPr>
          <w:rStyle w:val="StyleUnderline"/>
        </w:rPr>
        <w:t>, any spilled oil would be a serious hazard to marine life</w:t>
      </w:r>
      <w:r w:rsidRPr="00F602D1">
        <w:t>.</w:t>
      </w:r>
      <w:r w:rsidRPr="00F602D1">
        <w:rPr>
          <w:sz w:val="12"/>
        </w:rPr>
        <w:t>¶</w:t>
      </w:r>
      <w:r w:rsidRPr="00F602D1">
        <w:t xml:space="preserve"> No industry is perfect, Boxall said, but the oil industry has behaved poorly in the past. "There are lots of failsafes on planes, but accidents still happen. At times, this is an irresponsible industry. Corners are cut, money is saved in small ways. Then it can go wrong and end up costing a huge amount of money, like in the Gulf of Mexico."</w:t>
      </w:r>
      <w:r w:rsidRPr="00F602D1">
        <w:rPr>
          <w:sz w:val="12"/>
        </w:rPr>
        <w:t>¶</w:t>
      </w:r>
      <w:r w:rsidRPr="00F602D1">
        <w:t xml:space="preserve"> He added: "</w:t>
      </w:r>
      <w:r w:rsidRPr="00F602D1">
        <w:rPr>
          <w:rStyle w:val="StyleUnderline"/>
        </w:rPr>
        <w:t>Different countries have different levels of health and safety. Russia does not have an enviable record on this."</w:t>
      </w:r>
      <w:r w:rsidRPr="00F602D1">
        <w:rPr>
          <w:rStyle w:val="StyleUnderline"/>
          <w:b w:val="0"/>
          <w:sz w:val="12"/>
          <w:u w:val="none"/>
        </w:rPr>
        <w:t>¶</w:t>
      </w:r>
      <w:r w:rsidRPr="00F602D1">
        <w:rPr>
          <w:rStyle w:val="StyleUnderline"/>
        </w:rPr>
        <w:t xml:space="preserve"> Even without a spill, exploring the region could disrupt the Arctic environment, </w:t>
      </w:r>
      <w:r w:rsidRPr="00F602D1">
        <w:t xml:space="preserve">warned Jonathan Bamber of the University of Bristol. "You get an increase in shipping, and ships release their ballast water which contains species from other areas. So you could get the introduction to the Arctic of entirely foreign species and we don't know the impact of that. </w:t>
      </w:r>
      <w:r w:rsidRPr="00F602D1">
        <w:rPr>
          <w:rStyle w:val="StyleUnderline"/>
        </w:rPr>
        <w:t>The Arctic ocean is very enclosed, virtually landlocked, so this could have very big consequences and affect the whole food chain</w:t>
      </w:r>
      <w:r w:rsidRPr="00F602D1">
        <w:t xml:space="preserve">."Greenpeace pointed out that </w:t>
      </w:r>
      <w:r w:rsidRPr="00F602D1">
        <w:rPr>
          <w:rStyle w:val="StyleUnderline"/>
        </w:rPr>
        <w:t xml:space="preserve">the Arctic is the habitat for "a diverse range of unique wildlife", including 17 species of whale </w:t>
      </w:r>
      <w:r w:rsidRPr="00F602D1">
        <w:t>– such as the endangered narwhal, 90% of the remaining population of which lives in Baffin Bay –</w:t>
      </w:r>
      <w:r w:rsidRPr="00F602D1">
        <w:rPr>
          <w:rStyle w:val="StyleUnderline"/>
        </w:rPr>
        <w:t xml:space="preserve"> as well as polar bears, Arctic foxes, seals, hundreds of species of seabirds and millions of migrating birds</w:t>
      </w:r>
      <w:r w:rsidRPr="00F602D1">
        <w:t>. There are also 4m people who live in the Arctic, descendants of indigenous communities who have lived there for thousands of years</w:t>
      </w:r>
      <w:r w:rsidRPr="00F602D1">
        <w:rPr>
          <w:rStyle w:val="Emphasis"/>
        </w:rPr>
        <w:t>. "The impact of a spill on these communities and already vulnerable animal species would be devastating and long-lasting</w:t>
      </w:r>
      <w:r w:rsidRPr="00F602D1">
        <w:t>," the group said.</w:t>
      </w:r>
    </w:p>
    <w:p w:rsidR="00E16A6E" w:rsidRDefault="00E16A6E" w:rsidP="00E16A6E">
      <w:pPr>
        <w:pStyle w:val="Heading4"/>
      </w:pPr>
      <w:r>
        <w:t>Oil spills wreck Arctic biodiversity – unfavorable conditions and easy spread</w:t>
      </w:r>
    </w:p>
    <w:p w:rsidR="00E16A6E" w:rsidRPr="00F75540" w:rsidRDefault="00E16A6E" w:rsidP="00E16A6E">
      <w:r w:rsidRPr="00564D5D">
        <w:rPr>
          <w:rStyle w:val="Heading4Char"/>
        </w:rPr>
        <w:t>PEW</w:t>
      </w:r>
      <w:r>
        <w:t xml:space="preserve"> 7/1/</w:t>
      </w:r>
      <w:r w:rsidRPr="00564D5D">
        <w:rPr>
          <w:rStyle w:val="Heading4Char"/>
        </w:rPr>
        <w:t>13</w:t>
      </w:r>
      <w:r>
        <w:t xml:space="preserve">, the Pew charitable trust, PEW, “Oil in the Arctic Ecosystem”, </w:t>
      </w:r>
      <w:r w:rsidRPr="00F75540">
        <w:t>http://www.pewtrusts.org/en/research-and-analysis/fact-sheets/0001/01/01/oil-in-the-arctic-ecosystem</w:t>
      </w:r>
    </w:p>
    <w:p w:rsidR="00E16A6E" w:rsidRDefault="00E16A6E" w:rsidP="00E16A6E">
      <w:r>
        <w:t xml:space="preserve">Even in the depths of winter, </w:t>
      </w:r>
      <w:r w:rsidRPr="00F75540">
        <w:rPr>
          <w:rStyle w:val="StyleUnderline"/>
        </w:rPr>
        <w:t>the Arctic Ocean is not a solid sheet of ice</w:t>
      </w:r>
      <w:r>
        <w:t xml:space="preserve">. </w:t>
      </w:r>
      <w:r w:rsidRPr="00F75540">
        <w:rPr>
          <w:rStyle w:val="StyleUnderline"/>
        </w:rPr>
        <w:t>There are persistent areas of open water surrounded by ice called polynyas</w:t>
      </w:r>
      <w:r>
        <w:t xml:space="preserve">. </w:t>
      </w:r>
      <w:r w:rsidRPr="00564D5D">
        <w:rPr>
          <w:rStyle w:val="StyleUnderline"/>
          <w:highlight w:val="cyan"/>
        </w:rPr>
        <w:t>Ecological activity</w:t>
      </w:r>
      <w:r w:rsidRPr="00F75540">
        <w:rPr>
          <w:rStyle w:val="StyleUnderline"/>
        </w:rPr>
        <w:t xml:space="preserve"> in Arctic waters </w:t>
      </w:r>
      <w:r w:rsidRPr="00564D5D">
        <w:rPr>
          <w:rStyle w:val="StyleUnderline"/>
          <w:highlight w:val="cyan"/>
        </w:rPr>
        <w:t>is concentrated in</w:t>
      </w:r>
      <w:r w:rsidRPr="00F75540">
        <w:rPr>
          <w:rStyle w:val="StyleUnderline"/>
        </w:rPr>
        <w:t xml:space="preserve"> these </w:t>
      </w:r>
      <w:r w:rsidRPr="00564D5D">
        <w:rPr>
          <w:rStyle w:val="StyleUnderline"/>
          <w:highlight w:val="cyan"/>
        </w:rPr>
        <w:t>openings</w:t>
      </w:r>
      <w:r w:rsidRPr="00F75540">
        <w:rPr>
          <w:rStyle w:val="StyleUnderline"/>
        </w:rPr>
        <w:t xml:space="preserve"> and </w:t>
      </w:r>
      <w:r w:rsidRPr="00564D5D">
        <w:rPr>
          <w:rStyle w:val="StyleUnderline"/>
          <w:highlight w:val="cyan"/>
        </w:rPr>
        <w:t>at</w:t>
      </w:r>
      <w:r w:rsidRPr="00F75540">
        <w:rPr>
          <w:rStyle w:val="StyleUnderline"/>
        </w:rPr>
        <w:t xml:space="preserve"> </w:t>
      </w:r>
      <w:r w:rsidRPr="00564D5D">
        <w:rPr>
          <w:rStyle w:val="StyleUnderline"/>
          <w:highlight w:val="cyan"/>
        </w:rPr>
        <w:t xml:space="preserve">the edges of </w:t>
      </w:r>
      <w:r w:rsidRPr="00564D5D">
        <w:rPr>
          <w:rStyle w:val="StyleUnderline"/>
        </w:rPr>
        <w:t>the</w:t>
      </w:r>
      <w:r w:rsidRPr="00F75540">
        <w:rPr>
          <w:rStyle w:val="StyleUnderline"/>
        </w:rPr>
        <w:t xml:space="preserve"> </w:t>
      </w:r>
      <w:r w:rsidRPr="00564D5D">
        <w:rPr>
          <w:rStyle w:val="StyleUnderline"/>
          <w:highlight w:val="cyan"/>
        </w:rPr>
        <w:t>ice</w:t>
      </w:r>
      <w:r w:rsidRPr="00F75540">
        <w:rPr>
          <w:rStyle w:val="StyleUnderline"/>
        </w:rPr>
        <w:t xml:space="preserve">, </w:t>
      </w:r>
      <w:r w:rsidRPr="00564D5D">
        <w:rPr>
          <w:rStyle w:val="StyleUnderline"/>
          <w:highlight w:val="cyan"/>
        </w:rPr>
        <w:t>where</w:t>
      </w:r>
      <w:r w:rsidRPr="00F75540">
        <w:rPr>
          <w:rStyle w:val="StyleUnderline"/>
        </w:rPr>
        <w:t xml:space="preserve"> an abundance of </w:t>
      </w:r>
      <w:r w:rsidRPr="00564D5D">
        <w:rPr>
          <w:rStyle w:val="StyleUnderline"/>
          <w:highlight w:val="cyan"/>
        </w:rPr>
        <w:t>phytoplankton forms the base of the food chain</w:t>
      </w:r>
      <w:r>
        <w:t xml:space="preserve">. </w:t>
      </w:r>
      <w:r w:rsidRPr="00F75540">
        <w:rPr>
          <w:rStyle w:val="StyleUnderline"/>
        </w:rPr>
        <w:t>Polynyas provide spaces for marine mammals and birds to surface and breathe,</w:t>
      </w:r>
      <w:r>
        <w:t xml:space="preserve"> </w:t>
      </w:r>
      <w:r w:rsidRPr="00F75540">
        <w:rPr>
          <w:rStyle w:val="StyleUnderline"/>
        </w:rPr>
        <w:t>while the nearby ice provides a platform for animals to rest</w:t>
      </w:r>
      <w:r>
        <w:t xml:space="preserve">, </w:t>
      </w:r>
      <w:r w:rsidRPr="00F75540">
        <w:rPr>
          <w:rStyle w:val="StyleUnderline"/>
        </w:rPr>
        <w:t xml:space="preserve">hunt, and give birth. </w:t>
      </w:r>
      <w:r w:rsidRPr="00564D5D">
        <w:rPr>
          <w:rStyle w:val="StyleUnderline"/>
          <w:highlight w:val="cyan"/>
        </w:rPr>
        <w:t>If an oil spill were to occur</w:t>
      </w:r>
      <w:r w:rsidRPr="00F75540">
        <w:rPr>
          <w:rStyle w:val="StyleUnderline"/>
        </w:rPr>
        <w:t xml:space="preserve"> in broken ice, </w:t>
      </w:r>
      <w:r w:rsidRPr="00564D5D">
        <w:rPr>
          <w:rStyle w:val="StyleUnderline"/>
          <w:highlight w:val="cyan"/>
        </w:rPr>
        <w:t>oil would concentrate in polynyas and</w:t>
      </w:r>
      <w:r w:rsidRPr="00F75540">
        <w:rPr>
          <w:rStyle w:val="StyleUnderline"/>
        </w:rPr>
        <w:t xml:space="preserve"> </w:t>
      </w:r>
      <w:r w:rsidRPr="00564D5D">
        <w:rPr>
          <w:rStyle w:val="StyleUnderline"/>
          <w:highlight w:val="cyan"/>
        </w:rPr>
        <w:t>at the</w:t>
      </w:r>
      <w:r w:rsidRPr="00F75540">
        <w:rPr>
          <w:rStyle w:val="StyleUnderline"/>
        </w:rPr>
        <w:t xml:space="preserve"> ice edges that form the </w:t>
      </w:r>
      <w:r w:rsidRPr="00564D5D">
        <w:rPr>
          <w:rStyle w:val="StyleUnderline"/>
          <w:highlight w:val="cyan"/>
        </w:rPr>
        <w:t>heart of the ecosystem, threatening much of the life in the Arctic Ocean</w:t>
      </w:r>
      <w:r>
        <w:t xml:space="preserve">. Additionally, oil spill response operations plan to use these open areas to concentrate and burn the oil, a plan that could result in severe impacts to this ecosystem. See our recommendations on assessing spill response capacity. </w:t>
      </w:r>
      <w:r w:rsidRPr="00564D5D">
        <w:rPr>
          <w:rStyle w:val="StyleUnderline"/>
          <w:highlight w:val="cyan"/>
        </w:rPr>
        <w:t>Oil</w:t>
      </w:r>
      <w:r w:rsidRPr="00F75540">
        <w:rPr>
          <w:rStyle w:val="StyleUnderline"/>
        </w:rPr>
        <w:t xml:space="preserve"> is toxic. It </w:t>
      </w:r>
      <w:r w:rsidRPr="00564D5D">
        <w:rPr>
          <w:rStyle w:val="StyleUnderline"/>
          <w:highlight w:val="cyan"/>
        </w:rPr>
        <w:t>can affect organisms from plankton to whales</w:t>
      </w:r>
      <w:r w:rsidRPr="00F75540">
        <w:rPr>
          <w:rStyle w:val="StyleUnderline"/>
        </w:rPr>
        <w:t>, causing acute harm to creatures such as birds that get trapped in</w:t>
      </w:r>
      <w:r>
        <w:t xml:space="preserve"> the oil, </w:t>
      </w:r>
      <w:r w:rsidRPr="00564D5D">
        <w:rPr>
          <w:rStyle w:val="StyleUnderline"/>
          <w:highlight w:val="cyan"/>
        </w:rPr>
        <w:t>chronic toxicity</w:t>
      </w:r>
      <w:r w:rsidRPr="00F75540">
        <w:rPr>
          <w:rStyle w:val="StyleUnderline"/>
        </w:rPr>
        <w:t xml:space="preserve"> to long-lived animals </w:t>
      </w:r>
      <w:r w:rsidRPr="00564D5D">
        <w:rPr>
          <w:rStyle w:val="StyleUnderline"/>
          <w:highlight w:val="cyan"/>
        </w:rPr>
        <w:t>and lasting effects on populations</w:t>
      </w:r>
      <w:r w:rsidRPr="00F75540">
        <w:rPr>
          <w:rStyle w:val="StyleUnderline"/>
        </w:rPr>
        <w:t>.</w:t>
      </w:r>
      <w:r>
        <w:t xml:space="preserve"> </w:t>
      </w:r>
      <w:r w:rsidRPr="00F75540">
        <w:rPr>
          <w:rStyle w:val="StyleUnderline"/>
        </w:rPr>
        <w:t xml:space="preserve">The impacts of </w:t>
      </w:r>
      <w:r w:rsidRPr="00564D5D">
        <w:rPr>
          <w:rStyle w:val="StyleUnderline"/>
          <w:highlight w:val="cyan"/>
        </w:rPr>
        <w:t>an oil spill in the Arctic</w:t>
      </w:r>
      <w:r w:rsidRPr="00F75540">
        <w:rPr>
          <w:rStyle w:val="StyleUnderline"/>
        </w:rPr>
        <w:t xml:space="preserve"> where the environment is already stressed by the rapidly melting ice pack </w:t>
      </w:r>
      <w:r w:rsidRPr="00564D5D">
        <w:rPr>
          <w:rStyle w:val="StyleUnderline"/>
          <w:highlight w:val="cyan"/>
        </w:rPr>
        <w:t>could be devastating</w:t>
      </w:r>
      <w:r w:rsidRPr="00F75540">
        <w:rPr>
          <w:rStyle w:val="StyleUnderline"/>
        </w:rPr>
        <w:t xml:space="preserve">. </w:t>
      </w:r>
      <w:r w:rsidRPr="00564D5D">
        <w:rPr>
          <w:rStyle w:val="StyleUnderline"/>
          <w:highlight w:val="cyan"/>
        </w:rPr>
        <w:t>If</w:t>
      </w:r>
      <w:r w:rsidRPr="00F75540">
        <w:rPr>
          <w:rStyle w:val="StyleUnderline"/>
        </w:rPr>
        <w:t xml:space="preserve"> spilled or leaking oil can be effectively </w:t>
      </w:r>
      <w:r w:rsidRPr="00564D5D">
        <w:rPr>
          <w:rStyle w:val="StyleUnderline"/>
          <w:highlight w:val="cyan"/>
        </w:rPr>
        <w:t>contained</w:t>
      </w:r>
      <w:r w:rsidRPr="00F75540">
        <w:rPr>
          <w:rStyle w:val="StyleUnderline"/>
        </w:rPr>
        <w:t xml:space="preserve"> at its source or promptly removed from the environment, </w:t>
      </w:r>
      <w:r w:rsidRPr="00564D5D">
        <w:rPr>
          <w:rStyle w:val="StyleUnderline"/>
          <w:highlight w:val="cyan"/>
        </w:rPr>
        <w:t>the</w:t>
      </w:r>
      <w:r w:rsidRPr="00F75540">
        <w:rPr>
          <w:rStyle w:val="StyleUnderline"/>
        </w:rPr>
        <w:t xml:space="preserve"> overall </w:t>
      </w:r>
      <w:r w:rsidRPr="00564D5D">
        <w:rPr>
          <w:rStyle w:val="StyleUnderline"/>
          <w:highlight w:val="cyan"/>
        </w:rPr>
        <w:t>consequences of the release will be much less severe</w:t>
      </w:r>
      <w:r w:rsidRPr="00F75540">
        <w:rPr>
          <w:rStyle w:val="StyleUnderline"/>
        </w:rPr>
        <w:t xml:space="preserve"> than a scenario where the full spill volume is released to the environment</w:t>
      </w:r>
      <w:r>
        <w:t>. In the Arctic marine environment</w:t>
      </w:r>
      <w:r w:rsidRPr="00F75540">
        <w:rPr>
          <w:rStyle w:val="StyleUnderline"/>
        </w:rPr>
        <w:t xml:space="preserve">, </w:t>
      </w:r>
      <w:r w:rsidRPr="00564D5D">
        <w:rPr>
          <w:rStyle w:val="StyleUnderline"/>
          <w:highlight w:val="cyan"/>
        </w:rPr>
        <w:t>the chance</w:t>
      </w:r>
      <w:r w:rsidRPr="00F75540">
        <w:rPr>
          <w:rStyle w:val="StyleUnderline"/>
        </w:rPr>
        <w:t xml:space="preserve"> that </w:t>
      </w:r>
      <w:r w:rsidRPr="00564D5D">
        <w:rPr>
          <w:rStyle w:val="StyleUnderline"/>
          <w:highlight w:val="cyan"/>
        </w:rPr>
        <w:t>a catastrophic oil spill might exceed</w:t>
      </w:r>
      <w:r w:rsidRPr="00F75540">
        <w:rPr>
          <w:rStyle w:val="StyleUnderline"/>
        </w:rPr>
        <w:t xml:space="preserve"> the </w:t>
      </w:r>
      <w:r w:rsidRPr="00564D5D">
        <w:rPr>
          <w:rStyle w:val="StyleUnderline"/>
          <w:highlight w:val="cyan"/>
        </w:rPr>
        <w:t>operating limits</w:t>
      </w:r>
      <w:r w:rsidRPr="00F75540">
        <w:rPr>
          <w:rStyle w:val="StyleUnderline"/>
        </w:rPr>
        <w:t xml:space="preserve"> of oil spill response technologies </w:t>
      </w:r>
      <w:r w:rsidRPr="00564D5D">
        <w:rPr>
          <w:rStyle w:val="StyleUnderline"/>
          <w:highlight w:val="cyan"/>
        </w:rPr>
        <w:t>is significant</w:t>
      </w:r>
      <w:r>
        <w:t xml:space="preserve">. Those limits include high seas that prevent skimmers from recovering oil or heavy fog that grounds aircraft spraying dispersants. </w:t>
      </w:r>
      <w:r w:rsidRPr="00564D5D">
        <w:rPr>
          <w:rStyle w:val="StyleUnderline"/>
          <w:highlight w:val="cyan"/>
        </w:rPr>
        <w:t>Oil persists longer in Arctic conditions</w:t>
      </w:r>
      <w:r w:rsidRPr="00F75540">
        <w:rPr>
          <w:rStyle w:val="StyleUnderline"/>
        </w:rPr>
        <w:t xml:space="preserve"> because </w:t>
      </w:r>
      <w:r w:rsidRPr="00564D5D">
        <w:rPr>
          <w:rStyle w:val="StyleUnderline"/>
          <w:highlight w:val="cyan"/>
        </w:rPr>
        <w:t>it evaporates</w:t>
      </w:r>
      <w:r w:rsidRPr="00F75540">
        <w:rPr>
          <w:rStyle w:val="StyleUnderline"/>
        </w:rPr>
        <w:t xml:space="preserve"> more </w:t>
      </w:r>
      <w:r w:rsidRPr="00564D5D">
        <w:rPr>
          <w:rStyle w:val="StyleUnderline"/>
          <w:highlight w:val="cyan"/>
        </w:rPr>
        <w:t>slowly or may be trapped</w:t>
      </w:r>
      <w:r w:rsidRPr="00F75540">
        <w:rPr>
          <w:rStyle w:val="StyleUnderline"/>
        </w:rPr>
        <w:t xml:space="preserve"> </w:t>
      </w:r>
      <w:r w:rsidRPr="00564D5D">
        <w:rPr>
          <w:rStyle w:val="StyleUnderline"/>
          <w:highlight w:val="cyan"/>
        </w:rPr>
        <w:t>in</w:t>
      </w:r>
      <w:r w:rsidRPr="00F75540">
        <w:rPr>
          <w:rStyle w:val="StyleUnderline"/>
        </w:rPr>
        <w:t xml:space="preserve"> or under </w:t>
      </w:r>
      <w:r w:rsidRPr="00564D5D">
        <w:rPr>
          <w:rStyle w:val="StyleUnderline"/>
          <w:highlight w:val="cyan"/>
        </w:rPr>
        <w:t>ice</w:t>
      </w:r>
      <w:r w:rsidRPr="00F75540">
        <w:rPr>
          <w:rStyle w:val="StyleUnderline"/>
        </w:rPr>
        <w:t xml:space="preserve">, </w:t>
      </w:r>
      <w:r w:rsidRPr="00564D5D">
        <w:rPr>
          <w:rStyle w:val="StyleUnderline"/>
          <w:highlight w:val="cyan"/>
        </w:rPr>
        <w:t>and</w:t>
      </w:r>
      <w:r w:rsidRPr="00F75540">
        <w:rPr>
          <w:rStyle w:val="StyleUnderline"/>
        </w:rPr>
        <w:t xml:space="preserve"> </w:t>
      </w:r>
      <w:r w:rsidRPr="00564D5D">
        <w:rPr>
          <w:rStyle w:val="StyleUnderline"/>
          <w:highlight w:val="cyan"/>
        </w:rPr>
        <w:t>is</w:t>
      </w:r>
      <w:r w:rsidRPr="00F75540">
        <w:rPr>
          <w:rStyle w:val="StyleUnderline"/>
        </w:rPr>
        <w:t xml:space="preserve"> thus </w:t>
      </w:r>
      <w:r w:rsidRPr="00564D5D">
        <w:rPr>
          <w:rStyle w:val="StyleUnderline"/>
          <w:highlight w:val="cyan"/>
        </w:rPr>
        <w:t>less accessible to bacterial degradation</w:t>
      </w:r>
      <w:r>
        <w:t xml:space="preserve">. </w:t>
      </w:r>
      <w:r w:rsidRPr="00564D5D">
        <w:rPr>
          <w:rStyle w:val="StyleUnderline"/>
          <w:highlight w:val="cyan"/>
        </w:rPr>
        <w:t>Population recovery</w:t>
      </w:r>
      <w:r w:rsidRPr="00F75540">
        <w:rPr>
          <w:rStyle w:val="StyleUnderline"/>
        </w:rPr>
        <w:t xml:space="preserve"> after an oil spill </w:t>
      </w:r>
      <w:r w:rsidRPr="00564D5D">
        <w:rPr>
          <w:rStyle w:val="StyleUnderline"/>
          <w:highlight w:val="cyan"/>
        </w:rPr>
        <w:t>may be slowed</w:t>
      </w:r>
      <w:r w:rsidRPr="00F75540">
        <w:rPr>
          <w:rStyle w:val="StyleUnderline"/>
        </w:rPr>
        <w:t xml:space="preserve"> </w:t>
      </w:r>
      <w:r w:rsidRPr="00564D5D">
        <w:rPr>
          <w:rStyle w:val="StyleUnderline"/>
          <w:highlight w:val="cyan"/>
        </w:rPr>
        <w:t xml:space="preserve">because many species have relatively long life spans and produce fewer </w:t>
      </w:r>
      <w:r w:rsidRPr="00564D5D">
        <w:rPr>
          <w:rStyle w:val="StyleUnderline"/>
        </w:rPr>
        <w:t>offspring</w:t>
      </w:r>
      <w:r>
        <w:t xml:space="preserve">. Recent research published in the United States suggests </w:t>
      </w:r>
      <w:r w:rsidRPr="00F75540">
        <w:rPr>
          <w:rStyle w:val="StyleUnderline"/>
        </w:rPr>
        <w:t xml:space="preserve">that </w:t>
      </w:r>
      <w:r w:rsidRPr="00564D5D">
        <w:rPr>
          <w:rStyle w:val="StyleUnderline"/>
          <w:highlight w:val="cyan"/>
        </w:rPr>
        <w:t>long-term consequences</w:t>
      </w:r>
      <w:r w:rsidRPr="00F75540">
        <w:rPr>
          <w:rStyle w:val="StyleUnderline"/>
        </w:rPr>
        <w:t xml:space="preserve"> of oil spills to temperate and sub-Arctic coastal environments </w:t>
      </w:r>
      <w:r w:rsidRPr="00564D5D">
        <w:rPr>
          <w:rStyle w:val="StyleUnderline"/>
          <w:highlight w:val="cyan"/>
        </w:rPr>
        <w:t>may persist well beyond initial projections</w:t>
      </w:r>
      <w:r w:rsidRPr="00F75540">
        <w:rPr>
          <w:rStyle w:val="StyleUnderline"/>
        </w:rPr>
        <w:t>. Long term impacts could be similarly persistent along Arctic shorelines</w:t>
      </w:r>
      <w:r>
        <w:t>.</w:t>
      </w:r>
    </w:p>
    <w:p w:rsidR="00E16A6E" w:rsidRDefault="00E16A6E" w:rsidP="00E16A6E"/>
    <w:p w:rsidR="00E16A6E" w:rsidRDefault="00E16A6E" w:rsidP="00E16A6E">
      <w:pPr>
        <w:pStyle w:val="Heading4"/>
      </w:pPr>
      <w:r>
        <w:t>The Arctic is a hotspot AND it is tied to other global hotspots</w:t>
      </w:r>
    </w:p>
    <w:p w:rsidR="00E16A6E" w:rsidRDefault="00E16A6E" w:rsidP="00E16A6E">
      <w:r>
        <w:t xml:space="preserve">George </w:t>
      </w:r>
      <w:r w:rsidRPr="00B761AC">
        <w:rPr>
          <w:rStyle w:val="Heading4Char"/>
        </w:rPr>
        <w:t>Clark</w:t>
      </w:r>
      <w:r>
        <w:t xml:space="preserve"> </w:t>
      </w:r>
      <w:r w:rsidRPr="00B761AC">
        <w:rPr>
          <w:rStyle w:val="Heading4Char"/>
        </w:rPr>
        <w:t>and</w:t>
      </w:r>
      <w:r>
        <w:t xml:space="preserve"> Paul </w:t>
      </w:r>
      <w:r w:rsidRPr="00B761AC">
        <w:rPr>
          <w:rStyle w:val="Heading4Char"/>
        </w:rPr>
        <w:t>Malamud</w:t>
      </w:r>
      <w:r>
        <w:t xml:space="preserve"> </w:t>
      </w:r>
      <w:r w:rsidRPr="00B761AC">
        <w:rPr>
          <w:rStyle w:val="Heading4Char"/>
        </w:rPr>
        <w:t>no date</w:t>
      </w:r>
      <w:r>
        <w:t xml:space="preserve">, members of the </w:t>
      </w:r>
      <w:r w:rsidRPr="00B761AC">
        <w:t>U.S. Department of State Office of Int</w:t>
      </w:r>
      <w:r>
        <w:t xml:space="preserve">ernational Information Programs, Tropical Forest Network, “Arctic biodiversity”, </w:t>
      </w:r>
      <w:r w:rsidRPr="00B761AC">
        <w:t>http://www.tropicalforestnetwork.com/arctic.html</w:t>
      </w:r>
    </w:p>
    <w:p w:rsidR="00E16A6E" w:rsidRDefault="00E16A6E" w:rsidP="00E16A6E">
      <w:pPr>
        <w:rPr>
          <w:rStyle w:val="StyleUnderline"/>
        </w:rPr>
      </w:pPr>
      <w:r w:rsidRPr="00564D5D">
        <w:rPr>
          <w:rStyle w:val="StyleUnderline"/>
        </w:rPr>
        <w:t xml:space="preserve">The </w:t>
      </w:r>
      <w:r w:rsidRPr="00B761AC">
        <w:rPr>
          <w:rStyle w:val="StyleUnderline"/>
          <w:highlight w:val="cyan"/>
        </w:rPr>
        <w:t>Nature Conservancy</w:t>
      </w:r>
      <w:r>
        <w:t xml:space="preserve">, a not-for-profit organization in the United States, </w:t>
      </w:r>
      <w:r w:rsidRPr="00B761AC">
        <w:rPr>
          <w:rStyle w:val="StyleUnderline"/>
          <w:highlight w:val="cyan"/>
        </w:rPr>
        <w:t>has made an effort to identify biodiversity "hot spots</w:t>
      </w:r>
      <w:r w:rsidRPr="00564D5D">
        <w:rPr>
          <w:rStyle w:val="StyleUnderline"/>
        </w:rPr>
        <w:t>"</w:t>
      </w:r>
      <w:r>
        <w:t xml:space="preserve"> and conserve them, including some </w:t>
      </w:r>
      <w:r w:rsidRPr="00B761AC">
        <w:rPr>
          <w:rStyle w:val="StyleUnderline"/>
          <w:highlight w:val="cyan"/>
        </w:rPr>
        <w:t>in the North</w:t>
      </w:r>
      <w:r w:rsidRPr="00564D5D">
        <w:rPr>
          <w:rStyle w:val="StyleUnderline"/>
        </w:rPr>
        <w:t xml:space="preserve">. Kachemak Bay, </w:t>
      </w:r>
      <w:r w:rsidRPr="00B761AC">
        <w:rPr>
          <w:rStyle w:val="StyleUnderline"/>
          <w:highlight w:val="cyan"/>
        </w:rPr>
        <w:t>Alaska</w:t>
      </w:r>
      <w:r>
        <w:t xml:space="preserve">, according to the conservancy, </w:t>
      </w:r>
      <w:r w:rsidRPr="00B761AC">
        <w:rPr>
          <w:rStyle w:val="StyleUnderline"/>
          <w:highlight w:val="cyan"/>
        </w:rPr>
        <w:t>contains "a healthy estuary" producing</w:t>
      </w:r>
      <w:r w:rsidRPr="00564D5D">
        <w:rPr>
          <w:rStyle w:val="StyleUnderline"/>
        </w:rPr>
        <w:t xml:space="preserve"> "four to </w:t>
      </w:r>
      <w:r w:rsidRPr="00B761AC">
        <w:rPr>
          <w:rStyle w:val="StyleUnderline"/>
          <w:highlight w:val="cyan"/>
        </w:rPr>
        <w:t>ten times more organic matter than a corn field</w:t>
      </w:r>
      <w:r w:rsidRPr="00564D5D">
        <w:rPr>
          <w:rStyle w:val="StyleUnderline"/>
        </w:rPr>
        <w:t xml:space="preserve"> of </w:t>
      </w:r>
      <w:r w:rsidRPr="00B761AC">
        <w:rPr>
          <w:rStyle w:val="StyleUnderline"/>
          <w:highlight w:val="cyan"/>
        </w:rPr>
        <w:t>the same size</w:t>
      </w:r>
      <w:r w:rsidRPr="00564D5D">
        <w:rPr>
          <w:rStyle w:val="StyleUnderline"/>
        </w:rPr>
        <w:t>."</w:t>
      </w:r>
      <w:r>
        <w:t xml:space="preserve"> Inventoried species there include </w:t>
      </w:r>
      <w:r w:rsidRPr="00564D5D">
        <w:rPr>
          <w:rStyle w:val="StyleUnderline"/>
        </w:rPr>
        <w:t xml:space="preserve">sea lions, wintering bald eagles, harbor seals, orca and humpback whales, and about </w:t>
      </w:r>
      <w:r w:rsidRPr="00B761AC">
        <w:rPr>
          <w:rStyle w:val="StyleUnderline"/>
          <w:highlight w:val="cyan"/>
        </w:rPr>
        <w:t>230</w:t>
      </w:r>
      <w:r w:rsidRPr="00564D5D">
        <w:rPr>
          <w:rStyle w:val="StyleUnderline"/>
        </w:rPr>
        <w:t xml:space="preserve"> </w:t>
      </w:r>
      <w:r>
        <w:t xml:space="preserve">other </w:t>
      </w:r>
      <w:r w:rsidRPr="00B761AC">
        <w:rPr>
          <w:rStyle w:val="StyleUnderline"/>
          <w:highlight w:val="cyan"/>
        </w:rPr>
        <w:t>species</w:t>
      </w:r>
      <w:r>
        <w:t xml:space="preserve"> </w:t>
      </w:r>
      <w:r w:rsidRPr="00B761AC">
        <w:rPr>
          <w:rStyle w:val="StyleUnderline"/>
          <w:highlight w:val="cyan"/>
        </w:rPr>
        <w:t>of</w:t>
      </w:r>
      <w:r>
        <w:t xml:space="preserve"> wintering </w:t>
      </w:r>
      <w:r w:rsidRPr="00B761AC">
        <w:rPr>
          <w:rStyle w:val="StyleUnderline"/>
          <w:highlight w:val="cyan"/>
        </w:rPr>
        <w:t>birds</w:t>
      </w:r>
      <w:r>
        <w:t>, a</w:t>
      </w:r>
      <w:r w:rsidRPr="00564D5D">
        <w:rPr>
          <w:rStyle w:val="StyleUnderline"/>
        </w:rPr>
        <w:t xml:space="preserve">s well as "moose, brown and black bears, wolverines, wolves, otters, and lynx, numerous species of crabs, clams and mussels" </w:t>
      </w:r>
      <w:r w:rsidRPr="00B761AC">
        <w:rPr>
          <w:rStyle w:val="StyleUnderline"/>
          <w:highlight w:val="cyan"/>
        </w:rPr>
        <w:t>and</w:t>
      </w:r>
      <w:r w:rsidRPr="00564D5D">
        <w:rPr>
          <w:rStyle w:val="StyleUnderline"/>
        </w:rPr>
        <w:t xml:space="preserve"> "</w:t>
      </w:r>
      <w:r w:rsidRPr="00B761AC">
        <w:rPr>
          <w:rStyle w:val="StyleUnderline"/>
          <w:highlight w:val="cyan"/>
        </w:rPr>
        <w:t>numerous fish species</w:t>
      </w:r>
      <w:r w:rsidRPr="00564D5D">
        <w:rPr>
          <w:rStyle w:val="StyleUnderline"/>
        </w:rPr>
        <w:t xml:space="preserve"> including all five Pacific salmon, halibut, rock fish and herring."</w:t>
      </w:r>
      <w:r>
        <w:t xml:space="preserve"> </w:t>
      </w:r>
      <w:r w:rsidRPr="00B761AC">
        <w:rPr>
          <w:rStyle w:val="StyleUnderline"/>
          <w:highlight w:val="cyan"/>
        </w:rPr>
        <w:t>The</w:t>
      </w:r>
      <w:r w:rsidRPr="00564D5D">
        <w:rPr>
          <w:rStyle w:val="StyleUnderline"/>
        </w:rPr>
        <w:t xml:space="preserve"> Pribilof Islands in the </w:t>
      </w:r>
      <w:r w:rsidRPr="00B761AC">
        <w:rPr>
          <w:rStyle w:val="StyleUnderline"/>
          <w:highlight w:val="cyan"/>
        </w:rPr>
        <w:t>Bering Sea lie near</w:t>
      </w:r>
      <w:r w:rsidRPr="00564D5D">
        <w:rPr>
          <w:rStyle w:val="StyleUnderline"/>
        </w:rPr>
        <w:t xml:space="preserve"> </w:t>
      </w:r>
      <w:r w:rsidRPr="00B761AC">
        <w:rPr>
          <w:rStyle w:val="StyleUnderline"/>
          <w:highlight w:val="cyan"/>
        </w:rPr>
        <w:t>where "currents -- bring nutrient-rich waters to the surface" and foster "extraordinary biological wealth</w:t>
      </w:r>
      <w:r>
        <w:t xml:space="preserve">," according to the Nature Conservancy. </w:t>
      </w:r>
      <w:r w:rsidRPr="00B761AC">
        <w:rPr>
          <w:rStyle w:val="StyleUnderline"/>
          <w:highlight w:val="cyan"/>
        </w:rPr>
        <w:t>The Pribilofs</w:t>
      </w:r>
      <w:r w:rsidRPr="00564D5D">
        <w:rPr>
          <w:rStyle w:val="StyleUnderline"/>
        </w:rPr>
        <w:t xml:space="preserve"> help protect "seven great whales</w:t>
      </w:r>
      <w:r>
        <w:t xml:space="preserve"> -- listed as endangered" </w:t>
      </w:r>
      <w:r w:rsidRPr="00564D5D">
        <w:rPr>
          <w:rStyle w:val="StyleUnderline"/>
        </w:rPr>
        <w:t xml:space="preserve">and </w:t>
      </w:r>
      <w:r w:rsidRPr="00B761AC">
        <w:rPr>
          <w:rStyle w:val="StyleUnderline"/>
          <w:highlight w:val="cyan"/>
        </w:rPr>
        <w:t>provide breeding grounds for over two million seabirds</w:t>
      </w:r>
      <w:r w:rsidRPr="00564D5D">
        <w:rPr>
          <w:rStyle w:val="StyleUnderline"/>
        </w:rPr>
        <w:t xml:space="preserve"> a year</w:t>
      </w:r>
      <w:r>
        <w:t xml:space="preserve">. </w:t>
      </w:r>
      <w:r w:rsidRPr="00B761AC">
        <w:rPr>
          <w:rStyle w:val="StyleUnderline"/>
          <w:highlight w:val="cyan"/>
        </w:rPr>
        <w:t>The islands</w:t>
      </w:r>
      <w:r w:rsidRPr="00564D5D">
        <w:rPr>
          <w:rStyle w:val="StyleUnderline"/>
        </w:rPr>
        <w:t xml:space="preserve"> also </w:t>
      </w:r>
      <w:r w:rsidRPr="00B761AC">
        <w:rPr>
          <w:rStyle w:val="StyleUnderline"/>
          <w:highlight w:val="cyan"/>
        </w:rPr>
        <w:t>host a population of</w:t>
      </w:r>
      <w:r w:rsidRPr="00564D5D">
        <w:rPr>
          <w:rStyle w:val="StyleUnderline"/>
        </w:rPr>
        <w:t xml:space="preserve"> fur </w:t>
      </w:r>
      <w:r w:rsidRPr="00B761AC">
        <w:rPr>
          <w:rStyle w:val="StyleUnderline"/>
          <w:highlight w:val="cyan"/>
        </w:rPr>
        <w:t>seals</w:t>
      </w:r>
      <w:r w:rsidRPr="00564D5D">
        <w:rPr>
          <w:rStyle w:val="StyleUnderline"/>
        </w:rPr>
        <w:t xml:space="preserve"> that "travel as far as 7,000 miles to return to their breeding grounds on the Pribilofs." </w:t>
      </w:r>
      <w:r w:rsidRPr="00B761AC">
        <w:rPr>
          <w:rStyle w:val="StyleUnderline"/>
          <w:highlight w:val="cyan"/>
        </w:rPr>
        <w:t>The Bering Sea is home to over 400 species of fish</w:t>
      </w:r>
      <w:r>
        <w:t xml:space="preserve">. </w:t>
      </w:r>
      <w:r w:rsidRPr="00564D5D">
        <w:rPr>
          <w:rStyle w:val="StyleUnderline"/>
        </w:rPr>
        <w:t>Conservation groups are encouraging the U.S. and Russian governments to cooperate</w:t>
      </w:r>
      <w:r>
        <w:t xml:space="preserve"> in studying the Bering Sea ecosystem and to manage it in a sustainable fashion. As one moves from the richness of tropical forests northward, </w:t>
      </w:r>
      <w:r w:rsidRPr="00B761AC">
        <w:rPr>
          <w:rStyle w:val="StyleUnderline"/>
        </w:rPr>
        <w:t>biodiversity</w:t>
      </w:r>
      <w:r>
        <w:t xml:space="preserve"> becomes less luxuriant, but </w:t>
      </w:r>
      <w:r w:rsidRPr="00564D5D">
        <w:rPr>
          <w:rStyle w:val="StyleUnderline"/>
        </w:rPr>
        <w:t>does not become less of an issue</w:t>
      </w:r>
      <w:r>
        <w:t xml:space="preserve">. Even in the most barren and frigid Arctic deserts, </w:t>
      </w:r>
      <w:r w:rsidRPr="00564D5D">
        <w:rPr>
          <w:rStyle w:val="StyleUnderline"/>
        </w:rPr>
        <w:t xml:space="preserve">life is found in the form of microscopic diatoms that cling to ice, and, south of the tree line, it is profuse. </w:t>
      </w:r>
      <w:r w:rsidRPr="00B761AC">
        <w:rPr>
          <w:rStyle w:val="StyleUnderline"/>
          <w:highlight w:val="cyan"/>
        </w:rPr>
        <w:t>Northern seas abound with</w:t>
      </w:r>
      <w:r w:rsidRPr="00564D5D">
        <w:rPr>
          <w:rStyle w:val="StyleUnderline"/>
        </w:rPr>
        <w:t xml:space="preserve"> plankton and </w:t>
      </w:r>
      <w:r w:rsidRPr="00B761AC">
        <w:rPr>
          <w:rStyle w:val="StyleUnderline"/>
          <w:highlight w:val="cyan"/>
        </w:rPr>
        <w:t>marine life</w:t>
      </w:r>
      <w:r w:rsidRPr="00564D5D">
        <w:rPr>
          <w:rStyle w:val="StyleUnderline"/>
        </w:rPr>
        <w:t xml:space="preserve">. Forms of life compete to wrest nutrition out of the soggy tundra. An ecosystem never exists as a separate entity. The </w:t>
      </w:r>
      <w:r w:rsidRPr="00B761AC">
        <w:rPr>
          <w:rStyle w:val="StyleUnderline"/>
          <w:highlight w:val="cyan"/>
        </w:rPr>
        <w:t>Arctic is intrinsically linked with other global habitats, in ways that are only partly understood.</w:t>
      </w:r>
    </w:p>
    <w:p w:rsidR="00E16A6E" w:rsidRDefault="004243DB" w:rsidP="00E16A6E">
      <w:pPr>
        <w:pStyle w:val="Heading4"/>
        <w:rPr>
          <w:rStyle w:val="StyleUnderline"/>
        </w:rPr>
      </w:pPr>
      <w:r>
        <w:rPr>
          <w:rStyle w:val="StyleUnderline"/>
        </w:rPr>
        <w:t>&lt;&lt;</w:t>
      </w:r>
      <w:r w:rsidR="00E16A6E">
        <w:rPr>
          <w:rStyle w:val="StyleUnderline"/>
        </w:rPr>
        <w:t>Extinction</w:t>
      </w:r>
      <w:r>
        <w:rPr>
          <w:rStyle w:val="StyleUnderline"/>
        </w:rPr>
        <w:t>&gt;&gt;</w:t>
      </w:r>
    </w:p>
    <w:p w:rsidR="00332BA3" w:rsidRPr="00332BA3" w:rsidRDefault="00332BA3" w:rsidP="00332BA3">
      <w:pPr>
        <w:pStyle w:val="Heading3"/>
      </w:pPr>
      <w:r>
        <w:t xml:space="preserve">XT Conflict Coming </w:t>
      </w:r>
    </w:p>
    <w:p w:rsidR="00332BA3" w:rsidRPr="00D8105F" w:rsidRDefault="00332BA3" w:rsidP="00332BA3">
      <w:pPr>
        <w:pStyle w:val="Heading4"/>
      </w:pPr>
      <w:r w:rsidRPr="00D8105F">
        <w:t xml:space="preserve">Arctic Confrontation is coming- Russia is mobilizing to take advantage of energy resources in the region </w:t>
      </w:r>
    </w:p>
    <w:p w:rsidR="00332BA3" w:rsidRPr="00D8105F" w:rsidRDefault="00332BA3" w:rsidP="00332BA3">
      <w:r w:rsidRPr="00D8105F">
        <w:rPr>
          <w:rStyle w:val="Style13ptBold"/>
        </w:rPr>
        <w:t>Francis 2014</w:t>
      </w:r>
      <w:r>
        <w:t xml:space="preserve">, David, 2/27, editor-at-large for The Fiscal Times, “The race for Arctic oil: Russia vs. U.S.”, The Week, </w:t>
      </w:r>
      <w:hyperlink r:id="rId93" w:history="1">
        <w:r w:rsidRPr="00BB4275">
          <w:rPr>
            <w:rStyle w:val="Hyperlink"/>
          </w:rPr>
          <w:t>http://theweek.com/article/index/256908/the-race-for-arctic-oil-russia-vs-us</w:t>
        </w:r>
      </w:hyperlink>
      <w:r>
        <w:t xml:space="preserve"> //RD</w:t>
      </w:r>
    </w:p>
    <w:p w:rsidR="00332BA3" w:rsidRDefault="00332BA3" w:rsidP="00332BA3">
      <w:r w:rsidRPr="00D8105F">
        <w:rPr>
          <w:rStyle w:val="StyleUnderline"/>
        </w:rPr>
        <w:t>The United States and Russia</w:t>
      </w:r>
      <w:r>
        <w:t xml:space="preserve"> are at odds over a host of issues, from Ukraine to Syria to Edward Snowden, prompting talks of a new Cold War. </w:t>
      </w:r>
      <w:r w:rsidRPr="00D8105F">
        <w:rPr>
          <w:rStyle w:val="Emphasis"/>
        </w:rPr>
        <w:t>Their next confrontation could take place on the coldest place on earth.</w:t>
      </w:r>
      <w:r>
        <w:rPr>
          <w:rStyle w:val="Emphasis"/>
        </w:rPr>
        <w:t xml:space="preserve"> </w:t>
      </w:r>
      <w:r>
        <w:t xml:space="preserve">Last week, </w:t>
      </w:r>
      <w:r w:rsidRPr="00D8105F">
        <w:rPr>
          <w:rStyle w:val="StyleUnderline"/>
        </w:rPr>
        <w:t>a Russian military official told Russian media that the Kremlin was forming a new strategic military command to protect its interests in the Arctic. It's part of a broader push</w:t>
      </w:r>
      <w:r>
        <w:t xml:space="preserve"> from Moscow </w:t>
      </w:r>
      <w:r w:rsidRPr="00D8105F">
        <w:rPr>
          <w:rStyle w:val="StyleUnderline"/>
        </w:rPr>
        <w:t>to establish military superiority at the top of the world</w:t>
      </w:r>
      <w:r>
        <w:t>. "</w:t>
      </w:r>
      <w:r w:rsidRPr="00D8105F">
        <w:rPr>
          <w:rStyle w:val="StyleUnderline"/>
        </w:rPr>
        <w:t>The new command will comprise the Northern Fleet, Arctic warfare brigades, air force and air defense units as well as additional administrative structures," a source in Russia's General Staff told</w:t>
      </w:r>
      <w:r>
        <w:t xml:space="preserve"> RIA Novosti last Monday, </w:t>
      </w:r>
      <w:r w:rsidRPr="00D8105F">
        <w:rPr>
          <w:rStyle w:val="StyleUnderline"/>
        </w:rPr>
        <w:t>The formation of the new command follows a December 2013 order from</w:t>
      </w:r>
      <w:r>
        <w:t xml:space="preserve"> Russian President Vladimir </w:t>
      </w:r>
      <w:r w:rsidRPr="00D8105F">
        <w:rPr>
          <w:rStyle w:val="StyleUnderline"/>
        </w:rPr>
        <w:t>Putin</w:t>
      </w:r>
      <w:r>
        <w:t xml:space="preserve"> </w:t>
      </w:r>
      <w:r w:rsidRPr="00D8105F">
        <w:rPr>
          <w:rStyle w:val="StyleUnderline"/>
        </w:rPr>
        <w:t>to ramp up Russia's military presence in the Arctic</w:t>
      </w:r>
      <w:r>
        <w:t xml:space="preserve">. </w:t>
      </w:r>
      <w:r w:rsidRPr="00D8105F">
        <w:rPr>
          <w:rStyle w:val="StyleUnderline"/>
        </w:rPr>
        <w:t>Putin said Russia was returning to the Arctic and "</w:t>
      </w:r>
      <w:r w:rsidRPr="00D8105F">
        <w:rPr>
          <w:rStyle w:val="Emphasis"/>
        </w:rPr>
        <w:t>intensifying the development of this promising region</w:t>
      </w:r>
      <w:r w:rsidRPr="00D8105F">
        <w:rPr>
          <w:rStyle w:val="StyleUnderline"/>
        </w:rPr>
        <w:t>" and that Russia needs to "have all the levers for the protection of its security and national interests</w:t>
      </w:r>
      <w:r>
        <w:t xml:space="preserve">." </w:t>
      </w:r>
      <w:r w:rsidRPr="00D8105F">
        <w:rPr>
          <w:rStyle w:val="Emphasis"/>
        </w:rPr>
        <w:t>These interests are primarily energy related.</w:t>
      </w:r>
      <w:r>
        <w:t xml:space="preserve"> </w:t>
      </w:r>
      <w:r w:rsidRPr="00D8105F">
        <w:rPr>
          <w:rStyle w:val="StyleUnderline"/>
        </w:rPr>
        <w:t>As Arctic ice has melted, companies</w:t>
      </w:r>
      <w:r>
        <w:t xml:space="preserve"> from Canada, Denmark, Norway, Russia, and the </w:t>
      </w:r>
      <w:r w:rsidRPr="00D8105F">
        <w:rPr>
          <w:rStyle w:val="StyleUnderline"/>
        </w:rPr>
        <w:t>United</w:t>
      </w:r>
      <w:r>
        <w:t xml:space="preserve"> States — the five countries that have a border with the Arctic — </w:t>
      </w:r>
      <w:r w:rsidRPr="00D8105F">
        <w:rPr>
          <w:rStyle w:val="StyleUnderline"/>
        </w:rPr>
        <w:t>have been rushing to secure rights to drill for oil and natural gas in places that are now accessible</w:t>
      </w:r>
      <w:r>
        <w:t xml:space="preserve">. </w:t>
      </w:r>
      <w:r w:rsidRPr="00D8105F">
        <w:rPr>
          <w:rStyle w:val="StyleUnderline"/>
        </w:rPr>
        <w:t>Hundreds of billions of dollars are at stake</w:t>
      </w:r>
      <w:r>
        <w:t xml:space="preserve">. </w:t>
      </w:r>
      <w:r w:rsidRPr="00D8105F">
        <w:rPr>
          <w:rStyle w:val="StyleUnderline"/>
        </w:rPr>
        <w:t>Experts estimate that the Arctic holds some 30 percent of the world's natural gas supply</w:t>
      </w:r>
      <w:r>
        <w:t xml:space="preserve">, </w:t>
      </w:r>
      <w:r w:rsidRPr="00D8105F">
        <w:rPr>
          <w:rStyle w:val="StyleUnderline"/>
        </w:rPr>
        <w:t>and 13 percent of the world's oil</w:t>
      </w:r>
      <w:r>
        <w:t xml:space="preserve">. That's why companies like Royal Dutch Shell, the U.S.-based Arctic Oil &amp; Gas Corp. and Russia's Gazprom have all been making exploration claims on land in the Arctic. </w:t>
      </w:r>
      <w:r w:rsidRPr="00D8105F">
        <w:t>Countries are making new claims in the Arctic as well</w:t>
      </w:r>
      <w:r w:rsidRPr="00D8105F">
        <w:rPr>
          <w:rStyle w:val="StyleUnderline"/>
        </w:rPr>
        <w:t>.</w:t>
      </w:r>
      <w:r>
        <w:t xml:space="preserve"> Each of the five nations with Arctic borders is allotted 200 nautical miles of land from their most northern coast. Putin's military expansion was in direct response to a claim of additional land by Canadian Foreign Minister John Baird, who last year asked scientists to craft a submission to the United Nations arguing that the North Pole belongs to Canada. The Canadian claim also asserts that it owns the Lomonosov Ridge, an underwater mountain range located between Ellesmere Island, Canada's most northern border, and Russia's east Siberian coast. In 2007, Russian scientists planted a flag on the ridge to claim it as Russian territory. </w:t>
      </w:r>
      <w:r w:rsidRPr="00D8105F">
        <w:rPr>
          <w:rStyle w:val="StyleUnderline"/>
        </w:rPr>
        <w:t>Russia created the Northern Fleet-Unified Strategic Command to protect oil and gas fields on the Arctic shelf</w:t>
      </w:r>
      <w:r>
        <w:t xml:space="preserve">. </w:t>
      </w:r>
      <w:r w:rsidRPr="00D8105F">
        <w:rPr>
          <w:rStyle w:val="StyleUnderline"/>
        </w:rPr>
        <w:t xml:space="preserve">Unfortunately for American companies, the Pentagon has fallen behind, having </w:t>
      </w:r>
      <w:r w:rsidRPr="00D8105F">
        <w:rPr>
          <w:rStyle w:val="Emphasis"/>
        </w:rPr>
        <w:t>only two</w:t>
      </w:r>
      <w:r w:rsidRPr="00D8105F">
        <w:rPr>
          <w:rStyle w:val="StyleUnderline"/>
        </w:rPr>
        <w:t xml:space="preserve"> of the icebreakers necessary to navigate Arctic waters. According to the Congressional Research Service, Russia </w:t>
      </w:r>
      <w:r w:rsidRPr="00D8105F">
        <w:rPr>
          <w:rStyle w:val="Emphasis"/>
        </w:rPr>
        <w:t>has 25</w:t>
      </w:r>
      <w:r w:rsidRPr="00D8105F">
        <w:rPr>
          <w:rStyle w:val="StyleUnderline"/>
        </w:rPr>
        <w:t>, with six powered by nuclear energy.</w:t>
      </w:r>
      <w:r>
        <w:rPr>
          <w:rStyle w:val="StyleUnderline"/>
        </w:rPr>
        <w:t xml:space="preserve"> </w:t>
      </w:r>
      <w:r>
        <w:t xml:space="preserve">Part of the problem is costs; a new icebreaker costs $800 million, and the Coast Guard says it doesn't need new ones. But </w:t>
      </w:r>
      <w:r w:rsidRPr="00D8105F">
        <w:t>Alaska Democratic Sen</w:t>
      </w:r>
      <w:r>
        <w:t xml:space="preserve">. Mark </w:t>
      </w:r>
      <w:r w:rsidRPr="00D8105F">
        <w:rPr>
          <w:rStyle w:val="StyleUnderline"/>
        </w:rPr>
        <w:t>Begich said that the Obama administration should make the Arctic more of a priority</w:t>
      </w:r>
      <w:r>
        <w:t xml:space="preserve">. </w:t>
      </w:r>
      <w:r w:rsidRPr="00D8105F">
        <w:rPr>
          <w:rStyle w:val="StyleUnderline"/>
        </w:rPr>
        <w:t>"It's like they've never heard of it,"</w:t>
      </w:r>
      <w:r>
        <w:t xml:space="preserve"> Begich said in a recent interview with Fox News. </w:t>
      </w:r>
      <w:r w:rsidRPr="00D8105F">
        <w:t>"With the Obama administration we've had to push back pretty hard to convince them and show them why they need to invest in not only icebreakers, but forward operating bases for the Arctic."</w:t>
      </w:r>
      <w:r>
        <w:t xml:space="preserve"> </w:t>
      </w:r>
      <w:r w:rsidRPr="00D8105F">
        <w:rPr>
          <w:rStyle w:val="StyleUnderline"/>
        </w:rPr>
        <w:t>New strategy</w:t>
      </w:r>
      <w:r>
        <w:rPr>
          <w:rStyle w:val="StyleUnderline"/>
        </w:rPr>
        <w:t xml:space="preserve"> </w:t>
      </w:r>
      <w:r>
        <w:t xml:space="preserve">The Arctic hasn't been strategically important to the Pentagon since the Cold War, when missile were tested there and U.S. and Soviet submarines patrolled its waters. But DOD stopped paying attention to the region when the Iron Curtain fell. </w:t>
      </w:r>
      <w:r w:rsidRPr="00D8105F">
        <w:rPr>
          <w:rStyle w:val="StyleUnderline"/>
        </w:rPr>
        <w:t>As Arctic ice receded and the region became strategically important, DOD shifted its attention back north. Last November, it released a new Arctic strategy outlining American interests in the region.</w:t>
      </w:r>
      <w:r>
        <w:rPr>
          <w:rStyle w:val="StyleUnderline"/>
        </w:rPr>
        <w:t xml:space="preserve"> </w:t>
      </w:r>
      <w:r>
        <w:t xml:space="preserve">The new strategy calls for the Pentagon to take actions to ensure that American troops could repel an attack against the homeland from a foe based in the Arctic. It's short on specifics, but calls for increased training to prepare soldiers for fights in Arctic conditions and for collaboration with other federal agencies to determine what ice patterns would look like in the future. The document is careful to point out that the United States was willing to work with allies. However, it makes clear that </w:t>
      </w:r>
      <w:r w:rsidRPr="00D8105F">
        <w:rPr>
          <w:rStyle w:val="StyleUnderline"/>
        </w:rPr>
        <w:t>the Pentagon believes the Arctic is becoming contested territory, and the DOD would act to protect American interests.</w:t>
      </w:r>
      <w:r>
        <w:rPr>
          <w:rStyle w:val="StyleUnderline"/>
        </w:rPr>
        <w:t xml:space="preserve"> </w:t>
      </w:r>
      <w:r w:rsidRPr="00D8105F">
        <w:rPr>
          <w:rStyle w:val="StyleUnderline"/>
        </w:rPr>
        <w:t>"Throughout human history, mankind has raced to discover the next frontier. And time after time, discovery was swiftly followed by conflict</w:t>
      </w:r>
      <w:r>
        <w:t>," the document reads</w:t>
      </w:r>
      <w:r w:rsidRPr="00D8105F">
        <w:rPr>
          <w:rStyle w:val="StyleUnderline"/>
        </w:rPr>
        <w:t>. "We cannot erase this history. But we can assure that history does not repeat itself in the Arctic."</w:t>
      </w:r>
    </w:p>
    <w:p w:rsidR="00332BA3" w:rsidRDefault="00332BA3" w:rsidP="00332BA3">
      <w:pPr>
        <w:tabs>
          <w:tab w:val="left" w:pos="8820"/>
        </w:tabs>
      </w:pPr>
      <w:r>
        <w:tab/>
      </w:r>
    </w:p>
    <w:p w:rsidR="00332BA3" w:rsidRDefault="00332BA3" w:rsidP="00332BA3"/>
    <w:p w:rsidR="00332BA3" w:rsidRDefault="00332BA3" w:rsidP="00332BA3">
      <w:pPr>
        <w:pStyle w:val="Heading4"/>
      </w:pPr>
      <w:r>
        <w:t>Russia Influence in the Arctic is Growing</w:t>
      </w:r>
    </w:p>
    <w:p w:rsidR="00332BA3" w:rsidRDefault="00332BA3" w:rsidP="00332BA3">
      <w:pPr>
        <w:tabs>
          <w:tab w:val="left" w:pos="5730"/>
        </w:tabs>
      </w:pPr>
      <w:r w:rsidRPr="00CF32A4">
        <w:rPr>
          <w:rStyle w:val="Style13ptBold"/>
        </w:rPr>
        <w:t>WAD 2014</w:t>
      </w:r>
      <w:r>
        <w:t>, March 17</w:t>
      </w:r>
      <w:r w:rsidRPr="00CF32A4">
        <w:rPr>
          <w:vertAlign w:val="superscript"/>
        </w:rPr>
        <w:t>th</w:t>
      </w:r>
      <w:r>
        <w:t xml:space="preserve">, Independent Energy Security News and Analysis , Russia’s Assertion into the Arctic , </w:t>
      </w:r>
      <w:hyperlink r:id="rId94" w:history="1">
        <w:r w:rsidRPr="00BB4275">
          <w:rPr>
            <w:rStyle w:val="Hyperlink"/>
          </w:rPr>
          <w:t>http://warrendym.com/russias-assertion-into-the-arctic/</w:t>
        </w:r>
      </w:hyperlink>
      <w:r>
        <w:t xml:space="preserve"> //RD</w:t>
      </w:r>
    </w:p>
    <w:p w:rsidR="00332BA3" w:rsidRDefault="00332BA3" w:rsidP="00332BA3">
      <w:r w:rsidRPr="005D50AF">
        <w:rPr>
          <w:rStyle w:val="StyleUnderline"/>
        </w:rPr>
        <w:t>The United States Geological Survey (USGS) estimates that 30% of the world’s undiscovered gas, and 13% of its undiscovered oil lies in the Arctic Circle. Russia possesses more than half of that total, with huge concentrations of natural gas in particular, and the United States possesses 33% of the technically recoverable oil.</w:t>
      </w:r>
      <w:r>
        <w:rPr>
          <w:rStyle w:val="StyleUnderline"/>
        </w:rPr>
        <w:t xml:space="preserve"> </w:t>
      </w:r>
      <w:r>
        <w:t xml:space="preserve">Enormous social, environmental, geopolitical, and technological obstacles bar any easy advance to drill in the Arctic, but all littoral nations are developing plans. </w:t>
      </w:r>
      <w:r w:rsidRPr="005D50AF">
        <w:rPr>
          <w:rStyle w:val="StyleUnderline"/>
        </w:rPr>
        <w:t>Russia is the most aggressive player</w:t>
      </w:r>
      <w:r>
        <w:t>, and the United States, following the BP/Deepwater Horizon incident of 2010 and enjoying an onshore oil and gas boom, is currently less aggressive</w:t>
      </w:r>
      <w:r w:rsidRPr="005D50AF">
        <w:rPr>
          <w:rStyle w:val="StyleUnderline"/>
        </w:rPr>
        <w:t>. If climate change continues to melt the polar ice cap, oil prices remain high, and both Norway and Russia continue to experience declining output at conventional sites, drilling may expand northward into deeper Arctic waters.</w:t>
      </w:r>
      <w:r>
        <w:rPr>
          <w:rStyle w:val="StyleUnderline"/>
        </w:rPr>
        <w:t xml:space="preserve"> </w:t>
      </w:r>
      <w:r w:rsidRPr="005D50AF">
        <w:rPr>
          <w:rStyle w:val="StyleUnderline"/>
        </w:rPr>
        <w:t>The trend may speed if the shale boom in the U.S. and abroad becomes ‘conventional’ or subsides.</w:t>
      </w:r>
      <w:r>
        <w:rPr>
          <w:rStyle w:val="StyleUnderline"/>
        </w:rPr>
        <w:t xml:space="preserve"> </w:t>
      </w:r>
      <w:r>
        <w:t xml:space="preserve">Russia encourages exploration and production in the Arctic. Consulting firm Ernst and Young ranks the general fiscal regime for Arctic drilling in Russia more highly than in either the U.S. or Canada (Ernst and Young, Arctic Oil and Gas, 2013). A new tax incentive package for 2014 cancelled export dues and reduced mineral extraction taxes for Rosneft and Gazprom, the two state-run companies that enjoy exclusive rights to the Arctic. Rosneft alone has plans to invest over $40 billion in Arctic shelf exploration to 2022, and acquires much-needed foreign expertise through joint ventures with Statoil, ExxonMobil, Eni, and other International Oil Companies (IOCs). Russia will likely maintain oil production at roughly 10 million bpd through 2020. Plans by Gazprom and Novatek for natural gas production in Arctic waters and LNG export facilities on the Yamal Peninsula and in Vladivostok are equally ambitious. By contrast with the U.S., the </w:t>
      </w:r>
      <w:r w:rsidRPr="00D60D25">
        <w:rPr>
          <w:rStyle w:val="StyleUnderline"/>
        </w:rPr>
        <w:t>Russian state has invested in icebreakers to support a robust Arctic presence:</w:t>
      </w:r>
      <w:r>
        <w:t xml:space="preserve"> </w:t>
      </w:r>
      <w:r w:rsidRPr="00D60D25">
        <w:rPr>
          <w:rStyle w:val="StyleUnderline"/>
        </w:rPr>
        <w:t>according to a U.S. Coast Guard</w:t>
      </w:r>
      <w:r>
        <w:t xml:space="preserve"> (USCG) study of 2013, </w:t>
      </w:r>
      <w:r w:rsidRPr="00D60D25">
        <w:rPr>
          <w:rStyle w:val="StyleUnderline"/>
        </w:rPr>
        <w:t>Russia possesses 37 icebreakers</w:t>
      </w:r>
      <w:r>
        <w:t xml:space="preserve"> (with an additional 4 under construction, and 8 planned), </w:t>
      </w:r>
      <w:r w:rsidRPr="00D60D25">
        <w:rPr>
          <w:rStyle w:val="StyleUnderline"/>
        </w:rPr>
        <w:t>whereas the U.S. has only 5</w:t>
      </w:r>
      <w:r>
        <w:t xml:space="preserve"> (with one planned). Canada possesses 6 icebreakers, with one planned. </w:t>
      </w:r>
      <w:r w:rsidRPr="00D60D25">
        <w:rPr>
          <w:rStyle w:val="StyleUnderline"/>
        </w:rPr>
        <w:t>Russia is a potential destabilizing force in the Arctic</w:t>
      </w:r>
      <w:r>
        <w:t xml:space="preserve">. Bilateral and multi-lateral forms of cooperation and stewardship, including the United Nations Convention on the Law of the Seas (CLOS) and Commission on the Limits of the Continental Shelf (CLCS); and international fora such as the International Maritime Organization and Arctic Council all promise to mediate mounting territorial disputes and organize disaster response initiatives. A maritime border agreement Russia and Norway signed in July, 2011, and joint exploration projects between IOCs and the Russian companies, including environmental protection agreements, are all promising developments. </w:t>
      </w:r>
      <w:r w:rsidRPr="00D60D25">
        <w:rPr>
          <w:rStyle w:val="StyleUnderline"/>
        </w:rPr>
        <w:t>But the U.S. has not ratified the UNCLOS due to concerns surrounding constriction of Navy movements, and Russia may not abide by Western-backed treaties, conventions, or norms.</w:t>
      </w:r>
      <w:r>
        <w:t xml:space="preserve"> Recent behavior would suggest the contrary: </w:t>
      </w:r>
      <w:r w:rsidRPr="00D60D25">
        <w:rPr>
          <w:rStyle w:val="StyleUnderline"/>
        </w:rPr>
        <w:t>Russia is positioning a Northern Fleet</w:t>
      </w:r>
      <w:r>
        <w:t xml:space="preserve">-Unified Strategic Command </w:t>
      </w:r>
      <w:r w:rsidRPr="00D60D25">
        <w:rPr>
          <w:rStyle w:val="StyleUnderline"/>
        </w:rPr>
        <w:t>in the Arctic in 2014</w:t>
      </w:r>
      <w:r>
        <w:t>,</w:t>
      </w:r>
      <w:r w:rsidRPr="00D60D25">
        <w:rPr>
          <w:rStyle w:val="StyleUnderline"/>
        </w:rPr>
        <w:t xml:space="preserve"> plans to build numerous airports and fields in the lower Arctic, and already possesses a robust aerospace defense force for the region; Russia launched a highly contested claim for possession of the Lomonosov Ridge to the North Pole and planted the Russian flag there in 2007; and it has suppressed activity of the Association of Indigenous Peoples of the North, Siberia, and the Far East (RAIPON) in 2012 when the group protested drilling in the Yamal Peninsula, and recently sparred with Greenpeace activists in the Pechora Sea.</w:t>
      </w:r>
      <w:r>
        <w:rPr>
          <w:rStyle w:val="StyleUnderline"/>
        </w:rPr>
        <w:t xml:space="preserve"> </w:t>
      </w:r>
      <w:r w:rsidRPr="00D60D25">
        <w:rPr>
          <w:rStyle w:val="StyleUnderline"/>
        </w:rPr>
        <w:t>These facts suggest that Russia considers the Arctic a major national security interest and possession, and will expand drilling</w:t>
      </w:r>
      <w:r>
        <w:t xml:space="preserve"> largely irrespective of competing interests, civil and indigenous rights groups, and environmentalists.</w:t>
      </w:r>
    </w:p>
    <w:p w:rsidR="00332BA3" w:rsidRPr="008C1B2E" w:rsidRDefault="00332BA3" w:rsidP="00332BA3"/>
    <w:p w:rsidR="00E16A6E" w:rsidRDefault="00E16A6E" w:rsidP="00E16A6E">
      <w:pPr>
        <w:pStyle w:val="Heading3"/>
      </w:pPr>
      <w:r>
        <w:t xml:space="preserve">XT: Oil Spills </w:t>
      </w:r>
    </w:p>
    <w:p w:rsidR="00E16A6E" w:rsidRPr="00676019" w:rsidRDefault="00E16A6E" w:rsidP="00E16A6E">
      <w:pPr>
        <w:pStyle w:val="Heading4"/>
      </w:pPr>
      <w:r w:rsidRPr="00676019">
        <w:t>An oil spill in the Arctic would spread internationally</w:t>
      </w:r>
    </w:p>
    <w:p w:rsidR="00E16A6E" w:rsidRDefault="00E16A6E" w:rsidP="00E16A6E">
      <w:pPr>
        <w:rPr>
          <w:rStyle w:val="StyleUnderline"/>
        </w:rPr>
      </w:pPr>
      <w:r w:rsidRPr="00335186">
        <w:rPr>
          <w:rStyle w:val="Heading4Char"/>
        </w:rPr>
        <w:t>CBC</w:t>
      </w:r>
      <w:r w:rsidRPr="00335186">
        <w:t xml:space="preserve"> </w:t>
      </w:r>
      <w:r w:rsidRPr="00335186">
        <w:rPr>
          <w:rStyle w:val="Heading4Char"/>
        </w:rPr>
        <w:t>7-25</w:t>
      </w:r>
      <w:r w:rsidRPr="00335186">
        <w:t>-14, CBC News, “Arctic oil spills likely to spread across borders: study”, http://www.cbc.ca/news/canada/north/arctic-oil-spills-likely-to-spread-across-borders-study-1.2717622</w:t>
      </w:r>
    </w:p>
    <w:p w:rsidR="00E16A6E" w:rsidRDefault="00E16A6E" w:rsidP="00E16A6E">
      <w:r w:rsidRPr="00335186">
        <w:rPr>
          <w:rStyle w:val="StyleUnderline"/>
          <w:highlight w:val="cyan"/>
        </w:rPr>
        <w:t>A</w:t>
      </w:r>
      <w:r w:rsidRPr="00335186">
        <w:rPr>
          <w:rStyle w:val="StyleUnderline"/>
        </w:rPr>
        <w:t xml:space="preserve"> </w:t>
      </w:r>
      <w:r w:rsidRPr="00335186">
        <w:rPr>
          <w:rStyle w:val="StyleUnderline"/>
          <w:highlight w:val="cyan"/>
        </w:rPr>
        <w:t>major</w:t>
      </w:r>
      <w:r w:rsidRPr="00335186">
        <w:rPr>
          <w:rStyle w:val="StyleUnderline"/>
        </w:rPr>
        <w:t xml:space="preserve"> oil </w:t>
      </w:r>
      <w:r w:rsidRPr="00335186">
        <w:rPr>
          <w:rStyle w:val="StyleUnderline"/>
          <w:highlight w:val="cyan"/>
        </w:rPr>
        <w:t>spill</w:t>
      </w:r>
      <w:r w:rsidRPr="00335186">
        <w:rPr>
          <w:rStyle w:val="StyleUnderline"/>
        </w:rPr>
        <w:t xml:space="preserve"> in Canada's</w:t>
      </w:r>
      <w:r w:rsidRPr="00335186">
        <w:t xml:space="preserve"> western </w:t>
      </w:r>
      <w:r w:rsidRPr="00335186">
        <w:rPr>
          <w:rStyle w:val="StyleUnderline"/>
        </w:rPr>
        <w:t xml:space="preserve">Arctic </w:t>
      </w:r>
      <w:r w:rsidRPr="00335186">
        <w:rPr>
          <w:rStyle w:val="StyleUnderline"/>
          <w:highlight w:val="cyan"/>
        </w:rPr>
        <w:t>would</w:t>
      </w:r>
      <w:r w:rsidRPr="00335186">
        <w:t xml:space="preserve"> likely </w:t>
      </w:r>
      <w:r w:rsidRPr="00335186">
        <w:rPr>
          <w:rStyle w:val="StyleUnderline"/>
          <w:highlight w:val="cyan"/>
        </w:rPr>
        <w:t>spread quickly and foul oceans</w:t>
      </w:r>
      <w:r w:rsidRPr="00335186">
        <w:rPr>
          <w:rStyle w:val="StyleUnderline"/>
        </w:rPr>
        <w:t xml:space="preserve"> around Alaska, and possibly </w:t>
      </w:r>
      <w:r w:rsidRPr="00335186">
        <w:rPr>
          <w:rStyle w:val="StyleUnderline"/>
          <w:highlight w:val="cyan"/>
        </w:rPr>
        <w:t>as far</w:t>
      </w:r>
      <w:r w:rsidRPr="00335186">
        <w:rPr>
          <w:rStyle w:val="StyleUnderline"/>
        </w:rPr>
        <w:t xml:space="preserve"> west </w:t>
      </w:r>
      <w:r w:rsidRPr="00335186">
        <w:rPr>
          <w:rStyle w:val="StyleUnderline"/>
          <w:highlight w:val="cyan"/>
        </w:rPr>
        <w:t>as Russia</w:t>
      </w:r>
      <w:r w:rsidRPr="00335186">
        <w:t xml:space="preserve">. The research, funded by the World Wildlife Fund, comes as the National Energy Board prepares to consider blowout prevention plans in two separate proposals for offshore energy drilling. Dan Slavik, who works with the WWF in Inuvik, says </w:t>
      </w:r>
      <w:r w:rsidRPr="00335186">
        <w:rPr>
          <w:rStyle w:val="StyleUnderline"/>
          <w:highlight w:val="cyan"/>
        </w:rPr>
        <w:t>oil is</w:t>
      </w:r>
      <w:r w:rsidRPr="00335186">
        <w:rPr>
          <w:rStyle w:val="StyleUnderline"/>
        </w:rPr>
        <w:t xml:space="preserve"> much </w:t>
      </w:r>
      <w:r w:rsidRPr="00335186">
        <w:rPr>
          <w:rStyle w:val="StyleUnderline"/>
          <w:highlight w:val="cyan"/>
        </w:rPr>
        <w:t>harder to clean</w:t>
      </w:r>
      <w:r w:rsidRPr="00335186">
        <w:rPr>
          <w:rStyle w:val="StyleUnderline"/>
        </w:rPr>
        <w:t xml:space="preserve"> up </w:t>
      </w:r>
      <w:r w:rsidRPr="00335186">
        <w:rPr>
          <w:rStyle w:val="StyleUnderline"/>
          <w:highlight w:val="cyan"/>
        </w:rPr>
        <w:t>when it's trapped in</w:t>
      </w:r>
      <w:r w:rsidRPr="00335186">
        <w:rPr>
          <w:rStyle w:val="StyleUnderline"/>
        </w:rPr>
        <w:t xml:space="preserve"> sea </w:t>
      </w:r>
      <w:r w:rsidRPr="00335186">
        <w:rPr>
          <w:rStyle w:val="StyleUnderline"/>
          <w:highlight w:val="cyan"/>
        </w:rPr>
        <w:t>ice</w:t>
      </w:r>
      <w:r w:rsidRPr="00335186">
        <w:rPr>
          <w:rStyle w:val="StyleUnderline"/>
        </w:rPr>
        <w:t>. "</w:t>
      </w:r>
      <w:r w:rsidRPr="00335186">
        <w:rPr>
          <w:rStyle w:val="StyleUnderline"/>
          <w:highlight w:val="cyan"/>
        </w:rPr>
        <w:t>Its fate and trajectory will</w:t>
      </w:r>
      <w:r w:rsidRPr="00335186">
        <w:rPr>
          <w:rStyle w:val="StyleUnderline"/>
        </w:rPr>
        <w:t xml:space="preserve"> largely </w:t>
      </w:r>
      <w:r w:rsidRPr="00335186">
        <w:rPr>
          <w:rStyle w:val="StyleUnderline"/>
          <w:highlight w:val="cyan"/>
        </w:rPr>
        <w:t>end up where it melts</w:t>
      </w:r>
      <w:r w:rsidRPr="00335186">
        <w:t>," he said. "</w:t>
      </w:r>
      <w:r w:rsidRPr="00335186">
        <w:rPr>
          <w:rStyle w:val="StyleUnderline"/>
          <w:highlight w:val="cyan"/>
        </w:rPr>
        <w:t>You could see spills moving from the</w:t>
      </w:r>
      <w:r w:rsidRPr="00335186">
        <w:rPr>
          <w:rStyle w:val="StyleUnderline"/>
        </w:rPr>
        <w:t xml:space="preserve"> Canadian </w:t>
      </w:r>
      <w:r w:rsidRPr="00335186">
        <w:rPr>
          <w:rStyle w:val="StyleUnderline"/>
          <w:highlight w:val="cyan"/>
        </w:rPr>
        <w:t>Beaufort to the coast of Alaska, and even</w:t>
      </w:r>
      <w:r w:rsidRPr="00335186">
        <w:rPr>
          <w:rStyle w:val="StyleUnderline"/>
        </w:rPr>
        <w:t xml:space="preserve"> as far away as </w:t>
      </w:r>
      <w:r w:rsidRPr="00335186">
        <w:rPr>
          <w:rStyle w:val="StyleUnderline"/>
          <w:highlight w:val="cyan"/>
        </w:rPr>
        <w:t>Russia</w:t>
      </w:r>
      <w:r w:rsidRPr="00335186">
        <w:rPr>
          <w:rStyle w:val="StyleUnderline"/>
        </w:rPr>
        <w:t xml:space="preserve">." </w:t>
      </w:r>
      <w:r w:rsidRPr="00335186">
        <w:t xml:space="preserve">WWF interactive Oil Spills in the Beaufort Sea An interactive website lets users see for themselves what might happen in the event of an oil spill in the Beaufort Sea. (WWF Canada) </w:t>
      </w:r>
      <w:r w:rsidRPr="00335186">
        <w:rPr>
          <w:rStyle w:val="StyleUnderline"/>
          <w:highlight w:val="cyan"/>
        </w:rPr>
        <w:t>The study used computer modelling to predict the behaviour of</w:t>
      </w:r>
      <w:r w:rsidRPr="00335186">
        <w:rPr>
          <w:rStyle w:val="StyleUnderline"/>
        </w:rPr>
        <w:t xml:space="preserve"> oil spills in the Arctic region</w:t>
      </w:r>
      <w:r w:rsidRPr="00335186">
        <w:t xml:space="preserve">. </w:t>
      </w:r>
      <w:r w:rsidRPr="00335186">
        <w:rPr>
          <w:rStyle w:val="StyleUnderline"/>
        </w:rPr>
        <w:t xml:space="preserve">The authors considered </w:t>
      </w:r>
      <w:r w:rsidRPr="00335186">
        <w:rPr>
          <w:rStyle w:val="StyleUnderline"/>
          <w:highlight w:val="cyan"/>
        </w:rPr>
        <w:t>22</w:t>
      </w:r>
      <w:r w:rsidRPr="00335186">
        <w:rPr>
          <w:rStyle w:val="StyleUnderline"/>
        </w:rPr>
        <w:t xml:space="preserve"> </w:t>
      </w:r>
      <w:r w:rsidRPr="00335186">
        <w:rPr>
          <w:rStyle w:val="StyleUnderline"/>
          <w:highlight w:val="cyan"/>
        </w:rPr>
        <w:t>different</w:t>
      </w:r>
      <w:r w:rsidRPr="00335186">
        <w:rPr>
          <w:rStyle w:val="StyleUnderline"/>
        </w:rPr>
        <w:t xml:space="preserve"> oil-spill </w:t>
      </w:r>
      <w:r w:rsidRPr="00335186">
        <w:rPr>
          <w:rStyle w:val="StyleUnderline"/>
          <w:highlight w:val="cyan"/>
        </w:rPr>
        <w:t>scenarios</w:t>
      </w:r>
      <w:r w:rsidRPr="00335186">
        <w:rPr>
          <w:rStyle w:val="StyleUnderline"/>
        </w:rPr>
        <w:t xml:space="preserve"> in the Beaufort Sea, off the northwest coast of the Northwest Territories</w:t>
      </w:r>
      <w:r w:rsidRPr="00335186">
        <w:t xml:space="preserve">. </w:t>
      </w:r>
      <w:r w:rsidRPr="00335186">
        <w:rPr>
          <w:rStyle w:val="StyleUnderline"/>
        </w:rPr>
        <w:t xml:space="preserve">They found that </w:t>
      </w:r>
      <w:r w:rsidRPr="00335186">
        <w:rPr>
          <w:rStyle w:val="StyleUnderline"/>
          <w:highlight w:val="cyan"/>
        </w:rPr>
        <w:t>in all cases</w:t>
      </w:r>
      <w:r w:rsidRPr="00335186">
        <w:rPr>
          <w:rStyle w:val="StyleUnderline"/>
        </w:rPr>
        <w:t xml:space="preserve">, </w:t>
      </w:r>
      <w:r w:rsidRPr="00335186">
        <w:rPr>
          <w:rStyle w:val="StyleUnderline"/>
          <w:highlight w:val="cyan"/>
        </w:rPr>
        <w:t>there would be</w:t>
      </w:r>
      <w:r w:rsidRPr="00335186">
        <w:rPr>
          <w:rStyle w:val="StyleUnderline"/>
        </w:rPr>
        <w:t xml:space="preserve"> at least an </w:t>
      </w:r>
      <w:r w:rsidRPr="00335186">
        <w:rPr>
          <w:rStyle w:val="StyleUnderline"/>
          <w:highlight w:val="cyan"/>
        </w:rPr>
        <w:t>up to 50 per cent chance that an</w:t>
      </w:r>
      <w:r w:rsidRPr="00335186">
        <w:rPr>
          <w:rStyle w:val="StyleUnderline"/>
        </w:rPr>
        <w:t xml:space="preserve"> oily </w:t>
      </w:r>
      <w:r w:rsidRPr="00335186">
        <w:rPr>
          <w:rStyle w:val="StyleUnderline"/>
          <w:highlight w:val="cyan"/>
        </w:rPr>
        <w:t>slick would spread</w:t>
      </w:r>
      <w:r w:rsidRPr="00335186">
        <w:rPr>
          <w:rStyle w:val="StyleUnderline"/>
        </w:rPr>
        <w:t xml:space="preserve"> into Alaska. </w:t>
      </w:r>
      <w:r w:rsidRPr="00335186">
        <w:rPr>
          <w:rStyle w:val="StyleUnderline"/>
          <w:highlight w:val="cyan"/>
        </w:rPr>
        <w:t>In</w:t>
      </w:r>
      <w:r w:rsidRPr="00335186">
        <w:rPr>
          <w:rStyle w:val="StyleUnderline"/>
        </w:rPr>
        <w:t xml:space="preserve"> the case of </w:t>
      </w:r>
      <w:r w:rsidRPr="00335186">
        <w:rPr>
          <w:rStyle w:val="StyleUnderline"/>
          <w:highlight w:val="cyan"/>
        </w:rPr>
        <w:t>a blowout</w:t>
      </w:r>
      <w:r w:rsidRPr="00335186">
        <w:rPr>
          <w:rStyle w:val="StyleUnderline"/>
        </w:rPr>
        <w:t xml:space="preserve">, </w:t>
      </w:r>
      <w:r w:rsidRPr="00335186">
        <w:rPr>
          <w:rStyle w:val="StyleUnderline"/>
          <w:highlight w:val="cyan"/>
        </w:rPr>
        <w:t>it's</w:t>
      </w:r>
      <w:r w:rsidRPr="00335186">
        <w:rPr>
          <w:rStyle w:val="StyleUnderline"/>
        </w:rPr>
        <w:t xml:space="preserve"> almost </w:t>
      </w:r>
      <w:r w:rsidRPr="00335186">
        <w:rPr>
          <w:rStyle w:val="StyleUnderline"/>
          <w:highlight w:val="cyan"/>
        </w:rPr>
        <w:t>certain that oil would spread across international boundaries</w:t>
      </w:r>
      <w:r w:rsidRPr="00335186">
        <w:rPr>
          <w:rStyle w:val="StyleUnderline"/>
        </w:rPr>
        <w:t xml:space="preserve">, with an up to a 25 per cent chance of affecting Russia. </w:t>
      </w:r>
      <w:r w:rsidRPr="00335186">
        <w:rPr>
          <w:rStyle w:val="StyleUnderline"/>
          <w:highlight w:val="cyan"/>
        </w:rPr>
        <w:t>Subsurface oil contamination from a blowout would also</w:t>
      </w:r>
      <w:r w:rsidRPr="00335186">
        <w:rPr>
          <w:rStyle w:val="StyleUnderline"/>
        </w:rPr>
        <w:t xml:space="preserve"> be highly likely to </w:t>
      </w:r>
      <w:r w:rsidRPr="00335186">
        <w:rPr>
          <w:rStyle w:val="StyleUnderline"/>
          <w:highlight w:val="cyan"/>
        </w:rPr>
        <w:t xml:space="preserve">spread </w:t>
      </w:r>
      <w:r w:rsidRPr="00335186">
        <w:rPr>
          <w:rStyle w:val="StyleUnderline"/>
        </w:rPr>
        <w:t xml:space="preserve">into </w:t>
      </w:r>
      <w:r w:rsidRPr="00564D5D">
        <w:rPr>
          <w:rStyle w:val="StyleUnderline"/>
          <w:highlight w:val="cyan"/>
        </w:rPr>
        <w:t xml:space="preserve">Alaska. “For every scenario run, results showed the possibility of hundreds of kilometres of </w:t>
      </w:r>
      <w:r w:rsidRPr="00335186">
        <w:rPr>
          <w:rStyle w:val="StyleUnderline"/>
          <w:highlight w:val="cyan"/>
        </w:rPr>
        <w:t>shoreline oiling</w:t>
      </w:r>
      <w:r w:rsidRPr="00335186">
        <w:rPr>
          <w:rStyle w:val="StyleUnderline"/>
        </w:rPr>
        <w:t xml:space="preserve">,” </w:t>
      </w:r>
      <w:r w:rsidRPr="00335186">
        <w:t>the report reads.</w:t>
      </w:r>
    </w:p>
    <w:p w:rsidR="00E16A6E" w:rsidRPr="00CC6B8E" w:rsidRDefault="00E16A6E" w:rsidP="00E16A6E">
      <w:pPr>
        <w:pStyle w:val="Heading4"/>
      </w:pPr>
      <w:r w:rsidRPr="00CC6B8E">
        <w:t>The Arctic is a hotspot AND is on the brink now. Oil drilling pushes us over</w:t>
      </w:r>
    </w:p>
    <w:p w:rsidR="00E16A6E" w:rsidRPr="00CC6B8E" w:rsidRDefault="00E16A6E" w:rsidP="00E16A6E">
      <w:r w:rsidRPr="00CC6B8E">
        <w:rPr>
          <w:rStyle w:val="Heading4Char"/>
        </w:rPr>
        <w:t>Science Daily</w:t>
      </w:r>
      <w:r w:rsidRPr="00CC6B8E">
        <w:t xml:space="preserve"> 6-14-</w:t>
      </w:r>
      <w:r w:rsidRPr="00CC6B8E">
        <w:rPr>
          <w:rStyle w:val="Heading4Char"/>
        </w:rPr>
        <w:t>10</w:t>
      </w:r>
      <w:r w:rsidRPr="00CC6B8E">
        <w:t>, Science Daily News, internally citing research from International Polar Year – Oslo Science Conference, Science Daily, “Rapid changes for Arctic flora and fauna”, http://www.sciencedaily.com/releases/2010/06/100609094134.htm</w:t>
      </w:r>
    </w:p>
    <w:p w:rsidR="00E16A6E" w:rsidRDefault="00E16A6E" w:rsidP="00E16A6E">
      <w:pPr>
        <w:rPr>
          <w:rStyle w:val="StyleUnderline"/>
        </w:rPr>
      </w:pPr>
      <w:r w:rsidRPr="00B761AC">
        <w:t xml:space="preserve">Unique Arctic habitats for flora and fauna, including sea ice, tundra, lakes, and peatlands have been disappearing over recent decades, and some characteristic Arctic species have shown a decline. The </w:t>
      </w:r>
      <w:r w:rsidRPr="00CC6B8E">
        <w:rPr>
          <w:rStyle w:val="StyleUnderline"/>
          <w:highlight w:val="cyan"/>
        </w:rPr>
        <w:t>changes in Arctic</w:t>
      </w:r>
      <w:r w:rsidRPr="00B761AC">
        <w:rPr>
          <w:rStyle w:val="StyleUnderline"/>
        </w:rPr>
        <w:t xml:space="preserve"> </w:t>
      </w:r>
      <w:r w:rsidRPr="00CC6B8E">
        <w:rPr>
          <w:rStyle w:val="StyleUnderline"/>
          <w:highlight w:val="cyan"/>
        </w:rPr>
        <w:t>Biodiversity have global repercussions</w:t>
      </w:r>
      <w:r w:rsidRPr="00B761AC">
        <w:rPr>
          <w:rStyle w:val="StyleUnderline"/>
        </w:rPr>
        <w:t xml:space="preserve"> and are further creating challenges for people living in the Arctic</w:t>
      </w:r>
      <w:r w:rsidRPr="00B761AC">
        <w:t>.</w:t>
      </w:r>
      <w:r>
        <w:t xml:space="preserve"> </w:t>
      </w:r>
      <w:r w:rsidRPr="00B761AC">
        <w:t>Arctic Biodiversity -- affected by multiple stressors</w:t>
      </w:r>
      <w:r>
        <w:t xml:space="preserve"> </w:t>
      </w:r>
      <w:r w:rsidRPr="00B761AC">
        <w:t>The Arctic Biodiversity Trends 2010 Report, produced by some of the world's leading experts of Arctic ecosystems and biodiversity, is the Arctic Council's contribution to the United Nations International Year of Biodiversity in 2010 and will be a preliminary product under the Arctic Council project 'Arctic Biodiversity Assessment' (ABA).</w:t>
      </w:r>
      <w:r>
        <w:t xml:space="preserve"> </w:t>
      </w:r>
      <w:r w:rsidRPr="00B761AC">
        <w:t xml:space="preserve">In 2008, </w:t>
      </w:r>
      <w:r w:rsidRPr="00CC6B8E">
        <w:rPr>
          <w:rStyle w:val="StyleUnderline"/>
          <w:highlight w:val="cyan"/>
        </w:rPr>
        <w:t>the U</w:t>
      </w:r>
      <w:r w:rsidRPr="00B761AC">
        <w:rPr>
          <w:rStyle w:val="StyleUnderline"/>
        </w:rPr>
        <w:t xml:space="preserve">nited </w:t>
      </w:r>
      <w:r w:rsidRPr="00CC6B8E">
        <w:rPr>
          <w:rStyle w:val="StyleUnderline"/>
          <w:highlight w:val="cyan"/>
        </w:rPr>
        <w:t>N</w:t>
      </w:r>
      <w:r w:rsidRPr="00CC6B8E">
        <w:rPr>
          <w:rStyle w:val="StyleUnderline"/>
        </w:rPr>
        <w:t>a</w:t>
      </w:r>
      <w:r w:rsidRPr="00B761AC">
        <w:rPr>
          <w:rStyle w:val="StyleUnderline"/>
        </w:rPr>
        <w:t xml:space="preserve">tions Environment Program </w:t>
      </w:r>
      <w:r w:rsidRPr="00CC6B8E">
        <w:rPr>
          <w:rStyle w:val="StyleUnderline"/>
          <w:highlight w:val="cyan"/>
        </w:rPr>
        <w:t>passed</w:t>
      </w:r>
      <w:r w:rsidRPr="00B761AC">
        <w:rPr>
          <w:rStyle w:val="StyleUnderline"/>
        </w:rPr>
        <w:t xml:space="preserve"> a resolution expressing </w:t>
      </w:r>
      <w:r w:rsidRPr="00CC6B8E">
        <w:rPr>
          <w:rStyle w:val="StyleUnderline"/>
          <w:highlight w:val="cyan"/>
        </w:rPr>
        <w:t>'extreme concern' over</w:t>
      </w:r>
      <w:r w:rsidRPr="00B761AC">
        <w:rPr>
          <w:rStyle w:val="StyleUnderline"/>
        </w:rPr>
        <w:t xml:space="preserve"> </w:t>
      </w:r>
      <w:r w:rsidRPr="00CC6B8E">
        <w:rPr>
          <w:rStyle w:val="StyleUnderline"/>
          <w:highlight w:val="cyan"/>
        </w:rPr>
        <w:t>the impacts</w:t>
      </w:r>
      <w:r w:rsidRPr="00B761AC">
        <w:t xml:space="preserve"> of climate change </w:t>
      </w:r>
      <w:r w:rsidRPr="00CC6B8E">
        <w:rPr>
          <w:rStyle w:val="StyleUnderline"/>
          <w:highlight w:val="cyan"/>
        </w:rPr>
        <w:t>on</w:t>
      </w:r>
      <w:r w:rsidRPr="00B761AC">
        <w:t xml:space="preserve"> Arctic indigenous peoples, other communities, and </w:t>
      </w:r>
      <w:r w:rsidRPr="00CC6B8E">
        <w:rPr>
          <w:rStyle w:val="StyleUnderline"/>
          <w:highlight w:val="cyan"/>
        </w:rPr>
        <w:t>biodiversity</w:t>
      </w:r>
      <w:r w:rsidRPr="00B761AC">
        <w:t>. It highlighted the potentially significant consequences of changes in the Arctic. The Arctic Biodiversity Trends -- 2010: Selected Indicators of Change report indicates that some of those anticipated impacts on Arctic biodiversity are already occurring</w:t>
      </w:r>
      <w:r w:rsidRPr="00B761AC">
        <w:rPr>
          <w:rStyle w:val="StyleUnderline"/>
        </w:rPr>
        <w:t>. The report is based on twenty-two indicators and provides a snapshot of the trends being observed in Arctic biodiversity today</w:t>
      </w:r>
      <w:r w:rsidRPr="00B761AC">
        <w:t xml:space="preserve">. The polar bear is one of the most well-known species impacted by changes in the Arctic, but it is not the only one. The </w:t>
      </w:r>
      <w:r w:rsidRPr="00CC6B8E">
        <w:rPr>
          <w:rStyle w:val="StyleUnderline"/>
          <w:highlight w:val="cyan"/>
        </w:rPr>
        <w:t>indicators show that the Arctic has changed dramatically</w:t>
      </w:r>
      <w:r w:rsidRPr="00B761AC">
        <w:rPr>
          <w:rStyle w:val="StyleUnderline"/>
        </w:rPr>
        <w:t xml:space="preserve"> during recent decades and that </w:t>
      </w:r>
      <w:r w:rsidRPr="00CC6B8E">
        <w:rPr>
          <w:rStyle w:val="StyleUnderline"/>
          <w:highlight w:val="cyan"/>
        </w:rPr>
        <w:t>unique Arctic habitats</w:t>
      </w:r>
      <w:r w:rsidRPr="00B761AC">
        <w:rPr>
          <w:rStyle w:val="StyleUnderline"/>
        </w:rPr>
        <w:t xml:space="preserve"> for flora and fauna </w:t>
      </w:r>
      <w:r w:rsidRPr="00CC6B8E">
        <w:rPr>
          <w:rStyle w:val="StyleUnderline"/>
          <w:highlight w:val="cyan"/>
        </w:rPr>
        <w:t>are disappearing</w:t>
      </w:r>
      <w:r w:rsidRPr="00B761AC">
        <w:t xml:space="preserve">. Furthermore, </w:t>
      </w:r>
      <w:r w:rsidRPr="00B761AC">
        <w:rPr>
          <w:rStyle w:val="StyleUnderline"/>
        </w:rPr>
        <w:t xml:space="preserve">some </w:t>
      </w:r>
      <w:r w:rsidRPr="00CC6B8E">
        <w:rPr>
          <w:rStyle w:val="StyleUnderline"/>
          <w:highlight w:val="cyan"/>
        </w:rPr>
        <w:t>species of</w:t>
      </w:r>
      <w:r w:rsidRPr="00B761AC">
        <w:rPr>
          <w:rStyle w:val="StyleUnderline"/>
        </w:rPr>
        <w:t xml:space="preserve"> importance to Arctic people or species of </w:t>
      </w:r>
      <w:r w:rsidRPr="00CC6B8E">
        <w:rPr>
          <w:rStyle w:val="StyleUnderline"/>
          <w:highlight w:val="cyan"/>
        </w:rPr>
        <w:t>global attention are declining</w:t>
      </w:r>
      <w:r w:rsidRPr="00B761AC">
        <w:t>.</w:t>
      </w:r>
      <w:r>
        <w:t xml:space="preserve"> </w:t>
      </w:r>
      <w:r w:rsidRPr="00B761AC">
        <w:rPr>
          <w:rStyle w:val="StyleUnderline"/>
        </w:rPr>
        <w:t xml:space="preserve">The report presents a broad spectrum of changes in the </w:t>
      </w:r>
      <w:r w:rsidRPr="00CC6B8E">
        <w:rPr>
          <w:rStyle w:val="StyleUnderline"/>
          <w:highlight w:val="cyan"/>
        </w:rPr>
        <w:t>Arctic ecosystems and biodiversity</w:t>
      </w:r>
      <w:r w:rsidRPr="00B761AC">
        <w:rPr>
          <w:rStyle w:val="StyleUnderline"/>
        </w:rPr>
        <w:t>.</w:t>
      </w:r>
      <w:r>
        <w:t xml:space="preserve"> </w:t>
      </w:r>
      <w:r w:rsidRPr="00B761AC">
        <w:t xml:space="preserve">Polar bears are highly specialized for and dependent on sea ice for their habitat. Therefore </w:t>
      </w:r>
      <w:r w:rsidRPr="00B761AC">
        <w:rPr>
          <w:rStyle w:val="StyleUnderline"/>
        </w:rPr>
        <w:t xml:space="preserve">they </w:t>
      </w:r>
      <w:r w:rsidRPr="00CC6B8E">
        <w:rPr>
          <w:rStyle w:val="StyleUnderline"/>
          <w:highlight w:val="cyan"/>
        </w:rPr>
        <w:t>are</w:t>
      </w:r>
      <w:r w:rsidRPr="00B761AC">
        <w:rPr>
          <w:rStyle w:val="StyleUnderline"/>
        </w:rPr>
        <w:t xml:space="preserve"> particularly </w:t>
      </w:r>
      <w:r w:rsidRPr="00CC6B8E">
        <w:rPr>
          <w:rStyle w:val="StyleUnderline"/>
          <w:highlight w:val="cyan"/>
        </w:rPr>
        <w:t>sensitive</w:t>
      </w:r>
      <w:r w:rsidRPr="00B761AC">
        <w:rPr>
          <w:rStyle w:val="StyleUnderline"/>
        </w:rPr>
        <w:t xml:space="preserve"> and vulnerable </w:t>
      </w:r>
      <w:r w:rsidRPr="00CC6B8E">
        <w:rPr>
          <w:rStyle w:val="StyleUnderline"/>
          <w:highlight w:val="cyan"/>
        </w:rPr>
        <w:t>to</w:t>
      </w:r>
      <w:r w:rsidRPr="00B761AC">
        <w:rPr>
          <w:rStyle w:val="StyleUnderline"/>
        </w:rPr>
        <w:t xml:space="preserve"> the documented significant </w:t>
      </w:r>
      <w:r w:rsidRPr="00CC6B8E">
        <w:rPr>
          <w:rStyle w:val="StyleUnderline"/>
          <w:highlight w:val="cyan"/>
        </w:rPr>
        <w:t>reductions in sea ice</w:t>
      </w:r>
      <w:r w:rsidRPr="00B761AC">
        <w:rPr>
          <w:rStyle w:val="StyleUnderline"/>
        </w:rPr>
        <w:t xml:space="preserve"> cover in parts of the Arctic and to the thinning of multi-year ice in the polar basin</w:t>
      </w:r>
      <w:r w:rsidRPr="00B761AC">
        <w:t xml:space="preserve">. Status and trends for many populations are not available, but </w:t>
      </w:r>
      <w:r w:rsidRPr="00CC6B8E">
        <w:rPr>
          <w:rStyle w:val="StyleUnderline"/>
        </w:rPr>
        <w:t xml:space="preserve">research on some </w:t>
      </w:r>
      <w:r w:rsidRPr="00CC6B8E">
        <w:rPr>
          <w:rStyle w:val="StyleUnderline"/>
          <w:highlight w:val="cyan"/>
        </w:rPr>
        <w:t>populations</w:t>
      </w:r>
      <w:r w:rsidRPr="00CC6B8E">
        <w:rPr>
          <w:rStyle w:val="StyleUnderline"/>
        </w:rPr>
        <w:t xml:space="preserve"> demonstrates that they </w:t>
      </w:r>
      <w:r w:rsidRPr="00CC6B8E">
        <w:rPr>
          <w:rStyle w:val="StyleUnderline"/>
          <w:highlight w:val="cyan"/>
        </w:rPr>
        <w:t>have decreased</w:t>
      </w:r>
      <w:r w:rsidRPr="00B761AC">
        <w:t xml:space="preserve"> over the past several decades, and population and habitat modelling have projected substantial future declines in the distribution and abundance of polar bears.</w:t>
      </w:r>
      <w:r>
        <w:t xml:space="preserve"> </w:t>
      </w:r>
      <w:r w:rsidRPr="00B761AC">
        <w:t>The vegetation comprising tundra ecosystems -- various species of grasses, sedges, mosses, and lichens -- are, in some places, being replaced by species typical of more southern locations, such as evergreen shrubs.</w:t>
      </w:r>
      <w:r>
        <w:t xml:space="preserve"> </w:t>
      </w:r>
      <w:r w:rsidRPr="00B761AC">
        <w:t>Trees are beginning to encroach on the tundra at its southern margin and some models project that by 2100 the tree line will have advanced north by as much as 500 km, resulting in a loss of 51% of tundra habitat.</w:t>
      </w:r>
      <w:r>
        <w:t xml:space="preserve"> </w:t>
      </w:r>
      <w:r w:rsidRPr="00B761AC">
        <w:t>In recent years, on average, the southern limit of permafrost in northern peatlands has retreated by 39 km and by as much as 200 km in some parts of Arctic. Peatlands are significant for the floristic diversity of the Arctic because their species comprise 20-30% of the Arctic and sub-Arctic flora. Moreover, many bird species with conservation priority are strongly associated with tundra and mire habitats.</w:t>
      </w:r>
      <w:r>
        <w:t xml:space="preserve"> </w:t>
      </w:r>
      <w:r w:rsidRPr="00CC6B8E">
        <w:rPr>
          <w:rStyle w:val="StyleUnderline"/>
        </w:rPr>
        <w:t xml:space="preserve">Cold water </w:t>
      </w:r>
      <w:r w:rsidRPr="00CC6B8E">
        <w:rPr>
          <w:rStyle w:val="StyleUnderline"/>
          <w:highlight w:val="cyan"/>
        </w:rPr>
        <w:t>coral reefs</w:t>
      </w:r>
      <w:r w:rsidRPr="00CC6B8E">
        <w:rPr>
          <w:rStyle w:val="StyleUnderline"/>
        </w:rPr>
        <w:t xml:space="preserve">, coral gardens, and sponge aggregations provide a habitat for a variety of fish and invertebrates and thus </w:t>
      </w:r>
      <w:r w:rsidRPr="00CC6B8E">
        <w:rPr>
          <w:rStyle w:val="StyleUnderline"/>
          <w:highlight w:val="cyan"/>
        </w:rPr>
        <w:t>represent</w:t>
      </w:r>
      <w:r w:rsidRPr="00CC6B8E">
        <w:rPr>
          <w:rStyle w:val="StyleUnderline"/>
        </w:rPr>
        <w:t xml:space="preserve"> biodiversity </w:t>
      </w:r>
      <w:r w:rsidRPr="00CC6B8E">
        <w:rPr>
          <w:rStyle w:val="StyleUnderline"/>
          <w:highlight w:val="cyan"/>
        </w:rPr>
        <w:t>hotspots in the Arctic seas</w:t>
      </w:r>
      <w:r w:rsidRPr="00B761AC">
        <w:t xml:space="preserve">. </w:t>
      </w:r>
      <w:r w:rsidRPr="00CC6B8E">
        <w:rPr>
          <w:rStyle w:val="StyleUnderline"/>
          <w:highlight w:val="cyan"/>
        </w:rPr>
        <w:t>These habitats are vulnerable to</w:t>
      </w:r>
      <w:r w:rsidRPr="00B761AC">
        <w:t xml:space="preserve"> fisheries and other </w:t>
      </w:r>
      <w:r w:rsidRPr="00CC6B8E">
        <w:rPr>
          <w:rStyle w:val="StyleUnderline"/>
        </w:rPr>
        <w:t xml:space="preserve">human activities such as </w:t>
      </w:r>
      <w:r w:rsidRPr="00CC6B8E">
        <w:rPr>
          <w:rStyle w:val="StyleUnderline"/>
          <w:highlight w:val="cyan"/>
        </w:rPr>
        <w:t>oil</w:t>
      </w:r>
      <w:r w:rsidRPr="00CC6B8E">
        <w:rPr>
          <w:rStyle w:val="StyleUnderline"/>
        </w:rPr>
        <w:t xml:space="preserve"> and gas </w:t>
      </w:r>
      <w:r w:rsidRPr="00CC6B8E">
        <w:rPr>
          <w:rStyle w:val="StyleUnderline"/>
          <w:highlight w:val="cyan"/>
        </w:rPr>
        <w:t>exploration</w:t>
      </w:r>
      <w:r w:rsidRPr="00B761AC">
        <w:t>.</w:t>
      </w:r>
      <w:r>
        <w:t xml:space="preserve"> </w:t>
      </w:r>
      <w:r w:rsidRPr="00CC6B8E">
        <w:rPr>
          <w:rStyle w:val="StyleUnderline"/>
        </w:rPr>
        <w:t xml:space="preserve">Depending on the magnitude of these and other changes, </w:t>
      </w:r>
      <w:r w:rsidRPr="00CC6B8E">
        <w:rPr>
          <w:rStyle w:val="StyleUnderline"/>
          <w:highlight w:val="cyan"/>
        </w:rPr>
        <w:t>certain ecosystems may no longer be considered 'Arctic'</w:t>
      </w:r>
      <w:r w:rsidRPr="00B761AC">
        <w:t xml:space="preserve">. </w:t>
      </w:r>
      <w:r w:rsidRPr="00CC6B8E">
        <w:rPr>
          <w:rStyle w:val="StyleUnderline"/>
          <w:highlight w:val="cyan"/>
        </w:rPr>
        <w:t>The result may be</w:t>
      </w:r>
      <w:r w:rsidRPr="00CC6B8E">
        <w:rPr>
          <w:rStyle w:val="StyleUnderline"/>
        </w:rPr>
        <w:t xml:space="preserve"> that </w:t>
      </w:r>
      <w:r w:rsidRPr="00CC6B8E">
        <w:rPr>
          <w:rStyle w:val="StyleUnderline"/>
          <w:highlight w:val="cyan"/>
        </w:rPr>
        <w:t>many</w:t>
      </w:r>
      <w:r w:rsidRPr="00CC6B8E">
        <w:rPr>
          <w:rStyle w:val="StyleUnderline"/>
        </w:rPr>
        <w:t xml:space="preserve"> of the </w:t>
      </w:r>
      <w:r w:rsidRPr="00CC6B8E">
        <w:rPr>
          <w:rStyle w:val="StyleUnderline"/>
          <w:highlight w:val="cyan"/>
        </w:rPr>
        <w:t>species</w:t>
      </w:r>
      <w:r w:rsidRPr="00CC6B8E">
        <w:rPr>
          <w:rStyle w:val="StyleUnderline"/>
        </w:rPr>
        <w:t xml:space="preserve"> thriving in the Arctic today </w:t>
      </w:r>
      <w:r w:rsidRPr="00CC6B8E">
        <w:rPr>
          <w:rStyle w:val="StyleUnderline"/>
          <w:highlight w:val="cyan"/>
        </w:rPr>
        <w:t>are not able to survive</w:t>
      </w:r>
      <w:r w:rsidRPr="00CC6B8E">
        <w:rPr>
          <w:rStyle w:val="StyleUnderline"/>
        </w:rPr>
        <w:t xml:space="preserve"> there in the future</w:t>
      </w:r>
      <w:r w:rsidRPr="00B761AC">
        <w:t>.</w:t>
      </w:r>
      <w:r>
        <w:t xml:space="preserve"> </w:t>
      </w:r>
      <w:r w:rsidRPr="00B761AC">
        <w:t xml:space="preserve">A key finding in the Report is that climate change is emerging as the most far-reaching and significant stressor on Arctic biodiversity, though contaminants, </w:t>
      </w:r>
      <w:r w:rsidRPr="00CC6B8E">
        <w:rPr>
          <w:rStyle w:val="StyleUnderline"/>
        </w:rPr>
        <w:t xml:space="preserve">habitat change, industrial </w:t>
      </w:r>
      <w:r w:rsidRPr="00CC6B8E">
        <w:rPr>
          <w:rStyle w:val="StyleUnderline"/>
          <w:highlight w:val="cyan"/>
        </w:rPr>
        <w:t>development</w:t>
      </w:r>
      <w:r w:rsidRPr="00CC6B8E">
        <w:rPr>
          <w:rStyle w:val="StyleUnderline"/>
        </w:rPr>
        <w:t xml:space="preserve">, and unsustainable harvest levels </w:t>
      </w:r>
      <w:r w:rsidRPr="00CC6B8E">
        <w:rPr>
          <w:rStyle w:val="StyleUnderline"/>
          <w:highlight w:val="cyan"/>
        </w:rPr>
        <w:t>continue to have impacts</w:t>
      </w:r>
      <w:r w:rsidRPr="00CC6B8E">
        <w:rPr>
          <w:rStyle w:val="StyleUnderline"/>
        </w:rPr>
        <w:t xml:space="preserve">. </w:t>
      </w:r>
    </w:p>
    <w:p w:rsidR="00E16A6E" w:rsidRDefault="00E16A6E" w:rsidP="00E16A6E">
      <w:pPr>
        <w:rPr>
          <w:rStyle w:val="StyleUnderline"/>
        </w:rPr>
      </w:pPr>
    </w:p>
    <w:p w:rsidR="00E16A6E" w:rsidRPr="00420E94" w:rsidRDefault="00E16A6E" w:rsidP="00E16A6E">
      <w:pPr>
        <w:pStyle w:val="Heading4"/>
      </w:pPr>
      <w:r w:rsidRPr="00420E94">
        <w:t>Increased activity causes spills that harm biodiversity</w:t>
      </w:r>
    </w:p>
    <w:p w:rsidR="00E16A6E" w:rsidRPr="00420E94" w:rsidRDefault="00E16A6E" w:rsidP="00E16A6E">
      <w:r w:rsidRPr="00420E94">
        <w:rPr>
          <w:rStyle w:val="Heading4Char"/>
        </w:rPr>
        <w:t>IASC 7-2</w:t>
      </w:r>
      <w:r w:rsidRPr="00420E94">
        <w:t xml:space="preserve">-14, International Arctic Science Committee, The Encyclopedia of Earth, “Human impacts on the biodiversity of the Arctic”, http://www.eoearth.org/view/article/153595/ </w:t>
      </w:r>
    </w:p>
    <w:p w:rsidR="00E16A6E" w:rsidRPr="00420E94" w:rsidRDefault="00E16A6E" w:rsidP="00E16A6E">
      <w:r w:rsidRPr="00420E94">
        <w:rPr>
          <w:rStyle w:val="StyleUnderline"/>
          <w:highlight w:val="cyan"/>
        </w:rPr>
        <w:t>Oil pollution in the Arctic</w:t>
      </w:r>
      <w:r w:rsidRPr="00420E94">
        <w:rPr>
          <w:rStyle w:val="StyleUnderline"/>
        </w:rPr>
        <w:t xml:space="preserve"> </w:t>
      </w:r>
      <w:r w:rsidRPr="00420E94">
        <w:t xml:space="preserve">has locally </w:t>
      </w:r>
      <w:r w:rsidRPr="00420E94">
        <w:rPr>
          <w:rStyle w:val="StyleUnderline"/>
          <w:highlight w:val="cyan"/>
        </w:rPr>
        <w:t>caused</w:t>
      </w:r>
      <w:r w:rsidRPr="00420E94">
        <w:rPr>
          <w:rStyle w:val="StyleUnderline"/>
        </w:rPr>
        <w:t xml:space="preserve"> acute mortality of wildlife and </w:t>
      </w:r>
      <w:r w:rsidRPr="00420E94">
        <w:rPr>
          <w:rStyle w:val="StyleUnderline"/>
          <w:highlight w:val="cyan"/>
        </w:rPr>
        <w:t>loss of biodiversity</w:t>
      </w:r>
      <w:r w:rsidRPr="00420E94">
        <w:t xml:space="preserve">. </w:t>
      </w:r>
      <w:r w:rsidRPr="00420E94">
        <w:rPr>
          <w:rStyle w:val="StyleUnderline"/>
          <w:highlight w:val="cyan"/>
        </w:rPr>
        <w:t>Longterm</w:t>
      </w:r>
      <w:r w:rsidRPr="00420E94">
        <w:rPr>
          <w:rStyle w:val="StyleUnderline"/>
        </w:rPr>
        <w:t xml:space="preserve"> </w:t>
      </w:r>
      <w:r w:rsidRPr="00420E94">
        <w:rPr>
          <w:rStyle w:val="StyleUnderline"/>
          <w:highlight w:val="cyan"/>
        </w:rPr>
        <w:t>ecological effects</w:t>
      </w:r>
      <w:r w:rsidRPr="00420E94">
        <w:rPr>
          <w:rStyle w:val="StyleUnderline"/>
        </w:rPr>
        <w:t xml:space="preserve"> </w:t>
      </w:r>
      <w:r w:rsidRPr="00420E94">
        <w:rPr>
          <w:rStyle w:val="StyleUnderline"/>
          <w:highlight w:val="cyan"/>
        </w:rPr>
        <w:t>are</w:t>
      </w:r>
      <w:r w:rsidRPr="00420E94">
        <w:rPr>
          <w:rStyle w:val="StyleUnderline"/>
        </w:rPr>
        <w:t xml:space="preserve"> also </w:t>
      </w:r>
      <w:r w:rsidRPr="00420E94">
        <w:rPr>
          <w:rStyle w:val="StyleUnderline"/>
          <w:highlight w:val="cyan"/>
        </w:rPr>
        <w:t>substantial</w:t>
      </w:r>
      <w:r w:rsidRPr="00420E94">
        <w:rPr>
          <w:rStyle w:val="StyleUnderline"/>
        </w:rPr>
        <w:t xml:space="preserve">: even </w:t>
      </w:r>
      <w:r w:rsidRPr="00420E94">
        <w:rPr>
          <w:rStyle w:val="StyleUnderline"/>
          <w:highlight w:val="cyan"/>
        </w:rPr>
        <w:t>15 years after</w:t>
      </w:r>
      <w:r w:rsidRPr="00420E94">
        <w:rPr>
          <w:rStyle w:val="StyleUnderline"/>
        </w:rPr>
        <w:t xml:space="preserve"> the </w:t>
      </w:r>
      <w:r w:rsidRPr="00420E94">
        <w:rPr>
          <w:rStyle w:val="StyleUnderline"/>
          <w:highlight w:val="cyan"/>
        </w:rPr>
        <w:t>Exxon Valdez</w:t>
      </w:r>
      <w:r w:rsidRPr="00420E94">
        <w:rPr>
          <w:rStyle w:val="StyleUnderline"/>
        </w:rPr>
        <w:t xml:space="preserve"> accident in Alaska, </w:t>
      </w:r>
      <w:r w:rsidRPr="00420E94">
        <w:rPr>
          <w:rStyle w:val="StyleUnderline"/>
          <w:highlight w:val="cyan"/>
        </w:rPr>
        <w:t>toxic effects are still evident</w:t>
      </w:r>
      <w:r w:rsidRPr="00420E94">
        <w:rPr>
          <w:rStyle w:val="StyleUnderline"/>
        </w:rPr>
        <w:t xml:space="preserve"> in the wildlife</w:t>
      </w:r>
      <w:r w:rsidRPr="00420E94">
        <w:t xml:space="preserve">[43]. A </w:t>
      </w:r>
      <w:r w:rsidRPr="00420E94">
        <w:rPr>
          <w:rStyle w:val="StyleUnderline"/>
        </w:rPr>
        <w:t xml:space="preserve">more acute form of pollution is due to major oil spills, </w:t>
      </w:r>
      <w:r w:rsidRPr="00420E94">
        <w:t xml:space="preserve">although minor discharges are relatively common. </w:t>
      </w:r>
      <w:r w:rsidRPr="00420E94">
        <w:rPr>
          <w:rStyle w:val="StyleUnderline"/>
          <w:highlight w:val="cyan"/>
        </w:rPr>
        <w:t>Devastation of wildlife following an oil spill is obviou</w:t>
      </w:r>
      <w:r w:rsidRPr="00420E94">
        <w:rPr>
          <w:highlight w:val="cyan"/>
        </w:rPr>
        <w:t>s</w:t>
      </w:r>
      <w:r w:rsidRPr="00420E94">
        <w:rPr>
          <w:rStyle w:val="StyleUnderline"/>
          <w:highlight w:val="cyan"/>
        </w:rPr>
        <w:t>,</w:t>
      </w:r>
      <w:r w:rsidRPr="00420E94">
        <w:rPr>
          <w:rStyle w:val="StyleUnderline"/>
        </w:rPr>
        <w:t xml:space="preserve"> with </w:t>
      </w:r>
      <w:r w:rsidRPr="00420E94">
        <w:rPr>
          <w:rStyle w:val="StyleUnderline"/>
          <w:highlight w:val="cyan"/>
        </w:rPr>
        <w:t>dead</w:t>
      </w:r>
      <w:r w:rsidRPr="00420E94">
        <w:rPr>
          <w:rStyle w:val="StyleUnderline"/>
        </w:rPr>
        <w:t xml:space="preserve"> and dying oiled </w:t>
      </w:r>
      <w:r w:rsidRPr="00420E94">
        <w:rPr>
          <w:rStyle w:val="StyleUnderline"/>
          <w:highlight w:val="cyan"/>
        </w:rPr>
        <w:t>birds</w:t>
      </w:r>
      <w:r w:rsidRPr="00420E94">
        <w:rPr>
          <w:rStyle w:val="StyleUnderline"/>
        </w:rPr>
        <w:t xml:space="preserve"> </w:t>
      </w:r>
      <w:r w:rsidRPr="00420E94">
        <w:rPr>
          <w:rStyle w:val="StyleUnderline"/>
          <w:highlight w:val="cyan"/>
        </w:rPr>
        <w:t>and the smothering of intertidal algae and invertebrate animal</w:t>
      </w:r>
      <w:r w:rsidRPr="00420E94">
        <w:rPr>
          <w:rStyle w:val="StyleUnderline"/>
        </w:rPr>
        <w:t>s. The type of oil spilled, whether heavy or light fuel oil, determines the effects on the fish</w:t>
      </w:r>
      <w:r w:rsidRPr="00420E94">
        <w:t xml:space="preserve">. </w:t>
      </w:r>
      <w:r w:rsidRPr="00420E94">
        <w:rPr>
          <w:rStyle w:val="StyleUnderline"/>
        </w:rPr>
        <w:t xml:space="preserve">Light </w:t>
      </w:r>
      <w:r w:rsidRPr="00420E94">
        <w:rPr>
          <w:rStyle w:val="StyleUnderline"/>
          <w:highlight w:val="cyan"/>
        </w:rPr>
        <w:t>oils</w:t>
      </w:r>
      <w:r w:rsidRPr="00420E94">
        <w:t xml:space="preserve"> that are partially miscible with </w:t>
      </w:r>
      <w:r w:rsidRPr="00420E94">
        <w:rPr>
          <w:rStyle w:val="StyleUnderline"/>
        </w:rPr>
        <w:t xml:space="preserve">seawater </w:t>
      </w:r>
      <w:r w:rsidRPr="00420E94">
        <w:rPr>
          <w:rStyle w:val="StyleUnderline"/>
          <w:highlight w:val="cyan"/>
        </w:rPr>
        <w:t>can kill many fish</w:t>
      </w:r>
      <w:r w:rsidRPr="00420E94">
        <w:rPr>
          <w:rStyle w:val="StyleUnderline"/>
        </w:rPr>
        <w:t xml:space="preserve">, </w:t>
      </w:r>
      <w:r w:rsidRPr="00420E94">
        <w:rPr>
          <w:rStyle w:val="StyleUnderline"/>
          <w:highlight w:val="cyan"/>
        </w:rPr>
        <w:t>even</w:t>
      </w:r>
      <w:r w:rsidRPr="00420E94">
        <w:rPr>
          <w:rStyle w:val="StyleUnderline"/>
        </w:rPr>
        <w:t xml:space="preserve"> </w:t>
      </w:r>
      <w:r w:rsidRPr="00420E94">
        <w:rPr>
          <w:rStyle w:val="StyleUnderline"/>
          <w:highlight w:val="cyan"/>
        </w:rPr>
        <w:t>those</w:t>
      </w:r>
      <w:r w:rsidRPr="00420E94">
        <w:rPr>
          <w:rStyle w:val="StyleUnderline"/>
        </w:rPr>
        <w:t xml:space="preserve"> that generally occur only </w:t>
      </w:r>
      <w:r w:rsidRPr="00420E94">
        <w:rPr>
          <w:rStyle w:val="StyleUnderline"/>
          <w:highlight w:val="cyan"/>
        </w:rPr>
        <w:t>at depth</w:t>
      </w:r>
      <w:r w:rsidRPr="00420E94">
        <w:rPr>
          <w:rStyle w:val="StyleUnderline"/>
        </w:rPr>
        <w:t>[</w:t>
      </w:r>
      <w:r w:rsidRPr="00420E94">
        <w:t xml:space="preserve">44]. </w:t>
      </w:r>
      <w:r w:rsidRPr="00420E94">
        <w:rPr>
          <w:rStyle w:val="StyleUnderline"/>
          <w:highlight w:val="cyan"/>
        </w:rPr>
        <w:t xml:space="preserve">Less sea ice </w:t>
      </w:r>
      <w:r w:rsidRPr="00420E94">
        <w:rPr>
          <w:rStyle w:val="StyleUnderline"/>
        </w:rPr>
        <w:t xml:space="preserve">resulting from a warming climate </w:t>
      </w:r>
      <w:r w:rsidRPr="00420E94">
        <w:rPr>
          <w:rStyle w:val="StyleUnderline"/>
          <w:highlight w:val="cyan"/>
        </w:rPr>
        <w:t>is likely to increase accessibility to oil</w:t>
      </w:r>
      <w:r w:rsidRPr="00420E94">
        <w:rPr>
          <w:highlight w:val="cyan"/>
        </w:rPr>
        <w:t xml:space="preserve">, </w:t>
      </w:r>
      <w:r w:rsidRPr="00420E94">
        <w:t xml:space="preserve">gas, and mineral </w:t>
      </w:r>
      <w:r w:rsidRPr="00420E94">
        <w:rPr>
          <w:rStyle w:val="StyleUnderline"/>
          <w:highlight w:val="cyan"/>
        </w:rPr>
        <w:t>resources</w:t>
      </w:r>
      <w:r w:rsidRPr="00420E94">
        <w:t xml:space="preserve">, </w:t>
      </w:r>
      <w:r w:rsidRPr="00420E94">
        <w:rPr>
          <w:rStyle w:val="StyleUnderline"/>
        </w:rPr>
        <w:t xml:space="preserve">and to open the Arctic Ocean to transport between the Pacific and Atlantic Oceans. Such </w:t>
      </w:r>
      <w:r w:rsidRPr="00AE41CD">
        <w:rPr>
          <w:rStyle w:val="StyleUnderline"/>
          <w:highlight w:val="cyan"/>
        </w:rPr>
        <w:t>activities will increase</w:t>
      </w:r>
      <w:r w:rsidRPr="00420E94">
        <w:rPr>
          <w:rStyle w:val="StyleUnderline"/>
        </w:rPr>
        <w:t xml:space="preserve"> the likelihood of accidental </w:t>
      </w:r>
      <w:r w:rsidRPr="00AE41CD">
        <w:rPr>
          <w:rStyle w:val="StyleUnderline"/>
          <w:highlight w:val="cyan"/>
        </w:rPr>
        <w:t>oil spills</w:t>
      </w:r>
      <w:r w:rsidRPr="00420E94">
        <w:rPr>
          <w:rStyle w:val="StyleUnderline"/>
        </w:rPr>
        <w:t xml:space="preserve"> in the Arctic, </w:t>
      </w:r>
      <w:r w:rsidRPr="00AE41CD">
        <w:rPr>
          <w:rStyle w:val="StyleUnderline"/>
          <w:highlight w:val="cyan"/>
        </w:rPr>
        <w:t>increasing</w:t>
      </w:r>
      <w:r w:rsidRPr="00420E94">
        <w:rPr>
          <w:rStyle w:val="StyleUnderline"/>
        </w:rPr>
        <w:t xml:space="preserve"> the risk of </w:t>
      </w:r>
      <w:r w:rsidRPr="00AE41CD">
        <w:rPr>
          <w:rStyle w:val="StyleUnderline"/>
          <w:highlight w:val="cyan"/>
        </w:rPr>
        <w:t>harm to biodiversity</w:t>
      </w:r>
      <w:r w:rsidRPr="00420E94">
        <w:t>. A warmer climate may, however, make combating oil spills easier and increase the speed at which spilled oil decomposes.</w:t>
      </w:r>
    </w:p>
    <w:p w:rsidR="00E16A6E" w:rsidRDefault="00E16A6E" w:rsidP="00E16A6E">
      <w:pPr>
        <w:pStyle w:val="Heading3"/>
      </w:pPr>
      <w:r>
        <w:t>US has good safety regulations</w:t>
      </w:r>
    </w:p>
    <w:p w:rsidR="00E16A6E" w:rsidRPr="00333CA6" w:rsidRDefault="00E16A6E" w:rsidP="00E16A6E">
      <w:pPr>
        <w:pStyle w:val="Heading4"/>
      </w:pPr>
      <w:r w:rsidRPr="00333CA6">
        <w:t>US Arctic drilling is held to highest safety standards</w:t>
      </w:r>
    </w:p>
    <w:p w:rsidR="00E16A6E" w:rsidRPr="00333CA6" w:rsidRDefault="00E16A6E" w:rsidP="00E16A6E">
      <w:r w:rsidRPr="00333CA6">
        <w:t xml:space="preserve">John M. </w:t>
      </w:r>
      <w:r w:rsidRPr="00333CA6">
        <w:rPr>
          <w:rStyle w:val="Heading4Char"/>
        </w:rPr>
        <w:t>Broder</w:t>
      </w:r>
      <w:r w:rsidRPr="00333CA6">
        <w:t xml:space="preserve"> 7/30/</w:t>
      </w:r>
      <w:r w:rsidRPr="00333CA6">
        <w:rPr>
          <w:rStyle w:val="Heading4Char"/>
        </w:rPr>
        <w:t>12</w:t>
      </w:r>
      <w:r w:rsidRPr="00333CA6">
        <w:t>, reporter on energy and the environment, NYT, “U.S. Approves an Initial Step in Oil Drilling Near Alaska”, http://www.nytimes.com/2012/08/31/business/energy-environment/us-approves-trial-drilling-for-shell-near-alaska-with-conditions.html</w:t>
      </w:r>
    </w:p>
    <w:p w:rsidR="00E16A6E" w:rsidRPr="00333CA6" w:rsidRDefault="00E16A6E" w:rsidP="00E16A6E">
      <w:r w:rsidRPr="00333CA6">
        <w:t xml:space="preserve">Mr. Salazar and other officials said that the </w:t>
      </w:r>
      <w:r w:rsidRPr="002E7DF4">
        <w:rPr>
          <w:rStyle w:val="StyleUnderline"/>
          <w:highlight w:val="cyan"/>
        </w:rPr>
        <w:t>initial</w:t>
      </w:r>
      <w:r w:rsidRPr="00333CA6">
        <w:t xml:space="preserve"> </w:t>
      </w:r>
      <w:r w:rsidRPr="002E7DF4">
        <w:rPr>
          <w:rStyle w:val="StyleUnderline"/>
          <w:highlight w:val="cyan"/>
        </w:rPr>
        <w:t xml:space="preserve">steps posed little risk of an </w:t>
      </w:r>
      <w:r w:rsidRPr="002E7DF4">
        <w:rPr>
          <w:rStyle w:val="StyleUnderline"/>
        </w:rPr>
        <w:t xml:space="preserve">oil </w:t>
      </w:r>
      <w:r w:rsidRPr="002E7DF4">
        <w:rPr>
          <w:rStyle w:val="StyleUnderline"/>
          <w:highlight w:val="cyan"/>
        </w:rPr>
        <w:t>spill or</w:t>
      </w:r>
      <w:r w:rsidRPr="00333CA6">
        <w:rPr>
          <w:rStyle w:val="StyleUnderline"/>
        </w:rPr>
        <w:t xml:space="preserve"> other serious </w:t>
      </w:r>
      <w:r w:rsidRPr="002E7DF4">
        <w:rPr>
          <w:rStyle w:val="StyleUnderline"/>
          <w:highlight w:val="cyan"/>
        </w:rPr>
        <w:t>mishap</w:t>
      </w:r>
      <w:r w:rsidRPr="002E7DF4">
        <w:t>,</w:t>
      </w:r>
      <w:r w:rsidRPr="00333CA6">
        <w:t xml:space="preserve"> though antidrilling activists disputed that. Mr. Salazar said </w:t>
      </w:r>
      <w:r w:rsidRPr="002E7DF4">
        <w:rPr>
          <w:rStyle w:val="StyleUnderline"/>
          <w:highlight w:val="cyan"/>
        </w:rPr>
        <w:t>this</w:t>
      </w:r>
      <w:r w:rsidRPr="00333CA6">
        <w:t xml:space="preserve"> next </w:t>
      </w:r>
      <w:r w:rsidRPr="00333CA6">
        <w:rPr>
          <w:rStyle w:val="StyleUnderline"/>
        </w:rPr>
        <w:t xml:space="preserve">step </w:t>
      </w:r>
      <w:r w:rsidRPr="002E7DF4">
        <w:rPr>
          <w:rStyle w:val="StyleUnderline"/>
          <w:highlight w:val="cyan"/>
        </w:rPr>
        <w:t>was consistent with the department’s cautious approach.</w:t>
      </w:r>
      <w:r w:rsidRPr="00333CA6">
        <w:t xml:space="preserve"> “</w:t>
      </w:r>
      <w:r w:rsidRPr="002E7DF4">
        <w:rPr>
          <w:rStyle w:val="StyleUnderline"/>
          <w:highlight w:val="cyan"/>
        </w:rPr>
        <w:t>Any approved activities will be held to highest safety, environmental</w:t>
      </w:r>
      <w:r w:rsidRPr="00333CA6">
        <w:rPr>
          <w:rStyle w:val="StyleUnderline"/>
        </w:rPr>
        <w:t xml:space="preserve"> protection </w:t>
      </w:r>
      <w:r w:rsidRPr="002E7DF4">
        <w:rPr>
          <w:rStyle w:val="StyleUnderline"/>
          <w:highlight w:val="cyan"/>
        </w:rPr>
        <w:t>and emergency response standards</w:t>
      </w:r>
      <w:r w:rsidRPr="00333CA6">
        <w:t>,” Mr. Salazar said in a teleconference for reporters.</w:t>
      </w:r>
    </w:p>
    <w:p w:rsidR="00E16A6E" w:rsidRPr="00333CA6" w:rsidRDefault="00E16A6E" w:rsidP="00E16A6E"/>
    <w:p w:rsidR="00E16A6E" w:rsidRPr="00333CA6" w:rsidRDefault="00E16A6E" w:rsidP="00E16A6E">
      <w:pPr>
        <w:pStyle w:val="Heading4"/>
      </w:pPr>
      <w:r w:rsidRPr="00333CA6">
        <w:t>US increased regulations after BP – cover all aspects of safety</w:t>
      </w:r>
    </w:p>
    <w:p w:rsidR="00E16A6E" w:rsidRPr="00333CA6" w:rsidRDefault="00E16A6E" w:rsidP="00E16A6E">
      <w:r w:rsidRPr="00333CA6">
        <w:t xml:space="preserve">Ayesha </w:t>
      </w:r>
      <w:r w:rsidRPr="00333CA6">
        <w:rPr>
          <w:rStyle w:val="Heading4Char"/>
        </w:rPr>
        <w:t>Rascoe</w:t>
      </w:r>
      <w:r w:rsidRPr="00333CA6">
        <w:t xml:space="preserve"> 4/4/</w:t>
      </w:r>
      <w:r w:rsidRPr="00333CA6">
        <w:rPr>
          <w:rStyle w:val="Heading4Char"/>
        </w:rPr>
        <w:t>13</w:t>
      </w:r>
      <w:r w:rsidRPr="00333CA6">
        <w:t>, reporter on energy and policy, Reuters, “U.S. launches new "stop work" rules for safety on oil rigs”, http://www.reuters.com/article/2013/04/04/us-usa-drilling-regulation-idUSBRE9330Q120130404</w:t>
      </w:r>
    </w:p>
    <w:p w:rsidR="00E16A6E" w:rsidRPr="00333CA6" w:rsidRDefault="00E16A6E" w:rsidP="00E16A6E">
      <w:pPr>
        <w:rPr>
          <w:rStyle w:val="StyleUnderline"/>
        </w:rPr>
      </w:pPr>
      <w:r w:rsidRPr="002E7DF4">
        <w:rPr>
          <w:rStyle w:val="StyleUnderline"/>
          <w:highlight w:val="cyan"/>
        </w:rPr>
        <w:t>The</w:t>
      </w:r>
      <w:r w:rsidRPr="002E7DF4">
        <w:rPr>
          <w:highlight w:val="cyan"/>
        </w:rPr>
        <w:t xml:space="preserve"> </w:t>
      </w:r>
      <w:r w:rsidRPr="002E7DF4">
        <w:rPr>
          <w:rStyle w:val="StyleUnderline"/>
          <w:highlight w:val="cyan"/>
        </w:rPr>
        <w:t>U.S.</w:t>
      </w:r>
      <w:r w:rsidRPr="00333CA6">
        <w:rPr>
          <w:rStyle w:val="StyleUnderline"/>
        </w:rPr>
        <w:t xml:space="preserve"> Interior Department</w:t>
      </w:r>
      <w:r w:rsidRPr="00333CA6">
        <w:t xml:space="preserve"> on Thursday </w:t>
      </w:r>
      <w:r w:rsidRPr="00333CA6">
        <w:rPr>
          <w:rStyle w:val="StyleUnderline"/>
        </w:rPr>
        <w:t xml:space="preserve">laid out its latest requirements to enhance safety for offshore oil and gas drillers, as the government </w:t>
      </w:r>
      <w:r w:rsidRPr="002E7DF4">
        <w:rPr>
          <w:rStyle w:val="StyleUnderline"/>
          <w:highlight w:val="cyan"/>
        </w:rPr>
        <w:t>pushes companies to advance</w:t>
      </w:r>
      <w:r w:rsidRPr="00333CA6">
        <w:rPr>
          <w:rStyle w:val="StyleUnderline"/>
        </w:rPr>
        <w:t xml:space="preserve"> worker </w:t>
      </w:r>
      <w:r w:rsidRPr="002E7DF4">
        <w:rPr>
          <w:rStyle w:val="StyleUnderline"/>
          <w:highlight w:val="cyan"/>
        </w:rPr>
        <w:t>protections</w:t>
      </w:r>
      <w:r w:rsidRPr="00333CA6">
        <w:t xml:space="preserve">. The </w:t>
      </w:r>
      <w:r w:rsidRPr="00333CA6">
        <w:rPr>
          <w:rStyle w:val="StyleUnderline"/>
        </w:rPr>
        <w:t xml:space="preserve">new </w:t>
      </w:r>
      <w:r w:rsidRPr="002E7DF4">
        <w:rPr>
          <w:rStyle w:val="StyleUnderline"/>
          <w:highlight w:val="cyan"/>
        </w:rPr>
        <w:t>workplace safety rules build on</w:t>
      </w:r>
      <w:r w:rsidRPr="00333CA6">
        <w:rPr>
          <w:rStyle w:val="StyleUnderline"/>
        </w:rPr>
        <w:t xml:space="preserve"> a set of </w:t>
      </w:r>
      <w:r w:rsidRPr="002E7DF4">
        <w:rPr>
          <w:rStyle w:val="StyleUnderline"/>
          <w:highlight w:val="cyan"/>
        </w:rPr>
        <w:t>regulations</w:t>
      </w:r>
      <w:r w:rsidRPr="00333CA6">
        <w:rPr>
          <w:rStyle w:val="StyleUnderline"/>
        </w:rPr>
        <w:t xml:space="preserve"> implemented more than two years ago</w:t>
      </w:r>
      <w:r w:rsidRPr="00333CA6">
        <w:t xml:space="preserve"> </w:t>
      </w:r>
      <w:r w:rsidRPr="002E7DF4">
        <w:rPr>
          <w:rStyle w:val="StyleUnderline"/>
          <w:highlight w:val="cyan"/>
        </w:rPr>
        <w:t>that mandated</w:t>
      </w:r>
      <w:r w:rsidRPr="00333CA6">
        <w:rPr>
          <w:rStyle w:val="StyleUnderline"/>
        </w:rPr>
        <w:t xml:space="preserve"> offshore operators submit detailed </w:t>
      </w:r>
      <w:r w:rsidRPr="002E7DF4">
        <w:rPr>
          <w:rStyle w:val="StyleUnderline"/>
          <w:highlight w:val="cyan"/>
        </w:rPr>
        <w:t>plans</w:t>
      </w:r>
      <w:r w:rsidRPr="00333CA6">
        <w:rPr>
          <w:rStyle w:val="StyleUnderline"/>
        </w:rPr>
        <w:t xml:space="preserve"> </w:t>
      </w:r>
      <w:r w:rsidRPr="002E7DF4">
        <w:rPr>
          <w:rStyle w:val="StyleUnderline"/>
          <w:highlight w:val="cyan"/>
        </w:rPr>
        <w:t>regarding</w:t>
      </w:r>
      <w:r w:rsidRPr="00333CA6">
        <w:rPr>
          <w:rStyle w:val="StyleUnderline"/>
        </w:rPr>
        <w:t xml:space="preserve"> their </w:t>
      </w:r>
      <w:r w:rsidRPr="002E7DF4">
        <w:rPr>
          <w:rStyle w:val="StyleUnderline"/>
          <w:highlight w:val="cyan"/>
        </w:rPr>
        <w:t>procedures for preventing</w:t>
      </w:r>
      <w:r w:rsidRPr="00333CA6">
        <w:rPr>
          <w:rStyle w:val="StyleUnderline"/>
        </w:rPr>
        <w:t xml:space="preserve"> worker </w:t>
      </w:r>
      <w:r w:rsidRPr="002E7DF4">
        <w:rPr>
          <w:rStyle w:val="StyleUnderline"/>
          <w:highlight w:val="cyan"/>
        </w:rPr>
        <w:t>accidents</w:t>
      </w:r>
      <w:r w:rsidRPr="00333CA6">
        <w:rPr>
          <w:rStyle w:val="StyleUnderline"/>
        </w:rPr>
        <w:t xml:space="preserve"> and other dangerous events.</w:t>
      </w:r>
      <w:r w:rsidRPr="00333CA6">
        <w:t xml:space="preserve"> The rules are also known as the Safety and Environmental Management Systems (SEMS) II regulations. While the initial rules had been in the works for years, the </w:t>
      </w:r>
      <w:r w:rsidRPr="002E7DF4">
        <w:rPr>
          <w:rStyle w:val="StyleUnderline"/>
          <w:highlight w:val="cyan"/>
        </w:rPr>
        <w:t>regulations took on more urgency after</w:t>
      </w:r>
      <w:r w:rsidRPr="00333CA6">
        <w:rPr>
          <w:rStyle w:val="StyleUnderline"/>
        </w:rPr>
        <w:t xml:space="preserve"> the 2010 </w:t>
      </w:r>
      <w:r w:rsidRPr="002E7DF4">
        <w:rPr>
          <w:rStyle w:val="StyleUnderline"/>
          <w:highlight w:val="cyan"/>
        </w:rPr>
        <w:t>BP</w:t>
      </w:r>
      <w:r w:rsidRPr="00333CA6">
        <w:rPr>
          <w:rStyle w:val="StyleUnderline"/>
        </w:rPr>
        <w:t xml:space="preserve"> Gulf of Mexico explos</w:t>
      </w:r>
      <w:r w:rsidRPr="00333CA6">
        <w:t xml:space="preserve">ion and oil spill that killed 11 workers. This latest set of </w:t>
      </w:r>
      <w:r w:rsidRPr="002E7DF4">
        <w:rPr>
          <w:rStyle w:val="StyleUnderline"/>
          <w:highlight w:val="cyan"/>
        </w:rPr>
        <w:t>measures</w:t>
      </w:r>
      <w:r w:rsidRPr="00333CA6">
        <w:rPr>
          <w:rStyle w:val="StyleUnderline"/>
        </w:rPr>
        <w:t xml:space="preserve"> will </w:t>
      </w:r>
      <w:r w:rsidRPr="002E7DF4">
        <w:rPr>
          <w:rStyle w:val="StyleUnderline"/>
          <w:highlight w:val="cyan"/>
        </w:rPr>
        <w:t>require</w:t>
      </w:r>
      <w:r w:rsidRPr="002E7DF4">
        <w:rPr>
          <w:rStyle w:val="StyleUnderline"/>
        </w:rPr>
        <w:t xml:space="preserve"> </w:t>
      </w:r>
      <w:r w:rsidRPr="002E7DF4">
        <w:rPr>
          <w:rStyle w:val="StyleUnderline"/>
          <w:highlight w:val="cyan"/>
        </w:rPr>
        <w:t>companies to develop</w:t>
      </w:r>
      <w:r w:rsidRPr="00333CA6">
        <w:rPr>
          <w:rStyle w:val="StyleUnderline"/>
        </w:rPr>
        <w:t xml:space="preserve"> </w:t>
      </w:r>
      <w:r w:rsidRPr="002E7DF4">
        <w:rPr>
          <w:rStyle w:val="StyleUnderline"/>
          <w:highlight w:val="cyan"/>
        </w:rPr>
        <w:t>procedures that would authorize any worker</w:t>
      </w:r>
      <w:r w:rsidRPr="00333CA6">
        <w:rPr>
          <w:rStyle w:val="StyleUnderline"/>
        </w:rPr>
        <w:t xml:space="preserve"> witnessing unsafe activity </w:t>
      </w:r>
      <w:r w:rsidRPr="002E7DF4">
        <w:rPr>
          <w:rStyle w:val="StyleUnderline"/>
          <w:highlight w:val="cyan"/>
        </w:rPr>
        <w:t>to stop work</w:t>
      </w:r>
      <w:r w:rsidRPr="00333CA6">
        <w:rPr>
          <w:rStyle w:val="StyleUnderline"/>
        </w:rPr>
        <w:t xml:space="preserve"> </w:t>
      </w:r>
      <w:r w:rsidRPr="002E7DF4">
        <w:rPr>
          <w:rStyle w:val="StyleUnderline"/>
          <w:highlight w:val="cyan"/>
        </w:rPr>
        <w:t>on a rig</w:t>
      </w:r>
      <w:r w:rsidRPr="00333CA6">
        <w:t xml:space="preserve">. The </w:t>
      </w:r>
      <w:r w:rsidRPr="00333CA6">
        <w:rPr>
          <w:rStyle w:val="StyleUnderline"/>
        </w:rPr>
        <w:t xml:space="preserve">finalized </w:t>
      </w:r>
      <w:r w:rsidRPr="002E7DF4">
        <w:rPr>
          <w:rStyle w:val="StyleUnderline"/>
          <w:highlight w:val="cyan"/>
        </w:rPr>
        <w:t>rules</w:t>
      </w:r>
      <w:r w:rsidRPr="00333CA6">
        <w:rPr>
          <w:rStyle w:val="StyleUnderline"/>
        </w:rPr>
        <w:t xml:space="preserve"> also </w:t>
      </w:r>
      <w:r w:rsidRPr="002E7DF4">
        <w:rPr>
          <w:rStyle w:val="StyleUnderline"/>
          <w:highlight w:val="cyan"/>
        </w:rPr>
        <w:t>set</w:t>
      </w:r>
      <w:r w:rsidRPr="00333CA6">
        <w:rPr>
          <w:rStyle w:val="StyleUnderline"/>
        </w:rPr>
        <w:t xml:space="preserve"> new </w:t>
      </w:r>
      <w:r w:rsidRPr="002E7DF4">
        <w:rPr>
          <w:rStyle w:val="StyleUnderline"/>
          <w:highlight w:val="cyan"/>
        </w:rPr>
        <w:t>guidelines</w:t>
      </w:r>
      <w:r w:rsidRPr="00333CA6">
        <w:rPr>
          <w:rStyle w:val="StyleUnderline"/>
        </w:rPr>
        <w:t xml:space="preserve"> </w:t>
      </w:r>
      <w:r w:rsidRPr="002E7DF4">
        <w:rPr>
          <w:rStyle w:val="StyleUnderline"/>
          <w:highlight w:val="cyan"/>
        </w:rPr>
        <w:t>for third party safety audits</w:t>
      </w:r>
      <w:r w:rsidRPr="00333CA6">
        <w:rPr>
          <w:rStyle w:val="StyleUnderline"/>
        </w:rPr>
        <w:t xml:space="preserve"> that companies are required to commission and submit to Interior's offshore drilling regulator</w:t>
      </w:r>
      <w:r w:rsidRPr="00333CA6">
        <w:t xml:space="preserve">, </w:t>
      </w:r>
      <w:r w:rsidRPr="00333CA6">
        <w:rPr>
          <w:rStyle w:val="StyleUnderline"/>
        </w:rPr>
        <w:t>the Bureau of Safety and Environmental Enforcement. "Offshore oil and gas safety starts with a robust positive safety culture</w:t>
      </w:r>
      <w:r w:rsidRPr="00333CA6">
        <w:t xml:space="preserve">, and BSEE's workplace </w:t>
      </w:r>
      <w:r w:rsidRPr="002E7DF4">
        <w:rPr>
          <w:rStyle w:val="StyleUnderline"/>
          <w:highlight w:val="cyan"/>
        </w:rPr>
        <w:t xml:space="preserve">safety rules are </w:t>
      </w:r>
      <w:r w:rsidRPr="002E7DF4">
        <w:rPr>
          <w:rStyle w:val="StyleUnderline"/>
        </w:rPr>
        <w:t>designed to</w:t>
      </w:r>
      <w:r w:rsidRPr="00333CA6">
        <w:rPr>
          <w:rStyle w:val="StyleUnderline"/>
        </w:rPr>
        <w:t xml:space="preserve"> promote that culture by </w:t>
      </w:r>
      <w:r w:rsidRPr="002E7DF4">
        <w:rPr>
          <w:rStyle w:val="StyleUnderline"/>
          <w:highlight w:val="cyan"/>
        </w:rPr>
        <w:t>eliminating complacency</w:t>
      </w:r>
      <w:r w:rsidRPr="00333CA6">
        <w:rPr>
          <w:rStyle w:val="StyleUnderline"/>
        </w:rPr>
        <w:t xml:space="preserve"> </w:t>
      </w:r>
      <w:r w:rsidRPr="002E7DF4">
        <w:rPr>
          <w:rStyle w:val="StyleUnderline"/>
          <w:highlight w:val="cyan"/>
        </w:rPr>
        <w:t>and making sure</w:t>
      </w:r>
      <w:r w:rsidRPr="00333CA6">
        <w:rPr>
          <w:rStyle w:val="StyleUnderline"/>
        </w:rPr>
        <w:t xml:space="preserve"> that </w:t>
      </w:r>
      <w:r w:rsidRPr="002E7DF4">
        <w:rPr>
          <w:rStyle w:val="StyleUnderline"/>
          <w:highlight w:val="cyan"/>
        </w:rPr>
        <w:t>companies are looking at</w:t>
      </w:r>
      <w:r w:rsidRPr="00333CA6">
        <w:rPr>
          <w:rStyle w:val="StyleUnderline"/>
        </w:rPr>
        <w:t xml:space="preserve"> </w:t>
      </w:r>
      <w:r w:rsidRPr="002E7DF4">
        <w:rPr>
          <w:rStyle w:val="StyleUnderline"/>
          <w:highlight w:val="cyan"/>
        </w:rPr>
        <w:t>the</w:t>
      </w:r>
      <w:r w:rsidRPr="00333CA6">
        <w:rPr>
          <w:rStyle w:val="StyleUnderline"/>
        </w:rPr>
        <w:t xml:space="preserve"> human </w:t>
      </w:r>
      <w:r w:rsidRPr="002E7DF4">
        <w:rPr>
          <w:rStyle w:val="StyleUnderline"/>
          <w:highlight w:val="cyan"/>
        </w:rPr>
        <w:t>factors</w:t>
      </w:r>
      <w:r w:rsidRPr="00333CA6">
        <w:rPr>
          <w:rStyle w:val="StyleUnderline"/>
        </w:rPr>
        <w:t xml:space="preserve"> </w:t>
      </w:r>
      <w:r w:rsidRPr="002E7DF4">
        <w:rPr>
          <w:rStyle w:val="StyleUnderline"/>
          <w:highlight w:val="cyan"/>
        </w:rPr>
        <w:t>that</w:t>
      </w:r>
      <w:r w:rsidRPr="00333CA6">
        <w:rPr>
          <w:rStyle w:val="StyleUnderline"/>
        </w:rPr>
        <w:t xml:space="preserve"> </w:t>
      </w:r>
      <w:r w:rsidRPr="002E7DF4">
        <w:rPr>
          <w:rStyle w:val="StyleUnderline"/>
          <w:highlight w:val="cyan"/>
        </w:rPr>
        <w:t>underlie</w:t>
      </w:r>
      <w:r w:rsidRPr="00333CA6">
        <w:rPr>
          <w:rStyle w:val="StyleUnderline"/>
        </w:rPr>
        <w:t xml:space="preserve"> too many </w:t>
      </w:r>
      <w:r w:rsidRPr="002E7DF4">
        <w:rPr>
          <w:rStyle w:val="StyleUnderline"/>
          <w:highlight w:val="cyan"/>
        </w:rPr>
        <w:t>accidents</w:t>
      </w:r>
      <w:r w:rsidRPr="00333CA6">
        <w:t xml:space="preserve">," said BSEE director Jim Watson in a statement. </w:t>
      </w:r>
      <w:r w:rsidRPr="00333CA6">
        <w:rPr>
          <w:rStyle w:val="StyleUnderline"/>
        </w:rPr>
        <w:t>In the aftermath of the BP</w:t>
      </w:r>
      <w:r w:rsidRPr="00333CA6">
        <w:t xml:space="preserve"> Gulf of Mexico </w:t>
      </w:r>
      <w:r w:rsidRPr="00333CA6">
        <w:rPr>
          <w:rStyle w:val="StyleUnderline"/>
        </w:rPr>
        <w:t xml:space="preserve">disaster, </w:t>
      </w:r>
      <w:r w:rsidRPr="00333CA6">
        <w:t>the largest offshore oil spill in U.S. history</w:t>
      </w:r>
      <w:r w:rsidRPr="00333CA6">
        <w:rPr>
          <w:rStyle w:val="StyleUnderline"/>
        </w:rPr>
        <w:t xml:space="preserve">, </w:t>
      </w:r>
      <w:r w:rsidRPr="002E7DF4">
        <w:rPr>
          <w:rStyle w:val="StyleUnderline"/>
          <w:highlight w:val="cyan"/>
        </w:rPr>
        <w:t>the</w:t>
      </w:r>
      <w:r w:rsidRPr="00333CA6">
        <w:rPr>
          <w:rStyle w:val="StyleUnderline"/>
        </w:rPr>
        <w:t xml:space="preserve"> Obama </w:t>
      </w:r>
      <w:r w:rsidRPr="002E7DF4">
        <w:rPr>
          <w:rStyle w:val="StyleUnderline"/>
          <w:highlight w:val="cyan"/>
        </w:rPr>
        <w:t xml:space="preserve">administration has instituted a raft of new </w:t>
      </w:r>
      <w:r w:rsidRPr="002E7DF4">
        <w:rPr>
          <w:rStyle w:val="StyleUnderline"/>
        </w:rPr>
        <w:t xml:space="preserve">drilling </w:t>
      </w:r>
      <w:r w:rsidRPr="002E7DF4">
        <w:rPr>
          <w:rStyle w:val="StyleUnderline"/>
          <w:highlight w:val="cyan"/>
        </w:rPr>
        <w:t>regulations</w:t>
      </w:r>
      <w:r w:rsidRPr="00333CA6">
        <w:rPr>
          <w:rStyle w:val="StyleUnderline"/>
        </w:rPr>
        <w:t xml:space="preserve"> </w:t>
      </w:r>
      <w:r w:rsidRPr="002E7DF4">
        <w:rPr>
          <w:rStyle w:val="StyleUnderline"/>
          <w:highlight w:val="cyan"/>
        </w:rPr>
        <w:t>and revamped its oversight of</w:t>
      </w:r>
      <w:r w:rsidRPr="00333CA6">
        <w:rPr>
          <w:rStyle w:val="StyleUnderline"/>
        </w:rPr>
        <w:t xml:space="preserve"> offshore </w:t>
      </w:r>
      <w:r w:rsidRPr="002E7DF4">
        <w:rPr>
          <w:rStyle w:val="StyleUnderline"/>
          <w:highlight w:val="cyan"/>
        </w:rPr>
        <w:t>drillers</w:t>
      </w:r>
      <w:r w:rsidRPr="00333CA6">
        <w:rPr>
          <w:rStyle w:val="StyleUnderline"/>
        </w:rPr>
        <w:t>.</w:t>
      </w:r>
    </w:p>
    <w:p w:rsidR="00E16A6E" w:rsidRPr="00333CA6" w:rsidRDefault="00E16A6E" w:rsidP="00E16A6E">
      <w:pPr>
        <w:rPr>
          <w:rStyle w:val="StyleUnderline"/>
        </w:rPr>
      </w:pPr>
    </w:p>
    <w:p w:rsidR="00E16A6E" w:rsidRPr="00333CA6" w:rsidRDefault="00E16A6E" w:rsidP="00E16A6E">
      <w:pPr>
        <w:pStyle w:val="Heading4"/>
      </w:pPr>
      <w:r w:rsidRPr="00333CA6">
        <w:t>US drilling is safer than ever – litany of new reforms</w:t>
      </w:r>
    </w:p>
    <w:p w:rsidR="00E16A6E" w:rsidRPr="00333CA6" w:rsidRDefault="00E16A6E" w:rsidP="00E16A6E">
      <w:r w:rsidRPr="00333CA6">
        <w:rPr>
          <w:rStyle w:val="Heading4Char"/>
        </w:rPr>
        <w:t>BSEE</w:t>
      </w:r>
      <w:r w:rsidRPr="00333CA6">
        <w:t xml:space="preserve"> 12/22/</w:t>
      </w:r>
      <w:r w:rsidRPr="00333CA6">
        <w:rPr>
          <w:rStyle w:val="Heading4Char"/>
        </w:rPr>
        <w:t>13</w:t>
      </w:r>
      <w:r w:rsidRPr="00333CA6">
        <w:t>, Bureau of Safety and Environmental Enforcement, BSEE, “Regulatory Reform”, http://www.bsee.gov/About-BSEE/BSEE-History/Reforms/Reforms/</w:t>
      </w:r>
    </w:p>
    <w:p w:rsidR="00E16A6E" w:rsidRPr="002808C5" w:rsidRDefault="00E16A6E" w:rsidP="00E16A6E">
      <w:pPr>
        <w:rPr>
          <w:b/>
          <w:u w:val="single"/>
        </w:rPr>
      </w:pPr>
      <w:r w:rsidRPr="002E7DF4">
        <w:rPr>
          <w:rStyle w:val="StyleUnderline"/>
          <w:highlight w:val="cyan"/>
        </w:rPr>
        <w:t>In response to the Deepwater Horizon explosion</w:t>
      </w:r>
      <w:r w:rsidRPr="00333CA6">
        <w:t xml:space="preserve"> and resulting oil spill in the Gulf of Mexico, </w:t>
      </w:r>
      <w:r w:rsidRPr="002E7DF4">
        <w:rPr>
          <w:rStyle w:val="StyleUnderline"/>
          <w:highlight w:val="cyan"/>
        </w:rPr>
        <w:t>the</w:t>
      </w:r>
      <w:r w:rsidRPr="00333CA6">
        <w:rPr>
          <w:rStyle w:val="StyleUnderline"/>
        </w:rPr>
        <w:t xml:space="preserve"> Obama </w:t>
      </w:r>
      <w:r w:rsidRPr="002E7DF4">
        <w:rPr>
          <w:rStyle w:val="StyleUnderline"/>
          <w:highlight w:val="cyan"/>
        </w:rPr>
        <w:t>Administration launched the most aggressive</w:t>
      </w:r>
      <w:r w:rsidRPr="00333CA6">
        <w:rPr>
          <w:rStyle w:val="StyleUnderline"/>
        </w:rPr>
        <w:t xml:space="preserve"> and comprehensive </w:t>
      </w:r>
      <w:r w:rsidRPr="002E7DF4">
        <w:rPr>
          <w:rStyle w:val="StyleUnderline"/>
          <w:highlight w:val="cyan"/>
        </w:rPr>
        <w:t>reforms</w:t>
      </w:r>
      <w:r w:rsidRPr="00333CA6">
        <w:rPr>
          <w:rStyle w:val="StyleUnderline"/>
        </w:rPr>
        <w:t xml:space="preserve"> to offshore oil </w:t>
      </w:r>
      <w:r w:rsidRPr="00333CA6">
        <w:t xml:space="preserve">and gas </w:t>
      </w:r>
      <w:r w:rsidRPr="00333CA6">
        <w:rPr>
          <w:rStyle w:val="StyleUnderline"/>
        </w:rPr>
        <w:t xml:space="preserve">regulation and oversight </w:t>
      </w:r>
      <w:r w:rsidRPr="002E7DF4">
        <w:rPr>
          <w:rStyle w:val="StyleUnderline"/>
          <w:highlight w:val="cyan"/>
        </w:rPr>
        <w:t>in</w:t>
      </w:r>
      <w:r w:rsidRPr="00333CA6">
        <w:rPr>
          <w:rStyle w:val="StyleUnderline"/>
        </w:rPr>
        <w:t xml:space="preserve"> U.S. </w:t>
      </w:r>
      <w:r w:rsidRPr="002E7DF4">
        <w:rPr>
          <w:rStyle w:val="StyleUnderline"/>
          <w:highlight w:val="cyan"/>
        </w:rPr>
        <w:t>history</w:t>
      </w:r>
      <w:r w:rsidRPr="00333CA6">
        <w:t xml:space="preserve">. </w:t>
      </w:r>
      <w:r w:rsidRPr="00333CA6">
        <w:rPr>
          <w:rStyle w:val="StyleUnderline"/>
        </w:rPr>
        <w:t>The</w:t>
      </w:r>
      <w:r w:rsidRPr="00333CA6">
        <w:t xml:space="preserve"> </w:t>
      </w:r>
      <w:r w:rsidRPr="002E7DF4">
        <w:rPr>
          <w:rStyle w:val="StyleUnderline"/>
          <w:highlight w:val="cyan"/>
        </w:rPr>
        <w:t>reforms</w:t>
      </w:r>
      <w:r w:rsidRPr="00333CA6">
        <w:t xml:space="preserve">, which </w:t>
      </w:r>
      <w:r w:rsidRPr="002E7DF4">
        <w:rPr>
          <w:rStyle w:val="StyleUnderline"/>
        </w:rPr>
        <w:t>strengthen requirements for everything</w:t>
      </w:r>
      <w:r w:rsidRPr="00333CA6">
        <w:rPr>
          <w:rStyle w:val="StyleUnderline"/>
        </w:rPr>
        <w:t xml:space="preserve"> from well design and workplace safety to corporate accountability</w:t>
      </w:r>
      <w:r w:rsidRPr="00333CA6">
        <w:t xml:space="preserve">, </w:t>
      </w:r>
      <w:r w:rsidRPr="00333CA6">
        <w:rPr>
          <w:rStyle w:val="StyleUnderline"/>
        </w:rPr>
        <w:t xml:space="preserve">are helping </w:t>
      </w:r>
      <w:r w:rsidRPr="002E7DF4">
        <w:rPr>
          <w:rStyle w:val="StyleUnderline"/>
          <w:highlight w:val="cyan"/>
        </w:rPr>
        <w:t>ensure</w:t>
      </w:r>
      <w:r w:rsidRPr="00333CA6">
        <w:rPr>
          <w:rStyle w:val="StyleUnderline"/>
        </w:rPr>
        <w:t xml:space="preserve"> that </w:t>
      </w:r>
      <w:r w:rsidRPr="002E7DF4">
        <w:rPr>
          <w:rStyle w:val="StyleUnderline"/>
          <w:highlight w:val="cyan"/>
        </w:rPr>
        <w:t>the</w:t>
      </w:r>
      <w:r w:rsidRPr="00333CA6">
        <w:rPr>
          <w:rStyle w:val="StyleUnderline"/>
        </w:rPr>
        <w:t xml:space="preserve"> </w:t>
      </w:r>
      <w:r w:rsidRPr="002E7DF4">
        <w:rPr>
          <w:rStyle w:val="StyleUnderline"/>
          <w:highlight w:val="cyan"/>
        </w:rPr>
        <w:t>U</w:t>
      </w:r>
      <w:r w:rsidRPr="00333CA6">
        <w:rPr>
          <w:rStyle w:val="StyleUnderline"/>
        </w:rPr>
        <w:t xml:space="preserve">nited </w:t>
      </w:r>
      <w:r w:rsidRPr="002E7DF4">
        <w:rPr>
          <w:rStyle w:val="StyleUnderline"/>
          <w:highlight w:val="cyan"/>
        </w:rPr>
        <w:t>S</w:t>
      </w:r>
      <w:r w:rsidRPr="002E7DF4">
        <w:rPr>
          <w:rStyle w:val="StyleUnderline"/>
        </w:rPr>
        <w:t>tates</w:t>
      </w:r>
      <w:r w:rsidRPr="00333CA6">
        <w:rPr>
          <w:rStyle w:val="StyleUnderline"/>
        </w:rPr>
        <w:t xml:space="preserve"> </w:t>
      </w:r>
      <w:r w:rsidRPr="002E7DF4">
        <w:rPr>
          <w:rStyle w:val="StyleUnderline"/>
          <w:highlight w:val="cyan"/>
        </w:rPr>
        <w:t>can</w:t>
      </w:r>
      <w:r w:rsidRPr="00333CA6">
        <w:rPr>
          <w:rStyle w:val="StyleUnderline"/>
        </w:rPr>
        <w:t xml:space="preserve"> </w:t>
      </w:r>
      <w:r w:rsidRPr="002E7DF4">
        <w:rPr>
          <w:rStyle w:val="StyleUnderline"/>
          <w:highlight w:val="cyan"/>
        </w:rPr>
        <w:t>safely</w:t>
      </w:r>
      <w:r w:rsidRPr="00333CA6">
        <w:rPr>
          <w:rStyle w:val="StyleUnderline"/>
        </w:rPr>
        <w:t xml:space="preserve"> and responsibly </w:t>
      </w:r>
      <w:r w:rsidRPr="002E7DF4">
        <w:rPr>
          <w:rStyle w:val="StyleUnderline"/>
          <w:highlight w:val="cyan"/>
        </w:rPr>
        <w:t>expand development</w:t>
      </w:r>
      <w:r w:rsidRPr="00333CA6">
        <w:rPr>
          <w:rStyle w:val="StyleUnderline"/>
        </w:rPr>
        <w:t xml:space="preserve"> of its energy resources. The administration quickly launched the most aggressive campaign to enforce safety and conservation on the</w:t>
      </w:r>
      <w:r w:rsidRPr="00333CA6">
        <w:t xml:space="preserve"> Outer Continental Shelf (</w:t>
      </w:r>
      <w:r w:rsidRPr="00333CA6">
        <w:rPr>
          <w:rStyle w:val="StyleUnderline"/>
        </w:rPr>
        <w:t>OCS</w:t>
      </w:r>
      <w:r w:rsidRPr="00333CA6">
        <w:t xml:space="preserve">). In selecting Michael R. Bromwich to lead the Bureau of Ocean Energy Management, Regulation and Enforcement (BOEMRE) in June 2010, President Barack </w:t>
      </w:r>
      <w:r w:rsidRPr="00333CA6">
        <w:rPr>
          <w:rStyle w:val="StyleUnderline"/>
        </w:rPr>
        <w:t>Obama</w:t>
      </w:r>
      <w:r w:rsidRPr="00333CA6">
        <w:t xml:space="preserve"> and Department of the Interior (DOI) Secretary Ken Salazar </w:t>
      </w:r>
      <w:r w:rsidRPr="00333CA6">
        <w:rPr>
          <w:rStyle w:val="StyleUnderline"/>
        </w:rPr>
        <w:t>issued a mandate: to reform the government’s regulation of offshore energy development and the agency responsible for it.</w:t>
      </w:r>
      <w:r w:rsidRPr="00333CA6">
        <w:t xml:space="preserve"> </w:t>
      </w:r>
      <w:r w:rsidRPr="002E7DF4">
        <w:rPr>
          <w:rStyle w:val="StyleUnderline"/>
          <w:highlight w:val="cyan"/>
        </w:rPr>
        <w:t>The</w:t>
      </w:r>
      <w:r w:rsidRPr="00333CA6">
        <w:t xml:space="preserve"> Department of the Interior (</w:t>
      </w:r>
      <w:r w:rsidRPr="002E7DF4">
        <w:rPr>
          <w:rStyle w:val="StyleUnderline"/>
          <w:highlight w:val="cyan"/>
        </w:rPr>
        <w:t>DOI</w:t>
      </w:r>
      <w:r w:rsidRPr="00333CA6">
        <w:t xml:space="preserve">) </w:t>
      </w:r>
      <w:r w:rsidRPr="002E7DF4">
        <w:rPr>
          <w:rStyle w:val="StyleUnderline"/>
          <w:highlight w:val="cyan"/>
        </w:rPr>
        <w:t>and</w:t>
      </w:r>
      <w:r w:rsidRPr="00333CA6">
        <w:t xml:space="preserve"> BOEMRE (now </w:t>
      </w:r>
      <w:r w:rsidRPr="002E7DF4">
        <w:rPr>
          <w:rStyle w:val="StyleUnderline"/>
          <w:highlight w:val="cyan"/>
        </w:rPr>
        <w:t>BSEE</w:t>
      </w:r>
      <w:r w:rsidRPr="00333CA6">
        <w:t xml:space="preserve">) </w:t>
      </w:r>
      <w:r w:rsidRPr="002E7DF4">
        <w:rPr>
          <w:rStyle w:val="StyleUnderline"/>
          <w:highlight w:val="cyan"/>
        </w:rPr>
        <w:t>made</w:t>
      </w:r>
      <w:r w:rsidRPr="00333CA6">
        <w:rPr>
          <w:rStyle w:val="StyleUnderline"/>
        </w:rPr>
        <w:t xml:space="preserve"> fundamental </w:t>
      </w:r>
      <w:r w:rsidRPr="002E7DF4">
        <w:rPr>
          <w:rStyle w:val="StyleUnderline"/>
          <w:highlight w:val="cyan"/>
        </w:rPr>
        <w:t>changes</w:t>
      </w:r>
      <w:r w:rsidRPr="00333CA6">
        <w:rPr>
          <w:rStyle w:val="StyleUnderline"/>
        </w:rPr>
        <w:t xml:space="preserve"> necessary </w:t>
      </w:r>
      <w:r w:rsidRPr="002E7DF4">
        <w:rPr>
          <w:rStyle w:val="StyleUnderline"/>
          <w:highlight w:val="cyan"/>
        </w:rPr>
        <w:t>to restore</w:t>
      </w:r>
      <w:r w:rsidRPr="00333CA6">
        <w:rPr>
          <w:rStyle w:val="StyleUnderline"/>
        </w:rPr>
        <w:t xml:space="preserve"> the American people’s </w:t>
      </w:r>
      <w:r w:rsidRPr="002E7DF4">
        <w:rPr>
          <w:rStyle w:val="StyleUnderline"/>
          <w:highlight w:val="cyan"/>
        </w:rPr>
        <w:t>confidence</w:t>
      </w:r>
      <w:r w:rsidRPr="00333CA6">
        <w:rPr>
          <w:rStyle w:val="StyleUnderline"/>
        </w:rPr>
        <w:t xml:space="preserve"> </w:t>
      </w:r>
      <w:r w:rsidRPr="002E7DF4">
        <w:rPr>
          <w:rStyle w:val="StyleUnderline"/>
          <w:highlight w:val="cyan"/>
        </w:rPr>
        <w:t>in</w:t>
      </w:r>
      <w:r w:rsidRPr="00333CA6">
        <w:rPr>
          <w:rStyle w:val="StyleUnderline"/>
        </w:rPr>
        <w:t xml:space="preserve"> the safety and environmental protection of oil and gas </w:t>
      </w:r>
      <w:r w:rsidRPr="002E7DF4">
        <w:rPr>
          <w:rStyle w:val="StyleUnderline"/>
          <w:highlight w:val="cyan"/>
        </w:rPr>
        <w:t>drilling</w:t>
      </w:r>
      <w:r w:rsidRPr="00333CA6">
        <w:rPr>
          <w:rStyle w:val="StyleUnderline"/>
        </w:rPr>
        <w:t xml:space="preserve"> and production </w:t>
      </w:r>
      <w:r w:rsidRPr="002E7DF4">
        <w:rPr>
          <w:rStyle w:val="StyleUnderline"/>
          <w:highlight w:val="cyan"/>
        </w:rPr>
        <w:t>on the</w:t>
      </w:r>
      <w:r w:rsidRPr="00333CA6">
        <w:rPr>
          <w:rStyle w:val="StyleUnderline"/>
        </w:rPr>
        <w:t xml:space="preserve"> U.S. </w:t>
      </w:r>
      <w:r w:rsidRPr="002E7DF4">
        <w:rPr>
          <w:rStyle w:val="StyleUnderline"/>
          <w:highlight w:val="cyan"/>
        </w:rPr>
        <w:t>O</w:t>
      </w:r>
      <w:r w:rsidRPr="00333CA6">
        <w:rPr>
          <w:rStyle w:val="StyleUnderline"/>
        </w:rPr>
        <w:t xml:space="preserve">uter </w:t>
      </w:r>
      <w:r w:rsidRPr="002E7DF4">
        <w:rPr>
          <w:rStyle w:val="StyleUnderline"/>
          <w:highlight w:val="cyan"/>
        </w:rPr>
        <w:t>C</w:t>
      </w:r>
      <w:r w:rsidRPr="00333CA6">
        <w:rPr>
          <w:rStyle w:val="StyleUnderline"/>
        </w:rPr>
        <w:t xml:space="preserve">ontinental </w:t>
      </w:r>
      <w:r w:rsidRPr="002E7DF4">
        <w:rPr>
          <w:rStyle w:val="StyleUnderline"/>
          <w:highlight w:val="cyan"/>
        </w:rPr>
        <w:t>S</w:t>
      </w:r>
      <w:r w:rsidRPr="00333CA6">
        <w:rPr>
          <w:rStyle w:val="StyleUnderline"/>
        </w:rPr>
        <w:t xml:space="preserve">helf, ensuring that responsible oil and gas development continues. </w:t>
      </w:r>
      <w:r w:rsidRPr="00333CA6">
        <w:t xml:space="preserve">Improving the Safety of Offshore Drilling </w:t>
      </w:r>
      <w:r w:rsidRPr="00333CA6">
        <w:rPr>
          <w:rStyle w:val="StyleUnderline"/>
        </w:rPr>
        <w:t xml:space="preserve">The bureau launched aggressive, comprehensive reforms to offshore oil and gas regulation and oversight: </w:t>
      </w:r>
      <w:r w:rsidRPr="00333CA6">
        <w:t xml:space="preserve">Enhanced Drilling Safety </w:t>
      </w:r>
      <w:r w:rsidRPr="002E7DF4">
        <w:rPr>
          <w:rStyle w:val="StyleUnderline"/>
          <w:highlight w:val="cyan"/>
        </w:rPr>
        <w:t>Operators must demonstrate</w:t>
      </w:r>
      <w:r w:rsidRPr="00333CA6">
        <w:rPr>
          <w:rStyle w:val="StyleUnderline"/>
        </w:rPr>
        <w:t xml:space="preserve"> that </w:t>
      </w:r>
      <w:r w:rsidRPr="002E7DF4">
        <w:rPr>
          <w:rStyle w:val="StyleUnderline"/>
          <w:highlight w:val="cyan"/>
        </w:rPr>
        <w:t>they are prepared to deal with</w:t>
      </w:r>
      <w:r w:rsidRPr="00333CA6">
        <w:rPr>
          <w:rStyle w:val="StyleUnderline"/>
        </w:rPr>
        <w:t xml:space="preserve"> the potential for </w:t>
      </w:r>
      <w:r w:rsidRPr="002E7DF4">
        <w:rPr>
          <w:rStyle w:val="StyleUnderline"/>
          <w:highlight w:val="cyan"/>
        </w:rPr>
        <w:t>a blowout</w:t>
      </w:r>
      <w:r w:rsidRPr="00333CA6">
        <w:rPr>
          <w:rStyle w:val="StyleUnderline"/>
        </w:rPr>
        <w:t xml:space="preserve"> and worst-case discharge </w:t>
      </w:r>
      <w:r w:rsidRPr="00333CA6">
        <w:t xml:space="preserve">per NTL-06. </w:t>
      </w:r>
      <w:r w:rsidRPr="002E7DF4">
        <w:rPr>
          <w:rStyle w:val="StyleUnderline"/>
          <w:highlight w:val="cyan"/>
        </w:rPr>
        <w:t>Permit applications</w:t>
      </w:r>
      <w:r w:rsidRPr="00333CA6">
        <w:rPr>
          <w:rStyle w:val="StyleUnderline"/>
        </w:rPr>
        <w:t xml:space="preserve"> for drilling </w:t>
      </w:r>
      <w:r w:rsidRPr="002E7DF4">
        <w:rPr>
          <w:rStyle w:val="StyleUnderline"/>
        </w:rPr>
        <w:t>projects</w:t>
      </w:r>
      <w:r w:rsidRPr="00333CA6">
        <w:rPr>
          <w:rStyle w:val="StyleUnderline"/>
        </w:rPr>
        <w:t xml:space="preserve"> </w:t>
      </w:r>
      <w:r w:rsidRPr="002E7DF4">
        <w:rPr>
          <w:rStyle w:val="StyleUnderline"/>
          <w:highlight w:val="cyan"/>
        </w:rPr>
        <w:t>must</w:t>
      </w:r>
      <w:r w:rsidRPr="00333CA6">
        <w:rPr>
          <w:rStyle w:val="StyleUnderline"/>
        </w:rPr>
        <w:t xml:space="preserve"> </w:t>
      </w:r>
      <w:r w:rsidRPr="002E7DF4">
        <w:rPr>
          <w:rStyle w:val="StyleUnderline"/>
          <w:highlight w:val="cyan"/>
        </w:rPr>
        <w:t>meet new</w:t>
      </w:r>
      <w:r w:rsidRPr="00333CA6">
        <w:rPr>
          <w:rStyle w:val="StyleUnderline"/>
        </w:rPr>
        <w:t xml:space="preserve"> standards for well-design, casing, and cementing, </w:t>
      </w:r>
      <w:r w:rsidRPr="002E7DF4">
        <w:rPr>
          <w:rStyle w:val="StyleUnderline"/>
          <w:highlight w:val="cyan"/>
        </w:rPr>
        <w:t>and be</w:t>
      </w:r>
      <w:r w:rsidRPr="00333CA6">
        <w:rPr>
          <w:rStyle w:val="StyleUnderline"/>
        </w:rPr>
        <w:t xml:space="preserve"> independently </w:t>
      </w:r>
      <w:r w:rsidRPr="002E7DF4">
        <w:rPr>
          <w:rStyle w:val="StyleUnderline"/>
          <w:highlight w:val="cyan"/>
        </w:rPr>
        <w:t>certified by a professional engineer</w:t>
      </w:r>
      <w:r w:rsidRPr="00333CA6">
        <w:t xml:space="preserve"> per the new Drilling Safety Rule. </w:t>
      </w:r>
      <w:r w:rsidRPr="00333CA6">
        <w:rPr>
          <w:rStyle w:val="StyleUnderline"/>
        </w:rPr>
        <w:t>Drilling standards have been strengthened in the exploration and development stages, for equipment, safety practices, environmental safeguards, and oversight</w:t>
      </w:r>
      <w:r w:rsidRPr="00333CA6">
        <w:t xml:space="preserve">. </w:t>
      </w:r>
      <w:r w:rsidRPr="00333CA6">
        <w:rPr>
          <w:rStyle w:val="StyleUnderline"/>
        </w:rPr>
        <w:t xml:space="preserve">New </w:t>
      </w:r>
      <w:r w:rsidRPr="002E7DF4">
        <w:rPr>
          <w:rStyle w:val="StyleUnderline"/>
        </w:rPr>
        <w:t>guidance</w:t>
      </w:r>
      <w:r w:rsidRPr="00333CA6">
        <w:t xml:space="preserve">, through NTL-10, </w:t>
      </w:r>
      <w:r w:rsidRPr="00333CA6">
        <w:rPr>
          <w:rStyle w:val="StyleUnderline"/>
        </w:rPr>
        <w:t>requires</w:t>
      </w:r>
      <w:r w:rsidRPr="00333CA6">
        <w:t xml:space="preserve"> </w:t>
      </w:r>
      <w:r w:rsidRPr="00333CA6">
        <w:rPr>
          <w:rStyle w:val="StyleUnderline"/>
        </w:rPr>
        <w:t>a</w:t>
      </w:r>
      <w:r w:rsidRPr="00333CA6">
        <w:t xml:space="preserve"> </w:t>
      </w:r>
      <w:r w:rsidRPr="00333CA6">
        <w:rPr>
          <w:rStyle w:val="StyleUnderline"/>
        </w:rPr>
        <w:t>corporate compliance statement and review of subsea blowout containment resources for deepwater drilling</w:t>
      </w:r>
      <w:r w:rsidRPr="00333CA6">
        <w:t xml:space="preserve">, a key lesson of the Deepwater Horizon oil spill. </w:t>
      </w:r>
      <w:r w:rsidRPr="00333CA6">
        <w:rPr>
          <w:rStyle w:val="StyleUnderline"/>
        </w:rPr>
        <w:t xml:space="preserve">The bureau announced that </w:t>
      </w:r>
      <w:r w:rsidRPr="002E7DF4">
        <w:rPr>
          <w:rStyle w:val="StyleUnderline"/>
          <w:highlight w:val="cyan"/>
        </w:rPr>
        <w:t>they will</w:t>
      </w:r>
      <w:r w:rsidRPr="00333CA6">
        <w:rPr>
          <w:rStyle w:val="StyleUnderline"/>
        </w:rPr>
        <w:t xml:space="preserve"> begin to </w:t>
      </w:r>
      <w:r w:rsidRPr="002E7DF4">
        <w:rPr>
          <w:rStyle w:val="StyleUnderline"/>
          <w:highlight w:val="cyan"/>
        </w:rPr>
        <w:t>use multiple-person inspection teams</w:t>
      </w:r>
      <w:r w:rsidRPr="00333CA6">
        <w:rPr>
          <w:rStyle w:val="StyleUnderline"/>
        </w:rPr>
        <w:t xml:space="preserve"> for offshore oil and gas inspections</w:t>
      </w:r>
      <w:r w:rsidRPr="00333CA6">
        <w:t xml:space="preserve">. </w:t>
      </w:r>
      <w:r w:rsidRPr="002E7DF4">
        <w:rPr>
          <w:rStyle w:val="StyleUnderline"/>
          <w:highlight w:val="cyan"/>
        </w:rPr>
        <w:t>This</w:t>
      </w:r>
      <w:r w:rsidRPr="00333CA6">
        <w:rPr>
          <w:rStyle w:val="StyleUnderline"/>
        </w:rPr>
        <w:t xml:space="preserve"> internal process improvement will </w:t>
      </w:r>
      <w:r w:rsidRPr="002E7DF4">
        <w:rPr>
          <w:rStyle w:val="StyleUnderline"/>
          <w:highlight w:val="cyan"/>
        </w:rPr>
        <w:t>improve oversight</w:t>
      </w:r>
      <w:r w:rsidRPr="00333CA6">
        <w:rPr>
          <w:rStyle w:val="StyleUnderline"/>
        </w:rPr>
        <w:t xml:space="preserve"> and help ensure that offshore operations proceed safely and responsibly</w:t>
      </w:r>
      <w:r w:rsidRPr="00333CA6">
        <w:t xml:space="preserve">. </w:t>
      </w:r>
      <w:r w:rsidRPr="00333CA6">
        <w:rPr>
          <w:rStyle w:val="StyleUnderline"/>
        </w:rPr>
        <w:t>The new process will allow teams to inspect multiple operations simultaneously and thoroughly, and enhance the quality of inspections on larger facilities.</w:t>
      </w:r>
      <w:r w:rsidRPr="00333CA6">
        <w:t xml:space="preserve"> Enhanced Workplace Safety </w:t>
      </w:r>
      <w:r w:rsidRPr="00333CA6">
        <w:rPr>
          <w:rStyle w:val="StyleUnderline"/>
        </w:rPr>
        <w:t>BSEE</w:t>
      </w:r>
      <w:r w:rsidRPr="00333CA6">
        <w:t xml:space="preserve"> </w:t>
      </w:r>
      <w:r w:rsidRPr="00333CA6">
        <w:rPr>
          <w:rStyle w:val="StyleUnderline"/>
        </w:rPr>
        <w:t>imposed</w:t>
      </w:r>
      <w:r w:rsidRPr="00333CA6">
        <w:t xml:space="preserve">, for the first time, </w:t>
      </w:r>
      <w:r w:rsidRPr="00333CA6">
        <w:rPr>
          <w:rStyle w:val="StyleUnderline"/>
        </w:rPr>
        <w:t>requirements that offshore operators maintain comprehensive safety and environmental programs</w:t>
      </w:r>
      <w:r w:rsidRPr="00333CA6">
        <w:t xml:space="preserve">. This includes </w:t>
      </w:r>
      <w:r w:rsidRPr="00333CA6">
        <w:rPr>
          <w:rStyle w:val="StyleUnderline"/>
        </w:rPr>
        <w:t>performance-based standards for offshore drilling and production operations, including equipment, safety practices, environmental safeguards, and management oversight of operations and contractors</w:t>
      </w:r>
      <w:r w:rsidRPr="00333CA6">
        <w:t xml:space="preserve">. </w:t>
      </w:r>
      <w:r w:rsidRPr="00333CA6">
        <w:rPr>
          <w:rStyle w:val="StyleUnderline"/>
        </w:rPr>
        <w:t>Companies will now have to develop and maintain a Safety and Environmental Management System</w:t>
      </w:r>
      <w:r w:rsidRPr="00333CA6">
        <w:t xml:space="preserve"> (SEMS) per the new Workplace Safety Rule. Ongoing Improvements to the Offshore Regulator The reorganization and internal reforms that were implemented were designed to remove the complex and sometimes conflicting missions of the former MMS by clarifying and separating these missions across three agencies and providing each of the new agencies with clear areas of focus and new resources necessary to fulfill those missions: In the place of the former Mineral Management Service (MMS), </w:t>
      </w:r>
      <w:r w:rsidRPr="00E6759D">
        <w:rPr>
          <w:rStyle w:val="StyleUnderline"/>
          <w:highlight w:val="cyan"/>
        </w:rPr>
        <w:t>three strong, independent agencies were created</w:t>
      </w:r>
      <w:r w:rsidRPr="00333CA6">
        <w:rPr>
          <w:rStyle w:val="StyleUnderline"/>
        </w:rPr>
        <w:t xml:space="preserve"> with clearly defined roles and missions through a comprehensive re-organization</w:t>
      </w:r>
      <w:r w:rsidRPr="00333CA6">
        <w:t xml:space="preserve">. In his first week, </w:t>
      </w:r>
      <w:r w:rsidRPr="00333CA6">
        <w:rPr>
          <w:rStyle w:val="StyleUnderline"/>
        </w:rPr>
        <w:t xml:space="preserve">Director Bromwich established an Investigations and Review Unit </w:t>
      </w:r>
      <w:r w:rsidRPr="00E6759D">
        <w:rPr>
          <w:rStyle w:val="StyleUnderline"/>
          <w:highlight w:val="cyan"/>
        </w:rPr>
        <w:t>to root out problems within the regulatory agency and target companies that aim to game the system</w:t>
      </w:r>
      <w:r w:rsidRPr="00E6759D">
        <w:rPr>
          <w:highlight w:val="cyan"/>
        </w:rPr>
        <w:t>.</w:t>
      </w:r>
      <w:r w:rsidRPr="00333CA6">
        <w:t xml:space="preserve"> </w:t>
      </w:r>
      <w:r w:rsidRPr="00333CA6">
        <w:rPr>
          <w:rStyle w:val="StyleUnderline"/>
        </w:rPr>
        <w:t>The bureau has implemented a new recusal policy for employees to deal with real and perceived conflicts of interest</w:t>
      </w:r>
      <w:r w:rsidRPr="00333CA6">
        <w:t xml:space="preserve">. </w:t>
      </w:r>
      <w:r w:rsidRPr="00333CA6">
        <w:rPr>
          <w:rStyle w:val="StyleUnderline"/>
        </w:rPr>
        <w:t>Secretary Salazar and</w:t>
      </w:r>
      <w:r w:rsidRPr="00333CA6">
        <w:t xml:space="preserve"> Director </w:t>
      </w:r>
      <w:r w:rsidRPr="00333CA6">
        <w:rPr>
          <w:rStyle w:val="StyleUnderline"/>
        </w:rPr>
        <w:t>Bromwich</w:t>
      </w:r>
      <w:r w:rsidRPr="00333CA6">
        <w:t xml:space="preserve"> </w:t>
      </w:r>
      <w:r w:rsidRPr="00333CA6">
        <w:rPr>
          <w:rStyle w:val="StyleUnderline"/>
        </w:rPr>
        <w:t>launched a full review of the use of</w:t>
      </w:r>
      <w:r w:rsidRPr="00333CA6">
        <w:t xml:space="preserve"> National Environmental Policy Act (</w:t>
      </w:r>
      <w:r w:rsidRPr="00333CA6">
        <w:rPr>
          <w:rStyle w:val="StyleUnderline"/>
        </w:rPr>
        <w:t>NEPA</w:t>
      </w:r>
      <w:r w:rsidRPr="00333CA6">
        <w:t xml:space="preserve">), </w:t>
      </w:r>
      <w:r w:rsidRPr="00333CA6">
        <w:rPr>
          <w:rStyle w:val="StyleUnderline"/>
        </w:rPr>
        <w:t>categorical exclusions, during which they are not being used to approve proposed deepwater drilling projects</w:t>
      </w:r>
      <w:r w:rsidRPr="00333CA6">
        <w:t xml:space="preserve">. As part of the reorganization, </w:t>
      </w:r>
      <w:r w:rsidRPr="00E6759D">
        <w:rPr>
          <w:rStyle w:val="StyleUnderline"/>
          <w:highlight w:val="cyan"/>
        </w:rPr>
        <w:t>the</w:t>
      </w:r>
      <w:r w:rsidRPr="00333CA6">
        <w:rPr>
          <w:rStyle w:val="StyleUnderline"/>
        </w:rPr>
        <w:t xml:space="preserve"> </w:t>
      </w:r>
      <w:r w:rsidRPr="00E6759D">
        <w:rPr>
          <w:rStyle w:val="StyleUnderline"/>
          <w:highlight w:val="cyan"/>
        </w:rPr>
        <w:t>bureau created multiple</w:t>
      </w:r>
      <w:r w:rsidRPr="00333CA6">
        <w:rPr>
          <w:rStyle w:val="StyleUnderline"/>
        </w:rPr>
        <w:t xml:space="preserve"> Implementation </w:t>
      </w:r>
      <w:r w:rsidRPr="00E6759D">
        <w:rPr>
          <w:rStyle w:val="StyleUnderline"/>
          <w:highlight w:val="cyan"/>
        </w:rPr>
        <w:t>Teams</w:t>
      </w:r>
      <w:r w:rsidRPr="00333CA6">
        <w:rPr>
          <w:rStyle w:val="StyleUnderline"/>
        </w:rPr>
        <w:t xml:space="preserve">, tasked with analyzing various aspects of bureau’s regulatory structure and helping </w:t>
      </w:r>
      <w:r w:rsidRPr="00E6759D">
        <w:rPr>
          <w:rStyle w:val="StyleUnderline"/>
          <w:highlight w:val="cyan"/>
        </w:rPr>
        <w:t>to implement the reform</w:t>
      </w:r>
      <w:r w:rsidRPr="00333CA6">
        <w:rPr>
          <w:rStyle w:val="StyleUnderline"/>
        </w:rPr>
        <w:t xml:space="preserve"> agenda</w:t>
      </w:r>
      <w:r w:rsidRPr="00333CA6">
        <w:t xml:space="preserve">. Secretary Salazar and Director </w:t>
      </w:r>
      <w:r w:rsidRPr="00E6759D">
        <w:rPr>
          <w:highlight w:val="cyan"/>
        </w:rPr>
        <w:t>Bromwich</w:t>
      </w:r>
      <w:r w:rsidRPr="00333CA6">
        <w:t xml:space="preserve"> </w:t>
      </w:r>
      <w:r w:rsidRPr="00E6759D">
        <w:rPr>
          <w:rStyle w:val="StyleUnderline"/>
          <w:highlight w:val="cyan"/>
        </w:rPr>
        <w:t>established</w:t>
      </w:r>
      <w:r w:rsidRPr="00333CA6">
        <w:t xml:space="preserve"> the Ocean Energy Safety Advisory Committee, </w:t>
      </w:r>
      <w:r w:rsidRPr="00E6759D">
        <w:rPr>
          <w:rStyle w:val="StyleUnderline"/>
          <w:highlight w:val="cyan"/>
        </w:rPr>
        <w:t>a permanent advisory body</w:t>
      </w:r>
      <w:r w:rsidRPr="00333CA6">
        <w:rPr>
          <w:rStyle w:val="StyleUnderline"/>
        </w:rPr>
        <w:t xml:space="preserve"> </w:t>
      </w:r>
      <w:r w:rsidRPr="00E6759D">
        <w:rPr>
          <w:rStyle w:val="StyleUnderline"/>
          <w:highlight w:val="cyan"/>
        </w:rPr>
        <w:t>of the nation’s leading</w:t>
      </w:r>
      <w:r w:rsidRPr="00333CA6">
        <w:rPr>
          <w:rStyle w:val="StyleUnderline"/>
        </w:rPr>
        <w:t xml:space="preserve"> scientific, engineering, and technical </w:t>
      </w:r>
      <w:r w:rsidRPr="00E6759D">
        <w:rPr>
          <w:rStyle w:val="StyleUnderline"/>
          <w:highlight w:val="cyan"/>
        </w:rPr>
        <w:t>experts</w:t>
      </w:r>
      <w:r w:rsidRPr="00333CA6">
        <w:rPr>
          <w:rStyle w:val="StyleUnderline"/>
        </w:rPr>
        <w:t xml:space="preserve"> who provide critical guidance on improving offshore drilling safety, well containment, and spill response</w:t>
      </w:r>
      <w:r w:rsidRPr="00333CA6">
        <w:t xml:space="preserve">. BSEE believes that public engagement is critical as we safely explore and develop offshore resources. Public comment is solicited in our environmental review and regulatory programs for both oil and gas, and renewable energy proposals. </w:t>
      </w:r>
      <w:r w:rsidRPr="00E6759D">
        <w:rPr>
          <w:rStyle w:val="StyleUnderline"/>
          <w:highlight w:val="cyan"/>
        </w:rPr>
        <w:t>This is critical to science-based decision making that is transparent and accessible</w:t>
      </w:r>
      <w:r w:rsidRPr="00333CA6">
        <w:rPr>
          <w:rStyle w:val="StyleUnderline"/>
        </w:rPr>
        <w:t>.</w:t>
      </w:r>
    </w:p>
    <w:p w:rsidR="00E16A6E" w:rsidRPr="001D0340" w:rsidRDefault="00E16A6E" w:rsidP="00E16A6E"/>
    <w:p w:rsidR="00E16A6E" w:rsidRDefault="00E16A6E" w:rsidP="00E16A6E">
      <w:pPr>
        <w:pStyle w:val="Heading3"/>
      </w:pPr>
      <w:r>
        <w:t>US action is key preventing spills</w:t>
      </w:r>
    </w:p>
    <w:p w:rsidR="00E16A6E" w:rsidRPr="00F9261A" w:rsidRDefault="00E16A6E" w:rsidP="00E16A6E">
      <w:pPr>
        <w:pStyle w:val="Heading4"/>
      </w:pPr>
      <w:r w:rsidRPr="00F9261A">
        <w:t>US action is key to preventing spills – inevitable drilling, unique environment, and leadership position</w:t>
      </w:r>
      <w:r>
        <w:t xml:space="preserve"> </w:t>
      </w:r>
    </w:p>
    <w:p w:rsidR="00E16A6E" w:rsidRPr="00F9261A" w:rsidRDefault="00E16A6E" w:rsidP="00E16A6E">
      <w:pPr>
        <w:rPr>
          <w:rStyle w:val="StyleUnderline"/>
          <w:b w:val="0"/>
          <w:sz w:val="18"/>
        </w:rPr>
      </w:pPr>
      <w:r w:rsidRPr="00B162CE">
        <w:t xml:space="preserve">Charles </w:t>
      </w:r>
      <w:r w:rsidRPr="00B162CE">
        <w:rPr>
          <w:rStyle w:val="Heading4Char"/>
        </w:rPr>
        <w:t>Ebinger et al.</w:t>
      </w:r>
      <w:r w:rsidRPr="00B162CE">
        <w:t xml:space="preserve"> 3/</w:t>
      </w:r>
      <w:r w:rsidRPr="00B162CE">
        <w:rPr>
          <w:rStyle w:val="Heading4Char"/>
        </w:rPr>
        <w:t>14</w:t>
      </w:r>
      <w:r w:rsidRPr="00B162CE">
        <w:t>, Charles Ebinger, senior fellow and director of the Energy Security initiative at brookings, professor in energy economics at Johns Hopkins and Georgetown University, John P. Banks, senior fellow at Brookings, professor at Johns Hopkins, Alisa Schackmann, senior research assistant at Brookings, Brookings, “Offshore Oil and Gas Governance in the Arctic: A Leadership Role for the U.S.”</w:t>
      </w:r>
      <w:r>
        <w:t xml:space="preserve">, </w:t>
      </w:r>
      <w:r w:rsidRPr="00B162CE">
        <w:t>http://www.brookings.edu/~/media/Research/Files/Reports/2014/03/offshore%20oil%20gas%20governance%20arctic/Offshore%20Oil%20and%20Gas%20Governance%20web.pdf</w:t>
      </w:r>
    </w:p>
    <w:p w:rsidR="00E16A6E" w:rsidRPr="000561CD" w:rsidRDefault="00E16A6E" w:rsidP="00E16A6E">
      <w:pPr>
        <w:rPr>
          <w:b/>
          <w:u w:val="single"/>
        </w:rPr>
      </w:pPr>
      <w:r w:rsidRPr="00F9261A">
        <w:rPr>
          <w:rStyle w:val="StyleUnderline"/>
        </w:rPr>
        <w:t>The Arctic is changing and increasingly drawing the world’s interest</w:t>
      </w:r>
      <w:r w:rsidRPr="00F9261A">
        <w:t>. Perhaps the promise of this vast reg</w:t>
      </w:r>
      <w:r>
        <w:t>ion was best summarized by for</w:t>
      </w:r>
      <w:r w:rsidRPr="00F9261A">
        <w:t xml:space="preserve">mer Secretary of State George Shultz, when he said that </w:t>
      </w:r>
      <w:r w:rsidRPr="00F9261A">
        <w:rPr>
          <w:rStyle w:val="StyleUnderline"/>
          <w:highlight w:val="cyan"/>
        </w:rPr>
        <w:t>the opening of the Arctic is the greatest event in</w:t>
      </w:r>
      <w:r w:rsidRPr="00F9261A">
        <w:rPr>
          <w:rStyle w:val="StyleUnderline"/>
        </w:rPr>
        <w:t xml:space="preserve"> human </w:t>
      </w:r>
      <w:r w:rsidRPr="00F9261A">
        <w:rPr>
          <w:rStyle w:val="StyleUnderline"/>
          <w:highlight w:val="cyan"/>
        </w:rPr>
        <w:t>history</w:t>
      </w:r>
      <w:r w:rsidRPr="00F9261A">
        <w:t xml:space="preserve"> since the coming of the ice age. In the Secretary’s view </w:t>
      </w:r>
      <w:r w:rsidRPr="00F9261A">
        <w:rPr>
          <w:rStyle w:val="StyleUnderline"/>
        </w:rPr>
        <w:t>the exploitation of the Arctic will open a whole new ocean for human activity and knowledge, with the region’s vast</w:t>
      </w:r>
      <w:r w:rsidRPr="00F9261A">
        <w:t xml:space="preserve"> energy, mineral and m</w:t>
      </w:r>
      <w:r>
        <w:t xml:space="preserve">arine </w:t>
      </w:r>
      <w:r w:rsidRPr="00F9261A">
        <w:rPr>
          <w:rStyle w:val="StyleUnderline"/>
        </w:rPr>
        <w:t>resources</w:t>
      </w:r>
      <w:r>
        <w:t xml:space="preserve"> fuel</w:t>
      </w:r>
      <w:r w:rsidRPr="00F9261A">
        <w:t xml:space="preserve">ing technological </w:t>
      </w:r>
      <w:r>
        <w:t>innovations no less revolution</w:t>
      </w:r>
      <w:r w:rsidRPr="00F9261A">
        <w:t>ary than the imp</w:t>
      </w:r>
      <w:r>
        <w:t>act of the discovery of the Pacific on the Old World.</w:t>
      </w:r>
      <w:r w:rsidRPr="00F9261A">
        <w:t xml:space="preserve"> </w:t>
      </w:r>
      <w:r w:rsidRPr="00F9261A">
        <w:rPr>
          <w:rStyle w:val="StyleUnderline"/>
          <w:highlight w:val="cyan"/>
        </w:rPr>
        <w:t>The importance of this region</w:t>
      </w:r>
      <w:r w:rsidRPr="00F9261A">
        <w:rPr>
          <w:rStyle w:val="StyleUnderline"/>
        </w:rPr>
        <w:t xml:space="preserve"> </w:t>
      </w:r>
      <w:r w:rsidRPr="00F9261A">
        <w:t>in terms of climate change, world fisheries, new transportation corridors, and prospects for growing economic activity as the sea ice melts in response to rising CO2 emissions</w:t>
      </w:r>
      <w:r w:rsidRPr="00F9261A">
        <w:rPr>
          <w:rStyle w:val="StyleUnderline"/>
        </w:rPr>
        <w:t xml:space="preserve">, </w:t>
      </w:r>
      <w:r w:rsidRPr="00F9261A">
        <w:rPr>
          <w:rStyle w:val="StyleUnderline"/>
          <w:highlight w:val="cyan"/>
        </w:rPr>
        <w:t>mandates</w:t>
      </w:r>
      <w:r w:rsidRPr="00F9261A">
        <w:rPr>
          <w:rStyle w:val="StyleUnderline"/>
        </w:rPr>
        <w:t xml:space="preserve"> that </w:t>
      </w:r>
      <w:r w:rsidRPr="00F9261A">
        <w:rPr>
          <w:rStyle w:val="StyleUnderline"/>
          <w:highlight w:val="cyan"/>
        </w:rPr>
        <w:t>all nations will have an interest</w:t>
      </w:r>
      <w:r w:rsidRPr="00F9261A">
        <w:rPr>
          <w:rStyle w:val="StyleUnderline"/>
        </w:rPr>
        <w:t xml:space="preserve"> in this region for years to come. </w:t>
      </w:r>
      <w:r w:rsidRPr="00F9261A">
        <w:t xml:space="preserve">Among these economic activities, the </w:t>
      </w:r>
      <w:r w:rsidRPr="00F9261A">
        <w:rPr>
          <w:rStyle w:val="StyleUnderline"/>
        </w:rPr>
        <w:t xml:space="preserve">potential for vast reserves of </w:t>
      </w:r>
      <w:r w:rsidRPr="002808C5">
        <w:rPr>
          <w:rStyle w:val="StyleUnderline"/>
          <w:highlight w:val="cyan"/>
        </w:rPr>
        <w:t>offshore oil</w:t>
      </w:r>
      <w:r w:rsidRPr="00F9261A">
        <w:rPr>
          <w:rStyle w:val="StyleUnderline"/>
        </w:rPr>
        <w:t xml:space="preserve"> and gas </w:t>
      </w:r>
      <w:r w:rsidRPr="002808C5">
        <w:rPr>
          <w:rStyle w:val="StyleUnderline"/>
          <w:highlight w:val="cyan"/>
        </w:rPr>
        <w:t>constitutes</w:t>
      </w:r>
      <w:r w:rsidRPr="00F9261A">
        <w:t xml:space="preserve"> arguably </w:t>
      </w:r>
      <w:r w:rsidRPr="002808C5">
        <w:rPr>
          <w:rStyle w:val="StyleUnderline"/>
          <w:highlight w:val="cyan"/>
        </w:rPr>
        <w:t>the most attractive</w:t>
      </w:r>
      <w:r w:rsidRPr="00F9261A">
        <w:rPr>
          <w:rStyle w:val="StyleUnderline"/>
        </w:rPr>
        <w:t xml:space="preserve">, yet challenging </w:t>
      </w:r>
      <w:r w:rsidRPr="002808C5">
        <w:rPr>
          <w:rStyle w:val="StyleUnderline"/>
          <w:highlight w:val="cyan"/>
        </w:rPr>
        <w:t>prospect</w:t>
      </w:r>
      <w:r w:rsidRPr="00F9261A">
        <w:rPr>
          <w:rStyle w:val="StyleUnderline"/>
        </w:rPr>
        <w:t xml:space="preserve"> in the region</w:t>
      </w:r>
      <w:r w:rsidRPr="00F9261A">
        <w:t xml:space="preserve">. By the mid to late 2000s, </w:t>
      </w:r>
      <w:r w:rsidRPr="002808C5">
        <w:rPr>
          <w:rStyle w:val="StyleUnderline"/>
          <w:highlight w:val="cyan"/>
        </w:rPr>
        <w:t>interest</w:t>
      </w:r>
      <w:r w:rsidRPr="00F9261A">
        <w:rPr>
          <w:rStyle w:val="StyleUnderline"/>
        </w:rPr>
        <w:t xml:space="preserve"> in offshore hydrocarbons </w:t>
      </w:r>
      <w:r w:rsidRPr="002808C5">
        <w:rPr>
          <w:rStyle w:val="StyleUnderline"/>
          <w:highlight w:val="cyan"/>
        </w:rPr>
        <w:t>had surged owing to receding</w:t>
      </w:r>
      <w:r w:rsidRPr="00F9261A">
        <w:rPr>
          <w:rStyle w:val="StyleUnderline"/>
        </w:rPr>
        <w:t xml:space="preserve"> sea </w:t>
      </w:r>
      <w:r w:rsidRPr="002808C5">
        <w:rPr>
          <w:rStyle w:val="StyleUnderline"/>
          <w:highlight w:val="cyan"/>
        </w:rPr>
        <w:t>ice</w:t>
      </w:r>
      <w:r>
        <w:t>, making more of the re</w:t>
      </w:r>
      <w:r w:rsidRPr="00F9261A">
        <w:t xml:space="preserve">gion accessible, </w:t>
      </w:r>
      <w:r w:rsidRPr="002808C5">
        <w:rPr>
          <w:rStyle w:val="StyleUnderline"/>
          <w:highlight w:val="cyan"/>
        </w:rPr>
        <w:t>rising</w:t>
      </w:r>
      <w:r w:rsidRPr="00F9261A">
        <w:rPr>
          <w:rStyle w:val="StyleUnderline"/>
        </w:rPr>
        <w:t xml:space="preserve"> global energy </w:t>
      </w:r>
      <w:r w:rsidRPr="002808C5">
        <w:rPr>
          <w:rStyle w:val="StyleUnderline"/>
          <w:highlight w:val="cyan"/>
        </w:rPr>
        <w:t>demand</w:t>
      </w:r>
      <w:r w:rsidRPr="00F9261A">
        <w:t>, U</w:t>
      </w:r>
      <w:r w:rsidRPr="00F9261A">
        <w:rPr>
          <w:rStyle w:val="StyleUnderline"/>
        </w:rPr>
        <w:t xml:space="preserve">.S. </w:t>
      </w:r>
      <w:r w:rsidRPr="002808C5">
        <w:rPr>
          <w:rStyle w:val="StyleUnderline"/>
          <w:highlight w:val="cyan"/>
        </w:rPr>
        <w:t>government estimates of</w:t>
      </w:r>
      <w:r w:rsidRPr="00F9261A">
        <w:rPr>
          <w:rStyle w:val="StyleUnderline"/>
        </w:rPr>
        <w:t xml:space="preserve"> large undiscovered oil and gas </w:t>
      </w:r>
      <w:r w:rsidRPr="002808C5">
        <w:rPr>
          <w:rStyle w:val="StyleUnderline"/>
          <w:highlight w:val="cyan"/>
        </w:rPr>
        <w:t>reserves</w:t>
      </w:r>
      <w:r w:rsidRPr="00F9261A">
        <w:rPr>
          <w:rStyle w:val="StyleUnderline"/>
        </w:rPr>
        <w:t xml:space="preserve"> throughout the Arctic</w:t>
      </w:r>
      <w:r w:rsidRPr="00F9261A">
        <w:t xml:space="preserve">, </w:t>
      </w:r>
      <w:r w:rsidRPr="002808C5">
        <w:rPr>
          <w:rStyle w:val="StyleUnderline"/>
          <w:highlight w:val="cyan"/>
        </w:rPr>
        <w:t>and a more politically stable investment climate</w:t>
      </w:r>
      <w:r w:rsidRPr="00F9261A">
        <w:rPr>
          <w:rStyle w:val="StyleUnderline"/>
        </w:rPr>
        <w:t xml:space="preserve"> relative to other global regions with large hydrocarbon resources</w:t>
      </w:r>
      <w:r w:rsidRPr="00F9261A">
        <w:t xml:space="preserve">. </w:t>
      </w:r>
      <w:r w:rsidRPr="00F9261A">
        <w:rPr>
          <w:rStyle w:val="StyleUnderline"/>
        </w:rPr>
        <w:t>These factors have spurred the Arc- tic coastal states to support offshore oil and gas development</w:t>
      </w:r>
      <w:r w:rsidRPr="00F9261A">
        <w:t xml:space="preserve">, </w:t>
      </w:r>
      <w:r w:rsidRPr="00F9261A">
        <w:rPr>
          <w:rStyle w:val="StyleUnderline"/>
        </w:rPr>
        <w:t>and the region is experiencing other growing commercial interest and activity</w:t>
      </w:r>
      <w:r w:rsidRPr="00F9261A">
        <w:t xml:space="preserve">. Nevertheless, </w:t>
      </w:r>
      <w:r w:rsidRPr="002808C5">
        <w:rPr>
          <w:rStyle w:val="StyleUnderline"/>
          <w:highlight w:val="cyan"/>
        </w:rPr>
        <w:t>the Arctic poses a unique operating environment</w:t>
      </w:r>
      <w:r w:rsidRPr="00F9261A">
        <w:rPr>
          <w:rStyle w:val="StyleUnderline"/>
        </w:rPr>
        <w:t xml:space="preserve"> characterized by remoteness, the lack of ancillary supporting infrastructure, the presence of sea ice, extended periods of darkness and cold, and hurricane-strength storms</w:t>
      </w:r>
      <w:r>
        <w:t>. In addi</w:t>
      </w:r>
      <w:r w:rsidRPr="00F9261A">
        <w:t>tion</w:t>
      </w:r>
      <w:r w:rsidRPr="002808C5">
        <w:rPr>
          <w:highlight w:val="cyan"/>
        </w:rPr>
        <w:t xml:space="preserve">, </w:t>
      </w:r>
      <w:r w:rsidRPr="002808C5">
        <w:rPr>
          <w:rStyle w:val="StyleUnderline"/>
          <w:highlight w:val="cyan"/>
        </w:rPr>
        <w:t>a diverse natural ecosystem</w:t>
      </w:r>
      <w:r w:rsidRPr="00F9261A">
        <w:rPr>
          <w:rStyle w:val="StyleUnderline"/>
        </w:rPr>
        <w:t xml:space="preserve"> and the presence of indigenous communities </w:t>
      </w:r>
      <w:r w:rsidRPr="002808C5">
        <w:rPr>
          <w:rStyle w:val="StyleUnderline"/>
          <w:highlight w:val="cyan"/>
        </w:rPr>
        <w:t>call for the highest standard of</w:t>
      </w:r>
      <w:r w:rsidRPr="00F9261A">
        <w:rPr>
          <w:rStyle w:val="StyleUnderline"/>
        </w:rPr>
        <w:t xml:space="preserve"> environmental </w:t>
      </w:r>
      <w:r w:rsidRPr="002808C5">
        <w:rPr>
          <w:rStyle w:val="StyleUnderline"/>
          <w:highlight w:val="cyan"/>
        </w:rPr>
        <w:t>protection</w:t>
      </w:r>
      <w:r w:rsidRPr="00F9261A">
        <w:rPr>
          <w:rStyle w:val="StyleUnderline"/>
        </w:rPr>
        <w:t xml:space="preserve"> and responsible development</w:t>
      </w:r>
      <w:r w:rsidRPr="00F9261A">
        <w:t xml:space="preserve">. </w:t>
      </w:r>
      <w:r w:rsidRPr="00F9261A">
        <w:rPr>
          <w:rStyle w:val="StyleUnderline"/>
        </w:rPr>
        <w:t>These factors</w:t>
      </w:r>
      <w:r w:rsidRPr="00F9261A">
        <w:t xml:space="preserve">, along with regulatory uncertainties, </w:t>
      </w:r>
      <w:r w:rsidRPr="00F9261A">
        <w:rPr>
          <w:rStyle w:val="StyleUnderline"/>
        </w:rPr>
        <w:t xml:space="preserve">add considerable risk and thus cost to exploiting offshore oil and gas. Although this reality recently has tempered the enthusiasm of some oil and gas companies and even cast some development plans in doubt, </w:t>
      </w:r>
      <w:r w:rsidRPr="002808C5">
        <w:rPr>
          <w:rStyle w:val="StyleUnderline"/>
          <w:highlight w:val="cyan"/>
        </w:rPr>
        <w:t>there is broad agreement that there will be increased</w:t>
      </w:r>
      <w:r w:rsidRPr="00F9261A">
        <w:rPr>
          <w:rStyle w:val="StyleUnderline"/>
        </w:rPr>
        <w:t xml:space="preserve"> offshore </w:t>
      </w:r>
      <w:r w:rsidRPr="002808C5">
        <w:rPr>
          <w:rStyle w:val="StyleUnderline"/>
          <w:highlight w:val="cyan"/>
        </w:rPr>
        <w:t>hydrocarbon activity</w:t>
      </w:r>
      <w:r w:rsidRPr="00F9261A">
        <w:rPr>
          <w:rStyle w:val="StyleUnderline"/>
        </w:rPr>
        <w:t xml:space="preserve"> in the future</w:t>
      </w:r>
      <w:r w:rsidRPr="00F9261A">
        <w:t xml:space="preserve">. </w:t>
      </w:r>
      <w:r w:rsidRPr="002808C5">
        <w:rPr>
          <w:rStyle w:val="StyleUnderline"/>
          <w:highlight w:val="cyan"/>
        </w:rPr>
        <w:t>The key question is whether the U.S. will be prepared to meet the challenges posed by this activity</w:t>
      </w:r>
      <w:r w:rsidRPr="00F9261A">
        <w:t xml:space="preserve">. Since 2009, </w:t>
      </w:r>
      <w:r w:rsidRPr="00F9261A">
        <w:rPr>
          <w:rStyle w:val="StyleUnderline"/>
        </w:rPr>
        <w:t>the U.S. government has gradually formulated a policy approach to the Arctic</w:t>
      </w:r>
      <w:r>
        <w:t>. This ap</w:t>
      </w:r>
      <w:r w:rsidRPr="00F9261A">
        <w:t>proach is outlined in the National Strategy for the Arctic Region, pu</w:t>
      </w:r>
      <w:r>
        <w:t xml:space="preserve">blished in 2013, </w:t>
      </w:r>
      <w:r w:rsidRPr="00F9261A">
        <w:rPr>
          <w:rStyle w:val="StyleUnderline"/>
        </w:rPr>
        <w:t xml:space="preserve">with an emphasis on international cooperation, the importance ￼ of the Arctic Council, and responsible development of hydrocarbon resources. </w:t>
      </w:r>
      <w:r w:rsidRPr="00F9261A">
        <w:t xml:space="preserve">More recently, </w:t>
      </w:r>
      <w:r w:rsidRPr="002808C5">
        <w:rPr>
          <w:rStyle w:val="StyleUnderline"/>
          <w:highlight w:val="cyan"/>
        </w:rPr>
        <w:t>in anticipation of the U.S. assuming chairmanship of the Arctic Council in 2015</w:t>
      </w:r>
      <w:r w:rsidRPr="002808C5">
        <w:rPr>
          <w:highlight w:val="cyan"/>
        </w:rPr>
        <w:t xml:space="preserve">, </w:t>
      </w:r>
      <w:r w:rsidRPr="002808C5">
        <w:rPr>
          <w:rStyle w:val="StyleUnderline"/>
          <w:highlight w:val="cyan"/>
        </w:rPr>
        <w:t>the White House</w:t>
      </w:r>
      <w:r w:rsidRPr="00F9261A">
        <w:rPr>
          <w:rStyle w:val="StyleUnderline"/>
        </w:rPr>
        <w:t xml:space="preserve"> released its Implementation Plan</w:t>
      </w:r>
      <w:r w:rsidRPr="00F9261A">
        <w:t xml:space="preserve"> for the National Strategy for the Arctic Region in January 2014. </w:t>
      </w:r>
      <w:r w:rsidRPr="00F9261A">
        <w:rPr>
          <w:rStyle w:val="StyleUnderline"/>
        </w:rPr>
        <w:t xml:space="preserve">To further advance its earlier-outlined themes, the Plan </w:t>
      </w:r>
      <w:r w:rsidRPr="002808C5">
        <w:rPr>
          <w:rStyle w:val="StyleUnderline"/>
          <w:highlight w:val="cyan"/>
        </w:rPr>
        <w:t>singles out</w:t>
      </w:r>
      <w:r w:rsidRPr="00F9261A">
        <w:rPr>
          <w:rStyle w:val="StyleUnderline"/>
        </w:rPr>
        <w:t xml:space="preserve"> </w:t>
      </w:r>
      <w:r w:rsidRPr="002808C5">
        <w:rPr>
          <w:rStyle w:val="StyleUnderline"/>
        </w:rPr>
        <w:t>two</w:t>
      </w:r>
      <w:r w:rsidRPr="00F9261A">
        <w:rPr>
          <w:rStyle w:val="StyleUnderline"/>
        </w:rPr>
        <w:t xml:space="preserve"> key </w:t>
      </w:r>
      <w:r w:rsidRPr="0013411A">
        <w:rPr>
          <w:rStyle w:val="StyleUnderline"/>
        </w:rPr>
        <w:t>objectives</w:t>
      </w:r>
      <w:r w:rsidRPr="00F9261A">
        <w:rPr>
          <w:rStyle w:val="StyleUnderline"/>
        </w:rPr>
        <w:t>: “</w:t>
      </w:r>
      <w:r w:rsidRPr="002808C5">
        <w:rPr>
          <w:rStyle w:val="StyleUnderline"/>
          <w:highlight w:val="cyan"/>
        </w:rPr>
        <w:t>promoting oil pollution preparedness, prevention, and response”</w:t>
      </w:r>
      <w:r w:rsidRPr="00F9261A">
        <w:rPr>
          <w:rStyle w:val="StyleUnderline"/>
        </w:rPr>
        <w:t xml:space="preserve"> and developing “a robust agenda for the U.S. chairmanship of the Arctic Council.”</w:t>
      </w:r>
      <w:r w:rsidRPr="00F9261A">
        <w:t xml:space="preserve"> At the same time, </w:t>
      </w:r>
      <w:r w:rsidRPr="002808C5">
        <w:rPr>
          <w:rStyle w:val="StyleUnderline"/>
          <w:highlight w:val="cyan"/>
        </w:rPr>
        <w:t>the Deepwater Horizon oil spill</w:t>
      </w:r>
      <w:r w:rsidRPr="00F9261A">
        <w:rPr>
          <w:rStyle w:val="StyleUnderline"/>
        </w:rPr>
        <w:t xml:space="preserve"> in the Gulf of Mexico in April 2010, together with the technical setbacks confronted by Shell in its at- tempt to drill in the Chukchi and Beaufort Seas off the coast of Alaska in the summer of 2012, </w:t>
      </w:r>
      <w:r w:rsidRPr="0013411A">
        <w:rPr>
          <w:rStyle w:val="StyleUnderline"/>
        </w:rPr>
        <w:t xml:space="preserve">has </w:t>
      </w:r>
      <w:r w:rsidRPr="002808C5">
        <w:rPr>
          <w:rStyle w:val="StyleUnderline"/>
          <w:highlight w:val="cyan"/>
        </w:rPr>
        <w:t>had a transformative impact on Arctic policy development.</w:t>
      </w:r>
      <w:r w:rsidRPr="00F9261A">
        <w:rPr>
          <w:rStyle w:val="StyleUnderline"/>
        </w:rPr>
        <w:t xml:space="preserve"> </w:t>
      </w:r>
      <w:r w:rsidRPr="002808C5">
        <w:rPr>
          <w:rStyle w:val="StyleUnderline"/>
          <w:highlight w:val="cyan"/>
        </w:rPr>
        <w:t>These events</w:t>
      </w:r>
      <w:r w:rsidRPr="00F9261A">
        <w:rPr>
          <w:rStyle w:val="StyleUnderline"/>
        </w:rPr>
        <w:t xml:space="preserve"> </w:t>
      </w:r>
      <w:r w:rsidRPr="002808C5">
        <w:rPr>
          <w:rStyle w:val="StyleUnderline"/>
          <w:highlight w:val="cyan"/>
        </w:rPr>
        <w:t>raised</w:t>
      </w:r>
      <w:r w:rsidRPr="00F9261A">
        <w:rPr>
          <w:rStyle w:val="StyleUnderline"/>
        </w:rPr>
        <w:t xml:space="preserve"> questions about drilling in frontier areas such as the Arctic and prompted widespread </w:t>
      </w:r>
      <w:r w:rsidRPr="002808C5">
        <w:rPr>
          <w:rStyle w:val="StyleUnderline"/>
          <w:highlight w:val="cyan"/>
        </w:rPr>
        <w:t>calls</w:t>
      </w:r>
      <w:r w:rsidRPr="00F9261A">
        <w:rPr>
          <w:rStyle w:val="StyleUnderline"/>
        </w:rPr>
        <w:t xml:space="preserve"> from the government, industry and expert bipartisan groups </w:t>
      </w:r>
      <w:r w:rsidRPr="002808C5">
        <w:rPr>
          <w:rStyle w:val="StyleUnderline"/>
          <w:highlight w:val="cyan"/>
        </w:rPr>
        <w:t>for U.S. leadership</w:t>
      </w:r>
      <w:r w:rsidRPr="00F9261A">
        <w:rPr>
          <w:rStyle w:val="StyleUnderline"/>
        </w:rPr>
        <w:t xml:space="preserve"> in offshore oil and gas governance. Specifically, </w:t>
      </w:r>
      <w:r w:rsidRPr="002808C5">
        <w:rPr>
          <w:rStyle w:val="StyleUnderline"/>
          <w:highlight w:val="cyan"/>
        </w:rPr>
        <w:t>there is an increasing focus on oil spill prevention</w:t>
      </w:r>
      <w:r w:rsidRPr="00F9261A">
        <w:rPr>
          <w:rStyle w:val="StyleUnderline"/>
        </w:rPr>
        <w:t xml:space="preserve">, </w:t>
      </w:r>
      <w:r w:rsidRPr="002808C5">
        <w:rPr>
          <w:rStyle w:val="StyleUnderline"/>
          <w:highlight w:val="cyan"/>
        </w:rPr>
        <w:t>control and response, and on the development of Arctic-specific standards to accommodate drilling in ice-laden areas.</w:t>
      </w:r>
    </w:p>
    <w:p w:rsidR="00E16A6E" w:rsidRDefault="00E16A6E" w:rsidP="00E16A6E">
      <w:pPr>
        <w:rPr>
          <w:rStyle w:val="StyleUnderline"/>
        </w:rPr>
      </w:pPr>
    </w:p>
    <w:p w:rsidR="00E16A6E" w:rsidRDefault="00E16A6E" w:rsidP="00E16A6E">
      <w:pPr>
        <w:rPr>
          <w:rStyle w:val="StyleUnderline"/>
        </w:rPr>
      </w:pPr>
    </w:p>
    <w:p w:rsidR="00E16A6E" w:rsidRDefault="00E16A6E" w:rsidP="00E16A6E">
      <w:pPr>
        <w:rPr>
          <w:rStyle w:val="StyleUnderline"/>
        </w:rPr>
      </w:pPr>
    </w:p>
    <w:p w:rsidR="00E16A6E" w:rsidRPr="00844DA8" w:rsidRDefault="00E16A6E" w:rsidP="00E16A6E">
      <w:pPr>
        <w:pStyle w:val="Heading4"/>
      </w:pPr>
      <w:r w:rsidRPr="00844DA8">
        <w:t>Increased interest leads to higher risk. Only US companies have the capital to institute necessary safeguards</w:t>
      </w:r>
    </w:p>
    <w:p w:rsidR="00E16A6E" w:rsidRPr="00844DA8" w:rsidRDefault="00E16A6E" w:rsidP="00E16A6E">
      <w:r w:rsidRPr="00844DA8">
        <w:t xml:space="preserve">Bobby </w:t>
      </w:r>
      <w:r w:rsidRPr="00844DA8">
        <w:rPr>
          <w:rStyle w:val="Heading4Char"/>
        </w:rPr>
        <w:t>Magill</w:t>
      </w:r>
      <w:r w:rsidRPr="00844DA8">
        <w:t xml:space="preserve"> 2-4-</w:t>
      </w:r>
      <w:r w:rsidRPr="00844DA8">
        <w:rPr>
          <w:rStyle w:val="Heading4Char"/>
        </w:rPr>
        <w:t>14</w:t>
      </w:r>
      <w:r w:rsidRPr="00844DA8">
        <w:t>, Senior science writer for Climate Central, Huffington Post, “Melting Sea Ice And Arctic Drilling: A Risky Combination”, http://www.huffingtonpost.com/2014/02/04/melting-sea-ice-arctic-drilling_n_4725363.html</w:t>
      </w:r>
    </w:p>
    <w:p w:rsidR="00E16A6E" w:rsidRDefault="00E16A6E" w:rsidP="00E16A6E">
      <w:r w:rsidRPr="00844DA8">
        <w:rPr>
          <w:rStyle w:val="StyleUnderline"/>
        </w:rPr>
        <w:t xml:space="preserve">As sea ice melts </w:t>
      </w:r>
      <w:r w:rsidRPr="00844DA8">
        <w:rPr>
          <w:rStyle w:val="StyleUnderline"/>
          <w:highlight w:val="cyan"/>
        </w:rPr>
        <w:t>in the Arctic</w:t>
      </w:r>
      <w:r w:rsidRPr="00844DA8">
        <w:rPr>
          <w:rStyle w:val="StyleUnderline"/>
        </w:rPr>
        <w:t>,</w:t>
      </w:r>
      <w:r w:rsidRPr="000561CD">
        <w:t xml:space="preserve"> </w:t>
      </w:r>
      <w:r w:rsidRPr="00844DA8">
        <w:rPr>
          <w:rStyle w:val="StyleUnderline"/>
          <w:highlight w:val="cyan"/>
        </w:rPr>
        <w:t>the oil</w:t>
      </w:r>
      <w:r w:rsidRPr="00844DA8">
        <w:rPr>
          <w:rStyle w:val="StyleUnderline"/>
        </w:rPr>
        <w:t xml:space="preserve"> and gas </w:t>
      </w:r>
      <w:r w:rsidRPr="00844DA8">
        <w:rPr>
          <w:rStyle w:val="StyleUnderline"/>
          <w:highlight w:val="cyan"/>
        </w:rPr>
        <w:t>industry</w:t>
      </w:r>
      <w:r w:rsidRPr="00844DA8">
        <w:rPr>
          <w:rStyle w:val="StyleUnderline"/>
        </w:rPr>
        <w:t xml:space="preserve"> </w:t>
      </w:r>
      <w:r w:rsidRPr="00844DA8">
        <w:rPr>
          <w:rStyle w:val="StyleUnderline"/>
          <w:highlight w:val="cyan"/>
        </w:rPr>
        <w:t>has expressed new interest</w:t>
      </w:r>
      <w:r w:rsidRPr="00844DA8">
        <w:rPr>
          <w:rStyle w:val="StyleUnderline"/>
        </w:rPr>
        <w:t xml:space="preserve"> in drilling offshore</w:t>
      </w:r>
      <w:r w:rsidRPr="000561CD">
        <w:t xml:space="preserve"> </w:t>
      </w:r>
      <w:r w:rsidRPr="00844DA8">
        <w:rPr>
          <w:rStyle w:val="StyleUnderline"/>
          <w:highlight w:val="cyan"/>
        </w:rPr>
        <w:t>and is expected to invest</w:t>
      </w:r>
      <w:r w:rsidRPr="00844DA8">
        <w:rPr>
          <w:rStyle w:val="StyleUnderline"/>
        </w:rPr>
        <w:t xml:space="preserve"> roughly $</w:t>
      </w:r>
      <w:r w:rsidRPr="00844DA8">
        <w:rPr>
          <w:rStyle w:val="StyleUnderline"/>
          <w:highlight w:val="cyan"/>
        </w:rPr>
        <w:t>100 billion</w:t>
      </w:r>
      <w:r w:rsidRPr="000561CD">
        <w:t xml:space="preserve"> there by 2023, according to a new paper from the Woodrow Wilson Center, a Washington-based think tank. The paper highlights an agreement between ExxonMobil and Russian oil company Rosneft, which have planned to jointly explore for oil in the Kara Sea off the Arctic coast of Siberia. The paper was discussed in a Wilson Center webcast — the day before oil giant Royal Dutch Shell announced that it would suspend its Alaska offshore operations for 2014 and possibly withdraw from the region entirely. U</w:t>
      </w:r>
      <w:r w:rsidRPr="00844DA8">
        <w:rPr>
          <w:rStyle w:val="StyleUnderline"/>
        </w:rPr>
        <w:t xml:space="preserve">.S. Geological Survey </w:t>
      </w:r>
      <w:r w:rsidRPr="00844DA8">
        <w:rPr>
          <w:rStyle w:val="StyleUnderline"/>
          <w:highlight w:val="cyan"/>
        </w:rPr>
        <w:t>estimates show</w:t>
      </w:r>
      <w:r w:rsidRPr="00844DA8">
        <w:rPr>
          <w:rStyle w:val="StyleUnderline"/>
        </w:rPr>
        <w:t xml:space="preserve"> that </w:t>
      </w:r>
      <w:r w:rsidRPr="00844DA8">
        <w:rPr>
          <w:rStyle w:val="StyleUnderline"/>
          <w:highlight w:val="cyan"/>
        </w:rPr>
        <w:t>the Arctic may harbor</w:t>
      </w:r>
      <w:r w:rsidRPr="000561CD">
        <w:t xml:space="preserve"> 1,670 trillion cubic feet of natural gas and </w:t>
      </w:r>
      <w:r w:rsidRPr="00844DA8">
        <w:rPr>
          <w:rStyle w:val="StyleUnderline"/>
        </w:rPr>
        <w:t xml:space="preserve">13 percent of the Earth’s undiscovered crude oil, which adds up to about </w:t>
      </w:r>
      <w:r w:rsidRPr="00844DA8">
        <w:rPr>
          <w:rStyle w:val="StyleUnderline"/>
          <w:highlight w:val="cyan"/>
        </w:rPr>
        <w:t>90 billion barrels</w:t>
      </w:r>
      <w:r w:rsidRPr="000561CD">
        <w:t xml:space="preserve">, according to the paper. Drilling has occurred in the region since 1968, when ARCO and Standard Oil began drilling near Prudhoe Bay at the far northern edge of Alaska. </w:t>
      </w:r>
      <w:r w:rsidRPr="00844DA8">
        <w:rPr>
          <w:rStyle w:val="StyleUnderline"/>
        </w:rPr>
        <w:t>About 412 billion barrels of undiscovered crude are suspected to be eventually found in the Arctic, about 75 percent of which are in deep water off the coasts of Alaska, Canada, Russia and Greenland, all harboring up to 1 billion barrels of recoverable oil</w:t>
      </w:r>
      <w:r w:rsidRPr="000561CD">
        <w:t xml:space="preserve">. But the paper says </w:t>
      </w:r>
      <w:r w:rsidRPr="00844DA8">
        <w:rPr>
          <w:rStyle w:val="StyleUnderline"/>
          <w:highlight w:val="cyan"/>
        </w:rPr>
        <w:t>developing</w:t>
      </w:r>
      <w:r w:rsidRPr="00844DA8">
        <w:rPr>
          <w:rStyle w:val="StyleUnderline"/>
        </w:rPr>
        <w:t xml:space="preserve"> that crude </w:t>
      </w:r>
      <w:r w:rsidRPr="00844DA8">
        <w:rPr>
          <w:rStyle w:val="StyleUnderline"/>
          <w:highlight w:val="cyan"/>
        </w:rPr>
        <w:t>oil is</w:t>
      </w:r>
      <w:r w:rsidRPr="00844DA8">
        <w:rPr>
          <w:rStyle w:val="StyleUnderline"/>
        </w:rPr>
        <w:t xml:space="preserve"> extremely </w:t>
      </w:r>
      <w:r w:rsidRPr="00844DA8">
        <w:rPr>
          <w:rStyle w:val="StyleUnderline"/>
          <w:highlight w:val="cyan"/>
        </w:rPr>
        <w:t>hazardous because of</w:t>
      </w:r>
      <w:r w:rsidRPr="00844DA8">
        <w:rPr>
          <w:rStyle w:val="StyleUnderline"/>
        </w:rPr>
        <w:t xml:space="preserve"> strong ocean </w:t>
      </w:r>
      <w:r w:rsidRPr="00844DA8">
        <w:rPr>
          <w:rStyle w:val="StyleUnderline"/>
          <w:highlight w:val="cyan"/>
        </w:rPr>
        <w:t>currents</w:t>
      </w:r>
      <w:r w:rsidRPr="00844DA8">
        <w:rPr>
          <w:rStyle w:val="StyleUnderline"/>
        </w:rPr>
        <w:t xml:space="preserve">, severe </w:t>
      </w:r>
      <w:r w:rsidRPr="00844DA8">
        <w:rPr>
          <w:rStyle w:val="StyleUnderline"/>
          <w:highlight w:val="cyan"/>
        </w:rPr>
        <w:t>storms</w:t>
      </w:r>
      <w:r w:rsidRPr="00844DA8">
        <w:rPr>
          <w:rStyle w:val="StyleUnderline"/>
        </w:rPr>
        <w:t xml:space="preserve"> </w:t>
      </w:r>
      <w:r w:rsidRPr="00844DA8">
        <w:rPr>
          <w:rStyle w:val="StyleUnderline"/>
          <w:highlight w:val="cyan"/>
        </w:rPr>
        <w:t>and</w:t>
      </w:r>
      <w:r w:rsidRPr="00844DA8">
        <w:rPr>
          <w:rStyle w:val="StyleUnderline"/>
        </w:rPr>
        <w:t xml:space="preserve"> floating </w:t>
      </w:r>
      <w:r w:rsidRPr="00844DA8">
        <w:rPr>
          <w:rStyle w:val="StyleUnderline"/>
          <w:highlight w:val="cyan"/>
        </w:rPr>
        <w:t>ice</w:t>
      </w:r>
      <w:r w:rsidRPr="00844DA8">
        <w:rPr>
          <w:rStyle w:val="StyleUnderline"/>
        </w:rPr>
        <w:t>.</w:t>
      </w:r>
      <w:r w:rsidRPr="000561CD">
        <w:t xml:space="preserve"> </w:t>
      </w:r>
      <w:r w:rsidRPr="00844DA8">
        <w:rPr>
          <w:rStyle w:val="StyleUnderline"/>
        </w:rPr>
        <w:t>Seismic oil exploration in those conditions is nearly impossible if the sea ice is too thic</w:t>
      </w:r>
      <w:r w:rsidRPr="000561CD">
        <w:t xml:space="preserve">k. “Climate change has played an important role” in expanding access to that untapped store of oil and natural gas, according to the paper. </w:t>
      </w:r>
      <w:r w:rsidRPr="00844DA8">
        <w:rPr>
          <w:rStyle w:val="StyleUnderline"/>
        </w:rPr>
        <w:t>Melting sea ice opening more of Arctic waters for drilling doesn’t mean drilling for oil there is a risk-free enterprise.</w:t>
      </w:r>
      <w:r w:rsidRPr="000561CD">
        <w:t xml:space="preserve"> The costs of drilling in hazardous areas have increased since the BP Deepwater Horizon oil spill in the Gulf of Mexico, and </w:t>
      </w:r>
      <w:r w:rsidRPr="00844DA8">
        <w:rPr>
          <w:rStyle w:val="StyleUnderline"/>
          <w:highlight w:val="cyan"/>
        </w:rPr>
        <w:t>only the best-funded</w:t>
      </w:r>
      <w:r w:rsidRPr="00844DA8">
        <w:rPr>
          <w:rStyle w:val="StyleUnderline"/>
        </w:rPr>
        <w:t xml:space="preserve"> </w:t>
      </w:r>
      <w:r w:rsidRPr="00676019">
        <w:rPr>
          <w:rStyle w:val="StyleUnderline"/>
        </w:rPr>
        <w:t>international</w:t>
      </w:r>
      <w:r w:rsidRPr="00844DA8">
        <w:rPr>
          <w:rStyle w:val="StyleUnderline"/>
        </w:rPr>
        <w:t xml:space="preserve"> oil </w:t>
      </w:r>
      <w:r w:rsidRPr="00844DA8">
        <w:rPr>
          <w:rStyle w:val="StyleUnderline"/>
          <w:highlight w:val="cyan"/>
        </w:rPr>
        <w:t>companies have the expertise and</w:t>
      </w:r>
      <w:r w:rsidRPr="00844DA8">
        <w:rPr>
          <w:rStyle w:val="StyleUnderline"/>
        </w:rPr>
        <w:t xml:space="preserve"> the </w:t>
      </w:r>
      <w:r w:rsidRPr="00844DA8">
        <w:rPr>
          <w:rStyle w:val="StyleUnderline"/>
          <w:highlight w:val="cyan"/>
        </w:rPr>
        <w:t>resources to operate there</w:t>
      </w:r>
      <w:r w:rsidRPr="00844DA8">
        <w:rPr>
          <w:rStyle w:val="StyleUnderline"/>
        </w:rPr>
        <w:t>,</w:t>
      </w:r>
      <w:r w:rsidRPr="000561CD">
        <w:t xml:space="preserve"> according to the paper. </w:t>
      </w:r>
      <w:r w:rsidRPr="00844DA8">
        <w:rPr>
          <w:rStyle w:val="StyleUnderline"/>
        </w:rPr>
        <w:t>Government regulators and environmentalists have been forceful with their concern about the hazards of drilling in the Arctic</w:t>
      </w:r>
      <w:r w:rsidRPr="000561CD">
        <w:t xml:space="preserve">, </w:t>
      </w:r>
      <w:r w:rsidRPr="00844DA8">
        <w:rPr>
          <w:rStyle w:val="StyleUnderline"/>
        </w:rPr>
        <w:t>saying that the costs of cleaning an oil spill in icy conditions and the effect on the Arctic ecosystem would be extreme</w:t>
      </w:r>
      <w:r w:rsidRPr="000561CD">
        <w:t>. Energy companies fear that regulators in North America will place new restrictions on drilling in high-risk places, increasing the costs of operating there. Since Deepwater Horizon</w:t>
      </w:r>
      <w:r w:rsidRPr="00844DA8">
        <w:rPr>
          <w:rStyle w:val="StyleUnderline"/>
        </w:rPr>
        <w:t xml:space="preserve">, 10 oil </w:t>
      </w:r>
      <w:r w:rsidRPr="00844DA8">
        <w:rPr>
          <w:rStyle w:val="StyleUnderline"/>
          <w:highlight w:val="cyan"/>
        </w:rPr>
        <w:t>companies paid</w:t>
      </w:r>
      <w:r w:rsidRPr="00844DA8">
        <w:rPr>
          <w:rStyle w:val="StyleUnderline"/>
        </w:rPr>
        <w:t xml:space="preserve"> more than $</w:t>
      </w:r>
      <w:r w:rsidRPr="00844DA8">
        <w:rPr>
          <w:rStyle w:val="StyleUnderline"/>
          <w:highlight w:val="cyan"/>
        </w:rPr>
        <w:t>1 billion for</w:t>
      </w:r>
      <w:r w:rsidRPr="00844DA8">
        <w:rPr>
          <w:rStyle w:val="StyleUnderline"/>
        </w:rPr>
        <w:t xml:space="preserve"> the development of </w:t>
      </w:r>
      <w:r w:rsidRPr="00844DA8">
        <w:rPr>
          <w:rStyle w:val="StyleUnderline"/>
          <w:highlight w:val="cyan"/>
        </w:rPr>
        <w:t>a</w:t>
      </w:r>
      <w:r w:rsidRPr="00844DA8">
        <w:rPr>
          <w:rStyle w:val="StyleUnderline"/>
        </w:rPr>
        <w:t xml:space="preserve"> marine </w:t>
      </w:r>
      <w:r w:rsidRPr="00844DA8">
        <w:rPr>
          <w:rStyle w:val="StyleUnderline"/>
          <w:highlight w:val="cyan"/>
        </w:rPr>
        <w:t>containment system</w:t>
      </w:r>
      <w:r w:rsidRPr="00844DA8">
        <w:rPr>
          <w:rStyle w:val="StyleUnderline"/>
        </w:rPr>
        <w:t xml:space="preserve"> designed </w:t>
      </w:r>
      <w:r w:rsidRPr="00844DA8">
        <w:rPr>
          <w:rStyle w:val="StyleUnderline"/>
          <w:highlight w:val="cyan"/>
        </w:rPr>
        <w:t>to stop</w:t>
      </w:r>
      <w:r w:rsidRPr="00844DA8">
        <w:rPr>
          <w:rStyle w:val="StyleUnderline"/>
        </w:rPr>
        <w:t xml:space="preserve"> well </w:t>
      </w:r>
      <w:r w:rsidRPr="00844DA8">
        <w:rPr>
          <w:rStyle w:val="StyleUnderline"/>
          <w:highlight w:val="cyan"/>
        </w:rPr>
        <w:t>blowouts</w:t>
      </w:r>
      <w:r w:rsidRPr="00844DA8">
        <w:rPr>
          <w:rStyle w:val="StyleUnderline"/>
        </w:rPr>
        <w:t xml:space="preserve"> underwater</w:t>
      </w:r>
      <w:r w:rsidRPr="000561CD">
        <w:t>. Add to that other well drilling safety costs and the pricetag of developing a single Arctic oil well reaching up to $900 million, and energy companies begin to question the viability of developing in the Arctic at all, the paper says. “</w:t>
      </w:r>
      <w:r w:rsidRPr="00844DA8">
        <w:rPr>
          <w:rStyle w:val="StyleUnderline"/>
          <w:highlight w:val="cyan"/>
        </w:rPr>
        <w:t>There’s only a handful of companies that have the capital to think about it</w:t>
      </w:r>
      <w:r w:rsidRPr="000561CD">
        <w:t xml:space="preserve">,” said David Biette, director of the Wilson Center’s Canada Institute. </w:t>
      </w:r>
      <w:r w:rsidRPr="00844DA8">
        <w:rPr>
          <w:rStyle w:val="StyleUnderline"/>
          <w:highlight w:val="cyan"/>
        </w:rPr>
        <w:t>Shell, Chevron and Exxon are</w:t>
      </w:r>
      <w:r w:rsidRPr="00844DA8">
        <w:rPr>
          <w:rStyle w:val="StyleUnderline"/>
        </w:rPr>
        <w:t xml:space="preserve"> among </w:t>
      </w:r>
      <w:r w:rsidRPr="00844DA8">
        <w:rPr>
          <w:rStyle w:val="StyleUnderline"/>
          <w:highlight w:val="cyan"/>
        </w:rPr>
        <w:t>the few companies that can operate in the Arctic</w:t>
      </w:r>
      <w:r w:rsidRPr="00844DA8">
        <w:t>, he said.</w:t>
      </w:r>
    </w:p>
    <w:p w:rsidR="00E16A6E" w:rsidRPr="00920EB4" w:rsidRDefault="00E16A6E" w:rsidP="00E16A6E">
      <w:pPr>
        <w:pStyle w:val="Heading4"/>
      </w:pPr>
      <w:r w:rsidRPr="00920EB4">
        <w:t xml:space="preserve">High costs and challenges make IOCs the best fit. </w:t>
      </w:r>
    </w:p>
    <w:p w:rsidR="00E16A6E" w:rsidRPr="00920EB4" w:rsidRDefault="00E16A6E" w:rsidP="00E16A6E">
      <w:r w:rsidRPr="00920EB4">
        <w:rPr>
          <w:rFonts w:asciiTheme="majorHAnsi" w:eastAsiaTheme="majorEastAsia" w:hAnsiTheme="majorHAnsi" w:cstheme="majorBidi"/>
          <w:b/>
          <w:bCs/>
          <w:iCs/>
          <w:sz w:val="26"/>
        </w:rPr>
        <w:t>W</w:t>
      </w:r>
      <w:r>
        <w:t xml:space="preserve">ilson </w:t>
      </w:r>
      <w:r w:rsidRPr="00920EB4">
        <w:rPr>
          <w:rFonts w:asciiTheme="majorHAnsi" w:eastAsiaTheme="majorEastAsia" w:hAnsiTheme="majorHAnsi" w:cstheme="majorBidi"/>
          <w:b/>
          <w:bCs/>
          <w:iCs/>
          <w:sz w:val="26"/>
        </w:rPr>
        <w:t>C</w:t>
      </w:r>
      <w:r>
        <w:t xml:space="preserve">enter </w:t>
      </w:r>
      <w:r w:rsidRPr="00920EB4">
        <w:rPr>
          <w:rFonts w:asciiTheme="majorHAnsi" w:eastAsiaTheme="majorEastAsia" w:hAnsiTheme="majorHAnsi" w:cstheme="majorBidi"/>
          <w:b/>
          <w:bCs/>
          <w:iCs/>
          <w:sz w:val="26"/>
        </w:rPr>
        <w:t>’14</w:t>
      </w:r>
      <w:r>
        <w:t xml:space="preserve">, Eurasia Group report for The Wilson Center, non-partisan, independent research policy forum, Wilson Center, “Opportunities and Challenges for Arctic Oil and Gas Development”, </w:t>
      </w:r>
      <w:r w:rsidRPr="00920EB4">
        <w:t>http://www.wilsoncenter.org/sites/default/files/Artic%20Report_F2.pdf</w:t>
      </w:r>
    </w:p>
    <w:p w:rsidR="00E16A6E" w:rsidRDefault="00E16A6E" w:rsidP="00E16A6E">
      <w:r w:rsidRPr="00676019">
        <w:rPr>
          <w:rStyle w:val="StyleUnderline"/>
        </w:rPr>
        <w:t>Climate change has played an important role in expanding access to the Arctic region</w:t>
      </w:r>
      <w:r w:rsidRPr="00676019">
        <w:t xml:space="preserve">, although there have been fewer opportunities to access lower cost oil and gas plays. As conventional production has declined, </w:t>
      </w:r>
      <w:r w:rsidRPr="00920EB4">
        <w:rPr>
          <w:rStyle w:val="StyleUnderline"/>
          <w:highlight w:val="cyan"/>
        </w:rPr>
        <w:t>industry has had to focus</w:t>
      </w:r>
      <w:r w:rsidRPr="00676019">
        <w:rPr>
          <w:rStyle w:val="StyleUnderline"/>
        </w:rPr>
        <w:t xml:space="preserve"> more </w:t>
      </w:r>
      <w:r w:rsidRPr="00920EB4">
        <w:rPr>
          <w:rStyle w:val="StyleUnderline"/>
          <w:highlight w:val="cyan"/>
        </w:rPr>
        <w:t>on difficult-to-access</w:t>
      </w:r>
      <w:r w:rsidRPr="00676019">
        <w:rPr>
          <w:rStyle w:val="StyleUnderline"/>
        </w:rPr>
        <w:t xml:space="preserve"> and unconventional </w:t>
      </w:r>
      <w:r w:rsidRPr="00920EB4">
        <w:rPr>
          <w:rStyle w:val="StyleUnderline"/>
          <w:highlight w:val="cyan"/>
        </w:rPr>
        <w:t>oil</w:t>
      </w:r>
      <w:r w:rsidRPr="00676019">
        <w:t xml:space="preserve"> and gas </w:t>
      </w:r>
      <w:r w:rsidRPr="00676019">
        <w:rPr>
          <w:rStyle w:val="StyleUnderline"/>
        </w:rPr>
        <w:t>plays</w:t>
      </w:r>
      <w:r w:rsidRPr="00676019">
        <w:t xml:space="preserve"> through- out the world, including those </w:t>
      </w:r>
      <w:r w:rsidRPr="00920EB4">
        <w:rPr>
          <w:rStyle w:val="StyleUnderline"/>
          <w:highlight w:val="cyan"/>
        </w:rPr>
        <w:t>in the Arctic</w:t>
      </w:r>
      <w:r w:rsidRPr="00676019">
        <w:t xml:space="preserve">. </w:t>
      </w:r>
      <w:r w:rsidRPr="00676019">
        <w:rPr>
          <w:rStyle w:val="StyleUnderline"/>
        </w:rPr>
        <w:t xml:space="preserve">Exploration and </w:t>
      </w:r>
      <w:r w:rsidRPr="00920EB4">
        <w:rPr>
          <w:rStyle w:val="StyleUnderline"/>
          <w:highlight w:val="cyan"/>
        </w:rPr>
        <w:t>development</w:t>
      </w:r>
      <w:r w:rsidRPr="00676019">
        <w:rPr>
          <w:rStyle w:val="StyleUnderline"/>
        </w:rPr>
        <w:t xml:space="preserve"> in the Arctic </w:t>
      </w:r>
      <w:r w:rsidRPr="00920EB4">
        <w:rPr>
          <w:rStyle w:val="StyleUnderline"/>
          <w:highlight w:val="cyan"/>
        </w:rPr>
        <w:t>requires expensive</w:t>
      </w:r>
      <w:r w:rsidRPr="00676019">
        <w:rPr>
          <w:rStyle w:val="StyleUnderline"/>
        </w:rPr>
        <w:t xml:space="preserve">, tailored </w:t>
      </w:r>
      <w:r w:rsidRPr="00920EB4">
        <w:rPr>
          <w:rStyle w:val="StyleUnderline"/>
          <w:highlight w:val="cyan"/>
        </w:rPr>
        <w:t>technologies as well as safeguards</w:t>
      </w:r>
      <w:r w:rsidRPr="00676019">
        <w:rPr>
          <w:rStyle w:val="StyleUnderline"/>
        </w:rPr>
        <w:t xml:space="preserve"> adapted to the extreme climatic conditions</w:t>
      </w:r>
      <w:r w:rsidRPr="00676019">
        <w:t xml:space="preserve">. In the wake of the 2010 Deepwater Horizon incident, </w:t>
      </w:r>
      <w:r w:rsidRPr="00920EB4">
        <w:rPr>
          <w:rStyle w:val="StyleUnderline"/>
          <w:highlight w:val="cyan"/>
        </w:rPr>
        <w:t xml:space="preserve">there have been additional costs associated with emergency </w:t>
      </w:r>
      <w:r w:rsidRPr="00920EB4">
        <w:rPr>
          <w:rStyle w:val="StyleUnderline"/>
        </w:rPr>
        <w:t xml:space="preserve">response </w:t>
      </w:r>
      <w:r w:rsidRPr="00920EB4">
        <w:rPr>
          <w:rStyle w:val="StyleUnderline"/>
          <w:highlight w:val="cyan"/>
        </w:rPr>
        <w:t>and containment requirements</w:t>
      </w:r>
      <w:r w:rsidRPr="00676019">
        <w:t>.</w:t>
      </w:r>
      <w:r>
        <w:t xml:space="preserve"> </w:t>
      </w:r>
      <w:r w:rsidRPr="00676019">
        <w:t xml:space="preserve">Regulators, as well as social and environ- mental groups, have been outspoken about the dangers and risks linked to Arctic energy development. Bearing in mind the enormous challenges of cleaning up an oil spill in icy conditions, the greatest concern is what kind of impact such a disaster would have on the fragile Arctic ecosystem. </w:t>
      </w:r>
      <w:r w:rsidRPr="00766397">
        <w:rPr>
          <w:rStyle w:val="StyleUnderline"/>
        </w:rPr>
        <w:t xml:space="preserve">In an effort to hedge against such an event, </w:t>
      </w:r>
      <w:r w:rsidRPr="00C862D1">
        <w:rPr>
          <w:rStyle w:val="StyleUnderline"/>
          <w:highlight w:val="cyan"/>
        </w:rPr>
        <w:t>national regulators are assessing</w:t>
      </w:r>
      <w:r w:rsidRPr="00766397">
        <w:rPr>
          <w:rStyle w:val="StyleUnderline"/>
        </w:rPr>
        <w:t xml:space="preserve"> additional </w:t>
      </w:r>
      <w:r w:rsidRPr="00C862D1">
        <w:rPr>
          <w:rStyle w:val="StyleUnderline"/>
          <w:highlight w:val="cyan"/>
        </w:rPr>
        <w:t xml:space="preserve">safety and environmental </w:t>
      </w:r>
      <w:r w:rsidRPr="00C862D1">
        <w:rPr>
          <w:rStyle w:val="StyleUnderline"/>
        </w:rPr>
        <w:t xml:space="preserve">protection </w:t>
      </w:r>
      <w:r w:rsidRPr="00C862D1">
        <w:rPr>
          <w:rStyle w:val="StyleUnderline"/>
          <w:highlight w:val="cyan"/>
        </w:rPr>
        <w:t>measures</w:t>
      </w:r>
      <w:r w:rsidRPr="00766397">
        <w:rPr>
          <w:rStyle w:val="StyleUnderline"/>
        </w:rPr>
        <w:t xml:space="preserve"> </w:t>
      </w:r>
      <w:r w:rsidRPr="00C862D1">
        <w:rPr>
          <w:rStyle w:val="StyleUnderline"/>
          <w:highlight w:val="cyan"/>
        </w:rPr>
        <w:t>that</w:t>
      </w:r>
      <w:r w:rsidRPr="00766397">
        <w:rPr>
          <w:rStyle w:val="StyleUnderline"/>
        </w:rPr>
        <w:t xml:space="preserve"> have the potential to </w:t>
      </w:r>
      <w:r w:rsidRPr="00C862D1">
        <w:rPr>
          <w:rStyle w:val="StyleUnderline"/>
          <w:highlight w:val="cyan"/>
        </w:rPr>
        <w:t xml:space="preserve">add </w:t>
      </w:r>
      <w:r w:rsidRPr="00C862D1">
        <w:rPr>
          <w:rStyle w:val="StyleUnderline"/>
        </w:rPr>
        <w:t>considerable</w:t>
      </w:r>
      <w:r w:rsidRPr="00766397">
        <w:rPr>
          <w:rStyle w:val="StyleUnderline"/>
        </w:rPr>
        <w:t xml:space="preserve"> additional </w:t>
      </w:r>
      <w:r w:rsidRPr="00C862D1">
        <w:rPr>
          <w:rStyle w:val="StyleUnderline"/>
          <w:highlight w:val="cyan"/>
        </w:rPr>
        <w:t>time</w:t>
      </w:r>
      <w:r w:rsidRPr="00766397">
        <w:rPr>
          <w:rStyle w:val="StyleUnderline"/>
        </w:rPr>
        <w:t xml:space="preserve"> </w:t>
      </w:r>
      <w:r w:rsidRPr="00C862D1">
        <w:rPr>
          <w:rStyle w:val="StyleUnderline"/>
          <w:highlight w:val="cyan"/>
        </w:rPr>
        <w:t>and</w:t>
      </w:r>
      <w:r w:rsidRPr="00766397">
        <w:rPr>
          <w:rStyle w:val="StyleUnderline"/>
        </w:rPr>
        <w:t xml:space="preserve"> financial </w:t>
      </w:r>
      <w:r w:rsidRPr="00C862D1">
        <w:rPr>
          <w:rStyle w:val="StyleUnderline"/>
          <w:highlight w:val="cyan"/>
        </w:rPr>
        <w:t>costs</w:t>
      </w:r>
      <w:r w:rsidRPr="00766397">
        <w:rPr>
          <w:rStyle w:val="StyleUnderline"/>
        </w:rPr>
        <w:t xml:space="preserve"> </w:t>
      </w:r>
      <w:r w:rsidRPr="00C862D1">
        <w:rPr>
          <w:rStyle w:val="StyleUnderline"/>
        </w:rPr>
        <w:t>and</w:t>
      </w:r>
      <w:r w:rsidRPr="00766397">
        <w:rPr>
          <w:rStyle w:val="StyleUnderline"/>
        </w:rPr>
        <w:t xml:space="preserve"> reduce access to res</w:t>
      </w:r>
      <w:r>
        <w:rPr>
          <w:rStyle w:val="StyleUnderline"/>
        </w:rPr>
        <w:t>ource opportu</w:t>
      </w:r>
      <w:r w:rsidRPr="00766397">
        <w:rPr>
          <w:rStyle w:val="StyleUnderline"/>
        </w:rPr>
        <w:t>nities</w:t>
      </w:r>
      <w:r w:rsidRPr="00676019">
        <w:t xml:space="preserve">. </w:t>
      </w:r>
      <w:r w:rsidRPr="00C862D1">
        <w:rPr>
          <w:rStyle w:val="StyleUnderline"/>
          <w:highlight w:val="cyan"/>
        </w:rPr>
        <w:t>Considering these heavy costs, tech- nology requirements, and</w:t>
      </w:r>
      <w:r w:rsidRPr="00766397">
        <w:rPr>
          <w:rStyle w:val="StyleUnderline"/>
        </w:rPr>
        <w:t xml:space="preserve"> potential </w:t>
      </w:r>
      <w:r w:rsidRPr="00C862D1">
        <w:rPr>
          <w:rStyle w:val="StyleUnderline"/>
          <w:highlight w:val="cyan"/>
        </w:rPr>
        <w:t>financial liabilities, the players best suited</w:t>
      </w:r>
      <w:r w:rsidRPr="00766397">
        <w:rPr>
          <w:rStyle w:val="StyleUnderline"/>
        </w:rPr>
        <w:t xml:space="preserve"> </w:t>
      </w:r>
      <w:r w:rsidRPr="00C862D1">
        <w:rPr>
          <w:rStyle w:val="StyleUnderline"/>
          <w:highlight w:val="cyan"/>
        </w:rPr>
        <w:t>to</w:t>
      </w:r>
      <w:r w:rsidRPr="00766397">
        <w:rPr>
          <w:rStyle w:val="StyleUnderline"/>
        </w:rPr>
        <w:t xml:space="preserve"> exploring and </w:t>
      </w:r>
      <w:r w:rsidRPr="00C862D1">
        <w:rPr>
          <w:rStyle w:val="StyleUnderline"/>
          <w:highlight w:val="cyan"/>
        </w:rPr>
        <w:t>developing</w:t>
      </w:r>
      <w:r>
        <w:rPr>
          <w:rStyle w:val="StyleUnderline"/>
        </w:rPr>
        <w:t xml:space="preserve"> these resources </w:t>
      </w:r>
      <w:r w:rsidRPr="00C862D1">
        <w:rPr>
          <w:rStyle w:val="StyleUnderline"/>
          <w:highlight w:val="cyan"/>
        </w:rPr>
        <w:t>are</w:t>
      </w:r>
      <w:r>
        <w:rPr>
          <w:rStyle w:val="StyleUnderline"/>
        </w:rPr>
        <w:t xml:space="preserve"> interna</w:t>
      </w:r>
      <w:r w:rsidRPr="00766397">
        <w:rPr>
          <w:rStyle w:val="StyleUnderline"/>
        </w:rPr>
        <w:t>tional oil companies (</w:t>
      </w:r>
      <w:r w:rsidRPr="00C862D1">
        <w:rPr>
          <w:rStyle w:val="StyleUnderline"/>
          <w:highlight w:val="cyan"/>
        </w:rPr>
        <w:t>IOCs</w:t>
      </w:r>
      <w:r w:rsidRPr="00766397">
        <w:rPr>
          <w:rStyle w:val="StyleUnderline"/>
        </w:rPr>
        <w:t>).</w:t>
      </w:r>
      <w:r w:rsidRPr="00676019">
        <w:t xml:space="preserve"> </w:t>
      </w:r>
      <w:r w:rsidRPr="00C862D1">
        <w:rPr>
          <w:rStyle w:val="StyleUnderline"/>
          <w:highlight w:val="cyan"/>
        </w:rPr>
        <w:t>Those with strong balance</w:t>
      </w:r>
      <w:r w:rsidRPr="00766397">
        <w:rPr>
          <w:rStyle w:val="StyleUnderline"/>
        </w:rPr>
        <w:t xml:space="preserve"> </w:t>
      </w:r>
      <w:r w:rsidRPr="00C862D1">
        <w:rPr>
          <w:rStyle w:val="StyleUnderline"/>
          <w:highlight w:val="cyan"/>
        </w:rPr>
        <w:t>sheets</w:t>
      </w:r>
      <w:r>
        <w:rPr>
          <w:rStyle w:val="StyleUnderline"/>
        </w:rPr>
        <w:t xml:space="preserve"> </w:t>
      </w:r>
      <w:r w:rsidRPr="00C862D1">
        <w:rPr>
          <w:rStyle w:val="StyleUnderline"/>
          <w:highlight w:val="cyan"/>
        </w:rPr>
        <w:t>and</w:t>
      </w:r>
      <w:r>
        <w:rPr>
          <w:rStyle w:val="StyleUnderline"/>
        </w:rPr>
        <w:t xml:space="preserve"> significant offshore ex</w:t>
      </w:r>
      <w:r w:rsidRPr="00766397">
        <w:rPr>
          <w:rStyle w:val="StyleUnderline"/>
        </w:rPr>
        <w:t xml:space="preserve">ploration </w:t>
      </w:r>
      <w:r w:rsidRPr="00C862D1">
        <w:rPr>
          <w:rStyle w:val="StyleUnderline"/>
          <w:highlight w:val="cyan"/>
        </w:rPr>
        <w:t>experience will be favored</w:t>
      </w:r>
      <w:r w:rsidRPr="00766397">
        <w:rPr>
          <w:rStyle w:val="StyleUnderline"/>
        </w:rPr>
        <w:t>;</w:t>
      </w:r>
      <w:r w:rsidRPr="00676019">
        <w:t xml:space="preserve"> in fewer cases, well-funded and experienced national oil companies (NOCs) may also participate. In a number of cases, cooperation agreements have been struck between NOCs and IOCs.</w:t>
      </w:r>
      <w:r>
        <w:t xml:space="preserve"> </w:t>
      </w:r>
    </w:p>
    <w:p w:rsidR="00E16A6E" w:rsidRDefault="00E16A6E" w:rsidP="00E16A6E">
      <w:r>
        <w:t>****Note*****</w:t>
      </w:r>
    </w:p>
    <w:p w:rsidR="00E16A6E" w:rsidRDefault="00E16A6E" w:rsidP="00E16A6E">
      <w:r>
        <w:t xml:space="preserve">The IOCs are BP (UK) who lost out to ExxonMobil but shows interest, Chevron (US) who has interest, ExxonMobil(US) who has the most capital and interest, Royal Dutch Shell (Neth. And UK) who pulled out, Total SA (France) who has no interest, and ConocoPhillips (US) who has pulled out. </w:t>
      </w:r>
    </w:p>
    <w:p w:rsidR="00E16A6E" w:rsidRDefault="00E16A6E" w:rsidP="00E16A6E">
      <w:pPr>
        <w:pStyle w:val="Heading4"/>
      </w:pPr>
      <w:r>
        <w:t>Recent Arctic plan proves US capable and key to responsible drilling</w:t>
      </w:r>
    </w:p>
    <w:p w:rsidR="00E16A6E" w:rsidRDefault="00E16A6E" w:rsidP="00E16A6E">
      <w:r>
        <w:t xml:space="preserve">Michael </w:t>
      </w:r>
      <w:r w:rsidRPr="000870F9">
        <w:rPr>
          <w:rStyle w:val="Heading4Char"/>
        </w:rPr>
        <w:t>Bastasch</w:t>
      </w:r>
      <w:r>
        <w:t xml:space="preserve"> 5-13-</w:t>
      </w:r>
      <w:r w:rsidRPr="000870F9">
        <w:rPr>
          <w:rStyle w:val="Heading4Char"/>
        </w:rPr>
        <w:t>13</w:t>
      </w:r>
      <w:r>
        <w:t xml:space="preserve">, reporter on energy and environment for the Daily Caller, Daily Caller, “Obama administration lays out new Arctic drilling plan”, </w:t>
      </w:r>
      <w:r w:rsidRPr="000870F9">
        <w:t>http://dailycaller.com/2013/05/13/obama-administration-lays-out-new-arctic-drilling-plan/</w:t>
      </w:r>
    </w:p>
    <w:p w:rsidR="00E16A6E" w:rsidRPr="00094686" w:rsidRDefault="00E16A6E" w:rsidP="00E16A6E">
      <w:pPr>
        <w:rPr>
          <w:rStyle w:val="StyleUnderline"/>
        </w:rPr>
      </w:pPr>
      <w:r>
        <w:t xml:space="preserve"> “</w:t>
      </w:r>
      <w:r w:rsidRPr="000870F9">
        <w:rPr>
          <w:rStyle w:val="StyleUnderline"/>
          <w:highlight w:val="cyan"/>
        </w:rPr>
        <w:t>The Arctic region’s</w:t>
      </w:r>
      <w:r w:rsidRPr="00094686">
        <w:rPr>
          <w:rStyle w:val="StyleUnderline"/>
        </w:rPr>
        <w:t xml:space="preserve"> energy </w:t>
      </w:r>
      <w:r w:rsidRPr="000870F9">
        <w:rPr>
          <w:rStyle w:val="StyleUnderline"/>
          <w:highlight w:val="cyan"/>
        </w:rPr>
        <w:t>resources</w:t>
      </w:r>
      <w:r w:rsidRPr="00094686">
        <w:rPr>
          <w:rStyle w:val="StyleUnderline"/>
        </w:rPr>
        <w:t xml:space="preserve"> </w:t>
      </w:r>
      <w:r w:rsidRPr="000870F9">
        <w:rPr>
          <w:rStyle w:val="StyleUnderline"/>
          <w:highlight w:val="cyan"/>
        </w:rPr>
        <w:t>factor into a core</w:t>
      </w:r>
      <w:r w:rsidRPr="00094686">
        <w:rPr>
          <w:rStyle w:val="StyleUnderline"/>
        </w:rPr>
        <w:t xml:space="preserve"> component </w:t>
      </w:r>
      <w:r w:rsidRPr="000870F9">
        <w:rPr>
          <w:rStyle w:val="StyleUnderline"/>
          <w:highlight w:val="cyan"/>
        </w:rPr>
        <w:t>of our national security strategy:</w:t>
      </w:r>
      <w:r w:rsidRPr="00094686">
        <w:rPr>
          <w:rStyle w:val="StyleUnderline"/>
        </w:rPr>
        <w:t xml:space="preserve"> energy security</w:t>
      </w:r>
      <w:r>
        <w:t>,” reads the Arctic plan. “</w:t>
      </w:r>
      <w:r w:rsidRPr="000870F9">
        <w:rPr>
          <w:rStyle w:val="StyleUnderline"/>
          <w:highlight w:val="cyan"/>
        </w:rPr>
        <w:t>The region holds</w:t>
      </w:r>
      <w:r w:rsidRPr="00094686">
        <w:rPr>
          <w:rStyle w:val="StyleUnderline"/>
        </w:rPr>
        <w:t xml:space="preserve"> </w:t>
      </w:r>
      <w:r w:rsidRPr="000870F9">
        <w:rPr>
          <w:rStyle w:val="StyleUnderline"/>
          <w:highlight w:val="cyan"/>
        </w:rPr>
        <w:t>sizable</w:t>
      </w:r>
      <w:r w:rsidRPr="00094686">
        <w:rPr>
          <w:rStyle w:val="StyleUnderline"/>
        </w:rPr>
        <w:t xml:space="preserve"> proved and </w:t>
      </w:r>
      <w:r w:rsidRPr="000870F9">
        <w:rPr>
          <w:rStyle w:val="StyleUnderline"/>
          <w:highlight w:val="cyan"/>
        </w:rPr>
        <w:t>potential</w:t>
      </w:r>
      <w:r w:rsidRPr="00094686">
        <w:rPr>
          <w:rStyle w:val="StyleUnderline"/>
        </w:rPr>
        <w:t xml:space="preserve"> oil</w:t>
      </w:r>
      <w:r>
        <w:t xml:space="preserve"> and natural gas </w:t>
      </w:r>
      <w:r w:rsidRPr="00094686">
        <w:rPr>
          <w:rStyle w:val="StyleUnderline"/>
        </w:rPr>
        <w:t>resources that will</w:t>
      </w:r>
      <w:r>
        <w:t xml:space="preserve"> likely continue to </w:t>
      </w:r>
      <w:r w:rsidRPr="00094686">
        <w:rPr>
          <w:rStyle w:val="StyleUnderline"/>
        </w:rPr>
        <w:t>provide valuable supplies to meet U.S. energy needs</w:t>
      </w:r>
      <w:r>
        <w:t>.” “</w:t>
      </w:r>
      <w:r w:rsidRPr="00094686">
        <w:rPr>
          <w:rStyle w:val="StyleUnderline"/>
        </w:rPr>
        <w:t xml:space="preserve">Within the context of this broader energy security strategy, including our economic, environmental and climate policy objectives, </w:t>
      </w:r>
      <w:r w:rsidRPr="000870F9">
        <w:rPr>
          <w:rStyle w:val="StyleUnderline"/>
          <w:highlight w:val="cyan"/>
        </w:rPr>
        <w:t>we are committed to working with stakeholders, industry, and other</w:t>
      </w:r>
      <w:r w:rsidRPr="00094686">
        <w:rPr>
          <w:rStyle w:val="StyleUnderline"/>
        </w:rPr>
        <w:t xml:space="preserve"> Arctic </w:t>
      </w:r>
      <w:r w:rsidRPr="000870F9">
        <w:rPr>
          <w:rStyle w:val="StyleUnderline"/>
          <w:highlight w:val="cyan"/>
        </w:rPr>
        <w:t>states to explore</w:t>
      </w:r>
      <w:r w:rsidRPr="00094686">
        <w:rPr>
          <w:rStyle w:val="StyleUnderline"/>
        </w:rPr>
        <w:t xml:space="preserve"> the energy resource base, </w:t>
      </w:r>
      <w:r w:rsidRPr="000870F9">
        <w:rPr>
          <w:rStyle w:val="StyleUnderline"/>
          <w:highlight w:val="cyan"/>
        </w:rPr>
        <w:t xml:space="preserve">develop </w:t>
      </w:r>
      <w:r w:rsidRPr="000870F9">
        <w:rPr>
          <w:rStyle w:val="StyleUnderline"/>
        </w:rPr>
        <w:t xml:space="preserve">and </w:t>
      </w:r>
      <w:r w:rsidRPr="000870F9">
        <w:rPr>
          <w:rStyle w:val="StyleUnderline"/>
          <w:highlight w:val="cyan"/>
        </w:rPr>
        <w:t>implement best practices</w:t>
      </w:r>
      <w:r w:rsidRPr="00094686">
        <w:rPr>
          <w:rStyle w:val="StyleUnderline"/>
        </w:rPr>
        <w:t xml:space="preserve">, </w:t>
      </w:r>
      <w:r w:rsidRPr="000870F9">
        <w:rPr>
          <w:rStyle w:val="StyleUnderline"/>
          <w:highlight w:val="cyan"/>
        </w:rPr>
        <w:t>and</w:t>
      </w:r>
      <w:r w:rsidRPr="00094686">
        <w:rPr>
          <w:rStyle w:val="StyleUnderline"/>
        </w:rPr>
        <w:t xml:space="preserve"> share experiences to </w:t>
      </w:r>
      <w:r w:rsidRPr="000870F9">
        <w:rPr>
          <w:rStyle w:val="StyleUnderline"/>
          <w:highlight w:val="cyan"/>
        </w:rPr>
        <w:t>enable</w:t>
      </w:r>
      <w:r w:rsidRPr="00094686">
        <w:rPr>
          <w:rStyle w:val="StyleUnderline"/>
        </w:rPr>
        <w:t xml:space="preserve"> the </w:t>
      </w:r>
      <w:r w:rsidRPr="000870F9">
        <w:rPr>
          <w:rStyle w:val="StyleUnderline"/>
          <w:highlight w:val="cyan"/>
        </w:rPr>
        <w:t>environmentally responsible production of oil</w:t>
      </w:r>
      <w:r w:rsidRPr="00094686">
        <w:rPr>
          <w:rStyle w:val="StyleUnderline"/>
        </w:rPr>
        <w:t xml:space="preserve"> and natural gas as well as renewable energy</w:t>
      </w:r>
      <w:r>
        <w:t xml:space="preserve">,” the White house plan’s authors continue. </w:t>
      </w:r>
      <w:r w:rsidRPr="00094686">
        <w:rPr>
          <w:rStyle w:val="StyleUnderline"/>
        </w:rPr>
        <w:t>The Arctic Circle holds about 13 percent of the world’s undiscovered oil</w:t>
      </w:r>
      <w:r>
        <w:t xml:space="preserve"> and 30 percent of the world’s undiscovered gas deposits, according to the administration, as well as vast amounts of minerals, including rare earth elements, iron ore and nickel. However, oil and gas exploration in the region has been under fire from environmentalists since Royal Dutch Shell’s Arctic drilling rig ran ashore last December. Even though the accident was caused by a storm, not drilling activities, environmental groups have said it shows that it’s too difficult to safely drill in the region. Critics say the administration’s plan is too light on the details. “The devils will most surely be in the details, and there will be many, since this administration has been putting Alaska through hell … from watching the Alaska Pipeline dry up, to stopping mining, to blocking roads that would allow people to safely get to the hospital,” said Daniel Kish, president of the Institute for Energy Research. </w:t>
      </w:r>
      <w:r w:rsidRPr="00094686">
        <w:rPr>
          <w:rStyle w:val="StyleUnderline"/>
        </w:rPr>
        <w:t xml:space="preserve">The Arctic plan lays out that </w:t>
      </w:r>
      <w:r w:rsidRPr="000870F9">
        <w:rPr>
          <w:rStyle w:val="StyleUnderline"/>
          <w:highlight w:val="cyan"/>
        </w:rPr>
        <w:t>the administration will work closely with the state, Alaskan tribes,</w:t>
      </w:r>
      <w:r w:rsidRPr="00094686">
        <w:rPr>
          <w:rStyle w:val="StyleUnderline"/>
        </w:rPr>
        <w:t xml:space="preserve"> other U.S. </w:t>
      </w:r>
      <w:r w:rsidRPr="000870F9">
        <w:rPr>
          <w:rStyle w:val="StyleUnderline"/>
          <w:highlight w:val="cyan"/>
        </w:rPr>
        <w:t>stakeholders and the international community</w:t>
      </w:r>
      <w:r w:rsidRPr="00094686">
        <w:rPr>
          <w:rStyle w:val="StyleUnderline"/>
        </w:rPr>
        <w:t xml:space="preserve"> on development. </w:t>
      </w:r>
      <w:r w:rsidRPr="000870F9">
        <w:rPr>
          <w:rStyle w:val="StyleUnderline"/>
          <w:highlight w:val="cyan"/>
        </w:rPr>
        <w:t>The plan</w:t>
      </w:r>
      <w:r w:rsidRPr="00094686">
        <w:rPr>
          <w:rStyle w:val="StyleUnderline"/>
        </w:rPr>
        <w:t xml:space="preserve"> also </w:t>
      </w:r>
      <w:r w:rsidRPr="000870F9">
        <w:rPr>
          <w:rStyle w:val="StyleUnderline"/>
          <w:highlight w:val="cyan"/>
        </w:rPr>
        <w:t>focuses on protecting the Arctic from environmental harm</w:t>
      </w:r>
      <w:r w:rsidRPr="00094686">
        <w:rPr>
          <w:rStyle w:val="StyleUnderline"/>
        </w:rPr>
        <w:t xml:space="preserve"> and global warming. “We seek a collaborative and innovative approach to manage a rapidly changing region</w:t>
      </w:r>
      <w:r>
        <w:t xml:space="preserve">. </w:t>
      </w:r>
      <w:r w:rsidRPr="000870F9">
        <w:rPr>
          <w:rStyle w:val="StyleUnderline"/>
          <w:highlight w:val="cyan"/>
        </w:rPr>
        <w:t>We must advance U.S.</w:t>
      </w:r>
      <w:r w:rsidRPr="00094686">
        <w:rPr>
          <w:rStyle w:val="StyleUnderline"/>
        </w:rPr>
        <w:t xml:space="preserve"> national security in</w:t>
      </w:r>
      <w:r w:rsidRPr="000870F9">
        <w:rPr>
          <w:rStyle w:val="StyleUnderline"/>
          <w:highlight w:val="cyan"/>
        </w:rPr>
        <w:t>terests, pursue responsible stewardship</w:t>
      </w:r>
      <w:r w:rsidRPr="00094686">
        <w:rPr>
          <w:rStyle w:val="StyleUnderline"/>
        </w:rPr>
        <w:t xml:space="preserve">, </w:t>
      </w:r>
      <w:r w:rsidRPr="000870F9">
        <w:rPr>
          <w:rStyle w:val="StyleUnderline"/>
          <w:highlight w:val="cyan"/>
        </w:rPr>
        <w:t>and</w:t>
      </w:r>
      <w:r w:rsidRPr="00094686">
        <w:rPr>
          <w:rStyle w:val="StyleUnderline"/>
        </w:rPr>
        <w:t xml:space="preserve"> </w:t>
      </w:r>
      <w:r w:rsidRPr="000870F9">
        <w:rPr>
          <w:rStyle w:val="StyleUnderline"/>
          <w:highlight w:val="cyan"/>
        </w:rPr>
        <w:t>strengthen international</w:t>
      </w:r>
      <w:r w:rsidRPr="00094686">
        <w:rPr>
          <w:rStyle w:val="StyleUnderline"/>
        </w:rPr>
        <w:t xml:space="preserve"> collaboration and </w:t>
      </w:r>
      <w:r w:rsidRPr="000870F9">
        <w:rPr>
          <w:rStyle w:val="StyleUnderline"/>
          <w:highlight w:val="cyan"/>
        </w:rPr>
        <w:t>cooperation</w:t>
      </w:r>
      <w:r w:rsidRPr="00094686">
        <w:rPr>
          <w:rStyle w:val="StyleUnderline"/>
        </w:rPr>
        <w:t>, as we work to meet the challenges of rapid climate-driven environmental change</w:t>
      </w:r>
      <w:r>
        <w:t>,” according to the White House plan. “</w:t>
      </w:r>
      <w:r w:rsidRPr="00094686">
        <w:rPr>
          <w:rStyle w:val="StyleUnderline"/>
        </w:rPr>
        <w:t>Our economic development and environmental stewardship must go hand-in-hand,” reads the plan. “</w:t>
      </w:r>
      <w:r w:rsidRPr="000870F9">
        <w:rPr>
          <w:rStyle w:val="StyleUnderline"/>
          <w:highlight w:val="cyan"/>
        </w:rPr>
        <w:t>The</w:t>
      </w:r>
      <w:r w:rsidRPr="00094686">
        <w:rPr>
          <w:rStyle w:val="StyleUnderline"/>
        </w:rPr>
        <w:t xml:space="preserve"> unique </w:t>
      </w:r>
      <w:r w:rsidRPr="000870F9">
        <w:rPr>
          <w:rStyle w:val="StyleUnderline"/>
          <w:highlight w:val="cyan"/>
        </w:rPr>
        <w:t>Arctic</w:t>
      </w:r>
      <w:r w:rsidRPr="00094686">
        <w:rPr>
          <w:rStyle w:val="StyleUnderline"/>
        </w:rPr>
        <w:t xml:space="preserve"> environment </w:t>
      </w:r>
      <w:r w:rsidRPr="000870F9">
        <w:rPr>
          <w:rStyle w:val="StyleUnderline"/>
          <w:highlight w:val="cyan"/>
        </w:rPr>
        <w:t>will require a commitment by the U</w:t>
      </w:r>
      <w:r w:rsidRPr="00094686">
        <w:rPr>
          <w:rStyle w:val="StyleUnderline"/>
        </w:rPr>
        <w:t xml:space="preserve">nited </w:t>
      </w:r>
      <w:r w:rsidRPr="000870F9">
        <w:rPr>
          <w:rStyle w:val="StyleUnderline"/>
          <w:highlight w:val="cyan"/>
        </w:rPr>
        <w:t>S</w:t>
      </w:r>
      <w:r w:rsidRPr="00094686">
        <w:rPr>
          <w:rStyle w:val="StyleUnderline"/>
        </w:rPr>
        <w:t xml:space="preserve">tates </w:t>
      </w:r>
      <w:r w:rsidRPr="000870F9">
        <w:rPr>
          <w:rStyle w:val="StyleUnderline"/>
          <w:highlight w:val="cyan"/>
        </w:rPr>
        <w:t>to make</w:t>
      </w:r>
      <w:r w:rsidRPr="00094686">
        <w:rPr>
          <w:rStyle w:val="StyleUnderline"/>
        </w:rPr>
        <w:t xml:space="preserve"> judicious, coordinated infrastructure investment </w:t>
      </w:r>
      <w:r w:rsidRPr="000870F9">
        <w:rPr>
          <w:rStyle w:val="StyleUnderline"/>
          <w:highlight w:val="cyan"/>
        </w:rPr>
        <w:t>decisions</w:t>
      </w:r>
      <w:r w:rsidRPr="00094686">
        <w:rPr>
          <w:rStyle w:val="StyleUnderline"/>
        </w:rPr>
        <w:t>, informed by science.”</w:t>
      </w:r>
    </w:p>
    <w:p w:rsidR="00E16A6E" w:rsidRDefault="00E16A6E" w:rsidP="00E16A6E"/>
    <w:p w:rsidR="00E16A6E" w:rsidRDefault="00E16A6E" w:rsidP="00E16A6E">
      <w:pPr>
        <w:pStyle w:val="Heading4"/>
      </w:pPr>
      <w:r>
        <w:t xml:space="preserve">There is high interest in the Arctic. Countries like Canada can’t solve. Companies with high capital are key. </w:t>
      </w:r>
    </w:p>
    <w:p w:rsidR="00E16A6E" w:rsidRDefault="00E16A6E" w:rsidP="00E16A6E">
      <w:r>
        <w:t xml:space="preserve">David J. Unger 5-13-13, correspondent covering energy, Christian Science Monitor, </w:t>
      </w:r>
    </w:p>
    <w:p w:rsidR="00E16A6E" w:rsidRPr="00D0090F" w:rsidRDefault="00E16A6E" w:rsidP="00E16A6E">
      <w:r>
        <w:t xml:space="preserve">White House Arctic strategy: What's next for oil, gas drilling?”, </w:t>
      </w:r>
      <w:r w:rsidRPr="00D0090F">
        <w:t>http://www.csmonitor.com/Environment/Energy-Voices/2013/0513/White-House-Arctic-strategy-What-s-next-for-oil-gas-drilling</w:t>
      </w:r>
    </w:p>
    <w:p w:rsidR="00E16A6E" w:rsidRDefault="00E16A6E" w:rsidP="00E16A6E">
      <w:r w:rsidRPr="00D0090F">
        <w:rPr>
          <w:rStyle w:val="StyleUnderline"/>
        </w:rPr>
        <w:t>Home to an estimated 13 percent of the world's undiscovered oil resources and 30 percent of undiscovered natural gas,</w:t>
      </w:r>
      <w:r>
        <w:t xml:space="preserve"> </w:t>
      </w:r>
      <w:r w:rsidRPr="00D0090F">
        <w:rPr>
          <w:rStyle w:val="StyleUnderline"/>
        </w:rPr>
        <w:t>the Arctic is sure to lure</w:t>
      </w:r>
      <w:r>
        <w:t xml:space="preserve"> them back. </w:t>
      </w:r>
      <w:r w:rsidRPr="00D0090F">
        <w:rPr>
          <w:rStyle w:val="StyleUnderline"/>
        </w:rPr>
        <w:t>How they return is crucial</w:t>
      </w:r>
      <w:r>
        <w:t xml:space="preserve">. If </w:t>
      </w:r>
      <w:r w:rsidRPr="00D0090F">
        <w:rPr>
          <w:rStyle w:val="StyleUnderline"/>
          <w:highlight w:val="cyan"/>
        </w:rPr>
        <w:t>energy companies can show it's possible to recover</w:t>
      </w:r>
      <w:r w:rsidRPr="00D0090F">
        <w:rPr>
          <w:rStyle w:val="StyleUnderline"/>
        </w:rPr>
        <w:t xml:space="preserve"> those </w:t>
      </w:r>
      <w:r w:rsidRPr="00D0090F">
        <w:rPr>
          <w:rStyle w:val="StyleUnderline"/>
          <w:highlight w:val="cyan"/>
        </w:rPr>
        <w:t>resources responsibly</w:t>
      </w:r>
      <w:r w:rsidRPr="00D0090F">
        <w:rPr>
          <w:rStyle w:val="StyleUnderline"/>
        </w:rPr>
        <w:t xml:space="preserve">, </w:t>
      </w:r>
      <w:r w:rsidRPr="00D0090F">
        <w:rPr>
          <w:rStyle w:val="StyleUnderline"/>
          <w:highlight w:val="cyan"/>
        </w:rPr>
        <w:t>it will have</w:t>
      </w:r>
      <w:r w:rsidRPr="00D0090F">
        <w:rPr>
          <w:rStyle w:val="StyleUnderline"/>
        </w:rPr>
        <w:t xml:space="preserve"> enormous </w:t>
      </w:r>
      <w:r w:rsidRPr="00D0090F">
        <w:rPr>
          <w:rStyle w:val="StyleUnderline"/>
          <w:highlight w:val="cyan"/>
        </w:rPr>
        <w:t>consequences</w:t>
      </w:r>
      <w:r>
        <w:t xml:space="preserve"> – </w:t>
      </w:r>
      <w:r w:rsidRPr="00D0090F">
        <w:rPr>
          <w:rStyle w:val="StyleUnderline"/>
          <w:highlight w:val="cyan"/>
        </w:rPr>
        <w:t>for</w:t>
      </w:r>
      <w:r w:rsidRPr="00D0090F">
        <w:rPr>
          <w:rStyle w:val="StyleUnderline"/>
        </w:rPr>
        <w:t xml:space="preserve"> those companies' </w:t>
      </w:r>
      <w:r w:rsidRPr="00D0090F">
        <w:rPr>
          <w:rStyle w:val="StyleUnderline"/>
          <w:highlight w:val="cyan"/>
        </w:rPr>
        <w:t>balance sheets</w:t>
      </w:r>
      <w:r w:rsidRPr="00D0090F">
        <w:rPr>
          <w:rStyle w:val="StyleUnderline"/>
        </w:rPr>
        <w:t xml:space="preserve">, for the </w:t>
      </w:r>
      <w:r w:rsidRPr="00D0090F">
        <w:rPr>
          <w:rStyle w:val="StyleUnderline"/>
          <w:highlight w:val="cyan"/>
        </w:rPr>
        <w:t>diplomatic relations</w:t>
      </w:r>
      <w:r w:rsidRPr="00D0090F">
        <w:rPr>
          <w:rStyle w:val="StyleUnderline"/>
        </w:rPr>
        <w:t xml:space="preserve"> of the eight nations whose borders fall within the Arctic circle, </w:t>
      </w:r>
      <w:r w:rsidRPr="00D0090F">
        <w:rPr>
          <w:rStyle w:val="StyleUnderline"/>
          <w:highlight w:val="cyan"/>
        </w:rPr>
        <w:t>and</w:t>
      </w:r>
      <w:r w:rsidRPr="00D0090F">
        <w:rPr>
          <w:rStyle w:val="StyleUnderline"/>
        </w:rPr>
        <w:t xml:space="preserve"> for </w:t>
      </w:r>
      <w:r w:rsidRPr="00D0090F">
        <w:rPr>
          <w:rStyle w:val="StyleUnderline"/>
          <w:highlight w:val="cyan"/>
        </w:rPr>
        <w:t>the health of the planet</w:t>
      </w:r>
      <w:r>
        <w:t>. "</w:t>
      </w:r>
      <w:r w:rsidRPr="00D0090F">
        <w:rPr>
          <w:rStyle w:val="StyleUnderline"/>
          <w:highlight w:val="cyan"/>
        </w:rPr>
        <w:t>Interest in the Arctic</w:t>
      </w:r>
      <w:r w:rsidRPr="00D0090F">
        <w:rPr>
          <w:rStyle w:val="StyleUnderline"/>
        </w:rPr>
        <w:t xml:space="preserve"> is not waning</w:t>
      </w:r>
      <w:r>
        <w:t xml:space="preserve">," Kara Moriarty, executive director of the Alaska Oil and Gas Association, wrote in an e-mail. "In </w:t>
      </w:r>
      <w:r w:rsidRPr="00D0090F">
        <w:rPr>
          <w:rStyle w:val="StyleUnderline"/>
        </w:rPr>
        <w:t xml:space="preserve">fact, the interest </w:t>
      </w:r>
      <w:r w:rsidRPr="00D0090F">
        <w:rPr>
          <w:rStyle w:val="StyleUnderline"/>
          <w:highlight w:val="cyan"/>
        </w:rPr>
        <w:t>is as strong as ever</w:t>
      </w:r>
      <w:r>
        <w:t xml:space="preserve">. </w:t>
      </w:r>
      <w:r w:rsidRPr="00D0090F">
        <w:rPr>
          <w:highlight w:val="cyan"/>
        </w:rPr>
        <w:t>C</w:t>
      </w:r>
      <w:r w:rsidRPr="00D0090F">
        <w:rPr>
          <w:rStyle w:val="StyleUnderline"/>
          <w:highlight w:val="cyan"/>
        </w:rPr>
        <w:t>ompanies</w:t>
      </w:r>
      <w:r w:rsidRPr="00D0090F">
        <w:rPr>
          <w:rStyle w:val="StyleUnderline"/>
        </w:rPr>
        <w:t xml:space="preserve"> are already planning for the 2014 season and </w:t>
      </w:r>
      <w:r w:rsidRPr="00D0090F">
        <w:rPr>
          <w:rStyle w:val="StyleUnderline"/>
          <w:highlight w:val="cyan"/>
        </w:rPr>
        <w:t>are working</w:t>
      </w:r>
      <w:r w:rsidRPr="00D0090F">
        <w:rPr>
          <w:rStyle w:val="StyleUnderline"/>
        </w:rPr>
        <w:t xml:space="preserve"> diligently </w:t>
      </w:r>
      <w:r w:rsidRPr="00D0090F">
        <w:rPr>
          <w:rStyle w:val="StyleUnderline"/>
          <w:highlight w:val="cyan"/>
        </w:rPr>
        <w:t>to have the right equipment</w:t>
      </w:r>
      <w:r w:rsidRPr="00D0090F">
        <w:rPr>
          <w:rStyle w:val="StyleUnderline"/>
        </w:rPr>
        <w:t xml:space="preserve"> and plans in place to be successful</w:t>
      </w:r>
      <w:r>
        <w:t xml:space="preserve">." The group represents companies responsible for the majority of oil and gas activities in Alaska. </w:t>
      </w:r>
      <w:r w:rsidRPr="00D0090F">
        <w:rPr>
          <w:rStyle w:val="StyleUnderline"/>
        </w:rPr>
        <w:t xml:space="preserve">When companies return, they'll encounter a region caught in the middle of a multinational scramble for resources brought on by historic climactic change that is rewriting the rules of engagement. </w:t>
      </w:r>
      <w:r w:rsidRPr="00D0090F">
        <w:rPr>
          <w:rStyle w:val="StyleUnderline"/>
          <w:highlight w:val="cyan"/>
        </w:rPr>
        <w:t>The tension between commercial opportunity and conservation ethics are evident</w:t>
      </w:r>
      <w:r w:rsidRPr="00D0090F">
        <w:rPr>
          <w:rStyle w:val="StyleUnderline"/>
        </w:rPr>
        <w:t xml:space="preserve"> in the new Arctic strategy paper released by the White House Friday</w:t>
      </w:r>
      <w:r>
        <w:t xml:space="preserve">. Offering few details, the paper calls for </w:t>
      </w:r>
      <w:r w:rsidRPr="00D0090F">
        <w:rPr>
          <w:rStyle w:val="StyleUnderline"/>
        </w:rPr>
        <w:t>working together with fellow Arctic countries to balance resource extraction</w:t>
      </w:r>
      <w:r>
        <w:t xml:space="preserve"> </w:t>
      </w:r>
      <w:r w:rsidRPr="00D0090F">
        <w:rPr>
          <w:rStyle w:val="StyleUnderline"/>
        </w:rPr>
        <w:t>and environmental protection in a region heavily affected by a changing climate</w:t>
      </w:r>
      <w:r>
        <w:t>. These political dynamics add to the physical challenges of the Arctic. "</w:t>
      </w:r>
      <w:r w:rsidRPr="00D0090F">
        <w:rPr>
          <w:rStyle w:val="StyleUnderline"/>
        </w:rPr>
        <w:t>It’s a very difficult working environment</w:t>
      </w:r>
      <w:r>
        <w:t xml:space="preserve">," Heather Conley, director of the Europe program at the Center for Strategic and International Studies, said in a telephone interview. "Shell saw firsthand last summer just how difficult it is, and the level of scrutiny it attracts." Unruly seas and severe storms plagued Shell's exploratory drilling last summer. In one headline-grabbing incident, a drill ship went aground while being towed for repairs. With memories of the BP Gulf spill still fresh, it sparked an immediate backlash and drew stern warnings from the Department of the Interior. The company, in turn, announced it would not drill in the Arctic in 2013. Other companies followed Shell's lead. Norwegian oil giant Statoil announced it wouldn't drill exploratory wells in the Chukchi Sea, off northwestern Alaska, until 2015. ConocoPhillips said last month that it was suspending its drilling operations, citing regulatory uncertainties. Surprisingly, </w:t>
      </w:r>
      <w:r w:rsidRPr="00D0090F">
        <w:rPr>
          <w:rStyle w:val="StyleUnderline"/>
          <w:highlight w:val="cyan"/>
        </w:rPr>
        <w:t>regulations aren't</w:t>
      </w:r>
      <w:r w:rsidRPr="00D0090F">
        <w:rPr>
          <w:rStyle w:val="StyleUnderline"/>
        </w:rPr>
        <w:t xml:space="preserve"> necessarily </w:t>
      </w:r>
      <w:r w:rsidRPr="00D0090F">
        <w:rPr>
          <w:rStyle w:val="StyleUnderline"/>
          <w:highlight w:val="cyan"/>
        </w:rPr>
        <w:t>an impediment</w:t>
      </w:r>
      <w:r>
        <w:t xml:space="preserve">. Norway has some of the highest safety standards in the industry and remains very attractive for the energy industry, according to Michael Byers, professor of international law at the University of British Columbia and author of the forthcoming book, "International Law and the Arctic." </w:t>
      </w:r>
      <w:r w:rsidRPr="00D0090F">
        <w:rPr>
          <w:rStyle w:val="StyleUnderline"/>
          <w:highlight w:val="cyan"/>
        </w:rPr>
        <w:t>Low-regulation jurisdictions like Canada</w:t>
      </w:r>
      <w:r w:rsidRPr="00D0090F">
        <w:rPr>
          <w:rStyle w:val="StyleUnderline"/>
        </w:rPr>
        <w:t xml:space="preserve">, meanwhile, </w:t>
      </w:r>
      <w:r w:rsidRPr="00D0090F">
        <w:rPr>
          <w:rStyle w:val="StyleUnderline"/>
          <w:highlight w:val="cyan"/>
        </w:rPr>
        <w:t>are having difficulty attracting oil</w:t>
      </w:r>
      <w:r w:rsidRPr="00D0090F">
        <w:rPr>
          <w:rStyle w:val="StyleUnderline"/>
        </w:rPr>
        <w:t xml:space="preserve"> and gas </w:t>
      </w:r>
      <w:r w:rsidRPr="00D0090F">
        <w:rPr>
          <w:rStyle w:val="StyleUnderline"/>
          <w:highlight w:val="cyan"/>
        </w:rPr>
        <w:t>companies</w:t>
      </w:r>
      <w:r w:rsidRPr="00D0090F">
        <w:rPr>
          <w:rStyle w:val="StyleUnderline"/>
        </w:rPr>
        <w:t>.</w:t>
      </w:r>
      <w:r>
        <w:t xml:space="preserve"> "They saw what happened in the Gulf with BP and realized these can be bankruptcy-causing accidents," Mr. Byers said in a telephone interview, "and therefore want to share that burden with the government and be held to high safety standards." It's evidence that </w:t>
      </w:r>
      <w:r w:rsidRPr="00D0090F">
        <w:rPr>
          <w:rStyle w:val="StyleUnderline"/>
          <w:highlight w:val="cyan"/>
        </w:rPr>
        <w:t>safety</w:t>
      </w:r>
      <w:r w:rsidRPr="00D0090F">
        <w:rPr>
          <w:rStyle w:val="StyleUnderline"/>
        </w:rPr>
        <w:t xml:space="preserve">, </w:t>
      </w:r>
      <w:r w:rsidRPr="00D0090F">
        <w:rPr>
          <w:rStyle w:val="StyleUnderline"/>
          <w:highlight w:val="cyan"/>
        </w:rPr>
        <w:t>resource extraction, and conservation</w:t>
      </w:r>
      <w:r w:rsidRPr="00D0090F">
        <w:rPr>
          <w:rStyle w:val="StyleUnderline"/>
        </w:rPr>
        <w:t xml:space="preserve"> </w:t>
      </w:r>
      <w:r w:rsidRPr="00D0090F">
        <w:rPr>
          <w:rStyle w:val="StyleUnderline"/>
          <w:highlight w:val="cyan"/>
        </w:rPr>
        <w:t>of the Arctic need not be mutually exclusive</w:t>
      </w:r>
      <w:r w:rsidRPr="00D0090F">
        <w:rPr>
          <w:rStyle w:val="StyleUnderline"/>
        </w:rPr>
        <w:t>,</w:t>
      </w:r>
      <w:r>
        <w:t xml:space="preserve"> Byers said</w:t>
      </w:r>
    </w:p>
    <w:p w:rsidR="00E16A6E" w:rsidRPr="00E16A6E" w:rsidRDefault="00E16A6E" w:rsidP="00E16A6E"/>
    <w:p w:rsidR="00662D61" w:rsidRDefault="00186068" w:rsidP="006F675F">
      <w:pPr>
        <w:pStyle w:val="Heading1"/>
        <w:rPr>
          <w:rFonts w:eastAsia="Garamond"/>
        </w:rPr>
      </w:pPr>
      <w:r>
        <w:rPr>
          <w:rFonts w:eastAsia="Garamond"/>
        </w:rPr>
        <w:t xml:space="preserve">AT: </w:t>
      </w:r>
      <w:r w:rsidR="006F675F">
        <w:rPr>
          <w:rFonts w:eastAsia="Garamond"/>
        </w:rPr>
        <w:t>Offcase</w:t>
      </w:r>
    </w:p>
    <w:p w:rsidR="006F675F" w:rsidRDefault="006F675F" w:rsidP="006F675F">
      <w:pPr>
        <w:pStyle w:val="Heading2"/>
      </w:pPr>
      <w:r>
        <w:t>Topicality</w:t>
      </w:r>
    </w:p>
    <w:p w:rsidR="006F675F" w:rsidRPr="001A6E6A" w:rsidRDefault="006F675F" w:rsidP="006F675F">
      <w:pPr>
        <w:pStyle w:val="Heading3"/>
      </w:pPr>
      <w:r>
        <w:t>2AC –T- Its</w:t>
      </w:r>
    </w:p>
    <w:p w:rsidR="006F675F" w:rsidRPr="00464102" w:rsidRDefault="006F675F" w:rsidP="006F675F"/>
    <w:p w:rsidR="006F675F" w:rsidRDefault="006F675F" w:rsidP="006F675F">
      <w:pPr>
        <w:pStyle w:val="Heading4"/>
      </w:pPr>
      <w:r>
        <w:t>We reasonably meet “its development”. USFG must grant approval otherwise its illegal, still part of the “develop</w:t>
      </w:r>
      <w:r w:rsidRPr="00A22307">
        <w:rPr>
          <w:i/>
          <w:u w:val="single"/>
        </w:rPr>
        <w:t>ment</w:t>
      </w:r>
      <w:r>
        <w:t>” – even if they don’t physically drill</w:t>
      </w:r>
    </w:p>
    <w:p w:rsidR="006F675F" w:rsidRPr="00347124" w:rsidRDefault="006F675F" w:rsidP="006F675F">
      <w:pPr>
        <w:rPr>
          <w:rStyle w:val="Style13ptBold"/>
        </w:rPr>
      </w:pPr>
      <w:r w:rsidRPr="00347124">
        <w:rPr>
          <w:rStyle w:val="Style13ptBold"/>
        </w:rPr>
        <w:t>BLM ‘6</w:t>
      </w:r>
    </w:p>
    <w:p w:rsidR="006F675F" w:rsidRPr="00464102" w:rsidRDefault="006F675F" w:rsidP="006F675F">
      <w:pPr>
        <w:rPr>
          <w:sz w:val="18"/>
          <w:szCs w:val="18"/>
        </w:rPr>
      </w:pPr>
      <w:r w:rsidRPr="00347124">
        <w:rPr>
          <w:sz w:val="18"/>
          <w:szCs w:val="18"/>
        </w:rPr>
        <w:t xml:space="preserve">(The United States Bureau of Land Management is an agency within the United States Department of the Interior –Review of Wyoming’s State Office Reservoir Management Group – last footnote is from 2006. May actually be 2007. http://webcache.googleusercontent.com/search?q=cache:Rlai2iqs0goJ:www.blm.gov/pgdata/etc/medialib/blm/wo/Planning_and_Renewable_Resources/NEPS.Par.48179.File.dat/%286.8.1.2%29%2520Example%2520of%2520Reasonably%2520Foreseeable%2520Development%2520Scenario%25201.pdf+&amp;cd=2&amp;hl=en&amp;ct=clnk&amp;gl=us&amp;client=firefox-a </w:t>
      </w:r>
      <w:r>
        <w:rPr>
          <w:sz w:val="18"/>
          <w:szCs w:val="18"/>
        </w:rPr>
        <w:t>)</w:t>
      </w:r>
    </w:p>
    <w:p w:rsidR="006F675F" w:rsidRDefault="006F675F" w:rsidP="006F675F">
      <w:pPr>
        <w:rPr>
          <w:sz w:val="16"/>
        </w:rPr>
      </w:pPr>
      <w:r w:rsidRPr="00347124">
        <w:rPr>
          <w:rStyle w:val="Emphasis"/>
        </w:rPr>
        <w:t>FEDERAL DEVELOPMENT CONTRACTS</w:t>
      </w:r>
      <w:r>
        <w:rPr>
          <w:rStyle w:val="Emphasis"/>
        </w:rPr>
        <w:t xml:space="preserve"> </w:t>
      </w:r>
      <w:r w:rsidRPr="00347124">
        <w:rPr>
          <w:rStyle w:val="StyleUnderline"/>
          <w:highlight w:val="magenta"/>
        </w:rPr>
        <w:t>The U</w:t>
      </w:r>
      <w:r w:rsidRPr="001F0C07">
        <w:rPr>
          <w:sz w:val="16"/>
        </w:rPr>
        <w:t xml:space="preserve">nited </w:t>
      </w:r>
      <w:r w:rsidRPr="00347124">
        <w:rPr>
          <w:rStyle w:val="StyleUnderline"/>
          <w:highlight w:val="magenta"/>
        </w:rPr>
        <w:t>S</w:t>
      </w:r>
      <w:r w:rsidRPr="001F0C07">
        <w:rPr>
          <w:sz w:val="16"/>
        </w:rPr>
        <w:t xml:space="preserve">tates </w:t>
      </w:r>
      <w:r w:rsidRPr="00347124">
        <w:rPr>
          <w:rStyle w:val="StyleUnderline"/>
          <w:highlight w:val="magenta"/>
        </w:rPr>
        <w:t>approves development contracts</w:t>
      </w:r>
      <w:r w:rsidRPr="001F0C07">
        <w:rPr>
          <w:sz w:val="16"/>
        </w:rPr>
        <w:t xml:space="preserve"> between operating companies </w:t>
      </w:r>
      <w:r w:rsidRPr="00347124">
        <w:rPr>
          <w:rStyle w:val="StyleUnderline"/>
          <w:highlight w:val="magenta"/>
        </w:rPr>
        <w:t>with a</w:t>
      </w:r>
      <w:r>
        <w:rPr>
          <w:rStyle w:val="StyleUnderline"/>
          <w:highlight w:val="magenta"/>
        </w:rPr>
        <w:t xml:space="preserve"> </w:t>
      </w:r>
      <w:r w:rsidRPr="00347124">
        <w:rPr>
          <w:rStyle w:val="StyleUnderline"/>
          <w:highlight w:val="magenta"/>
        </w:rPr>
        <w:t>number of</w:t>
      </w:r>
      <w:r w:rsidRPr="00347124">
        <w:rPr>
          <w:rStyle w:val="StyleUnderline"/>
        </w:rPr>
        <w:t xml:space="preserve"> </w:t>
      </w:r>
      <w:r w:rsidRPr="001F0C07">
        <w:rPr>
          <w:rStyle w:val="StyleUnderline"/>
        </w:rPr>
        <w:t xml:space="preserve">oil and gas </w:t>
      </w:r>
      <w:r w:rsidRPr="00347124">
        <w:rPr>
          <w:rStyle w:val="StyleUnderline"/>
          <w:highlight w:val="magenta"/>
        </w:rPr>
        <w:t>leases sufficient to justify operations for</w:t>
      </w:r>
      <w:r w:rsidRPr="001F0C07">
        <w:rPr>
          <w:sz w:val="16"/>
        </w:rPr>
        <w:t xml:space="preserve"> discovery, </w:t>
      </w:r>
      <w:r w:rsidRPr="00347124">
        <w:rPr>
          <w:rStyle w:val="StyleUnderline"/>
          <w:highlight w:val="magenta"/>
        </w:rPr>
        <w:t>development,</w:t>
      </w:r>
      <w:r w:rsidRPr="001F0C07">
        <w:rPr>
          <w:sz w:val="16"/>
        </w:rPr>
        <w:t xml:space="preserve"> or production </w:t>
      </w:r>
      <w:r w:rsidRPr="00347124">
        <w:rPr>
          <w:rStyle w:val="StyleUnderline"/>
          <w:highlight w:val="magenta"/>
        </w:rPr>
        <w:t>of the</w:t>
      </w:r>
      <w:r w:rsidRPr="001F0C07">
        <w:rPr>
          <w:sz w:val="16"/>
        </w:rPr>
        <w:t xml:space="preserve"> oil or gas </w:t>
      </w:r>
      <w:r w:rsidRPr="00347124">
        <w:rPr>
          <w:rStyle w:val="StyleUnderline"/>
          <w:highlight w:val="magenta"/>
        </w:rPr>
        <w:t>resource</w:t>
      </w:r>
      <w:r w:rsidRPr="001F0C07">
        <w:rPr>
          <w:sz w:val="16"/>
        </w:rPr>
        <w:t xml:space="preserve">. </w:t>
      </w:r>
      <w:r w:rsidRPr="00347124">
        <w:rPr>
          <w:rStyle w:val="StyleUnderline"/>
          <w:highlight w:val="magenta"/>
        </w:rPr>
        <w:t>Contracts are approved when the U</w:t>
      </w:r>
      <w:r w:rsidRPr="001F0C07">
        <w:rPr>
          <w:rStyle w:val="StyleUnderline"/>
        </w:rPr>
        <w:t xml:space="preserve">nited </w:t>
      </w:r>
      <w:r w:rsidRPr="00347124">
        <w:rPr>
          <w:rStyle w:val="StyleUnderline"/>
          <w:highlight w:val="magenta"/>
        </w:rPr>
        <w:t>S</w:t>
      </w:r>
      <w:r w:rsidRPr="001F0C07">
        <w:rPr>
          <w:rStyle w:val="StyleUnderline"/>
        </w:rPr>
        <w:t xml:space="preserve">tates </w:t>
      </w:r>
      <w:r w:rsidRPr="00347124">
        <w:rPr>
          <w:rStyle w:val="StyleUnderline"/>
          <w:highlight w:val="magenta"/>
        </w:rPr>
        <w:t xml:space="preserve">determines that </w:t>
      </w:r>
      <w:r w:rsidRPr="001F0C07">
        <w:rPr>
          <w:sz w:val="16"/>
        </w:rPr>
        <w:t xml:space="preserve">conservation of oil and gas products or the public convenience, necessity, or </w:t>
      </w:r>
      <w:r w:rsidRPr="00347124">
        <w:rPr>
          <w:rStyle w:val="StyleUnderline"/>
          <w:highlight w:val="magenta"/>
        </w:rPr>
        <w:t>interests of the U</w:t>
      </w:r>
      <w:r w:rsidRPr="00347124">
        <w:rPr>
          <w:rStyle w:val="StyleUnderline"/>
        </w:rPr>
        <w:t>nited</w:t>
      </w:r>
      <w:r w:rsidRPr="00347124">
        <w:rPr>
          <w:rStyle w:val="StyleUnderline"/>
          <w:highlight w:val="magenta"/>
        </w:rPr>
        <w:t xml:space="preserve"> S</w:t>
      </w:r>
      <w:r w:rsidRPr="00347124">
        <w:rPr>
          <w:rStyle w:val="StyleUnderline"/>
        </w:rPr>
        <w:t>tates</w:t>
      </w:r>
      <w:r w:rsidRPr="00347124">
        <w:rPr>
          <w:rStyle w:val="StyleUnderline"/>
          <w:highlight w:val="magenta"/>
        </w:rPr>
        <w:t xml:space="preserve"> is best served.</w:t>
      </w:r>
      <w:r w:rsidRPr="001F0C07">
        <w:rPr>
          <w:sz w:val="16"/>
        </w:rPr>
        <w:t xml:space="preserve"> This program is intended to stimulate exploration on Federal lands. </w:t>
      </w:r>
      <w:r w:rsidRPr="00347124">
        <w:rPr>
          <w:rStyle w:val="StyleUnderline"/>
        </w:rPr>
        <w:t>Contracts are usually approved for large, relatively</w:t>
      </w:r>
      <w:r>
        <w:rPr>
          <w:rStyle w:val="StyleUnderline"/>
        </w:rPr>
        <w:t xml:space="preserve"> </w:t>
      </w:r>
      <w:r w:rsidRPr="00347124">
        <w:rPr>
          <w:rStyle w:val="StyleUnderline"/>
        </w:rPr>
        <w:t>unexplored areas of Federal lands</w:t>
      </w:r>
      <w:r w:rsidRPr="001F0C07">
        <w:rPr>
          <w:sz w:val="16"/>
        </w:rPr>
        <w:t>. The contract normally calls for definite exploratory objectives, a timetable for accomplishing those objectives, significant financial expenditures, and it may require a definite drilling obligation. No development contracts presently lie within the Planning Area. The Bureau has a record of four historical development contracts that have terminated (Figure 11). The Vermillion development contract was operated by Marathon Oil Company with White Energy Corporation as a partner. It was established May, 1, 1996 to explore the Nugget Sandstone over about 2,100,000 acres in the Planning Area, on lands to the east of the Planning Area, and to the south in Colorado. Lands in the contract area lying within the Table Rock, Higgins, Brady, and Hiawatha Deep units (Figure 10) were not included. The contract terminated May 1, 2003.</w:t>
      </w:r>
    </w:p>
    <w:p w:rsidR="006F675F" w:rsidRPr="00464102" w:rsidRDefault="006F675F" w:rsidP="006F675F">
      <w:pPr>
        <w:rPr>
          <w:sz w:val="16"/>
        </w:rPr>
      </w:pPr>
    </w:p>
    <w:p w:rsidR="006F675F" w:rsidRDefault="006F675F" w:rsidP="006F675F">
      <w:pPr>
        <w:pStyle w:val="Heading4"/>
      </w:pPr>
      <w:r>
        <w:t xml:space="preserve"> “Its” isn’t strict on “direct ownership”:</w:t>
      </w:r>
    </w:p>
    <w:p w:rsidR="006F675F" w:rsidRPr="001F0C07" w:rsidRDefault="006F675F" w:rsidP="006F675F">
      <w:pPr>
        <w:rPr>
          <w:rStyle w:val="Style13ptBold"/>
        </w:rPr>
      </w:pPr>
      <w:r w:rsidRPr="001F0C07">
        <w:rPr>
          <w:rStyle w:val="Style13ptBold"/>
        </w:rPr>
        <w:t>Merriam Webster ‘14</w:t>
      </w:r>
    </w:p>
    <w:p w:rsidR="006F675F" w:rsidRPr="001F0C07" w:rsidRDefault="00867FA8" w:rsidP="006F675F">
      <w:pPr>
        <w:rPr>
          <w:sz w:val="18"/>
          <w:szCs w:val="18"/>
        </w:rPr>
      </w:pPr>
      <w:hyperlink r:id="rId95" w:history="1">
        <w:r w:rsidR="006F675F" w:rsidRPr="001F0C07">
          <w:rPr>
            <w:rStyle w:val="Hyperlink"/>
            <w:sz w:val="18"/>
            <w:szCs w:val="18"/>
          </w:rPr>
          <w:t>http://www.merriam-webster.com/dictionary/its</w:t>
        </w:r>
      </w:hyperlink>
    </w:p>
    <w:p w:rsidR="006F675F" w:rsidRDefault="006F675F" w:rsidP="006F675F"/>
    <w:p w:rsidR="006F675F" w:rsidRPr="001F0C07" w:rsidRDefault="006F675F" w:rsidP="006F675F">
      <w:pPr>
        <w:rPr>
          <w:sz w:val="16"/>
        </w:rPr>
      </w:pPr>
      <w:r w:rsidRPr="001F0C07">
        <w:rPr>
          <w:rStyle w:val="Emphasis"/>
        </w:rPr>
        <w:t>Its</w:t>
      </w:r>
      <w:r w:rsidRPr="001F0C07">
        <w:rPr>
          <w:sz w:val="16"/>
        </w:rPr>
        <w:t xml:space="preserve"> – </w:t>
      </w:r>
      <w:r w:rsidRPr="001F0C07">
        <w:rPr>
          <w:rStyle w:val="StyleUnderline"/>
          <w:highlight w:val="magenta"/>
        </w:rPr>
        <w:t>relating to</w:t>
      </w:r>
      <w:r w:rsidRPr="001F0C07">
        <w:rPr>
          <w:rStyle w:val="StyleUnderline"/>
        </w:rPr>
        <w:t xml:space="preserve"> </w:t>
      </w:r>
      <w:r w:rsidRPr="001F0C07">
        <w:rPr>
          <w:sz w:val="16"/>
        </w:rPr>
        <w:t xml:space="preserve">or belonging to </w:t>
      </w:r>
      <w:r w:rsidRPr="001F0C07">
        <w:rPr>
          <w:rStyle w:val="StyleUnderline"/>
          <w:highlight w:val="magenta"/>
        </w:rPr>
        <w:t>a certain thing</w:t>
      </w:r>
      <w:r w:rsidRPr="001F0C07">
        <w:rPr>
          <w:sz w:val="16"/>
        </w:rPr>
        <w:t>, animal, etc. : made or done by a certain thing, animal, etc.</w:t>
      </w:r>
    </w:p>
    <w:p w:rsidR="006F675F" w:rsidRDefault="006F675F" w:rsidP="006F675F"/>
    <w:p w:rsidR="006F675F" w:rsidRDefault="006F675F" w:rsidP="006F675F">
      <w:pPr>
        <w:pStyle w:val="Heading4"/>
      </w:pPr>
      <w:r>
        <w:t>“Development” is activity to utilize ocean resources and space</w:t>
      </w:r>
    </w:p>
    <w:p w:rsidR="006F675F" w:rsidRDefault="006F675F" w:rsidP="006F675F">
      <w:r w:rsidRPr="00FA2A12">
        <w:rPr>
          <w:rStyle w:val="Style13ptBold"/>
        </w:rPr>
        <w:t>UNESCO 86</w:t>
      </w:r>
      <w:r>
        <w:t xml:space="preserve"> – United Nations Educational, Scientific and Cultural Organization, “IOC-Unesco Regional Training Workshop on Ocean Engineering and Its Interface with Ocean Sciences in the Indian Ocean Region”, 4-5, http://www.jodc.go.jp/info/ioc_doc/Training/085239eo.pdf</w:t>
      </w:r>
    </w:p>
    <w:p w:rsidR="006F675F" w:rsidRDefault="006F675F" w:rsidP="006F675F"/>
    <w:p w:rsidR="006F675F" w:rsidRDefault="006F675F" w:rsidP="006F675F">
      <w:r w:rsidRPr="008B49BD">
        <w:rPr>
          <w:rStyle w:val="StyleUnderline"/>
        </w:rPr>
        <w:t>The term "</w:t>
      </w:r>
      <w:r w:rsidRPr="005665AB">
        <w:rPr>
          <w:rStyle w:val="StyleUnderline"/>
          <w:highlight w:val="yellow"/>
        </w:rPr>
        <w:t>ocean development</w:t>
      </w:r>
      <w:r w:rsidRPr="008B49BD">
        <w:rPr>
          <w:rStyle w:val="StyleUnderline"/>
        </w:rPr>
        <w:t xml:space="preserve">" </w:t>
      </w:r>
      <w:r w:rsidRPr="005665AB">
        <w:rPr>
          <w:rStyle w:val="StyleUnderline"/>
          <w:highlight w:val="yellow"/>
        </w:rPr>
        <w:t>has</w:t>
      </w:r>
      <w:r w:rsidRPr="008B49BD">
        <w:rPr>
          <w:rStyle w:val="StyleUnderline"/>
        </w:rPr>
        <w:t xml:space="preserve"> often </w:t>
      </w:r>
      <w:r w:rsidRPr="005665AB">
        <w:rPr>
          <w:rStyle w:val="StyleUnderline"/>
          <w:highlight w:val="yellow"/>
        </w:rPr>
        <w:t>been used to denote</w:t>
      </w:r>
      <w:r w:rsidRPr="008B49BD">
        <w:rPr>
          <w:rStyle w:val="StyleUnderline"/>
        </w:rPr>
        <w:t xml:space="preserve"> all </w:t>
      </w:r>
      <w:r w:rsidRPr="005665AB">
        <w:rPr>
          <w:rStyle w:val="StyleUnderline"/>
          <w:highlight w:val="yellow"/>
        </w:rPr>
        <w:t>activities</w:t>
      </w:r>
      <w:r w:rsidRPr="008B49BD">
        <w:rPr>
          <w:rStyle w:val="StyleUnderline"/>
        </w:rPr>
        <w:t xml:space="preserve">, including ocean sciences, ocean engineering and related marine technology, </w:t>
      </w:r>
      <w:r w:rsidRPr="005665AB">
        <w:rPr>
          <w:rStyle w:val="StyleUnderline"/>
          <w:highlight w:val="yellow"/>
        </w:rPr>
        <w:t xml:space="preserve">directed to </w:t>
      </w:r>
      <w:r w:rsidRPr="005665AB">
        <w:rPr>
          <w:rStyle w:val="Emphasis"/>
          <w:highlight w:val="yellow"/>
        </w:rPr>
        <w:t>resource exploration</w:t>
      </w:r>
      <w:r w:rsidRPr="008B49BD">
        <w:rPr>
          <w:rStyle w:val="StyleUnderline"/>
        </w:rPr>
        <w:t xml:space="preserve"> </w:t>
      </w:r>
      <w:r w:rsidRPr="005665AB">
        <w:rPr>
          <w:rStyle w:val="StyleUnderline"/>
          <w:highlight w:val="yellow"/>
        </w:rPr>
        <w:t xml:space="preserve">and </w:t>
      </w:r>
      <w:r w:rsidRPr="005665AB">
        <w:rPr>
          <w:rStyle w:val="Emphasis"/>
          <w:highlight w:val="yellow"/>
        </w:rPr>
        <w:t>exploitation</w:t>
      </w:r>
      <w:r w:rsidRPr="005665AB">
        <w:rPr>
          <w:rStyle w:val="StyleUnderline"/>
          <w:highlight w:val="yellow"/>
        </w:rPr>
        <w:t xml:space="preserve"> and the </w:t>
      </w:r>
      <w:r w:rsidRPr="005665AB">
        <w:rPr>
          <w:rStyle w:val="Emphasis"/>
          <w:highlight w:val="yellow"/>
        </w:rPr>
        <w:t>use of ocean space</w:t>
      </w:r>
      <w:r w:rsidRPr="008B49BD">
        <w:rPr>
          <w:rStyle w:val="StyleUnderline"/>
        </w:rPr>
        <w:t>. The underlying guiding principle in all these activities has been that these be conducted in a manner that insure the preservation of the marine environment without detriment to its quality and the resources with which it abounds</w:t>
      </w:r>
      <w:r>
        <w:t>. From the statements given by the participants, it became apparent that in some countries, such as China, Indonesia, India, Malaysia, Philippines and Thailand, ocean development programmes and activities, over the years, have evolved from fisheries oriented needs towards mineral resources exploitation. In some of these countries exploitation of these resources has brought about new adjustments to their priority needs which have progressively involved the strengthening of their marine scientific and technological capability demanded by these new situations.</w:t>
      </w:r>
    </w:p>
    <w:p w:rsidR="006F675F" w:rsidRDefault="006F675F" w:rsidP="006F675F"/>
    <w:p w:rsidR="006F675F" w:rsidRDefault="006F675F" w:rsidP="006F675F">
      <w:pPr>
        <w:pStyle w:val="Heading4"/>
      </w:pPr>
      <w:r>
        <w:t>No bright line and bad limit:</w:t>
      </w:r>
    </w:p>
    <w:p w:rsidR="006F675F" w:rsidRDefault="006F675F" w:rsidP="006F675F">
      <w:pPr>
        <w:pStyle w:val="Heading4"/>
        <w:ind w:left="720"/>
      </w:pPr>
      <w:r>
        <w:t xml:space="preserve">A – No lit on officials actually drilling </w:t>
      </w:r>
    </w:p>
    <w:p w:rsidR="006F675F" w:rsidRDefault="006F675F" w:rsidP="006F675F">
      <w:pPr>
        <w:pStyle w:val="Heading4"/>
        <w:ind w:firstLine="720"/>
      </w:pPr>
      <w:r>
        <w:t>B –Private sector’s inevitable for development Affs. Feds even issue “licenses” to contractors</w:t>
      </w:r>
    </w:p>
    <w:p w:rsidR="006F675F" w:rsidRPr="00210208" w:rsidRDefault="006F675F" w:rsidP="006F675F">
      <w:pPr>
        <w:rPr>
          <w:rStyle w:val="Style13ptBold"/>
        </w:rPr>
      </w:pPr>
      <w:r w:rsidRPr="00210208">
        <w:rPr>
          <w:rStyle w:val="Style13ptBold"/>
        </w:rPr>
        <w:t>DOI ‘97</w:t>
      </w:r>
    </w:p>
    <w:p w:rsidR="006F675F" w:rsidRPr="00210208" w:rsidRDefault="006F675F" w:rsidP="006F675F">
      <w:pPr>
        <w:rPr>
          <w:sz w:val="18"/>
          <w:szCs w:val="18"/>
        </w:rPr>
      </w:pPr>
      <w:r w:rsidRPr="00210208">
        <w:rPr>
          <w:sz w:val="18"/>
          <w:szCs w:val="18"/>
        </w:rPr>
        <w:t>(United States Department of the Interior, Departmental Manual – Chapter 8 – Originating Office:  Office of Acquisition and Property Management – Jan 24</w:t>
      </w:r>
      <w:r w:rsidRPr="00210208">
        <w:rPr>
          <w:sz w:val="18"/>
          <w:szCs w:val="18"/>
          <w:vertAlign w:val="superscript"/>
        </w:rPr>
        <w:t>th</w:t>
      </w:r>
      <w:r w:rsidRPr="00210208">
        <w:rPr>
          <w:sz w:val="18"/>
          <w:szCs w:val="18"/>
        </w:rPr>
        <w:t xml:space="preserve"> – http://elips.doi.gov/elips/0/doc/1698/Page1.aspx)</w:t>
      </w:r>
    </w:p>
    <w:p w:rsidR="006F675F" w:rsidRDefault="006F675F" w:rsidP="006F675F"/>
    <w:p w:rsidR="006F675F" w:rsidRDefault="006F675F" w:rsidP="006F675F"/>
    <w:p w:rsidR="006F675F" w:rsidRPr="00A22307" w:rsidRDefault="006F675F" w:rsidP="006F675F">
      <w:pPr>
        <w:rPr>
          <w:sz w:val="16"/>
        </w:rPr>
      </w:pPr>
      <w:r w:rsidRPr="00AE1920">
        <w:rPr>
          <w:rStyle w:val="Emphasis"/>
          <w:highlight w:val="magenta"/>
        </w:rPr>
        <w:t>Direct Federal Development</w:t>
      </w:r>
      <w:r w:rsidRPr="00AE1920">
        <w:rPr>
          <w:rStyle w:val="Emphasis"/>
        </w:rPr>
        <w:t xml:space="preserve"> </w:t>
      </w:r>
      <w:r w:rsidRPr="00AE1920">
        <w:rPr>
          <w:rStyle w:val="Emphasis"/>
          <w:highlight w:val="magenta"/>
        </w:rPr>
        <w:t>Water</w:t>
      </w:r>
      <w:r w:rsidRPr="00AE1920">
        <w:rPr>
          <w:rStyle w:val="StyleUnderline"/>
        </w:rPr>
        <w:t xml:space="preserve"> </w:t>
      </w:r>
      <w:r w:rsidRPr="00AE1920">
        <w:rPr>
          <w:sz w:val="16"/>
        </w:rPr>
        <w:t xml:space="preserve">and Lands </w:t>
      </w:r>
      <w:r w:rsidRPr="00AE1920">
        <w:rPr>
          <w:rStyle w:val="Emphasis"/>
          <w:highlight w:val="magenta"/>
        </w:rPr>
        <w:t>Operations</w:t>
      </w:r>
      <w:r w:rsidRPr="00AE1920">
        <w:rPr>
          <w:sz w:val="16"/>
        </w:rPr>
        <w:t xml:space="preserve"> </w:t>
      </w:r>
      <w:r w:rsidRPr="00AE1920">
        <w:rPr>
          <w:rStyle w:val="StyleUnderline"/>
          <w:highlight w:val="magenta"/>
        </w:rPr>
        <w:t>Following construction</w:t>
      </w:r>
      <w:r w:rsidRPr="00AE1920">
        <w:rPr>
          <w:sz w:val="16"/>
        </w:rPr>
        <w:t xml:space="preserve">, the </w:t>
      </w:r>
      <w:r w:rsidRPr="00AE1920">
        <w:rPr>
          <w:rStyle w:val="StyleUnderline"/>
          <w:highlight w:val="magenta"/>
        </w:rPr>
        <w:t>operation and maintenance of the project</w:t>
      </w:r>
      <w:r w:rsidRPr="00AE1920">
        <w:rPr>
          <w:sz w:val="16"/>
        </w:rPr>
        <w:t xml:space="preserve"> facility </w:t>
      </w:r>
      <w:r w:rsidRPr="00AE1920">
        <w:rPr>
          <w:rStyle w:val="StyleUnderline"/>
          <w:highlight w:val="magenta"/>
        </w:rPr>
        <w:t>may be accomplished by</w:t>
      </w:r>
      <w:r w:rsidRPr="00AE1920">
        <w:rPr>
          <w:sz w:val="16"/>
        </w:rPr>
        <w:t xml:space="preserve"> the </w:t>
      </w:r>
      <w:r w:rsidRPr="00AE1920">
        <w:rPr>
          <w:rStyle w:val="StyleUnderline"/>
          <w:highlight w:val="magenta"/>
        </w:rPr>
        <w:t>B</w:t>
      </w:r>
      <w:r w:rsidRPr="00AE1920">
        <w:rPr>
          <w:sz w:val="16"/>
        </w:rPr>
        <w:t xml:space="preserve">ureau </w:t>
      </w:r>
      <w:r w:rsidRPr="00AE1920">
        <w:rPr>
          <w:rStyle w:val="StyleUnderline"/>
          <w:highlight w:val="magenta"/>
        </w:rPr>
        <w:t>o</w:t>
      </w:r>
      <w:r w:rsidRPr="00AE1920">
        <w:rPr>
          <w:sz w:val="16"/>
        </w:rPr>
        <w:t xml:space="preserve">f </w:t>
      </w:r>
      <w:r w:rsidRPr="00AE1920">
        <w:rPr>
          <w:rStyle w:val="StyleUnderline"/>
          <w:highlight w:val="magenta"/>
        </w:rPr>
        <w:t>R</w:t>
      </w:r>
      <w:r w:rsidRPr="00AE1920">
        <w:rPr>
          <w:sz w:val="16"/>
        </w:rPr>
        <w:t xml:space="preserve">eclamation. </w:t>
      </w:r>
      <w:r w:rsidRPr="00AE1920">
        <w:rPr>
          <w:rStyle w:val="StyleUnderline"/>
          <w:highlight w:val="magenta"/>
        </w:rPr>
        <w:t>However,</w:t>
      </w:r>
      <w:r w:rsidRPr="00AE1920">
        <w:rPr>
          <w:sz w:val="16"/>
        </w:rPr>
        <w:t xml:space="preserve"> </w:t>
      </w:r>
      <w:r w:rsidRPr="00AE1920">
        <w:rPr>
          <w:rStyle w:val="StyleUnderline"/>
        </w:rPr>
        <w:t>under contract provisions</w:t>
      </w:r>
      <w:r w:rsidRPr="00AE1920">
        <w:rPr>
          <w:sz w:val="16"/>
        </w:rPr>
        <w:t xml:space="preserve">, </w:t>
      </w:r>
      <w:r w:rsidRPr="00AE1920">
        <w:rPr>
          <w:rStyle w:val="StyleUnderline"/>
          <w:highlight w:val="magenta"/>
        </w:rPr>
        <w:t>such operation</w:t>
      </w:r>
      <w:r w:rsidRPr="00AE1920">
        <w:rPr>
          <w:sz w:val="16"/>
        </w:rPr>
        <w:t xml:space="preserve"> and maintenance </w:t>
      </w:r>
      <w:r w:rsidRPr="00AE1920">
        <w:rPr>
          <w:rStyle w:val="Emphasis"/>
          <w:highlight w:val="magenta"/>
        </w:rPr>
        <w:t>usually</w:t>
      </w:r>
      <w:r w:rsidRPr="00AE1920">
        <w:rPr>
          <w:sz w:val="16"/>
        </w:rPr>
        <w:t xml:space="preserve"> </w:t>
      </w:r>
      <w:r w:rsidRPr="00AE1920">
        <w:rPr>
          <w:rStyle w:val="StyleUnderline"/>
          <w:highlight w:val="magenta"/>
        </w:rPr>
        <w:t>is turned over to the</w:t>
      </w:r>
      <w:r w:rsidRPr="00AE1920">
        <w:rPr>
          <w:rStyle w:val="StyleUnderline"/>
        </w:rPr>
        <w:t xml:space="preserve"> </w:t>
      </w:r>
      <w:r w:rsidRPr="00AE1920">
        <w:rPr>
          <w:sz w:val="16"/>
        </w:rPr>
        <w:t>repaying (</w:t>
      </w:r>
      <w:r w:rsidRPr="00AE1920">
        <w:rPr>
          <w:rStyle w:val="StyleUnderline"/>
          <w:highlight w:val="magenta"/>
        </w:rPr>
        <w:t>contracting</w:t>
      </w:r>
      <w:r w:rsidRPr="00AE1920">
        <w:rPr>
          <w:sz w:val="16"/>
        </w:rPr>
        <w:t xml:space="preserve">) </w:t>
      </w:r>
      <w:r w:rsidRPr="00AE1920">
        <w:rPr>
          <w:rStyle w:val="StyleUnderline"/>
          <w:highlight w:val="magenta"/>
        </w:rPr>
        <w:t>entity.</w:t>
      </w:r>
      <w:r w:rsidRPr="00AE1920">
        <w:rPr>
          <w:sz w:val="16"/>
        </w:rPr>
        <w:t xml:space="preserve"> </w:t>
      </w:r>
      <w:r w:rsidRPr="00AE1920">
        <w:rPr>
          <w:rStyle w:val="StyleUnderline"/>
          <w:highlight w:val="magenta"/>
        </w:rPr>
        <w:t>Activities necessary to operation</w:t>
      </w:r>
      <w:r w:rsidRPr="00AE1920">
        <w:rPr>
          <w:sz w:val="16"/>
        </w:rPr>
        <w:t xml:space="preserve"> and maintenance </w:t>
      </w:r>
      <w:r w:rsidRPr="00AE1920">
        <w:rPr>
          <w:rStyle w:val="StyleUnderline"/>
          <w:highlight w:val="magenta"/>
        </w:rPr>
        <w:t>include</w:t>
      </w:r>
      <w:r w:rsidRPr="00AE1920">
        <w:rPr>
          <w:sz w:val="16"/>
        </w:rPr>
        <w:t xml:space="preserve">: </w:t>
      </w:r>
      <w:r w:rsidRPr="00AE1920">
        <w:rPr>
          <w:rStyle w:val="StyleUnderline"/>
          <w:highlight w:val="magenta"/>
        </w:rPr>
        <w:t>repair</w:t>
      </w:r>
      <w:r w:rsidRPr="00AE1920">
        <w:rPr>
          <w:sz w:val="16"/>
        </w:rPr>
        <w:t xml:space="preserve"> of project facilities; acquisition of land or interests in land required for project purposes; disposal of excess lands; </w:t>
      </w:r>
      <w:r w:rsidRPr="00AE1920">
        <w:rPr>
          <w:rStyle w:val="StyleUnderline"/>
          <w:highlight w:val="magenta"/>
        </w:rPr>
        <w:t>and issuance of permits</w:t>
      </w:r>
      <w:r w:rsidRPr="00AE1920">
        <w:rPr>
          <w:sz w:val="16"/>
        </w:rPr>
        <w:t xml:space="preserve">, </w:t>
      </w:r>
      <w:r w:rsidRPr="00AE1920">
        <w:rPr>
          <w:rStyle w:val="StyleUnderline"/>
          <w:highlight w:val="magenta"/>
        </w:rPr>
        <w:t>licenses,</w:t>
      </w:r>
      <w:r>
        <w:rPr>
          <w:rStyle w:val="StyleUnderline"/>
          <w:highlight w:val="magenta"/>
        </w:rPr>
        <w:t xml:space="preserve"> </w:t>
      </w:r>
      <w:r w:rsidRPr="00AE1920">
        <w:rPr>
          <w:rStyle w:val="StyleUnderline"/>
          <w:highlight w:val="magenta"/>
        </w:rPr>
        <w:t>or leases</w:t>
      </w:r>
      <w:r w:rsidRPr="00AE1920">
        <w:rPr>
          <w:sz w:val="16"/>
        </w:rPr>
        <w:t xml:space="preserve"> for a variety of purposes on retained lands.</w:t>
      </w:r>
    </w:p>
    <w:p w:rsidR="006F675F" w:rsidRDefault="006F675F" w:rsidP="006F675F"/>
    <w:p w:rsidR="006F675F" w:rsidRDefault="006F675F" w:rsidP="006F675F">
      <w:r>
        <w:t>(Note: The US Bureau of Reclamation is a federal agency under the U.S. Department of the Interior)</w:t>
      </w:r>
    </w:p>
    <w:p w:rsidR="006F675F" w:rsidRDefault="006F675F" w:rsidP="006F675F"/>
    <w:p w:rsidR="006F675F" w:rsidRDefault="006F675F" w:rsidP="006F675F">
      <w:pPr>
        <w:pStyle w:val="Heading4"/>
      </w:pPr>
      <w:r>
        <w:t xml:space="preserve">A - Neg’s wrong and we meet. Activities-Action distinction. Ev says “licenses aren’t activity” – but both are still “federal </w:t>
      </w:r>
      <w:r w:rsidRPr="00951E49">
        <w:rPr>
          <w:i/>
          <w:u w:val="single"/>
        </w:rPr>
        <w:t>actions</w:t>
      </w:r>
      <w:r>
        <w:t xml:space="preserve">”. Plus, lease sales even meet “activity”. </w:t>
      </w:r>
    </w:p>
    <w:p w:rsidR="006F675F" w:rsidRDefault="006F675F" w:rsidP="006F675F"/>
    <w:p w:rsidR="006F675F" w:rsidRDefault="006F675F" w:rsidP="006F675F">
      <w:pPr>
        <w:rPr>
          <w:rStyle w:val="Style13ptBold"/>
        </w:rPr>
      </w:pPr>
      <w:r w:rsidRPr="00406B35">
        <w:rPr>
          <w:rStyle w:val="Style13ptBold"/>
        </w:rPr>
        <w:t xml:space="preserve">C.R.M.P. </w:t>
      </w:r>
    </w:p>
    <w:p w:rsidR="006F675F" w:rsidRPr="00951E49" w:rsidRDefault="006F675F" w:rsidP="006F675F">
      <w:pPr>
        <w:rPr>
          <w:b/>
          <w:bCs/>
          <w:sz w:val="26"/>
        </w:rPr>
      </w:pPr>
      <w:r w:rsidRPr="00406B35">
        <w:rPr>
          <w:sz w:val="18"/>
          <w:szCs w:val="18"/>
        </w:rPr>
        <w:t>(No Date is given, but the card is written after the 2006 CFR Code, as the “Federal Consistency” website is designed to be in reaction to those modifications of the Code. Coastal Resource Management Project. CRMP is part of the Pennsylvania Dept of Environmental Protection – “Federal Consistency”</w:t>
      </w:r>
      <w:r>
        <w:rPr>
          <w:sz w:val="18"/>
          <w:szCs w:val="18"/>
        </w:rPr>
        <w:t xml:space="preserve"> – </w:t>
      </w:r>
      <w:r w:rsidRPr="00406B35">
        <w:rPr>
          <w:sz w:val="18"/>
          <w:szCs w:val="18"/>
        </w:rPr>
        <w:t>http://www.dep.state.pa.us/river/fedconsistency/fedconsistency.htm</w:t>
      </w:r>
      <w:r>
        <w:rPr>
          <w:sz w:val="18"/>
          <w:szCs w:val="18"/>
        </w:rPr>
        <w:t>)</w:t>
      </w:r>
    </w:p>
    <w:p w:rsidR="006F675F" w:rsidRDefault="006F675F" w:rsidP="006F675F"/>
    <w:p w:rsidR="006F675F" w:rsidRDefault="006F675F" w:rsidP="006F675F">
      <w:pPr>
        <w:rPr>
          <w:rStyle w:val="StyleUnderline"/>
        </w:rPr>
      </w:pPr>
      <w:r w:rsidRPr="00406B35">
        <w:rPr>
          <w:rStyle w:val="StyleUnderline"/>
          <w:highlight w:val="magenta"/>
        </w:rPr>
        <w:t xml:space="preserve">Federal </w:t>
      </w:r>
      <w:r w:rsidRPr="00C208F4">
        <w:rPr>
          <w:rStyle w:val="Emphasis"/>
          <w:szCs w:val="32"/>
          <w:highlight w:val="magenta"/>
        </w:rPr>
        <w:t>actions</w:t>
      </w:r>
      <w:r w:rsidRPr="00406B35">
        <w:rPr>
          <w:rStyle w:val="StyleUnderline"/>
          <w:highlight w:val="magenta"/>
        </w:rPr>
        <w:t xml:space="preserve"> consist of:</w:t>
      </w:r>
      <w:r>
        <w:rPr>
          <w:rStyle w:val="StyleUnderline"/>
        </w:rPr>
        <w:t xml:space="preserve"> </w:t>
      </w:r>
    </w:p>
    <w:p w:rsidR="006F675F" w:rsidRDefault="006F675F" w:rsidP="006F675F">
      <w:pPr>
        <w:rPr>
          <w:rStyle w:val="StyleUnderline"/>
        </w:rPr>
      </w:pPr>
    </w:p>
    <w:p w:rsidR="006F675F" w:rsidRPr="00C208F4" w:rsidRDefault="006F675F" w:rsidP="006F675F">
      <w:pPr>
        <w:rPr>
          <w:sz w:val="16"/>
        </w:rPr>
      </w:pPr>
      <w:r w:rsidRPr="00406B35">
        <w:rPr>
          <w:rStyle w:val="StyleUnderline"/>
          <w:highlight w:val="magenta"/>
        </w:rPr>
        <w:t xml:space="preserve">Federal Agency </w:t>
      </w:r>
      <w:r w:rsidRPr="00406B35">
        <w:rPr>
          <w:rStyle w:val="Emphasis"/>
          <w:highlight w:val="magenta"/>
        </w:rPr>
        <w:t>Activities</w:t>
      </w:r>
      <w:r w:rsidRPr="00C208F4">
        <w:rPr>
          <w:sz w:val="16"/>
        </w:rPr>
        <w:t xml:space="preserve"> (15 CFR Part 930 Subpart C ),-- </w:t>
      </w:r>
      <w:r w:rsidRPr="00406B35">
        <w:rPr>
          <w:rStyle w:val="StyleUnderline"/>
          <w:highlight w:val="magenta"/>
        </w:rPr>
        <w:t>activities</w:t>
      </w:r>
      <w:r w:rsidRPr="00C208F4">
        <w:rPr>
          <w:sz w:val="16"/>
        </w:rPr>
        <w:t xml:space="preserve"> and development projects performed by a Federal agency, or a contractor </w:t>
      </w:r>
      <w:r w:rsidRPr="00406B35">
        <w:rPr>
          <w:rStyle w:val="Emphasis"/>
          <w:highlight w:val="magenta"/>
        </w:rPr>
        <w:t>for the benefit of a Federal agency.</w:t>
      </w:r>
      <w:r w:rsidRPr="00C208F4">
        <w:rPr>
          <w:sz w:val="16"/>
        </w:rPr>
        <w:t xml:space="preserve"> </w:t>
      </w:r>
      <w:r w:rsidRPr="00406B35">
        <w:rPr>
          <w:rStyle w:val="Emphasis"/>
        </w:rPr>
        <w:t>E.g.,</w:t>
      </w:r>
      <w:r w:rsidRPr="00C208F4">
        <w:rPr>
          <w:sz w:val="16"/>
        </w:rPr>
        <w:t xml:space="preserve"> Fisheries Plans by the National Marine Fisheries Service, Naval exercises, the disposal of federal land by the General Services Administration, a U.S. Army Corps of Engineers (Corps) breakwater or beach nourishment project, </w:t>
      </w:r>
      <w:r w:rsidRPr="00C208F4">
        <w:rPr>
          <w:rStyle w:val="StyleUnderline"/>
          <w:highlight w:val="magenta"/>
        </w:rPr>
        <w:t>an</w:t>
      </w:r>
      <w:r w:rsidRPr="00C208F4">
        <w:rPr>
          <w:rStyle w:val="StyleUnderline"/>
        </w:rPr>
        <w:t xml:space="preserve"> </w:t>
      </w:r>
      <w:r w:rsidRPr="00C208F4">
        <w:rPr>
          <w:sz w:val="16"/>
        </w:rPr>
        <w:t>outer continental shelf (</w:t>
      </w:r>
      <w:r w:rsidRPr="00C208F4">
        <w:rPr>
          <w:rStyle w:val="StyleUnderline"/>
          <w:highlight w:val="magenta"/>
        </w:rPr>
        <w:t>OCS</w:t>
      </w:r>
      <w:r w:rsidRPr="00C208F4">
        <w:rPr>
          <w:sz w:val="16"/>
        </w:rPr>
        <w:t xml:space="preserve">) </w:t>
      </w:r>
      <w:r w:rsidRPr="00C208F4">
        <w:rPr>
          <w:rStyle w:val="StyleUnderline"/>
        </w:rPr>
        <w:t>oil and gas</w:t>
      </w:r>
      <w:r w:rsidRPr="00C208F4">
        <w:rPr>
          <w:sz w:val="16"/>
        </w:rPr>
        <w:t xml:space="preserve"> </w:t>
      </w:r>
      <w:r w:rsidRPr="00C208F4">
        <w:rPr>
          <w:rStyle w:val="StyleUnderline"/>
          <w:highlight w:val="magenta"/>
        </w:rPr>
        <w:t>lease sale</w:t>
      </w:r>
      <w:r w:rsidRPr="00C208F4">
        <w:rPr>
          <w:rStyle w:val="StyleUnderline"/>
        </w:rPr>
        <w:t xml:space="preserve"> </w:t>
      </w:r>
      <w:r w:rsidRPr="00C208F4">
        <w:rPr>
          <w:sz w:val="16"/>
        </w:rPr>
        <w:t>by the Minerals Management Service (</w:t>
      </w:r>
      <w:r w:rsidRPr="00C208F4">
        <w:rPr>
          <w:rStyle w:val="StyleUnderline"/>
          <w:highlight w:val="magenta"/>
        </w:rPr>
        <w:t>MMS</w:t>
      </w:r>
      <w:r w:rsidRPr="00C208F4">
        <w:rPr>
          <w:sz w:val="16"/>
        </w:rPr>
        <w:t xml:space="preserve">), improvements to a military base, Naval disposal of radioactive or hazardous waste performed by a private contractor, activities in National Parks such as installation of mooring buoys or road construction; </w:t>
      </w:r>
    </w:p>
    <w:p w:rsidR="006F675F" w:rsidRDefault="006F675F" w:rsidP="006F675F"/>
    <w:p w:rsidR="006F675F" w:rsidRPr="00C208F4" w:rsidRDefault="006F675F" w:rsidP="006F675F">
      <w:pPr>
        <w:rPr>
          <w:sz w:val="16"/>
        </w:rPr>
      </w:pPr>
      <w:r w:rsidRPr="00406B35">
        <w:rPr>
          <w:rStyle w:val="Emphasis"/>
          <w:highlight w:val="magenta"/>
        </w:rPr>
        <w:t>Federally Licensed and Permitted Activities</w:t>
      </w:r>
      <w:r w:rsidRPr="00C208F4">
        <w:rPr>
          <w:sz w:val="16"/>
        </w:rPr>
        <w:t xml:space="preserve"> (15 CFR Part 930 Subpart D ), -- </w:t>
      </w:r>
      <w:r w:rsidRPr="00406B35">
        <w:rPr>
          <w:rStyle w:val="StyleUnderline"/>
          <w:highlight w:val="magenta"/>
        </w:rPr>
        <w:t>activities not performed by a Federal agency, but requiring federal permits</w:t>
      </w:r>
      <w:r w:rsidRPr="00C208F4">
        <w:rPr>
          <w:sz w:val="16"/>
        </w:rPr>
        <w:t xml:space="preserve">, </w:t>
      </w:r>
      <w:r w:rsidRPr="00406B35">
        <w:rPr>
          <w:rStyle w:val="StyleUnderline"/>
        </w:rPr>
        <w:t>licenses</w:t>
      </w:r>
      <w:r w:rsidRPr="00C208F4">
        <w:rPr>
          <w:sz w:val="16"/>
        </w:rPr>
        <w:t xml:space="preserve"> </w:t>
      </w:r>
      <w:r w:rsidRPr="00406B35">
        <w:rPr>
          <w:rStyle w:val="StyleUnderline"/>
          <w:highlight w:val="magenta"/>
        </w:rPr>
        <w:t>or</w:t>
      </w:r>
      <w:r w:rsidRPr="00C208F4">
        <w:rPr>
          <w:sz w:val="16"/>
        </w:rPr>
        <w:t xml:space="preserve"> other forms of federal </w:t>
      </w:r>
      <w:r w:rsidRPr="00406B35">
        <w:rPr>
          <w:rStyle w:val="StyleUnderline"/>
          <w:highlight w:val="magenta"/>
        </w:rPr>
        <w:t>approval.</w:t>
      </w:r>
      <w:r w:rsidRPr="00C208F4">
        <w:rPr>
          <w:sz w:val="16"/>
        </w:rPr>
        <w:t xml:space="preserve"> </w:t>
      </w:r>
      <w:r w:rsidRPr="00406B35">
        <w:rPr>
          <w:rStyle w:val="Emphasis"/>
        </w:rPr>
        <w:t xml:space="preserve">E.g., </w:t>
      </w:r>
      <w:r w:rsidRPr="00C208F4">
        <w:rPr>
          <w:sz w:val="16"/>
        </w:rPr>
        <w:t xml:space="preserve">activities requiring Corps 404 permits, MMS </w:t>
      </w:r>
      <w:r w:rsidRPr="00406B35">
        <w:rPr>
          <w:rStyle w:val="StyleUnderline"/>
          <w:highlight w:val="magenta"/>
        </w:rPr>
        <w:t>approvals for OCS oil and gas plans</w:t>
      </w:r>
      <w:r w:rsidRPr="00C208F4">
        <w:rPr>
          <w:sz w:val="16"/>
        </w:rPr>
        <w:t>, Corps permits for use of ocean dump-sites, Nuclear Regulatory Commission licenses for nuclear power plants, licenses from the Federal Energy Regulatory Commission (FERC) for hydroelectric facilities;</w:t>
      </w:r>
    </w:p>
    <w:p w:rsidR="006F675F" w:rsidRDefault="006F675F" w:rsidP="006F675F"/>
    <w:p w:rsidR="006F675F" w:rsidRPr="00C208F4" w:rsidRDefault="006F675F" w:rsidP="006F675F">
      <w:pPr>
        <w:rPr>
          <w:sz w:val="16"/>
        </w:rPr>
      </w:pPr>
      <w:r w:rsidRPr="00C208F4">
        <w:rPr>
          <w:sz w:val="16"/>
        </w:rPr>
        <w:t>Outer Continental Shelf (</w:t>
      </w:r>
      <w:r w:rsidRPr="00C208F4">
        <w:rPr>
          <w:rStyle w:val="StyleUnderline"/>
          <w:highlight w:val="magenta"/>
        </w:rPr>
        <w:t>OCS</w:t>
      </w:r>
      <w:r w:rsidRPr="00C208F4">
        <w:rPr>
          <w:sz w:val="16"/>
        </w:rPr>
        <w:t xml:space="preserve">) </w:t>
      </w:r>
      <w:r w:rsidRPr="00C208F4">
        <w:rPr>
          <w:rStyle w:val="StyleUnderline"/>
          <w:highlight w:val="magenta"/>
        </w:rPr>
        <w:t>exploration</w:t>
      </w:r>
      <w:r w:rsidRPr="00C208F4">
        <w:rPr>
          <w:sz w:val="16"/>
        </w:rPr>
        <w:t xml:space="preserve">, production </w:t>
      </w:r>
      <w:r w:rsidRPr="00C208F4">
        <w:rPr>
          <w:rStyle w:val="StyleUnderline"/>
          <w:highlight w:val="magenta"/>
        </w:rPr>
        <w:t>and development</w:t>
      </w:r>
      <w:r w:rsidRPr="00C208F4">
        <w:rPr>
          <w:sz w:val="16"/>
        </w:rPr>
        <w:t xml:space="preserve"> plans (15 CFR Part 930 Subpart E ), and</w:t>
      </w:r>
    </w:p>
    <w:p w:rsidR="006F675F" w:rsidRDefault="006F675F" w:rsidP="006F675F"/>
    <w:p w:rsidR="006F675F" w:rsidRPr="00C208F4" w:rsidRDefault="006F675F" w:rsidP="006F675F">
      <w:pPr>
        <w:rPr>
          <w:sz w:val="16"/>
          <w:szCs w:val="16"/>
        </w:rPr>
      </w:pPr>
      <w:r w:rsidRPr="00C208F4">
        <w:rPr>
          <w:sz w:val="16"/>
          <w:szCs w:val="16"/>
        </w:rPr>
        <w:t>Federal Financial Assistance to State and Local Government (15 CFR Part 930 Subpart F).</w:t>
      </w:r>
    </w:p>
    <w:p w:rsidR="006F675F" w:rsidRPr="00951E49" w:rsidRDefault="006F675F" w:rsidP="006F675F">
      <w:pPr>
        <w:rPr>
          <w:sz w:val="16"/>
          <w:szCs w:val="16"/>
        </w:rPr>
      </w:pPr>
      <w:r w:rsidRPr="00C208F4">
        <w:rPr>
          <w:sz w:val="16"/>
          <w:szCs w:val="16"/>
        </w:rPr>
        <w:t>E.g., Federal Highway Administration funds to state and local governments, construction grants for wastewater treatment works, hazardous waste management trust fund, and Housing and Urban Development grants.</w:t>
      </w:r>
    </w:p>
    <w:p w:rsidR="006F675F" w:rsidRDefault="006F675F" w:rsidP="006F675F">
      <w:pPr>
        <w:pStyle w:val="Heading4"/>
      </w:pPr>
      <w:r>
        <w:t xml:space="preserve">B – Different context – only intends to define Federal activities FOR FEDERAL BENEFIT. Federal Action can still include licensed drilling. </w:t>
      </w:r>
    </w:p>
    <w:p w:rsidR="006F675F" w:rsidRDefault="006F675F" w:rsidP="006F675F">
      <w:pPr>
        <w:pStyle w:val="Heading4"/>
      </w:pPr>
      <w:r>
        <w:t xml:space="preserve">C – sets bad limit. Ends every drilling Aff – which is the heart of the topic. Makes topic bidirectional – allows “development” to be “removal of current projects”. </w:t>
      </w:r>
    </w:p>
    <w:p w:rsidR="006F675F" w:rsidRPr="00951E49" w:rsidRDefault="006F675F" w:rsidP="006F675F">
      <w:pPr>
        <w:pStyle w:val="Heading4"/>
      </w:pPr>
      <w:r>
        <w:t xml:space="preserve">D – better for Neg. Forces Aff to drill. They allow Federal drilling, banning Federal drilling, MPA’s, and any green or anti-green plan. </w:t>
      </w:r>
    </w:p>
    <w:p w:rsidR="006F675F" w:rsidRDefault="006F675F" w:rsidP="006F675F"/>
    <w:p w:rsidR="006F675F" w:rsidRDefault="006F675F" w:rsidP="006F675F">
      <w:pPr>
        <w:pStyle w:val="Heading4"/>
      </w:pPr>
      <w:r>
        <w:t xml:space="preserve">Permits and licenses are T and considered “direct”. </w:t>
      </w:r>
    </w:p>
    <w:p w:rsidR="006F675F" w:rsidRDefault="006F675F" w:rsidP="006F675F"/>
    <w:p w:rsidR="006F675F" w:rsidRPr="00583986" w:rsidRDefault="006F675F" w:rsidP="006F675F">
      <w:pPr>
        <w:rPr>
          <w:rStyle w:val="Style13ptBold"/>
        </w:rPr>
      </w:pPr>
      <w:r>
        <w:rPr>
          <w:rStyle w:val="Style13ptBold"/>
        </w:rPr>
        <w:t xml:space="preserve">Coast Guard </w:t>
      </w:r>
      <w:r w:rsidRPr="00583986">
        <w:rPr>
          <w:rStyle w:val="Style13ptBold"/>
        </w:rPr>
        <w:t xml:space="preserve">2K </w:t>
      </w:r>
    </w:p>
    <w:p w:rsidR="006F675F" w:rsidRPr="00583986" w:rsidRDefault="006F675F" w:rsidP="006F675F">
      <w:pPr>
        <w:rPr>
          <w:sz w:val="18"/>
          <w:szCs w:val="18"/>
        </w:rPr>
      </w:pPr>
      <w:r w:rsidRPr="00583986">
        <w:rPr>
          <w:sz w:val="18"/>
          <w:szCs w:val="18"/>
        </w:rPr>
        <w:t>(</w:t>
      </w:r>
      <w:r>
        <w:rPr>
          <w:sz w:val="18"/>
          <w:szCs w:val="18"/>
        </w:rPr>
        <w:t xml:space="preserve">United States Coast Guard – Commandant, US Coast Guard – </w:t>
      </w:r>
      <w:r w:rsidRPr="00583986">
        <w:rPr>
          <w:sz w:val="18"/>
          <w:szCs w:val="18"/>
        </w:rPr>
        <w:t xml:space="preserve">Commandant Instruction </w:t>
      </w:r>
      <w:r>
        <w:rPr>
          <w:sz w:val="18"/>
          <w:szCs w:val="18"/>
        </w:rPr>
        <w:t>Manual ID 16475</w:t>
      </w:r>
      <w:r w:rsidRPr="00583986">
        <w:rPr>
          <w:sz w:val="18"/>
          <w:szCs w:val="18"/>
        </w:rPr>
        <w:t>, November 29, 2000, COMMANDANT IN</w:t>
      </w:r>
      <w:r>
        <w:rPr>
          <w:sz w:val="18"/>
          <w:szCs w:val="18"/>
        </w:rPr>
        <w:t xml:space="preserve">STRUCTION M16475.1D, </w:t>
      </w:r>
      <w:r w:rsidRPr="00583986">
        <w:rPr>
          <w:sz w:val="18"/>
          <w:szCs w:val="18"/>
        </w:rPr>
        <w:t>http://www.uscg.mil/directives/cim/16000-16999/CIM_16475_1D.pdf, alp)</w:t>
      </w:r>
    </w:p>
    <w:p w:rsidR="006F675F" w:rsidRDefault="006F675F" w:rsidP="006F675F"/>
    <w:p w:rsidR="006F675F" w:rsidRPr="00583986" w:rsidRDefault="006F675F" w:rsidP="006F675F">
      <w:pPr>
        <w:rPr>
          <w:sz w:val="16"/>
        </w:rPr>
      </w:pPr>
      <w:r w:rsidRPr="00583986">
        <w:rPr>
          <w:sz w:val="16"/>
        </w:rPr>
        <w:t xml:space="preserve">3. Distribution of Environmental Documents. a. Provide a written notification to state, area-wide, regional, and local officials through the state process or otherwise, of any plan or project proposed in the state or locality. </w:t>
      </w:r>
      <w:r w:rsidRPr="00583986">
        <w:rPr>
          <w:rStyle w:val="Emphasis"/>
          <w:highlight w:val="magenta"/>
        </w:rPr>
        <w:t>Direct Federal development</w:t>
      </w:r>
      <w:r w:rsidRPr="00583986">
        <w:rPr>
          <w:sz w:val="16"/>
        </w:rPr>
        <w:t xml:space="preserve"> </w:t>
      </w:r>
      <w:r w:rsidRPr="00583986">
        <w:rPr>
          <w:rStyle w:val="StyleUnderline"/>
          <w:highlight w:val="magenta"/>
        </w:rPr>
        <w:t>includes</w:t>
      </w:r>
      <w:r w:rsidRPr="00583986">
        <w:rPr>
          <w:rStyle w:val="StyleUnderline"/>
        </w:rPr>
        <w:t xml:space="preserve"> </w:t>
      </w:r>
      <w:r w:rsidRPr="00583986">
        <w:rPr>
          <w:sz w:val="16"/>
        </w:rPr>
        <w:t xml:space="preserve">the planning and construction of public works, physical facilities, and installations or land and </w:t>
      </w:r>
      <w:r w:rsidRPr="00583986">
        <w:rPr>
          <w:rStyle w:val="StyleUnderline"/>
          <w:highlight w:val="magenta"/>
        </w:rPr>
        <w:t>real property development</w:t>
      </w:r>
      <w:r w:rsidRPr="00583986">
        <w:rPr>
          <w:sz w:val="16"/>
        </w:rPr>
        <w:t xml:space="preserve"> (</w:t>
      </w:r>
      <w:r w:rsidRPr="00583986">
        <w:rPr>
          <w:rStyle w:val="StyleUnderline"/>
          <w:highlight w:val="magenta"/>
        </w:rPr>
        <w:t>including the</w:t>
      </w:r>
      <w:r w:rsidRPr="00583986">
        <w:rPr>
          <w:sz w:val="16"/>
        </w:rPr>
        <w:t xml:space="preserve"> acquisition, use and disposal of real property and </w:t>
      </w:r>
      <w:r w:rsidRPr="00583986">
        <w:rPr>
          <w:rStyle w:val="Emphasis"/>
          <w:highlight w:val="magenta"/>
        </w:rPr>
        <w:t>the issuance of permits and licenses</w:t>
      </w:r>
      <w:r w:rsidRPr="00583986">
        <w:rPr>
          <w:sz w:val="16"/>
        </w:rPr>
        <w:t xml:space="preserve">) </w:t>
      </w:r>
      <w:r w:rsidRPr="00583986">
        <w:rPr>
          <w:rStyle w:val="StyleUnderline"/>
          <w:highlight w:val="magenta"/>
        </w:rPr>
        <w:t xml:space="preserve">undertaken </w:t>
      </w:r>
      <w:r w:rsidRPr="00583986">
        <w:rPr>
          <w:rStyle w:val="Emphasis"/>
          <w:highlight w:val="magenta"/>
        </w:rPr>
        <w:t>by</w:t>
      </w:r>
      <w:r w:rsidRPr="00583986">
        <w:rPr>
          <w:sz w:val="16"/>
        </w:rPr>
        <w:t xml:space="preserve"> and for the use of </w:t>
      </w:r>
      <w:r w:rsidRPr="00583986">
        <w:rPr>
          <w:rStyle w:val="StyleUnderline"/>
          <w:highlight w:val="magenta"/>
        </w:rPr>
        <w:t>the Federal government</w:t>
      </w:r>
      <w:r w:rsidRPr="00583986">
        <w:rPr>
          <w:sz w:val="16"/>
        </w:rPr>
        <w:t xml:space="preserve">. Note that notification is not required for permits issued for the construction of bridges over navigable waters on Federal-aid or direct Federal highway projects, providing the project has complied with the provision of 49 CFR Part 17. Notification shall take place at the earliest practicable time in project planning. The notification shall contain: (1) Name of the organization proposing the project; (2) Geographic location of the project; (3) Brief description of the project that will ensure appropriate distribution; (4) Program to be supported by the project; and (5) Date on which the actual development, construction, or other activities involved in the physical implementation of the project are scheduled to begin. </w:t>
      </w:r>
    </w:p>
    <w:p w:rsidR="006F675F" w:rsidRDefault="006F675F" w:rsidP="006F675F"/>
    <w:p w:rsidR="006F675F" w:rsidRDefault="006F675F" w:rsidP="006F675F">
      <w:pPr>
        <w:pStyle w:val="Heading4"/>
      </w:pPr>
      <w:r>
        <w:t>We independently meet “exploration” – plan text issues a Federally-condoned license to search (and drill) for deposits.</w:t>
      </w:r>
    </w:p>
    <w:p w:rsidR="006F675F" w:rsidRPr="005951A1" w:rsidRDefault="006F675F" w:rsidP="006F675F"/>
    <w:p w:rsidR="006F675F" w:rsidRDefault="006F675F" w:rsidP="006F675F">
      <w:pPr>
        <w:pStyle w:val="Heading4"/>
      </w:pPr>
      <w:r>
        <w:t xml:space="preserve">No ground loss – they either eliminate the development side of the topic – which is logically bad. Or, the limit it to Fed Demo Aff that link to the same oil disads. Their research doesn’t increase, but the Affs better reflect real world energy strategy. </w:t>
      </w:r>
    </w:p>
    <w:p w:rsidR="006F675F" w:rsidRDefault="006F675F" w:rsidP="006F675F"/>
    <w:p w:rsidR="006F675F" w:rsidRDefault="006F675F" w:rsidP="006F675F">
      <w:pPr>
        <w:pStyle w:val="Heading4"/>
      </w:pPr>
      <w:r>
        <w:t xml:space="preserve">Reasonability before competing interpretations – any other stance causes a race to the bottom that hurts topic-specific education. </w:t>
      </w:r>
    </w:p>
    <w:p w:rsidR="006F675F" w:rsidRPr="006F675F" w:rsidRDefault="006F675F" w:rsidP="006F675F"/>
    <w:p w:rsidR="00662D61" w:rsidRDefault="00CC46FE" w:rsidP="00CC46FE">
      <w:pPr>
        <w:pStyle w:val="Heading3"/>
      </w:pPr>
      <w:r>
        <w:t>1AR Aff= T</w:t>
      </w:r>
    </w:p>
    <w:p w:rsidR="00CC46FE" w:rsidRDefault="00CC46FE" w:rsidP="00CC46FE">
      <w:pPr>
        <w:pStyle w:val="Heading4"/>
      </w:pPr>
      <w:r>
        <w:t>Delegation to contractors is T</w:t>
      </w:r>
    </w:p>
    <w:p w:rsidR="00CC46FE" w:rsidRPr="00583986" w:rsidRDefault="00CC46FE" w:rsidP="00CC46FE">
      <w:pPr>
        <w:rPr>
          <w:rStyle w:val="Style13ptBold"/>
        </w:rPr>
      </w:pPr>
      <w:r w:rsidRPr="00583986">
        <w:rPr>
          <w:rStyle w:val="Style13ptBold"/>
        </w:rPr>
        <w:t xml:space="preserve">Morris and McDonough No date </w:t>
      </w:r>
    </w:p>
    <w:p w:rsidR="00CC46FE" w:rsidRDefault="00CC46FE" w:rsidP="00CC46FE">
      <w:r>
        <w:t>(Brian Morris – acting administrator in the division of state documents, John P. McDonough – Maryland Secretary of State, Office of the Secretary of State, No date, .03 Definitions., http://www.dsd.state.md.us/comar/getfile.aspx?file=34.02.01.03.htm, alp)</w:t>
      </w:r>
    </w:p>
    <w:p w:rsidR="00CC46FE" w:rsidRDefault="00CC46FE" w:rsidP="00CC46FE"/>
    <w:p w:rsidR="00CC46FE" w:rsidRPr="00F52CDE" w:rsidRDefault="00CC46FE" w:rsidP="00CC46FE">
      <w:r w:rsidRPr="00F52CDE">
        <w:t>(7) "</w:t>
      </w:r>
      <w:r w:rsidRPr="004B2F83">
        <w:rPr>
          <w:rStyle w:val="StyleUnderline"/>
          <w:highlight w:val="magenta"/>
        </w:rPr>
        <w:t>Direct federal development" means</w:t>
      </w:r>
      <w:r w:rsidRPr="00F52CDE">
        <w:t>: (</w:t>
      </w:r>
      <w:r w:rsidRPr="00F52CDE">
        <w:rPr>
          <w:rStyle w:val="StyleUnderline"/>
        </w:rPr>
        <w:t>a</w:t>
      </w:r>
      <w:r w:rsidRPr="00F52CDE">
        <w:t xml:space="preserve">) The </w:t>
      </w:r>
      <w:r w:rsidRPr="004B2F83">
        <w:rPr>
          <w:rStyle w:val="StyleUnderline"/>
          <w:highlight w:val="magenta"/>
        </w:rPr>
        <w:t>exercise by a federal agency</w:t>
      </w:r>
      <w:r w:rsidRPr="00F52CDE">
        <w:t xml:space="preserve"> of statutory or other authority</w:t>
      </w:r>
      <w:r w:rsidRPr="004B2F83">
        <w:rPr>
          <w:rStyle w:val="StyleUnderline"/>
          <w:highlight w:val="magenta"/>
        </w:rPr>
        <w:t xml:space="preserve"> to</w:t>
      </w:r>
      <w:r w:rsidRPr="004B2F83">
        <w:rPr>
          <w:rStyle w:val="StyleUnderline"/>
        </w:rPr>
        <w:t xml:space="preserve"> </w:t>
      </w:r>
      <w:r w:rsidRPr="00F52CDE">
        <w:t xml:space="preserve">undertake or </w:t>
      </w:r>
      <w:r w:rsidRPr="004B2F83">
        <w:rPr>
          <w:rStyle w:val="Emphasis"/>
          <w:highlight w:val="magenta"/>
        </w:rPr>
        <w:t>authorize others</w:t>
      </w:r>
      <w:r w:rsidRPr="00F52CDE">
        <w:t xml:space="preserve"> </w:t>
      </w:r>
      <w:r w:rsidRPr="004B2F83">
        <w:rPr>
          <w:rStyle w:val="StyleUnderline"/>
          <w:highlight w:val="magenta"/>
        </w:rPr>
        <w:t>to undertake</w:t>
      </w:r>
      <w:r w:rsidRPr="00F52CDE">
        <w:t xml:space="preserve"> the construction, reconstruction, </w:t>
      </w:r>
      <w:r w:rsidRPr="004B2F83">
        <w:rPr>
          <w:rStyle w:val="StyleUnderline"/>
          <w:highlight w:val="magenta"/>
        </w:rPr>
        <w:t>conversion,</w:t>
      </w:r>
      <w:r w:rsidRPr="00F52CDE">
        <w:t xml:space="preserve"> erection, alteration, relocation, or enlargement of, or to change or authorize others to change the use of, any building, structure, or facility; (</w:t>
      </w:r>
      <w:r w:rsidRPr="00F52CDE">
        <w:rPr>
          <w:rStyle w:val="StyleUnderline"/>
        </w:rPr>
        <w:t>b</w:t>
      </w:r>
      <w:r w:rsidRPr="00F52CDE">
        <w:t xml:space="preserve">) </w:t>
      </w:r>
      <w:r w:rsidRPr="004B2F83">
        <w:rPr>
          <w:rStyle w:val="StyleUnderline"/>
          <w:highlight w:val="magenta"/>
        </w:rPr>
        <w:t>Mining</w:t>
      </w:r>
      <w:r w:rsidRPr="00F52CDE">
        <w:t xml:space="preserve">, excavation, or landfill by or </w:t>
      </w:r>
      <w:r w:rsidRPr="00F52CDE">
        <w:rPr>
          <w:rStyle w:val="StyleUnderline"/>
          <w:highlight w:val="magenta"/>
        </w:rPr>
        <w:t>under the authority of a federal agency</w:t>
      </w:r>
      <w:r w:rsidRPr="00F52CDE">
        <w:t>; (c) Land acquisition, disposition, or disturbance in preparation for any of the above; and (d) Plans or environmental assessments for any of these activities.</w:t>
      </w:r>
    </w:p>
    <w:p w:rsidR="00575C48" w:rsidRPr="00FB1344" w:rsidRDefault="00575C48" w:rsidP="00575C48">
      <w:pPr>
        <w:keepNext/>
        <w:keepLines/>
        <w:spacing w:before="40" w:after="0"/>
        <w:outlineLvl w:val="3"/>
        <w:rPr>
          <w:rFonts w:eastAsia="Times New Roman" w:cs="Times New Roman"/>
          <w:b/>
          <w:iCs/>
          <w:sz w:val="26"/>
        </w:rPr>
      </w:pPr>
      <w:r w:rsidRPr="00FB1344">
        <w:rPr>
          <w:rFonts w:eastAsia="Times New Roman" w:cs="Times New Roman"/>
          <w:b/>
          <w:iCs/>
          <w:sz w:val="26"/>
        </w:rPr>
        <w:t>The government develops and explores the oceans via leases to the private sector</w:t>
      </w:r>
    </w:p>
    <w:p w:rsidR="00575C48" w:rsidRPr="00FB1344" w:rsidRDefault="00575C48" w:rsidP="00575C48">
      <w:pPr>
        <w:rPr>
          <w:rFonts w:eastAsia="Calibri" w:cs="Times New Roman"/>
        </w:rPr>
      </w:pPr>
      <w:r w:rsidRPr="00FB1344">
        <w:rPr>
          <w:rFonts w:eastAsia="Calibri" w:cs="Times New Roman"/>
          <w:b/>
          <w:bCs/>
          <w:sz w:val="26"/>
        </w:rPr>
        <w:t>BOEM, no date</w:t>
      </w:r>
      <w:r w:rsidRPr="00FB1344">
        <w:rPr>
          <w:rFonts w:eastAsia="Calibri" w:cs="Times New Roman"/>
        </w:rPr>
        <w:t xml:space="preserve"> – Bureau of Ocean Energy Management (“Pacific OCS Region Lease Management,” BOEM, </w:t>
      </w:r>
      <w:hyperlink r:id="rId96" w:history="1">
        <w:r w:rsidRPr="00FB1344">
          <w:rPr>
            <w:rFonts w:eastAsia="Calibri" w:cs="Times New Roman"/>
          </w:rPr>
          <w:t>http://www.boem.gov/Oil-and-Gas-Energy-Program/Leasing/Regional-Leasing/Pacific-Region/Index.aspx</w:t>
        </w:r>
      </w:hyperlink>
      <w:r w:rsidRPr="00FB1344">
        <w:rPr>
          <w:rFonts w:eastAsia="Calibri" w:cs="Times New Roman"/>
        </w:rPr>
        <w:t xml:space="preserve">, SMS) </w:t>
      </w:r>
    </w:p>
    <w:p w:rsidR="00575C48" w:rsidRPr="00FB1344" w:rsidRDefault="00575C48" w:rsidP="00575C48">
      <w:pPr>
        <w:rPr>
          <w:rFonts w:eastAsia="Calibri" w:cs="Times New Roman"/>
          <w:sz w:val="16"/>
        </w:rPr>
      </w:pPr>
      <w:r w:rsidRPr="00FB1344">
        <w:rPr>
          <w:rFonts w:eastAsia="Calibri" w:cs="Times New Roman"/>
          <w:u w:val="single"/>
        </w:rPr>
        <w:t>The O</w:t>
      </w:r>
      <w:r w:rsidRPr="00FB1344">
        <w:rPr>
          <w:rFonts w:eastAsia="Calibri" w:cs="Times New Roman"/>
          <w:sz w:val="16"/>
        </w:rPr>
        <w:t xml:space="preserve">uter </w:t>
      </w:r>
      <w:r w:rsidRPr="00FB1344">
        <w:rPr>
          <w:rFonts w:eastAsia="Calibri" w:cs="Times New Roman"/>
          <w:u w:val="single"/>
        </w:rPr>
        <w:t>C</w:t>
      </w:r>
      <w:r w:rsidRPr="00FB1344">
        <w:rPr>
          <w:rFonts w:eastAsia="Calibri" w:cs="Times New Roman"/>
          <w:sz w:val="16"/>
        </w:rPr>
        <w:t xml:space="preserve">ontinental </w:t>
      </w:r>
      <w:r w:rsidRPr="00FB1344">
        <w:rPr>
          <w:rFonts w:eastAsia="Calibri" w:cs="Times New Roman"/>
          <w:u w:val="single"/>
        </w:rPr>
        <w:t>S</w:t>
      </w:r>
      <w:r w:rsidRPr="00FB1344">
        <w:rPr>
          <w:rFonts w:eastAsia="Calibri" w:cs="Times New Roman"/>
          <w:sz w:val="16"/>
        </w:rPr>
        <w:t xml:space="preserve">helf </w:t>
      </w:r>
      <w:r w:rsidRPr="00FB1344">
        <w:rPr>
          <w:rFonts w:eastAsia="Calibri" w:cs="Times New Roman"/>
          <w:u w:val="single"/>
        </w:rPr>
        <w:t>L</w:t>
      </w:r>
      <w:r w:rsidRPr="00FB1344">
        <w:rPr>
          <w:rFonts w:eastAsia="Calibri" w:cs="Times New Roman"/>
          <w:sz w:val="16"/>
        </w:rPr>
        <w:t xml:space="preserve">ands </w:t>
      </w:r>
      <w:r w:rsidRPr="00FB1344">
        <w:rPr>
          <w:rFonts w:eastAsia="Calibri" w:cs="Times New Roman"/>
          <w:u w:val="single"/>
        </w:rPr>
        <w:t>A</w:t>
      </w:r>
      <w:r w:rsidRPr="00FB1344">
        <w:rPr>
          <w:rFonts w:eastAsia="Calibri" w:cs="Times New Roman"/>
          <w:sz w:val="16"/>
        </w:rPr>
        <w:t xml:space="preserve">ct </w:t>
      </w:r>
      <w:r w:rsidRPr="00FB1344">
        <w:rPr>
          <w:rFonts w:eastAsia="Calibri" w:cs="Times New Roman"/>
          <w:u w:val="single"/>
        </w:rPr>
        <w:t>authorizes the Federal Government</w:t>
      </w:r>
      <w:r w:rsidRPr="00FB1344">
        <w:rPr>
          <w:rFonts w:eastAsia="Calibri" w:cs="Times New Roman"/>
          <w:sz w:val="16"/>
        </w:rPr>
        <w:t xml:space="preserve">, through the Bureau of Ocean Energy Management (BOEM), </w:t>
      </w:r>
      <w:r w:rsidRPr="00FB1344">
        <w:rPr>
          <w:rFonts w:eastAsia="Calibri" w:cs="Times New Roman"/>
          <w:u w:val="single"/>
        </w:rPr>
        <w:t>to grant leases</w:t>
      </w:r>
      <w:r w:rsidRPr="00FB1344">
        <w:rPr>
          <w:rFonts w:eastAsia="Calibri" w:cs="Times New Roman"/>
          <w:sz w:val="16"/>
        </w:rPr>
        <w:t xml:space="preserve"> to the highest bidder </w:t>
      </w:r>
      <w:r w:rsidRPr="00FB1344">
        <w:rPr>
          <w:rFonts w:eastAsia="Calibri" w:cs="Times New Roman"/>
          <w:u w:val="single"/>
        </w:rPr>
        <w:t>for the exploration, development and production of oil and gas on the O</w:t>
      </w:r>
      <w:r w:rsidRPr="00FB1344">
        <w:rPr>
          <w:rFonts w:eastAsia="Calibri" w:cs="Times New Roman"/>
          <w:sz w:val="16"/>
        </w:rPr>
        <w:t xml:space="preserve">uter </w:t>
      </w:r>
      <w:r w:rsidRPr="00FB1344">
        <w:rPr>
          <w:rFonts w:eastAsia="Calibri" w:cs="Times New Roman"/>
          <w:u w:val="single"/>
        </w:rPr>
        <w:t>C</w:t>
      </w:r>
      <w:r w:rsidRPr="00FB1344">
        <w:rPr>
          <w:rFonts w:eastAsia="Calibri" w:cs="Times New Roman"/>
          <w:sz w:val="16"/>
        </w:rPr>
        <w:t xml:space="preserve">ontinental </w:t>
      </w:r>
      <w:r w:rsidRPr="00FB1344">
        <w:rPr>
          <w:rFonts w:eastAsia="Calibri" w:cs="Times New Roman"/>
          <w:u w:val="single"/>
        </w:rPr>
        <w:t>S</w:t>
      </w:r>
      <w:r w:rsidRPr="00FB1344">
        <w:rPr>
          <w:rFonts w:eastAsia="Calibri" w:cs="Times New Roman"/>
          <w:sz w:val="16"/>
        </w:rPr>
        <w:t xml:space="preserve">helf (generally defined as the submerged lands lying around and outside three geographical miles off each state). </w:t>
      </w:r>
      <w:r w:rsidRPr="00FB1344">
        <w:rPr>
          <w:rFonts w:eastAsia="Calibri" w:cs="Times New Roman"/>
          <w:u w:val="single"/>
        </w:rPr>
        <w:t>These rights are conveyed by contracts referred to as leases</w:t>
      </w:r>
      <w:r w:rsidRPr="00FB1344">
        <w:rPr>
          <w:rFonts w:eastAsia="Calibri" w:cs="Times New Roman"/>
          <w:sz w:val="16"/>
        </w:rPr>
        <w:t>. Each lease covers up to 5,760 acres and is generally a square measuring 3 miles by 3 miles. Under a lease, a company may explore and develop the mineral resources within that area. Before approving plans for exploration or development, BOEM carefully reviews them to ensure that the proposed activities will be conducted in a safe and environmentally sound manner and that the interests of key stakeholders are effectively addressed.</w:t>
      </w:r>
    </w:p>
    <w:p w:rsidR="00575C48" w:rsidRPr="00922673" w:rsidRDefault="00575C48" w:rsidP="00575C48"/>
    <w:p w:rsidR="00575C48" w:rsidRPr="00CC46FE" w:rsidRDefault="00575C48" w:rsidP="00575C48"/>
    <w:p w:rsidR="004C029E" w:rsidRDefault="004C029E" w:rsidP="004C029E">
      <w:pPr>
        <w:pStyle w:val="Heading3"/>
      </w:pPr>
      <w:r>
        <w:t>Leases = Exploration/Development</w:t>
      </w:r>
    </w:p>
    <w:p w:rsidR="004C029E" w:rsidRDefault="004C029E" w:rsidP="004C029E">
      <w:pPr>
        <w:pStyle w:val="Heading4"/>
      </w:pPr>
      <w:r>
        <w:t>Managing leases for offshore drilling is exploration and development</w:t>
      </w:r>
    </w:p>
    <w:p w:rsidR="004C029E" w:rsidRPr="00CC1843" w:rsidRDefault="004C029E" w:rsidP="004C029E">
      <w:r w:rsidRPr="00CC1843">
        <w:rPr>
          <w:rStyle w:val="Style13ptBold"/>
        </w:rPr>
        <w:t>BOEM</w:t>
      </w:r>
      <w:r>
        <w:t xml:space="preserve">, responsible science-based management of Ocean, </w:t>
      </w:r>
      <w:r w:rsidRPr="00CC1843">
        <w:rPr>
          <w:rStyle w:val="Style13ptBold"/>
        </w:rPr>
        <w:t>no date</w:t>
      </w:r>
      <w:r>
        <w:t xml:space="preserve">, “Exploration and Development Plans Definitions,” Bureau of Ocean Energy Management, </w:t>
      </w:r>
      <w:r w:rsidRPr="00CC1843">
        <w:t>http://www.boem.gov/Oil-and-Gas-Energy-Program/Plans/Exploration-and-Development-Plans-Definitions.aspx</w:t>
      </w:r>
      <w:r>
        <w:t>.</w:t>
      </w:r>
    </w:p>
    <w:p w:rsidR="004C029E" w:rsidRPr="00CC1843" w:rsidRDefault="004C029E" w:rsidP="004C029E">
      <w:pPr>
        <w:rPr>
          <w:rStyle w:val="StyleUnderline"/>
        </w:rPr>
      </w:pPr>
      <w:r w:rsidRPr="00392190">
        <w:rPr>
          <w:rStyle w:val="StyleUnderline"/>
          <w:highlight w:val="yellow"/>
        </w:rPr>
        <w:t>An</w:t>
      </w:r>
      <w:r w:rsidRPr="00CC1843">
        <w:rPr>
          <w:rStyle w:val="StyleUnderline"/>
        </w:rPr>
        <w:t xml:space="preserve"> </w:t>
      </w:r>
      <w:r w:rsidRPr="00CC1843">
        <w:t xml:space="preserve">Initial </w:t>
      </w:r>
      <w:r w:rsidRPr="00392190">
        <w:rPr>
          <w:rStyle w:val="StyleUnderline"/>
          <w:highlight w:val="yellow"/>
        </w:rPr>
        <w:t>Exploration Plan describes all exploration activities planned by</w:t>
      </w:r>
      <w:r w:rsidRPr="00CC1843">
        <w:t xml:space="preserve"> an operator for </w:t>
      </w:r>
      <w:r w:rsidRPr="00392190">
        <w:rPr>
          <w:rStyle w:val="StyleUnderline"/>
          <w:highlight w:val="yellow"/>
        </w:rPr>
        <w:t>a specific lease(</w:t>
      </w:r>
      <w:r w:rsidRPr="00CC1843">
        <w:t xml:space="preserve">s), the timing of these activities, information </w:t>
      </w:r>
      <w:r w:rsidRPr="00392190">
        <w:rPr>
          <w:rStyle w:val="StyleUnderline"/>
          <w:highlight w:val="yellow"/>
        </w:rPr>
        <w:t>concerning drilling</w:t>
      </w:r>
      <w:r w:rsidRPr="00CC1843">
        <w:t xml:space="preserve"> vessels, the location of each well, and an analysis of both offshore and onshore impacts that may occur as a result of the plan’s implementation.</w:t>
      </w:r>
      <w:r w:rsidRPr="00CC1843">
        <w:rPr>
          <w:sz w:val="12"/>
        </w:rPr>
        <w:t xml:space="preserve">¶ </w:t>
      </w:r>
      <w:r w:rsidRPr="00CC1843">
        <w:t>A Revised Exploration Plan describes changes to proposed activities already included in a previously approved Exploration Plan.</w:t>
      </w:r>
      <w:r w:rsidRPr="00CC1843">
        <w:rPr>
          <w:sz w:val="12"/>
        </w:rPr>
        <w:t xml:space="preserve">¶ </w:t>
      </w:r>
      <w:r w:rsidRPr="00CC1843">
        <w:rPr>
          <w:rStyle w:val="StyleUnderline"/>
        </w:rPr>
        <w:t xml:space="preserve">A Supplemental Exploration Plan </w:t>
      </w:r>
      <w:r w:rsidRPr="00392190">
        <w:rPr>
          <w:rStyle w:val="StyleUnderline"/>
        </w:rPr>
        <w:t>includes a description of proposed activities on a lease</w:t>
      </w:r>
      <w:r w:rsidRPr="00392190">
        <w:t>(s</w:t>
      </w:r>
      <w:r w:rsidRPr="00CC1843">
        <w:t>) that were not included an original Exploration Plan for that lease(s).</w:t>
      </w:r>
      <w:r w:rsidRPr="00CC1843">
        <w:rPr>
          <w:sz w:val="12"/>
        </w:rPr>
        <w:t xml:space="preserve">¶ </w:t>
      </w:r>
      <w:r w:rsidRPr="00392190">
        <w:rPr>
          <w:rStyle w:val="StyleUnderline"/>
          <w:highlight w:val="yellow"/>
        </w:rPr>
        <w:t>A Development Operation</w:t>
      </w:r>
      <w:r w:rsidRPr="00392190">
        <w:rPr>
          <w:highlight w:val="yellow"/>
        </w:rPr>
        <w:t>s</w:t>
      </w:r>
      <w:r w:rsidRPr="00CC1843">
        <w:t xml:space="preserve"> Coordination Document (DOCD) is a plan that </w:t>
      </w:r>
      <w:r w:rsidRPr="00392190">
        <w:rPr>
          <w:rStyle w:val="StyleUnderline"/>
          <w:highlight w:val="yellow"/>
        </w:rPr>
        <w:t>describes development and production activities proposed by an operator for a lease or group of leases</w:t>
      </w:r>
      <w:r w:rsidRPr="00CC1843">
        <w:rPr>
          <w:rStyle w:val="StyleUnderline"/>
        </w:rPr>
        <w:t xml:space="preserve">. The description </w:t>
      </w:r>
      <w:r w:rsidRPr="00392190">
        <w:rPr>
          <w:rStyle w:val="StyleUnderline"/>
          <w:highlight w:val="yellow"/>
        </w:rPr>
        <w:t>includes</w:t>
      </w:r>
      <w:r w:rsidRPr="00CC1843">
        <w:rPr>
          <w:rStyle w:val="StyleUnderline"/>
        </w:rPr>
        <w:t xml:space="preserve"> the timing of these activities, information concerning drilling vessels, the location of each proposed well or production platform or other structure, and </w:t>
      </w:r>
      <w:r w:rsidRPr="00392190">
        <w:rPr>
          <w:rStyle w:val="StyleUnderline"/>
          <w:highlight w:val="yellow"/>
        </w:rPr>
        <w:t>an analysis of both offshore and onshore impacts that may occur as a result of the plan’s implementation</w:t>
      </w:r>
      <w:r w:rsidRPr="00CC1843">
        <w:t>.</w:t>
      </w:r>
      <w:r w:rsidRPr="00CC1843">
        <w:rPr>
          <w:sz w:val="12"/>
        </w:rPr>
        <w:t xml:space="preserve">¶ </w:t>
      </w:r>
      <w:r w:rsidRPr="00CC1843">
        <w:t xml:space="preserve">A Revised DOCD </w:t>
      </w:r>
      <w:r w:rsidRPr="00CC1843">
        <w:rPr>
          <w:rStyle w:val="StyleUnderline"/>
        </w:rPr>
        <w:t>describes changes to the proposed activities</w:t>
      </w:r>
      <w:r w:rsidRPr="00CC1843">
        <w:t xml:space="preserve"> included in a previously approved DOCD, </w:t>
      </w:r>
      <w:r w:rsidRPr="00CC1843">
        <w:rPr>
          <w:rStyle w:val="StyleUnderline"/>
        </w:rPr>
        <w:t>but will not require the approval of additional permit</w:t>
      </w:r>
      <w:r w:rsidRPr="00CC1843">
        <w:t>(</w:t>
      </w:r>
      <w:r w:rsidRPr="00CC1843">
        <w:rPr>
          <w:rStyle w:val="StyleUnderline"/>
        </w:rPr>
        <w:t xml:space="preserve">s).¶ A Supplemental </w:t>
      </w:r>
      <w:r w:rsidRPr="00392190">
        <w:rPr>
          <w:rStyle w:val="StyleUnderline"/>
          <w:highlight w:val="yellow"/>
        </w:rPr>
        <w:t>DOCD describes proposed activities on a lease(s) that were not included in a previously approved DOCD and will require approval of additional permit(s</w:t>
      </w:r>
      <w:r w:rsidRPr="00CC1843">
        <w:rPr>
          <w:rStyle w:val="StyleUnderline"/>
        </w:rPr>
        <w:t>).</w:t>
      </w:r>
    </w:p>
    <w:p w:rsidR="004C029E" w:rsidRPr="00392190" w:rsidRDefault="004C029E" w:rsidP="004C029E"/>
    <w:p w:rsidR="004C029E" w:rsidRDefault="004C029E" w:rsidP="004C029E">
      <w:pPr>
        <w:pStyle w:val="Heading3"/>
      </w:pPr>
      <w:r>
        <w:t>Leases = Development</w:t>
      </w:r>
    </w:p>
    <w:p w:rsidR="004C029E" w:rsidRDefault="004C029E" w:rsidP="004C029E">
      <w:pPr>
        <w:pStyle w:val="Heading4"/>
        <w:tabs>
          <w:tab w:val="center" w:pos="7102"/>
        </w:tabs>
      </w:pPr>
      <w:r>
        <w:t xml:space="preserve">Permits and licenses are T and considered “direct”. </w:t>
      </w:r>
      <w:r>
        <w:tab/>
      </w:r>
    </w:p>
    <w:p w:rsidR="004C029E" w:rsidRPr="00583986" w:rsidRDefault="004C029E" w:rsidP="004C029E">
      <w:pPr>
        <w:rPr>
          <w:rStyle w:val="Style13ptBold"/>
        </w:rPr>
      </w:pPr>
      <w:r>
        <w:rPr>
          <w:rStyle w:val="Style13ptBold"/>
        </w:rPr>
        <w:t xml:space="preserve">Coast Guard </w:t>
      </w:r>
      <w:r w:rsidRPr="00583986">
        <w:rPr>
          <w:rStyle w:val="Style13ptBold"/>
        </w:rPr>
        <w:t xml:space="preserve">2K </w:t>
      </w:r>
    </w:p>
    <w:p w:rsidR="004C029E" w:rsidRPr="00583986" w:rsidRDefault="004C029E" w:rsidP="004C029E">
      <w:pPr>
        <w:rPr>
          <w:sz w:val="18"/>
          <w:szCs w:val="18"/>
        </w:rPr>
      </w:pPr>
      <w:r w:rsidRPr="00583986">
        <w:rPr>
          <w:sz w:val="18"/>
          <w:szCs w:val="18"/>
        </w:rPr>
        <w:t>(</w:t>
      </w:r>
      <w:r>
        <w:rPr>
          <w:sz w:val="18"/>
          <w:szCs w:val="18"/>
        </w:rPr>
        <w:t xml:space="preserve">United States Coast Guard – Commandant, US Coast Guard – </w:t>
      </w:r>
      <w:r w:rsidRPr="00583986">
        <w:rPr>
          <w:sz w:val="18"/>
          <w:szCs w:val="18"/>
        </w:rPr>
        <w:t xml:space="preserve">Commandant Instruction </w:t>
      </w:r>
      <w:r>
        <w:rPr>
          <w:sz w:val="18"/>
          <w:szCs w:val="18"/>
        </w:rPr>
        <w:t>Manual ID 16475</w:t>
      </w:r>
      <w:r w:rsidRPr="00583986">
        <w:rPr>
          <w:sz w:val="18"/>
          <w:szCs w:val="18"/>
        </w:rPr>
        <w:t>, November 29, 2000, COMMANDANT IN</w:t>
      </w:r>
      <w:r>
        <w:rPr>
          <w:sz w:val="18"/>
          <w:szCs w:val="18"/>
        </w:rPr>
        <w:t xml:space="preserve">STRUCTION M16475.1D, </w:t>
      </w:r>
      <w:r w:rsidRPr="00583986">
        <w:rPr>
          <w:sz w:val="18"/>
          <w:szCs w:val="18"/>
        </w:rPr>
        <w:t>http://www.uscg.mil/directives/cim/16000-16999/CIM_16475_1D.pdf, alp)</w:t>
      </w:r>
    </w:p>
    <w:p w:rsidR="004C029E" w:rsidRPr="00583986" w:rsidRDefault="004C029E" w:rsidP="004C029E">
      <w:pPr>
        <w:rPr>
          <w:sz w:val="16"/>
        </w:rPr>
      </w:pPr>
      <w:r w:rsidRPr="00583986">
        <w:rPr>
          <w:sz w:val="16"/>
        </w:rPr>
        <w:t xml:space="preserve">3. Distribution of Environmental Documents. a. Provide a written notification to state, area-wide, regional, and local officials through the state process or otherwise, of any plan or project proposed in the state or locality. </w:t>
      </w:r>
      <w:r w:rsidRPr="0035448F">
        <w:rPr>
          <w:rStyle w:val="Emphasis"/>
          <w:highlight w:val="yellow"/>
        </w:rPr>
        <w:t>Direct Federal development</w:t>
      </w:r>
      <w:r w:rsidRPr="00583986">
        <w:rPr>
          <w:sz w:val="16"/>
        </w:rPr>
        <w:t xml:space="preserve"> </w:t>
      </w:r>
      <w:r w:rsidRPr="0035448F">
        <w:rPr>
          <w:rStyle w:val="StyleUnderline"/>
          <w:highlight w:val="yellow"/>
        </w:rPr>
        <w:t>includes</w:t>
      </w:r>
      <w:r w:rsidRPr="00583986">
        <w:rPr>
          <w:rStyle w:val="StyleUnderline"/>
        </w:rPr>
        <w:t xml:space="preserve"> </w:t>
      </w:r>
      <w:r w:rsidRPr="00583986">
        <w:rPr>
          <w:sz w:val="16"/>
        </w:rPr>
        <w:t xml:space="preserve">the planning and construction of public works, physical facilities, and installations or land and </w:t>
      </w:r>
      <w:r w:rsidRPr="0035448F">
        <w:rPr>
          <w:rStyle w:val="StyleUnderline"/>
          <w:highlight w:val="yellow"/>
        </w:rPr>
        <w:t>real property development</w:t>
      </w:r>
      <w:r w:rsidRPr="00583986">
        <w:rPr>
          <w:sz w:val="16"/>
        </w:rPr>
        <w:t xml:space="preserve"> (</w:t>
      </w:r>
      <w:r w:rsidRPr="0035448F">
        <w:rPr>
          <w:rStyle w:val="StyleUnderline"/>
          <w:highlight w:val="yellow"/>
        </w:rPr>
        <w:t>including the</w:t>
      </w:r>
      <w:r w:rsidRPr="00583986">
        <w:rPr>
          <w:sz w:val="16"/>
        </w:rPr>
        <w:t xml:space="preserve"> acquisition, use and disposal of real property and </w:t>
      </w:r>
      <w:r w:rsidRPr="0035448F">
        <w:rPr>
          <w:rStyle w:val="Emphasis"/>
          <w:highlight w:val="yellow"/>
        </w:rPr>
        <w:t>the issuance of permits and licenses</w:t>
      </w:r>
      <w:r w:rsidRPr="00583986">
        <w:rPr>
          <w:sz w:val="16"/>
        </w:rPr>
        <w:t xml:space="preserve">) </w:t>
      </w:r>
      <w:r w:rsidRPr="0035448F">
        <w:rPr>
          <w:rStyle w:val="StyleUnderline"/>
          <w:highlight w:val="yellow"/>
        </w:rPr>
        <w:t xml:space="preserve">undertaken </w:t>
      </w:r>
      <w:r w:rsidRPr="0035448F">
        <w:rPr>
          <w:rStyle w:val="Emphasis"/>
          <w:highlight w:val="yellow"/>
        </w:rPr>
        <w:t>by</w:t>
      </w:r>
      <w:r w:rsidRPr="00583986">
        <w:rPr>
          <w:sz w:val="16"/>
        </w:rPr>
        <w:t xml:space="preserve"> and for the use of </w:t>
      </w:r>
      <w:r w:rsidRPr="0035448F">
        <w:rPr>
          <w:rStyle w:val="StyleUnderline"/>
          <w:highlight w:val="yellow"/>
        </w:rPr>
        <w:t>the Federal government</w:t>
      </w:r>
      <w:r w:rsidRPr="00583986">
        <w:rPr>
          <w:sz w:val="16"/>
        </w:rPr>
        <w:t xml:space="preserve">. Note that notification is not required for permits issued for the construction of bridges over navigable waters on Federal-aid or direct Federal highway projects, providing the project has complied with the provision of 49 CFR Part 17. Notification shall take place at the earliest practicable time in project planning. The notification shall contain: (1) Name of the organization proposing the project; (2) Geographic location of the project; (3) Brief description of the project that will ensure appropriate distribution; (4) Program to be supported by the project; and (5) Date on which the actual development, construction, or other activities involved in the physical implementation of the project are scheduled to begin. </w:t>
      </w:r>
    </w:p>
    <w:p w:rsidR="004C029E" w:rsidRDefault="004C029E" w:rsidP="004C029E">
      <w:pPr>
        <w:pStyle w:val="Heading4"/>
      </w:pPr>
      <w:r>
        <w:t>We reasonably meet “its development”. Because Feds must grant approval in the name of US interests they’re part of the “develop</w:t>
      </w:r>
      <w:r w:rsidRPr="00A22307">
        <w:rPr>
          <w:i/>
          <w:u w:val="single"/>
        </w:rPr>
        <w:t>ment</w:t>
      </w:r>
      <w:r>
        <w:t>” – even if they don’t physically carry out the “develop</w:t>
      </w:r>
      <w:r w:rsidRPr="00A22307">
        <w:rPr>
          <w:i/>
          <w:u w:val="single"/>
        </w:rPr>
        <w:t>ing</w:t>
      </w:r>
      <w:r>
        <w:t>”.</w:t>
      </w:r>
    </w:p>
    <w:p w:rsidR="004C029E" w:rsidRPr="00347124" w:rsidRDefault="004C029E" w:rsidP="004C029E">
      <w:pPr>
        <w:rPr>
          <w:rStyle w:val="Style13ptBold"/>
        </w:rPr>
      </w:pPr>
      <w:r w:rsidRPr="00347124">
        <w:rPr>
          <w:rStyle w:val="Style13ptBold"/>
        </w:rPr>
        <w:t>BLM ‘6</w:t>
      </w:r>
    </w:p>
    <w:p w:rsidR="004C029E" w:rsidRPr="00347124" w:rsidRDefault="004C029E" w:rsidP="004C029E">
      <w:pPr>
        <w:rPr>
          <w:sz w:val="18"/>
          <w:szCs w:val="18"/>
        </w:rPr>
      </w:pPr>
      <w:r w:rsidRPr="00347124">
        <w:rPr>
          <w:sz w:val="18"/>
          <w:szCs w:val="18"/>
        </w:rPr>
        <w:t xml:space="preserve">(The United States Bureau of Land Management is an agency within the United States Department of the Interior –Review of Wyoming’s State Office Reservoir Management Group – last footnote is from 2006. May actually be 2007. http://webcache.googleusercontent.com/search?q=cache:Rlai2iqs0goJ:www.blm.gov/pgdata/etc/medialib/blm/wo/Planning_and_Renewable_Resources/NEPS.Par.48179.File.dat/%286.8.1.2%29%2520Example%2520of%2520Reasonably%2520Foreseeable%2520Development%2520Scenario%25201.pdf+&amp;cd=2&amp;hl=en&amp;ct=clnk&amp;gl=us&amp;client=firefox-a </w:t>
      </w:r>
      <w:r>
        <w:rPr>
          <w:sz w:val="18"/>
          <w:szCs w:val="18"/>
        </w:rPr>
        <w:t>)</w:t>
      </w:r>
    </w:p>
    <w:p w:rsidR="004C029E" w:rsidRPr="001F0C07" w:rsidRDefault="004C029E" w:rsidP="004C029E">
      <w:pPr>
        <w:rPr>
          <w:sz w:val="16"/>
        </w:rPr>
      </w:pPr>
      <w:r w:rsidRPr="00347124">
        <w:rPr>
          <w:rStyle w:val="Emphasis"/>
        </w:rPr>
        <w:t>FEDERAL DEVELOPMENT CONTRACTS</w:t>
      </w:r>
      <w:r>
        <w:rPr>
          <w:rStyle w:val="Emphasis"/>
        </w:rPr>
        <w:t xml:space="preserve"> </w:t>
      </w:r>
      <w:r w:rsidRPr="0035448F">
        <w:rPr>
          <w:rStyle w:val="StyleUnderline"/>
          <w:highlight w:val="yellow"/>
        </w:rPr>
        <w:t>The U</w:t>
      </w:r>
      <w:r w:rsidRPr="001F0C07">
        <w:rPr>
          <w:sz w:val="16"/>
        </w:rPr>
        <w:t xml:space="preserve">nited </w:t>
      </w:r>
      <w:r w:rsidRPr="0035448F">
        <w:rPr>
          <w:rStyle w:val="StyleUnderline"/>
          <w:highlight w:val="yellow"/>
        </w:rPr>
        <w:t>S</w:t>
      </w:r>
      <w:r w:rsidRPr="001F0C07">
        <w:rPr>
          <w:sz w:val="16"/>
        </w:rPr>
        <w:t xml:space="preserve">tates </w:t>
      </w:r>
      <w:r w:rsidRPr="0035448F">
        <w:rPr>
          <w:rStyle w:val="StyleUnderline"/>
          <w:highlight w:val="yellow"/>
        </w:rPr>
        <w:t>approves development contracts</w:t>
      </w:r>
      <w:r w:rsidRPr="001F0C07">
        <w:rPr>
          <w:sz w:val="16"/>
        </w:rPr>
        <w:t xml:space="preserve"> between operating companies </w:t>
      </w:r>
      <w:r w:rsidRPr="0035448F">
        <w:rPr>
          <w:rStyle w:val="StyleUnderline"/>
          <w:highlight w:val="yellow"/>
        </w:rPr>
        <w:t>with a number of</w:t>
      </w:r>
      <w:r w:rsidRPr="00347124">
        <w:rPr>
          <w:rStyle w:val="StyleUnderline"/>
        </w:rPr>
        <w:t xml:space="preserve"> </w:t>
      </w:r>
      <w:r w:rsidRPr="001F0C07">
        <w:rPr>
          <w:rStyle w:val="StyleUnderline"/>
        </w:rPr>
        <w:t xml:space="preserve">oil and gas </w:t>
      </w:r>
      <w:r w:rsidRPr="0035448F">
        <w:rPr>
          <w:rStyle w:val="StyleUnderline"/>
          <w:highlight w:val="yellow"/>
        </w:rPr>
        <w:t>leases sufficient to justify operations for</w:t>
      </w:r>
      <w:r w:rsidRPr="001F0C07">
        <w:rPr>
          <w:sz w:val="16"/>
        </w:rPr>
        <w:t xml:space="preserve"> discovery, </w:t>
      </w:r>
      <w:r w:rsidRPr="0035448F">
        <w:rPr>
          <w:rStyle w:val="StyleUnderline"/>
          <w:highlight w:val="yellow"/>
        </w:rPr>
        <w:t>development,</w:t>
      </w:r>
      <w:r w:rsidRPr="001F0C07">
        <w:rPr>
          <w:sz w:val="16"/>
        </w:rPr>
        <w:t xml:space="preserve"> or production </w:t>
      </w:r>
      <w:r w:rsidRPr="0035448F">
        <w:rPr>
          <w:rStyle w:val="StyleUnderline"/>
          <w:highlight w:val="yellow"/>
        </w:rPr>
        <w:t>of the</w:t>
      </w:r>
      <w:r w:rsidRPr="001F0C07">
        <w:rPr>
          <w:sz w:val="16"/>
        </w:rPr>
        <w:t xml:space="preserve"> oil or gas </w:t>
      </w:r>
      <w:r w:rsidRPr="0035448F">
        <w:rPr>
          <w:rStyle w:val="StyleUnderline"/>
          <w:highlight w:val="yellow"/>
        </w:rPr>
        <w:t>resource</w:t>
      </w:r>
      <w:r w:rsidRPr="001F0C07">
        <w:rPr>
          <w:sz w:val="16"/>
        </w:rPr>
        <w:t xml:space="preserve">. </w:t>
      </w:r>
      <w:r w:rsidRPr="0035448F">
        <w:rPr>
          <w:rStyle w:val="StyleUnderline"/>
          <w:highlight w:val="yellow"/>
        </w:rPr>
        <w:t>Contracts are approved when the U</w:t>
      </w:r>
      <w:r w:rsidRPr="001F0C07">
        <w:rPr>
          <w:rStyle w:val="StyleUnderline"/>
        </w:rPr>
        <w:t xml:space="preserve">nited </w:t>
      </w:r>
      <w:r w:rsidRPr="0035448F">
        <w:rPr>
          <w:rStyle w:val="StyleUnderline"/>
          <w:highlight w:val="yellow"/>
        </w:rPr>
        <w:t>S</w:t>
      </w:r>
      <w:r w:rsidRPr="001F0C07">
        <w:rPr>
          <w:rStyle w:val="StyleUnderline"/>
        </w:rPr>
        <w:t xml:space="preserve">tates </w:t>
      </w:r>
      <w:r w:rsidRPr="0035448F">
        <w:rPr>
          <w:rStyle w:val="StyleUnderline"/>
          <w:highlight w:val="yellow"/>
        </w:rPr>
        <w:t xml:space="preserve">determines that </w:t>
      </w:r>
      <w:r w:rsidRPr="001F0C07">
        <w:rPr>
          <w:sz w:val="16"/>
        </w:rPr>
        <w:t xml:space="preserve">conservation of oil and gas products or the public convenience, necessity, or </w:t>
      </w:r>
      <w:r w:rsidRPr="0035448F">
        <w:rPr>
          <w:rStyle w:val="StyleUnderline"/>
          <w:highlight w:val="yellow"/>
        </w:rPr>
        <w:t>interests of the U</w:t>
      </w:r>
      <w:r w:rsidRPr="00347124">
        <w:rPr>
          <w:rStyle w:val="StyleUnderline"/>
        </w:rPr>
        <w:t>nited</w:t>
      </w:r>
      <w:r w:rsidRPr="0035448F">
        <w:rPr>
          <w:rStyle w:val="StyleUnderline"/>
          <w:highlight w:val="yellow"/>
        </w:rPr>
        <w:t xml:space="preserve"> S</w:t>
      </w:r>
      <w:r w:rsidRPr="00347124">
        <w:rPr>
          <w:rStyle w:val="StyleUnderline"/>
        </w:rPr>
        <w:t>tates</w:t>
      </w:r>
      <w:r w:rsidRPr="0035448F">
        <w:rPr>
          <w:rStyle w:val="StyleUnderline"/>
          <w:highlight w:val="yellow"/>
        </w:rPr>
        <w:t xml:space="preserve"> is best served.</w:t>
      </w:r>
      <w:r w:rsidRPr="001F0C07">
        <w:rPr>
          <w:sz w:val="16"/>
        </w:rPr>
        <w:t xml:space="preserve"> This program is intended to stimulate exploration on Federal lands. </w:t>
      </w:r>
      <w:r w:rsidRPr="00347124">
        <w:rPr>
          <w:rStyle w:val="StyleUnderline"/>
        </w:rPr>
        <w:t>Contracts are usually approved for large, relatively</w:t>
      </w:r>
      <w:r>
        <w:rPr>
          <w:rStyle w:val="StyleUnderline"/>
        </w:rPr>
        <w:t xml:space="preserve"> </w:t>
      </w:r>
      <w:r w:rsidRPr="00347124">
        <w:rPr>
          <w:rStyle w:val="StyleUnderline"/>
        </w:rPr>
        <w:t>unexplored areas of Federal lands</w:t>
      </w:r>
      <w:r w:rsidRPr="001F0C07">
        <w:rPr>
          <w:sz w:val="16"/>
        </w:rPr>
        <w:t>. The contract normally calls for definite exploratory objectives, a timetable for accomplishing those objectives, significant financial expenditures, and it may require a definite drilling obligation. No development contracts presently lie within the Planning Area. The Bureau has a record of four historical development contracts that have terminated (Figure 11). The Vermillion development contract was operated by Marathon Oil Company with White Energy Corporation as a partner. It was established May, 1, 1996 to explore the Nugget Sandstone over about 2,100,000 acres in the Planning Area, on lands to the east of the Planning Area, and to the south in Colorado. Lands in the contract area lying within the Table Rock, Higgins, Brady, and Hiawatha Deep units (Figure 10) were not included. The contract terminated May 1, 2003.</w:t>
      </w:r>
    </w:p>
    <w:p w:rsidR="004C029E" w:rsidRPr="00430697" w:rsidRDefault="004C029E" w:rsidP="004C029E">
      <w:pPr>
        <w:pStyle w:val="Heading4"/>
      </w:pPr>
      <w:r w:rsidRPr="00430697">
        <w:t>Leasing for offshore drilling is development</w:t>
      </w:r>
    </w:p>
    <w:p w:rsidR="004C029E" w:rsidRPr="00430697" w:rsidRDefault="004C029E" w:rsidP="004C029E">
      <w:pPr>
        <w:rPr>
          <w:rStyle w:val="Style13ptBold"/>
          <w:b w:val="0"/>
          <w:sz w:val="16"/>
        </w:rPr>
      </w:pPr>
      <w:r w:rsidRPr="00430697">
        <w:rPr>
          <w:rStyle w:val="Style13ptBold"/>
        </w:rPr>
        <w:t>Dagg et al 11</w:t>
      </w:r>
      <w:r w:rsidRPr="00430697">
        <w:rPr>
          <w:rStyle w:val="Style13ptBold"/>
          <w:b w:val="0"/>
          <w:sz w:val="16"/>
        </w:rPr>
        <w:t>(Jennifer Dagg, Peggy Holroyd, Nathan Lemphers, Randy Lucas and Benjamin Thibault Chris Severson-Baker, Steve Kennett, James Leaton and Ben Wheeler, researchers for the Pembina institute which is a non profit think tank that advances sustainable energy solutions through research, education, consulting and advocacy with a study supported by the National energy board, “Comparing the Offshore Drilling Regulatory Regimes of the Canadian Arctic, the U.S., the U.K., Greenland and Norway”, the Pembina institute, June 2011, http://www.pembina.org/reports/comparing-offshore-oil-and-gas-regulations-final.pdf)</w:t>
      </w:r>
    </w:p>
    <w:p w:rsidR="004C029E" w:rsidRPr="007D098B" w:rsidRDefault="004C029E" w:rsidP="004C029E">
      <w:r w:rsidRPr="00430697">
        <w:rPr>
          <w:rStyle w:val="StyleUnderline"/>
        </w:rPr>
        <w:t>In addition to the regulatory responsibilities for environmental protection, health and safety, and</w:t>
      </w:r>
      <w:r>
        <w:rPr>
          <w:rStyle w:val="StyleUnderline"/>
        </w:rPr>
        <w:t xml:space="preserve"> </w:t>
      </w:r>
      <w:r w:rsidRPr="00430697">
        <w:rPr>
          <w:rStyle w:val="StyleUnderline"/>
        </w:rPr>
        <w:t xml:space="preserve">related issues that are the focus of this report, </w:t>
      </w:r>
      <w:r w:rsidRPr="00430697">
        <w:rPr>
          <w:rStyle w:val="Emphasis"/>
        </w:rPr>
        <w:t>government authority over offshore drilling</w:t>
      </w:r>
      <w:r>
        <w:rPr>
          <w:rStyle w:val="Emphasis"/>
        </w:rPr>
        <w:t xml:space="preserve"> </w:t>
      </w:r>
      <w:r w:rsidRPr="00430697">
        <w:rPr>
          <w:rStyle w:val="Emphasis"/>
        </w:rPr>
        <w:t>includes the leasing to companies of legal rights to explore for and develop offshore oil and gas</w:t>
      </w:r>
      <w:r>
        <w:rPr>
          <w:rStyle w:val="Emphasis"/>
        </w:rPr>
        <w:t xml:space="preserve"> </w:t>
      </w:r>
      <w:r w:rsidRPr="007D098B">
        <w:t xml:space="preserve">(often referred to as rights issuance or rights disposition) </w:t>
      </w:r>
      <w:r w:rsidRPr="00430697">
        <w:rPr>
          <w:rStyle w:val="StyleUnderline"/>
        </w:rPr>
        <w:t>and the collection of royalties from the</w:t>
      </w:r>
      <w:r>
        <w:rPr>
          <w:rStyle w:val="StyleUnderline"/>
        </w:rPr>
        <w:t xml:space="preserve"> </w:t>
      </w:r>
      <w:r w:rsidRPr="00430697">
        <w:rPr>
          <w:rStyle w:val="StyleUnderline"/>
        </w:rPr>
        <w:t>development of these government-owned resources.</w:t>
      </w:r>
      <w:r w:rsidRPr="007D098B">
        <w:t xml:space="preserve"> The mandates of departments and agencies</w:t>
      </w:r>
      <w:r>
        <w:t xml:space="preserve"> </w:t>
      </w:r>
      <w:r w:rsidRPr="007D098B">
        <w:t>with authority in these areas often include the explicit or implicit objectives of promoting or</w:t>
      </w:r>
      <w:r>
        <w:t xml:space="preserve"> </w:t>
      </w:r>
      <w:r w:rsidRPr="007D098B">
        <w:t xml:space="preserve">facilitating offshore oil and gas activity and maximizing revenue flows to government. </w:t>
      </w:r>
      <w:r w:rsidRPr="00430697">
        <w:rPr>
          <w:rStyle w:val="StyleUnderline"/>
        </w:rPr>
        <w:t>As a</w:t>
      </w:r>
      <w:r>
        <w:rPr>
          <w:rStyle w:val="StyleUnderline"/>
        </w:rPr>
        <w:t xml:space="preserve"> </w:t>
      </w:r>
      <w:r w:rsidRPr="00430697">
        <w:rPr>
          <w:rStyle w:val="StyleUnderline"/>
        </w:rPr>
        <w:t>result, concerns have sometimes been raised that these departments and agencies may find</w:t>
      </w:r>
      <w:r>
        <w:rPr>
          <w:rStyle w:val="StyleUnderline"/>
        </w:rPr>
        <w:t xml:space="preserve"> </w:t>
      </w:r>
      <w:r w:rsidRPr="00430697">
        <w:rPr>
          <w:rStyle w:val="StyleUnderline"/>
        </w:rPr>
        <w:t>themselves with competing objectives and potential conflicts of interest if they are also assigned</w:t>
      </w:r>
      <w:r>
        <w:rPr>
          <w:rStyle w:val="StyleUnderline"/>
        </w:rPr>
        <w:t xml:space="preserve"> </w:t>
      </w:r>
      <w:r w:rsidRPr="00430697">
        <w:rPr>
          <w:rStyle w:val="StyleUnderline"/>
        </w:rPr>
        <w:t>regulatory authority over environmental protection, health and safety and other areas that</w:t>
      </w:r>
      <w:r>
        <w:rPr>
          <w:rStyle w:val="StyleUnderline"/>
        </w:rPr>
        <w:t xml:space="preserve"> </w:t>
      </w:r>
      <w:r w:rsidRPr="00430697">
        <w:rPr>
          <w:rStyle w:val="StyleUnderline"/>
        </w:rPr>
        <w:t>sometimes result in constraints on drilling activities</w:t>
      </w:r>
      <w:r w:rsidRPr="007D098B">
        <w:t>. The perceived risk is that the emphasis on</w:t>
      </w:r>
      <w:r>
        <w:t xml:space="preserve"> </w:t>
      </w:r>
      <w:r w:rsidRPr="007D098B">
        <w:t>promoting development and generating revenue may result in pressures within these departments</w:t>
      </w:r>
      <w:r>
        <w:t xml:space="preserve"> </w:t>
      </w:r>
      <w:r w:rsidRPr="007D098B">
        <w:t>and agencies to relax regulatory requirements. These concerns have led to the separation of these</w:t>
      </w:r>
      <w:r>
        <w:t xml:space="preserve"> </w:t>
      </w:r>
      <w:r w:rsidRPr="007D098B">
        <w:t>functions in some jurisdictions.</w:t>
      </w:r>
    </w:p>
    <w:p w:rsidR="004C029E" w:rsidRPr="004B1136" w:rsidRDefault="004C029E" w:rsidP="004C029E">
      <w:pPr>
        <w:pStyle w:val="Heading4"/>
      </w:pPr>
      <w:r w:rsidRPr="004B1136">
        <w:t>Regulating offshore oil</w:t>
      </w:r>
      <w:r>
        <w:t xml:space="preserve"> drilling</w:t>
      </w:r>
      <w:r w:rsidRPr="004B1136">
        <w:t xml:space="preserve"> is development</w:t>
      </w:r>
    </w:p>
    <w:p w:rsidR="004C029E" w:rsidRPr="004B1136" w:rsidRDefault="004C029E" w:rsidP="004C029E">
      <w:pPr>
        <w:rPr>
          <w:rStyle w:val="Style13ptBold"/>
          <w:b w:val="0"/>
          <w:sz w:val="16"/>
        </w:rPr>
      </w:pPr>
      <w:r w:rsidRPr="004B1136">
        <w:rPr>
          <w:rStyle w:val="Style13ptBold"/>
        </w:rPr>
        <w:t>Dagg et al 11</w:t>
      </w:r>
      <w:r w:rsidRPr="004B1136">
        <w:rPr>
          <w:rStyle w:val="Style13ptBold"/>
          <w:b w:val="0"/>
          <w:sz w:val="16"/>
        </w:rPr>
        <w:t>(Jennifer Dagg, Peggy Holroyd, Nathan Lemphers, Randy Lucas and Benjamin Thibault Chris Severson-Baker, Steve Kennett, James Leaton and Ben Wheeler, researchers for the Pembina institute which is a non profit think tank that advances sustainable energy solutions through research, education, consulting and advocacy with a study supported by the National energy board, “Comparing the Offshore Drilling Regulatory Regimes of the Canadian Arctic, the U.S., the U.K., Greenland and Norway”, the Pembina institute, June 2011, http://www.pembina.org/reports/comparing-offshore-oil-and-gas-regulations-final.pdf)</w:t>
      </w:r>
    </w:p>
    <w:p w:rsidR="004C029E" w:rsidRDefault="004C029E" w:rsidP="004C029E">
      <w:pPr>
        <w:rPr>
          <w:rStyle w:val="StyleUnderline"/>
        </w:rPr>
      </w:pPr>
      <w:r w:rsidRPr="004B1136">
        <w:rPr>
          <w:rStyle w:val="StyleUnderline"/>
        </w:rPr>
        <w:t>Regulatory Regime</w:t>
      </w:r>
      <w:r>
        <w:rPr>
          <w:rStyle w:val="StyleUnderline"/>
        </w:rPr>
        <w:t xml:space="preserve"> </w:t>
      </w:r>
      <w:r w:rsidRPr="004B1136">
        <w:rPr>
          <w:rStyle w:val="StyleUnderline"/>
        </w:rPr>
        <w:t xml:space="preserve">The National Energy Board (NEB) is responsible for </w:t>
      </w:r>
      <w:r w:rsidRPr="004B1136">
        <w:rPr>
          <w:rStyle w:val="Emphasis"/>
        </w:rPr>
        <w:t>regulating northern and offshore oil and gas exploration and development under COGOA.</w:t>
      </w:r>
      <w:r w:rsidRPr="004B1136">
        <w:rPr>
          <w:rStyle w:val="StyleUnderline"/>
        </w:rPr>
        <w:t xml:space="preserve"> The NEB assesses applications, issues</w:t>
      </w:r>
      <w:r>
        <w:rPr>
          <w:rStyle w:val="StyleUnderline"/>
        </w:rPr>
        <w:t xml:space="preserve"> </w:t>
      </w:r>
      <w:r w:rsidRPr="004B1136">
        <w:rPr>
          <w:rStyle w:val="StyleUnderline"/>
        </w:rPr>
        <w:t>authorization for well, and is the primary response and coordination body in the event of an oil</w:t>
      </w:r>
      <w:r>
        <w:rPr>
          <w:rStyle w:val="StyleUnderline"/>
        </w:rPr>
        <w:t xml:space="preserve"> </w:t>
      </w:r>
      <w:r w:rsidRPr="004B1136">
        <w:rPr>
          <w:rStyle w:val="StyleUnderline"/>
        </w:rPr>
        <w:t>spill.</w:t>
      </w:r>
      <w:r>
        <w:rPr>
          <w:rStyle w:val="StyleUnderline"/>
        </w:rPr>
        <w:t xml:space="preserve"> </w:t>
      </w:r>
      <w:r w:rsidRPr="001D07B1">
        <w:rPr>
          <w:rStyle w:val="StyleUnderline"/>
        </w:rPr>
        <w:t xml:space="preserve">The OCSLA authorizes the U.S. Department of the Interior (DOI) and the U.S. Coast Guard (USCG) </w:t>
      </w:r>
      <w:r w:rsidRPr="001D07B1">
        <w:rPr>
          <w:rStyle w:val="Emphasis"/>
        </w:rPr>
        <w:t>to prepare and implement key regulations specific to economic activities offshore and seaward of the state boundaries. In particular, it establishes DOI’s responsibility for the administration of offshore mineral exploration and development under federal jurisdiction, for the purposes, among others, of managing the offshore oil and gas resources and balancing resource development</w:t>
      </w:r>
      <w:r w:rsidRPr="001D07B1">
        <w:rPr>
          <w:rStyle w:val="StyleUnderline"/>
        </w:rPr>
        <w:t xml:space="preserve"> </w:t>
      </w:r>
      <w:r w:rsidRPr="00D12188">
        <w:t>objectives with the protection of human, marine, and coastal environments.29</w:t>
      </w:r>
      <w:r w:rsidRPr="001D07B1">
        <w:rPr>
          <w:rStyle w:val="StyleUnderline"/>
        </w:rPr>
        <w:t xml:space="preserve"> </w:t>
      </w:r>
    </w:p>
    <w:p w:rsidR="004C029E" w:rsidRPr="005A2354" w:rsidRDefault="004C029E" w:rsidP="004C029E">
      <w:pPr>
        <w:pStyle w:val="Heading4"/>
      </w:pPr>
      <w:r w:rsidRPr="005A2354">
        <w:t>Leases simply allow the land to be scoped out by other parties, the development and exploration are still the lessor’s</w:t>
      </w:r>
      <w:r>
        <w:t xml:space="preserve"> (not sure about this tag)</w:t>
      </w:r>
    </w:p>
    <w:p w:rsidR="004C029E" w:rsidRDefault="004C029E" w:rsidP="004C029E">
      <w:r w:rsidRPr="005A2354">
        <w:rPr>
          <w:rStyle w:val="Style13ptBold"/>
        </w:rPr>
        <w:t>NIJLD 2014</w:t>
      </w:r>
      <w:r w:rsidRPr="005A2354">
        <w:t>, National Institute of Justice Law &amp; Legal Definition, federal agency, “Oil and Gas Lease</w:t>
      </w:r>
      <w:r>
        <w:t xml:space="preserve"> </w:t>
      </w:r>
      <w:r w:rsidRPr="005A2354">
        <w:t xml:space="preserve">“, </w:t>
      </w:r>
      <w:hyperlink r:id="rId97" w:history="1">
        <w:r w:rsidRPr="00AA2276">
          <w:rPr>
            <w:rStyle w:val="Hyperlink"/>
          </w:rPr>
          <w:t>http://definitions.uslegal.com/n/national-institute-of-justice/</w:t>
        </w:r>
      </w:hyperlink>
      <w:r>
        <w:t xml:space="preserve"> //RD</w:t>
      </w:r>
    </w:p>
    <w:p w:rsidR="004C029E" w:rsidRDefault="004C029E" w:rsidP="004C029E">
      <w:r w:rsidRPr="005A2354">
        <w:rPr>
          <w:rStyle w:val="StyleUnderline"/>
        </w:rPr>
        <w:t>A oil and gas lease is a contract between a mineral owner</w:t>
      </w:r>
      <w:r>
        <w:t xml:space="preserve">, </w:t>
      </w:r>
      <w:r w:rsidRPr="005A2354">
        <w:rPr>
          <w:rStyle w:val="StyleUnderline"/>
        </w:rPr>
        <w:t>and a company or working interest owner designed to secure production of oil, gas, or both</w:t>
      </w:r>
      <w:r>
        <w:t xml:space="preserve"> in paying quantities. </w:t>
      </w:r>
      <w:r w:rsidRPr="005A2354">
        <w:rPr>
          <w:rStyle w:val="StyleUnderline"/>
        </w:rPr>
        <w:t>The mineral owner is called the lessor, and the working interest owner is called the lessee.</w:t>
      </w:r>
      <w:r>
        <w:t xml:space="preserve"> In an oil and gas lease, </w:t>
      </w:r>
      <w:r w:rsidRPr="005A2354">
        <w:rPr>
          <w:rStyle w:val="StyleUnderline"/>
        </w:rPr>
        <w:t xml:space="preserve">the lessor grants the lessee the right to explore, drill and produce oil, gas and other minerals for a specified primary term and as long thereafter as oil, gas or other minerals are being produced in paying quantities. </w:t>
      </w:r>
      <w:r>
        <w:t xml:space="preserve">Pursuant to the lease, the lessee gets a working interest in the leased premises. These lease agreements should be recorded at the Recorder of Deeds office of the county where the leased tract is located. </w:t>
      </w:r>
      <w:r w:rsidRPr="005A2354">
        <w:rPr>
          <w:rStyle w:val="StyleUnderline"/>
        </w:rPr>
        <w:t>An oil and gas lease aims to make the mineral estate profitable to both parties through exploration, development, and production of resources located in the leased premise</w:t>
      </w:r>
      <w:r>
        <w:t xml:space="preserve">s. Such leases are ordinary leases of property. </w:t>
      </w:r>
      <w:r w:rsidRPr="005A2354">
        <w:rPr>
          <w:rStyle w:val="StyleUnderline"/>
        </w:rPr>
        <w:t>The consideration received from a mineral lease is considered rent.</w:t>
      </w:r>
      <w:r>
        <w:t xml:space="preserve"> </w:t>
      </w:r>
      <w:r w:rsidRPr="005A2354">
        <w:rPr>
          <w:rStyle w:val="StyleUnderline"/>
        </w:rPr>
        <w:t>A mineral lease conveys an interest in real property and it does not create the ordinary relation of landlord and tenant</w:t>
      </w:r>
      <w:r>
        <w:t xml:space="preserve">. An oil and gas lease is a ‘grant in praesenti’ of oil and gas to be captured from underneath the land during the term of the lease and for the period until the substances are not found. Ordinarily, mineral leases do not create a fiduciary relationship between the lessor and lessee. Mineral leases are purely contractual in nature. Courts consider the law of the place of the leased property while determining the validity and effect of a gas and oil lease. Parties to a lease often insert whatever provisions they deem proper in a oil and gas lease. This is because there is no standard reliable lease form. </w:t>
      </w:r>
      <w:r w:rsidRPr="005A2354">
        <w:rPr>
          <w:rStyle w:val="StyleUnderline"/>
        </w:rPr>
        <w:t>The right to execute an oil and gas lease on particular lands is designated as the executive power or executive right</w:t>
      </w:r>
      <w:r>
        <w:t xml:space="preserve">. It remains as an interest in property even when it is severed from the other rights or attributes incident to the mineral estate. </w:t>
      </w:r>
      <w:r w:rsidRPr="005A2354">
        <w:rPr>
          <w:rStyle w:val="StyleUnderline"/>
        </w:rPr>
        <w:t>An oil and gas lease can be considered a hybrid property interest.</w:t>
      </w:r>
      <w:r>
        <w:t xml:space="preserve"> For some purposes </w:t>
      </w:r>
      <w:r w:rsidRPr="005A2354">
        <w:rPr>
          <w:rStyle w:val="StyleUnderline"/>
        </w:rPr>
        <w:t>it can be considered a personal property and</w:t>
      </w:r>
      <w:r>
        <w:t xml:space="preserve"> for other purposes it </w:t>
      </w:r>
      <w:r w:rsidRPr="005A2354">
        <w:rPr>
          <w:rStyle w:val="StyleUnderline"/>
        </w:rPr>
        <w:t>can be treated as real property</w:t>
      </w:r>
      <w:r>
        <w:t xml:space="preserve">. </w:t>
      </w:r>
      <w:r w:rsidRPr="005A2354">
        <w:rPr>
          <w:rStyle w:val="Emphasis"/>
        </w:rPr>
        <w:t>Under an oil and gas lease, the lessee holds the dominant property</w:t>
      </w:r>
      <w:r>
        <w:t xml:space="preserve"> </w:t>
      </w:r>
      <w:r w:rsidRPr="005A2354">
        <w:rPr>
          <w:rStyle w:val="StyleUnderline"/>
        </w:rPr>
        <w:t xml:space="preserve">and the lessor holds the </w:t>
      </w:r>
      <w:r w:rsidRPr="005A2354">
        <w:rPr>
          <w:rStyle w:val="Emphasis"/>
        </w:rPr>
        <w:t>servient</w:t>
      </w:r>
      <w:r w:rsidRPr="005A2354">
        <w:rPr>
          <w:rStyle w:val="StyleUnderline"/>
        </w:rPr>
        <w:t xml:space="preserve"> property</w:t>
      </w:r>
      <w:r>
        <w:t xml:space="preserve">. </w:t>
      </w:r>
    </w:p>
    <w:p w:rsidR="004C029E" w:rsidRDefault="004C029E" w:rsidP="004C029E">
      <w:pPr>
        <w:tabs>
          <w:tab w:val="left" w:pos="3030"/>
        </w:tabs>
      </w:pPr>
      <w:r>
        <w:tab/>
      </w:r>
    </w:p>
    <w:p w:rsidR="004C029E" w:rsidRDefault="004C029E" w:rsidP="004C029E">
      <w:pPr>
        <w:pStyle w:val="Heading4"/>
      </w:pPr>
      <w:r>
        <w:t>Development includes setting up a leasing process for resource extraction</w:t>
      </w:r>
    </w:p>
    <w:p w:rsidR="004C029E" w:rsidRPr="00480AA2" w:rsidRDefault="004C029E" w:rsidP="004C029E">
      <w:r w:rsidRPr="00265DE8">
        <w:rPr>
          <w:rStyle w:val="Style13ptBold"/>
        </w:rPr>
        <w:t>Van 2013</w:t>
      </w:r>
      <w:r w:rsidRPr="00265DE8">
        <w:t xml:space="preserve">, </w:t>
      </w:r>
      <w:r>
        <w:t>Adam, June 25</w:t>
      </w:r>
      <w:r w:rsidRPr="00265DE8">
        <w:rPr>
          <w:vertAlign w:val="superscript"/>
        </w:rPr>
        <w:t>th</w:t>
      </w:r>
      <w:r>
        <w:t xml:space="preserve">, Legislative Attorney, “Offshore Oil and Gas Development: Legal Framework”, </w:t>
      </w:r>
      <w:hyperlink r:id="rId98" w:history="1">
        <w:r w:rsidRPr="00AA2276">
          <w:rPr>
            <w:rStyle w:val="Hyperlink"/>
          </w:rPr>
          <w:t>http://fas.org/sgp/crs/misc/RL33404.pdf</w:t>
        </w:r>
      </w:hyperlink>
      <w:r>
        <w:t xml:space="preserve"> //RD</w:t>
      </w:r>
    </w:p>
    <w:p w:rsidR="004C029E" w:rsidRPr="00480AA2" w:rsidRDefault="004C029E" w:rsidP="004C029E">
      <w:pPr>
        <w:rPr>
          <w:rStyle w:val="StyleUnderline"/>
        </w:rPr>
      </w:pPr>
      <w:r w:rsidRPr="00480AA2">
        <w:rPr>
          <w:rStyle w:val="StyleUnderline"/>
        </w:rPr>
        <w:t>The primary federal law governing development of oil and gas in federal waters is the</w:t>
      </w:r>
      <w:r w:rsidRPr="00480AA2">
        <w:t xml:space="preserve"> Outer</w:t>
      </w:r>
      <w:r>
        <w:t xml:space="preserve"> </w:t>
      </w:r>
      <w:r w:rsidRPr="00480AA2">
        <w:t>Continental Shelf Lands Act (</w:t>
      </w:r>
      <w:r w:rsidRPr="00480AA2">
        <w:rPr>
          <w:rStyle w:val="StyleUnderline"/>
        </w:rPr>
        <w:t>OCSLA</w:t>
      </w:r>
      <w:r w:rsidRPr="00480AA2">
        <w:t>).16 As stated above</w:t>
      </w:r>
      <w:r w:rsidRPr="00480AA2">
        <w:rPr>
          <w:rStyle w:val="StyleUnderline"/>
        </w:rPr>
        <w:t>, the OCSLA codifies federal control of the OCS, declaring that the submerged lands seaward of the state’s offshore boundaries appertain to the U.S. federal government</w:t>
      </w:r>
      <w:r w:rsidRPr="00480AA2">
        <w:t xml:space="preserve">. More than simply declaring federal control, </w:t>
      </w:r>
      <w:r w:rsidRPr="00480AA2">
        <w:rPr>
          <w:rStyle w:val="StyleUnderline"/>
        </w:rPr>
        <w:t>the OCSLA has as its primary purpose “expeditious and orderly development [of OCS resources</w:t>
      </w:r>
      <w:r w:rsidRPr="00480AA2">
        <w:t>], subject to</w:t>
      </w:r>
      <w:r>
        <w:t xml:space="preserve"> </w:t>
      </w:r>
      <w:r w:rsidRPr="00480AA2">
        <w:t>environmental safeguards, in a manner which is consistent with the maintenance of competition</w:t>
      </w:r>
      <w:r>
        <w:t xml:space="preserve"> </w:t>
      </w:r>
      <w:r w:rsidRPr="00480AA2">
        <w:t xml:space="preserve">and other national needs.... ”17 To effectuate this purpose, </w:t>
      </w:r>
      <w:r w:rsidRPr="00480AA2">
        <w:rPr>
          <w:rStyle w:val="StyleUnderline"/>
        </w:rPr>
        <w:t>the OCSLA extends application of federal laws to</w:t>
      </w:r>
      <w:r w:rsidRPr="00480AA2">
        <w:t xml:space="preserve"> certain </w:t>
      </w:r>
      <w:r w:rsidRPr="00480AA2">
        <w:rPr>
          <w:rStyle w:val="StyleUnderline"/>
        </w:rPr>
        <w:t>structures and devices located on the OCS</w:t>
      </w:r>
      <w:r w:rsidRPr="00480AA2">
        <w:t>;18 provides that the law of</w:t>
      </w:r>
      <w:r>
        <w:t xml:space="preserve"> </w:t>
      </w:r>
      <w:r w:rsidRPr="00480AA2">
        <w:t xml:space="preserve">adjacent states will apply to the OCS when it does not conflict with federal law;19 </w:t>
      </w:r>
      <w:r w:rsidRPr="00480AA2">
        <w:rPr>
          <w:rStyle w:val="StyleUnderline"/>
        </w:rPr>
        <w:t>and</w:t>
      </w:r>
      <w:r w:rsidRPr="00480AA2">
        <w:t>,</w:t>
      </w:r>
      <w:r>
        <w:t xml:space="preserve"> </w:t>
      </w:r>
      <w:r w:rsidRPr="00480AA2">
        <w:t xml:space="preserve">significantly, </w:t>
      </w:r>
      <w:r w:rsidRPr="00480AA2">
        <w:rPr>
          <w:rStyle w:val="StyleUnderline"/>
        </w:rPr>
        <w:t>provides a comprehensive leasing process for certain OCS mineral resources</w:t>
      </w:r>
      <w:r w:rsidRPr="00480AA2">
        <w:t xml:space="preserve"> and a</w:t>
      </w:r>
      <w:r>
        <w:t xml:space="preserve"> </w:t>
      </w:r>
      <w:r w:rsidRPr="00480AA2">
        <w:t>system for collecting and distributing royalties from the sale of these federal mineral resources.20</w:t>
      </w:r>
      <w:r>
        <w:t xml:space="preserve"> </w:t>
      </w:r>
      <w:r w:rsidRPr="00480AA2">
        <w:rPr>
          <w:rStyle w:val="StyleUnderline"/>
        </w:rPr>
        <w:t>The OCSLA thus provides comprehensive regulation of the development of OCS oil and gas resources.</w:t>
      </w:r>
    </w:p>
    <w:p w:rsidR="004C029E" w:rsidRDefault="004C029E" w:rsidP="004C029E"/>
    <w:p w:rsidR="004C029E" w:rsidRPr="001D07B1" w:rsidRDefault="004C029E" w:rsidP="004C029E">
      <w:pPr>
        <w:rPr>
          <w:rStyle w:val="StyleUnderline"/>
        </w:rPr>
      </w:pPr>
    </w:p>
    <w:p w:rsidR="00575C48" w:rsidRPr="00304763" w:rsidRDefault="00575C48" w:rsidP="00575C48">
      <w:pPr>
        <w:keepNext/>
        <w:keepLines/>
        <w:spacing w:before="40" w:after="0"/>
        <w:outlineLvl w:val="3"/>
        <w:rPr>
          <w:rFonts w:eastAsia="MS PMincho" w:cs="Times New Roman"/>
          <w:b/>
          <w:bCs/>
          <w:iCs/>
          <w:sz w:val="26"/>
        </w:rPr>
      </w:pPr>
      <w:r w:rsidRPr="00304763">
        <w:rPr>
          <w:rFonts w:eastAsia="MS PMincho" w:cs="Times New Roman"/>
          <w:b/>
          <w:bCs/>
          <w:iCs/>
          <w:sz w:val="26"/>
        </w:rPr>
        <w:t>Leases are part of Federal Government development</w:t>
      </w:r>
    </w:p>
    <w:p w:rsidR="00575C48" w:rsidRPr="00304763" w:rsidRDefault="00575C48" w:rsidP="00575C48">
      <w:pPr>
        <w:rPr>
          <w:rFonts w:eastAsia="Garamond" w:cs="Times New Roman"/>
        </w:rPr>
      </w:pPr>
      <w:r w:rsidRPr="00304763">
        <w:rPr>
          <w:rFonts w:eastAsia="Garamond" w:cs="Times New Roman"/>
          <w:b/>
          <w:bCs/>
          <w:sz w:val="26"/>
        </w:rPr>
        <w:t xml:space="preserve">Rosenbusch 11 </w:t>
      </w:r>
      <w:r w:rsidRPr="00304763">
        <w:rPr>
          <w:rFonts w:eastAsia="Garamond" w:cs="Times New Roman"/>
          <w:sz w:val="12"/>
        </w:rPr>
        <w:t>(Walt Rosenbusch has served as Director of the Minerals Management  Service at the U.S. Department of the Interior, where he was directly  responsible for the management of federal mineral revenue and outer continental  shelf (OCS) leasing and administration</w:t>
      </w:r>
      <w:r w:rsidRPr="00304763">
        <w:rPr>
          <w:rFonts w:eastAsia="Times New Roman" w:cs="Arial"/>
          <w:color w:val="444444"/>
          <w:sz w:val="8"/>
          <w:szCs w:val="17"/>
        </w:rPr>
        <w:t xml:space="preserve"> </w:t>
      </w:r>
      <w:r w:rsidRPr="00304763">
        <w:rPr>
          <w:rFonts w:eastAsia="Garamond" w:cs="Times New Roman"/>
          <w:sz w:val="12"/>
        </w:rPr>
        <w:t xml:space="preserve">programs, November 16, 2011, IAGC, “BOEMRE now officially two agencies: BOEM and BSEE”, </w:t>
      </w:r>
      <w:hyperlink r:id="rId99" w:history="1">
        <w:r w:rsidRPr="00304763">
          <w:rPr>
            <w:rFonts w:eastAsia="Garamond" w:cs="Times New Roman"/>
            <w:sz w:val="12"/>
          </w:rPr>
          <w:t>http://www.iagc.org/articles/boemre-now-officially-two-agencies-boem-and-bsee/</w:t>
        </w:r>
      </w:hyperlink>
      <w:r w:rsidRPr="00304763">
        <w:rPr>
          <w:rFonts w:eastAsia="Garamond" w:cs="Times New Roman"/>
          <w:sz w:val="12"/>
        </w:rPr>
        <w:t>) IF</w:t>
      </w:r>
    </w:p>
    <w:p w:rsidR="00575C48" w:rsidRPr="00304763" w:rsidRDefault="00575C48" w:rsidP="00575C48">
      <w:pPr>
        <w:rPr>
          <w:rFonts w:eastAsia="Garamond" w:cs="Times New Roman"/>
          <w:sz w:val="14"/>
        </w:rPr>
      </w:pPr>
      <w:r w:rsidRPr="00304763">
        <w:rPr>
          <w:rFonts w:eastAsia="Garamond" w:cs="Times New Roman"/>
          <w:sz w:val="14"/>
        </w:rPr>
        <w:t>In 1 October 2011</w:t>
      </w:r>
      <w:r w:rsidRPr="00304763">
        <w:rPr>
          <w:rFonts w:eastAsia="Garamond" w:cs="Times New Roman"/>
        </w:rPr>
        <w:t xml:space="preserve">, </w:t>
      </w:r>
      <w:r w:rsidRPr="00304763">
        <w:rPr>
          <w:rFonts w:eastAsia="Garamond" w:cs="Times New Roman"/>
          <w:u w:val="single"/>
        </w:rPr>
        <w:t>the Bureau of Ocean Energy Management</w:t>
      </w:r>
      <w:r w:rsidRPr="00304763">
        <w:rPr>
          <w:rFonts w:eastAsia="Garamond" w:cs="Times New Roman"/>
        </w:rPr>
        <w:t xml:space="preserve">, </w:t>
      </w:r>
      <w:r w:rsidRPr="00304763">
        <w:rPr>
          <w:rFonts w:eastAsia="Garamond" w:cs="Times New Roman"/>
          <w:sz w:val="14"/>
        </w:rPr>
        <w:t>Regulation and Enforcement (BOEMRE) completed the reorganization of the Minerals Management Service (MMS) when BOEMRE was dissolved and the Bureau of Ocean Energy Management (BOEM) and the Bureau of Safety and Environmental Enforcement (BSEE) took its place. See Press Release.</w:t>
      </w:r>
      <w:r w:rsidRPr="00304763">
        <w:rPr>
          <w:rFonts w:eastAsia="Garamond" w:cs="Times New Roman"/>
          <w:sz w:val="4"/>
        </w:rPr>
        <w:t xml:space="preserve">¶ ¶ </w:t>
      </w:r>
      <w:r w:rsidRPr="00304763">
        <w:rPr>
          <w:rFonts w:eastAsia="Garamond" w:cs="Times New Roman"/>
          <w:sz w:val="14"/>
        </w:rPr>
        <w:t xml:space="preserve">As reported in a previous newsletter article, Department of the Interior (DOI) Secretary Ken Salazar requested and received an implementation plan for restructuring MMS in the aftermath of the Macondo blowout and oil spill. This </w:t>
      </w:r>
      <w:r w:rsidRPr="00304763">
        <w:rPr>
          <w:rFonts w:eastAsia="Garamond" w:cs="Times New Roman"/>
          <w:u w:val="single"/>
        </w:rPr>
        <w:t>reorganization comes as part of</w:t>
      </w:r>
      <w:r w:rsidRPr="00304763">
        <w:rPr>
          <w:rFonts w:eastAsia="Garamond" w:cs="Times New Roman"/>
        </w:rPr>
        <w:t xml:space="preserve"> </w:t>
      </w:r>
      <w:r w:rsidRPr="00304763">
        <w:rPr>
          <w:rFonts w:eastAsia="Garamond" w:cs="Times New Roman"/>
          <w:sz w:val="14"/>
        </w:rPr>
        <w:t xml:space="preserve">a series of fundamental </w:t>
      </w:r>
      <w:r w:rsidRPr="00304763">
        <w:rPr>
          <w:rFonts w:eastAsia="Garamond" w:cs="Times New Roman"/>
          <w:u w:val="single"/>
        </w:rPr>
        <w:t xml:space="preserve">changes </w:t>
      </w:r>
      <w:r w:rsidRPr="00304763">
        <w:rPr>
          <w:rFonts w:eastAsia="Garamond" w:cs="Times New Roman"/>
          <w:sz w:val="14"/>
        </w:rPr>
        <w:t xml:space="preserve">made by the Obama administration </w:t>
      </w:r>
      <w:r w:rsidRPr="00304763">
        <w:rPr>
          <w:rFonts w:eastAsia="Garamond" w:cs="Times New Roman"/>
          <w:u w:val="single"/>
        </w:rPr>
        <w:t xml:space="preserve">to reform the government’s regulation of offshore energy development </w:t>
      </w:r>
      <w:r w:rsidRPr="00304763">
        <w:rPr>
          <w:rFonts w:eastAsia="Garamond" w:cs="Times New Roman"/>
          <w:sz w:val="14"/>
        </w:rPr>
        <w:t>and the agency responsible for it while ensuring that responsible oil and gas drilling and production continues on the U.S. Outer Continental Shelf.</w:t>
      </w:r>
      <w:r w:rsidRPr="00304763">
        <w:rPr>
          <w:rFonts w:eastAsia="Garamond" w:cs="Times New Roman"/>
          <w:sz w:val="4"/>
        </w:rPr>
        <w:t xml:space="preserve">¶ </w:t>
      </w:r>
      <w:r w:rsidRPr="00304763">
        <w:rPr>
          <w:rFonts w:eastAsia="Garamond" w:cs="Times New Roman"/>
          <w:sz w:val="12"/>
        </w:rPr>
        <w:t xml:space="preserve">¶ </w:t>
      </w:r>
      <w:r w:rsidRPr="00304763">
        <w:rPr>
          <w:rFonts w:eastAsia="Garamond" w:cs="Times New Roman"/>
          <w:u w:val="single"/>
        </w:rPr>
        <w:t>BOEM will</w:t>
      </w:r>
      <w:r w:rsidRPr="00304763">
        <w:rPr>
          <w:rFonts w:eastAsia="Garamond" w:cs="Times New Roman"/>
          <w:sz w:val="14"/>
        </w:rPr>
        <w:t xml:space="preserve"> be led by Director Beaudreau and will</w:t>
      </w:r>
      <w:r w:rsidRPr="00304763">
        <w:rPr>
          <w:rFonts w:eastAsia="Garamond" w:cs="Times New Roman"/>
          <w:sz w:val="14"/>
          <w:u w:val="single"/>
        </w:rPr>
        <w:t xml:space="preserve"> </w:t>
      </w:r>
      <w:r w:rsidRPr="00304763">
        <w:rPr>
          <w:rFonts w:eastAsia="Garamond" w:cs="Times New Roman"/>
          <w:u w:val="single"/>
        </w:rPr>
        <w:t>be responsible for managing environmentally and economically responsible development of the nation’s offshore resources</w:t>
      </w:r>
      <w:r w:rsidRPr="00304763">
        <w:rPr>
          <w:rFonts w:eastAsia="Garamond" w:cs="Times New Roman"/>
        </w:rPr>
        <w:t xml:space="preserve">. </w:t>
      </w:r>
      <w:r w:rsidRPr="00304763">
        <w:rPr>
          <w:rFonts w:eastAsia="Garamond" w:cs="Times New Roman"/>
          <w:u w:val="single"/>
        </w:rPr>
        <w:t>Its functions will include</w:t>
      </w:r>
      <w:r w:rsidRPr="00304763">
        <w:rPr>
          <w:rFonts w:eastAsia="Garamond" w:cs="Times New Roman"/>
        </w:rPr>
        <w:t xml:space="preserve"> </w:t>
      </w:r>
      <w:r w:rsidRPr="00304763">
        <w:rPr>
          <w:rFonts w:eastAsia="Garamond" w:cs="Times New Roman"/>
          <w:b/>
          <w:iCs/>
          <w:u w:val="single"/>
        </w:rPr>
        <w:t>offshore leasing</w:t>
      </w:r>
      <w:r w:rsidRPr="00304763">
        <w:rPr>
          <w:rFonts w:eastAsia="Garamond" w:cs="Times New Roman"/>
        </w:rPr>
        <w:t xml:space="preserve">, </w:t>
      </w:r>
      <w:r w:rsidRPr="00304763">
        <w:rPr>
          <w:rFonts w:eastAsia="Garamond" w:cs="Times New Roman"/>
          <w:u w:val="single"/>
        </w:rPr>
        <w:t xml:space="preserve">resource evaluation, review and administration </w:t>
      </w:r>
      <w:r w:rsidRPr="00304763">
        <w:rPr>
          <w:rFonts w:eastAsia="Garamond" w:cs="Times New Roman"/>
          <w:b/>
          <w:iCs/>
          <w:u w:val="single"/>
        </w:rPr>
        <w:t>of oil and gas exploration and development plans,</w:t>
      </w:r>
      <w:r w:rsidRPr="00304763">
        <w:rPr>
          <w:rFonts w:eastAsia="Garamond" w:cs="Times New Roman"/>
          <w:u w:val="single"/>
        </w:rPr>
        <w:t xml:space="preserve"> </w:t>
      </w:r>
      <w:r w:rsidRPr="00304763">
        <w:rPr>
          <w:rFonts w:eastAsia="Garamond" w:cs="Times New Roman"/>
          <w:sz w:val="14"/>
        </w:rPr>
        <w:t>renewable energy development, National Environmental Policy Act (NEPA) analysis and environmental studies.</w:t>
      </w:r>
    </w:p>
    <w:p w:rsidR="00575C48" w:rsidRPr="00304763" w:rsidRDefault="00575C48" w:rsidP="00575C48">
      <w:pPr>
        <w:rPr>
          <w:rFonts w:eastAsia="Garamond" w:cs="Times New Roman"/>
          <w:sz w:val="14"/>
        </w:rPr>
      </w:pPr>
    </w:p>
    <w:p w:rsidR="00575C48" w:rsidRPr="00304763" w:rsidRDefault="00575C48" w:rsidP="00575C48">
      <w:pPr>
        <w:rPr>
          <w:rFonts w:eastAsia="Garamond" w:cs="Times New Roman"/>
          <w:sz w:val="14"/>
        </w:rPr>
      </w:pPr>
    </w:p>
    <w:p w:rsidR="00575C48" w:rsidRPr="00304763" w:rsidRDefault="00575C48" w:rsidP="00575C48">
      <w:pPr>
        <w:keepNext/>
        <w:keepLines/>
        <w:spacing w:before="40" w:after="0"/>
        <w:outlineLvl w:val="3"/>
        <w:rPr>
          <w:rFonts w:eastAsia="MS PMincho" w:cs="Times New Roman"/>
          <w:b/>
          <w:bCs/>
          <w:iCs/>
          <w:sz w:val="26"/>
        </w:rPr>
      </w:pPr>
      <w:r w:rsidRPr="00304763">
        <w:rPr>
          <w:rFonts w:eastAsia="MS PMincho" w:cs="Times New Roman"/>
          <w:b/>
          <w:bCs/>
          <w:iCs/>
          <w:sz w:val="26"/>
        </w:rPr>
        <w:t>Part of the development process includes leasing</w:t>
      </w:r>
    </w:p>
    <w:p w:rsidR="00575C48" w:rsidRPr="00304763" w:rsidRDefault="00575C48" w:rsidP="00575C48">
      <w:pPr>
        <w:rPr>
          <w:rFonts w:eastAsia="Garamond" w:cs="Times New Roman"/>
          <w:sz w:val="12"/>
        </w:rPr>
      </w:pPr>
      <w:r w:rsidRPr="00304763">
        <w:rPr>
          <w:rFonts w:eastAsia="Garamond" w:cs="Times New Roman"/>
          <w:b/>
          <w:bCs/>
          <w:sz w:val="26"/>
        </w:rPr>
        <w:t xml:space="preserve">Tierney 13 </w:t>
      </w:r>
      <w:r w:rsidRPr="00304763">
        <w:rPr>
          <w:rFonts w:eastAsia="Garamond" w:cs="Times New Roman"/>
          <w:sz w:val="12"/>
        </w:rPr>
        <w:t xml:space="preserve">(Susan F. Tierney has a Ph.D. and M.A., regional planning, public policy, Cornell University; B.A., Scripps College, Dr. Tierney is an expert on energy policy and economics, specializing in the electric and gas industries. Dr. Tierney is a former Assistant Secretary for Policy at the U.S. Department of Energy, state cabinet officer for environmental affairs, and state public utility commissioner; she chairs the External Advisory Board of the National Renewable Energy Laboratory, is a director of the World Resources Institute, and serves on other boards., “Planning for Offshore Energy Development: How Marine Spatial Planning Could Improve the Leasing/Permitting Processes for Offshore Wind and Offshore Oil/Natural Gas Development”, Analysis Group, Pg. 7, </w:t>
      </w:r>
      <w:hyperlink r:id="rId100" w:history="1">
        <w:r w:rsidRPr="00304763">
          <w:rPr>
            <w:rFonts w:eastAsia="Garamond" w:cs="Times New Roman"/>
            <w:sz w:val="12"/>
          </w:rPr>
          <w:t>http://www.analysisgroup.com/uploadedFiles/Publishing/Articles/Planning_for_Ocean_Energy_Development_Complete.pdf</w:t>
        </w:r>
      </w:hyperlink>
      <w:r w:rsidRPr="00304763">
        <w:rPr>
          <w:rFonts w:eastAsia="Garamond" w:cs="Times New Roman"/>
          <w:sz w:val="12"/>
        </w:rPr>
        <w:t>) IF</w:t>
      </w:r>
    </w:p>
    <w:p w:rsidR="00575C48" w:rsidRPr="00304763" w:rsidRDefault="00575C48" w:rsidP="00575C48">
      <w:pPr>
        <w:rPr>
          <w:rFonts w:eastAsia="Garamond" w:cs="Times New Roman"/>
          <w:bCs/>
          <w:sz w:val="12"/>
        </w:rPr>
      </w:pPr>
    </w:p>
    <w:p w:rsidR="00575C48" w:rsidRPr="00304763" w:rsidRDefault="00575C48" w:rsidP="00575C48">
      <w:pPr>
        <w:rPr>
          <w:rFonts w:eastAsia="Garamond" w:cs="Times New Roman"/>
          <w:sz w:val="16"/>
        </w:rPr>
      </w:pPr>
      <w:r w:rsidRPr="00304763">
        <w:rPr>
          <w:rFonts w:eastAsia="Garamond" w:cs="Times New Roman"/>
          <w:u w:val="single"/>
        </w:rPr>
        <w:t>Federal government approvals are required for private companies’ access to develop the resource:</w:t>
      </w:r>
      <w:r w:rsidRPr="00304763">
        <w:rPr>
          <w:rFonts w:eastAsia="Garamond" w:cs="Times New Roman"/>
        </w:rPr>
        <w:t xml:space="preserve"> </w:t>
      </w:r>
      <w:r w:rsidRPr="00304763">
        <w:rPr>
          <w:rFonts w:eastAsia="Garamond" w:cs="Times New Roman"/>
          <w:sz w:val="12"/>
        </w:rPr>
        <w:t xml:space="preserve">¶ </w:t>
      </w:r>
      <w:r w:rsidRPr="00304763">
        <w:rPr>
          <w:rFonts w:eastAsia="Garamond" w:cs="Times New Roman"/>
          <w:u w:val="single"/>
        </w:rPr>
        <w:t>Private  firms seeking to develop energy resources in the US OCS must</w:t>
      </w:r>
      <w:r w:rsidRPr="00304763">
        <w:rPr>
          <w:rFonts w:eastAsia="Garamond" w:cs="Times New Roman"/>
        </w:rPr>
        <w:t xml:space="preserve"> </w:t>
      </w:r>
      <w:r w:rsidRPr="00304763">
        <w:rPr>
          <w:rFonts w:eastAsia="Garamond" w:cs="Times New Roman"/>
          <w:sz w:val="16"/>
        </w:rPr>
        <w:t xml:space="preserve">request and </w:t>
      </w:r>
      <w:r w:rsidRPr="00304763">
        <w:rPr>
          <w:rFonts w:eastAsia="Garamond" w:cs="Times New Roman"/>
          <w:u w:val="single"/>
        </w:rPr>
        <w:t>receive the right ¶ to do so from the federal government</w:t>
      </w:r>
      <w:r w:rsidRPr="00304763">
        <w:rPr>
          <w:rFonts w:eastAsia="Garamond" w:cs="Times New Roman"/>
        </w:rPr>
        <w:t xml:space="preserve">, </w:t>
      </w:r>
      <w:r w:rsidRPr="00304763">
        <w:rPr>
          <w:rFonts w:eastAsia="Garamond" w:cs="Times New Roman"/>
          <w:u w:val="single"/>
        </w:rPr>
        <w:t>which ¶ manages</w:t>
      </w:r>
      <w:r w:rsidRPr="00304763">
        <w:rPr>
          <w:rFonts w:eastAsia="Garamond" w:cs="Times New Roman"/>
        </w:rPr>
        <w:t xml:space="preserve"> </w:t>
      </w:r>
      <w:r w:rsidRPr="00304763">
        <w:rPr>
          <w:rFonts w:eastAsia="Garamond" w:cs="Times New Roman"/>
          <w:u w:val="single"/>
        </w:rPr>
        <w:t>the</w:t>
      </w:r>
      <w:r w:rsidRPr="00304763">
        <w:rPr>
          <w:rFonts w:eastAsia="Garamond" w:cs="Times New Roman"/>
        </w:rPr>
        <w:t xml:space="preserve"> </w:t>
      </w:r>
      <w:r w:rsidRPr="00304763">
        <w:rPr>
          <w:rFonts w:eastAsia="Garamond" w:cs="Times New Roman"/>
          <w:sz w:val="16"/>
        </w:rPr>
        <w:t xml:space="preserve">area extending outward from the </w:t>
      </w:r>
      <w:r w:rsidRPr="00304763">
        <w:rPr>
          <w:rFonts w:eastAsia="Garamond" w:cs="Times New Roman"/>
          <w:sz w:val="6"/>
        </w:rPr>
        <w:t xml:space="preserve">¶ </w:t>
      </w:r>
      <w:r w:rsidRPr="00304763">
        <w:rPr>
          <w:rFonts w:eastAsia="Garamond" w:cs="Times New Roman"/>
          <w:sz w:val="16"/>
        </w:rPr>
        <w:t xml:space="preserve">states’ ocean territories (typically three miles out </w:t>
      </w:r>
      <w:r w:rsidRPr="00304763">
        <w:rPr>
          <w:rFonts w:eastAsia="Garamond" w:cs="Times New Roman"/>
          <w:sz w:val="6"/>
        </w:rPr>
        <w:t xml:space="preserve">¶ </w:t>
      </w:r>
      <w:r w:rsidRPr="00304763">
        <w:rPr>
          <w:rFonts w:eastAsia="Garamond" w:cs="Times New Roman"/>
          <w:sz w:val="16"/>
        </w:rPr>
        <w:t xml:space="preserve">from shore) to the edge of the United States’ </w:t>
      </w:r>
      <w:r w:rsidRPr="00304763">
        <w:rPr>
          <w:rFonts w:eastAsia="Garamond" w:cs="Times New Roman"/>
          <w:u w:val="single"/>
        </w:rPr>
        <w:t>200-¶ mile “exclusive economic zone</w:t>
      </w:r>
      <w:r w:rsidRPr="00304763">
        <w:rPr>
          <w:rFonts w:eastAsia="Garamond" w:cs="Times New Roman"/>
        </w:rPr>
        <w:t xml:space="preserve">” </w:t>
      </w:r>
      <w:r w:rsidRPr="00304763">
        <w:rPr>
          <w:rFonts w:eastAsia="Garamond" w:cs="Times New Roman"/>
          <w:sz w:val="16"/>
        </w:rPr>
        <w:t>(EEZ)</w:t>
      </w:r>
      <w:r w:rsidRPr="00304763">
        <w:rPr>
          <w:rFonts w:eastAsia="Garamond" w:cs="Times New Roman"/>
        </w:rPr>
        <w:t xml:space="preserve">. </w:t>
      </w:r>
      <w:r w:rsidRPr="00304763">
        <w:rPr>
          <w:rFonts w:eastAsia="Garamond" w:cs="Times New Roman"/>
          <w:b/>
          <w:iCs/>
          <w:u w:val="single"/>
        </w:rPr>
        <w:t>BOEM ¶ administers the leasing, permitting and ¶ development processes for</w:t>
      </w:r>
      <w:r w:rsidRPr="00304763">
        <w:rPr>
          <w:rFonts w:eastAsia="Garamond" w:cs="Times New Roman"/>
        </w:rPr>
        <w:t xml:space="preserve"> </w:t>
      </w:r>
      <w:r w:rsidRPr="00304763">
        <w:rPr>
          <w:rFonts w:eastAsia="Garamond" w:cs="Times New Roman"/>
          <w:sz w:val="16"/>
        </w:rPr>
        <w:t xml:space="preserve">both </w:t>
      </w:r>
      <w:r w:rsidRPr="00304763">
        <w:rPr>
          <w:rFonts w:eastAsia="Garamond" w:cs="Times New Roman"/>
          <w:b/>
          <w:iCs/>
          <w:u w:val="single"/>
        </w:rPr>
        <w:t>offshore oil/gas</w:t>
      </w:r>
      <w:r w:rsidRPr="00304763">
        <w:rPr>
          <w:rFonts w:eastAsia="Garamond" w:cs="Times New Roman"/>
          <w:sz w:val="16"/>
        </w:rPr>
        <w:t xml:space="preserve"> </w:t>
      </w:r>
      <w:r w:rsidRPr="00304763">
        <w:rPr>
          <w:rFonts w:eastAsia="Garamond" w:cs="Times New Roman"/>
          <w:sz w:val="6"/>
        </w:rPr>
        <w:t xml:space="preserve">¶ </w:t>
      </w:r>
      <w:r w:rsidRPr="00304763">
        <w:rPr>
          <w:rFonts w:eastAsia="Garamond" w:cs="Times New Roman"/>
          <w:sz w:val="16"/>
        </w:rPr>
        <w:t xml:space="preserve">and wind. Gaining access occurs through different </w:t>
      </w:r>
      <w:r w:rsidRPr="00304763">
        <w:rPr>
          <w:rFonts w:eastAsia="Garamond" w:cs="Times New Roman"/>
          <w:sz w:val="6"/>
        </w:rPr>
        <w:t xml:space="preserve">¶ </w:t>
      </w:r>
      <w:r w:rsidRPr="00304763">
        <w:rPr>
          <w:rFonts w:eastAsia="Garamond" w:cs="Times New Roman"/>
          <w:sz w:val="16"/>
        </w:rPr>
        <w:t xml:space="preserve">processes for wind as compared to oil/natural gas. </w:t>
      </w:r>
      <w:r w:rsidRPr="00304763">
        <w:rPr>
          <w:rFonts w:eastAsia="Garamond" w:cs="Times New Roman"/>
          <w:sz w:val="6"/>
        </w:rPr>
        <w:t xml:space="preserve">¶ </w:t>
      </w:r>
      <w:r w:rsidRPr="00304763">
        <w:rPr>
          <w:rFonts w:eastAsia="Garamond" w:cs="Times New Roman"/>
          <w:sz w:val="16"/>
        </w:rPr>
        <w:t xml:space="preserve">However, both involve multi-year processes that </w:t>
      </w:r>
      <w:r w:rsidRPr="00304763">
        <w:rPr>
          <w:rFonts w:eastAsia="Garamond" w:cs="Times New Roman"/>
          <w:sz w:val="6"/>
        </w:rPr>
        <w:t xml:space="preserve">¶ </w:t>
      </w:r>
      <w:r w:rsidRPr="00304763">
        <w:rPr>
          <w:rFonts w:eastAsia="Garamond" w:cs="Times New Roman"/>
          <w:sz w:val="16"/>
        </w:rPr>
        <w:t xml:space="preserve">start with high-level decisions about which areas </w:t>
      </w:r>
      <w:r w:rsidRPr="00304763">
        <w:rPr>
          <w:rFonts w:eastAsia="Garamond" w:cs="Times New Roman"/>
          <w:sz w:val="6"/>
        </w:rPr>
        <w:t xml:space="preserve">¶ </w:t>
      </w:r>
      <w:r w:rsidRPr="00304763">
        <w:rPr>
          <w:rFonts w:eastAsia="Garamond" w:cs="Times New Roman"/>
          <w:sz w:val="16"/>
        </w:rPr>
        <w:t xml:space="preserve">of the OCS will be open for development, then </w:t>
      </w:r>
      <w:r w:rsidRPr="00304763">
        <w:rPr>
          <w:rFonts w:eastAsia="Garamond" w:cs="Times New Roman"/>
          <w:sz w:val="6"/>
        </w:rPr>
        <w:t xml:space="preserve">¶ </w:t>
      </w:r>
      <w:r w:rsidRPr="00304763">
        <w:rPr>
          <w:rFonts w:eastAsia="Garamond" w:cs="Times New Roman"/>
          <w:sz w:val="16"/>
        </w:rPr>
        <w:t xml:space="preserve">continue through issuance of leases to specific </w:t>
      </w:r>
      <w:r w:rsidRPr="00304763">
        <w:rPr>
          <w:rFonts w:eastAsia="Garamond" w:cs="Times New Roman"/>
          <w:sz w:val="6"/>
        </w:rPr>
        <w:t xml:space="preserve">¶ </w:t>
      </w:r>
      <w:r w:rsidRPr="00304763">
        <w:rPr>
          <w:rFonts w:eastAsia="Garamond" w:cs="Times New Roman"/>
          <w:sz w:val="16"/>
        </w:rPr>
        <w:t xml:space="preserve">companies, and finally move to review/approval </w:t>
      </w:r>
      <w:r w:rsidRPr="00304763">
        <w:rPr>
          <w:rFonts w:eastAsia="Garamond" w:cs="Times New Roman"/>
          <w:sz w:val="6"/>
        </w:rPr>
        <w:t xml:space="preserve">¶ </w:t>
      </w:r>
      <w:r w:rsidRPr="00304763">
        <w:rPr>
          <w:rFonts w:eastAsia="Garamond" w:cs="Times New Roman"/>
          <w:sz w:val="16"/>
        </w:rPr>
        <w:t xml:space="preserve">of operators’ exploration/site assessment plans, to </w:t>
      </w:r>
      <w:r w:rsidRPr="00304763">
        <w:rPr>
          <w:rFonts w:eastAsia="Garamond" w:cs="Times New Roman"/>
          <w:sz w:val="6"/>
        </w:rPr>
        <w:t xml:space="preserve">¶ </w:t>
      </w:r>
      <w:r w:rsidRPr="00304763">
        <w:rPr>
          <w:rFonts w:eastAsia="Garamond" w:cs="Times New Roman"/>
          <w:sz w:val="16"/>
        </w:rPr>
        <w:t xml:space="preserve">review/approval of specific project development plans. </w:t>
      </w:r>
    </w:p>
    <w:p w:rsidR="00575C48" w:rsidRPr="00FB1344" w:rsidRDefault="00575C48" w:rsidP="00575C48">
      <w:pPr>
        <w:keepNext/>
        <w:keepLines/>
        <w:spacing w:before="40" w:after="0"/>
        <w:outlineLvl w:val="3"/>
        <w:rPr>
          <w:rFonts w:eastAsia="Times New Roman" w:cs="Times New Roman"/>
          <w:b/>
          <w:iCs/>
          <w:sz w:val="26"/>
        </w:rPr>
      </w:pPr>
      <w:r w:rsidRPr="00FB1344">
        <w:rPr>
          <w:rFonts w:eastAsia="Times New Roman" w:cs="Times New Roman"/>
          <w:b/>
          <w:iCs/>
          <w:sz w:val="26"/>
        </w:rPr>
        <w:t>We meet – leasing is a form of development</w:t>
      </w:r>
    </w:p>
    <w:p w:rsidR="00575C48" w:rsidRPr="00FB1344" w:rsidRDefault="00575C48" w:rsidP="00575C48">
      <w:pPr>
        <w:rPr>
          <w:rFonts w:eastAsia="Calibri" w:cs="Times New Roman"/>
        </w:rPr>
      </w:pPr>
      <w:r w:rsidRPr="00FB1344">
        <w:rPr>
          <w:rFonts w:eastAsia="Calibri" w:cs="Times New Roman"/>
          <w:b/>
          <w:bCs/>
          <w:sz w:val="26"/>
        </w:rPr>
        <w:t>US Code 3</w:t>
      </w:r>
      <w:r w:rsidRPr="00FB1344">
        <w:rPr>
          <w:rFonts w:eastAsia="Calibri" w:cs="Times New Roman"/>
        </w:rPr>
        <w:t xml:space="preserve"> Legal Information Institute, “41 USC § 131 – Acquisition”, November 24, </w:t>
      </w:r>
      <w:hyperlink r:id="rId101" w:anchor="quicktabs-8" w:history="1">
        <w:r w:rsidRPr="00FB1344">
          <w:rPr>
            <w:rFonts w:eastAsia="Calibri" w:cs="Times New Roman"/>
          </w:rPr>
          <w:t>http://www.law.cornell.edu/uscode/text/41/131?quicktabs_8=1#quicktabs-8</w:t>
        </w:r>
      </w:hyperlink>
    </w:p>
    <w:p w:rsidR="00575C48" w:rsidRPr="00FB1344" w:rsidRDefault="00575C48" w:rsidP="00575C48">
      <w:pPr>
        <w:rPr>
          <w:rFonts w:eastAsia="Calibri" w:cs="Times New Roman"/>
          <w:sz w:val="10"/>
        </w:rPr>
      </w:pPr>
      <w:r w:rsidRPr="00FB1344">
        <w:rPr>
          <w:rFonts w:eastAsia="Calibri" w:cs="Times New Roman"/>
          <w:sz w:val="10"/>
        </w:rPr>
        <w:t xml:space="preserve">In division B, </w:t>
      </w:r>
      <w:r w:rsidRPr="00FB1344">
        <w:rPr>
          <w:rFonts w:eastAsia="Calibri" w:cs="Times New Roman"/>
          <w:b/>
          <w:iCs/>
          <w:u w:val="single"/>
        </w:rPr>
        <w:t>the term “acquisition</w:t>
      </w:r>
      <w:r w:rsidRPr="00FB1344">
        <w:rPr>
          <w:rFonts w:eastAsia="Calibri" w:cs="Times New Roman"/>
          <w:sz w:val="10"/>
        </w:rPr>
        <w:t>”—</w:t>
      </w:r>
      <w:r w:rsidRPr="00FB1344">
        <w:rPr>
          <w:rFonts w:eastAsia="Calibri" w:cs="Times New Roman"/>
          <w:sz w:val="12"/>
        </w:rPr>
        <w:t>¶</w:t>
      </w:r>
      <w:r w:rsidRPr="00FB1344">
        <w:rPr>
          <w:rFonts w:eastAsia="Calibri" w:cs="Times New Roman"/>
          <w:sz w:val="10"/>
        </w:rPr>
        <w:t xml:space="preserve"> (1) </w:t>
      </w:r>
      <w:r w:rsidRPr="00FB1344">
        <w:rPr>
          <w:rFonts w:eastAsia="Calibri" w:cs="Times New Roman"/>
          <w:u w:val="single"/>
        </w:rPr>
        <w:t>means the process of acquiring</w:t>
      </w:r>
      <w:r w:rsidRPr="00FB1344">
        <w:rPr>
          <w:rFonts w:eastAsia="Calibri" w:cs="Times New Roman"/>
          <w:sz w:val="10"/>
        </w:rPr>
        <w:t>, with appropriated amounts</w:t>
      </w:r>
      <w:r w:rsidRPr="00FB1344">
        <w:rPr>
          <w:rFonts w:eastAsia="Calibri" w:cs="Times New Roman"/>
        </w:rPr>
        <w:t xml:space="preserve">, </w:t>
      </w:r>
      <w:r w:rsidRPr="00FB1344">
        <w:rPr>
          <w:rFonts w:eastAsia="Calibri" w:cs="Times New Roman"/>
          <w:u w:val="single"/>
        </w:rPr>
        <w:t xml:space="preserve">by contract for </w:t>
      </w:r>
      <w:r w:rsidRPr="00FB1344">
        <w:rPr>
          <w:rFonts w:eastAsia="Calibri" w:cs="Times New Roman"/>
          <w:b/>
          <w:iCs/>
          <w:u w:val="single"/>
        </w:rPr>
        <w:t>purchase or lease</w:t>
      </w:r>
      <w:r w:rsidRPr="00FB1344">
        <w:rPr>
          <w:rFonts w:eastAsia="Calibri" w:cs="Times New Roman"/>
          <w:u w:val="single"/>
        </w:rPr>
        <w:t xml:space="preserve">, property or services (including </w:t>
      </w:r>
      <w:r w:rsidRPr="00FB1344">
        <w:rPr>
          <w:rFonts w:eastAsia="Calibri" w:cs="Times New Roman"/>
          <w:b/>
          <w:iCs/>
          <w:u w:val="single"/>
        </w:rPr>
        <w:t>construction</w:t>
      </w:r>
      <w:r w:rsidRPr="00FB1344">
        <w:rPr>
          <w:rFonts w:eastAsia="Calibri" w:cs="Times New Roman"/>
          <w:u w:val="single"/>
        </w:rPr>
        <w:t>) that support the missions and goals of an executive agency</w:t>
      </w:r>
      <w:r w:rsidRPr="00FB1344">
        <w:rPr>
          <w:rFonts w:eastAsia="Calibri" w:cs="Times New Roman"/>
          <w:sz w:val="10"/>
        </w:rPr>
        <w:t>, from the point at which the requirements of the executive agency are established in consultation with the chief acquisition officer of the executive agency; and</w:t>
      </w:r>
      <w:r w:rsidRPr="00FB1344">
        <w:rPr>
          <w:rFonts w:eastAsia="Calibri" w:cs="Times New Roman"/>
          <w:sz w:val="12"/>
        </w:rPr>
        <w:t>¶</w:t>
      </w:r>
      <w:r w:rsidRPr="00FB1344">
        <w:rPr>
          <w:rFonts w:eastAsia="Calibri" w:cs="Times New Roman"/>
          <w:sz w:val="10"/>
        </w:rPr>
        <w:t xml:space="preserve"> (2) </w:t>
      </w:r>
      <w:r w:rsidRPr="00FB1344">
        <w:rPr>
          <w:rFonts w:eastAsia="Calibri" w:cs="Times New Roman"/>
          <w:u w:val="single"/>
        </w:rPr>
        <w:t>includes</w:t>
      </w:r>
      <w:r w:rsidRPr="00FB1344">
        <w:rPr>
          <w:rFonts w:eastAsia="Calibri" w:cs="Times New Roman"/>
          <w:sz w:val="10"/>
        </w:rPr>
        <w:t>—</w:t>
      </w:r>
      <w:r w:rsidRPr="00FB1344">
        <w:rPr>
          <w:rFonts w:eastAsia="Calibri" w:cs="Times New Roman"/>
          <w:sz w:val="12"/>
        </w:rPr>
        <w:t>¶</w:t>
      </w:r>
      <w:r w:rsidRPr="00FB1344">
        <w:rPr>
          <w:rFonts w:eastAsia="Calibri" w:cs="Times New Roman"/>
          <w:sz w:val="10"/>
        </w:rPr>
        <w:t xml:space="preserve"> (A) the </w:t>
      </w:r>
      <w:r w:rsidRPr="00FB1344">
        <w:rPr>
          <w:rFonts w:eastAsia="Calibri" w:cs="Times New Roman"/>
          <w:u w:val="single"/>
        </w:rPr>
        <w:t>process of acquiring</w:t>
      </w:r>
      <w:r w:rsidRPr="00FB1344">
        <w:rPr>
          <w:rFonts w:eastAsia="Calibri" w:cs="Times New Roman"/>
          <w:sz w:val="10"/>
        </w:rPr>
        <w:t xml:space="preserve"> property or </w:t>
      </w:r>
      <w:r w:rsidRPr="00FB1344">
        <w:rPr>
          <w:rFonts w:eastAsia="Calibri" w:cs="Times New Roman"/>
          <w:b/>
          <w:iCs/>
          <w:u w:val="single"/>
        </w:rPr>
        <w:t>services that are already in existence, or that must be created, developed, demonstrated</w:t>
      </w:r>
      <w:r w:rsidRPr="00FB1344">
        <w:rPr>
          <w:rFonts w:eastAsia="Calibri" w:cs="Times New Roman"/>
          <w:sz w:val="10"/>
        </w:rPr>
        <w:t>, and evaluated;</w:t>
      </w:r>
      <w:r w:rsidRPr="00FB1344">
        <w:rPr>
          <w:rFonts w:eastAsia="Calibri" w:cs="Times New Roman"/>
          <w:sz w:val="12"/>
        </w:rPr>
        <w:t>¶</w:t>
      </w:r>
      <w:r w:rsidRPr="00FB1344">
        <w:rPr>
          <w:rFonts w:eastAsia="Calibri" w:cs="Times New Roman"/>
          <w:sz w:val="10"/>
        </w:rPr>
        <w:t xml:space="preserve"> (B) the description of requirements to satisfy agency needs;</w:t>
      </w:r>
      <w:r w:rsidRPr="00FB1344">
        <w:rPr>
          <w:rFonts w:eastAsia="Calibri" w:cs="Times New Roman"/>
          <w:sz w:val="12"/>
        </w:rPr>
        <w:t>¶</w:t>
      </w:r>
      <w:r w:rsidRPr="00FB1344">
        <w:rPr>
          <w:rFonts w:eastAsia="Calibri" w:cs="Times New Roman"/>
          <w:sz w:val="10"/>
        </w:rPr>
        <w:t xml:space="preserve"> (C) solicitation and selection of sources;</w:t>
      </w:r>
      <w:r w:rsidRPr="00FB1344">
        <w:rPr>
          <w:rFonts w:eastAsia="Calibri" w:cs="Times New Roman"/>
          <w:sz w:val="12"/>
        </w:rPr>
        <w:t>¶</w:t>
      </w:r>
      <w:r w:rsidRPr="00FB1344">
        <w:rPr>
          <w:rFonts w:eastAsia="Calibri" w:cs="Times New Roman"/>
          <w:sz w:val="10"/>
        </w:rPr>
        <w:t xml:space="preserve"> (D) award of contracts;</w:t>
      </w:r>
      <w:r w:rsidRPr="00FB1344">
        <w:rPr>
          <w:rFonts w:eastAsia="Calibri" w:cs="Times New Roman"/>
          <w:sz w:val="12"/>
        </w:rPr>
        <w:t>¶</w:t>
      </w:r>
      <w:r w:rsidRPr="00FB1344">
        <w:rPr>
          <w:rFonts w:eastAsia="Calibri" w:cs="Times New Roman"/>
          <w:sz w:val="10"/>
        </w:rPr>
        <w:t xml:space="preserve"> (E) </w:t>
      </w:r>
      <w:r w:rsidRPr="00FB1344">
        <w:rPr>
          <w:rFonts w:eastAsia="Calibri" w:cs="Times New Roman"/>
          <w:u w:val="single"/>
        </w:rPr>
        <w:t>contract performance</w:t>
      </w:r>
      <w:r w:rsidRPr="00FB1344">
        <w:rPr>
          <w:rFonts w:eastAsia="Calibri" w:cs="Times New Roman"/>
          <w:sz w:val="10"/>
        </w:rPr>
        <w:t>;</w:t>
      </w:r>
      <w:r w:rsidRPr="00FB1344">
        <w:rPr>
          <w:rFonts w:eastAsia="Calibri" w:cs="Times New Roman"/>
          <w:sz w:val="12"/>
        </w:rPr>
        <w:t>¶</w:t>
      </w:r>
      <w:r w:rsidRPr="00FB1344">
        <w:rPr>
          <w:rFonts w:eastAsia="Calibri" w:cs="Times New Roman"/>
          <w:sz w:val="10"/>
        </w:rPr>
        <w:t xml:space="preserve"> (F) </w:t>
      </w:r>
      <w:r w:rsidRPr="00FB1344">
        <w:rPr>
          <w:rFonts w:eastAsia="Calibri" w:cs="Times New Roman"/>
          <w:u w:val="single"/>
        </w:rPr>
        <w:t>contract financing</w:t>
      </w:r>
      <w:r w:rsidRPr="00FB1344">
        <w:rPr>
          <w:rFonts w:eastAsia="Calibri" w:cs="Times New Roman"/>
          <w:sz w:val="10"/>
        </w:rPr>
        <w:t>;</w:t>
      </w:r>
      <w:r w:rsidRPr="00FB1344">
        <w:rPr>
          <w:rFonts w:eastAsia="Calibri" w:cs="Times New Roman"/>
          <w:sz w:val="12"/>
        </w:rPr>
        <w:t>¶</w:t>
      </w:r>
      <w:r w:rsidRPr="00FB1344">
        <w:rPr>
          <w:rFonts w:eastAsia="Calibri" w:cs="Times New Roman"/>
          <w:sz w:val="10"/>
        </w:rPr>
        <w:t xml:space="preserve"> (G) management and measurement of contract performance through final delivery and payment; and</w:t>
      </w:r>
      <w:r w:rsidRPr="00FB1344">
        <w:rPr>
          <w:rFonts w:eastAsia="Calibri" w:cs="Times New Roman"/>
          <w:sz w:val="12"/>
        </w:rPr>
        <w:t>¶</w:t>
      </w:r>
      <w:r w:rsidRPr="00FB1344">
        <w:rPr>
          <w:rFonts w:eastAsia="Calibri" w:cs="Times New Roman"/>
          <w:sz w:val="10"/>
        </w:rPr>
        <w:t xml:space="preserve"> (H) technical and </w:t>
      </w:r>
      <w:r w:rsidRPr="00FB1344">
        <w:rPr>
          <w:rFonts w:eastAsia="Calibri" w:cs="Times New Roman"/>
          <w:u w:val="single"/>
        </w:rPr>
        <w:t>management functions directly related to the process of fulfilling agency requirements by contract</w:t>
      </w:r>
      <w:r w:rsidRPr="00FB1344">
        <w:rPr>
          <w:rFonts w:eastAsia="Calibri" w:cs="Times New Roman"/>
          <w:sz w:val="10"/>
        </w:rPr>
        <w:t>.</w:t>
      </w:r>
    </w:p>
    <w:p w:rsidR="004C029E" w:rsidRDefault="004C029E" w:rsidP="004C029E">
      <w:pPr>
        <w:pStyle w:val="Heading3"/>
      </w:pPr>
      <w:r>
        <w:t>Federal Action Includes Private Sector</w:t>
      </w:r>
    </w:p>
    <w:p w:rsidR="004C029E" w:rsidRPr="00203467" w:rsidRDefault="004C029E" w:rsidP="004C029E">
      <w:pPr>
        <w:pStyle w:val="Heading4"/>
      </w:pPr>
      <w:r w:rsidRPr="00203467">
        <w:t>Federal activity includes granting permits to non-federal actors</w:t>
      </w:r>
    </w:p>
    <w:p w:rsidR="004C029E" w:rsidRPr="00203467" w:rsidRDefault="004C029E" w:rsidP="004C029E">
      <w:r w:rsidRPr="00203467">
        <w:t xml:space="preserve">David W. </w:t>
      </w:r>
      <w:r w:rsidRPr="00203467">
        <w:rPr>
          <w:rStyle w:val="Heading4Char"/>
        </w:rPr>
        <w:t>Keiser</w:t>
      </w:r>
      <w:r>
        <w:rPr>
          <w:rStyle w:val="Heading4Char"/>
        </w:rPr>
        <w:t xml:space="preserve"> </w:t>
      </w:r>
      <w:r w:rsidRPr="00203467">
        <w:t xml:space="preserve">and Kerry </w:t>
      </w:r>
      <w:r w:rsidRPr="00203467">
        <w:rPr>
          <w:rStyle w:val="Heading4Char"/>
        </w:rPr>
        <w:t xml:space="preserve">Kehoe </w:t>
      </w:r>
      <w:r>
        <w:rPr>
          <w:rStyle w:val="Heading4Char"/>
        </w:rPr>
        <w:t>’</w:t>
      </w:r>
      <w:r w:rsidRPr="00203467">
        <w:rPr>
          <w:rStyle w:val="Heading4Char"/>
        </w:rPr>
        <w:t>13</w:t>
      </w:r>
      <w:r w:rsidRPr="00203467">
        <w:t xml:space="preserve">,  </w:t>
      </w:r>
      <w:r>
        <w:t xml:space="preserve">Keiser is a </w:t>
      </w:r>
      <w:r w:rsidRPr="00203467">
        <w:t>Senior</w:t>
      </w:r>
      <w:r>
        <w:t xml:space="preserve"> Policy Analyst, Office of Ocean and Coastal Resource Management, NOAA , Coastal Response Research Center, University of New Hampshire, </w:t>
      </w:r>
      <w:r w:rsidRPr="00203467">
        <w:t>and Kerry Kehoe</w:t>
      </w:r>
      <w:r>
        <w:t>, Federal Consistency Specialist, Office of Ocean and Coastal Resource Management (N/ORM3), NOAA National Ocean Service, 4-18-</w:t>
      </w:r>
      <w:r w:rsidRPr="00203467">
        <w:t>13</w:t>
      </w:r>
      <w:r>
        <w:t xml:space="preserve">, US Department of Commerce, “Federal Consistency Overview”, </w:t>
      </w:r>
      <w:r w:rsidRPr="00203467">
        <w:t>http://coastalmanagement.noaa.gov/consistency/welcome.html</w:t>
      </w:r>
    </w:p>
    <w:p w:rsidR="004C029E" w:rsidRDefault="004C029E" w:rsidP="004C029E">
      <w:r w:rsidRPr="00392190">
        <w:rPr>
          <w:rStyle w:val="StyleUnderline"/>
          <w:highlight w:val="yellow"/>
        </w:rPr>
        <w:t>Federal consistency is the</w:t>
      </w:r>
      <w:r>
        <w:t xml:space="preserve"> CZMA </w:t>
      </w:r>
      <w:r w:rsidRPr="00392190">
        <w:rPr>
          <w:rStyle w:val="StyleUnderline"/>
          <w:highlight w:val="yellow"/>
        </w:rPr>
        <w:t>requirement where federal agency activities</w:t>
      </w:r>
      <w:r>
        <w:t xml:space="preserve"> that </w:t>
      </w:r>
      <w:r w:rsidRPr="00392190">
        <w:rPr>
          <w:rStyle w:val="StyleUnderline"/>
          <w:highlight w:val="yellow"/>
        </w:rPr>
        <w:t>have reasonably foreseeable effects on any</w:t>
      </w:r>
      <w:r>
        <w:t xml:space="preserve"> land or </w:t>
      </w:r>
      <w:r w:rsidRPr="00203467">
        <w:rPr>
          <w:rStyle w:val="StyleUnderline"/>
        </w:rPr>
        <w:t>water</w:t>
      </w:r>
      <w:r>
        <w:t xml:space="preserve"> </w:t>
      </w:r>
      <w:r w:rsidRPr="00203467">
        <w:rPr>
          <w:rStyle w:val="StyleUnderline"/>
        </w:rPr>
        <w:t>use</w:t>
      </w:r>
      <w:r>
        <w:t xml:space="preserve"> </w:t>
      </w:r>
      <w:r w:rsidRPr="00203467">
        <w:rPr>
          <w:rStyle w:val="StyleUnderline"/>
        </w:rPr>
        <w:t>or</w:t>
      </w:r>
      <w:r>
        <w:t xml:space="preserve"> natural </w:t>
      </w:r>
      <w:r w:rsidRPr="00392190">
        <w:rPr>
          <w:rStyle w:val="StyleUnderline"/>
          <w:highlight w:val="yellow"/>
        </w:rPr>
        <w:t>resource</w:t>
      </w:r>
      <w:r>
        <w:t xml:space="preserve"> of the coastal zone (also referred to as coastal uses or resources and coastal effects) must be consistent to the maximum extent practicable with the enforceable policies of a coastal state's federally approved coastal management program. (</w:t>
      </w:r>
      <w:r w:rsidRPr="00392190">
        <w:rPr>
          <w:rStyle w:val="StyleUnderline"/>
          <w:highlight w:val="yellow"/>
        </w:rPr>
        <w:t>Federal agency activities are activities and development projects performed by a federal agency, or a contractor for the benefit of a federal agency</w:t>
      </w:r>
      <w:r>
        <w:t>.)</w:t>
      </w:r>
      <w:r w:rsidRPr="00D54660">
        <w:rPr>
          <w:sz w:val="12"/>
        </w:rPr>
        <w:t xml:space="preserve">¶ </w:t>
      </w:r>
      <w:r>
        <w:t>Federal license or permit activities and federal financial assistance activities that have reasonably foreseeable coastal effects must be fully consistent with the enforceable policies of state coastal management programs. (</w:t>
      </w:r>
      <w:r w:rsidRPr="00392190">
        <w:rPr>
          <w:rStyle w:val="StyleUnderline"/>
          <w:highlight w:val="yellow"/>
        </w:rPr>
        <w:t>Federal license or permit activities are activities proposed by a non-federal applicant requiring federal authorization</w:t>
      </w:r>
      <w:r w:rsidRPr="00203467">
        <w:rPr>
          <w:rStyle w:val="StyleUnderline"/>
        </w:rPr>
        <w:t>, and federal financial assistance activities are proposed by state agencies or local governments applying for federal funds for activities with coastal effects</w:t>
      </w:r>
      <w:r>
        <w:t>.)</w:t>
      </w:r>
    </w:p>
    <w:p w:rsidR="004C029E" w:rsidRPr="00392190" w:rsidRDefault="004C029E" w:rsidP="004C029E"/>
    <w:p w:rsidR="004C029E" w:rsidRDefault="004C029E" w:rsidP="004C029E">
      <w:pPr>
        <w:pStyle w:val="Heading4"/>
      </w:pPr>
      <w:r>
        <w:t>Even Fed demos aren’t “its development”.  Private sector’s always inevitable for development Affs. Feds even issue “licenses” to contractors</w:t>
      </w:r>
    </w:p>
    <w:p w:rsidR="004C029E" w:rsidRPr="00210208" w:rsidRDefault="004C029E" w:rsidP="004C029E">
      <w:pPr>
        <w:rPr>
          <w:rStyle w:val="Style13ptBold"/>
        </w:rPr>
      </w:pPr>
      <w:r w:rsidRPr="00210208">
        <w:rPr>
          <w:rStyle w:val="Style13ptBold"/>
        </w:rPr>
        <w:t>DOI ‘97</w:t>
      </w:r>
    </w:p>
    <w:p w:rsidR="004C029E" w:rsidRPr="00210208" w:rsidRDefault="004C029E" w:rsidP="004C029E">
      <w:pPr>
        <w:rPr>
          <w:sz w:val="18"/>
          <w:szCs w:val="18"/>
        </w:rPr>
      </w:pPr>
      <w:r w:rsidRPr="00210208">
        <w:rPr>
          <w:sz w:val="18"/>
          <w:szCs w:val="18"/>
        </w:rPr>
        <w:t>(United States Department of the Interior, Departmental Manual – Chapter 8 – Originating Office:  Office of Acquisition and Property Management – Jan 24</w:t>
      </w:r>
      <w:r w:rsidRPr="00210208">
        <w:rPr>
          <w:sz w:val="18"/>
          <w:szCs w:val="18"/>
          <w:vertAlign w:val="superscript"/>
        </w:rPr>
        <w:t>th</w:t>
      </w:r>
      <w:r w:rsidRPr="00210208">
        <w:rPr>
          <w:sz w:val="18"/>
          <w:szCs w:val="18"/>
        </w:rPr>
        <w:t xml:space="preserve"> – http://elips.doi.gov/elips/0/doc/1698/Page1.aspx)</w:t>
      </w:r>
    </w:p>
    <w:p w:rsidR="004C029E" w:rsidRPr="00A22307" w:rsidRDefault="004C029E" w:rsidP="004C029E">
      <w:pPr>
        <w:rPr>
          <w:sz w:val="16"/>
        </w:rPr>
      </w:pPr>
      <w:r w:rsidRPr="0035448F">
        <w:rPr>
          <w:rStyle w:val="Emphasis"/>
          <w:highlight w:val="yellow"/>
        </w:rPr>
        <w:t>Direct Federal Development</w:t>
      </w:r>
      <w:r w:rsidRPr="00AE1920">
        <w:rPr>
          <w:rStyle w:val="Emphasis"/>
        </w:rPr>
        <w:t xml:space="preserve"> </w:t>
      </w:r>
      <w:r w:rsidRPr="0035448F">
        <w:rPr>
          <w:rStyle w:val="Emphasis"/>
          <w:highlight w:val="yellow"/>
        </w:rPr>
        <w:t>Water</w:t>
      </w:r>
      <w:r w:rsidRPr="00AE1920">
        <w:rPr>
          <w:rStyle w:val="StyleUnderline"/>
        </w:rPr>
        <w:t xml:space="preserve"> </w:t>
      </w:r>
      <w:r w:rsidRPr="00AE1920">
        <w:rPr>
          <w:sz w:val="16"/>
        </w:rPr>
        <w:t xml:space="preserve">and Lands </w:t>
      </w:r>
      <w:r w:rsidRPr="0035448F">
        <w:rPr>
          <w:rStyle w:val="Emphasis"/>
          <w:highlight w:val="yellow"/>
        </w:rPr>
        <w:t>Operations</w:t>
      </w:r>
      <w:r w:rsidRPr="00AE1920">
        <w:rPr>
          <w:sz w:val="16"/>
        </w:rPr>
        <w:t xml:space="preserve"> </w:t>
      </w:r>
      <w:r w:rsidRPr="0035448F">
        <w:rPr>
          <w:rStyle w:val="StyleUnderline"/>
          <w:highlight w:val="yellow"/>
        </w:rPr>
        <w:t>Following construction</w:t>
      </w:r>
      <w:r w:rsidRPr="00AE1920">
        <w:rPr>
          <w:sz w:val="16"/>
        </w:rPr>
        <w:t xml:space="preserve">, the </w:t>
      </w:r>
      <w:r w:rsidRPr="0035448F">
        <w:rPr>
          <w:rStyle w:val="StyleUnderline"/>
          <w:highlight w:val="yellow"/>
        </w:rPr>
        <w:t>operation and maintenance of the project</w:t>
      </w:r>
      <w:r w:rsidRPr="00AE1920">
        <w:rPr>
          <w:sz w:val="16"/>
        </w:rPr>
        <w:t xml:space="preserve"> facility </w:t>
      </w:r>
      <w:r w:rsidRPr="0035448F">
        <w:rPr>
          <w:rStyle w:val="StyleUnderline"/>
          <w:highlight w:val="yellow"/>
        </w:rPr>
        <w:t>may be accomplished by</w:t>
      </w:r>
      <w:r w:rsidRPr="00AE1920">
        <w:rPr>
          <w:sz w:val="16"/>
        </w:rPr>
        <w:t xml:space="preserve"> the </w:t>
      </w:r>
      <w:r w:rsidRPr="0035448F">
        <w:rPr>
          <w:rStyle w:val="StyleUnderline"/>
          <w:highlight w:val="yellow"/>
        </w:rPr>
        <w:t>B</w:t>
      </w:r>
      <w:r w:rsidRPr="00AE1920">
        <w:rPr>
          <w:sz w:val="16"/>
        </w:rPr>
        <w:t xml:space="preserve">ureau </w:t>
      </w:r>
      <w:r w:rsidRPr="0035448F">
        <w:rPr>
          <w:rStyle w:val="StyleUnderline"/>
          <w:highlight w:val="yellow"/>
        </w:rPr>
        <w:t>o</w:t>
      </w:r>
      <w:r w:rsidRPr="00AE1920">
        <w:rPr>
          <w:sz w:val="16"/>
        </w:rPr>
        <w:t xml:space="preserve">f </w:t>
      </w:r>
      <w:r w:rsidRPr="0035448F">
        <w:rPr>
          <w:rStyle w:val="StyleUnderline"/>
          <w:highlight w:val="yellow"/>
        </w:rPr>
        <w:t>R</w:t>
      </w:r>
      <w:r w:rsidRPr="00AE1920">
        <w:rPr>
          <w:sz w:val="16"/>
        </w:rPr>
        <w:t xml:space="preserve">eclamation. </w:t>
      </w:r>
      <w:r w:rsidRPr="0035448F">
        <w:rPr>
          <w:rStyle w:val="StyleUnderline"/>
          <w:highlight w:val="yellow"/>
        </w:rPr>
        <w:t>However,</w:t>
      </w:r>
      <w:r w:rsidRPr="00AE1920">
        <w:rPr>
          <w:sz w:val="16"/>
        </w:rPr>
        <w:t xml:space="preserve"> </w:t>
      </w:r>
      <w:r w:rsidRPr="00AE1920">
        <w:rPr>
          <w:rStyle w:val="StyleUnderline"/>
        </w:rPr>
        <w:t>under contract provisions</w:t>
      </w:r>
      <w:r w:rsidRPr="00AE1920">
        <w:rPr>
          <w:sz w:val="16"/>
        </w:rPr>
        <w:t xml:space="preserve">, </w:t>
      </w:r>
      <w:r w:rsidRPr="0035448F">
        <w:rPr>
          <w:rStyle w:val="StyleUnderline"/>
          <w:highlight w:val="yellow"/>
        </w:rPr>
        <w:t>such operation</w:t>
      </w:r>
      <w:r w:rsidRPr="00AE1920">
        <w:rPr>
          <w:sz w:val="16"/>
        </w:rPr>
        <w:t xml:space="preserve"> and maintenance </w:t>
      </w:r>
      <w:r w:rsidRPr="0035448F">
        <w:rPr>
          <w:rStyle w:val="Emphasis"/>
          <w:highlight w:val="yellow"/>
        </w:rPr>
        <w:t>usually</w:t>
      </w:r>
      <w:r w:rsidRPr="00AE1920">
        <w:rPr>
          <w:sz w:val="16"/>
        </w:rPr>
        <w:t xml:space="preserve"> </w:t>
      </w:r>
      <w:r w:rsidRPr="0035448F">
        <w:rPr>
          <w:rStyle w:val="StyleUnderline"/>
          <w:highlight w:val="yellow"/>
        </w:rPr>
        <w:t>is turned over to the</w:t>
      </w:r>
      <w:r w:rsidRPr="00AE1920">
        <w:rPr>
          <w:rStyle w:val="StyleUnderline"/>
        </w:rPr>
        <w:t xml:space="preserve"> </w:t>
      </w:r>
      <w:r w:rsidRPr="00AE1920">
        <w:rPr>
          <w:sz w:val="16"/>
        </w:rPr>
        <w:t>repaying (</w:t>
      </w:r>
      <w:r w:rsidRPr="0035448F">
        <w:rPr>
          <w:rStyle w:val="StyleUnderline"/>
          <w:highlight w:val="yellow"/>
        </w:rPr>
        <w:t>contracting</w:t>
      </w:r>
      <w:r w:rsidRPr="00AE1920">
        <w:rPr>
          <w:sz w:val="16"/>
        </w:rPr>
        <w:t xml:space="preserve">) </w:t>
      </w:r>
      <w:r w:rsidRPr="0035448F">
        <w:rPr>
          <w:rStyle w:val="StyleUnderline"/>
          <w:highlight w:val="yellow"/>
        </w:rPr>
        <w:t>entity.</w:t>
      </w:r>
      <w:r w:rsidRPr="00AE1920">
        <w:rPr>
          <w:sz w:val="16"/>
        </w:rPr>
        <w:t xml:space="preserve"> </w:t>
      </w:r>
      <w:r w:rsidRPr="0035448F">
        <w:rPr>
          <w:rStyle w:val="StyleUnderline"/>
          <w:highlight w:val="yellow"/>
        </w:rPr>
        <w:t>Activities necessary to operation</w:t>
      </w:r>
      <w:r w:rsidRPr="00AE1920">
        <w:rPr>
          <w:sz w:val="16"/>
        </w:rPr>
        <w:t xml:space="preserve"> and maintenance </w:t>
      </w:r>
      <w:r w:rsidRPr="0035448F">
        <w:rPr>
          <w:rStyle w:val="StyleUnderline"/>
          <w:highlight w:val="yellow"/>
        </w:rPr>
        <w:t>include</w:t>
      </w:r>
      <w:r w:rsidRPr="00AE1920">
        <w:rPr>
          <w:sz w:val="16"/>
        </w:rPr>
        <w:t xml:space="preserve">: </w:t>
      </w:r>
      <w:r w:rsidRPr="0035448F">
        <w:rPr>
          <w:rStyle w:val="StyleUnderline"/>
          <w:highlight w:val="yellow"/>
        </w:rPr>
        <w:t>repair</w:t>
      </w:r>
      <w:r w:rsidRPr="00AE1920">
        <w:rPr>
          <w:sz w:val="16"/>
        </w:rPr>
        <w:t xml:space="preserve"> of project facilities; acquisition of land or interests in land required for project purposes; disposal of excess lands; </w:t>
      </w:r>
      <w:r w:rsidRPr="0035448F">
        <w:rPr>
          <w:rStyle w:val="StyleUnderline"/>
          <w:highlight w:val="yellow"/>
        </w:rPr>
        <w:t>and issuance of permits</w:t>
      </w:r>
      <w:r w:rsidRPr="00AE1920">
        <w:rPr>
          <w:sz w:val="16"/>
        </w:rPr>
        <w:t xml:space="preserve">, </w:t>
      </w:r>
      <w:r w:rsidRPr="0035448F">
        <w:rPr>
          <w:rStyle w:val="StyleUnderline"/>
          <w:highlight w:val="yellow"/>
        </w:rPr>
        <w:t>licenses, or leases</w:t>
      </w:r>
      <w:r w:rsidRPr="00AE1920">
        <w:rPr>
          <w:sz w:val="16"/>
        </w:rPr>
        <w:t xml:space="preserve"> for a variety of purposes on retained lands.</w:t>
      </w:r>
    </w:p>
    <w:p w:rsidR="004C029E" w:rsidRDefault="004C029E" w:rsidP="004C029E">
      <w:r>
        <w:t>(Note: The US Bureau of Reclamation is a federal agency under the U.S. Department of the Interior)</w:t>
      </w:r>
    </w:p>
    <w:p w:rsidR="004C029E" w:rsidRDefault="004C029E" w:rsidP="004C029E"/>
    <w:p w:rsidR="004C029E" w:rsidRDefault="004C029E" w:rsidP="004C029E">
      <w:pPr>
        <w:pStyle w:val="Heading4"/>
      </w:pPr>
      <w:r>
        <w:t>Delegation to contractors is T</w:t>
      </w:r>
    </w:p>
    <w:p w:rsidR="004C029E" w:rsidRPr="00583986" w:rsidRDefault="004C029E" w:rsidP="004C029E">
      <w:pPr>
        <w:rPr>
          <w:rStyle w:val="Style13ptBold"/>
        </w:rPr>
      </w:pPr>
      <w:r w:rsidRPr="00583986">
        <w:rPr>
          <w:rStyle w:val="Style13ptBold"/>
        </w:rPr>
        <w:t xml:space="preserve">Morris and McDonough No date </w:t>
      </w:r>
    </w:p>
    <w:p w:rsidR="004C029E" w:rsidRDefault="004C029E" w:rsidP="004C029E">
      <w:r>
        <w:t>(Brian Morris – acting administrator in the division of state documents, John P. McDonough – Maryland Secretary of State, Office of the Secretary of State, No date, .03 Definitions., http://www.dsd.state.md.us/comar/getfile.aspx?file=34.02.01.03.htm, alp)</w:t>
      </w:r>
    </w:p>
    <w:p w:rsidR="004C029E" w:rsidRPr="00F52CDE" w:rsidRDefault="004C029E" w:rsidP="004C029E">
      <w:r w:rsidRPr="00F52CDE">
        <w:t>(7) "</w:t>
      </w:r>
      <w:r w:rsidRPr="0035448F">
        <w:rPr>
          <w:rStyle w:val="StyleUnderline"/>
          <w:highlight w:val="yellow"/>
        </w:rPr>
        <w:t>Direct federal development" means</w:t>
      </w:r>
      <w:r w:rsidRPr="00F52CDE">
        <w:t>: (</w:t>
      </w:r>
      <w:r w:rsidRPr="00F52CDE">
        <w:rPr>
          <w:rStyle w:val="StyleUnderline"/>
        </w:rPr>
        <w:t>a</w:t>
      </w:r>
      <w:r w:rsidRPr="00F52CDE">
        <w:t xml:space="preserve">) The </w:t>
      </w:r>
      <w:r w:rsidRPr="0035448F">
        <w:rPr>
          <w:rStyle w:val="StyleUnderline"/>
          <w:highlight w:val="yellow"/>
        </w:rPr>
        <w:t>exercise by a federal agency</w:t>
      </w:r>
      <w:r w:rsidRPr="00F52CDE">
        <w:t xml:space="preserve"> of statutory or other authority</w:t>
      </w:r>
      <w:r w:rsidRPr="0035448F">
        <w:rPr>
          <w:rStyle w:val="StyleUnderline"/>
          <w:highlight w:val="yellow"/>
        </w:rPr>
        <w:t xml:space="preserve"> to</w:t>
      </w:r>
      <w:r w:rsidRPr="004B2F83">
        <w:rPr>
          <w:rStyle w:val="StyleUnderline"/>
        </w:rPr>
        <w:t xml:space="preserve"> </w:t>
      </w:r>
      <w:r w:rsidRPr="00F52CDE">
        <w:t xml:space="preserve">undertake or </w:t>
      </w:r>
      <w:r w:rsidRPr="0035448F">
        <w:rPr>
          <w:rStyle w:val="Emphasis"/>
          <w:highlight w:val="yellow"/>
        </w:rPr>
        <w:t>authorize others</w:t>
      </w:r>
      <w:r w:rsidRPr="00F52CDE">
        <w:t xml:space="preserve"> </w:t>
      </w:r>
      <w:r w:rsidRPr="0035448F">
        <w:rPr>
          <w:rStyle w:val="StyleUnderline"/>
          <w:highlight w:val="yellow"/>
        </w:rPr>
        <w:t>to undertake</w:t>
      </w:r>
      <w:r w:rsidRPr="00F52CDE">
        <w:t xml:space="preserve"> the construction, reconstruction, </w:t>
      </w:r>
      <w:r w:rsidRPr="0035448F">
        <w:rPr>
          <w:rStyle w:val="StyleUnderline"/>
          <w:highlight w:val="yellow"/>
        </w:rPr>
        <w:t>conversion,</w:t>
      </w:r>
      <w:r w:rsidRPr="00F52CDE">
        <w:t xml:space="preserve"> erection, alteration, relocation, or enlargement of, or to change or authorize others to change the use of, any building, structure, or facility; (</w:t>
      </w:r>
      <w:r w:rsidRPr="00F52CDE">
        <w:rPr>
          <w:rStyle w:val="StyleUnderline"/>
        </w:rPr>
        <w:t>b</w:t>
      </w:r>
      <w:r w:rsidRPr="00F52CDE">
        <w:t xml:space="preserve">) </w:t>
      </w:r>
      <w:r w:rsidRPr="0035448F">
        <w:rPr>
          <w:rStyle w:val="StyleUnderline"/>
          <w:highlight w:val="yellow"/>
        </w:rPr>
        <w:t>Mining</w:t>
      </w:r>
      <w:r w:rsidRPr="00F52CDE">
        <w:t xml:space="preserve">, excavation, or landfill by or </w:t>
      </w:r>
      <w:r w:rsidRPr="0035448F">
        <w:rPr>
          <w:rStyle w:val="StyleUnderline"/>
          <w:highlight w:val="yellow"/>
        </w:rPr>
        <w:t>under the authority of a federal agency</w:t>
      </w:r>
      <w:r w:rsidRPr="00F52CDE">
        <w:t>; (c) Land acquisition, disposition, or disturbance in preparation for any of the above; and (d) Plans or environmental assessments for any of these activities.</w:t>
      </w:r>
    </w:p>
    <w:p w:rsidR="004C029E" w:rsidRDefault="004C029E" w:rsidP="004C029E"/>
    <w:p w:rsidR="004C029E" w:rsidRDefault="004C029E" w:rsidP="004C029E">
      <w:pPr>
        <w:pStyle w:val="Heading3"/>
      </w:pPr>
      <w:r>
        <w:t>OCS Drilling Requires Fed Gov</w:t>
      </w:r>
    </w:p>
    <w:p w:rsidR="004C029E" w:rsidRDefault="004C029E" w:rsidP="004C029E">
      <w:pPr>
        <w:pStyle w:val="Heading4"/>
      </w:pPr>
      <w:r>
        <w:t>Federal government approval is a prerequisite to drilling in the OCS.</w:t>
      </w:r>
    </w:p>
    <w:p w:rsidR="004C029E" w:rsidRDefault="004C029E" w:rsidP="004C029E">
      <w:r>
        <w:t xml:space="preserve">Susan F. </w:t>
      </w:r>
      <w:r w:rsidRPr="0080325A">
        <w:rPr>
          <w:rStyle w:val="Heading4Char"/>
        </w:rPr>
        <w:t>Tierney ’13</w:t>
      </w:r>
      <w:r>
        <w:t>,</w:t>
      </w:r>
      <w:r w:rsidRPr="0080325A">
        <w:t xml:space="preserve"> Ph.D. and M.A., regional planning, public policy, Cornell University</w:t>
      </w:r>
      <w:r>
        <w:t>, expert on energy policy and economics, f</w:t>
      </w:r>
      <w:r w:rsidRPr="0080325A">
        <w:t>ormer Assistant Secretary for Policy at the U.S. Department of Energy</w:t>
      </w:r>
      <w:r>
        <w:t xml:space="preserve"> , </w:t>
      </w:r>
      <w:r w:rsidRPr="0080325A">
        <w:t>chairs the External Advisory Board of the National Renewable Energy Laboratory</w:t>
      </w:r>
      <w:r>
        <w:t xml:space="preserve">, </w:t>
      </w:r>
      <w:r w:rsidRPr="0080325A">
        <w:t>director of the World Resources Institute</w:t>
      </w:r>
      <w:r>
        <w:t>,  June 2013, Analysis Group, “Planning for Offshore Energy Development: How Marine Spatial Planning Could Improve the Leasing/Permitting Processes for Offshore Wind and Offshore Oil/Natural Gas Development”,</w:t>
      </w:r>
      <w:r w:rsidRPr="0080325A">
        <w:t>http://www.analysisgroup.com/uploadedFiles/Publishing/Articles/Planning_for_Ocean_Energy_Development_Complete.pdf</w:t>
      </w:r>
    </w:p>
    <w:p w:rsidR="004C029E" w:rsidRDefault="004C029E" w:rsidP="004C029E">
      <w:pPr>
        <w:rPr>
          <w:rStyle w:val="StyleUnderline"/>
        </w:rPr>
      </w:pPr>
      <w:r>
        <w:t xml:space="preserve"> </w:t>
      </w:r>
      <w:r w:rsidRPr="00392190">
        <w:rPr>
          <w:rStyle w:val="StyleUnderline"/>
          <w:highlight w:val="yellow"/>
        </w:rPr>
        <w:t>Federal government approvals are required for private companies’ access to develop the resource</w:t>
      </w:r>
      <w:r w:rsidRPr="00392190">
        <w:rPr>
          <w:highlight w:val="yellow"/>
        </w:rPr>
        <w:t>:</w:t>
      </w:r>
      <w:r>
        <w:t xml:space="preserve"> </w:t>
      </w:r>
      <w:r w:rsidRPr="00392190">
        <w:rPr>
          <w:rStyle w:val="StyleUnderline"/>
          <w:highlight w:val="yellow"/>
        </w:rPr>
        <w:t>Private firms seeking to develop</w:t>
      </w:r>
      <w:r w:rsidRPr="0080325A">
        <w:rPr>
          <w:rStyle w:val="StyleUnderline"/>
        </w:rPr>
        <w:t xml:space="preserve"> energy </w:t>
      </w:r>
      <w:r w:rsidRPr="00392190">
        <w:rPr>
          <w:rStyle w:val="StyleUnderline"/>
          <w:highlight w:val="yellow"/>
        </w:rPr>
        <w:t>resources in the</w:t>
      </w:r>
      <w:r w:rsidRPr="0080325A">
        <w:rPr>
          <w:rStyle w:val="StyleUnderline"/>
        </w:rPr>
        <w:t xml:space="preserve"> US </w:t>
      </w:r>
      <w:r w:rsidRPr="00392190">
        <w:rPr>
          <w:rStyle w:val="StyleUnderline"/>
          <w:highlight w:val="yellow"/>
        </w:rPr>
        <w:t>OCS must request and receive the right</w:t>
      </w:r>
      <w:r w:rsidRPr="0080325A">
        <w:rPr>
          <w:rStyle w:val="StyleUnderline"/>
        </w:rPr>
        <w:t xml:space="preserve"> to do so </w:t>
      </w:r>
      <w:r w:rsidRPr="00392190">
        <w:rPr>
          <w:rStyle w:val="StyleUnderline"/>
          <w:highlight w:val="yellow"/>
        </w:rPr>
        <w:t>from the federal government</w:t>
      </w:r>
      <w:r w:rsidRPr="00392190">
        <w:rPr>
          <w:highlight w:val="yellow"/>
        </w:rPr>
        <w:t xml:space="preserve">, </w:t>
      </w:r>
      <w:r w:rsidRPr="00392190">
        <w:rPr>
          <w:rStyle w:val="StyleUnderline"/>
          <w:highlight w:val="yellow"/>
        </w:rPr>
        <w:t>which manages the area</w:t>
      </w:r>
      <w:r w:rsidRPr="0080325A">
        <w:rPr>
          <w:rStyle w:val="StyleUnderline"/>
        </w:rPr>
        <w:t xml:space="preserve"> extending outward from the states’ ocean territories</w:t>
      </w:r>
      <w:r>
        <w:t xml:space="preserve"> (typically three miles out </w:t>
      </w:r>
      <w:r w:rsidRPr="0080325A">
        <w:rPr>
          <w:sz w:val="12"/>
        </w:rPr>
        <w:t xml:space="preserve">¶ ¶ </w:t>
      </w:r>
      <w:r>
        <w:t xml:space="preserve">from shore) </w:t>
      </w:r>
      <w:r w:rsidRPr="0080325A">
        <w:rPr>
          <w:rStyle w:val="StyleUnderline"/>
        </w:rPr>
        <w:t>to the edge of the United States’ 200</w:t>
      </w:r>
      <w:r>
        <w:rPr>
          <w:rStyle w:val="StyleUnderline"/>
        </w:rPr>
        <w:t xml:space="preserve"> </w:t>
      </w:r>
      <w:r w:rsidRPr="0080325A">
        <w:rPr>
          <w:rStyle w:val="StyleUnderline"/>
        </w:rPr>
        <w:t>mile “exclusive economic zone” (EEZ).</w:t>
      </w:r>
      <w:r>
        <w:t xml:space="preserve"> BOEM </w:t>
      </w:r>
      <w:r w:rsidRPr="0080325A">
        <w:rPr>
          <w:sz w:val="12"/>
        </w:rPr>
        <w:t xml:space="preserve">¶ ¶ </w:t>
      </w:r>
      <w:r>
        <w:t xml:space="preserve">administers the leasing, permitting and </w:t>
      </w:r>
      <w:r w:rsidRPr="0080325A">
        <w:rPr>
          <w:sz w:val="12"/>
        </w:rPr>
        <w:t xml:space="preserve">¶ ¶ </w:t>
      </w:r>
      <w:r>
        <w:t xml:space="preserve">development processes for both offshore oil/gas </w:t>
      </w:r>
      <w:r w:rsidRPr="0080325A">
        <w:rPr>
          <w:sz w:val="12"/>
        </w:rPr>
        <w:t xml:space="preserve">¶ ¶ </w:t>
      </w:r>
      <w:r>
        <w:t xml:space="preserve">and wind. Gaining access occurs through different </w:t>
      </w:r>
      <w:r w:rsidRPr="0080325A">
        <w:rPr>
          <w:sz w:val="12"/>
        </w:rPr>
        <w:t xml:space="preserve">¶ ¶ </w:t>
      </w:r>
      <w:r>
        <w:t xml:space="preserve">processes for wind as compared to oil/natural gas. </w:t>
      </w:r>
      <w:r w:rsidRPr="0080325A">
        <w:rPr>
          <w:sz w:val="12"/>
        </w:rPr>
        <w:t xml:space="preserve">¶ ¶ </w:t>
      </w:r>
      <w:r>
        <w:t xml:space="preserve">However, </w:t>
      </w:r>
      <w:r w:rsidRPr="0080325A">
        <w:rPr>
          <w:rStyle w:val="StyleUnderline"/>
        </w:rPr>
        <w:t xml:space="preserve">both involve multi-year processes that </w:t>
      </w:r>
      <w:r w:rsidRPr="0080325A">
        <w:rPr>
          <w:rStyle w:val="StyleUnderline"/>
          <w:sz w:val="12"/>
        </w:rPr>
        <w:t>¶</w:t>
      </w:r>
      <w:r w:rsidRPr="0080325A">
        <w:rPr>
          <w:rStyle w:val="StyleUnderline"/>
        </w:rPr>
        <w:t xml:space="preserve"> </w:t>
      </w:r>
      <w:r w:rsidRPr="0080325A">
        <w:rPr>
          <w:rStyle w:val="StyleUnderline"/>
          <w:sz w:val="12"/>
        </w:rPr>
        <w:t>¶</w:t>
      </w:r>
      <w:r w:rsidRPr="0080325A">
        <w:rPr>
          <w:rStyle w:val="StyleUnderline"/>
        </w:rPr>
        <w:t xml:space="preserve"> </w:t>
      </w:r>
      <w:r w:rsidRPr="00392190">
        <w:rPr>
          <w:rStyle w:val="StyleUnderline"/>
          <w:highlight w:val="yellow"/>
        </w:rPr>
        <w:t>start with</w:t>
      </w:r>
      <w:r w:rsidRPr="0080325A">
        <w:rPr>
          <w:rStyle w:val="StyleUnderline"/>
        </w:rPr>
        <w:t xml:space="preserve"> high-level </w:t>
      </w:r>
      <w:r w:rsidRPr="00392190">
        <w:rPr>
          <w:rStyle w:val="StyleUnderline"/>
          <w:highlight w:val="yellow"/>
        </w:rPr>
        <w:t>decisions about which areas</w:t>
      </w:r>
      <w:r w:rsidRPr="0080325A">
        <w:rPr>
          <w:rStyle w:val="StyleUnderline"/>
        </w:rPr>
        <w:t xml:space="preserve"> </w:t>
      </w:r>
      <w:r w:rsidRPr="0080325A">
        <w:rPr>
          <w:rStyle w:val="StyleUnderline"/>
          <w:sz w:val="12"/>
        </w:rPr>
        <w:t>¶</w:t>
      </w:r>
      <w:r w:rsidRPr="0080325A">
        <w:rPr>
          <w:rStyle w:val="StyleUnderline"/>
        </w:rPr>
        <w:t xml:space="preserve"> </w:t>
      </w:r>
      <w:r w:rsidRPr="0080325A">
        <w:rPr>
          <w:rStyle w:val="StyleUnderline"/>
          <w:sz w:val="12"/>
        </w:rPr>
        <w:t>¶</w:t>
      </w:r>
      <w:r w:rsidRPr="0080325A">
        <w:rPr>
          <w:rStyle w:val="StyleUnderline"/>
        </w:rPr>
        <w:t xml:space="preserve"> of the OCS </w:t>
      </w:r>
      <w:r w:rsidRPr="00392190">
        <w:rPr>
          <w:rStyle w:val="StyleUnderline"/>
          <w:highlight w:val="yellow"/>
        </w:rPr>
        <w:t>will be open</w:t>
      </w:r>
      <w:r w:rsidRPr="0080325A">
        <w:rPr>
          <w:rStyle w:val="StyleUnderline"/>
        </w:rPr>
        <w:t xml:space="preserve"> for development, </w:t>
      </w:r>
      <w:r w:rsidRPr="00392190">
        <w:rPr>
          <w:rStyle w:val="StyleUnderline"/>
          <w:highlight w:val="yellow"/>
        </w:rPr>
        <w:t>then</w:t>
      </w:r>
      <w:r w:rsidRPr="0080325A">
        <w:rPr>
          <w:rStyle w:val="StyleUnderline"/>
        </w:rPr>
        <w:t xml:space="preserve"> </w:t>
      </w:r>
      <w:r w:rsidRPr="0080325A">
        <w:rPr>
          <w:rStyle w:val="StyleUnderline"/>
          <w:sz w:val="12"/>
        </w:rPr>
        <w:t>¶</w:t>
      </w:r>
      <w:r w:rsidRPr="0080325A">
        <w:rPr>
          <w:rStyle w:val="StyleUnderline"/>
        </w:rPr>
        <w:t xml:space="preserve"> </w:t>
      </w:r>
      <w:r w:rsidRPr="0080325A">
        <w:rPr>
          <w:rStyle w:val="StyleUnderline"/>
          <w:sz w:val="12"/>
        </w:rPr>
        <w:t>¶</w:t>
      </w:r>
      <w:r w:rsidRPr="0080325A">
        <w:rPr>
          <w:rStyle w:val="StyleUnderline"/>
        </w:rPr>
        <w:t xml:space="preserve"> continue through </w:t>
      </w:r>
      <w:r w:rsidRPr="00392190">
        <w:rPr>
          <w:rStyle w:val="StyleUnderline"/>
          <w:highlight w:val="yellow"/>
        </w:rPr>
        <w:t>issuance of leases to</w:t>
      </w:r>
      <w:r w:rsidRPr="0080325A">
        <w:rPr>
          <w:rStyle w:val="StyleUnderline"/>
        </w:rPr>
        <w:t xml:space="preserve"> specific </w:t>
      </w:r>
      <w:r w:rsidRPr="0080325A">
        <w:rPr>
          <w:rStyle w:val="StyleUnderline"/>
          <w:sz w:val="12"/>
        </w:rPr>
        <w:t>¶</w:t>
      </w:r>
      <w:r w:rsidRPr="0080325A">
        <w:rPr>
          <w:rStyle w:val="StyleUnderline"/>
        </w:rPr>
        <w:t xml:space="preserve"> </w:t>
      </w:r>
      <w:r w:rsidRPr="0080325A">
        <w:rPr>
          <w:rStyle w:val="StyleUnderline"/>
          <w:sz w:val="12"/>
        </w:rPr>
        <w:t>¶</w:t>
      </w:r>
      <w:r w:rsidRPr="0080325A">
        <w:rPr>
          <w:rStyle w:val="StyleUnderline"/>
        </w:rPr>
        <w:t xml:space="preserve"> </w:t>
      </w:r>
      <w:r w:rsidRPr="00392190">
        <w:rPr>
          <w:rStyle w:val="StyleUnderline"/>
          <w:highlight w:val="yellow"/>
        </w:rPr>
        <w:t>companies, and</w:t>
      </w:r>
      <w:r w:rsidRPr="0080325A">
        <w:rPr>
          <w:rStyle w:val="StyleUnderline"/>
        </w:rPr>
        <w:t xml:space="preserve"> finally move to </w:t>
      </w:r>
      <w:r w:rsidRPr="00392190">
        <w:rPr>
          <w:rStyle w:val="StyleUnderline"/>
          <w:highlight w:val="yellow"/>
        </w:rPr>
        <w:t>review/approval</w:t>
      </w:r>
      <w:r w:rsidRPr="0080325A">
        <w:rPr>
          <w:rStyle w:val="StyleUnderline"/>
        </w:rPr>
        <w:t xml:space="preserve"> </w:t>
      </w:r>
      <w:r w:rsidRPr="0080325A">
        <w:rPr>
          <w:rStyle w:val="StyleUnderline"/>
          <w:sz w:val="12"/>
        </w:rPr>
        <w:t>¶</w:t>
      </w:r>
      <w:r w:rsidRPr="0080325A">
        <w:rPr>
          <w:rStyle w:val="StyleUnderline"/>
        </w:rPr>
        <w:t xml:space="preserve"> </w:t>
      </w:r>
      <w:r w:rsidRPr="0080325A">
        <w:rPr>
          <w:rStyle w:val="StyleUnderline"/>
          <w:sz w:val="12"/>
        </w:rPr>
        <w:t>¶</w:t>
      </w:r>
      <w:r w:rsidRPr="0080325A">
        <w:rPr>
          <w:rStyle w:val="StyleUnderline"/>
        </w:rPr>
        <w:t xml:space="preserve"> </w:t>
      </w:r>
      <w:r w:rsidRPr="00392190">
        <w:rPr>
          <w:rStyle w:val="StyleUnderline"/>
          <w:highlight w:val="yellow"/>
        </w:rPr>
        <w:t>of</w:t>
      </w:r>
      <w:r w:rsidRPr="0080325A">
        <w:rPr>
          <w:rStyle w:val="StyleUnderline"/>
        </w:rPr>
        <w:t xml:space="preserve"> operators’ </w:t>
      </w:r>
      <w:r w:rsidRPr="00392190">
        <w:rPr>
          <w:rStyle w:val="StyleUnderline"/>
          <w:highlight w:val="yellow"/>
        </w:rPr>
        <w:t>exploration</w:t>
      </w:r>
      <w:r w:rsidRPr="0080325A">
        <w:rPr>
          <w:rStyle w:val="StyleUnderline"/>
        </w:rPr>
        <w:t xml:space="preserve">/site assessment plans, to </w:t>
      </w:r>
      <w:r w:rsidRPr="0080325A">
        <w:rPr>
          <w:rStyle w:val="StyleUnderline"/>
          <w:sz w:val="12"/>
        </w:rPr>
        <w:t>¶</w:t>
      </w:r>
      <w:r w:rsidRPr="0080325A">
        <w:rPr>
          <w:rStyle w:val="StyleUnderline"/>
        </w:rPr>
        <w:t xml:space="preserve"> </w:t>
      </w:r>
      <w:r w:rsidRPr="0080325A">
        <w:rPr>
          <w:rStyle w:val="StyleUnderline"/>
          <w:sz w:val="12"/>
        </w:rPr>
        <w:t>¶</w:t>
      </w:r>
      <w:r w:rsidRPr="0080325A">
        <w:rPr>
          <w:rStyle w:val="StyleUnderline"/>
        </w:rPr>
        <w:t xml:space="preserve"> </w:t>
      </w:r>
      <w:r w:rsidRPr="00392190">
        <w:rPr>
          <w:rStyle w:val="StyleUnderline"/>
        </w:rPr>
        <w:t>review/approval of specific project</w:t>
      </w:r>
      <w:r w:rsidRPr="0080325A">
        <w:rPr>
          <w:rStyle w:val="StyleUnderline"/>
        </w:rPr>
        <w:t xml:space="preserve"> </w:t>
      </w:r>
      <w:r w:rsidRPr="00392190">
        <w:rPr>
          <w:rStyle w:val="StyleUnderline"/>
          <w:highlight w:val="yellow"/>
        </w:rPr>
        <w:t>development</w:t>
      </w:r>
      <w:r w:rsidRPr="0080325A">
        <w:rPr>
          <w:rStyle w:val="StyleUnderline"/>
        </w:rPr>
        <w:t xml:space="preserve"> plans</w:t>
      </w:r>
      <w:r>
        <w:rPr>
          <w:rStyle w:val="StyleUnderline"/>
        </w:rPr>
        <w:t xml:space="preserve">. </w:t>
      </w:r>
    </w:p>
    <w:p w:rsidR="004C029E" w:rsidRDefault="004C029E" w:rsidP="004C029E"/>
    <w:p w:rsidR="004C029E" w:rsidRDefault="004C029E" w:rsidP="004C029E">
      <w:pPr>
        <w:pStyle w:val="Heading4"/>
      </w:pPr>
      <w:r>
        <w:t>Drilling in the outer continental shelf requires contracts</w:t>
      </w:r>
    </w:p>
    <w:p w:rsidR="004C029E" w:rsidRPr="00A87ABC" w:rsidRDefault="004C029E" w:rsidP="004C029E">
      <w:r w:rsidRPr="00A87ABC">
        <w:rPr>
          <w:rStyle w:val="Style13ptBold"/>
        </w:rPr>
        <w:t>NOAA</w:t>
      </w:r>
      <w:r>
        <w:t xml:space="preserve">, </w:t>
      </w:r>
      <w:r w:rsidRPr="00A87ABC">
        <w:rPr>
          <w:rStyle w:val="Style13ptBold"/>
        </w:rPr>
        <w:t>No Date</w:t>
      </w:r>
      <w:r>
        <w:t>, NOAA is a government website, 43 U.S.C. 1331 et seq., “Outer Continental Shelf Lands Act,” http://www.csc.noaa.gov/legislativeatlas/lawDetails.jsp?lawID=734</w:t>
      </w:r>
    </w:p>
    <w:p w:rsidR="004C029E" w:rsidRPr="008C1B2E" w:rsidRDefault="004C029E" w:rsidP="004C029E">
      <w:r>
        <w:t xml:space="preserve">The secretary of the interior has designated the Minerals Management Service (MMS) as the agency responsible for the mineral </w:t>
      </w:r>
      <w:r w:rsidRPr="00392190">
        <w:rPr>
          <w:rStyle w:val="StyleUnderline"/>
        </w:rPr>
        <w:t>leasing of</w:t>
      </w:r>
      <w:r w:rsidRPr="00A87ABC">
        <w:rPr>
          <w:rStyle w:val="StyleUnderline"/>
        </w:rPr>
        <w:t xml:space="preserve"> submerged outer continental shelf (</w:t>
      </w:r>
      <w:r w:rsidRPr="00392190">
        <w:rPr>
          <w:rStyle w:val="StyleUnderline"/>
        </w:rPr>
        <w:t>OCS)</w:t>
      </w:r>
      <w:r w:rsidRPr="00A87ABC">
        <w:rPr>
          <w:rStyle w:val="StyleUnderline"/>
        </w:rPr>
        <w:t xml:space="preserve"> lands and for the supervision of offshore operations after lease issuance. The principal federal legal authorities for the development of ocean energy resources are the Outer Continental Shelf Lands Act (OCSLA) and the Deep Water Royalty Relief Act. </w:t>
      </w:r>
      <w:r w:rsidRPr="00392190">
        <w:rPr>
          <w:rStyle w:val="StyleUnderline"/>
          <w:highlight w:val="yellow"/>
        </w:rPr>
        <w:t>OCSLA established federal jurisdiction over OCS</w:t>
      </w:r>
      <w:r w:rsidRPr="00A87ABC">
        <w:rPr>
          <w:rStyle w:val="StyleUnderline"/>
        </w:rPr>
        <w:t xml:space="preserve"> submerged lands seaward of state boundaries. Under OCSLA, the secretary </w:t>
      </w:r>
      <w:r w:rsidRPr="00392190">
        <w:rPr>
          <w:rStyle w:val="StyleUnderline"/>
          <w:highlight w:val="yellow"/>
        </w:rPr>
        <w:t>is responsible for the administration of mineral exploration and development</w:t>
      </w:r>
      <w:r w:rsidRPr="00A87ABC">
        <w:rPr>
          <w:rStyle w:val="StyleUnderline"/>
        </w:rPr>
        <w:t xml:space="preserve"> of the OCS. OCSLA empowers the secretary to grant leases to the most highly qualified responsible bidder(s) on the basis of sealed competitive bids and to formulate such regulations as necessary to carry out the provisions of OCSLA</w:t>
      </w:r>
      <w:r>
        <w:t xml:space="preserve">. OCSLA provides both guidelines for implementing an OCS oil and gas exploration and development program, and authorities for ensuring that such activities are safe and environmentally sound. The OCS oil and gas leasing and development program consists of five distinct phases: (1) five-year leasing program; (2) individual lease sales; (3) geological and geophysical exploration; (4) plans for explorations; and (5) development and production. </w:t>
      </w:r>
      <w:r w:rsidRPr="00A87ABC">
        <w:rPr>
          <w:rStyle w:val="StyleUnderline"/>
        </w:rPr>
        <w:t xml:space="preserve">The basic goals of the OCSLA include the following: </w:t>
      </w:r>
      <w:r w:rsidRPr="00392190">
        <w:rPr>
          <w:rStyle w:val="StyleUnderline"/>
          <w:highlight w:val="yellow"/>
        </w:rPr>
        <w:t>Establish policies and procedures for managing the oil and natural gas resources of the OCS that are intended to result in expedited exploration and development of the OCS</w:t>
      </w:r>
      <w:r w:rsidRPr="00A87ABC">
        <w:rPr>
          <w:rStyle w:val="StyleUnderline"/>
        </w:rPr>
        <w:t xml:space="preserve"> in order to achieve national economic and energy policy goals, assure national security, reduce dependence on foreign sources, and maintain a favorable balance of payments in world trade</w:t>
      </w:r>
      <w:r>
        <w:t xml:space="preserve">. Preserve, protect, and develop oil and natural gas resources of the OCS in a manner that is consistent with the need (a) to make such resources available to meet the nation's energy needs as rapidly as possible; (b) to balance orderly resource development with protection of the human, marine, and coastal environments; (c) to ensure the public a fair and equitable return on the resources of the OCS; and (d) to preserve and maintain free enterprise competition. Encourage development of new and improved technology for energy resource production that will eliminate or minimize risk of damage to the human, marine, and coastal environments. Provide opportunities for state and local government participation in policy and planning decisions made by the federal government relating to exploration for, and development and production of, minerals on the OCS. Section 8(g) of the 1985 amendments to OCSLA resolved a dispute over how the federal government shares revenues with affected states. The amendments mandated that 27 percent of all revenues from production within 3 miles seaward of the federal-state boundary be given to the states (43 U.S.C. 1337(g)). They also set a schedule for distribution of revenues placed in escrow pending settlement of any jurisdictional disputes between the federal and state governments (Sources: Year of the Ocean Discussion Papers 1998, Marine Law Institute University of Maine 1992). The OCSLA was amended in part by the Energy Policy Act of 2005. Section 384 of the Energy Policy Act outlines a payment plan to oil and gas producing states and coastal political subdivisions under the Coastal Impact Assistance Program. The payment plan guarantees $250,000,000 to producing States and coastal political subdivisions for each of the fiscal years 2007 through 2010. </w:t>
      </w:r>
      <w:r w:rsidRPr="00A87ABC">
        <w:rPr>
          <w:rStyle w:val="StyleUnderline"/>
        </w:rPr>
        <w:t xml:space="preserve">Section 388 of </w:t>
      </w:r>
      <w:r w:rsidRPr="00392190">
        <w:rPr>
          <w:rStyle w:val="StyleUnderline"/>
          <w:highlight w:val="yellow"/>
        </w:rPr>
        <w:t>the Energy Policy Act allows</w:t>
      </w:r>
      <w:r w:rsidRPr="00A87ABC">
        <w:rPr>
          <w:rStyle w:val="StyleUnderline"/>
        </w:rPr>
        <w:t xml:space="preserve"> the </w:t>
      </w:r>
      <w:r w:rsidRPr="00392190">
        <w:rPr>
          <w:rStyle w:val="StyleUnderline"/>
          <w:highlight w:val="yellow"/>
        </w:rPr>
        <w:t>Secretary of the Interior to grant a lease, easement or right-of-way</w:t>
      </w:r>
      <w:r w:rsidRPr="00A87ABC">
        <w:rPr>
          <w:rStyle w:val="StyleUnderline"/>
        </w:rPr>
        <w:t xml:space="preserve"> on the outer Continental Shelf </w:t>
      </w:r>
      <w:r w:rsidRPr="00392190">
        <w:rPr>
          <w:rStyle w:val="StyleUnderline"/>
          <w:highlight w:val="yellow"/>
        </w:rPr>
        <w:t>for activitie</w:t>
      </w:r>
      <w:r w:rsidRPr="00A87ABC">
        <w:rPr>
          <w:rStyle w:val="StyleUnderline"/>
        </w:rPr>
        <w:t xml:space="preserve">s that are not specifically authorized by OCSLA </w:t>
      </w:r>
      <w:r w:rsidRPr="00392190">
        <w:rPr>
          <w:rStyle w:val="StyleUnderline"/>
          <w:highlight w:val="yellow"/>
        </w:rPr>
        <w:t>so long as the activity supports the exploration, development, production, storage or transportation of oil and/or natural gas,</w:t>
      </w:r>
      <w:r w:rsidRPr="00A87ABC">
        <w:rPr>
          <w:rStyle w:val="StyleUnderline"/>
        </w:rPr>
        <w:t xml:space="preserve"> the production, transportation or transmission of alternative energy sources, or the use for energy-related purposes or other authorized marine-related purposes</w:t>
      </w:r>
      <w:r>
        <w:t xml:space="preserve">. The 2005 amendments also mandated a coordinated outer Continental Shelf mapping initiative to assist in decision making regarding the appropriate location for certain activities. Parallel legal authorities: Code of Federal Regulations 30 CFR Part 201 General Royalty Management Provisions 30 CFR Part 202 Royalties 30 CFR Part 206 Product Valuation 30 CFR Part 207 Sales Agreements or Contracts Governing the Disposal of Lease Products 30 CFR Part 208 Sale of Federal Royalty Oil 30 CFR Part 230 Royalty Refunds 30 CFR Part 241 Penalties 30 CFR Part 250 Oil and Gas and Sulfur Operations in the Outer Continental Shelf 30 CFR Part 251 Geological and Geophysical Explorations in the Outer Continental Shelf 30 CFR Part 252 Outer Continental Shelf Oil and Gas Information Program 30 CFR Part 256 Leasing of Sulfur or Oil and Gas and in the Outer Continental Shelf 30 CFR Part 259 Mineral Leasing Definitions 30 CFR Part 280 Operations in the Outer Continental Shelf for Minerals Other Than Oil, Gas, and Sulfur </w:t>
      </w:r>
    </w:p>
    <w:p w:rsidR="004C029E" w:rsidRDefault="004C029E" w:rsidP="004C029E"/>
    <w:p w:rsidR="004C029E" w:rsidRPr="00A02A3A" w:rsidRDefault="004C029E" w:rsidP="004C029E">
      <w:pPr>
        <w:pStyle w:val="Heading4"/>
      </w:pPr>
      <w:r>
        <w:t>Section 388 mandates the government handing out leases</w:t>
      </w:r>
    </w:p>
    <w:p w:rsidR="004C029E" w:rsidRPr="00A02A3A" w:rsidRDefault="004C029E" w:rsidP="004C029E">
      <w:pPr>
        <w:rPr>
          <w:rStyle w:val="StyleUnderline"/>
          <w:b w:val="0"/>
        </w:rPr>
      </w:pPr>
      <w:r w:rsidRPr="00A02A3A">
        <w:rPr>
          <w:rStyle w:val="Style13ptBold"/>
        </w:rPr>
        <w:t>US Department of Energy</w:t>
      </w:r>
      <w:r>
        <w:t xml:space="preserve">, October </w:t>
      </w:r>
      <w:r w:rsidRPr="00A02A3A">
        <w:rPr>
          <w:rStyle w:val="Style13ptBold"/>
        </w:rPr>
        <w:t>2006</w:t>
      </w:r>
      <w:r>
        <w:t xml:space="preserve">, “Ocean Energy Technology Development”, NREL, </w:t>
      </w:r>
      <w:r w:rsidRPr="00A02A3A">
        <w:t>http://www.nrel.gov/docs/gen/fy07/40461.pdf</w:t>
      </w:r>
    </w:p>
    <w:p w:rsidR="004C029E" w:rsidRPr="00AF5046" w:rsidRDefault="004C029E" w:rsidP="004C029E">
      <w:r w:rsidRPr="00392190">
        <w:rPr>
          <w:rStyle w:val="StyleUnderline"/>
        </w:rPr>
        <w:t>Section 388</w:t>
      </w:r>
      <w:r w:rsidRPr="00392190">
        <w:t xml:space="preserve">: ALTERNATE RELATED </w:t>
      </w:r>
      <w:r w:rsidRPr="00392190">
        <w:rPr>
          <w:rStyle w:val="StyleUnderline"/>
          <w:highlight w:val="yellow"/>
        </w:rPr>
        <w:t>ENERGY USES ON THE</w:t>
      </w:r>
      <w:r w:rsidRPr="00A02A3A">
        <w:rPr>
          <w:rStyle w:val="StyleUnderline"/>
        </w:rPr>
        <w:t xml:space="preserve"> </w:t>
      </w:r>
      <w:r w:rsidRPr="00A02A3A">
        <w:t>CONTINENTAL ¶ SHELF¶</w:t>
      </w:r>
      <w:r w:rsidRPr="00A02A3A">
        <w:rPr>
          <w:sz w:val="12"/>
        </w:rPr>
        <w:t xml:space="preserve"> </w:t>
      </w:r>
      <w:r>
        <w:t xml:space="preserve">(a) Amendment to </w:t>
      </w:r>
      <w:r w:rsidRPr="00392190">
        <w:rPr>
          <w:rStyle w:val="StyleUnderline"/>
          <w:highlight w:val="yellow"/>
        </w:rPr>
        <w:t>O</w:t>
      </w:r>
      <w:r w:rsidRPr="00A02A3A">
        <w:rPr>
          <w:rStyle w:val="StyleUnderline"/>
        </w:rPr>
        <w:t xml:space="preserve">uter </w:t>
      </w:r>
      <w:r w:rsidRPr="00392190">
        <w:rPr>
          <w:rStyle w:val="StyleUnderline"/>
          <w:highlight w:val="yellow"/>
        </w:rPr>
        <w:t>C</w:t>
      </w:r>
      <w:r w:rsidRPr="00A02A3A">
        <w:rPr>
          <w:rStyle w:val="StyleUnderline"/>
        </w:rPr>
        <w:t xml:space="preserve">ontinental </w:t>
      </w:r>
      <w:r w:rsidRPr="00392190">
        <w:rPr>
          <w:rStyle w:val="StyleUnderline"/>
          <w:highlight w:val="yellow"/>
        </w:rPr>
        <w:t>S</w:t>
      </w:r>
      <w:r w:rsidRPr="00A02A3A">
        <w:rPr>
          <w:rStyle w:val="StyleUnderline"/>
        </w:rPr>
        <w:t>helf</w:t>
      </w:r>
      <w:r>
        <w:t xml:space="preserve"> Lands Act - Section 8 of the </w:t>
      </w:r>
      <w:r w:rsidRPr="00A02A3A">
        <w:rPr>
          <w:sz w:val="12"/>
        </w:rPr>
        <w:t xml:space="preserve">¶ </w:t>
      </w:r>
      <w:r>
        <w:t>Outer Continental Shelf Lands Ac</w:t>
      </w:r>
      <w:r w:rsidRPr="00A02A3A">
        <w:rPr>
          <w:sz w:val="12"/>
        </w:rPr>
        <w:t xml:space="preserve">¶ </w:t>
      </w:r>
      <w:r>
        <w:t xml:space="preserve">t (43 U.S.C. 1337) </w:t>
      </w:r>
      <w:r w:rsidRPr="00392190">
        <w:rPr>
          <w:rStyle w:val="StyleUnderline"/>
          <w:highlight w:val="yellow"/>
        </w:rPr>
        <w:t>is amended by adding</w:t>
      </w:r>
      <w:r w:rsidRPr="00A02A3A">
        <w:rPr>
          <w:rStyle w:val="StyleUnderline"/>
        </w:rPr>
        <w:t xml:space="preserve"> at the end the following:</w:t>
      </w:r>
      <w:r>
        <w:rPr>
          <w:rStyle w:val="StyleUnderline"/>
        </w:rPr>
        <w:t xml:space="preserve"> </w:t>
      </w:r>
      <w:r w:rsidRPr="00A02A3A">
        <w:rPr>
          <w:rStyle w:val="StyleUnderline"/>
        </w:rPr>
        <w:t xml:space="preserve">(p) </w:t>
      </w:r>
      <w:r w:rsidRPr="00392190">
        <w:rPr>
          <w:rStyle w:val="Emphasis"/>
          <w:highlight w:val="yellow"/>
        </w:rPr>
        <w:t>Leases</w:t>
      </w:r>
      <w:r w:rsidRPr="00392190">
        <w:rPr>
          <w:rStyle w:val="StyleUnderline"/>
          <w:highlight w:val="yellow"/>
        </w:rPr>
        <w:t>,</w:t>
      </w:r>
      <w:r w:rsidRPr="00A02A3A">
        <w:rPr>
          <w:rStyle w:val="StyleUnderline"/>
        </w:rPr>
        <w:t xml:space="preserve"> Easements, or Rights-o¶ f-</w:t>
      </w:r>
      <w:r w:rsidRPr="00392190">
        <w:rPr>
          <w:rStyle w:val="StyleUnderline"/>
        </w:rPr>
        <w:t xml:space="preserve">way </w:t>
      </w:r>
      <w:r w:rsidRPr="00392190">
        <w:rPr>
          <w:rStyle w:val="StyleUnderline"/>
          <w:highlight w:val="yellow"/>
        </w:rPr>
        <w:t>for Energy</w:t>
      </w:r>
      <w:r w:rsidRPr="00A02A3A">
        <w:rPr>
          <w:rStyle w:val="StyleUnderline"/>
        </w:rPr>
        <w:t xml:space="preserve"> and Related Purposes</w:t>
      </w:r>
      <w:r w:rsidRPr="00A02A3A">
        <w:rPr>
          <w:sz w:val="12"/>
        </w:rPr>
        <w:t xml:space="preserve">¶ </w:t>
      </w:r>
      <w:r>
        <w:t xml:space="preserve">(1) </w:t>
      </w:r>
      <w:r w:rsidRPr="00A02A3A">
        <w:rPr>
          <w:rStyle w:val="StyleUnderline"/>
        </w:rPr>
        <w:t>IN GENERAL</w:t>
      </w:r>
      <w:r>
        <w:t xml:space="preserve">- </w:t>
      </w:r>
      <w:r w:rsidRPr="00A02A3A">
        <w:rPr>
          <w:rStyle w:val="StyleUnderline"/>
        </w:rPr>
        <w:t>The</w:t>
      </w:r>
      <w:r>
        <w:t xml:space="preserve"> </w:t>
      </w:r>
      <w:r w:rsidRPr="00A02A3A">
        <w:rPr>
          <w:sz w:val="12"/>
        </w:rPr>
        <w:t xml:space="preserve">¶ </w:t>
      </w:r>
      <w:r>
        <w:t>[DOI]</w:t>
      </w:r>
      <w:r w:rsidRPr="00A02A3A">
        <w:rPr>
          <w:sz w:val="12"/>
        </w:rPr>
        <w:t xml:space="preserve">¶ </w:t>
      </w:r>
      <w:r w:rsidRPr="00A02A3A">
        <w:rPr>
          <w:rStyle w:val="StyleUnderline"/>
        </w:rPr>
        <w:t xml:space="preserve">Secretary, in consultation with the Secretary of ¶ the Department </w:t>
      </w:r>
      <w:r>
        <w:t xml:space="preserve">in which the Coast Guard is operating and other relevant </w:t>
      </w:r>
      <w:r w:rsidRPr="00A02A3A">
        <w:rPr>
          <w:sz w:val="12"/>
        </w:rPr>
        <w:t xml:space="preserve">¶ </w:t>
      </w:r>
      <w:r>
        <w:t xml:space="preserve">departments and agencies of </w:t>
      </w:r>
      <w:r w:rsidRPr="00392190">
        <w:rPr>
          <w:highlight w:val="yellow"/>
        </w:rPr>
        <w:t xml:space="preserve">the </w:t>
      </w:r>
      <w:r w:rsidRPr="00392190">
        <w:rPr>
          <w:sz w:val="12"/>
          <w:highlight w:val="yellow"/>
        </w:rPr>
        <w:t xml:space="preserve">¶ </w:t>
      </w:r>
      <w:r w:rsidRPr="00392190">
        <w:rPr>
          <w:highlight w:val="yellow"/>
        </w:rPr>
        <w:t xml:space="preserve">Federal Government, </w:t>
      </w:r>
      <w:r w:rsidRPr="00392190">
        <w:rPr>
          <w:rStyle w:val="StyleUnderline"/>
          <w:highlight w:val="yellow"/>
        </w:rPr>
        <w:t>may grant a ¶ lease</w:t>
      </w:r>
      <w:r>
        <w:t xml:space="preserve">, easement, or right-of-way </w:t>
      </w:r>
      <w:r w:rsidRPr="00392190">
        <w:rPr>
          <w:rStyle w:val="StyleUnderline"/>
          <w:highlight w:val="yellow"/>
        </w:rPr>
        <w:t>on the o</w:t>
      </w:r>
      <w:r w:rsidRPr="00A02A3A">
        <w:rPr>
          <w:rStyle w:val="StyleUnderline"/>
        </w:rPr>
        <w:t xml:space="preserve">uter </w:t>
      </w:r>
      <w:r w:rsidRPr="00392190">
        <w:rPr>
          <w:rStyle w:val="StyleUnderline"/>
          <w:highlight w:val="yellow"/>
        </w:rPr>
        <w:t>C</w:t>
      </w:r>
      <w:r w:rsidRPr="00A02A3A">
        <w:rPr>
          <w:rStyle w:val="StyleUnderline"/>
        </w:rPr>
        <w:t xml:space="preserve">ontinental </w:t>
      </w:r>
      <w:r w:rsidRPr="00392190">
        <w:rPr>
          <w:rStyle w:val="StyleUnderline"/>
          <w:highlight w:val="yellow"/>
        </w:rPr>
        <w:t>S</w:t>
      </w:r>
      <w:r w:rsidRPr="00A02A3A">
        <w:rPr>
          <w:rStyle w:val="StyleUnderline"/>
        </w:rPr>
        <w:t>helf</w:t>
      </w:r>
      <w:r>
        <w:t xml:space="preserve"> for </w:t>
      </w:r>
      <w:r w:rsidRPr="00A02A3A">
        <w:rPr>
          <w:sz w:val="12"/>
        </w:rPr>
        <w:t xml:space="preserve">¶ </w:t>
      </w:r>
      <w:r w:rsidRPr="00392190">
        <w:rPr>
          <w:highlight w:val="yellow"/>
        </w:rPr>
        <w:t>activities</w:t>
      </w:r>
      <w:r>
        <w:t xml:space="preserve"> not otherwise authorized i</w:t>
      </w:r>
      <w:r w:rsidRPr="00A02A3A">
        <w:rPr>
          <w:sz w:val="12"/>
        </w:rPr>
        <w:t xml:space="preserve">¶ </w:t>
      </w:r>
      <w:r>
        <w:t xml:space="preserve">n this Act , the Deepwater Port Act of </w:t>
      </w:r>
      <w:r w:rsidRPr="00A02A3A">
        <w:rPr>
          <w:sz w:val="12"/>
        </w:rPr>
        <w:t xml:space="preserve">¶ </w:t>
      </w:r>
      <w:r>
        <w:t xml:space="preserve">1974 (33 U.S.C. 1501 et seq.), the Ocean Thermal Energy Conversion Act </w:t>
      </w:r>
      <w:r w:rsidRPr="00A02A3A">
        <w:rPr>
          <w:sz w:val="12"/>
        </w:rPr>
        <w:t xml:space="preserve">¶ </w:t>
      </w:r>
      <w:r>
        <w:t xml:space="preserve">of 1980 (42 U.S.C. 9101 et seq.), or other applicable law, if those activities </w:t>
      </w:r>
      <w:r w:rsidRPr="00A02A3A">
        <w:rPr>
          <w:sz w:val="12"/>
        </w:rPr>
        <w:t xml:space="preserve">¶ </w:t>
      </w:r>
      <w:r>
        <w:t>(C) produce or support production, transportation, or transmission of</w:t>
      </w:r>
      <w:r>
        <w:rPr>
          <w:sz w:val="12"/>
        </w:rPr>
        <w:t xml:space="preserve"> </w:t>
      </w:r>
      <w:r>
        <w:t>energy from sources other than oil and gas</w:t>
      </w:r>
    </w:p>
    <w:p w:rsidR="004C029E" w:rsidRDefault="004C029E" w:rsidP="004C029E"/>
    <w:p w:rsidR="004C029E" w:rsidRDefault="004C029E" w:rsidP="004C029E"/>
    <w:p w:rsidR="004C029E" w:rsidRPr="00392190" w:rsidRDefault="004C029E" w:rsidP="004C029E"/>
    <w:p w:rsidR="004C029E" w:rsidRDefault="004C029E" w:rsidP="004C029E">
      <w:pPr>
        <w:pStyle w:val="Heading3"/>
      </w:pPr>
      <w:r>
        <w:t>Its = Not Direct</w:t>
      </w:r>
    </w:p>
    <w:p w:rsidR="004C029E" w:rsidRDefault="004C029E" w:rsidP="004C029E">
      <w:pPr>
        <w:pStyle w:val="Heading4"/>
      </w:pPr>
      <w:r>
        <w:t>“Its” isn’t strict on “direct ownership”:</w:t>
      </w:r>
    </w:p>
    <w:p w:rsidR="004C029E" w:rsidRPr="001F0C07" w:rsidRDefault="004C029E" w:rsidP="004C029E">
      <w:pPr>
        <w:rPr>
          <w:rStyle w:val="Style13ptBold"/>
        </w:rPr>
      </w:pPr>
      <w:r w:rsidRPr="001F0C07">
        <w:rPr>
          <w:rStyle w:val="Style13ptBold"/>
        </w:rPr>
        <w:t>Merriam Webster ‘14</w:t>
      </w:r>
    </w:p>
    <w:p w:rsidR="004C029E" w:rsidRPr="001F0C07" w:rsidRDefault="00867FA8" w:rsidP="004C029E">
      <w:pPr>
        <w:rPr>
          <w:sz w:val="18"/>
          <w:szCs w:val="18"/>
        </w:rPr>
      </w:pPr>
      <w:hyperlink r:id="rId102" w:history="1">
        <w:r w:rsidR="004C029E" w:rsidRPr="001F0C07">
          <w:rPr>
            <w:rStyle w:val="Hyperlink"/>
            <w:sz w:val="18"/>
            <w:szCs w:val="18"/>
          </w:rPr>
          <w:t>http://www.merriam-webster.com/dictionary/its</w:t>
        </w:r>
      </w:hyperlink>
    </w:p>
    <w:p w:rsidR="004C029E" w:rsidRDefault="004C029E" w:rsidP="004C029E">
      <w:pPr>
        <w:rPr>
          <w:sz w:val="16"/>
        </w:rPr>
      </w:pPr>
      <w:r w:rsidRPr="001F0C07">
        <w:rPr>
          <w:rStyle w:val="Emphasis"/>
        </w:rPr>
        <w:t>Its</w:t>
      </w:r>
      <w:r w:rsidRPr="001F0C07">
        <w:rPr>
          <w:sz w:val="16"/>
        </w:rPr>
        <w:t xml:space="preserve"> – </w:t>
      </w:r>
      <w:r w:rsidRPr="0035448F">
        <w:rPr>
          <w:rStyle w:val="StyleUnderline"/>
          <w:highlight w:val="yellow"/>
        </w:rPr>
        <w:t>relating to</w:t>
      </w:r>
      <w:r w:rsidRPr="001F0C07">
        <w:rPr>
          <w:rStyle w:val="StyleUnderline"/>
        </w:rPr>
        <w:t xml:space="preserve"> </w:t>
      </w:r>
      <w:r w:rsidRPr="001F0C07">
        <w:rPr>
          <w:sz w:val="16"/>
        </w:rPr>
        <w:t xml:space="preserve">or belonging to </w:t>
      </w:r>
      <w:r w:rsidRPr="0035448F">
        <w:rPr>
          <w:rStyle w:val="StyleUnderline"/>
          <w:highlight w:val="yellow"/>
        </w:rPr>
        <w:t>a certain thing</w:t>
      </w:r>
      <w:r w:rsidRPr="001F0C07">
        <w:rPr>
          <w:sz w:val="16"/>
        </w:rPr>
        <w:t>, animal, etc. : made or done by a certain thing, animal, etc.</w:t>
      </w:r>
    </w:p>
    <w:p w:rsidR="00575C48" w:rsidRPr="001F0C07" w:rsidRDefault="00575C48" w:rsidP="004C029E">
      <w:pPr>
        <w:rPr>
          <w:sz w:val="16"/>
        </w:rPr>
      </w:pPr>
    </w:p>
    <w:p w:rsidR="00575C48" w:rsidRPr="00FB1344" w:rsidRDefault="00575C48" w:rsidP="00575C48">
      <w:pPr>
        <w:keepNext/>
        <w:keepLines/>
        <w:spacing w:before="40" w:after="0"/>
        <w:outlineLvl w:val="3"/>
        <w:rPr>
          <w:rFonts w:eastAsia="Times New Roman" w:cs="Times New Roman"/>
          <w:b/>
          <w:iCs/>
          <w:sz w:val="26"/>
        </w:rPr>
      </w:pPr>
      <w:r w:rsidRPr="00FB1344">
        <w:rPr>
          <w:rFonts w:eastAsia="Times New Roman" w:cs="Times New Roman"/>
          <w:b/>
          <w:iCs/>
          <w:sz w:val="26"/>
        </w:rPr>
        <w:t>Its just means associated with</w:t>
      </w:r>
    </w:p>
    <w:p w:rsidR="00575C48" w:rsidRPr="00FB1344" w:rsidRDefault="00575C48" w:rsidP="00575C48">
      <w:pPr>
        <w:rPr>
          <w:rFonts w:eastAsia="Calibri" w:cs="Times New Roman"/>
        </w:rPr>
      </w:pPr>
      <w:r w:rsidRPr="00FB1344">
        <w:rPr>
          <w:rFonts w:eastAsia="Calibri" w:cs="Times New Roman"/>
          <w:b/>
        </w:rPr>
        <w:t xml:space="preserve">Dictionary.com, 9 </w:t>
      </w:r>
      <w:r w:rsidRPr="00FB1344">
        <w:rPr>
          <w:rFonts w:eastAsia="Calibri" w:cs="Times New Roman"/>
        </w:rPr>
        <w:t xml:space="preserve">(based on Collins English Dictionary, </w:t>
      </w:r>
      <w:hyperlink r:id="rId103" w:history="1">
        <w:r w:rsidRPr="00FB1344">
          <w:rPr>
            <w:rFonts w:eastAsia="Calibri" w:cs="Times New Roman"/>
          </w:rPr>
          <w:t>http://dictionary.reference.com/browse/its?s=t</w:t>
        </w:r>
      </w:hyperlink>
      <w:r w:rsidRPr="00FB1344">
        <w:rPr>
          <w:rFonts w:eastAsia="Calibri" w:cs="Times New Roman"/>
        </w:rPr>
        <w:t>)</w:t>
      </w:r>
    </w:p>
    <w:p w:rsidR="00575C48" w:rsidRPr="00FB1344" w:rsidRDefault="00575C48" w:rsidP="00575C48">
      <w:pPr>
        <w:rPr>
          <w:rFonts w:eastAsia="Calibri" w:cs="Times New Roman"/>
        </w:rPr>
      </w:pPr>
      <w:r w:rsidRPr="00FB1344">
        <w:rPr>
          <w:rFonts w:eastAsia="Calibri" w:cs="Times New Roman"/>
          <w:u w:val="single"/>
        </w:rPr>
        <w:t xml:space="preserve">its </w:t>
      </w:r>
      <w:r w:rsidRPr="00FB1344">
        <w:rPr>
          <w:rFonts w:eastAsia="Calibri" w:cs="Times New Roman"/>
        </w:rPr>
        <w:t xml:space="preserve">(ɪts) — determiner a. of, belonging to, or </w:t>
      </w:r>
      <w:r w:rsidRPr="00FB1344">
        <w:rPr>
          <w:rFonts w:eastAsia="Calibri" w:cs="Times New Roman"/>
          <w:u w:val="single"/>
        </w:rPr>
        <w:t>associated in some way with</w:t>
      </w:r>
      <w:r w:rsidRPr="00FB1344">
        <w:rPr>
          <w:rFonts w:eastAsia="Calibri" w:cs="Times New Roman"/>
        </w:rPr>
        <w:t xml:space="preserve"> it: its left rear wheel b. ( as pronoun ): each town claims its is the best</w:t>
      </w:r>
    </w:p>
    <w:p w:rsidR="004C029E" w:rsidRDefault="004C029E" w:rsidP="004C029E"/>
    <w:p w:rsidR="004C029E" w:rsidRDefault="004C029E" w:rsidP="004C029E">
      <w:pPr>
        <w:pStyle w:val="Heading3"/>
      </w:pPr>
      <w:r>
        <w:t>AT: CFR Evidence</w:t>
      </w:r>
    </w:p>
    <w:p w:rsidR="004C029E" w:rsidRDefault="004C029E" w:rsidP="004C029E">
      <w:pPr>
        <w:pStyle w:val="Heading4"/>
      </w:pPr>
      <w:r>
        <w:t xml:space="preserve">Neg says “licenses aren’t activity” – but both are still “federal </w:t>
      </w:r>
      <w:r w:rsidRPr="00951E49">
        <w:rPr>
          <w:i/>
          <w:u w:val="single"/>
        </w:rPr>
        <w:t>actions</w:t>
      </w:r>
      <w:r>
        <w:t xml:space="preserve">”. Plus, lease sales even meet “activity”. </w:t>
      </w:r>
    </w:p>
    <w:p w:rsidR="004C029E" w:rsidRDefault="004C029E" w:rsidP="004C029E">
      <w:pPr>
        <w:rPr>
          <w:rStyle w:val="Style13ptBold"/>
        </w:rPr>
      </w:pPr>
      <w:r w:rsidRPr="00406B35">
        <w:rPr>
          <w:rStyle w:val="Style13ptBold"/>
        </w:rPr>
        <w:t xml:space="preserve">C.R.M.P. </w:t>
      </w:r>
    </w:p>
    <w:p w:rsidR="004C029E" w:rsidRPr="00951E49" w:rsidRDefault="004C029E" w:rsidP="004C029E">
      <w:pPr>
        <w:rPr>
          <w:b/>
          <w:bCs/>
          <w:sz w:val="26"/>
        </w:rPr>
      </w:pPr>
      <w:r w:rsidRPr="00406B35">
        <w:rPr>
          <w:sz w:val="18"/>
          <w:szCs w:val="18"/>
        </w:rPr>
        <w:t>(No Date is given, but the card is written after the 2006 CFR Code, as the “Federal Consistency” website is designed to be in reaction to those modifications of the Code. Coastal Resource Management Project. CRMP is part of the Pennsylvania Dept of Environmental Protection – “Federal Consistency”</w:t>
      </w:r>
      <w:r>
        <w:rPr>
          <w:sz w:val="18"/>
          <w:szCs w:val="18"/>
        </w:rPr>
        <w:t xml:space="preserve"> – </w:t>
      </w:r>
      <w:r w:rsidRPr="00406B35">
        <w:rPr>
          <w:sz w:val="18"/>
          <w:szCs w:val="18"/>
        </w:rPr>
        <w:t>http://www.dep.state.pa.us/river/fedconsistency/fedconsistency.htm</w:t>
      </w:r>
      <w:r>
        <w:rPr>
          <w:sz w:val="18"/>
          <w:szCs w:val="18"/>
        </w:rPr>
        <w:t>)</w:t>
      </w:r>
    </w:p>
    <w:p w:rsidR="004C029E" w:rsidRDefault="004C029E" w:rsidP="004C029E">
      <w:pPr>
        <w:rPr>
          <w:sz w:val="16"/>
          <w:szCs w:val="16"/>
        </w:rPr>
      </w:pPr>
      <w:r w:rsidRPr="0035448F">
        <w:rPr>
          <w:rStyle w:val="StyleUnderline"/>
          <w:highlight w:val="yellow"/>
        </w:rPr>
        <w:t xml:space="preserve">Federal </w:t>
      </w:r>
      <w:r w:rsidRPr="0035448F">
        <w:rPr>
          <w:rStyle w:val="Emphasis"/>
          <w:szCs w:val="32"/>
          <w:highlight w:val="yellow"/>
        </w:rPr>
        <w:t>actions</w:t>
      </w:r>
      <w:r w:rsidRPr="0035448F">
        <w:rPr>
          <w:rStyle w:val="StyleUnderline"/>
          <w:highlight w:val="yellow"/>
        </w:rPr>
        <w:t xml:space="preserve"> consist of:</w:t>
      </w:r>
      <w:r>
        <w:rPr>
          <w:rStyle w:val="StyleUnderline"/>
        </w:rPr>
        <w:t xml:space="preserve"> </w:t>
      </w:r>
      <w:r w:rsidRPr="0035448F">
        <w:rPr>
          <w:rStyle w:val="StyleUnderline"/>
          <w:highlight w:val="yellow"/>
        </w:rPr>
        <w:t xml:space="preserve">Federal Agency </w:t>
      </w:r>
      <w:r w:rsidRPr="0035448F">
        <w:rPr>
          <w:rStyle w:val="Emphasis"/>
          <w:highlight w:val="yellow"/>
        </w:rPr>
        <w:t>Activities</w:t>
      </w:r>
      <w:r w:rsidRPr="00C208F4">
        <w:rPr>
          <w:sz w:val="16"/>
        </w:rPr>
        <w:t xml:space="preserve"> (15 CFR Part 930 Subpart C ),-- </w:t>
      </w:r>
      <w:r w:rsidRPr="0035448F">
        <w:rPr>
          <w:rStyle w:val="StyleUnderline"/>
          <w:highlight w:val="yellow"/>
        </w:rPr>
        <w:t>activities</w:t>
      </w:r>
      <w:r w:rsidRPr="00C208F4">
        <w:rPr>
          <w:sz w:val="16"/>
        </w:rPr>
        <w:t xml:space="preserve"> and development projects performed by a Federal agency, or a contractor </w:t>
      </w:r>
      <w:r w:rsidRPr="0035448F">
        <w:rPr>
          <w:rStyle w:val="Emphasis"/>
          <w:highlight w:val="yellow"/>
        </w:rPr>
        <w:t>for the benefit of a Federal agency.</w:t>
      </w:r>
      <w:r w:rsidRPr="00C208F4">
        <w:rPr>
          <w:sz w:val="16"/>
        </w:rPr>
        <w:t xml:space="preserve"> </w:t>
      </w:r>
      <w:r w:rsidRPr="00406B35">
        <w:rPr>
          <w:rStyle w:val="Emphasis"/>
        </w:rPr>
        <w:t>E.g.,</w:t>
      </w:r>
      <w:r w:rsidRPr="00C208F4">
        <w:rPr>
          <w:sz w:val="16"/>
        </w:rPr>
        <w:t xml:space="preserve"> Fisheries Plans by the National Marine Fisheries Service, Naval exercises, the disposal of federal land by the General Services Administration, a U.S. Army Corps of Engineers (Corps) breakwater or beach nourishment project, </w:t>
      </w:r>
      <w:r w:rsidRPr="0035448F">
        <w:rPr>
          <w:rStyle w:val="StyleUnderline"/>
          <w:highlight w:val="yellow"/>
        </w:rPr>
        <w:t>an</w:t>
      </w:r>
      <w:r w:rsidRPr="00C208F4">
        <w:rPr>
          <w:rStyle w:val="StyleUnderline"/>
        </w:rPr>
        <w:t xml:space="preserve"> </w:t>
      </w:r>
      <w:r w:rsidRPr="00C208F4">
        <w:rPr>
          <w:sz w:val="16"/>
        </w:rPr>
        <w:t>outer continental shelf (</w:t>
      </w:r>
      <w:r w:rsidRPr="0035448F">
        <w:rPr>
          <w:rStyle w:val="StyleUnderline"/>
          <w:highlight w:val="yellow"/>
        </w:rPr>
        <w:t>OCS</w:t>
      </w:r>
      <w:r w:rsidRPr="00C208F4">
        <w:rPr>
          <w:sz w:val="16"/>
        </w:rPr>
        <w:t xml:space="preserve">) </w:t>
      </w:r>
      <w:r w:rsidRPr="00C208F4">
        <w:rPr>
          <w:rStyle w:val="StyleUnderline"/>
        </w:rPr>
        <w:t>oil and gas</w:t>
      </w:r>
      <w:r w:rsidRPr="00C208F4">
        <w:rPr>
          <w:sz w:val="16"/>
        </w:rPr>
        <w:t xml:space="preserve"> </w:t>
      </w:r>
      <w:r w:rsidRPr="0035448F">
        <w:rPr>
          <w:rStyle w:val="StyleUnderline"/>
          <w:highlight w:val="yellow"/>
        </w:rPr>
        <w:t>lease sale</w:t>
      </w:r>
      <w:r w:rsidRPr="00C208F4">
        <w:rPr>
          <w:rStyle w:val="StyleUnderline"/>
        </w:rPr>
        <w:t xml:space="preserve"> </w:t>
      </w:r>
      <w:r w:rsidRPr="00C208F4">
        <w:rPr>
          <w:sz w:val="16"/>
        </w:rPr>
        <w:t>by the Minerals Management Service (</w:t>
      </w:r>
      <w:r w:rsidRPr="0035448F">
        <w:rPr>
          <w:rStyle w:val="StyleUnderline"/>
          <w:highlight w:val="yellow"/>
        </w:rPr>
        <w:t>MMS</w:t>
      </w:r>
      <w:r w:rsidRPr="00C208F4">
        <w:rPr>
          <w:sz w:val="16"/>
        </w:rPr>
        <w:t>), improvements to a military base, Naval disposal of radioactive or hazardous waste performed by a private contractor, activities in National Parks such as installation of mooring buoys or road construction;</w:t>
      </w:r>
      <w:r>
        <w:rPr>
          <w:sz w:val="16"/>
        </w:rPr>
        <w:t xml:space="preserve"> </w:t>
      </w:r>
      <w:r w:rsidRPr="0035448F">
        <w:rPr>
          <w:rStyle w:val="Emphasis"/>
          <w:highlight w:val="yellow"/>
        </w:rPr>
        <w:t>Federally Licensed and Permitted Activities</w:t>
      </w:r>
      <w:r w:rsidRPr="00C208F4">
        <w:rPr>
          <w:sz w:val="16"/>
        </w:rPr>
        <w:t xml:space="preserve"> (15 CFR Part 930 Subpart D ), -- </w:t>
      </w:r>
      <w:r w:rsidRPr="0035448F">
        <w:rPr>
          <w:rStyle w:val="StyleUnderline"/>
          <w:highlight w:val="yellow"/>
        </w:rPr>
        <w:t>activities not performed by a Federal agency, but requiring federal permits</w:t>
      </w:r>
      <w:r w:rsidRPr="00C208F4">
        <w:rPr>
          <w:sz w:val="16"/>
        </w:rPr>
        <w:t xml:space="preserve">, </w:t>
      </w:r>
      <w:r w:rsidRPr="00406B35">
        <w:rPr>
          <w:rStyle w:val="StyleUnderline"/>
        </w:rPr>
        <w:t>licenses</w:t>
      </w:r>
      <w:r w:rsidRPr="00C208F4">
        <w:rPr>
          <w:sz w:val="16"/>
        </w:rPr>
        <w:t xml:space="preserve"> </w:t>
      </w:r>
      <w:r w:rsidRPr="0035448F">
        <w:rPr>
          <w:rStyle w:val="StyleUnderline"/>
          <w:highlight w:val="yellow"/>
        </w:rPr>
        <w:t>or</w:t>
      </w:r>
      <w:r w:rsidRPr="00C208F4">
        <w:rPr>
          <w:sz w:val="16"/>
        </w:rPr>
        <w:t xml:space="preserve"> other forms of federal </w:t>
      </w:r>
      <w:r w:rsidRPr="0035448F">
        <w:rPr>
          <w:rStyle w:val="StyleUnderline"/>
          <w:highlight w:val="yellow"/>
        </w:rPr>
        <w:t>approval.</w:t>
      </w:r>
      <w:r w:rsidRPr="00C208F4">
        <w:rPr>
          <w:sz w:val="16"/>
        </w:rPr>
        <w:t xml:space="preserve"> </w:t>
      </w:r>
      <w:r w:rsidRPr="00406B35">
        <w:rPr>
          <w:rStyle w:val="Emphasis"/>
        </w:rPr>
        <w:t xml:space="preserve">E.g., </w:t>
      </w:r>
      <w:r w:rsidRPr="00C208F4">
        <w:rPr>
          <w:sz w:val="16"/>
        </w:rPr>
        <w:t xml:space="preserve">activities requiring Corps 404 permits, MMS </w:t>
      </w:r>
      <w:r w:rsidRPr="0035448F">
        <w:rPr>
          <w:rStyle w:val="StyleUnderline"/>
          <w:highlight w:val="yellow"/>
        </w:rPr>
        <w:t>approvals for OCS oil and gas plans</w:t>
      </w:r>
      <w:r w:rsidRPr="00C208F4">
        <w:rPr>
          <w:sz w:val="16"/>
        </w:rPr>
        <w:t>, Corps permits for use of ocean dump-sites, Nuclear Regulatory Commission licenses for nuclear power plants, licenses from the Federal Energy Regulatory Commission (FERC) for hydroelectric facilities;</w:t>
      </w:r>
      <w:r>
        <w:rPr>
          <w:sz w:val="16"/>
        </w:rPr>
        <w:t xml:space="preserve"> </w:t>
      </w:r>
      <w:r w:rsidRPr="00C208F4">
        <w:rPr>
          <w:sz w:val="16"/>
        </w:rPr>
        <w:t>Outer Continental Shelf (</w:t>
      </w:r>
      <w:r w:rsidRPr="0035448F">
        <w:rPr>
          <w:rStyle w:val="StyleUnderline"/>
          <w:highlight w:val="yellow"/>
        </w:rPr>
        <w:t>OCS</w:t>
      </w:r>
      <w:r w:rsidRPr="00C208F4">
        <w:rPr>
          <w:sz w:val="16"/>
        </w:rPr>
        <w:t xml:space="preserve">) </w:t>
      </w:r>
      <w:r w:rsidRPr="0035448F">
        <w:rPr>
          <w:rStyle w:val="StyleUnderline"/>
          <w:highlight w:val="yellow"/>
        </w:rPr>
        <w:t>exploration</w:t>
      </w:r>
      <w:r w:rsidRPr="00C208F4">
        <w:rPr>
          <w:sz w:val="16"/>
        </w:rPr>
        <w:t xml:space="preserve">, production </w:t>
      </w:r>
      <w:r w:rsidRPr="0035448F">
        <w:rPr>
          <w:rStyle w:val="StyleUnderline"/>
          <w:highlight w:val="yellow"/>
        </w:rPr>
        <w:t>and development</w:t>
      </w:r>
      <w:r w:rsidRPr="00C208F4">
        <w:rPr>
          <w:sz w:val="16"/>
        </w:rPr>
        <w:t xml:space="preserve"> plans (15 CFR Part 930 Subpart E ), and</w:t>
      </w:r>
      <w:r>
        <w:rPr>
          <w:sz w:val="16"/>
        </w:rPr>
        <w:t xml:space="preserve"> </w:t>
      </w:r>
      <w:r w:rsidRPr="00C208F4">
        <w:rPr>
          <w:sz w:val="16"/>
          <w:szCs w:val="16"/>
        </w:rPr>
        <w:t>Federal Financial Assistance to State and Local Government (15 CFR Part 930 Subpart F).</w:t>
      </w:r>
      <w:r>
        <w:rPr>
          <w:sz w:val="16"/>
          <w:szCs w:val="16"/>
        </w:rPr>
        <w:t xml:space="preserve"> </w:t>
      </w:r>
      <w:r w:rsidRPr="00C208F4">
        <w:rPr>
          <w:sz w:val="16"/>
          <w:szCs w:val="16"/>
        </w:rPr>
        <w:t>E.g., Federal Highway Administration funds to state and local governments, construction grants for wastewater treatment works, hazardous waste management trust fund, and Housing and Urban Development grants.</w:t>
      </w:r>
    </w:p>
    <w:p w:rsidR="009A31AC" w:rsidRPr="009A31AC" w:rsidRDefault="009A31AC" w:rsidP="009A31AC">
      <w:pPr>
        <w:pStyle w:val="Heading2"/>
      </w:pPr>
      <w:r w:rsidRPr="009A31AC">
        <w:t>Navy Disad</w:t>
      </w:r>
    </w:p>
    <w:p w:rsidR="009A31AC" w:rsidRPr="00077755" w:rsidRDefault="009A31AC" w:rsidP="009A31AC">
      <w:pPr>
        <w:keepNext/>
        <w:keepLines/>
        <w:pageBreakBefore/>
        <w:spacing w:before="40" w:after="0"/>
        <w:jc w:val="center"/>
        <w:outlineLvl w:val="2"/>
        <w:rPr>
          <w:rFonts w:eastAsia="MS PMincho" w:cs="Times New Roman"/>
          <w:b/>
          <w:sz w:val="32"/>
          <w:szCs w:val="24"/>
          <w:u w:val="single"/>
        </w:rPr>
      </w:pPr>
      <w:r w:rsidRPr="00077755">
        <w:rPr>
          <w:rFonts w:eastAsia="MS PMincho" w:cs="Times New Roman"/>
          <w:b/>
          <w:sz w:val="32"/>
          <w:szCs w:val="24"/>
          <w:u w:val="single"/>
        </w:rPr>
        <w:t>2AC – Navy DA</w:t>
      </w:r>
    </w:p>
    <w:p w:rsidR="009A31AC" w:rsidRPr="00077755" w:rsidRDefault="009A31AC" w:rsidP="009A31AC">
      <w:pPr>
        <w:keepNext/>
        <w:keepLines/>
        <w:spacing w:before="40" w:after="0"/>
        <w:outlineLvl w:val="3"/>
        <w:rPr>
          <w:rFonts w:eastAsia="MS PMincho" w:cs="Times New Roman"/>
          <w:b/>
          <w:iCs/>
          <w:sz w:val="26"/>
        </w:rPr>
      </w:pPr>
      <w:r w:rsidRPr="00077755">
        <w:rPr>
          <w:rFonts w:eastAsia="MS PMincho" w:cs="Times New Roman"/>
          <w:b/>
          <w:iCs/>
          <w:sz w:val="26"/>
        </w:rPr>
        <w:t xml:space="preserve">Sea power solves nothing </w:t>
      </w:r>
    </w:p>
    <w:p w:rsidR="009A31AC" w:rsidRPr="00077755" w:rsidRDefault="009A31AC" w:rsidP="009A31AC">
      <w:pPr>
        <w:rPr>
          <w:rFonts w:ascii="Times New Roman" w:eastAsia="Garamond" w:hAnsi="Times New Roman" w:cs="Times New Roman"/>
        </w:rPr>
      </w:pPr>
      <w:r w:rsidRPr="00077755">
        <w:rPr>
          <w:rFonts w:eastAsia="Garamond" w:cs="Times New Roman"/>
          <w:b/>
          <w:bCs/>
          <w:sz w:val="26"/>
        </w:rPr>
        <w:t>Goure 10</w:t>
      </w:r>
      <w:r w:rsidRPr="00077755">
        <w:rPr>
          <w:rFonts w:eastAsia="Garamond" w:cs="Times New Roman"/>
        </w:rPr>
        <w:t>—Vice President, Lexington Institute, PhD (Daniel, 2 July 2010, Can The Case Be Made For Naval Power?, http://www.lexingtoninstitute.org/can-the-case-be-made-for-naval-power-?a=1&amp;c=1171)</w:t>
      </w:r>
    </w:p>
    <w:p w:rsidR="009A31AC" w:rsidRPr="00077755" w:rsidRDefault="009A31AC" w:rsidP="009A31AC">
      <w:pPr>
        <w:rPr>
          <w:rFonts w:eastAsia="Garamond" w:cs="Times New Roman"/>
          <w:u w:val="single"/>
        </w:rPr>
      </w:pPr>
      <w:r w:rsidRPr="00077755">
        <w:rPr>
          <w:rFonts w:eastAsia="Garamond" w:cs="Times New Roman"/>
          <w:u w:val="single"/>
        </w:rPr>
        <w:t xml:space="preserve">This is no longer the case. </w:t>
      </w:r>
      <w:r w:rsidRPr="00077755">
        <w:rPr>
          <w:rFonts w:eastAsia="Garamond" w:cs="Times New Roman"/>
          <w:highlight w:val="cyan"/>
          <w:u w:val="single"/>
        </w:rPr>
        <w:t xml:space="preserve">The U.S. faces no </w:t>
      </w:r>
      <w:r w:rsidRPr="00077755">
        <w:rPr>
          <w:rFonts w:eastAsia="Garamond" w:cs="Times New Roman"/>
          <w:u w:val="single"/>
        </w:rPr>
        <w:t xml:space="preserve">great </w:t>
      </w:r>
      <w:r w:rsidRPr="00077755">
        <w:rPr>
          <w:rFonts w:eastAsia="Garamond" w:cs="Times New Roman"/>
          <w:highlight w:val="cyan"/>
          <w:u w:val="single"/>
        </w:rPr>
        <w:t>maritime challengers</w:t>
      </w:r>
      <w:r w:rsidRPr="00077755">
        <w:rPr>
          <w:rFonts w:eastAsia="Garamond" w:cs="Times New Roman"/>
          <w:u w:val="single"/>
        </w:rPr>
        <w:t xml:space="preserve">. While </w:t>
      </w:r>
      <w:r w:rsidRPr="00077755">
        <w:rPr>
          <w:rFonts w:eastAsia="Garamond" w:cs="Times New Roman"/>
          <w:highlight w:val="cyan"/>
          <w:u w:val="single"/>
        </w:rPr>
        <w:t>China</w:t>
      </w:r>
      <w:r w:rsidRPr="00077755">
        <w:rPr>
          <w:rFonts w:eastAsia="Garamond" w:cs="Times New Roman"/>
          <w:u w:val="single"/>
        </w:rPr>
        <w:t xml:space="preserve"> appears to be </w:t>
      </w:r>
      <w:r w:rsidRPr="00077755">
        <w:rPr>
          <w:rFonts w:eastAsia="Garamond" w:cs="Times New Roman"/>
          <w:highlight w:val="cyan"/>
          <w:u w:val="single"/>
        </w:rPr>
        <w:t>toying with</w:t>
      </w:r>
      <w:r w:rsidRPr="00077755">
        <w:rPr>
          <w:rFonts w:eastAsia="Garamond" w:cs="Times New Roman"/>
          <w:u w:val="single"/>
        </w:rPr>
        <w:t xml:space="preserve"> the idea of building </w:t>
      </w:r>
      <w:r w:rsidRPr="00077755">
        <w:rPr>
          <w:rFonts w:eastAsia="Garamond" w:cs="Times New Roman"/>
          <w:highlight w:val="cyan"/>
          <w:u w:val="single"/>
        </w:rPr>
        <w:t>a</w:t>
      </w:r>
      <w:r w:rsidRPr="00077755">
        <w:rPr>
          <w:rFonts w:eastAsia="Garamond" w:cs="Times New Roman"/>
          <w:u w:val="single"/>
        </w:rPr>
        <w:t xml:space="preserve"> serious </w:t>
      </w:r>
      <w:r w:rsidRPr="00077755">
        <w:rPr>
          <w:rFonts w:eastAsia="Garamond" w:cs="Times New Roman"/>
          <w:highlight w:val="cyan"/>
          <w:u w:val="single"/>
        </w:rPr>
        <w:t>Navy</w:t>
      </w:r>
      <w:r w:rsidRPr="00077755">
        <w:rPr>
          <w:rFonts w:eastAsia="Garamond" w:cs="Times New Roman"/>
          <w:u w:val="single"/>
        </w:rPr>
        <w:t xml:space="preserve"> </w:t>
      </w:r>
      <w:r w:rsidRPr="00077755">
        <w:rPr>
          <w:rFonts w:eastAsia="Garamond" w:cs="Times New Roman"/>
        </w:rPr>
        <w:t>this is many years off. Right now it appears to be</w:t>
      </w:r>
      <w:r w:rsidRPr="00077755">
        <w:rPr>
          <w:rFonts w:eastAsia="Garamond" w:cs="Times New Roman"/>
          <w:highlight w:val="cyan"/>
        </w:rPr>
        <w:t xml:space="preserve"> </w:t>
      </w:r>
      <w:r w:rsidRPr="00077755">
        <w:rPr>
          <w:rFonts w:eastAsia="Garamond" w:cs="Times New Roman"/>
          <w:highlight w:val="cyan"/>
          <w:u w:val="single"/>
        </w:rPr>
        <w:t>designi</w:t>
      </w:r>
      <w:r w:rsidRPr="00077755">
        <w:rPr>
          <w:rFonts w:eastAsia="Garamond" w:cs="Times New Roman"/>
          <w:u w:val="single"/>
        </w:rPr>
        <w:t xml:space="preserve">ng a military </w:t>
      </w:r>
      <w:r w:rsidRPr="00077755">
        <w:rPr>
          <w:rFonts w:eastAsia="Garamond" w:cs="Times New Roman"/>
          <w:highlight w:val="cyan"/>
          <w:u w:val="single"/>
        </w:rPr>
        <w:t xml:space="preserve">to keep </w:t>
      </w:r>
      <w:r w:rsidRPr="00077755">
        <w:rPr>
          <w:rFonts w:eastAsia="Garamond" w:cs="Times New Roman"/>
          <w:u w:val="single"/>
        </w:rPr>
        <w:t xml:space="preserve">others, including </w:t>
      </w:r>
      <w:r w:rsidRPr="00077755">
        <w:rPr>
          <w:rFonts w:eastAsia="Garamond" w:cs="Times New Roman"/>
          <w:highlight w:val="cyan"/>
          <w:u w:val="single"/>
        </w:rPr>
        <w:t>the U</w:t>
      </w:r>
      <w:r w:rsidRPr="00077755">
        <w:rPr>
          <w:rFonts w:eastAsia="Garamond" w:cs="Times New Roman"/>
          <w:u w:val="single"/>
        </w:rPr>
        <w:t xml:space="preserve">nited </w:t>
      </w:r>
      <w:r w:rsidRPr="00077755">
        <w:rPr>
          <w:rFonts w:eastAsia="Garamond" w:cs="Times New Roman"/>
          <w:highlight w:val="cyan"/>
          <w:u w:val="single"/>
        </w:rPr>
        <w:t>S</w:t>
      </w:r>
      <w:r w:rsidRPr="00077755">
        <w:rPr>
          <w:rFonts w:eastAsia="Garamond" w:cs="Times New Roman"/>
          <w:u w:val="single"/>
        </w:rPr>
        <w:t xml:space="preserve">tates, </w:t>
      </w:r>
      <w:r w:rsidRPr="00077755">
        <w:rPr>
          <w:rFonts w:eastAsia="Garamond" w:cs="Times New Roman"/>
          <w:highlight w:val="cyan"/>
          <w:u w:val="single"/>
        </w:rPr>
        <w:t xml:space="preserve">away, </w:t>
      </w:r>
      <w:r w:rsidRPr="00077755">
        <w:rPr>
          <w:rFonts w:eastAsia="Garamond" w:cs="Times New Roman"/>
          <w:u w:val="single"/>
        </w:rPr>
        <w:t xml:space="preserve">out </w:t>
      </w:r>
      <w:r w:rsidRPr="00077755">
        <w:rPr>
          <w:rFonts w:eastAsia="Garamond" w:cs="Times New Roman"/>
          <w:highlight w:val="cyan"/>
          <w:u w:val="single"/>
        </w:rPr>
        <w:t xml:space="preserve">of the </w:t>
      </w:r>
      <w:r w:rsidRPr="00077755">
        <w:rPr>
          <w:rFonts w:eastAsia="Garamond" w:cs="Times New Roman"/>
          <w:u w:val="single"/>
        </w:rPr>
        <w:t xml:space="preserve">Western </w:t>
      </w:r>
      <w:r w:rsidRPr="00077755">
        <w:rPr>
          <w:rFonts w:eastAsia="Garamond" w:cs="Times New Roman"/>
          <w:highlight w:val="cyan"/>
          <w:u w:val="single"/>
        </w:rPr>
        <w:t>Pacific</w:t>
      </w:r>
      <w:r w:rsidRPr="00077755">
        <w:rPr>
          <w:rFonts w:eastAsia="Garamond" w:cs="Times New Roman"/>
          <w:u w:val="single"/>
        </w:rPr>
        <w:t xml:space="preserve"> </w:t>
      </w:r>
      <w:r w:rsidRPr="00077755">
        <w:rPr>
          <w:rFonts w:eastAsia="Garamond" w:cs="Times New Roman"/>
        </w:rPr>
        <w:t>and Asian littorals. But even if it were seeking to build a large Navy, many analysts argue that other than Taiwan it is difficult to see a reason why Washington and Beijing would ever come to blows. Our former adversary, Russia, would have a challenge fighting the U.S. Coast Guard, much less the U.S. Navy. After that</w:t>
      </w:r>
      <w:r w:rsidRPr="00077755">
        <w:rPr>
          <w:rFonts w:eastAsia="Garamond" w:cs="Times New Roman"/>
          <w:u w:val="single"/>
        </w:rPr>
        <w:t xml:space="preserve">, </w:t>
      </w:r>
      <w:r w:rsidRPr="00077755">
        <w:rPr>
          <w:rFonts w:eastAsia="Garamond" w:cs="Times New Roman"/>
          <w:highlight w:val="cyan"/>
          <w:u w:val="single"/>
        </w:rPr>
        <w:t xml:space="preserve">there are no </w:t>
      </w:r>
      <w:r w:rsidRPr="00077755">
        <w:rPr>
          <w:rFonts w:eastAsia="Garamond" w:cs="Times New Roman"/>
          <w:u w:val="single"/>
        </w:rPr>
        <w:t xml:space="preserve">other </w:t>
      </w:r>
      <w:r w:rsidRPr="00077755">
        <w:rPr>
          <w:rFonts w:eastAsia="Garamond" w:cs="Times New Roman"/>
          <w:highlight w:val="cyan"/>
          <w:u w:val="single"/>
        </w:rPr>
        <w:t>navies of consequence</w:t>
      </w:r>
      <w:r w:rsidRPr="00077755">
        <w:rPr>
          <w:rFonts w:eastAsia="Garamond" w:cs="Times New Roman"/>
          <w:u w:val="single"/>
        </w:rPr>
        <w:t xml:space="preserve">. </w:t>
      </w:r>
      <w:r w:rsidRPr="00077755">
        <w:rPr>
          <w:rFonts w:eastAsia="Garamond" w:cs="Times New Roman"/>
        </w:rPr>
        <w:t>Yes, there are some scenarios under which Iran might attempt to close the Persian Gulf to oil exports, but how much naval power would really be</w:t>
      </w:r>
      <w:r w:rsidRPr="00077755">
        <w:rPr>
          <w:rFonts w:eastAsia="Garamond" w:cs="Times New Roman"/>
          <w:u w:val="single"/>
        </w:rPr>
        <w:t xml:space="preserve"> required to reopen the waterway? Actually, </w:t>
      </w:r>
      <w:r w:rsidRPr="00077755">
        <w:rPr>
          <w:rFonts w:eastAsia="Garamond" w:cs="Times New Roman"/>
          <w:highlight w:val="cyan"/>
          <w:u w:val="single"/>
        </w:rPr>
        <w:t xml:space="preserve">the U.S. Navy would </w:t>
      </w:r>
      <w:r w:rsidRPr="00077755">
        <w:rPr>
          <w:rFonts w:eastAsia="Garamond" w:cs="Times New Roman"/>
          <w:u w:val="single"/>
        </w:rPr>
        <w:t xml:space="preserve">probably </w:t>
      </w:r>
      <w:r w:rsidRPr="00077755">
        <w:rPr>
          <w:rFonts w:eastAsia="Garamond" w:cs="Times New Roman"/>
          <w:highlight w:val="cyan"/>
          <w:u w:val="single"/>
        </w:rPr>
        <w:t xml:space="preserve">need more mine countermeasures </w:t>
      </w:r>
      <w:r w:rsidRPr="00077755">
        <w:rPr>
          <w:rFonts w:eastAsia="Garamond" w:cs="Times New Roman"/>
          <w:u w:val="single"/>
        </w:rPr>
        <w:t xml:space="preserve">capabilities than it currently possesses. More broadly, it appears that </w:t>
      </w:r>
      <w:r w:rsidRPr="00077755">
        <w:rPr>
          <w:rFonts w:eastAsia="Garamond" w:cs="Times New Roman"/>
          <w:highlight w:val="cyan"/>
          <w:u w:val="single"/>
        </w:rPr>
        <w:t xml:space="preserve">the nature of the security challenges </w:t>
      </w:r>
      <w:r w:rsidRPr="00077755">
        <w:rPr>
          <w:rFonts w:eastAsia="Garamond" w:cs="Times New Roman"/>
          <w:u w:val="single"/>
        </w:rPr>
        <w:t xml:space="preserve">confronting the U.S. </w:t>
      </w:r>
      <w:r w:rsidRPr="00077755">
        <w:rPr>
          <w:rFonts w:eastAsia="Garamond" w:cs="Times New Roman"/>
          <w:highlight w:val="cyan"/>
          <w:u w:val="single"/>
        </w:rPr>
        <w:t xml:space="preserve">has changed dramatically </w:t>
      </w:r>
      <w:r w:rsidRPr="00077755">
        <w:rPr>
          <w:rFonts w:eastAsia="Garamond" w:cs="Times New Roman"/>
          <w:u w:val="single"/>
        </w:rPr>
        <w:t xml:space="preserve">over the past several decades. </w:t>
      </w:r>
      <w:r w:rsidRPr="00077755">
        <w:rPr>
          <w:rFonts w:eastAsia="Garamond" w:cs="Times New Roman"/>
          <w:highlight w:val="cyan"/>
          <w:u w:val="single"/>
        </w:rPr>
        <w:t xml:space="preserve">There are only a few places where </w:t>
      </w:r>
      <w:r w:rsidRPr="00077755">
        <w:rPr>
          <w:rFonts w:eastAsia="Garamond" w:cs="Times New Roman"/>
          <w:u w:val="single"/>
        </w:rPr>
        <w:t xml:space="preserve">even </w:t>
      </w:r>
      <w:r w:rsidRPr="00077755">
        <w:rPr>
          <w:rFonts w:eastAsia="Garamond" w:cs="Times New Roman"/>
          <w:highlight w:val="cyan"/>
          <w:u w:val="single"/>
        </w:rPr>
        <w:t xml:space="preserve">large-scale conventional conflict can be considered possible. None of these would be </w:t>
      </w:r>
      <w:r w:rsidRPr="00077755">
        <w:rPr>
          <w:rFonts w:eastAsia="Garamond" w:cs="Times New Roman"/>
          <w:u w:val="single"/>
        </w:rPr>
        <w:t xml:space="preserve">primarily </w:t>
      </w:r>
      <w:r w:rsidRPr="00077755">
        <w:rPr>
          <w:rFonts w:eastAsia="Garamond" w:cs="Times New Roman"/>
          <w:highlight w:val="cyan"/>
          <w:u w:val="single"/>
        </w:rPr>
        <w:t>maritime</w:t>
      </w:r>
      <w:r w:rsidRPr="00077755">
        <w:rPr>
          <w:rFonts w:eastAsia="Garamond" w:cs="Times New Roman"/>
          <w:u w:val="single"/>
        </w:rPr>
        <w:t xml:space="preserve"> </w:t>
      </w:r>
      <w:r w:rsidRPr="00077755">
        <w:rPr>
          <w:rFonts w:eastAsia="Garamond" w:cs="Times New Roman"/>
        </w:rPr>
        <w:t>in character although U.S. naval forces could make a significant contribution by employing its offensive and defensive capabilities over land. For example, the administration’s current plan is to rely on sea-based Aegis missile defenses to protect regional allies and U.S. forces until a land-based variant of that system can be developed and deployed.</w:t>
      </w:r>
      <w:r w:rsidRPr="00077755">
        <w:rPr>
          <w:rFonts w:eastAsia="Garamond" w:cs="Times New Roman"/>
          <w:u w:val="single"/>
        </w:rPr>
        <w:t xml:space="preserve"> </w:t>
      </w:r>
      <w:r w:rsidRPr="00077755">
        <w:rPr>
          <w:rFonts w:eastAsia="Garamond" w:cs="Times New Roman"/>
          <w:highlight w:val="cyan"/>
          <w:u w:val="single"/>
        </w:rPr>
        <w:t>The sea ways</w:t>
      </w:r>
      <w:r w:rsidRPr="00077755">
        <w:rPr>
          <w:rFonts w:eastAsia="Garamond" w:cs="Times New Roman"/>
          <w:u w:val="single"/>
        </w:rPr>
        <w:t>, sometimes called the global commons</w:t>
      </w:r>
      <w:r w:rsidRPr="00077755">
        <w:rPr>
          <w:rFonts w:eastAsia="Garamond" w:cs="Times New Roman"/>
          <w:highlight w:val="cyan"/>
          <w:u w:val="single"/>
        </w:rPr>
        <w:t xml:space="preserve">, are </w:t>
      </w:r>
      <w:r w:rsidRPr="00077755">
        <w:rPr>
          <w:rFonts w:eastAsia="Garamond" w:cs="Times New Roman"/>
          <w:u w:val="single"/>
        </w:rPr>
        <w:t xml:space="preserve">predominantly </w:t>
      </w:r>
      <w:r w:rsidRPr="00077755">
        <w:rPr>
          <w:rFonts w:eastAsia="Garamond" w:cs="Times New Roman"/>
          <w:highlight w:val="cyan"/>
          <w:u w:val="single"/>
        </w:rPr>
        <w:t>free of dangers</w:t>
      </w:r>
      <w:r w:rsidRPr="00077755">
        <w:rPr>
          <w:rFonts w:eastAsia="Garamond" w:cs="Times New Roman"/>
          <w:u w:val="single"/>
        </w:rPr>
        <w:t xml:space="preserve">. </w:t>
      </w:r>
      <w:r w:rsidRPr="00077755">
        <w:rPr>
          <w:rFonts w:eastAsia="Garamond" w:cs="Times New Roman"/>
        </w:rPr>
        <w:t>The exception to this is the chronic but relatively low level of piracy in some parts of the world. So, the classic reasons for which nations build</w:t>
      </w:r>
      <w:r w:rsidRPr="00077755">
        <w:rPr>
          <w:rFonts w:eastAsia="Garamond" w:cs="Times New Roman"/>
          <w:u w:val="single"/>
        </w:rPr>
        <w:t xml:space="preserve"> </w:t>
      </w:r>
      <w:r w:rsidRPr="00077755">
        <w:rPr>
          <w:rFonts w:eastAsia="Garamond" w:cs="Times New Roman"/>
          <w:highlight w:val="cyan"/>
          <w:u w:val="single"/>
        </w:rPr>
        <w:t>navies,</w:t>
      </w:r>
      <w:r w:rsidRPr="00077755">
        <w:rPr>
          <w:rFonts w:eastAsia="Garamond" w:cs="Times New Roman"/>
          <w:u w:val="single"/>
        </w:rPr>
        <w:t xml:space="preserve"> </w:t>
      </w:r>
      <w:r w:rsidRPr="00077755">
        <w:rPr>
          <w:rFonts w:eastAsia="Garamond" w:cs="Times New Roman"/>
        </w:rPr>
        <w:t>to protect its own shores and its commerce or to place the shores and commerce of other states in jeopardy</w:t>
      </w:r>
      <w:r w:rsidRPr="00077755">
        <w:rPr>
          <w:rFonts w:eastAsia="Garamond" w:cs="Times New Roman"/>
          <w:u w:val="single"/>
        </w:rPr>
        <w:t xml:space="preserve">, </w:t>
      </w:r>
      <w:r w:rsidRPr="00077755">
        <w:rPr>
          <w:rFonts w:eastAsia="Garamond" w:cs="Times New Roman"/>
          <w:highlight w:val="cyan"/>
          <w:u w:val="single"/>
        </w:rPr>
        <w:t>seem</w:t>
      </w:r>
      <w:r w:rsidRPr="00077755">
        <w:rPr>
          <w:rFonts w:eastAsia="Garamond" w:cs="Times New Roman"/>
          <w:u w:val="single"/>
        </w:rPr>
        <w:t xml:space="preserve"> relatively </w:t>
      </w:r>
      <w:r w:rsidRPr="00077755">
        <w:rPr>
          <w:rFonts w:eastAsia="Garamond" w:cs="Times New Roman"/>
          <w:highlight w:val="cyan"/>
          <w:u w:val="single"/>
        </w:rPr>
        <w:t xml:space="preserve">unimportant </w:t>
      </w:r>
      <w:r w:rsidRPr="00077755">
        <w:rPr>
          <w:rFonts w:eastAsia="Garamond" w:cs="Times New Roman"/>
          <w:u w:val="single"/>
        </w:rPr>
        <w:t xml:space="preserve">in </w:t>
      </w:r>
      <w:r w:rsidRPr="00077755">
        <w:rPr>
          <w:rFonts w:eastAsia="Garamond" w:cs="Times New Roman"/>
          <w:highlight w:val="cyan"/>
          <w:u w:val="single"/>
        </w:rPr>
        <w:t>today</w:t>
      </w:r>
      <w:r w:rsidRPr="00077755">
        <w:rPr>
          <w:rFonts w:eastAsia="Garamond" w:cs="Times New Roman"/>
          <w:u w:val="single"/>
        </w:rPr>
        <w:t>’s world.</w:t>
      </w:r>
    </w:p>
    <w:p w:rsidR="009A31AC" w:rsidRPr="00077755" w:rsidRDefault="009A31AC" w:rsidP="009A31AC">
      <w:pPr>
        <w:keepNext/>
        <w:keepLines/>
        <w:spacing w:before="40" w:after="0"/>
        <w:outlineLvl w:val="3"/>
        <w:rPr>
          <w:rFonts w:eastAsia="MS PMincho" w:cs="Times New Roman"/>
          <w:b/>
          <w:iCs/>
          <w:sz w:val="26"/>
        </w:rPr>
      </w:pPr>
      <w:r w:rsidRPr="00077755">
        <w:rPr>
          <w:rFonts w:eastAsia="MS PMincho" w:cs="Times New Roman"/>
          <w:b/>
          <w:iCs/>
          <w:sz w:val="26"/>
        </w:rPr>
        <w:t>No challengers to the Navy – we’re too far ahead</w:t>
      </w:r>
    </w:p>
    <w:p w:rsidR="009A31AC" w:rsidRPr="00077755" w:rsidRDefault="009A31AC" w:rsidP="009A31AC">
      <w:pPr>
        <w:rPr>
          <w:rFonts w:eastAsia="Garamond" w:cs="Times New Roman"/>
          <w:sz w:val="16"/>
        </w:rPr>
      </w:pPr>
      <w:r w:rsidRPr="00077755">
        <w:rPr>
          <w:rFonts w:eastAsia="Garamond" w:cs="Times New Roman"/>
          <w:b/>
          <w:bCs/>
          <w:sz w:val="26"/>
        </w:rPr>
        <w:t>Tillman 9</w:t>
      </w:r>
      <w:r w:rsidRPr="00077755">
        <w:rPr>
          <w:rFonts w:eastAsia="Garamond" w:cs="Times New Roman"/>
          <w:sz w:val="16"/>
        </w:rPr>
        <w:t xml:space="preserve"> (Barrett Tillman, Historian specializing in naval and aviation topics, 2009.  U.S. Naval Institute Proceedings Magazine, “Fear and Loathing in the Post-Naval Era,” http://www.usni.org/magazines/proceedings/story.asp?STORY_ID=1896)</w:t>
      </w:r>
    </w:p>
    <w:p w:rsidR="009A31AC" w:rsidRPr="00077755" w:rsidRDefault="009A31AC" w:rsidP="009A31AC">
      <w:pPr>
        <w:rPr>
          <w:rFonts w:eastAsia="Garamond" w:cs="Times New Roman"/>
          <w:b/>
          <w:u w:val="single"/>
        </w:rPr>
      </w:pPr>
      <w:r w:rsidRPr="00077755">
        <w:rPr>
          <w:rFonts w:eastAsia="Garamond" w:cs="Times New Roman"/>
          <w:u w:val="single"/>
        </w:rPr>
        <w:t>In attempting to justify a Cold War force structure</w:t>
      </w:r>
      <w:r w:rsidRPr="00077755">
        <w:rPr>
          <w:rFonts w:eastAsia="Garamond" w:cs="Times New Roman"/>
          <w:sz w:val="16"/>
        </w:rPr>
        <w:t xml:space="preserve">, many military </w:t>
      </w:r>
      <w:r w:rsidRPr="00077755">
        <w:rPr>
          <w:rFonts w:eastAsia="Garamond" w:cs="Times New Roman"/>
          <w:u w:val="single"/>
        </w:rPr>
        <w:t>pundits cling to</w:t>
      </w:r>
      <w:r w:rsidRPr="00077755">
        <w:rPr>
          <w:rFonts w:eastAsia="Garamond" w:cs="Times New Roman"/>
          <w:sz w:val="16"/>
        </w:rPr>
        <w:t xml:space="preserve"> the military stature of </w:t>
      </w:r>
      <w:r w:rsidRPr="00077755">
        <w:rPr>
          <w:rFonts w:eastAsia="Garamond" w:cs="Times New Roman"/>
          <w:u w:val="single"/>
        </w:rPr>
        <w:t>China</w:t>
      </w:r>
      <w:r w:rsidRPr="00077755">
        <w:rPr>
          <w:rFonts w:eastAsia="Garamond" w:cs="Times New Roman"/>
          <w:sz w:val="16"/>
        </w:rPr>
        <w:t xml:space="preserve"> as proof of a possible large conventional-war scenario against a pseudo-peer rival. </w:t>
      </w:r>
      <w:r w:rsidRPr="00077755">
        <w:rPr>
          <w:rFonts w:eastAsia="Garamond" w:cs="Times New Roman"/>
          <w:highlight w:val="cyan"/>
          <w:u w:val="single"/>
        </w:rPr>
        <w:t>Since only China possesses</w:t>
      </w:r>
      <w:r w:rsidRPr="00077755">
        <w:rPr>
          <w:rFonts w:eastAsia="Garamond" w:cs="Times New Roman"/>
          <w:u w:val="single"/>
        </w:rPr>
        <w:t xml:space="preserve"> </w:t>
      </w:r>
      <w:r w:rsidRPr="00077755">
        <w:rPr>
          <w:rFonts w:eastAsia="Garamond" w:cs="Times New Roman"/>
          <w:highlight w:val="cyan"/>
          <w:u w:val="single"/>
        </w:rPr>
        <w:t>anything</w:t>
      </w:r>
      <w:r w:rsidRPr="00077755">
        <w:rPr>
          <w:rFonts w:eastAsia="Garamond" w:cs="Times New Roman"/>
          <w:u w:val="single"/>
        </w:rPr>
        <w:t xml:space="preserve"> remotely </w:t>
      </w:r>
      <w:r w:rsidRPr="00077755">
        <w:rPr>
          <w:rFonts w:eastAsia="Garamond" w:cs="Times New Roman"/>
          <w:highlight w:val="cyan"/>
          <w:u w:val="single"/>
        </w:rPr>
        <w:t>approaching</w:t>
      </w:r>
      <w:r w:rsidRPr="00077755">
        <w:rPr>
          <w:rFonts w:eastAsia="Garamond" w:cs="Times New Roman"/>
          <w:u w:val="single"/>
        </w:rPr>
        <w:t xml:space="preserve"> the prospect of challenging </w:t>
      </w:r>
      <w:r w:rsidRPr="00077755">
        <w:rPr>
          <w:rFonts w:eastAsia="Garamond" w:cs="Times New Roman"/>
          <w:highlight w:val="cyan"/>
          <w:u w:val="single"/>
        </w:rPr>
        <w:t>American hegemony</w:t>
      </w:r>
      <w:r w:rsidRPr="00077755">
        <w:rPr>
          <w:rFonts w:eastAsia="Garamond" w:cs="Times New Roman"/>
          <w:sz w:val="16"/>
        </w:rPr>
        <w:t>—and only in Asian waters—</w:t>
      </w:r>
      <w:r w:rsidRPr="00077755">
        <w:rPr>
          <w:rFonts w:eastAsia="Garamond" w:cs="Times New Roman"/>
          <w:highlight w:val="cyan"/>
          <w:u w:val="single"/>
        </w:rPr>
        <w:t>Beijing</w:t>
      </w:r>
      <w:r w:rsidRPr="00077755">
        <w:rPr>
          <w:rFonts w:eastAsia="Garamond" w:cs="Times New Roman"/>
          <w:sz w:val="16"/>
        </w:rPr>
        <w:t xml:space="preserve"> ergo </w:t>
      </w:r>
      <w:r w:rsidRPr="00077755">
        <w:rPr>
          <w:rFonts w:eastAsia="Garamond" w:cs="Times New Roman"/>
          <w:highlight w:val="cyan"/>
          <w:u w:val="single"/>
        </w:rPr>
        <w:t>becomes the "threat" that justifies</w:t>
      </w:r>
      <w:r w:rsidRPr="00077755">
        <w:rPr>
          <w:rFonts w:eastAsia="Garamond" w:cs="Times New Roman"/>
          <w:u w:val="single"/>
        </w:rPr>
        <w:t xml:space="preserve"> maintaining </w:t>
      </w:r>
      <w:r w:rsidRPr="00077755">
        <w:rPr>
          <w:rFonts w:eastAsia="Garamond" w:cs="Times New Roman"/>
          <w:highlight w:val="cyan"/>
          <w:u w:val="single"/>
        </w:rPr>
        <w:t>the Cold War force structure.</w:t>
      </w:r>
      <w:r w:rsidRPr="00077755">
        <w:rPr>
          <w:rFonts w:eastAsia="Garamond" w:cs="Times New Roman"/>
          <w:sz w:val="16"/>
          <w:highlight w:val="cyan"/>
        </w:rPr>
        <w:t xml:space="preserve">  </w:t>
      </w:r>
      <w:r w:rsidRPr="00077755">
        <w:rPr>
          <w:rFonts w:eastAsia="Garamond" w:cs="Times New Roman"/>
          <w:highlight w:val="cyan"/>
          <w:u w:val="single"/>
        </w:rPr>
        <w:t>China's</w:t>
      </w:r>
      <w:r w:rsidRPr="00077755">
        <w:rPr>
          <w:rFonts w:eastAsia="Garamond" w:cs="Times New Roman"/>
          <w:sz w:val="16"/>
        </w:rPr>
        <w:t xml:space="preserve"> development of the DF-21 long-range </w:t>
      </w:r>
      <w:r w:rsidRPr="00077755">
        <w:rPr>
          <w:rFonts w:eastAsia="Garamond" w:cs="Times New Roman"/>
          <w:u w:val="single"/>
        </w:rPr>
        <w:t xml:space="preserve">antiship </w:t>
      </w:r>
      <w:r w:rsidRPr="00077755">
        <w:rPr>
          <w:rFonts w:eastAsia="Garamond" w:cs="Times New Roman"/>
          <w:highlight w:val="cyan"/>
          <w:u w:val="single"/>
        </w:rPr>
        <w:t>ballistic missil</w:t>
      </w:r>
      <w:r w:rsidRPr="00077755">
        <w:rPr>
          <w:rFonts w:eastAsia="Garamond" w:cs="Times New Roman"/>
          <w:sz w:val="16"/>
          <w:highlight w:val="cyan"/>
        </w:rPr>
        <w:t>e</w:t>
      </w:r>
      <w:r w:rsidRPr="00077755">
        <w:rPr>
          <w:rFonts w:eastAsia="Garamond" w:cs="Times New Roman"/>
          <w:sz w:val="16"/>
        </w:rPr>
        <w:t xml:space="preserve">, presumably intended for American carriers, </w:t>
      </w:r>
      <w:r w:rsidRPr="00077755">
        <w:rPr>
          <w:rFonts w:eastAsia="Garamond" w:cs="Times New Roman"/>
          <w:u w:val="single"/>
        </w:rPr>
        <w:t>has drawn</w:t>
      </w:r>
      <w:r w:rsidRPr="00077755">
        <w:rPr>
          <w:rFonts w:eastAsia="Garamond" w:cs="Times New Roman"/>
          <w:sz w:val="16"/>
        </w:rPr>
        <w:t xml:space="preserve"> much </w:t>
      </w:r>
      <w:r w:rsidRPr="00077755">
        <w:rPr>
          <w:rFonts w:eastAsia="Garamond" w:cs="Times New Roman"/>
          <w:u w:val="single"/>
        </w:rPr>
        <w:t>attention</w:t>
      </w:r>
      <w:r w:rsidRPr="00077755">
        <w:rPr>
          <w:rFonts w:eastAsia="Garamond" w:cs="Times New Roman"/>
          <w:sz w:val="16"/>
        </w:rPr>
        <w:t xml:space="preserve">. Yet even granting the perfection of such a weapon, </w:t>
      </w:r>
      <w:r w:rsidRPr="00077755">
        <w:rPr>
          <w:rFonts w:eastAsia="Garamond" w:cs="Times New Roman"/>
          <w:u w:val="single"/>
        </w:rPr>
        <w:t xml:space="preserve">the most obvious question goes begging: </w:t>
      </w:r>
      <w:r w:rsidRPr="00077755">
        <w:rPr>
          <w:rFonts w:eastAsia="Garamond" w:cs="Times New Roman"/>
          <w:highlight w:val="cyan"/>
          <w:u w:val="single"/>
        </w:rPr>
        <w:t>why would China use it? Why would Beijing start a war with its number-two trading partner</w:t>
      </w:r>
      <w:r w:rsidRPr="00077755">
        <w:rPr>
          <w:rFonts w:eastAsia="Garamond" w:cs="Times New Roman"/>
          <w:sz w:val="16"/>
        </w:rPr>
        <w:t xml:space="preserve">—a war </w:t>
      </w:r>
      <w:r w:rsidRPr="00077755">
        <w:rPr>
          <w:rFonts w:eastAsia="Garamond" w:cs="Times New Roman"/>
          <w:u w:val="single"/>
        </w:rPr>
        <w:t>that would ruin both economies</w:t>
      </w:r>
      <w:r w:rsidRPr="00077755">
        <w:rPr>
          <w:rFonts w:eastAsia="Garamond" w:cs="Times New Roman"/>
          <w:sz w:val="16"/>
        </w:rPr>
        <w:t>?10</w:t>
      </w:r>
      <w:r w:rsidRPr="00077755">
        <w:rPr>
          <w:rFonts w:eastAsia="Garamond" w:cs="Times New Roman"/>
          <w:u w:val="single"/>
        </w:rPr>
        <w:t xml:space="preserve">  </w:t>
      </w:r>
      <w:r w:rsidRPr="00077755">
        <w:rPr>
          <w:rFonts w:eastAsia="Garamond" w:cs="Times New Roman"/>
          <w:sz w:val="16"/>
        </w:rPr>
        <w:t xml:space="preserve">Furthermore, </w:t>
      </w:r>
      <w:r w:rsidRPr="00077755">
        <w:rPr>
          <w:rFonts w:eastAsia="Garamond" w:cs="Times New Roman"/>
          <w:highlight w:val="cyan"/>
          <w:u w:val="single"/>
        </w:rPr>
        <w:t>the</w:t>
      </w:r>
      <w:r w:rsidRPr="00077755">
        <w:rPr>
          <w:rFonts w:eastAsia="Garamond" w:cs="Times New Roman"/>
          <w:u w:val="single"/>
        </w:rPr>
        <w:t xml:space="preserve"> U.S. </w:t>
      </w:r>
      <w:r w:rsidRPr="00077755">
        <w:rPr>
          <w:rFonts w:eastAsia="Garamond" w:cs="Times New Roman"/>
          <w:highlight w:val="cyan"/>
          <w:u w:val="single"/>
        </w:rPr>
        <w:t>Navy owns</w:t>
      </w:r>
      <w:r w:rsidRPr="00077755">
        <w:rPr>
          <w:rFonts w:eastAsia="Garamond" w:cs="Times New Roman"/>
          <w:u w:val="single"/>
        </w:rPr>
        <w:t xml:space="preserve"> </w:t>
      </w:r>
      <w:r w:rsidRPr="00077755">
        <w:rPr>
          <w:rFonts w:eastAsia="Garamond" w:cs="Times New Roman"/>
          <w:sz w:val="16"/>
        </w:rPr>
        <w:t xml:space="preserve">nearly </w:t>
      </w:r>
      <w:r w:rsidRPr="00077755">
        <w:rPr>
          <w:rFonts w:eastAsia="Garamond" w:cs="Times New Roman"/>
          <w:highlight w:val="cyan"/>
          <w:u w:val="single"/>
        </w:rPr>
        <w:t>as many</w:t>
      </w:r>
      <w:r w:rsidRPr="00077755">
        <w:rPr>
          <w:rFonts w:eastAsia="Garamond" w:cs="Times New Roman"/>
          <w:u w:val="single"/>
        </w:rPr>
        <w:t xml:space="preserve"> major </w:t>
      </w:r>
      <w:r w:rsidRPr="00077755">
        <w:rPr>
          <w:rFonts w:eastAsia="Garamond" w:cs="Times New Roman"/>
          <w:highlight w:val="cyan"/>
          <w:u w:val="single"/>
        </w:rPr>
        <w:t>combatants as Russia and China combined</w:t>
      </w:r>
      <w:r w:rsidRPr="00077755">
        <w:rPr>
          <w:rFonts w:eastAsia="Garamond" w:cs="Times New Roman"/>
          <w:u w:val="single"/>
        </w:rPr>
        <w:t xml:space="preserve">. In tonnage, we hold a 2.6 to 1 advantage over them. </w:t>
      </w:r>
      <w:r w:rsidRPr="00077755">
        <w:rPr>
          <w:rFonts w:eastAsia="Garamond" w:cs="Times New Roman"/>
          <w:highlight w:val="cyan"/>
          <w:u w:val="single"/>
        </w:rPr>
        <w:t>No other coalition</w:t>
      </w:r>
      <w:r w:rsidRPr="00077755">
        <w:rPr>
          <w:rFonts w:eastAsia="Garamond" w:cs="Times New Roman"/>
          <w:sz w:val="16"/>
        </w:rPr>
        <w:t>—actual or imagined—</w:t>
      </w:r>
      <w:r w:rsidRPr="00077755">
        <w:rPr>
          <w:rFonts w:eastAsia="Garamond" w:cs="Times New Roman"/>
          <w:u w:val="single"/>
        </w:rPr>
        <w:t>even comes close</w:t>
      </w:r>
      <w:r w:rsidRPr="00077755">
        <w:rPr>
          <w:rFonts w:eastAsia="Garamond" w:cs="Times New Roman"/>
          <w:sz w:val="16"/>
        </w:rPr>
        <w:t xml:space="preserve">. But we need to ask ourselves: does that matter? </w:t>
      </w:r>
      <w:r w:rsidRPr="00077755">
        <w:rPr>
          <w:rFonts w:eastAsia="Garamond" w:cs="Times New Roman"/>
          <w:u w:val="single"/>
        </w:rPr>
        <w:t>In today's world the most urgent naval threat consists not of ships, subs, or aircraft, but of mines-and pirates.</w:t>
      </w:r>
      <w:r w:rsidRPr="00077755">
        <w:rPr>
          <w:rFonts w:eastAsia="Garamond" w:cs="Times New Roman"/>
          <w:sz w:val="16"/>
        </w:rPr>
        <w:t>11</w:t>
      </w:r>
    </w:p>
    <w:p w:rsidR="009A31AC" w:rsidRPr="00077755" w:rsidRDefault="009A31AC" w:rsidP="009A31AC">
      <w:pPr>
        <w:keepNext/>
        <w:keepLines/>
        <w:spacing w:before="40" w:after="0"/>
        <w:outlineLvl w:val="3"/>
        <w:rPr>
          <w:rFonts w:eastAsia="MS PMincho" w:cs="Times New Roman"/>
          <w:b/>
          <w:iCs/>
          <w:sz w:val="26"/>
        </w:rPr>
      </w:pPr>
      <w:r w:rsidRPr="00077755">
        <w:rPr>
          <w:rFonts w:eastAsia="MS PMincho" w:cs="Times New Roman"/>
          <w:b/>
          <w:iCs/>
          <w:sz w:val="26"/>
        </w:rPr>
        <w:t>Link turn – fuel costs wreck Naval budgets – only the plan makes it effective</w:t>
      </w:r>
    </w:p>
    <w:p w:rsidR="009A31AC" w:rsidRPr="00077755" w:rsidRDefault="009A31AC" w:rsidP="009A31AC">
      <w:pPr>
        <w:rPr>
          <w:rFonts w:ascii="Times New Roman" w:eastAsia="Garamond" w:hAnsi="Times New Roman" w:cs="Times New Roman"/>
        </w:rPr>
      </w:pPr>
      <w:r w:rsidRPr="00077755">
        <w:rPr>
          <w:rFonts w:eastAsia="Garamond" w:cs="Times New Roman"/>
          <w:b/>
          <w:bCs/>
          <w:sz w:val="26"/>
        </w:rPr>
        <w:t>Freed 12</w:t>
      </w:r>
      <w:r w:rsidRPr="00077755">
        <w:rPr>
          <w:rFonts w:ascii="Times New Roman" w:eastAsia="Garamond" w:hAnsi="Times New Roman" w:cs="Times New Roman"/>
          <w:b/>
          <w:bCs/>
          <w:sz w:val="26"/>
        </w:rPr>
        <w:t xml:space="preserve"> </w:t>
      </w:r>
      <w:r w:rsidRPr="00077755">
        <w:rPr>
          <w:rFonts w:eastAsia="Garamond" w:cs="Times New Roman"/>
        </w:rPr>
        <w:t xml:space="preserve">(Josh Freed, Vice President for Clean Energy, Third Way, “Improving capability, protecting 'budget”, </w:t>
      </w:r>
      <w:hyperlink r:id="rId104" w:history="1">
        <w:r w:rsidRPr="00077755">
          <w:rPr>
            <w:rFonts w:eastAsia="Garamond" w:cs="Times New Roman"/>
          </w:rPr>
          <w:t>http://energy.nationaljournal.com/2012/05/powering-our-military-whats-th.php</w:t>
        </w:r>
      </w:hyperlink>
      <w:r w:rsidRPr="00077755">
        <w:rPr>
          <w:rFonts w:eastAsia="Garamond" w:cs="Times New Roman"/>
        </w:rPr>
        <w:t>, ZS)</w:t>
      </w:r>
    </w:p>
    <w:p w:rsidR="009A31AC" w:rsidRPr="00077755" w:rsidRDefault="009A31AC" w:rsidP="009A31AC">
      <w:pPr>
        <w:rPr>
          <w:rFonts w:eastAsia="Garamond" w:cs="Times New Roman"/>
        </w:rPr>
      </w:pPr>
      <w:r w:rsidRPr="00077755">
        <w:rPr>
          <w:rFonts w:eastAsia="Garamond" w:cs="Times New Roman"/>
        </w:rPr>
        <w:t>As Third Way explains in a digest being released this week by our National Security Program, the Pentagon’s</w:t>
      </w:r>
      <w:r w:rsidRPr="00077755">
        <w:rPr>
          <w:rFonts w:eastAsia="Garamond" w:cs="Times New Roman"/>
          <w:u w:val="single"/>
        </w:rPr>
        <w:t xml:space="preserve"> </w:t>
      </w:r>
      <w:r w:rsidRPr="00077755">
        <w:rPr>
          <w:rFonts w:eastAsia="Garamond" w:cs="Times New Roman"/>
          <w:highlight w:val="magenta"/>
          <w:u w:val="single"/>
        </w:rPr>
        <w:t xml:space="preserve">efforts to reduce energy </w:t>
      </w:r>
      <w:r w:rsidRPr="00077755">
        <w:rPr>
          <w:rFonts w:eastAsia="Garamond" w:cs="Times New Roman"/>
          <w:u w:val="single"/>
        </w:rPr>
        <w:t xml:space="preserve">demand and find alternative energy sources </w:t>
      </w:r>
      <w:r w:rsidRPr="00077755">
        <w:rPr>
          <w:rFonts w:eastAsia="Garamond" w:cs="Times New Roman"/>
          <w:highlight w:val="magenta"/>
          <w:u w:val="single"/>
        </w:rPr>
        <w:t>could keep</w:t>
      </w:r>
      <w:r w:rsidRPr="00077755">
        <w:rPr>
          <w:rFonts w:eastAsia="Garamond" w:cs="Times New Roman"/>
          <w:u w:val="single"/>
        </w:rPr>
        <w:t xml:space="preserve"> rising fuel </w:t>
      </w:r>
      <w:r w:rsidRPr="00077755">
        <w:rPr>
          <w:rFonts w:eastAsia="Garamond" w:cs="Times New Roman"/>
          <w:highlight w:val="magenta"/>
          <w:u w:val="single"/>
        </w:rPr>
        <w:t>costs from encroaching on the budgets of other important defense programs</w:t>
      </w:r>
      <w:r w:rsidRPr="00077755">
        <w:rPr>
          <w:rFonts w:eastAsia="Garamond" w:cs="Times New Roman"/>
          <w:u w:val="single"/>
        </w:rPr>
        <w:t xml:space="preserve">. </w:t>
      </w:r>
      <w:r w:rsidRPr="00077755">
        <w:rPr>
          <w:rFonts w:eastAsia="Garamond" w:cs="Times New Roman"/>
        </w:rPr>
        <w:t>And the payoff could be massive. The Air Force has already been able to implement behavioral and technology changes that will reduce its fuel costs by $500 million over the next five years. The Army has invested in better energy distribution systems at several bases in Afghanistan, which will save roughly $100 million each year. And, using less than 10% of its energy improvement funds, the Department has begun testing advanced biofuels for</w:t>
      </w:r>
      <w:r w:rsidRPr="00077755">
        <w:rPr>
          <w:rFonts w:eastAsia="Garamond" w:cs="Times New Roman"/>
          <w:u w:val="single"/>
        </w:rPr>
        <w:t xml:space="preserve"> </w:t>
      </w:r>
      <w:r w:rsidRPr="00077755">
        <w:rPr>
          <w:rFonts w:eastAsia="Garamond" w:cs="Times New Roman"/>
          <w:highlight w:val="magenta"/>
          <w:u w:val="single"/>
        </w:rPr>
        <w:t>ships and planes</w:t>
      </w:r>
      <w:r w:rsidRPr="00077755">
        <w:rPr>
          <w:rFonts w:eastAsia="Garamond" w:cs="Times New Roman"/>
        </w:rPr>
        <w:t>. This relatively small investment could eventually provide the services with a cost-effective alternative to the increasingly expensive and volatile oil markets. These actions</w:t>
      </w:r>
      <w:r w:rsidRPr="00077755">
        <w:rPr>
          <w:rFonts w:eastAsia="Garamond" w:cs="Times New Roman"/>
          <w:u w:val="single"/>
        </w:rPr>
        <w:t xml:space="preserve"> </w:t>
      </w:r>
      <w:r w:rsidRPr="00077755">
        <w:rPr>
          <w:rFonts w:eastAsia="Garamond" w:cs="Times New Roman"/>
          <w:highlight w:val="magenta"/>
          <w:u w:val="single"/>
        </w:rPr>
        <w:t>are critical to the Pentagon’s ability to focus on its defense priorities</w:t>
      </w:r>
      <w:r w:rsidRPr="00077755">
        <w:rPr>
          <w:rFonts w:eastAsia="Garamond" w:cs="Times New Roman"/>
          <w:u w:val="single"/>
        </w:rPr>
        <w:t xml:space="preserve">. </w:t>
      </w:r>
      <w:r w:rsidRPr="00077755">
        <w:rPr>
          <w:rFonts w:eastAsia="Garamond" w:cs="Times New Roman"/>
        </w:rPr>
        <w:t>As Secretary Panetta recently pointed out, he’s facing a $3 billion budget shortfall caused by “higher-than-expected fuel costs.” The Department’s energy</w:t>
      </w:r>
      <w:r w:rsidRPr="00077755">
        <w:rPr>
          <w:rFonts w:eastAsia="Garamond" w:cs="Times New Roman"/>
          <w:u w:val="single"/>
        </w:rPr>
        <w:t xml:space="preserve"> </w:t>
      </w:r>
      <w:r w:rsidRPr="00077755">
        <w:rPr>
          <w:rFonts w:eastAsia="Garamond" w:cs="Times New Roman"/>
          <w:highlight w:val="magenta"/>
          <w:u w:val="single"/>
        </w:rPr>
        <w:t>costs could rise even further</w:t>
      </w:r>
      <w:r w:rsidRPr="00077755">
        <w:rPr>
          <w:rFonts w:eastAsia="Garamond" w:cs="Times New Roman"/>
          <w:u w:val="single"/>
        </w:rPr>
        <w:t xml:space="preserve"> if action isn’t taken. DOD expects to spend $16 billion on fuel next year. The </w:t>
      </w:r>
      <w:r w:rsidRPr="00077755">
        <w:rPr>
          <w:rFonts w:eastAsia="Garamond" w:cs="Times New Roman"/>
          <w:highlight w:val="magenta"/>
          <w:u w:val="single"/>
        </w:rPr>
        <w:t>E</w:t>
      </w:r>
      <w:r w:rsidRPr="00077755">
        <w:rPr>
          <w:rFonts w:eastAsia="Garamond" w:cs="Times New Roman"/>
          <w:u w:val="single"/>
        </w:rPr>
        <w:t xml:space="preserve">nergy </w:t>
      </w:r>
      <w:r w:rsidRPr="00077755">
        <w:rPr>
          <w:rFonts w:eastAsia="Garamond" w:cs="Times New Roman"/>
          <w:highlight w:val="magenta"/>
          <w:u w:val="single"/>
        </w:rPr>
        <w:t>I</w:t>
      </w:r>
      <w:r w:rsidRPr="00077755">
        <w:rPr>
          <w:rFonts w:eastAsia="Garamond" w:cs="Times New Roman"/>
          <w:u w:val="single"/>
        </w:rPr>
        <w:t xml:space="preserve">nformation </w:t>
      </w:r>
      <w:r w:rsidRPr="00077755">
        <w:rPr>
          <w:rFonts w:eastAsia="Garamond" w:cs="Times New Roman"/>
          <w:highlight w:val="magenta"/>
          <w:u w:val="single"/>
        </w:rPr>
        <w:t>A</w:t>
      </w:r>
      <w:r w:rsidRPr="00077755">
        <w:rPr>
          <w:rFonts w:eastAsia="Garamond" w:cs="Times New Roman"/>
          <w:u w:val="single"/>
        </w:rPr>
        <w:t xml:space="preserve">dministration </w:t>
      </w:r>
      <w:r w:rsidRPr="00077755">
        <w:rPr>
          <w:rFonts w:eastAsia="Garamond" w:cs="Times New Roman"/>
          <w:highlight w:val="magenta"/>
          <w:u w:val="single"/>
        </w:rPr>
        <w:t>predicts</w:t>
      </w:r>
      <w:r w:rsidRPr="00077755">
        <w:rPr>
          <w:rFonts w:eastAsia="Garamond" w:cs="Times New Roman"/>
          <w:u w:val="single"/>
        </w:rPr>
        <w:t xml:space="preserve"> the price of </w:t>
      </w:r>
      <w:r w:rsidRPr="00077755">
        <w:rPr>
          <w:rFonts w:eastAsia="Garamond" w:cs="Times New Roman"/>
          <w:highlight w:val="magenta"/>
          <w:u w:val="single"/>
        </w:rPr>
        <w:t>oil will rise 23% by 2016</w:t>
      </w:r>
      <w:r w:rsidRPr="00077755">
        <w:rPr>
          <w:rFonts w:eastAsia="Garamond" w:cs="Times New Roman"/>
          <w:u w:val="single"/>
        </w:rPr>
        <w:t xml:space="preserve">, </w:t>
      </w:r>
      <w:r w:rsidRPr="00077755">
        <w:rPr>
          <w:rFonts w:eastAsia="Garamond" w:cs="Times New Roman"/>
          <w:highlight w:val="magenta"/>
          <w:u w:val="single"/>
        </w:rPr>
        <w:t>without a major disruption in oil supplies</w:t>
      </w:r>
      <w:r w:rsidRPr="00077755">
        <w:rPr>
          <w:rFonts w:eastAsia="Garamond" w:cs="Times New Roman"/>
          <w:u w:val="single"/>
        </w:rPr>
        <w:t xml:space="preserve">, </w:t>
      </w:r>
      <w:r w:rsidRPr="00077755">
        <w:rPr>
          <w:rFonts w:eastAsia="Garamond" w:cs="Times New Roman"/>
        </w:rPr>
        <w:t>like the natural disasters, wars, and political upheaval the oil producing states have seen during the last dozen years. Meanwhile, the Pentagon’s planned budget, which will remai</w:t>
      </w:r>
      <w:r w:rsidRPr="00077755">
        <w:rPr>
          <w:rFonts w:eastAsia="Garamond" w:cs="Times New Roman"/>
          <w:u w:val="single"/>
        </w:rPr>
        <w:t xml:space="preserve">n flat for the foreseeable future, will require significant adjustment to the Department’s pay-any-price mindset, even if sequestration does not go into effect. </w:t>
      </w:r>
      <w:r w:rsidRPr="00077755">
        <w:rPr>
          <w:rFonts w:eastAsia="Garamond" w:cs="Times New Roman"/>
          <w:highlight w:val="magenta"/>
          <w:u w:val="single"/>
        </w:rPr>
        <w:t>Unless</w:t>
      </w:r>
      <w:r w:rsidRPr="00077755">
        <w:rPr>
          <w:rFonts w:eastAsia="Garamond" w:cs="Times New Roman"/>
          <w:u w:val="single"/>
        </w:rPr>
        <w:t xml:space="preserve"> energy </w:t>
      </w:r>
      <w:r w:rsidRPr="00077755">
        <w:rPr>
          <w:rFonts w:eastAsia="Garamond" w:cs="Times New Roman"/>
          <w:highlight w:val="magenta"/>
          <w:u w:val="single"/>
        </w:rPr>
        <w:t>costs are curbed, they could</w:t>
      </w:r>
      <w:r w:rsidRPr="00077755">
        <w:rPr>
          <w:rFonts w:eastAsia="Garamond" w:cs="Times New Roman"/>
          <w:u w:val="single"/>
        </w:rPr>
        <w:t xml:space="preserve"> begin to </w:t>
      </w:r>
      <w:r w:rsidRPr="00077755">
        <w:rPr>
          <w:rFonts w:eastAsia="Garamond" w:cs="Times New Roman"/>
          <w:highlight w:val="magenta"/>
          <w:u w:val="single"/>
        </w:rPr>
        <w:t>eat into other budget priorities for DOD.</w:t>
      </w:r>
      <w:r w:rsidRPr="00077755">
        <w:rPr>
          <w:rFonts w:eastAsia="Garamond" w:cs="Times New Roman"/>
          <w:u w:val="single"/>
        </w:rPr>
        <w:t xml:space="preserve"> </w:t>
      </w:r>
      <w:r w:rsidRPr="00077755">
        <w:rPr>
          <w:rFonts w:eastAsia="Garamond" w:cs="Times New Roman"/>
        </w:rPr>
        <w:t xml:space="preserve">In addition, the Pentagon’s own Defense Science Board acknowledges that using energy more efficiently makes our forces more flexible and resilient in military operations, and can provide them with greater endurance during missions. Also, by reducing energy demand in the field, DOD can minimize the number of fuel convoys that must travel through active combat zones, reducing the chances of attack to avoiding casualties and destruction of material. </w:t>
      </w:r>
      <w:r w:rsidRPr="00077755">
        <w:rPr>
          <w:rFonts w:eastAsia="Garamond" w:cs="Times New Roman"/>
          <w:u w:val="single"/>
        </w:rPr>
        <w:t>At our domestic bases, DOD is employing energy conservation, on-site clean energy generation, and smart grid technology</w:t>
      </w:r>
      <w:r w:rsidRPr="00077755">
        <w:rPr>
          <w:rFonts w:eastAsia="Garamond" w:cs="Times New Roman"/>
        </w:rPr>
        <w:t xml:space="preserve"> to prevent disruptions to vital activities in case the civilian grid is damaged by an attack or natural disaster. The bottom line is, developing methods and technologies to reduce our Armed Forces’ use of fossil fuels and increase the availability of alternative energy makes our military stronger. That’s why the Pentagon has decided to invest in these efforts. End of story.</w:t>
      </w:r>
    </w:p>
    <w:p w:rsidR="009A31AC" w:rsidRPr="00077755" w:rsidRDefault="009A31AC" w:rsidP="009A31AC">
      <w:pPr>
        <w:keepNext/>
        <w:keepLines/>
        <w:spacing w:before="40" w:after="0"/>
        <w:outlineLvl w:val="3"/>
        <w:rPr>
          <w:rFonts w:eastAsia="MS PMincho" w:cs="Times New Roman"/>
          <w:b/>
          <w:iCs/>
          <w:sz w:val="26"/>
        </w:rPr>
      </w:pPr>
      <w:r w:rsidRPr="00077755">
        <w:rPr>
          <w:rFonts w:eastAsia="MS PMincho" w:cs="Times New Roman"/>
          <w:b/>
          <w:iCs/>
          <w:sz w:val="26"/>
        </w:rPr>
        <w:t>Oil and gas development won’t impede readiness</w:t>
      </w:r>
    </w:p>
    <w:p w:rsidR="009A31AC" w:rsidRPr="00077755" w:rsidRDefault="009A31AC" w:rsidP="009A31AC">
      <w:pPr>
        <w:spacing w:line="256" w:lineRule="auto"/>
        <w:rPr>
          <w:rFonts w:eastAsia="Calibri" w:cs="Times New Roman"/>
        </w:rPr>
      </w:pPr>
      <w:r w:rsidRPr="00077755">
        <w:rPr>
          <w:rFonts w:eastAsia="Calibri" w:cs="Times New Roman"/>
          <w:b/>
          <w:bCs/>
          <w:sz w:val="26"/>
        </w:rPr>
        <w:t xml:space="preserve">The Hill 10 </w:t>
      </w:r>
      <w:r w:rsidRPr="00077755">
        <w:rPr>
          <w:rFonts w:eastAsia="Garamond" w:cs="Times New Roman"/>
        </w:rPr>
        <w:t xml:space="preserve">– </w:t>
      </w:r>
      <w:r w:rsidRPr="00077755">
        <w:rPr>
          <w:rFonts w:eastAsia="Calibri" w:cs="Times New Roman"/>
        </w:rPr>
        <w:t xml:space="preserve">(“Eastern Gulf of Mexico Oil and Gas Exploration and Military Readiness”, The Hill Issue Brief, Jan 2010, </w:t>
      </w:r>
      <w:hyperlink r:id="rId105" w:history="1">
        <w:r w:rsidRPr="00077755">
          <w:rPr>
            <w:rFonts w:eastAsia="Calibri" w:cs="Times New Roman"/>
          </w:rPr>
          <w:t>http://thehill.com/images/stories/blogs/gulfdrilling.pdf)//js</w:t>
        </w:r>
      </w:hyperlink>
    </w:p>
    <w:p w:rsidR="009A31AC" w:rsidRPr="00077755" w:rsidRDefault="009A31AC" w:rsidP="009A31AC">
      <w:pPr>
        <w:spacing w:line="256" w:lineRule="auto"/>
        <w:rPr>
          <w:rFonts w:eastAsia="Garamond" w:cs="Times New Roman"/>
          <w:b/>
          <w:u w:val="single"/>
        </w:rPr>
      </w:pPr>
      <w:r w:rsidRPr="00077755">
        <w:rPr>
          <w:rFonts w:eastAsia="Garamond" w:cs="Times New Roman"/>
        </w:rPr>
        <w:t>It became apparent during our research that DoD’s ability to assess the impacts of encroachment on its training and testing ranges has only in the past year reached a level whereby the department could, for ranges in specific locations, credibly assert that non-military activities may or may not be detrimental to national security. Furthermore, we found the following factors to be of significance in our analysis of current military operations in the Eastern Gulf of Mexico and the potential effect of expanding oil and gas exploration east of the Military Mission Line: 1.</w:t>
      </w:r>
      <w:r w:rsidRPr="00077755">
        <w:rPr>
          <w:rFonts w:eastAsia="Garamond" w:cs="Times New Roman"/>
          <w:u w:val="single"/>
        </w:rPr>
        <w:t xml:space="preserve"> </w:t>
      </w:r>
      <w:r w:rsidRPr="00077755">
        <w:rPr>
          <w:rFonts w:eastAsia="Garamond" w:cs="Times New Roman"/>
          <w:highlight w:val="yellow"/>
          <w:u w:val="single"/>
        </w:rPr>
        <w:t>Most</w:t>
      </w:r>
      <w:r w:rsidRPr="00077755">
        <w:rPr>
          <w:rFonts w:eastAsia="Garamond" w:cs="Times New Roman"/>
          <w:u w:val="single"/>
        </w:rPr>
        <w:t xml:space="preserve">, if not all, missile and </w:t>
      </w:r>
      <w:r w:rsidRPr="00077755">
        <w:rPr>
          <w:rFonts w:eastAsia="Garamond" w:cs="Times New Roman"/>
          <w:highlight w:val="yellow"/>
          <w:u w:val="single"/>
        </w:rPr>
        <w:t>target drone</w:t>
      </w:r>
      <w:r w:rsidRPr="00077755">
        <w:rPr>
          <w:rFonts w:eastAsia="Garamond" w:cs="Times New Roman"/>
          <w:u w:val="single"/>
        </w:rPr>
        <w:t xml:space="preserve"> flight </w:t>
      </w:r>
      <w:r w:rsidRPr="00077755">
        <w:rPr>
          <w:rFonts w:eastAsia="Garamond" w:cs="Times New Roman"/>
          <w:highlight w:val="yellow"/>
          <w:u w:val="single"/>
        </w:rPr>
        <w:t>paths</w:t>
      </w:r>
      <w:r w:rsidRPr="00077755">
        <w:rPr>
          <w:rFonts w:eastAsia="Garamond" w:cs="Times New Roman"/>
          <w:u w:val="single"/>
        </w:rPr>
        <w:t xml:space="preserve"> </w:t>
      </w:r>
      <w:r w:rsidRPr="00077755">
        <w:rPr>
          <w:rFonts w:eastAsia="Garamond" w:cs="Times New Roman"/>
        </w:rPr>
        <w:t xml:space="preserve">and intercepts in the Eastern Gulf of Mexico </w:t>
      </w:r>
      <w:r w:rsidRPr="00077755">
        <w:rPr>
          <w:rFonts w:eastAsia="Garamond" w:cs="Times New Roman"/>
          <w:highlight w:val="yellow"/>
          <w:u w:val="single"/>
        </w:rPr>
        <w:t>take place over the confines of two warning areas</w:t>
      </w:r>
      <w:r w:rsidRPr="00077755">
        <w:rPr>
          <w:rFonts w:eastAsia="Garamond" w:cs="Times New Roman"/>
          <w:u w:val="single"/>
        </w:rPr>
        <w:t xml:space="preserve">. </w:t>
      </w:r>
      <w:r w:rsidRPr="00077755">
        <w:rPr>
          <w:rFonts w:eastAsia="Garamond" w:cs="Times New Roman"/>
        </w:rPr>
        <w:t>These areas are being used most extensively (80 percent of scheduled hours) for training missions, while being used only intermittently for air-to-air or air-to-surface weapons testing</w:t>
      </w:r>
      <w:r w:rsidRPr="00077755">
        <w:rPr>
          <w:rFonts w:eastAsia="Garamond" w:cs="Times New Roman"/>
          <w:u w:val="single"/>
        </w:rPr>
        <w:t xml:space="preserve">. </w:t>
      </w:r>
      <w:r w:rsidRPr="00077755">
        <w:rPr>
          <w:rFonts w:eastAsia="Garamond" w:cs="Times New Roman"/>
          <w:highlight w:val="yellow"/>
          <w:u w:val="single"/>
        </w:rPr>
        <w:t>Total</w:t>
      </w:r>
      <w:r w:rsidRPr="00077755">
        <w:rPr>
          <w:rFonts w:eastAsia="Garamond" w:cs="Times New Roman"/>
          <w:u w:val="single"/>
        </w:rPr>
        <w:t xml:space="preserve"> naval </w:t>
      </w:r>
      <w:r w:rsidRPr="00077755">
        <w:rPr>
          <w:rFonts w:eastAsia="Garamond" w:cs="Times New Roman"/>
          <w:highlight w:val="yellow"/>
          <w:u w:val="single"/>
        </w:rPr>
        <w:t>surface ship activity accounted for a total of just 20 vessel days</w:t>
      </w:r>
      <w:r w:rsidRPr="00077755">
        <w:rPr>
          <w:rFonts w:eastAsia="Garamond" w:cs="Times New Roman"/>
          <w:u w:val="single"/>
        </w:rPr>
        <w:t xml:space="preserve"> of usage across all GOMEX OPAREAs. 2. Current </w:t>
      </w:r>
      <w:r w:rsidRPr="00077755">
        <w:rPr>
          <w:rFonts w:eastAsia="Garamond" w:cs="Times New Roman"/>
          <w:highlight w:val="yellow"/>
          <w:u w:val="single"/>
        </w:rPr>
        <w:t>military</w:t>
      </w:r>
      <w:r w:rsidRPr="00077755">
        <w:rPr>
          <w:rFonts w:eastAsia="Garamond" w:cs="Times New Roman"/>
          <w:u w:val="single"/>
        </w:rPr>
        <w:t xml:space="preserve"> aircraft, </w:t>
      </w:r>
      <w:r w:rsidRPr="00077755">
        <w:rPr>
          <w:rFonts w:eastAsia="Garamond" w:cs="Times New Roman"/>
          <w:highlight w:val="yellow"/>
          <w:u w:val="single"/>
        </w:rPr>
        <w:t>ship and weapon performance</w:t>
      </w:r>
      <w:r w:rsidRPr="00077755">
        <w:rPr>
          <w:rFonts w:eastAsia="Garamond" w:cs="Times New Roman"/>
          <w:u w:val="single"/>
        </w:rPr>
        <w:t xml:space="preserve"> parameters and projected future capabilities </w:t>
      </w:r>
      <w:r w:rsidRPr="00077755">
        <w:rPr>
          <w:rFonts w:eastAsia="Garamond" w:cs="Times New Roman"/>
          <w:highlight w:val="yellow"/>
          <w:u w:val="single"/>
        </w:rPr>
        <w:t>can be developed and tested in existing</w:t>
      </w:r>
      <w:r w:rsidRPr="00077755">
        <w:rPr>
          <w:rFonts w:eastAsia="Garamond" w:cs="Times New Roman"/>
          <w:u w:val="single"/>
        </w:rPr>
        <w:t xml:space="preserve"> joint special use </w:t>
      </w:r>
      <w:r w:rsidRPr="00077755">
        <w:rPr>
          <w:rFonts w:eastAsia="Garamond" w:cs="Times New Roman"/>
          <w:highlight w:val="yellow"/>
          <w:u w:val="single"/>
        </w:rPr>
        <w:t>airspace</w:t>
      </w:r>
      <w:r w:rsidRPr="00077755">
        <w:rPr>
          <w:rFonts w:eastAsia="Garamond" w:cs="Times New Roman"/>
          <w:u w:val="single"/>
        </w:rPr>
        <w:t xml:space="preserve"> </w:t>
      </w:r>
      <w:r w:rsidRPr="00077755">
        <w:rPr>
          <w:rFonts w:eastAsia="Garamond" w:cs="Times New Roman"/>
        </w:rPr>
        <w:t>and OPAREAs in the Gulf of Mexico.67 3. The DoD 2009 Sustainable Range assessment repeatedly showed minimal impact to mission areas by encroachment, even in those areas in which there is already significant ongoing oil and natural gas exploration. 4</w:t>
      </w:r>
      <w:r w:rsidRPr="00077755">
        <w:rPr>
          <w:rFonts w:eastAsia="Garamond" w:cs="Times New Roman"/>
          <w:u w:val="single"/>
        </w:rPr>
        <w:t xml:space="preserve">. </w:t>
      </w:r>
      <w:r w:rsidRPr="00077755">
        <w:rPr>
          <w:rFonts w:eastAsia="Garamond" w:cs="Times New Roman"/>
          <w:highlight w:val="yellow"/>
          <w:u w:val="single"/>
        </w:rPr>
        <w:t>Military</w:t>
      </w:r>
      <w:r w:rsidRPr="00077755">
        <w:rPr>
          <w:rFonts w:eastAsia="Garamond" w:cs="Times New Roman"/>
          <w:u w:val="single"/>
        </w:rPr>
        <w:t xml:space="preserve"> control </w:t>
      </w:r>
      <w:r w:rsidRPr="00077755">
        <w:rPr>
          <w:rFonts w:eastAsia="Garamond" w:cs="Times New Roman"/>
          <w:highlight w:val="yellow"/>
          <w:u w:val="single"/>
        </w:rPr>
        <w:t>agencies that are responsible for scheduling</w:t>
      </w:r>
      <w:r w:rsidRPr="00077755">
        <w:rPr>
          <w:rFonts w:eastAsia="Garamond" w:cs="Times New Roman"/>
          <w:u w:val="single"/>
        </w:rPr>
        <w:t xml:space="preserve">, coordinating, and </w:t>
      </w:r>
      <w:r w:rsidRPr="00077755">
        <w:rPr>
          <w:rFonts w:eastAsia="Garamond" w:cs="Times New Roman"/>
          <w:highlight w:val="yellow"/>
          <w:u w:val="single"/>
        </w:rPr>
        <w:t>monitoring</w:t>
      </w:r>
      <w:r w:rsidRPr="00077755">
        <w:rPr>
          <w:rFonts w:eastAsia="Garamond" w:cs="Times New Roman"/>
          <w:u w:val="single"/>
        </w:rPr>
        <w:t xml:space="preserve"> surface and airborne </w:t>
      </w:r>
      <w:r w:rsidRPr="00077755">
        <w:rPr>
          <w:rFonts w:eastAsia="Garamond" w:cs="Times New Roman"/>
          <w:highlight w:val="yellow"/>
          <w:u w:val="single"/>
        </w:rPr>
        <w:t>operations</w:t>
      </w:r>
      <w:r w:rsidRPr="00077755">
        <w:rPr>
          <w:rFonts w:eastAsia="Garamond" w:cs="Times New Roman"/>
          <w:u w:val="single"/>
        </w:rPr>
        <w:t xml:space="preserve"> within the confines of special </w:t>
      </w:r>
      <w:r w:rsidRPr="00077755">
        <w:rPr>
          <w:rFonts w:eastAsia="Garamond" w:cs="Times New Roman"/>
          <w:highlight w:val="yellow"/>
          <w:u w:val="single"/>
        </w:rPr>
        <w:t>use airspace</w:t>
      </w:r>
      <w:r w:rsidRPr="00077755">
        <w:rPr>
          <w:rFonts w:eastAsia="Garamond" w:cs="Times New Roman"/>
          <w:u w:val="single"/>
        </w:rPr>
        <w:t xml:space="preserve"> and OPAREAs are capable of tracking </w:t>
      </w:r>
      <w:r w:rsidRPr="00077755">
        <w:rPr>
          <w:rFonts w:eastAsia="Garamond" w:cs="Times New Roman"/>
        </w:rPr>
        <w:t>commercial and civil aircraft and vessels by radar or communicating with the platforms via two-way radio. 5. To operate in special use airspace and OPAREAs concurrently with military units, commercial and civil entities must comply with applicable rules and regulations pursuant to agreements with appropriate military control agencies.68 6.</w:t>
      </w:r>
      <w:r w:rsidRPr="00077755">
        <w:rPr>
          <w:rFonts w:eastAsia="Garamond" w:cs="Times New Roman"/>
          <w:u w:val="single"/>
        </w:rPr>
        <w:t xml:space="preserve"> The </w:t>
      </w:r>
      <w:r w:rsidRPr="00077755">
        <w:rPr>
          <w:rFonts w:eastAsia="Garamond" w:cs="Times New Roman"/>
          <w:highlight w:val="yellow"/>
          <w:u w:val="single"/>
        </w:rPr>
        <w:t>services are assessing their training range requirements and are in search of innovative approaches to accommodating</w:t>
      </w:r>
      <w:r w:rsidRPr="00077755">
        <w:rPr>
          <w:rFonts w:eastAsia="Garamond" w:cs="Times New Roman"/>
          <w:u w:val="single"/>
        </w:rPr>
        <w:t xml:space="preserve"> and managing </w:t>
      </w:r>
      <w:r w:rsidRPr="00077755">
        <w:rPr>
          <w:rFonts w:eastAsia="Garamond" w:cs="Times New Roman"/>
          <w:highlight w:val="yellow"/>
          <w:u w:val="single"/>
        </w:rPr>
        <w:t>oil and gas exploration</w:t>
      </w:r>
      <w:r w:rsidRPr="00077755">
        <w:rPr>
          <w:rFonts w:eastAsia="Garamond" w:cs="Times New Roman"/>
          <w:u w:val="single"/>
        </w:rPr>
        <w:t xml:space="preserve"> in the Eastern Gulf of Mexico.69 We </w:t>
      </w:r>
      <w:r w:rsidRPr="00077755">
        <w:rPr>
          <w:rFonts w:eastAsia="Garamond" w:cs="Times New Roman"/>
        </w:rPr>
        <w:t>contend, then, after reviewing the most recent DoD assessment of training operations Sustainable Range assessment data and environmental impact studies accomplished by DoD agencies and the services, that previous assertions on the part of the Office of the Secretary of Defense and the services regarding civilian encroachment impinging on military ranges and readiness were, and continue to be, not credible, specifically in reference to the Eglin Water Test Areas and the Navy’s GOMEX and Key West Range Complexes. We do not believe that current and future military testing and training requirements necessitate the maintenance of offshore areas in the Gulf of Mexico intended to exclude specific classes of commercial airborne, surface, or subsurface activities. Therefore, after conducting extensive research on the issues and completing a thorough analysis of the data, it is our conclusion that</w:t>
      </w:r>
      <w:r w:rsidRPr="00077755">
        <w:rPr>
          <w:rFonts w:eastAsia="Garamond" w:cs="Times New Roman"/>
          <w:u w:val="single"/>
        </w:rPr>
        <w:t xml:space="preserve"> </w:t>
      </w:r>
      <w:r w:rsidRPr="00077755">
        <w:rPr>
          <w:rFonts w:eastAsia="Garamond" w:cs="Times New Roman"/>
          <w:highlight w:val="yellow"/>
          <w:u w:val="single"/>
        </w:rPr>
        <w:t xml:space="preserve">opening </w:t>
      </w:r>
      <w:r w:rsidRPr="00077755">
        <w:rPr>
          <w:rFonts w:eastAsia="Garamond" w:cs="Times New Roman"/>
          <w:u w:val="single"/>
        </w:rPr>
        <w:t xml:space="preserve">further portions of </w:t>
      </w:r>
      <w:r w:rsidRPr="00077755">
        <w:rPr>
          <w:rFonts w:eastAsia="Garamond" w:cs="Times New Roman"/>
          <w:highlight w:val="yellow"/>
          <w:u w:val="single"/>
        </w:rPr>
        <w:t>the Gulf of Mexico</w:t>
      </w:r>
      <w:r w:rsidRPr="00077755">
        <w:rPr>
          <w:rFonts w:eastAsia="Garamond" w:cs="Times New Roman"/>
          <w:u w:val="single"/>
        </w:rPr>
        <w:t xml:space="preserve"> east of the Military Mission line </w:t>
      </w:r>
      <w:r w:rsidRPr="00077755">
        <w:rPr>
          <w:rFonts w:eastAsia="Garamond" w:cs="Times New Roman"/>
          <w:highlight w:val="yellow"/>
          <w:u w:val="single"/>
        </w:rPr>
        <w:t xml:space="preserve">to oil and gas </w:t>
      </w:r>
      <w:r w:rsidRPr="00077755">
        <w:rPr>
          <w:rFonts w:eastAsia="Garamond" w:cs="Times New Roman"/>
          <w:u w:val="single"/>
        </w:rPr>
        <w:t xml:space="preserve">field </w:t>
      </w:r>
      <w:r w:rsidRPr="00077755">
        <w:rPr>
          <w:rFonts w:eastAsia="Garamond" w:cs="Times New Roman"/>
          <w:highlight w:val="yellow"/>
          <w:u w:val="single"/>
        </w:rPr>
        <w:t>exploration and development will not come at the expense of</w:t>
      </w:r>
      <w:r w:rsidRPr="00077755">
        <w:rPr>
          <w:rFonts w:eastAsia="Garamond" w:cs="Times New Roman"/>
          <w:u w:val="single"/>
        </w:rPr>
        <w:t xml:space="preserve"> feasibly, sufficiently, and adequately </w:t>
      </w:r>
      <w:r w:rsidRPr="00077755">
        <w:rPr>
          <w:rFonts w:eastAsia="Garamond" w:cs="Times New Roman"/>
          <w:highlight w:val="yellow"/>
          <w:u w:val="single"/>
        </w:rPr>
        <w:t xml:space="preserve">accomplishing military training and testing </w:t>
      </w:r>
      <w:r w:rsidRPr="00077755">
        <w:rPr>
          <w:rFonts w:eastAsia="Garamond" w:cs="Times New Roman"/>
          <w:u w:val="single"/>
        </w:rPr>
        <w:t xml:space="preserve">missions. </w:t>
      </w:r>
      <w:r w:rsidRPr="00077755">
        <w:rPr>
          <w:rFonts w:eastAsia="Garamond" w:cs="Times New Roman"/>
          <w:highlight w:val="yellow"/>
          <w:u w:val="single"/>
        </w:rPr>
        <w:t>We do not believe</w:t>
      </w:r>
      <w:r w:rsidRPr="00077755">
        <w:rPr>
          <w:rFonts w:eastAsia="Garamond" w:cs="Times New Roman"/>
          <w:u w:val="single"/>
        </w:rPr>
        <w:t xml:space="preserve"> that </w:t>
      </w:r>
      <w:r w:rsidRPr="00077755">
        <w:rPr>
          <w:rFonts w:eastAsia="Garamond" w:cs="Times New Roman"/>
          <w:highlight w:val="yellow"/>
          <w:u w:val="single"/>
        </w:rPr>
        <w:t>expanding oil and gas exploration on the O</w:t>
      </w:r>
      <w:r w:rsidRPr="00077755">
        <w:rPr>
          <w:rFonts w:eastAsia="Garamond" w:cs="Times New Roman"/>
          <w:u w:val="single"/>
        </w:rPr>
        <w:t xml:space="preserve">uter </w:t>
      </w:r>
      <w:r w:rsidRPr="00077755">
        <w:rPr>
          <w:rFonts w:eastAsia="Garamond" w:cs="Times New Roman"/>
          <w:highlight w:val="yellow"/>
          <w:u w:val="single"/>
        </w:rPr>
        <w:t>C</w:t>
      </w:r>
      <w:r w:rsidRPr="00077755">
        <w:rPr>
          <w:rFonts w:eastAsia="Garamond" w:cs="Times New Roman"/>
          <w:u w:val="single"/>
        </w:rPr>
        <w:t xml:space="preserve">ontinental </w:t>
      </w:r>
      <w:r w:rsidRPr="00077755">
        <w:rPr>
          <w:rFonts w:eastAsia="Garamond" w:cs="Times New Roman"/>
          <w:highlight w:val="yellow"/>
          <w:u w:val="single"/>
        </w:rPr>
        <w:t>S</w:t>
      </w:r>
      <w:r w:rsidRPr="00077755">
        <w:rPr>
          <w:rFonts w:eastAsia="Garamond" w:cs="Times New Roman"/>
          <w:u w:val="single"/>
        </w:rPr>
        <w:t xml:space="preserve">helf within the Gulf of Mexico </w:t>
      </w:r>
      <w:r w:rsidRPr="00077755">
        <w:rPr>
          <w:rFonts w:eastAsia="Garamond" w:cs="Times New Roman"/>
          <w:highlight w:val="yellow"/>
          <w:u w:val="single"/>
        </w:rPr>
        <w:t>and pursuing national security goals are mutually exclusive actions.</w:t>
      </w:r>
    </w:p>
    <w:p w:rsidR="009A31AC" w:rsidRPr="00077755" w:rsidRDefault="009A31AC" w:rsidP="009A31AC">
      <w:pPr>
        <w:keepNext/>
        <w:keepLines/>
        <w:spacing w:before="40" w:after="0"/>
        <w:outlineLvl w:val="3"/>
        <w:rPr>
          <w:rFonts w:eastAsia="MS PMincho" w:cs="Times New Roman"/>
          <w:b/>
          <w:iCs/>
          <w:sz w:val="26"/>
        </w:rPr>
      </w:pPr>
      <w:r w:rsidRPr="00077755">
        <w:rPr>
          <w:rFonts w:eastAsia="MS PMincho" w:cs="Times New Roman"/>
          <w:b/>
          <w:iCs/>
          <w:sz w:val="26"/>
        </w:rPr>
        <w:t>Zero interference with the military---DoD says so</w:t>
      </w:r>
    </w:p>
    <w:p w:rsidR="009A31AC" w:rsidRPr="00077755" w:rsidRDefault="009A31AC" w:rsidP="009A31AC">
      <w:pPr>
        <w:rPr>
          <w:rFonts w:eastAsia="Garamond" w:cs="Times New Roman"/>
        </w:rPr>
      </w:pPr>
      <w:r w:rsidRPr="00077755">
        <w:rPr>
          <w:rFonts w:eastAsia="Garamond" w:cs="Times New Roman"/>
        </w:rPr>
        <w:t>Dale </w:t>
      </w:r>
      <w:r w:rsidRPr="00077755">
        <w:rPr>
          <w:rFonts w:eastAsia="Garamond" w:cs="Times New Roman"/>
          <w:b/>
          <w:bCs/>
          <w:sz w:val="26"/>
        </w:rPr>
        <w:t>Eisman 10 </w:t>
      </w:r>
      <w:r w:rsidRPr="00077755">
        <w:rPr>
          <w:rFonts w:eastAsia="Garamond" w:cs="Times New Roman"/>
        </w:rPr>
        <w:t>is AOL News Staff, “How Offshore Drilling Affects US Military,” Mar 31, 2010,</w:t>
      </w:r>
      <w:hyperlink r:id="rId106" w:tgtFrame="_blank" w:history="1">
        <w:r w:rsidRPr="00077755">
          <w:rPr>
            <w:rFonts w:eastAsia="Garamond" w:cs="Times New Roman"/>
          </w:rPr>
          <w:t>http://www.aolnews.com/2010/03/31/how-offshore-drilling-affects-us-military/</w:t>
        </w:r>
      </w:hyperlink>
      <w:r w:rsidRPr="00077755">
        <w:rPr>
          <w:rFonts w:eastAsia="Garamond" w:cs="Times New Roman"/>
        </w:rPr>
        <w:t xml:space="preserve"> Accessed Date: 2-8-13 </w:t>
      </w:r>
    </w:p>
    <w:p w:rsidR="009A31AC" w:rsidRPr="00077755" w:rsidRDefault="009A31AC" w:rsidP="009A31AC">
      <w:pPr>
        <w:rPr>
          <w:rFonts w:eastAsia="Garamond" w:cs="Times New Roman"/>
        </w:rPr>
      </w:pPr>
      <w:r w:rsidRPr="00077755">
        <w:rPr>
          <w:rFonts w:eastAsia="Garamond" w:cs="Times New Roman"/>
          <w:u w:val="single"/>
        </w:rPr>
        <w:t>WASHINGTON (March 31) -- President Barack </w:t>
      </w:r>
      <w:r w:rsidRPr="00077755">
        <w:rPr>
          <w:rFonts w:eastAsia="Garamond" w:cs="Times New Roman"/>
          <w:highlight w:val="yellow"/>
          <w:u w:val="single"/>
        </w:rPr>
        <w:t>Obama's decision to expand offshore energy development</w:t>
      </w:r>
      <w:r w:rsidRPr="00077755">
        <w:rPr>
          <w:rFonts w:eastAsia="Garamond" w:cs="Times New Roman"/>
          <w:u w:val="single"/>
        </w:rPr>
        <w:t> could put oil platforms </w:t>
      </w:r>
      <w:r w:rsidRPr="00077755">
        <w:rPr>
          <w:rFonts w:eastAsia="Garamond" w:cs="Times New Roman"/>
          <w:highlight w:val="yellow"/>
          <w:u w:val="single"/>
        </w:rPr>
        <w:t>in</w:t>
      </w:r>
      <w:r w:rsidRPr="00077755">
        <w:rPr>
          <w:rFonts w:eastAsia="Garamond" w:cs="Times New Roman"/>
          <w:u w:val="single"/>
        </w:rPr>
        <w:t> the middle of some of the </w:t>
      </w:r>
      <w:r w:rsidRPr="00077755">
        <w:rPr>
          <w:rFonts w:eastAsia="Garamond" w:cs="Times New Roman"/>
          <w:highlight w:val="yellow"/>
          <w:u w:val="single"/>
        </w:rPr>
        <w:t>military's</w:t>
      </w:r>
      <w:r w:rsidRPr="00077755">
        <w:rPr>
          <w:rFonts w:eastAsia="Garamond" w:cs="Times New Roman"/>
          <w:u w:val="single"/>
        </w:rPr>
        <w:t> prime </w:t>
      </w:r>
      <w:r w:rsidRPr="00077755">
        <w:rPr>
          <w:rFonts w:eastAsia="Garamond" w:cs="Times New Roman"/>
          <w:highlight w:val="yellow"/>
          <w:u w:val="single"/>
        </w:rPr>
        <w:t>East Coast training areas,</w:t>
      </w:r>
      <w:r w:rsidRPr="00077755">
        <w:rPr>
          <w:rFonts w:eastAsia="Garamond" w:cs="Times New Roman"/>
          <w:u w:val="single"/>
        </w:rPr>
        <w:t xml:space="preserve"> tracts of open ocean and airspace now largely reserved for ship maneuvers, bombing runs and naval gunfire. And the </w:t>
      </w:r>
      <w:r w:rsidRPr="00077755">
        <w:rPr>
          <w:rFonts w:eastAsia="Garamond" w:cs="Times New Roman"/>
          <w:highlight w:val="yellow"/>
          <w:u w:val="single"/>
        </w:rPr>
        <w:t>armed forces,</w:t>
      </w:r>
      <w:r w:rsidRPr="00077755">
        <w:rPr>
          <w:rFonts w:eastAsia="Garamond" w:cs="Times New Roman"/>
          <w:u w:val="single"/>
        </w:rPr>
        <w:t> which have long zealously guarded their training grounds, apparently </w:t>
      </w:r>
      <w:r w:rsidRPr="00077755">
        <w:rPr>
          <w:rFonts w:eastAsia="Garamond" w:cs="Times New Roman"/>
          <w:highlight w:val="yellow"/>
          <w:u w:val="single"/>
        </w:rPr>
        <w:t>are fine with it.</w:t>
      </w:r>
      <w:r w:rsidRPr="00077755">
        <w:rPr>
          <w:rFonts w:eastAsia="Garamond" w:cs="Times New Roman"/>
          <w:u w:val="single"/>
        </w:rPr>
        <w:t> </w:t>
      </w:r>
      <w:r w:rsidRPr="00077755">
        <w:rPr>
          <w:rFonts w:eastAsia="Garamond" w:cs="Times New Roman"/>
        </w:rPr>
        <w:t>Environmentalists howled Wednesday about the administration's plan to push oil and gas drilling in the eastern Gulf of Mexico and off the Virginia coast. "Drilling our coasts will do nothing to lower gas prices or create energy independence," said Michael Brune, executive director of the Sierra Club. The Obama plan "continues our reliance on dirty fossil fuels," complained</w:t>
      </w:r>
      <w:r w:rsidRPr="00077755">
        <w:rPr>
          <w:rFonts w:eastAsia="Garamond" w:cs="Times New Roman"/>
          <w:u w:val="single"/>
        </w:rPr>
        <w:t xml:space="preserve"> Maggie L. Fox, president of the Alliance for Climate Protection. The </w:t>
      </w:r>
      <w:r w:rsidRPr="00077755">
        <w:rPr>
          <w:rFonts w:eastAsia="Garamond" w:cs="Times New Roman"/>
          <w:highlight w:val="yellow"/>
          <w:u w:val="single"/>
        </w:rPr>
        <w:t>Pentagon</w:t>
      </w:r>
      <w:r w:rsidRPr="00077755">
        <w:rPr>
          <w:rFonts w:eastAsia="Garamond" w:cs="Times New Roman"/>
          <w:u w:val="single"/>
        </w:rPr>
        <w:t>, meanwhile</w:t>
      </w:r>
      <w:r w:rsidRPr="00077755">
        <w:rPr>
          <w:rFonts w:eastAsia="Garamond" w:cs="Times New Roman"/>
          <w:highlight w:val="yellow"/>
          <w:u w:val="single"/>
        </w:rPr>
        <w:t>, signaled</w:t>
      </w:r>
      <w:r w:rsidRPr="00077755">
        <w:rPr>
          <w:rFonts w:eastAsia="Garamond" w:cs="Times New Roman"/>
          <w:u w:val="single"/>
        </w:rPr>
        <w:t> that </w:t>
      </w:r>
      <w:r w:rsidRPr="00077755">
        <w:rPr>
          <w:rFonts w:eastAsia="Garamond" w:cs="Times New Roman"/>
          <w:highlight w:val="yellow"/>
          <w:u w:val="single"/>
        </w:rPr>
        <w:t>it's willing to share the waters with energy companies.</w:t>
      </w:r>
      <w:r w:rsidRPr="00077755">
        <w:rPr>
          <w:rFonts w:eastAsia="Garamond" w:cs="Times New Roman"/>
          <w:u w:val="single"/>
        </w:rPr>
        <w:t xml:space="preserve"> The </w:t>
      </w:r>
      <w:r w:rsidRPr="00077755">
        <w:rPr>
          <w:rFonts w:eastAsia="Garamond" w:cs="Times New Roman"/>
          <w:highlight w:val="yellow"/>
          <w:u w:val="single"/>
        </w:rPr>
        <w:t>Defense Department</w:t>
      </w:r>
      <w:r w:rsidRPr="00077755">
        <w:rPr>
          <w:rFonts w:eastAsia="Garamond" w:cs="Times New Roman"/>
          <w:u w:val="single"/>
        </w:rPr>
        <w:t> was "tightly connected" with Interior Department officials who developed the administration's proposal and </w:t>
      </w:r>
      <w:r w:rsidRPr="00077755">
        <w:rPr>
          <w:rFonts w:eastAsia="Garamond" w:cs="Times New Roman"/>
          <w:highlight w:val="yellow"/>
          <w:u w:val="single"/>
        </w:rPr>
        <w:t>is "comfortable with the efforts"</w:t>
      </w:r>
      <w:r w:rsidRPr="00077755">
        <w:rPr>
          <w:rFonts w:eastAsia="Garamond" w:cs="Times New Roman"/>
          <w:u w:val="single"/>
        </w:rPr>
        <w:t xml:space="preserve"> </w:t>
      </w:r>
      <w:r w:rsidRPr="00077755">
        <w:rPr>
          <w:rFonts w:eastAsia="Garamond" w:cs="Times New Roman"/>
        </w:rPr>
        <w:t>to develop energy resources offshore, said Lt. Cmdr. Wendy Snyder, a Pentagon spokeswoman. Cmdr. Danny Hernandez, a Navy spokesman, cautioned that "it's too early to assess the potential impacts on our training" but added that the </w:t>
      </w:r>
      <w:r w:rsidRPr="00077755">
        <w:rPr>
          <w:rFonts w:eastAsia="Garamond" w:cs="Times New Roman"/>
          <w:highlight w:val="yellow"/>
          <w:u w:val="single"/>
        </w:rPr>
        <w:t>Navy is "fully committed" to the administration's energy initiatives.</w:t>
      </w:r>
      <w:r w:rsidRPr="00077755">
        <w:rPr>
          <w:rFonts w:eastAsia="Garamond" w:cs="Times New Roman"/>
          <w:u w:val="single"/>
        </w:rPr>
        <w:t> </w:t>
      </w:r>
      <w:r w:rsidRPr="00077755">
        <w:rPr>
          <w:rFonts w:eastAsia="Garamond" w:cs="Times New Roman"/>
        </w:rPr>
        <w:t>Three years ago, as the Bush administration announced plans to sell oil and gas leases off Virginia, the Pentagon declared that drilling in the area "is not acceptable ... because of its incompatibility with the military training and testing conducted in that area." The military's stance then heartened drilling foes and helped preserve a congressionally imposed moratorium on Atlantic drilling. It also figured in successful efforts by Florida lawmakers to ban drilling in the Gulf of Mexico within 100 miles of the Florida coast. Air Force, Navy and Marine jets based in Hampton Roads and eastern North Carolina use ranges off Virginia to practice bombing runs and air-to-air combat. Navy ships based in Norfolk also train in the area. In the gulf, the Air Force and Navy share several ranges, training pilots based at Eglin and Tyndall Air Force bases and the Pensacola Naval Air Station. The Obama plan announced Wednesday keeps oil rigs at least 125 miles off Florida, far enough to win at least a tentative endorsement from the state's senior senator, Democrat Bill Nelson. Before signing off on the proposal, Nelson said he wants Defense Secretary Robert Gates "to look me in the eye" and provide assurances that military training will not be compromised. The services see oil rigs as "just one more thing they will have to plan for avoiding," said Martin J. Sullivan, a retired Marine Corps aviator. "These are structures that will be permanently in areas used for training." But Sullivan, who now works as a defense consultant and early this year co-authored a study backing drilling in the gulf, said </w:t>
      </w:r>
      <w:r w:rsidRPr="00077755">
        <w:rPr>
          <w:rFonts w:eastAsia="Garamond" w:cs="Times New Roman"/>
          <w:highlight w:val="yellow"/>
          <w:u w:val="single"/>
        </w:rPr>
        <w:t>offshore energy development and military training can easily co-exist.</w:t>
      </w:r>
      <w:r w:rsidRPr="00077755">
        <w:rPr>
          <w:rFonts w:eastAsia="Garamond" w:cs="Times New Roman"/>
          <w:u w:val="single"/>
        </w:rPr>
        <w:t xml:space="preserve"> </w:t>
      </w:r>
      <w:r w:rsidRPr="00077755">
        <w:rPr>
          <w:rFonts w:eastAsia="Garamond" w:cs="Times New Roman"/>
        </w:rPr>
        <w:t>The Navy already has to be on the alert for commercial ships moving through its training areas, Sullivan said. There are tighter restrictions on military airspace offshore, but the services routinely permit airliners to cross their ranges when military planes aren't using them, he said.</w:t>
      </w:r>
    </w:p>
    <w:p w:rsidR="009A31AC" w:rsidRPr="00077755" w:rsidRDefault="009A31AC" w:rsidP="009A31AC">
      <w:pPr>
        <w:keepNext/>
        <w:keepLines/>
        <w:pageBreakBefore/>
        <w:spacing w:before="40" w:after="0"/>
        <w:jc w:val="center"/>
        <w:outlineLvl w:val="2"/>
        <w:rPr>
          <w:rFonts w:eastAsia="MS PMincho" w:cs="Times New Roman"/>
          <w:b/>
          <w:sz w:val="32"/>
          <w:szCs w:val="24"/>
          <w:u w:val="single"/>
        </w:rPr>
      </w:pPr>
      <w:r w:rsidRPr="00077755">
        <w:rPr>
          <w:rFonts w:eastAsia="MS PMincho" w:cs="Times New Roman"/>
          <w:b/>
          <w:sz w:val="32"/>
          <w:szCs w:val="24"/>
          <w:u w:val="single"/>
        </w:rPr>
        <w:t>1AR – No Impact</w:t>
      </w:r>
    </w:p>
    <w:p w:rsidR="009A31AC" w:rsidRPr="00077755" w:rsidRDefault="009A31AC" w:rsidP="009A31AC">
      <w:pPr>
        <w:keepNext/>
        <w:keepLines/>
        <w:spacing w:before="40" w:after="0"/>
        <w:outlineLvl w:val="3"/>
        <w:rPr>
          <w:rFonts w:eastAsia="MS PMincho" w:cs="Times New Roman"/>
          <w:b/>
          <w:iCs/>
          <w:sz w:val="26"/>
        </w:rPr>
      </w:pPr>
      <w:r w:rsidRPr="00077755">
        <w:rPr>
          <w:rFonts w:eastAsia="MS PMincho" w:cs="Times New Roman"/>
          <w:b/>
          <w:iCs/>
          <w:sz w:val="26"/>
        </w:rPr>
        <w:t xml:space="preserve">Naval power does not solve conflict – prefer our empirical evidence that it leads to war not prevent it </w:t>
      </w:r>
    </w:p>
    <w:p w:rsidR="009A31AC" w:rsidRPr="00077755" w:rsidRDefault="009A31AC" w:rsidP="009A31AC">
      <w:pPr>
        <w:rPr>
          <w:rFonts w:eastAsia="Garamond" w:cs="Times New Roman"/>
        </w:rPr>
      </w:pPr>
      <w:r w:rsidRPr="00077755">
        <w:rPr>
          <w:rFonts w:eastAsia="Garamond" w:cs="Times New Roman"/>
        </w:rPr>
        <w:t xml:space="preserve">Robert S. </w:t>
      </w:r>
      <w:r w:rsidRPr="00077755">
        <w:rPr>
          <w:rFonts w:eastAsia="Garamond" w:cs="Times New Roman"/>
          <w:b/>
          <w:bCs/>
          <w:sz w:val="26"/>
        </w:rPr>
        <w:t>Ross</w:t>
      </w:r>
      <w:r w:rsidRPr="00077755">
        <w:rPr>
          <w:rFonts w:eastAsia="Garamond" w:cs="Times New Roman"/>
        </w:rPr>
        <w:t xml:space="preserve"> is Professor of Political Science at Boston College and Associate of the John King Fairbank Center for East Asian Research at Harvard University. His current research focuses on Chinese security policy, East Asian security, and U.S.-China relations, International Security, Vol. 34, No. 2 (Fall </w:t>
      </w:r>
      <w:r w:rsidRPr="00077755">
        <w:rPr>
          <w:rFonts w:eastAsia="Garamond" w:cs="Times New Roman"/>
          <w:b/>
          <w:bCs/>
          <w:sz w:val="26"/>
        </w:rPr>
        <w:t>2009</w:t>
      </w:r>
      <w:r w:rsidRPr="00077755">
        <w:rPr>
          <w:rFonts w:eastAsia="Garamond" w:cs="Times New Roman"/>
        </w:rPr>
        <w:t xml:space="preserve">), pp. 46–81 , “China’s Naval Nationalism” , </w:t>
      </w:r>
    </w:p>
    <w:p w:rsidR="009A31AC" w:rsidRPr="00077755" w:rsidRDefault="009A31AC" w:rsidP="009A31AC">
      <w:pPr>
        <w:rPr>
          <w:rFonts w:eastAsia="Garamond" w:cs="Times New Roman"/>
        </w:rPr>
      </w:pPr>
      <w:r w:rsidRPr="00077755">
        <w:rPr>
          <w:rFonts w:eastAsia="Garamond" w:cs="Times New Roman"/>
        </w:rPr>
        <w:t xml:space="preserve">The financial restraints on naval power have not always prevailed on a land power ’s strategic choices. Naval nationalism has frequently encouraged conti- nental powers to seek battle-capable surface ºeets. Naval nationalism is one manifestation of “prestige strategies,” whereby governments seek interna- tional success to bolster their domestic popularity. </w:t>
      </w:r>
      <w:r w:rsidRPr="00077755">
        <w:rPr>
          <w:rFonts w:eastAsia="Garamond" w:cs="Times New Roman"/>
          <w:u w:val="single"/>
        </w:rPr>
        <w:t>Prestige-seeking govern- ments sometimes provoke war in the pursuit of a popular military victory</w:t>
      </w:r>
      <w:r w:rsidRPr="00077755">
        <w:rPr>
          <w:rFonts w:eastAsia="Garamond" w:cs="Times New Roman"/>
        </w:rPr>
        <w:t xml:space="preserve">.10 But governments also can seek greater prestige by developing defense policies and acquiring weaponry that do not </w:t>
      </w:r>
      <w:r w:rsidRPr="00077755">
        <w:rPr>
          <w:rFonts w:eastAsia="Garamond" w:cs="Times New Roman"/>
          <w:b/>
          <w:iCs/>
          <w:highlight w:val="cyan"/>
          <w:u w:val="single"/>
        </w:rPr>
        <w:t xml:space="preserve">provoke war </w:t>
      </w:r>
      <w:r w:rsidRPr="00077755">
        <w:rPr>
          <w:rFonts w:eastAsia="Garamond" w:cs="Times New Roman"/>
        </w:rPr>
        <w:t xml:space="preserve">but nonetheless </w:t>
      </w:r>
      <w:r w:rsidRPr="00077755">
        <w:rPr>
          <w:rFonts w:eastAsia="Garamond" w:cs="Times New Roman"/>
          <w:b/>
          <w:iCs/>
          <w:highlight w:val="cyan"/>
          <w:u w:val="single"/>
        </w:rPr>
        <w:t xml:space="preserve">destabilize great power relations. Naval nationalism is one example of a potentially de- stabilizing prestige strategy. </w:t>
      </w:r>
      <w:r w:rsidRPr="00077755">
        <w:rPr>
          <w:rFonts w:eastAsia="Garamond" w:cs="Times New Roman"/>
        </w:rPr>
        <w:t xml:space="preserve">During the nineteenth century, with the emergence of European popular nationalism, </w:t>
      </w:r>
      <w:r w:rsidRPr="00077755">
        <w:rPr>
          <w:rFonts w:eastAsia="Garamond" w:cs="Times New Roman"/>
          <w:highlight w:val="cyan"/>
          <w:u w:val="single"/>
        </w:rPr>
        <w:t>naval nationalism became a prominent prestige strategy and a critical source of maritime rivalries</w:t>
      </w:r>
      <w:r w:rsidRPr="00077755">
        <w:rPr>
          <w:rFonts w:eastAsia="Garamond" w:cs="Times New Roman"/>
        </w:rPr>
        <w:t xml:space="preserve">. Napoleon’s acquisition of capital ships and his challenge to Britain’s maritime superiority and presence in North Africa were the ªrst steps toward realizing his maritime ambition to oust the British from India and reºected his insatiable need for military successes to sustain his domestic nationalist legitimacy.11 Nationalism drove the French na- val buildup in the 1860s, when there was popular widespread support for en- hancing French prestige and grandeur through possession of large capital ships. Louis Napoleon’s legitimacy depended on his satisfying this nationalist desire, and he personally participated in developing France’s naval policy. In six years, France’s naval budget grew by more than 30 percent and strained the country’s ªnances. French naval nationalism reemerged in the 1880s, when widespread interest in enhancing France’s prestige demanded large colonial possessions and a large navy to protect them.12 </w:t>
      </w:r>
      <w:r w:rsidRPr="00077755">
        <w:rPr>
          <w:rFonts w:eastAsia="Garamond" w:cs="Times New Roman"/>
          <w:u w:val="single"/>
        </w:rPr>
        <w:t>Naval nationalism drove German development of the dreadnought and the Anglo-German arms race in the early twentieth century</w:t>
      </w:r>
      <w:r w:rsidRPr="00077755">
        <w:rPr>
          <w:rFonts w:eastAsia="Garamond" w:cs="Times New Roman"/>
        </w:rPr>
        <w:t xml:space="preserve">. Tirpitz’s “risk ºeet” was not subjected to rigorous military analysis before it was developed, and it was resisted by many German military ofªcers. Nevertheless, Tirpitz se- cured funding for the dreadnoughts because Kaiser Wilhelm II valued the German Navy as the personal ºotilla of a world leader and as the foremost ex- pression of Germany’s power and mission to achieve its “place in the sun.” Just as the “Greeks and the Romans each had their time, the Spaniards had theirs and the French also”; now it was Germany’s turn.13 Thus, not only did Germany devote insufªcient resources to its ground forces, but the kaiser ’s preoccupation with capital ships prevented it from developing adequately its submarine force until 1916.14 </w:t>
      </w:r>
      <w:r w:rsidRPr="00077755">
        <w:rPr>
          <w:rFonts w:eastAsia="Garamond" w:cs="Times New Roman"/>
          <w:u w:val="single"/>
        </w:rPr>
        <w:t>Russia’s drive into the North Paciªc in the late nineteenth and early twenti- eth centuries and its war with Japan in the North Paciªc in 1904–05</w:t>
      </w:r>
      <w:r w:rsidRPr="00077755">
        <w:rPr>
          <w:rFonts w:eastAsia="Garamond" w:cs="Times New Roman"/>
        </w:rPr>
        <w:t xml:space="preserve"> reºected the impact of nationalism on Russian defense policy. Russian leaders, includ- ing Czar Nicholas II, were acutely aware of Russian vulnerability to Japanese naval supremacy; they believed it was imperative for Russia to avoid war. Russia’s belligerence reºected excessive conªdence in Russian cultural superi- ority over Asians and its resistance to suggesting weakness or humiliation in the face of Japanese pressure, especially in the context of early twentieth- century domestic political instability.15 </w:t>
      </w:r>
      <w:r w:rsidRPr="00077755">
        <w:rPr>
          <w:rFonts w:eastAsia="Garamond" w:cs="Times New Roman"/>
          <w:b/>
          <w:iCs/>
          <w:highlight w:val="cyan"/>
          <w:u w:val="single"/>
        </w:rPr>
        <w:t>Soviet maritime policy in the late twen- tieth century similarly reºected naval nationalism</w:t>
      </w:r>
      <w:r w:rsidRPr="00077755">
        <w:rPr>
          <w:rFonts w:eastAsia="Garamond" w:cs="Times New Roman"/>
          <w:b/>
          <w:iCs/>
          <w:u w:val="single"/>
        </w:rPr>
        <w:t>.</w:t>
      </w:r>
      <w:r w:rsidRPr="00077755">
        <w:rPr>
          <w:rFonts w:eastAsia="Garamond" w:cs="Times New Roman"/>
        </w:rPr>
        <w:t xml:space="preserve"> The Soviet Union began development of a large surface ºeet in 1972, just as its ground forces incurred the cost of a second front with China.16 It laid the keel of its ªrst aircraft carrier in 1983, just as it </w:t>
      </w:r>
      <w:r w:rsidRPr="00077755">
        <w:rPr>
          <w:rFonts w:eastAsia="Garamond" w:cs="Times New Roman"/>
          <w:b/>
          <w:iCs/>
          <w:highlight w:val="cyan"/>
          <w:u w:val="single"/>
        </w:rPr>
        <w:t>was entering into a comprehensive arms race with the United States and its economy began to stagnate</w:t>
      </w:r>
      <w:r w:rsidRPr="00077755">
        <w:rPr>
          <w:rFonts w:eastAsia="Garamond" w:cs="Times New Roman"/>
        </w:rPr>
        <w:t xml:space="preserve">. Yet the Soviet Union was not a trad- ing country, and it relied on domestic sources of energy. Russian nationalism and the intrinsic militant ideology ingrained in the Communist Party of the Soviet Union led to a maritime policy that aimed to establish the superiority of the country’s communist political and economic system.17 </w:t>
      </w:r>
      <w:r w:rsidRPr="00077755">
        <w:rPr>
          <w:rFonts w:eastAsia="Garamond" w:cs="Times New Roman"/>
          <w:highlight w:val="cyan"/>
          <w:u w:val="single"/>
        </w:rPr>
        <w:t>Nationalism drove Japan’s simultaneous pursuit of continental and mari- time empires in East Asia in the early twentieth century</w:t>
      </w:r>
      <w:r w:rsidRPr="00077755">
        <w:rPr>
          <w:rFonts w:eastAsia="Garamond" w:cs="Times New Roman"/>
        </w:rPr>
        <w:t xml:space="preserve">. The Meiji effort to cre- ate a national identity fostered a nationalist culture that sought validation for Japan through empire and forced industrialization. Once unleashed, this na- tionalism dictated Japan’s security agenda and, </w:t>
      </w:r>
      <w:r w:rsidRPr="00077755">
        <w:rPr>
          <w:rFonts w:eastAsia="Garamond" w:cs="Times New Roman"/>
          <w:u w:val="single"/>
        </w:rPr>
        <w:t>in the context of economic de- pression and social instability, became the foundation of the government’s legitimacy.</w:t>
      </w:r>
      <w:r w:rsidRPr="00077755">
        <w:rPr>
          <w:rFonts w:eastAsia="Garamond" w:cs="Times New Roman"/>
        </w:rPr>
        <w:t xml:space="preserve"> Japan thus pursued </w:t>
      </w:r>
      <w:r w:rsidRPr="00077755">
        <w:rPr>
          <w:rFonts w:eastAsia="Garamond" w:cs="Times New Roman"/>
          <w:u w:val="single"/>
        </w:rPr>
        <w:t>a relentless expansionist agenda even as it en- countered growing economic difªculties and diminished resources</w:t>
      </w:r>
      <w:r w:rsidRPr="00077755">
        <w:rPr>
          <w:rFonts w:eastAsia="Garamond" w:cs="Times New Roman"/>
        </w:rPr>
        <w:t xml:space="preserve">.18 Ulti- mately, naval nationalism led to Japan’s pursuit in the 1930s of an East Asian maritime empire even as its ground forces occupied China and maintained a continental empire. </w:t>
      </w:r>
    </w:p>
    <w:p w:rsidR="009A31AC" w:rsidRPr="00077755" w:rsidRDefault="009A31AC" w:rsidP="009A31AC">
      <w:pPr>
        <w:keepNext/>
        <w:keepLines/>
        <w:spacing w:before="40" w:after="0"/>
        <w:outlineLvl w:val="3"/>
        <w:rPr>
          <w:rFonts w:eastAsia="MS PMincho" w:cs="Times New Roman"/>
          <w:b/>
          <w:iCs/>
          <w:sz w:val="26"/>
        </w:rPr>
      </w:pPr>
      <w:r w:rsidRPr="00077755">
        <w:rPr>
          <w:rFonts w:eastAsia="MS PMincho" w:cs="Times New Roman"/>
          <w:b/>
          <w:iCs/>
          <w:sz w:val="26"/>
        </w:rPr>
        <w:t xml:space="preserve">The Navy is ineffective at deterring conflicts </w:t>
      </w:r>
    </w:p>
    <w:p w:rsidR="009A31AC" w:rsidRPr="00077755" w:rsidRDefault="009A31AC" w:rsidP="009A31AC">
      <w:pPr>
        <w:rPr>
          <w:rFonts w:eastAsia="Garamond" w:cs="Times New Roman"/>
        </w:rPr>
      </w:pPr>
      <w:r w:rsidRPr="00077755">
        <w:rPr>
          <w:rFonts w:eastAsia="Garamond" w:cs="Times New Roman"/>
          <w:b/>
          <w:bCs/>
          <w:sz w:val="26"/>
        </w:rPr>
        <w:t>Farley 7</w:t>
      </w:r>
      <w:r w:rsidRPr="00077755">
        <w:rPr>
          <w:rFonts w:eastAsia="Garamond" w:cs="Times New Roman"/>
        </w:rPr>
        <w:t xml:space="preserve"> (Roberts, Assistant Professor @ the Patterson School of Diplomacy and International Commerce, "The False Decline of U.S. Navy," Oct 23, http://prospect.org/cs/articles?article=the_false_decline_of_the_us_navy, </w:t>
      </w:r>
    </w:p>
    <w:p w:rsidR="009A31AC" w:rsidRPr="00077755" w:rsidRDefault="009A31AC" w:rsidP="009A31AC">
      <w:pPr>
        <w:rPr>
          <w:rFonts w:eastAsia="Garamond" w:cs="Times New Roman"/>
          <w:sz w:val="16"/>
        </w:rPr>
      </w:pPr>
      <w:r w:rsidRPr="00077755">
        <w:rPr>
          <w:rFonts w:eastAsia="Garamond" w:cs="Times New Roman"/>
          <w:sz w:val="16"/>
          <w:lang w:eastAsia="x-none"/>
        </w:rPr>
        <w:t xml:space="preserve">We live in strange times. While the United States is responsible for close to 50 percent of aggregate world military expenditure, and maintains close alliances with almost all of the other major military powers, a community of defense analysts continues to insist that we need to spend more. In the November issue of The Atlantic, Robert Kaplan asserts that United States hegemony is under the threat of “elegant decline,” and points to what conventional analysts might suggest is the most secure element of American power; the United States Navy. </w:t>
      </w:r>
      <w:r w:rsidRPr="00077755">
        <w:rPr>
          <w:rFonts w:eastAsia="Garamond" w:cs="Times New Roman"/>
          <w:u w:val="single"/>
        </w:rPr>
        <w:t>Despite the fact that</w:t>
      </w:r>
      <w:r w:rsidRPr="00077755">
        <w:rPr>
          <w:rFonts w:eastAsia="Garamond" w:cs="Times New Roman"/>
          <w:highlight w:val="green"/>
          <w:u w:val="single"/>
        </w:rPr>
        <w:t xml:space="preserve"> the U.S. Navy remains several orders of magnitude more powerful than its nearest rival, </w:t>
      </w:r>
      <w:r w:rsidRPr="00077755">
        <w:rPr>
          <w:rFonts w:eastAsia="Garamond" w:cs="Times New Roman"/>
          <w:u w:val="single"/>
        </w:rPr>
        <w:t>Kaplan says that we must beware</w:t>
      </w:r>
      <w:r w:rsidRPr="00077755">
        <w:rPr>
          <w:rFonts w:eastAsia="Garamond" w:cs="Times New Roman"/>
          <w:sz w:val="16"/>
          <w:lang w:eastAsia="x-none"/>
        </w:rPr>
        <w:t>; if we allow the size of our Navy to further decline, we risk repeating the experience of the United Kingdom in the years before World War I. Unfortunately</w:t>
      </w:r>
      <w:r w:rsidRPr="00077755">
        <w:rPr>
          <w:rFonts w:eastAsia="Garamond" w:cs="Times New Roman"/>
          <w:u w:val="single"/>
        </w:rPr>
        <w:t xml:space="preserve">, since </w:t>
      </w:r>
      <w:r w:rsidRPr="00077755">
        <w:rPr>
          <w:rFonts w:eastAsia="Garamond" w:cs="Times New Roman"/>
          <w:highlight w:val="green"/>
          <w:u w:val="single"/>
        </w:rPr>
        <w:t xml:space="preserve">no actual evidence of </w:t>
      </w:r>
      <w:r w:rsidRPr="00077755">
        <w:rPr>
          <w:rFonts w:eastAsia="Garamond" w:cs="Times New Roman"/>
          <w:u w:val="single"/>
        </w:rPr>
        <w:t>U.S.</w:t>
      </w:r>
      <w:r w:rsidRPr="00077755">
        <w:rPr>
          <w:rFonts w:eastAsia="Garamond" w:cs="Times New Roman"/>
          <w:highlight w:val="green"/>
          <w:u w:val="single"/>
        </w:rPr>
        <w:t xml:space="preserve"> naval decline exists, </w:t>
      </w:r>
      <w:r w:rsidRPr="00077755">
        <w:rPr>
          <w:rFonts w:eastAsia="Garamond" w:cs="Times New Roman"/>
          <w:u w:val="single"/>
        </w:rPr>
        <w:t>Kaplan is forced to rely on obfuscation, distortion, and tendentious historical analogies</w:t>
      </w:r>
      <w:r w:rsidRPr="00077755">
        <w:rPr>
          <w:rFonts w:eastAsia="Garamond" w:cs="Times New Roman"/>
          <w:sz w:val="16"/>
          <w:lang w:eastAsia="x-none"/>
        </w:rPr>
        <w:t xml:space="preserve"> to make his case. The centerpiece of Kaplan’s argument is a comparison of the current U.S. Navy to the British Royal Navy at the end of the 19th century. The decline of the Royal Navy heralded the collapse of British hegemony, and the decline of the U.S. Navy threatens a similar fate for the United States. The only problem with this argument is that similarities between the 21st century United States and the 19th century United Kingdom are more imagined than real. It’s true that the relative strength of the Royal Navy declined at the end of the 19th century, but this was due entirely the rise of the United States and Germany. But the absolute strength of the Royal Navy increased in the late 19th and early 20th centuries, as the United Kingdom strove to maintain naval dominance over two countries that possessed larger economies and larger industrial bases than that of Great Britain. In other words, the position of the Royal Navy declined because the position of the United Kingdom declined; in spite of this decline, the Royal Navy continued to dominate the seas against all comers until 1941. Britain’s relative economic decline preceded its naval decline, although the efforts to keep up with Germany, the United States, and later Japan did serious damage to the British economy. The United States faces a situation which is in no way similar. Returning to the present, Kaplan takes note of the growth of several foreign navies, including the Indian, Chinese, and Japanese. He points out that the Japanese Navy has a large number of destroyers and a growing number of submarines. He warns that India “may soon have the world’s third largest navy” without giving any indication of why that matters. Most serious of all, he describes the threat of a growing Chinese Navy and claims that, just as the Battle of Wounded Knee opened a new age for American imperialism, the conquest of Taiwan could transform China into an expansionist, imperial power. The curious historical analogies aside, Kaplan is careful to make no direct comparisons between the growing navies of foreign countries and the actual strength of the United States Navy. There’s a good reason for this oversight; </w:t>
      </w:r>
      <w:r w:rsidRPr="00077755">
        <w:rPr>
          <w:rFonts w:eastAsia="Garamond" w:cs="Times New Roman"/>
          <w:highlight w:val="green"/>
          <w:u w:val="single"/>
        </w:rPr>
        <w:t xml:space="preserve">there is no comparison </w:t>
      </w:r>
      <w:r w:rsidRPr="00077755">
        <w:rPr>
          <w:rFonts w:eastAsia="Garamond" w:cs="Times New Roman"/>
          <w:u w:val="single"/>
        </w:rPr>
        <w:t xml:space="preserve">between the U.S. Navy and any navy afloat today. </w:t>
      </w:r>
      <w:r w:rsidRPr="00077755">
        <w:rPr>
          <w:rFonts w:eastAsia="Garamond" w:cs="Times New Roman"/>
          <w:highlight w:val="green"/>
          <w:u w:val="single"/>
        </w:rPr>
        <w:t>The</w:t>
      </w:r>
      <w:r w:rsidRPr="00077755">
        <w:rPr>
          <w:rFonts w:eastAsia="Garamond" w:cs="Times New Roman"/>
          <w:u w:val="single"/>
        </w:rPr>
        <w:t xml:space="preserve"> United States </w:t>
      </w:r>
      <w:r w:rsidRPr="00077755">
        <w:rPr>
          <w:rFonts w:eastAsia="Garamond" w:cs="Times New Roman"/>
          <w:highlight w:val="green"/>
          <w:u w:val="single"/>
        </w:rPr>
        <w:t>Navy</w:t>
      </w:r>
      <w:r w:rsidRPr="00077755">
        <w:rPr>
          <w:rFonts w:eastAsia="Garamond" w:cs="Times New Roman"/>
          <w:u w:val="single"/>
        </w:rPr>
        <w:t xml:space="preserve"> currently </w:t>
      </w:r>
      <w:r w:rsidRPr="00077755">
        <w:rPr>
          <w:rFonts w:eastAsia="Garamond" w:cs="Times New Roman"/>
          <w:highlight w:val="green"/>
          <w:u w:val="single"/>
        </w:rPr>
        <w:t>operates eleven aircraft carriers. The</w:t>
      </w:r>
      <w:r w:rsidRPr="00077755">
        <w:rPr>
          <w:rFonts w:eastAsia="Garamond" w:cs="Times New Roman"/>
          <w:u w:val="single"/>
        </w:rPr>
        <w:t xml:space="preserve"> oldest and </w:t>
      </w:r>
      <w:r w:rsidRPr="00077755">
        <w:rPr>
          <w:rFonts w:eastAsia="Garamond" w:cs="Times New Roman"/>
          <w:highlight w:val="green"/>
          <w:u w:val="single"/>
        </w:rPr>
        <w:t>least capable is faster</w:t>
      </w:r>
      <w:r w:rsidRPr="00077755">
        <w:rPr>
          <w:rFonts w:eastAsia="Garamond" w:cs="Times New Roman"/>
          <w:u w:val="single"/>
        </w:rPr>
        <w:t xml:space="preserve">, one third </w:t>
      </w:r>
      <w:r w:rsidRPr="00077755">
        <w:rPr>
          <w:rFonts w:eastAsia="Garamond" w:cs="Times New Roman"/>
          <w:highlight w:val="green"/>
          <w:u w:val="single"/>
        </w:rPr>
        <w:t>larger, and carries three times the aircraft of</w:t>
      </w:r>
      <w:r w:rsidRPr="00077755">
        <w:rPr>
          <w:rFonts w:eastAsia="Garamond" w:cs="Times New Roman"/>
          <w:sz w:val="16"/>
          <w:lang w:eastAsia="x-none"/>
        </w:rPr>
        <w:t xml:space="preserve"> Admiral Kuznetsov, </w:t>
      </w:r>
      <w:r w:rsidRPr="00077755">
        <w:rPr>
          <w:rFonts w:eastAsia="Garamond" w:cs="Times New Roman"/>
          <w:highlight w:val="green"/>
          <w:u w:val="single"/>
        </w:rPr>
        <w:t xml:space="preserve">the largest carrier in </w:t>
      </w:r>
      <w:r w:rsidRPr="00077755">
        <w:rPr>
          <w:rFonts w:eastAsia="Garamond" w:cs="Times New Roman"/>
          <w:u w:val="single"/>
        </w:rPr>
        <w:t xml:space="preserve">the </w:t>
      </w:r>
      <w:r w:rsidRPr="00077755">
        <w:rPr>
          <w:rFonts w:eastAsia="Garamond" w:cs="Times New Roman"/>
          <w:highlight w:val="green"/>
          <w:u w:val="single"/>
        </w:rPr>
        <w:t>Russia</w:t>
      </w:r>
      <w:r w:rsidRPr="00077755">
        <w:rPr>
          <w:rFonts w:eastAsia="Garamond" w:cs="Times New Roman"/>
          <w:u w:val="single"/>
        </w:rPr>
        <w:t xml:space="preserve">n Navy. </w:t>
      </w:r>
      <w:r w:rsidRPr="00077755">
        <w:rPr>
          <w:rFonts w:eastAsia="Garamond" w:cs="Times New Roman"/>
          <w:highlight w:val="green"/>
          <w:u w:val="single"/>
        </w:rPr>
        <w:t>Unlike China’s only aircraft carrier</w:t>
      </w:r>
      <w:r w:rsidRPr="00077755">
        <w:rPr>
          <w:rFonts w:eastAsia="Garamond" w:cs="Times New Roman"/>
          <w:sz w:val="16"/>
          <w:lang w:eastAsia="x-none"/>
        </w:rPr>
        <w:t xml:space="preserve">, the former Russian Varyag, </w:t>
      </w:r>
      <w:r w:rsidRPr="00077755">
        <w:rPr>
          <w:rFonts w:eastAsia="Garamond" w:cs="Times New Roman"/>
          <w:highlight w:val="green"/>
          <w:u w:val="single"/>
        </w:rPr>
        <w:t>American carriers have engines</w:t>
      </w:r>
      <w:r w:rsidRPr="00077755">
        <w:rPr>
          <w:rFonts w:eastAsia="Garamond" w:cs="Times New Roman"/>
          <w:u w:val="single"/>
        </w:rPr>
        <w:t xml:space="preserve"> and are capable of self-propulsion. </w:t>
      </w:r>
      <w:r w:rsidRPr="00077755">
        <w:rPr>
          <w:rFonts w:eastAsia="Garamond" w:cs="Times New Roman"/>
          <w:highlight w:val="green"/>
          <w:u w:val="single"/>
        </w:rPr>
        <w:t xml:space="preserve">The only carrier in Indian service is fifty years old </w:t>
      </w:r>
      <w:r w:rsidRPr="00077755">
        <w:rPr>
          <w:rFonts w:eastAsia="Garamond" w:cs="Times New Roman"/>
          <w:u w:val="single"/>
        </w:rPr>
        <w:t xml:space="preserve">and a quarter the size of its American counterparts. </w:t>
      </w:r>
      <w:r w:rsidRPr="00077755">
        <w:rPr>
          <w:rFonts w:eastAsia="Garamond" w:cs="Times New Roman"/>
          <w:highlight w:val="green"/>
          <w:u w:val="single"/>
        </w:rPr>
        <w:t>No navy</w:t>
      </w:r>
      <w:r w:rsidRPr="00077755">
        <w:rPr>
          <w:rFonts w:eastAsia="Garamond" w:cs="Times New Roman"/>
          <w:u w:val="single"/>
        </w:rPr>
        <w:t xml:space="preserve"> besides the United States’ </w:t>
      </w:r>
      <w:r w:rsidRPr="00077755">
        <w:rPr>
          <w:rFonts w:eastAsia="Garamond" w:cs="Times New Roman"/>
          <w:highlight w:val="green"/>
          <w:u w:val="single"/>
        </w:rPr>
        <w:t>has more than one aircraft carrier</w:t>
      </w:r>
      <w:r w:rsidRPr="00077755">
        <w:rPr>
          <w:rFonts w:eastAsia="Garamond" w:cs="Times New Roman"/>
          <w:sz w:val="16"/>
          <w:lang w:eastAsia="x-none"/>
        </w:rPr>
        <w:t xml:space="preserve"> capable of flying modern fixed wing aircraft. </w:t>
      </w:r>
      <w:r w:rsidRPr="00077755">
        <w:rPr>
          <w:rFonts w:eastAsia="Garamond" w:cs="Times New Roman"/>
          <w:highlight w:val="green"/>
          <w:u w:val="single"/>
        </w:rPr>
        <w:t>The U</w:t>
      </w:r>
      <w:r w:rsidRPr="00077755">
        <w:rPr>
          <w:rFonts w:eastAsia="Garamond" w:cs="Times New Roman"/>
          <w:u w:val="single"/>
        </w:rPr>
        <w:t xml:space="preserve">nited </w:t>
      </w:r>
      <w:r w:rsidRPr="00077755">
        <w:rPr>
          <w:rFonts w:eastAsia="Garamond" w:cs="Times New Roman"/>
          <w:highlight w:val="green"/>
          <w:u w:val="single"/>
        </w:rPr>
        <w:t>S</w:t>
      </w:r>
      <w:r w:rsidRPr="00077755">
        <w:rPr>
          <w:rFonts w:eastAsia="Garamond" w:cs="Times New Roman"/>
          <w:u w:val="single"/>
        </w:rPr>
        <w:t xml:space="preserve">tates </w:t>
      </w:r>
      <w:r w:rsidRPr="00077755">
        <w:rPr>
          <w:rFonts w:eastAsia="Garamond" w:cs="Times New Roman"/>
          <w:highlight w:val="green"/>
          <w:u w:val="single"/>
        </w:rPr>
        <w:t>enjoys similar dominance in surface combat vessels and submarines,</w:t>
      </w:r>
      <w:r w:rsidRPr="00077755">
        <w:rPr>
          <w:rFonts w:eastAsia="Garamond" w:cs="Times New Roman"/>
          <w:sz w:val="16"/>
          <w:lang w:eastAsia="x-none"/>
        </w:rPr>
        <w:t xml:space="preserve"> operating twenty-two cruisers, fifty destroyers, fifty-five nuclear attack submarines, and ten amphibious assault ships (vessels roughly equivalent to most foreign aircraft carriers).</w:t>
      </w:r>
      <w:r w:rsidRPr="00077755">
        <w:rPr>
          <w:rFonts w:eastAsia="Garamond" w:cs="Times New Roman"/>
          <w:u w:val="single"/>
        </w:rPr>
        <w:t xml:space="preserve"> In every category the U.S. Navy combines presumptive numerical superiority with a significant ship-to-ship advantage over any foreign navy. This situation is unlikely to change anytime soon.</w:t>
      </w:r>
      <w:r w:rsidRPr="00077755">
        <w:rPr>
          <w:rFonts w:eastAsia="Garamond" w:cs="Times New Roman"/>
          <w:sz w:val="16"/>
          <w:lang w:eastAsia="x-none"/>
        </w:rPr>
        <w:t xml:space="preserve"> The French Navy and the Royal Navy will each expand to two aircraft carriers over the next decade</w:t>
      </w:r>
      <w:r w:rsidRPr="00077755">
        <w:rPr>
          <w:rFonts w:eastAsia="Garamond" w:cs="Times New Roman"/>
          <w:u w:val="single"/>
        </w:rPr>
        <w:t>. The most ambitious plans ascribed to the People’s Liberation Army Navy call for no more than three aircraft carriers by 2020, and even that strains credulity, given China’s inexperience</w:t>
      </w:r>
      <w:r w:rsidRPr="00077755">
        <w:rPr>
          <w:rFonts w:eastAsia="Garamond" w:cs="Times New Roman"/>
          <w:sz w:val="16"/>
          <w:lang w:eastAsia="x-none"/>
        </w:rPr>
        <w:t xml:space="preserve"> with carrier operations and the construction of large military vessels. While a crash construction program might conceivably give the Chinese the ability to achieve local dominance (at great cost and for a short time), </w:t>
      </w:r>
      <w:r w:rsidRPr="00077755">
        <w:rPr>
          <w:rFonts w:eastAsia="Garamond" w:cs="Times New Roman"/>
          <w:u w:val="single"/>
        </w:rPr>
        <w:t>the United States Navy will continue to dominate the world’s oceans and littorals for at least the next fifty years.</w:t>
      </w:r>
      <w:r w:rsidRPr="00077755">
        <w:rPr>
          <w:rFonts w:eastAsia="Garamond" w:cs="Times New Roman"/>
          <w:sz w:val="16"/>
          <w:lang w:eastAsia="x-none"/>
        </w:rPr>
        <w:t xml:space="preserve"> </w:t>
      </w:r>
      <w:r w:rsidRPr="00077755">
        <w:rPr>
          <w:rFonts w:eastAsia="Garamond" w:cs="Times New Roman"/>
          <w:u w:val="single"/>
        </w:rPr>
        <w:t xml:space="preserve">In order to try to show that the U.S. Navy is insufficient in the face of future threats, Kaplan argues that we on are our way to “a 150 ship navy” </w:t>
      </w:r>
      <w:r w:rsidRPr="00077755">
        <w:rPr>
          <w:rFonts w:eastAsia="Garamond" w:cs="Times New Roman"/>
          <w:sz w:val="16"/>
        </w:rPr>
        <w:t xml:space="preserve">that will be overwhelmed by the demands of warfighting and global economic maintenance. He suggests that the “1,000 Ship Navy” proposal, an international plan to streamline cooperation between the world’s navies on maritime maintenance issues such as piracy, interdiction of drug and human smuggling, and disaster relief, is an effort at “elegant decline,” and declares that the dominance of the United States Navy cannot be maintained through collaboration with others. It’s true that a 600 ship navy can do more than the current 250-plus ship force of the current U.S. Navy, but </w:t>
      </w:r>
      <w:r w:rsidRPr="00077755">
        <w:rPr>
          <w:rFonts w:eastAsia="Garamond" w:cs="Times New Roman"/>
          <w:u w:val="single"/>
        </w:rPr>
        <w:t>Kaplan’s playing a game of bait and switch. The Navy has fewer ships than it did two decades ago, but the ships it has are far more capable than those of the 1980s. Because of the collapse of its competitors, the Navy is relatively more capable of fighting and winning wars now than it was during the Reagan administration</w:t>
      </w:r>
      <w:r w:rsidRPr="00077755">
        <w:rPr>
          <w:rFonts w:eastAsia="Garamond" w:cs="Times New Roman"/>
          <w:sz w:val="16"/>
        </w:rPr>
        <w:t xml:space="preserve">. Broadly speaking, navies have two missions; warfighting, and maritime maintenance. Kaplan wants to confuse the maritime maintenance mission (which can be done in collaboration with others) with the warfighting mission (which need not be). A navy can require the cooperation of others for the maintenance mission, while still possessing utter military superiority over any one navy or any plausible combination of navies on the high seas. Indeed, this is the situation that the United States Navy currently enjoys. It cannot be everywhere all at once, and does require the cooperation of regional navies for fighting piracy and smuggling. At the same time, the U.S. Navy can destroy any (and probably all, at the same time) naval challengers. To conflate these two missions is equal parts silly and dishonest. </w:t>
      </w:r>
      <w:r w:rsidRPr="00077755">
        <w:rPr>
          <w:rFonts w:eastAsia="Garamond" w:cs="Times New Roman"/>
          <w:u w:val="single"/>
        </w:rPr>
        <w:t xml:space="preserve">The Navy has arrived at an ideal compromise between the two, keeping its fighting supremacy while leading and facilitating cooperation around the world on maritime issues. </w:t>
      </w:r>
      <w:r w:rsidRPr="00077755">
        <w:rPr>
          <w:rFonts w:eastAsia="Garamond" w:cs="Times New Roman"/>
          <w:sz w:val="16"/>
        </w:rPr>
        <w:t xml:space="preserve">This compromise has allowed the Navy to build positive relationships with the navies of the world, a fact that Kaplan ignores. </w:t>
      </w:r>
      <w:r w:rsidRPr="00077755">
        <w:rPr>
          <w:rFonts w:eastAsia="Garamond" w:cs="Times New Roman"/>
          <w:u w:val="single"/>
        </w:rPr>
        <w:t xml:space="preserve">While asserting the dangers posed by a variety of foreign navies, Kaplan makes a distortion depressingly common to those who warn of the decline of American hegemony; he forgets </w:t>
      </w:r>
      <w:r w:rsidRPr="00077755">
        <w:rPr>
          <w:rFonts w:eastAsia="Garamond" w:cs="Times New Roman"/>
          <w:highlight w:val="green"/>
          <w:u w:val="single"/>
        </w:rPr>
        <w:t>that the U</w:t>
      </w:r>
      <w:r w:rsidRPr="00077755">
        <w:rPr>
          <w:rFonts w:eastAsia="Garamond" w:cs="Times New Roman"/>
          <w:u w:val="single"/>
        </w:rPr>
        <w:t xml:space="preserve">nited </w:t>
      </w:r>
      <w:r w:rsidRPr="00077755">
        <w:rPr>
          <w:rFonts w:eastAsia="Garamond" w:cs="Times New Roman"/>
          <w:highlight w:val="green"/>
          <w:u w:val="single"/>
        </w:rPr>
        <w:t>S</w:t>
      </w:r>
      <w:r w:rsidRPr="00077755">
        <w:rPr>
          <w:rFonts w:eastAsia="Garamond" w:cs="Times New Roman"/>
          <w:u w:val="single"/>
        </w:rPr>
        <w:t xml:space="preserve">tates </w:t>
      </w:r>
      <w:r w:rsidRPr="00077755">
        <w:rPr>
          <w:rFonts w:eastAsia="Garamond" w:cs="Times New Roman"/>
          <w:highlight w:val="green"/>
          <w:u w:val="single"/>
        </w:rPr>
        <w:t xml:space="preserve">has allies. </w:t>
      </w:r>
      <w:r w:rsidRPr="00077755">
        <w:rPr>
          <w:rFonts w:eastAsia="Garamond" w:cs="Times New Roman"/>
          <w:u w:val="single"/>
        </w:rPr>
        <w:t>While Kaplan can plausibly argue that growth in Russian or Chinese naval strength threatens the United States, the same cannot reasonably be said of Japan, India, France, or the United Kingdom</w:t>
      </w:r>
      <w:r w:rsidRPr="00077755">
        <w:rPr>
          <w:rFonts w:eastAsia="Garamond" w:cs="Times New Roman"/>
          <w:sz w:val="16"/>
        </w:rPr>
        <w:t xml:space="preserve">. With the exception of China and Russia, </w:t>
      </w:r>
      <w:r w:rsidRPr="00077755">
        <w:rPr>
          <w:rFonts w:eastAsia="Garamond" w:cs="Times New Roman"/>
          <w:highlight w:val="green"/>
          <w:u w:val="single"/>
        </w:rPr>
        <w:t>all of the most powerful navies in the world belong to American allies.</w:t>
      </w:r>
      <w:r w:rsidRPr="00077755">
        <w:rPr>
          <w:rFonts w:eastAsia="Garamond" w:cs="Times New Roman"/>
          <w:u w:val="single"/>
        </w:rPr>
        <w:t xml:space="preserve"> </w:t>
      </w:r>
      <w:r w:rsidRPr="00077755">
        <w:rPr>
          <w:rFonts w:eastAsia="Garamond" w:cs="Times New Roman"/>
          <w:sz w:val="16"/>
        </w:rPr>
        <w:t xml:space="preserve">United States cooperation with the navies of NATO, India, and Japan has tightened, rather than waned in the last ten years, and the United States also retains warm relations with third tier navies such as those of South Korea, Australia, and Malaysia. </w:t>
      </w:r>
      <w:r w:rsidRPr="00077755">
        <w:rPr>
          <w:rFonts w:eastAsia="Garamond" w:cs="Times New Roman"/>
          <w:highlight w:val="green"/>
          <w:u w:val="single"/>
        </w:rPr>
        <w:t>In any conceivable naval confrontation the U</w:t>
      </w:r>
      <w:r w:rsidRPr="00077755">
        <w:rPr>
          <w:rFonts w:eastAsia="Garamond" w:cs="Times New Roman"/>
          <w:u w:val="single"/>
        </w:rPr>
        <w:t xml:space="preserve">nited </w:t>
      </w:r>
      <w:r w:rsidRPr="00077755">
        <w:rPr>
          <w:rFonts w:eastAsia="Garamond" w:cs="Times New Roman"/>
          <w:highlight w:val="green"/>
          <w:u w:val="single"/>
        </w:rPr>
        <w:t>S</w:t>
      </w:r>
      <w:r w:rsidRPr="00077755">
        <w:rPr>
          <w:rFonts w:eastAsia="Garamond" w:cs="Times New Roman"/>
          <w:u w:val="single"/>
        </w:rPr>
        <w:t xml:space="preserve">tates </w:t>
      </w:r>
      <w:r w:rsidRPr="00077755">
        <w:rPr>
          <w:rFonts w:eastAsia="Garamond" w:cs="Times New Roman"/>
          <w:highlight w:val="green"/>
          <w:u w:val="single"/>
        </w:rPr>
        <w:t>will have friends</w:t>
      </w:r>
      <w:r w:rsidRPr="00077755">
        <w:rPr>
          <w:rFonts w:eastAsia="Garamond" w:cs="Times New Roman"/>
          <w:sz w:val="16"/>
        </w:rPr>
        <w:t xml:space="preserve">, just as the Royal Navy had friends in 1914 and 1941. Robert Kaplan wants to warn the American people of the dangers of impending naval decline. Unfortunately, he’s almost entirely wrong on the facts. </w:t>
      </w:r>
      <w:r w:rsidRPr="00077755">
        <w:rPr>
          <w:rFonts w:eastAsia="Garamond" w:cs="Times New Roman"/>
          <w:highlight w:val="green"/>
          <w:u w:val="single"/>
        </w:rPr>
        <w:t xml:space="preserve">While the reach of the </w:t>
      </w:r>
      <w:r w:rsidRPr="00077755">
        <w:rPr>
          <w:rFonts w:eastAsia="Garamond" w:cs="Times New Roman"/>
          <w:u w:val="single"/>
        </w:rPr>
        <w:t xml:space="preserve">United States </w:t>
      </w:r>
      <w:r w:rsidRPr="00077755">
        <w:rPr>
          <w:rFonts w:eastAsia="Garamond" w:cs="Times New Roman"/>
          <w:highlight w:val="green"/>
          <w:u w:val="single"/>
        </w:rPr>
        <w:t xml:space="preserve">Navy may have declined in an absolute sense, its capacity to </w:t>
      </w:r>
      <w:r w:rsidRPr="00077755">
        <w:rPr>
          <w:rFonts w:eastAsia="Garamond" w:cs="Times New Roman"/>
          <w:u w:val="single"/>
        </w:rPr>
        <w:t xml:space="preserve">fight and </w:t>
      </w:r>
      <w:r w:rsidRPr="00077755">
        <w:rPr>
          <w:rFonts w:eastAsia="Garamond" w:cs="Times New Roman"/>
          <w:highlight w:val="green"/>
          <w:u w:val="single"/>
        </w:rPr>
        <w:t>win naval wars has</w:t>
      </w:r>
      <w:r w:rsidRPr="00077755">
        <w:rPr>
          <w:rFonts w:eastAsia="Garamond" w:cs="Times New Roman"/>
          <w:u w:val="single"/>
        </w:rPr>
        <w:t xml:space="preserve">, if anything, </w:t>
      </w:r>
      <w:r w:rsidRPr="00077755">
        <w:rPr>
          <w:rFonts w:eastAsia="Garamond" w:cs="Times New Roman"/>
          <w:highlight w:val="green"/>
          <w:u w:val="single"/>
        </w:rPr>
        <w:t>increased</w:t>
      </w:r>
      <w:r w:rsidRPr="00077755">
        <w:rPr>
          <w:rFonts w:eastAsia="Garamond" w:cs="Times New Roman"/>
          <w:u w:val="single"/>
        </w:rPr>
        <w:t xml:space="preserve"> since the end of the Cold War. </w:t>
      </w:r>
      <w:r w:rsidRPr="00077755">
        <w:rPr>
          <w:rFonts w:eastAsia="Garamond" w:cs="Times New Roman"/>
          <w:highlight w:val="green"/>
          <w:u w:val="single"/>
        </w:rPr>
        <w:t>That the U</w:t>
      </w:r>
      <w:r w:rsidRPr="00077755">
        <w:rPr>
          <w:rFonts w:eastAsia="Garamond" w:cs="Times New Roman"/>
          <w:u w:val="single"/>
        </w:rPr>
        <w:t>nited</w:t>
      </w:r>
      <w:r w:rsidRPr="00077755">
        <w:rPr>
          <w:rFonts w:eastAsia="Garamond" w:cs="Times New Roman"/>
          <w:highlight w:val="green"/>
          <w:u w:val="single"/>
        </w:rPr>
        <w:t xml:space="preserve"> S</w:t>
      </w:r>
      <w:r w:rsidRPr="00077755">
        <w:rPr>
          <w:rFonts w:eastAsia="Garamond" w:cs="Times New Roman"/>
          <w:u w:val="single"/>
        </w:rPr>
        <w:t xml:space="preserve">tates </w:t>
      </w:r>
      <w:r w:rsidRPr="00077755">
        <w:rPr>
          <w:rFonts w:eastAsia="Garamond" w:cs="Times New Roman"/>
          <w:highlight w:val="green"/>
          <w:u w:val="single"/>
        </w:rPr>
        <w:t>continues to embed itself in a deep set of cooperative arrangements with other naval powers only reinforces the dominance</w:t>
      </w:r>
      <w:r w:rsidRPr="00077755">
        <w:rPr>
          <w:rFonts w:eastAsia="Garamond" w:cs="Times New Roman"/>
          <w:u w:val="single"/>
        </w:rPr>
        <w:t xml:space="preserve"> of the U.S. Navy on the high seas.</w:t>
      </w:r>
      <w:r w:rsidRPr="00077755">
        <w:rPr>
          <w:rFonts w:eastAsia="Garamond" w:cs="Times New Roman"/>
          <w:sz w:val="16"/>
        </w:rPr>
        <w:t xml:space="preserve"> Analysts who want to argue for greater U.S. military spending are best advised to concentrate on the fiascos in Iraq and Afghanistan. </w:t>
      </w:r>
    </w:p>
    <w:p w:rsidR="009A31AC" w:rsidRPr="00077755" w:rsidRDefault="009A31AC" w:rsidP="009A31AC">
      <w:pPr>
        <w:keepNext/>
        <w:keepLines/>
        <w:pageBreakBefore/>
        <w:spacing w:before="40" w:after="0"/>
        <w:jc w:val="center"/>
        <w:outlineLvl w:val="2"/>
        <w:rPr>
          <w:rFonts w:eastAsia="MS PMincho" w:cs="Times New Roman"/>
          <w:b/>
          <w:sz w:val="32"/>
          <w:szCs w:val="24"/>
          <w:u w:val="single"/>
        </w:rPr>
      </w:pPr>
      <w:r w:rsidRPr="00077755">
        <w:rPr>
          <w:rFonts w:eastAsia="MS PMincho" w:cs="Times New Roman"/>
          <w:b/>
          <w:sz w:val="32"/>
          <w:szCs w:val="24"/>
          <w:u w:val="single"/>
        </w:rPr>
        <w:t>1AR – No Challengers</w:t>
      </w:r>
    </w:p>
    <w:p w:rsidR="009A31AC" w:rsidRPr="00077755" w:rsidRDefault="009A31AC" w:rsidP="009A31AC">
      <w:pPr>
        <w:keepNext/>
        <w:keepLines/>
        <w:spacing w:before="40" w:after="0"/>
        <w:outlineLvl w:val="3"/>
        <w:rPr>
          <w:rFonts w:eastAsia="MS PMincho" w:cs="Times New Roman"/>
          <w:b/>
          <w:iCs/>
          <w:sz w:val="26"/>
        </w:rPr>
      </w:pPr>
      <w:r w:rsidRPr="00077755">
        <w:rPr>
          <w:rFonts w:eastAsia="MS PMincho" w:cs="Times New Roman"/>
          <w:b/>
          <w:iCs/>
          <w:sz w:val="26"/>
        </w:rPr>
        <w:t>Naval primacy inevitable – US will adapt and is too far ahead</w:t>
      </w:r>
    </w:p>
    <w:p w:rsidR="009A31AC" w:rsidRPr="00077755" w:rsidRDefault="009A31AC" w:rsidP="009A31AC">
      <w:pPr>
        <w:rPr>
          <w:rFonts w:eastAsia="Garamond" w:cs="Times New Roman"/>
        </w:rPr>
      </w:pPr>
      <w:r w:rsidRPr="00077755">
        <w:rPr>
          <w:rFonts w:eastAsia="Garamond" w:cs="Times New Roman"/>
          <w:b/>
          <w:bCs/>
          <w:sz w:val="26"/>
        </w:rPr>
        <w:t>Harris 8</w:t>
      </w:r>
      <w:r w:rsidRPr="00077755">
        <w:rPr>
          <w:rFonts w:eastAsia="Garamond" w:cs="Times New Roman"/>
          <w:sz w:val="16"/>
        </w:rPr>
        <w:t xml:space="preserve"> </w:t>
      </w:r>
      <w:r w:rsidRPr="00077755">
        <w:rPr>
          <w:rFonts w:eastAsia="Garamond" w:cs="Times New Roman"/>
        </w:rPr>
        <w:t>(Stuart, BEc (Sydney) and PhD (The Australian National University), is Professor in the Department of International Relations at the Australian National University, “China's "new" diplomacy: tactical or fundamental change?”, Google Books, pg 20)</w:t>
      </w:r>
    </w:p>
    <w:p w:rsidR="009A31AC" w:rsidRPr="00077755" w:rsidRDefault="009A31AC" w:rsidP="009A31AC">
      <w:pPr>
        <w:rPr>
          <w:rFonts w:eastAsia="Garamond" w:cs="Times New Roman"/>
          <w:u w:val="single"/>
        </w:rPr>
      </w:pPr>
      <w:r w:rsidRPr="00077755">
        <w:rPr>
          <w:rFonts w:eastAsia="Garamond" w:cs="Times New Roman"/>
          <w:highlight w:val="cyan"/>
          <w:u w:val="single"/>
        </w:rPr>
        <w:t>The U</w:t>
      </w:r>
      <w:r w:rsidRPr="00077755">
        <w:rPr>
          <w:rFonts w:eastAsia="Garamond" w:cs="Times New Roman"/>
          <w:u w:val="single"/>
        </w:rPr>
        <w:t xml:space="preserve">nited </w:t>
      </w:r>
      <w:r w:rsidRPr="00077755">
        <w:rPr>
          <w:rFonts w:eastAsia="Garamond" w:cs="Times New Roman"/>
          <w:highlight w:val="cyan"/>
          <w:u w:val="single"/>
        </w:rPr>
        <w:t>S</w:t>
      </w:r>
      <w:r w:rsidRPr="00077755">
        <w:rPr>
          <w:rFonts w:eastAsia="Garamond" w:cs="Times New Roman"/>
          <w:u w:val="single"/>
        </w:rPr>
        <w:t xml:space="preserve">tates </w:t>
      </w:r>
      <w:r w:rsidRPr="00077755">
        <w:rPr>
          <w:rFonts w:eastAsia="Garamond" w:cs="Times New Roman"/>
        </w:rPr>
        <w:t>also keeps a close eye on Chinas military modernization. It believes that by 2020 "China will be, by any measure, a first rate military power</w:t>
      </w:r>
      <w:r w:rsidRPr="00077755">
        <w:rPr>
          <w:rFonts w:eastAsia="Garamond" w:cs="Times New Roman"/>
          <w:u w:val="single"/>
        </w:rPr>
        <w:t xml:space="preserve">."6 It </w:t>
      </w:r>
      <w:r w:rsidRPr="00077755">
        <w:rPr>
          <w:rFonts w:eastAsia="Garamond" w:cs="Times New Roman"/>
          <w:highlight w:val="cyan"/>
          <w:u w:val="single"/>
        </w:rPr>
        <w:t>will</w:t>
      </w:r>
      <w:r w:rsidRPr="00077755">
        <w:rPr>
          <w:rFonts w:eastAsia="Garamond" w:cs="Times New Roman"/>
          <w:u w:val="single"/>
        </w:rPr>
        <w:t xml:space="preserve"> therefore </w:t>
      </w:r>
      <w:r w:rsidRPr="00077755">
        <w:rPr>
          <w:rFonts w:eastAsia="Garamond" w:cs="Times New Roman"/>
          <w:highlight w:val="cyan"/>
          <w:u w:val="single"/>
        </w:rPr>
        <w:t>take whatever steps it sees as necessary to maintain its military superiority, notably in the seas</w:t>
      </w:r>
      <w:r w:rsidRPr="00077755">
        <w:rPr>
          <w:rFonts w:eastAsia="Garamond" w:cs="Times New Roman"/>
          <w:u w:val="single"/>
        </w:rPr>
        <w:t xml:space="preserve"> in and around the region. </w:t>
      </w:r>
      <w:r w:rsidRPr="00077755">
        <w:rPr>
          <w:rFonts w:eastAsia="Garamond" w:cs="Times New Roman"/>
          <w:highlight w:val="cyan"/>
          <w:u w:val="single"/>
        </w:rPr>
        <w:t>Nor is this superiority</w:t>
      </w:r>
      <w:r w:rsidRPr="00077755">
        <w:rPr>
          <w:rFonts w:eastAsia="Garamond" w:cs="Times New Roman"/>
          <w:u w:val="single"/>
        </w:rPr>
        <w:t xml:space="preserve"> </w:t>
      </w:r>
      <w:r w:rsidRPr="00077755">
        <w:rPr>
          <w:rFonts w:eastAsia="Garamond" w:cs="Times New Roman"/>
          <w:highlight w:val="cyan"/>
          <w:u w:val="single"/>
        </w:rPr>
        <w:t>being challenged</w:t>
      </w:r>
      <w:r w:rsidRPr="00077755">
        <w:rPr>
          <w:rFonts w:eastAsia="Garamond" w:cs="Times New Roman"/>
          <w:u w:val="single"/>
        </w:rPr>
        <w:t xml:space="preserve"> directly </w:t>
      </w:r>
      <w:r w:rsidRPr="00077755">
        <w:rPr>
          <w:rFonts w:eastAsia="Garamond" w:cs="Times New Roman"/>
          <w:highlight w:val="cyan"/>
          <w:u w:val="single"/>
        </w:rPr>
        <w:t>by China</w:t>
      </w:r>
      <w:r w:rsidRPr="00077755">
        <w:rPr>
          <w:rFonts w:eastAsia="Garamond" w:cs="Times New Roman"/>
          <w:u w:val="single"/>
        </w:rPr>
        <w:t xml:space="preserve">. </w:t>
      </w:r>
      <w:r w:rsidRPr="00077755">
        <w:rPr>
          <w:rFonts w:eastAsia="Garamond" w:cs="Times New Roman"/>
        </w:rPr>
        <w:t>That Chinas concept for sea-denial capability is limited to the seas around Taiwan and against Chinas eastern coast has been acknowledged by the United States.7 Outside of that,</w:t>
      </w:r>
      <w:r w:rsidRPr="00077755">
        <w:rPr>
          <w:rFonts w:eastAsia="Garamond" w:cs="Times New Roman"/>
          <w:u w:val="single"/>
        </w:rPr>
        <w:t xml:space="preserve"> </w:t>
      </w:r>
      <w:r w:rsidRPr="00077755">
        <w:rPr>
          <w:rFonts w:eastAsia="Garamond" w:cs="Times New Roman"/>
          <w:highlight w:val="cyan"/>
          <w:u w:val="single"/>
        </w:rPr>
        <w:t>although</w:t>
      </w:r>
      <w:r w:rsidRPr="00077755">
        <w:rPr>
          <w:rFonts w:eastAsia="Garamond" w:cs="Times New Roman"/>
          <w:u w:val="single"/>
        </w:rPr>
        <w:t xml:space="preserve"> President </w:t>
      </w:r>
      <w:r w:rsidRPr="00077755">
        <w:rPr>
          <w:rFonts w:eastAsia="Garamond" w:cs="Times New Roman"/>
          <w:highlight w:val="cyan"/>
          <w:u w:val="single"/>
        </w:rPr>
        <w:t>Hu</w:t>
      </w:r>
      <w:r w:rsidRPr="00077755">
        <w:rPr>
          <w:rFonts w:eastAsia="Garamond" w:cs="Times New Roman"/>
          <w:u w:val="single"/>
        </w:rPr>
        <w:t xml:space="preserve"> Jintao </w:t>
      </w:r>
      <w:r w:rsidRPr="00077755">
        <w:rPr>
          <w:rFonts w:eastAsia="Garamond" w:cs="Times New Roman"/>
          <w:highlight w:val="cyan"/>
          <w:u w:val="single"/>
        </w:rPr>
        <w:t>has spoken of</w:t>
      </w:r>
      <w:r w:rsidRPr="00077755">
        <w:rPr>
          <w:rFonts w:eastAsia="Garamond" w:cs="Times New Roman"/>
          <w:u w:val="single"/>
        </w:rPr>
        <w:t xml:space="preserve"> the need to develop </w:t>
      </w:r>
      <w:r w:rsidRPr="00077755">
        <w:rPr>
          <w:rFonts w:eastAsia="Garamond" w:cs="Times New Roman"/>
          <w:highlight w:val="cyan"/>
          <w:u w:val="single"/>
        </w:rPr>
        <w:t>Chinas naval capabilities</w:t>
      </w:r>
      <w:r w:rsidRPr="00077755">
        <w:rPr>
          <w:rFonts w:eastAsia="Garamond" w:cs="Times New Roman"/>
          <w:u w:val="single"/>
        </w:rPr>
        <w:t xml:space="preserve">, overwhelming </w:t>
      </w:r>
      <w:r w:rsidRPr="00077755">
        <w:rPr>
          <w:rFonts w:eastAsia="Garamond" w:cs="Times New Roman"/>
          <w:highlight w:val="cyan"/>
          <w:u w:val="single"/>
        </w:rPr>
        <w:t>U.S. naval superiority will remain</w:t>
      </w:r>
      <w:r w:rsidRPr="00077755">
        <w:rPr>
          <w:rFonts w:eastAsia="Garamond" w:cs="Times New Roman"/>
          <w:u w:val="single"/>
        </w:rPr>
        <w:t xml:space="preserve"> for a long time.</w:t>
      </w:r>
    </w:p>
    <w:p w:rsidR="009A31AC" w:rsidRPr="00077755" w:rsidRDefault="009A31AC" w:rsidP="009A31AC">
      <w:pPr>
        <w:keepNext/>
        <w:keepLines/>
        <w:pageBreakBefore/>
        <w:spacing w:before="40" w:after="0"/>
        <w:jc w:val="center"/>
        <w:outlineLvl w:val="2"/>
        <w:rPr>
          <w:rFonts w:eastAsia="MS PMincho" w:cs="Times New Roman"/>
          <w:b/>
          <w:sz w:val="32"/>
          <w:szCs w:val="24"/>
          <w:u w:val="single"/>
        </w:rPr>
      </w:pPr>
      <w:r w:rsidRPr="00077755">
        <w:rPr>
          <w:rFonts w:eastAsia="MS PMincho" w:cs="Times New Roman"/>
          <w:b/>
          <w:sz w:val="32"/>
          <w:szCs w:val="24"/>
          <w:u w:val="single"/>
        </w:rPr>
        <w:t>1AR – No Link</w:t>
      </w:r>
    </w:p>
    <w:p w:rsidR="009A31AC" w:rsidRPr="00077755" w:rsidRDefault="009A31AC" w:rsidP="009A31AC">
      <w:pPr>
        <w:keepNext/>
        <w:keepLines/>
        <w:spacing w:before="40" w:after="0"/>
        <w:outlineLvl w:val="3"/>
        <w:rPr>
          <w:rFonts w:eastAsia="MS PMincho" w:cs="Times New Roman"/>
          <w:b/>
          <w:iCs/>
          <w:sz w:val="26"/>
        </w:rPr>
      </w:pPr>
      <w:r w:rsidRPr="00077755">
        <w:rPr>
          <w:rFonts w:eastAsia="MS PMincho" w:cs="Times New Roman"/>
          <w:b/>
          <w:iCs/>
          <w:sz w:val="26"/>
        </w:rPr>
        <w:t>There’s no link – they can coexist</w:t>
      </w:r>
    </w:p>
    <w:p w:rsidR="009A31AC" w:rsidRPr="00077755" w:rsidRDefault="009A31AC" w:rsidP="009A31AC">
      <w:pPr>
        <w:rPr>
          <w:rFonts w:eastAsia="Garamond" w:cs="Times New Roman"/>
        </w:rPr>
      </w:pPr>
      <w:r w:rsidRPr="00077755">
        <w:rPr>
          <w:rFonts w:eastAsia="Garamond" w:cs="Times New Roman"/>
          <w:b/>
          <w:bCs/>
          <w:sz w:val="26"/>
        </w:rPr>
        <w:t>Snow</w:t>
      </w:r>
      <w:r w:rsidRPr="00077755">
        <w:rPr>
          <w:rFonts w:eastAsia="Garamond" w:cs="Times New Roman"/>
        </w:rPr>
        <w:t xml:space="preserve"> </w:t>
      </w:r>
      <w:r w:rsidRPr="00077755">
        <w:rPr>
          <w:rFonts w:eastAsia="Garamond" w:cs="Times New Roman"/>
          <w:b/>
          <w:bCs/>
          <w:sz w:val="26"/>
        </w:rPr>
        <w:t>10</w:t>
      </w:r>
      <w:r w:rsidRPr="00077755">
        <w:rPr>
          <w:rFonts w:eastAsia="Garamond" w:cs="Times New Roman"/>
        </w:rPr>
        <w:t xml:space="preserve"> (Nick Snow, Head Writer Oil &amp; Gas Journal (OGJ), 1/25/10, “SAFE: Industry, military can coexist in eastern gulf”, Cites SAFE (Secruing America’s Future Energy, </w:t>
      </w:r>
      <w:hyperlink r:id="rId107" w:history="1">
        <w:r w:rsidRPr="00077755">
          <w:rPr>
            <w:rFonts w:eastAsia="Garamond" w:cs="Times New Roman"/>
          </w:rPr>
          <w:t>http://www.ogj.com/articles/print/volume-108/issue-3/general-interest/safe--industry-military.html</w:t>
        </w:r>
      </w:hyperlink>
      <w:r w:rsidRPr="00077755">
        <w:rPr>
          <w:rFonts w:eastAsia="Garamond" w:cs="Times New Roman"/>
        </w:rPr>
        <w:t>, ZS)</w:t>
      </w:r>
    </w:p>
    <w:p w:rsidR="009A31AC" w:rsidRPr="00077755" w:rsidRDefault="009A31AC" w:rsidP="009A31AC">
      <w:pPr>
        <w:rPr>
          <w:rFonts w:eastAsia="Garamond" w:cs="Times New Roman"/>
          <w:u w:val="single"/>
        </w:rPr>
      </w:pPr>
      <w:r w:rsidRPr="00077755">
        <w:rPr>
          <w:rFonts w:eastAsia="Garamond" w:cs="Times New Roman"/>
          <w:highlight w:val="yellow"/>
          <w:u w:val="single"/>
        </w:rPr>
        <w:t>Oil</w:t>
      </w:r>
      <w:r w:rsidRPr="00077755">
        <w:rPr>
          <w:rFonts w:eastAsia="Garamond" w:cs="Times New Roman"/>
          <w:u w:val="single"/>
        </w:rPr>
        <w:t xml:space="preserve"> and gas </w:t>
      </w:r>
      <w:r w:rsidRPr="00077755">
        <w:rPr>
          <w:rFonts w:eastAsia="Garamond" w:cs="Times New Roman"/>
          <w:highlight w:val="yellow"/>
          <w:u w:val="single"/>
        </w:rPr>
        <w:t>activity in the</w:t>
      </w:r>
      <w:r w:rsidRPr="00077755">
        <w:rPr>
          <w:rFonts w:eastAsia="Garamond" w:cs="Times New Roman"/>
        </w:rPr>
        <w:t xml:space="preserve"> eastern </w:t>
      </w:r>
      <w:r w:rsidRPr="00077755">
        <w:rPr>
          <w:rFonts w:eastAsia="Garamond" w:cs="Times New Roman"/>
          <w:highlight w:val="yellow"/>
          <w:u w:val="single"/>
        </w:rPr>
        <w:t>Gulf</w:t>
      </w:r>
      <w:r w:rsidRPr="00077755">
        <w:rPr>
          <w:rFonts w:eastAsia="Garamond" w:cs="Times New Roman"/>
        </w:rPr>
        <w:t xml:space="preserve"> of Mexico </w:t>
      </w:r>
      <w:r w:rsidRPr="00077755">
        <w:rPr>
          <w:rFonts w:eastAsia="Garamond" w:cs="Times New Roman"/>
          <w:highlight w:val="yellow"/>
          <w:u w:val="single"/>
        </w:rPr>
        <w:t>will not encroach on</w:t>
      </w:r>
      <w:r w:rsidRPr="00077755">
        <w:rPr>
          <w:rFonts w:eastAsia="Garamond" w:cs="Times New Roman"/>
          <w:u w:val="single"/>
        </w:rPr>
        <w:t xml:space="preserve"> US </w:t>
      </w:r>
      <w:r w:rsidRPr="00077755">
        <w:rPr>
          <w:rFonts w:eastAsia="Garamond" w:cs="Times New Roman"/>
          <w:highlight w:val="yellow"/>
          <w:u w:val="single"/>
        </w:rPr>
        <w:t>military missions</w:t>
      </w:r>
      <w:r w:rsidRPr="00077755">
        <w:rPr>
          <w:rFonts w:eastAsia="Garamond" w:cs="Times New Roman"/>
          <w:u w:val="single"/>
        </w:rPr>
        <w:t xml:space="preserve"> in the area</w:t>
      </w:r>
      <w:r w:rsidRPr="00077755">
        <w:rPr>
          <w:rFonts w:eastAsia="Garamond" w:cs="Times New Roman"/>
        </w:rPr>
        <w:t xml:space="preserve">, a </w:t>
      </w:r>
      <w:r w:rsidRPr="00077755">
        <w:rPr>
          <w:rFonts w:eastAsia="Garamond" w:cs="Times New Roman"/>
          <w:u w:val="single"/>
        </w:rPr>
        <w:t>report commissioned by</w:t>
      </w:r>
      <w:r w:rsidRPr="00077755">
        <w:rPr>
          <w:rFonts w:eastAsia="Garamond" w:cs="Times New Roman"/>
        </w:rPr>
        <w:t xml:space="preserve"> Securing America's Future Energy (</w:t>
      </w:r>
      <w:r w:rsidRPr="00077755">
        <w:rPr>
          <w:rFonts w:eastAsia="Garamond" w:cs="Times New Roman"/>
          <w:highlight w:val="yellow"/>
          <w:u w:val="single"/>
        </w:rPr>
        <w:t>SAFE</w:t>
      </w:r>
      <w:r w:rsidRPr="00077755">
        <w:rPr>
          <w:rFonts w:eastAsia="Garamond" w:cs="Times New Roman"/>
          <w:u w:val="single"/>
        </w:rPr>
        <w:t xml:space="preserve">) </w:t>
      </w:r>
      <w:r w:rsidRPr="00077755">
        <w:rPr>
          <w:rFonts w:eastAsia="Garamond" w:cs="Times New Roman"/>
          <w:highlight w:val="yellow"/>
          <w:u w:val="single"/>
        </w:rPr>
        <w:t>concluded</w:t>
      </w:r>
      <w:r w:rsidRPr="00077755">
        <w:rPr>
          <w:rFonts w:eastAsia="Garamond" w:cs="Times New Roman"/>
        </w:rPr>
        <w:t xml:space="preserve">. The report, produced in collaboration with Commonwealth Consulting Corp., examined claims of potential impacts dating from 2005 before the US Department of Defense put systems in place to evaluate such claims. It concluded </w:t>
      </w:r>
      <w:r w:rsidRPr="00077755">
        <w:rPr>
          <w:rFonts w:eastAsia="Garamond" w:cs="Times New Roman"/>
          <w:u w:val="single"/>
        </w:rPr>
        <w:t xml:space="preserve">such </w:t>
      </w:r>
      <w:r w:rsidRPr="00077755">
        <w:rPr>
          <w:rFonts w:eastAsia="Garamond" w:cs="Times New Roman"/>
          <w:highlight w:val="yellow"/>
          <w:u w:val="single"/>
        </w:rPr>
        <w:t>tools</w:t>
      </w:r>
      <w:r w:rsidRPr="00077755">
        <w:rPr>
          <w:rFonts w:eastAsia="Garamond" w:cs="Times New Roman"/>
          <w:u w:val="single"/>
        </w:rPr>
        <w:t xml:space="preserve"> clearly </w:t>
      </w:r>
      <w:r w:rsidRPr="00077755">
        <w:rPr>
          <w:rFonts w:eastAsia="Garamond" w:cs="Times New Roman"/>
          <w:highlight w:val="yellow"/>
          <w:u w:val="single"/>
        </w:rPr>
        <w:t>show oil</w:t>
      </w:r>
      <w:r w:rsidRPr="00077755">
        <w:rPr>
          <w:rFonts w:eastAsia="Garamond" w:cs="Times New Roman"/>
          <w:u w:val="single"/>
        </w:rPr>
        <w:t xml:space="preserve"> and gas </w:t>
      </w:r>
      <w:r w:rsidRPr="00077755">
        <w:rPr>
          <w:rFonts w:eastAsia="Garamond" w:cs="Times New Roman"/>
          <w:highlight w:val="yellow"/>
          <w:u w:val="single"/>
        </w:rPr>
        <w:t>production will not interfere with military missions</w:t>
      </w:r>
      <w:r w:rsidRPr="00077755">
        <w:rPr>
          <w:rFonts w:eastAsia="Garamond" w:cs="Times New Roman"/>
        </w:rPr>
        <w:t xml:space="preserve"> in the eastern gulf. The finding is significant since the US Minerals Management Service estimates the eastern gulf contains 3.9 billion bbl of recoverable crude and 21.5 tcf of recoverable natural gas. "</w:t>
      </w:r>
      <w:r w:rsidRPr="00077755">
        <w:rPr>
          <w:rFonts w:eastAsia="Garamond" w:cs="Times New Roman"/>
          <w:u w:val="single"/>
        </w:rPr>
        <w:t xml:space="preserve">If expanded </w:t>
      </w:r>
      <w:r w:rsidRPr="00077755">
        <w:rPr>
          <w:rFonts w:eastAsia="Garamond" w:cs="Times New Roman"/>
          <w:highlight w:val="yellow"/>
          <w:u w:val="single"/>
        </w:rPr>
        <w:t>energy production</w:t>
      </w:r>
      <w:r w:rsidRPr="00077755">
        <w:rPr>
          <w:rFonts w:eastAsia="Garamond" w:cs="Times New Roman"/>
          <w:u w:val="single"/>
        </w:rPr>
        <w:t xml:space="preserve"> in the gulf </w:t>
      </w:r>
      <w:r w:rsidRPr="00077755">
        <w:rPr>
          <w:rFonts w:eastAsia="Garamond" w:cs="Times New Roman"/>
          <w:highlight w:val="yellow"/>
          <w:u w:val="single"/>
        </w:rPr>
        <w:t>put our</w:t>
      </w:r>
      <w:r w:rsidRPr="00077755">
        <w:rPr>
          <w:rFonts w:eastAsia="Garamond" w:cs="Times New Roman"/>
          <w:u w:val="single"/>
        </w:rPr>
        <w:t xml:space="preserve"> armed forces or our nation's </w:t>
      </w:r>
      <w:r w:rsidRPr="00077755">
        <w:rPr>
          <w:rFonts w:eastAsia="Garamond" w:cs="Times New Roman"/>
          <w:highlight w:val="yellow"/>
          <w:u w:val="single"/>
        </w:rPr>
        <w:t>readiness in danger, we would never support it</w:t>
      </w:r>
      <w:r w:rsidRPr="00077755">
        <w:rPr>
          <w:rFonts w:eastAsia="Garamond" w:cs="Times New Roman"/>
          <w:u w:val="single"/>
        </w:rPr>
        <w:t>,</w:t>
      </w:r>
      <w:r w:rsidRPr="00077755">
        <w:rPr>
          <w:rFonts w:eastAsia="Garamond" w:cs="Times New Roman"/>
        </w:rPr>
        <w:t>" said Charles F. Wald, a retired US Air Force general on SAFE's Energy Security Leadership Council. "</w:t>
      </w:r>
      <w:r w:rsidRPr="00077755">
        <w:rPr>
          <w:rFonts w:eastAsia="Garamond" w:cs="Times New Roman"/>
          <w:highlight w:val="yellow"/>
          <w:u w:val="single"/>
        </w:rPr>
        <w:t>But this report makes clear that there is no conflict</w:t>
      </w:r>
      <w:r w:rsidRPr="00077755">
        <w:rPr>
          <w:rFonts w:eastAsia="Garamond" w:cs="Times New Roman"/>
          <w:u w:val="single"/>
        </w:rPr>
        <w:t xml:space="preserve"> in the overwhelming majority of cases,</w:t>
      </w:r>
      <w:r w:rsidRPr="00077755">
        <w:rPr>
          <w:rFonts w:eastAsia="Garamond" w:cs="Times New Roman"/>
        </w:rPr>
        <w:t>" he continued. "</w:t>
      </w:r>
      <w:r w:rsidRPr="00077755">
        <w:rPr>
          <w:rFonts w:eastAsia="Garamond" w:cs="Times New Roman"/>
          <w:highlight w:val="yellow"/>
          <w:u w:val="single"/>
        </w:rPr>
        <w:t>We can improve our energy security and remain at peak military readiness at the same time.</w:t>
      </w:r>
      <w:r w:rsidRPr="00077755">
        <w:rPr>
          <w:rFonts w:eastAsia="Garamond" w:cs="Times New Roman"/>
          <w:highlight w:val="yellow"/>
        </w:rPr>
        <w:t>"</w:t>
      </w:r>
      <w:r w:rsidRPr="00077755">
        <w:rPr>
          <w:rFonts w:eastAsia="Garamond" w:cs="Times New Roman"/>
        </w:rPr>
        <w:t xml:space="preserve"> 'Totally confident' Wald said he frequently flew and fired missiles in the eastern gulf; he said there never have been any conflicts with surface activity in the area. </w:t>
      </w:r>
      <w:r w:rsidRPr="00077755">
        <w:rPr>
          <w:rFonts w:eastAsia="Garamond" w:cs="Times New Roman"/>
          <w:u w:val="single"/>
        </w:rPr>
        <w:t>"</w:t>
      </w:r>
      <w:r w:rsidRPr="00077755">
        <w:rPr>
          <w:rFonts w:eastAsia="Garamond" w:cs="Times New Roman"/>
          <w:highlight w:val="yellow"/>
          <w:u w:val="single"/>
        </w:rPr>
        <w:t>I</w:t>
      </w:r>
      <w:r w:rsidRPr="00077755">
        <w:rPr>
          <w:rFonts w:eastAsia="Garamond" w:cs="Times New Roman"/>
          <w:u w:val="single"/>
        </w:rPr>
        <w:t xml:space="preserve"> for one </w:t>
      </w:r>
      <w:r w:rsidRPr="00077755">
        <w:rPr>
          <w:rFonts w:eastAsia="Garamond" w:cs="Times New Roman"/>
          <w:highlight w:val="yellow"/>
          <w:u w:val="single"/>
        </w:rPr>
        <w:t>am totally confident</w:t>
      </w:r>
      <w:r w:rsidRPr="00077755">
        <w:rPr>
          <w:rFonts w:eastAsia="Garamond" w:cs="Times New Roman"/>
          <w:u w:val="single"/>
        </w:rPr>
        <w:t xml:space="preserve"> that </w:t>
      </w:r>
      <w:r w:rsidRPr="00077755">
        <w:rPr>
          <w:rFonts w:eastAsia="Garamond" w:cs="Times New Roman"/>
          <w:highlight w:val="yellow"/>
          <w:u w:val="single"/>
        </w:rPr>
        <w:t>drilling and military missions can coexist</w:t>
      </w:r>
      <w:r w:rsidRPr="00077755">
        <w:rPr>
          <w:rFonts w:eastAsia="Garamond" w:cs="Times New Roman"/>
          <w:u w:val="single"/>
        </w:rPr>
        <w:t xml:space="preserve"> in the eastern Gulf of Mexico</w:t>
      </w:r>
      <w:r w:rsidRPr="00077755">
        <w:rPr>
          <w:rFonts w:eastAsia="Garamond" w:cs="Times New Roman"/>
        </w:rPr>
        <w:t xml:space="preserve">," he stated. In a teleconference with reporters, US Sen. Byron L. Dorgan (D-ND), a senior member of the Energy and Natural Resources Committee, said the report's conclusion supports an amendment he sponsored authorizing oil and gas development in the eastern gulf, which became part of the energy bill approved by the committee last year. "It's my assessment that we'll not do climate change this year, but do an energy bill instead, which is friendly to climate," he said. "Today, the question is can we, </w:t>
      </w:r>
      <w:r w:rsidRPr="00077755">
        <w:rPr>
          <w:rFonts w:eastAsia="Garamond" w:cs="Times New Roman"/>
          <w:u w:val="single"/>
        </w:rPr>
        <w:t>should we</w:t>
      </w:r>
      <w:r w:rsidRPr="00077755">
        <w:rPr>
          <w:rFonts w:eastAsia="Garamond" w:cs="Times New Roman"/>
        </w:rPr>
        <w:t xml:space="preserve">, will we </w:t>
      </w:r>
      <w:r w:rsidRPr="00077755">
        <w:rPr>
          <w:rFonts w:eastAsia="Garamond" w:cs="Times New Roman"/>
          <w:u w:val="single"/>
        </w:rPr>
        <w:t>open the [eastern gulf] to additional oil and gas production. My answer to that is 'yes.'"</w:t>
      </w:r>
    </w:p>
    <w:p w:rsidR="009A31AC" w:rsidRPr="00077755" w:rsidRDefault="009A31AC" w:rsidP="009A31AC">
      <w:pPr>
        <w:keepNext/>
        <w:keepLines/>
        <w:spacing w:before="40" w:after="0"/>
        <w:outlineLvl w:val="3"/>
        <w:rPr>
          <w:rFonts w:eastAsia="MS PMincho" w:cs="Times New Roman"/>
          <w:b/>
          <w:iCs/>
          <w:sz w:val="26"/>
        </w:rPr>
      </w:pPr>
      <w:r w:rsidRPr="00077755">
        <w:rPr>
          <w:rFonts w:eastAsia="MS PMincho" w:cs="Times New Roman"/>
          <w:b/>
          <w:iCs/>
          <w:sz w:val="26"/>
        </w:rPr>
        <w:t>Former Naval generals prove – there’s no conflict AND link turn – the plan solves foreign oil dependence which is key to military readiness</w:t>
      </w:r>
    </w:p>
    <w:p w:rsidR="009A31AC" w:rsidRPr="00077755" w:rsidRDefault="009A31AC" w:rsidP="009A31AC">
      <w:pPr>
        <w:rPr>
          <w:rFonts w:eastAsia="Garamond" w:cs="Times New Roman"/>
        </w:rPr>
      </w:pPr>
      <w:r w:rsidRPr="00077755">
        <w:rPr>
          <w:rFonts w:eastAsia="Garamond" w:cs="Times New Roman"/>
          <w:b/>
          <w:bCs/>
          <w:sz w:val="26"/>
        </w:rPr>
        <w:t>Klas 10</w:t>
      </w:r>
      <w:r w:rsidRPr="00077755">
        <w:rPr>
          <w:rFonts w:eastAsia="Garamond" w:cs="Times New Roman"/>
        </w:rPr>
        <w:t xml:space="preserve"> (Mary Ellen Klas, Head Writer, Tampa Bay Tribune, 1/19/20, “Report claims oil rigs, military can share gulf”, </w:t>
      </w:r>
      <w:hyperlink r:id="rId108" w:history="1">
        <w:r w:rsidRPr="00077755">
          <w:rPr>
            <w:rFonts w:eastAsia="Garamond" w:cs="Times New Roman"/>
          </w:rPr>
          <w:t>http://www.tampabay.com/news/politics/stateroundup/report-claims-oil-rigs-military-can-share-gulf/1066617</w:t>
        </w:r>
      </w:hyperlink>
      <w:r w:rsidRPr="00077755">
        <w:rPr>
          <w:rFonts w:eastAsia="Garamond" w:cs="Times New Roman"/>
        </w:rPr>
        <w:t>, ZS)</w:t>
      </w:r>
    </w:p>
    <w:p w:rsidR="009A31AC" w:rsidRPr="00077755" w:rsidRDefault="009A31AC" w:rsidP="009A31AC">
      <w:pPr>
        <w:rPr>
          <w:rFonts w:eastAsia="Garamond" w:cs="Times New Roman"/>
        </w:rPr>
      </w:pPr>
      <w:r w:rsidRPr="00077755">
        <w:rPr>
          <w:rFonts w:eastAsia="Garamond" w:cs="Times New Roman"/>
        </w:rPr>
        <w:t xml:space="preserve">TALLAHASSEE — Oil drilling proponents attempted to refute one of the most potent arguments against oil drilling off Florida shores Tuesday with </w:t>
      </w:r>
      <w:r w:rsidRPr="00077755">
        <w:rPr>
          <w:rFonts w:eastAsia="Garamond" w:cs="Times New Roman"/>
          <w:u w:val="single"/>
        </w:rPr>
        <w:t xml:space="preserve">a new report that suggests that </w:t>
      </w:r>
      <w:r w:rsidRPr="00077755">
        <w:rPr>
          <w:rFonts w:eastAsia="Garamond" w:cs="Times New Roman"/>
          <w:highlight w:val="yellow"/>
          <w:u w:val="single"/>
        </w:rPr>
        <w:t>weapons testing and</w:t>
      </w:r>
      <w:r w:rsidRPr="00077755">
        <w:rPr>
          <w:rFonts w:eastAsia="Garamond" w:cs="Times New Roman"/>
        </w:rPr>
        <w:t xml:space="preserve"> pilot </w:t>
      </w:r>
      <w:r w:rsidRPr="00077755">
        <w:rPr>
          <w:rFonts w:eastAsia="Garamond" w:cs="Times New Roman"/>
          <w:highlight w:val="yellow"/>
          <w:u w:val="single"/>
        </w:rPr>
        <w:t>training is</w:t>
      </w:r>
      <w:r w:rsidRPr="00077755">
        <w:rPr>
          <w:rFonts w:eastAsia="Garamond" w:cs="Times New Roman"/>
          <w:u w:val="single"/>
        </w:rPr>
        <w:t xml:space="preserve"> </w:t>
      </w:r>
      <w:r w:rsidRPr="00077755">
        <w:rPr>
          <w:rFonts w:eastAsia="Garamond" w:cs="Times New Roman"/>
          <w:highlight w:val="yellow"/>
          <w:u w:val="single"/>
        </w:rPr>
        <w:t>compatible with oil rigs</w:t>
      </w:r>
      <w:r w:rsidRPr="00077755">
        <w:rPr>
          <w:rFonts w:eastAsia="Garamond" w:cs="Times New Roman"/>
          <w:u w:val="single"/>
        </w:rPr>
        <w:t xml:space="preserve"> and pipeline</w:t>
      </w:r>
      <w:r w:rsidRPr="00077755">
        <w:rPr>
          <w:rFonts w:eastAsia="Garamond" w:cs="Times New Roman"/>
        </w:rPr>
        <w:t xml:space="preserve">s. "I am totally confident that </w:t>
      </w:r>
      <w:r w:rsidRPr="00077755">
        <w:rPr>
          <w:rFonts w:eastAsia="Garamond" w:cs="Times New Roman"/>
          <w:u w:val="single"/>
        </w:rPr>
        <w:t xml:space="preserve">… </w:t>
      </w:r>
      <w:r w:rsidRPr="00077755">
        <w:rPr>
          <w:rFonts w:eastAsia="Garamond" w:cs="Times New Roman"/>
          <w:highlight w:val="yellow"/>
          <w:u w:val="single"/>
        </w:rPr>
        <w:t>drilling in the</w:t>
      </w:r>
      <w:r w:rsidRPr="00077755">
        <w:rPr>
          <w:rFonts w:eastAsia="Garamond" w:cs="Times New Roman"/>
          <w:u w:val="single"/>
        </w:rPr>
        <w:t xml:space="preserve"> eastern </w:t>
      </w:r>
      <w:r w:rsidRPr="00077755">
        <w:rPr>
          <w:rFonts w:eastAsia="Garamond" w:cs="Times New Roman"/>
          <w:highlight w:val="yellow"/>
          <w:u w:val="single"/>
        </w:rPr>
        <w:t>Gulf</w:t>
      </w:r>
      <w:r w:rsidRPr="00077755">
        <w:rPr>
          <w:rFonts w:eastAsia="Garamond" w:cs="Times New Roman"/>
          <w:u w:val="single"/>
        </w:rPr>
        <w:t xml:space="preserve"> of Mexico </w:t>
      </w:r>
      <w:r w:rsidRPr="00077755">
        <w:rPr>
          <w:rFonts w:eastAsia="Garamond" w:cs="Times New Roman"/>
          <w:highlight w:val="yellow"/>
          <w:u w:val="single"/>
        </w:rPr>
        <w:t>and military missions can (co-)exist</w:t>
      </w:r>
      <w:r w:rsidRPr="00077755">
        <w:rPr>
          <w:rFonts w:eastAsia="Garamond" w:cs="Times New Roman"/>
          <w:u w:val="single"/>
        </w:rPr>
        <w:t xml:space="preserve"> </w:t>
      </w:r>
      <w:r w:rsidRPr="00077755">
        <w:rPr>
          <w:rFonts w:eastAsia="Garamond" w:cs="Times New Roman"/>
        </w:rPr>
        <w:t xml:space="preserve">as we speak today," said Charles Wald, a retired Air Force general and a member of Securing America's Future, a nonprofit, pro-drilling group that compiled the report. The report, discussed during a conference call Tuesday, concluded </w:t>
      </w:r>
      <w:r w:rsidRPr="00077755">
        <w:rPr>
          <w:rFonts w:eastAsia="Garamond" w:cs="Times New Roman"/>
          <w:highlight w:val="yellow"/>
        </w:rPr>
        <w:t xml:space="preserve">that </w:t>
      </w:r>
      <w:r w:rsidRPr="00077755">
        <w:rPr>
          <w:rFonts w:eastAsia="Garamond" w:cs="Times New Roman"/>
          <w:highlight w:val="yellow"/>
          <w:u w:val="single"/>
        </w:rPr>
        <w:t>new measures by the Defense Department show</w:t>
      </w:r>
      <w:r w:rsidRPr="00077755">
        <w:rPr>
          <w:rFonts w:eastAsia="Garamond" w:cs="Times New Roman"/>
          <w:u w:val="single"/>
        </w:rPr>
        <w:t xml:space="preserve"> that </w:t>
      </w:r>
      <w:r w:rsidRPr="00077755">
        <w:rPr>
          <w:rFonts w:eastAsia="Garamond" w:cs="Times New Roman"/>
          <w:highlight w:val="yellow"/>
          <w:u w:val="single"/>
        </w:rPr>
        <w:t>oil</w:t>
      </w:r>
      <w:r w:rsidRPr="00077755">
        <w:rPr>
          <w:rFonts w:eastAsia="Garamond" w:cs="Times New Roman"/>
          <w:u w:val="single"/>
        </w:rPr>
        <w:t xml:space="preserve"> and natural gas </w:t>
      </w:r>
      <w:r w:rsidRPr="00077755">
        <w:rPr>
          <w:rFonts w:eastAsia="Garamond" w:cs="Times New Roman"/>
          <w:highlight w:val="yellow"/>
          <w:u w:val="single"/>
        </w:rPr>
        <w:t>drilling in the gulf would pose minimal interference</w:t>
      </w:r>
      <w:r w:rsidRPr="00077755">
        <w:rPr>
          <w:rFonts w:eastAsia="Garamond" w:cs="Times New Roman"/>
          <w:u w:val="single"/>
        </w:rPr>
        <w:t xml:space="preserve"> with the military missions</w:t>
      </w:r>
      <w:r w:rsidRPr="00077755">
        <w:rPr>
          <w:rFonts w:eastAsia="Garamond" w:cs="Times New Roman"/>
        </w:rPr>
        <w:t xml:space="preserve"> at Eglin and Tyndall Air Force bases in the Panhandle. The two bases share more than 134,000 square miles of restricted air space in the eastern Gulf of Mexico. Sen. Byron Dorgan, the North Dakota Democrat who is pushing federal legislation to end the ban on oil drilling off Florida shores and allow exploration starting at 45 miles out, said the report will give him the evidence he needs to counter a 2005 letter by then-Defense Secretary Donald Rumsfeld. Then, Rumsfeld warned that oil drilling in the eastern gulf could pose a threat to military operations. </w:t>
      </w:r>
      <w:r w:rsidRPr="00077755">
        <w:rPr>
          <w:rFonts w:eastAsia="Garamond" w:cs="Times New Roman"/>
          <w:u w:val="single"/>
        </w:rPr>
        <w:t xml:space="preserve">The </w:t>
      </w:r>
      <w:r w:rsidRPr="00077755">
        <w:rPr>
          <w:rFonts w:eastAsia="Garamond" w:cs="Times New Roman"/>
          <w:highlight w:val="yellow"/>
          <w:u w:val="single"/>
        </w:rPr>
        <w:t>new evidence</w:t>
      </w:r>
      <w:r w:rsidRPr="00077755">
        <w:rPr>
          <w:rFonts w:eastAsia="Garamond" w:cs="Times New Roman"/>
          <w:u w:val="single"/>
        </w:rPr>
        <w:t xml:space="preserve"> compiled </w:t>
      </w:r>
      <w:r w:rsidRPr="00077755">
        <w:rPr>
          <w:rFonts w:eastAsia="Garamond" w:cs="Times New Roman"/>
          <w:highlight w:val="yellow"/>
          <w:u w:val="single"/>
        </w:rPr>
        <w:t>by</w:t>
      </w:r>
      <w:r w:rsidRPr="00077755">
        <w:rPr>
          <w:rFonts w:eastAsia="Garamond" w:cs="Times New Roman"/>
          <w:u w:val="single"/>
        </w:rPr>
        <w:t xml:space="preserve"> Martin </w:t>
      </w:r>
      <w:r w:rsidRPr="00077755">
        <w:rPr>
          <w:rFonts w:eastAsia="Garamond" w:cs="Times New Roman"/>
          <w:highlight w:val="yellow"/>
          <w:u w:val="single"/>
        </w:rPr>
        <w:t>Sullivan</w:t>
      </w:r>
      <w:r w:rsidRPr="00077755">
        <w:rPr>
          <w:rFonts w:eastAsia="Garamond" w:cs="Times New Roman"/>
          <w:u w:val="single"/>
        </w:rPr>
        <w:t>,</w:t>
      </w:r>
      <w:r w:rsidRPr="00077755">
        <w:rPr>
          <w:rFonts w:eastAsia="Garamond" w:cs="Times New Roman"/>
        </w:rPr>
        <w:t xml:space="preserve"> a retired Marine Corps colonel, </w:t>
      </w:r>
      <w:r w:rsidRPr="00077755">
        <w:rPr>
          <w:rFonts w:eastAsia="Garamond" w:cs="Times New Roman"/>
          <w:highlight w:val="yellow"/>
          <w:u w:val="single"/>
        </w:rPr>
        <w:t>shows</w:t>
      </w:r>
      <w:r w:rsidRPr="00077755">
        <w:rPr>
          <w:rFonts w:eastAsia="Garamond" w:cs="Times New Roman"/>
          <w:u w:val="single"/>
        </w:rPr>
        <w:t xml:space="preserve"> that </w:t>
      </w:r>
      <w:r w:rsidRPr="00077755">
        <w:rPr>
          <w:rFonts w:eastAsia="Garamond" w:cs="Times New Roman"/>
          <w:highlight w:val="yellow"/>
          <w:u w:val="single"/>
        </w:rPr>
        <w:t>there "is no credible evidence to support that,</w:t>
      </w:r>
      <w:r w:rsidRPr="00077755">
        <w:rPr>
          <w:rFonts w:eastAsia="Garamond" w:cs="Times New Roman"/>
          <w:u w:val="single"/>
        </w:rPr>
        <w:t>"</w:t>
      </w:r>
      <w:r w:rsidRPr="00077755">
        <w:rPr>
          <w:rFonts w:eastAsia="Garamond" w:cs="Times New Roman"/>
        </w:rPr>
        <w:t xml:space="preserve"> Dorgan said. Sen. Bill Nelson, D-Florida, immediately challenged the conclusions of Dorgan and the retired military officers. </w:t>
      </w:r>
      <w:r w:rsidRPr="00077755">
        <w:rPr>
          <w:rFonts w:eastAsia="Garamond" w:cs="Times New Roman"/>
          <w:u w:val="single"/>
        </w:rPr>
        <w:t>"It should come as no surprise that a group that touts drilling off Florida should produce a study saying drilling there is okay,"</w:t>
      </w:r>
      <w:r w:rsidRPr="00077755">
        <w:rPr>
          <w:rFonts w:eastAsia="Garamond" w:cs="Times New Roman"/>
        </w:rPr>
        <w:t xml:space="preserve"> Nelson said in a statement. John Lehman, </w:t>
      </w:r>
      <w:r w:rsidRPr="00077755">
        <w:rPr>
          <w:rFonts w:eastAsia="Garamond" w:cs="Times New Roman"/>
          <w:highlight w:val="yellow"/>
          <w:u w:val="single"/>
        </w:rPr>
        <w:t>secretary of the Navy under</w:t>
      </w:r>
      <w:r w:rsidRPr="00077755">
        <w:rPr>
          <w:rFonts w:eastAsia="Garamond" w:cs="Times New Roman"/>
          <w:u w:val="single"/>
        </w:rPr>
        <w:t xml:space="preserve"> </w:t>
      </w:r>
      <w:r w:rsidRPr="00077755">
        <w:rPr>
          <w:rFonts w:eastAsia="Garamond" w:cs="Times New Roman"/>
        </w:rPr>
        <w:t xml:space="preserve">President Ronald </w:t>
      </w:r>
      <w:r w:rsidRPr="00077755">
        <w:rPr>
          <w:rFonts w:eastAsia="Garamond" w:cs="Times New Roman"/>
          <w:highlight w:val="yellow"/>
          <w:u w:val="single"/>
        </w:rPr>
        <w:t>Reagan</w:t>
      </w:r>
      <w:r w:rsidRPr="00077755">
        <w:rPr>
          <w:rFonts w:eastAsia="Garamond" w:cs="Times New Roman"/>
        </w:rPr>
        <w:t xml:space="preserve">, said Tuesday that he strongly </w:t>
      </w:r>
      <w:r w:rsidRPr="00077755">
        <w:rPr>
          <w:rFonts w:eastAsia="Garamond" w:cs="Times New Roman"/>
          <w:highlight w:val="yellow"/>
          <w:u w:val="single"/>
        </w:rPr>
        <w:t>supports drilling</w:t>
      </w:r>
      <w:r w:rsidRPr="00077755">
        <w:rPr>
          <w:rFonts w:eastAsia="Garamond" w:cs="Times New Roman"/>
        </w:rPr>
        <w:t xml:space="preserve"> in the eastern gulf </w:t>
      </w:r>
      <w:r w:rsidRPr="00077755">
        <w:rPr>
          <w:rFonts w:eastAsia="Garamond" w:cs="Times New Roman"/>
          <w:highlight w:val="yellow"/>
          <w:u w:val="single"/>
        </w:rPr>
        <w:t>because of the national security implications of</w:t>
      </w:r>
      <w:r w:rsidRPr="00077755">
        <w:rPr>
          <w:rFonts w:eastAsia="Garamond" w:cs="Times New Roman"/>
          <w:u w:val="single"/>
        </w:rPr>
        <w:t xml:space="preserve"> relying on </w:t>
      </w:r>
      <w:r w:rsidRPr="00077755">
        <w:rPr>
          <w:rFonts w:eastAsia="Garamond" w:cs="Times New Roman"/>
          <w:highlight w:val="yellow"/>
          <w:u w:val="single"/>
        </w:rPr>
        <w:t>foreign oil</w:t>
      </w:r>
      <w:r w:rsidRPr="00077755">
        <w:rPr>
          <w:rFonts w:eastAsia="Garamond" w:cs="Times New Roman"/>
          <w:highlight w:val="yellow"/>
        </w:rPr>
        <w:t>.</w:t>
      </w:r>
      <w:r w:rsidRPr="00077755">
        <w:rPr>
          <w:rFonts w:eastAsia="Garamond" w:cs="Times New Roman"/>
        </w:rPr>
        <w:t xml:space="preserve"> He said there is a </w:t>
      </w:r>
      <w:r w:rsidRPr="00077755">
        <w:rPr>
          <w:rFonts w:eastAsia="Garamond" w:cs="Times New Roman"/>
          <w:u w:val="single"/>
        </w:rPr>
        <w:t>“</w:t>
      </w:r>
      <w:r w:rsidRPr="00077755">
        <w:rPr>
          <w:rFonts w:eastAsia="Garamond" w:cs="Times New Roman"/>
          <w:highlight w:val="yellow"/>
          <w:u w:val="single"/>
        </w:rPr>
        <w:t>well-established process” to work out any potential conflicts for military operations</w:t>
      </w:r>
      <w:r w:rsidRPr="00077755">
        <w:rPr>
          <w:rFonts w:eastAsia="Garamond" w:cs="Times New Roman"/>
        </w:rPr>
        <w:t>, "if any difficulties arise."</w:t>
      </w:r>
    </w:p>
    <w:p w:rsidR="004C029E" w:rsidRDefault="009B1F48" w:rsidP="009B1F48">
      <w:pPr>
        <w:pStyle w:val="Heading2"/>
      </w:pPr>
      <w:r>
        <w:t>States</w:t>
      </w:r>
    </w:p>
    <w:p w:rsidR="009B1F48" w:rsidRDefault="009B1F48" w:rsidP="009B1F48">
      <w:pPr>
        <w:pStyle w:val="Heading3"/>
      </w:pPr>
      <w:r>
        <w:t>AT: States CP</w:t>
      </w:r>
    </w:p>
    <w:p w:rsidR="009B1F48" w:rsidRDefault="009B1F48" w:rsidP="009B1F48">
      <w:pPr>
        <w:pStyle w:val="Heading4"/>
      </w:pPr>
      <w:r w:rsidRPr="007C7F46">
        <w:t>All their solvency cards assume false studies that overstated oil reserves by 96%, recent studies prove that oil is way less, and couple more reasons why state oil reserves fail</w:t>
      </w:r>
    </w:p>
    <w:p w:rsidR="009B1F48" w:rsidRDefault="009B1F48" w:rsidP="009B1F48">
      <w:pPr>
        <w:pStyle w:val="ListParagraph"/>
        <w:numPr>
          <w:ilvl w:val="0"/>
          <w:numId w:val="12"/>
        </w:numPr>
      </w:pPr>
      <w:r>
        <w:t>The reserve(Monterrey oil reserve)  that was supposed to have a lot of oil according to a previous survey their cards use was downgraded by 96% recently</w:t>
      </w:r>
    </w:p>
    <w:p w:rsidR="009B1F48" w:rsidRDefault="009B1F48" w:rsidP="009B1F48">
      <w:pPr>
        <w:pStyle w:val="ListParagraph"/>
        <w:numPr>
          <w:ilvl w:val="0"/>
          <w:numId w:val="12"/>
        </w:numPr>
      </w:pPr>
      <w:r>
        <w:t>Grass roots are against it</w:t>
      </w:r>
    </w:p>
    <w:p w:rsidR="009B1F48" w:rsidRDefault="009B1F48" w:rsidP="009B1F48">
      <w:pPr>
        <w:pStyle w:val="ListParagraph"/>
        <w:numPr>
          <w:ilvl w:val="0"/>
          <w:numId w:val="12"/>
        </w:numPr>
      </w:pPr>
      <w:r>
        <w:t>People want to set moratoriums on oil because its hazardous and dangerous</w:t>
      </w:r>
    </w:p>
    <w:p w:rsidR="009B1F48" w:rsidRDefault="009B1F48" w:rsidP="009B1F48">
      <w:pPr>
        <w:pStyle w:val="ListParagraph"/>
        <w:numPr>
          <w:ilvl w:val="0"/>
          <w:numId w:val="12"/>
        </w:numPr>
      </w:pPr>
      <w:r>
        <w:t>All the statistics of their cards are flawed</w:t>
      </w:r>
    </w:p>
    <w:p w:rsidR="009B1F48" w:rsidRPr="009A5BBF" w:rsidRDefault="009B1F48" w:rsidP="009B1F48">
      <w:pPr>
        <w:pStyle w:val="ListParagraph"/>
        <w:numPr>
          <w:ilvl w:val="0"/>
          <w:numId w:val="12"/>
        </w:numPr>
      </w:pPr>
      <w:r>
        <w:t>Author cites multiple people saying that there is way less oil than the companies say, and this recent event has taken out an oil equivalent of 2 bakken oil shale reserves</w:t>
      </w:r>
    </w:p>
    <w:p w:rsidR="009B1F48" w:rsidRPr="007C7F46" w:rsidRDefault="009B1F48" w:rsidP="009B1F48">
      <w:pPr>
        <w:rPr>
          <w:rStyle w:val="Style13ptBold"/>
          <w:b w:val="0"/>
          <w:sz w:val="16"/>
        </w:rPr>
      </w:pPr>
      <w:r w:rsidRPr="007C7F46">
        <w:rPr>
          <w:rStyle w:val="Style13ptBold"/>
        </w:rPr>
        <w:t>Murphy and Murphy 6/19</w:t>
      </w:r>
      <w:r w:rsidRPr="007C7F46">
        <w:rPr>
          <w:rStyle w:val="Style13ptBold"/>
          <w:b w:val="0"/>
          <w:sz w:val="16"/>
        </w:rPr>
        <w:t>(Dylan Murphy &amp; Jo Murphy, trade union activists and investigative journalists, “Fracking the US - Monterey Shale's 96% downgrade blows the scam”, the ecologist, June 19, 2014, http://www.theecologist.org/News/news_analysis/2442482/fracking_the_us_monterey_shales_96_downgrade_blows_the_scam.html)</w:t>
      </w:r>
    </w:p>
    <w:p w:rsidR="009B1F48" w:rsidRPr="007C7F46" w:rsidRDefault="009B1F48" w:rsidP="009B1F48">
      <w:pPr>
        <w:rPr>
          <w:rStyle w:val="StyleUnderline"/>
        </w:rPr>
      </w:pPr>
      <w:r w:rsidRPr="00A140A6">
        <w:rPr>
          <w:rStyle w:val="StyleUnderline"/>
        </w:rPr>
        <w:t>The US's drive to become a top global oil and gas exporter by fracking has been blown wide open by a 96% write-down of California's Monterey Shale - meant to hold two thirds of the US's shale oil. How long before the whole enterprise is exposed as a monstrous Ponzi scheme?</w:t>
      </w:r>
      <w:r>
        <w:rPr>
          <w:rStyle w:val="StyleUnderline"/>
        </w:rPr>
        <w:t xml:space="preserve"> </w:t>
      </w:r>
      <w:r>
        <w:t xml:space="preserve">"After years of talking about it, we are finally poised to control our own energy future." So spoke Barack Obama in his 2013 State of The Union address. </w:t>
      </w:r>
      <w:r w:rsidRPr="00A140A6">
        <w:rPr>
          <w:rStyle w:val="StyleUnderline"/>
        </w:rPr>
        <w:t>But the myth of American energy independence from fracking has been dealt a huge blow by the downgrade of recoverable oil from the Monterey Shale formation.</w:t>
      </w:r>
      <w:r>
        <w:t xml:space="preserve"> </w:t>
      </w:r>
      <w:r w:rsidRPr="007C7F46">
        <w:rPr>
          <w:rStyle w:val="StyleUnderline"/>
        </w:rPr>
        <w:t>The US Energy Information Administration (EIA) has slashed its estimate of oil reserves from the Monterey shale formation by a massive 96%.</w:t>
      </w:r>
      <w:r>
        <w:rPr>
          <w:rStyle w:val="StyleUnderline"/>
        </w:rPr>
        <w:t xml:space="preserve"> </w:t>
      </w:r>
      <w:r w:rsidRPr="007C7F46">
        <w:rPr>
          <w:rStyle w:val="StyleUnderline"/>
        </w:rPr>
        <w:t>This field was meant to contain 64% of US shale oil</w:t>
      </w:r>
      <w:r>
        <w:rPr>
          <w:rStyle w:val="StyleUnderline"/>
        </w:rPr>
        <w:t xml:space="preserve"> </w:t>
      </w:r>
      <w:r w:rsidRPr="007C7F46">
        <w:rPr>
          <w:rStyle w:val="StyleUnderline"/>
        </w:rPr>
        <w:t>In 2011 the EIA released a report that reviewed US shale oil and gas reserves. It stated that the largest shale oil formation in America was the Monterey play in Southern California. The report estimated that the Monterey Shale formation held 15.5 billion barrels of oil or 64% of total US shale oil reserves.</w:t>
      </w:r>
      <w:r>
        <w:rPr>
          <w:rStyle w:val="StyleUnderline"/>
        </w:rPr>
        <w:t xml:space="preserve"> </w:t>
      </w:r>
      <w:r w:rsidRPr="007C7F46">
        <w:rPr>
          <w:rStyle w:val="StyleUnderline"/>
        </w:rPr>
        <w:t>California's vast shale deposits were labelled 'black gold' due to this forecast. On the basis of this rosy review the University of Southern California produced a report forecasting millions of new jobs and billions in extra tax revenues.</w:t>
      </w:r>
      <w:r>
        <w:rPr>
          <w:rStyle w:val="StyleUnderline"/>
        </w:rPr>
        <w:t xml:space="preserve"> </w:t>
      </w:r>
      <w:r w:rsidRPr="007C7F46">
        <w:rPr>
          <w:rStyle w:val="StyleUnderline"/>
        </w:rPr>
        <w:t>Such academic reports have played a part in encouraging the media frenzy that has tried desperately to promote fracking to the American people as a clean, safe industry that will create jobs, foster a renaissance in manufacturing industry, increase tax revenues and help America be independent of supplies from its geopolitical enemies.</w:t>
      </w:r>
      <w:r>
        <w:rPr>
          <w:rStyle w:val="StyleUnderline"/>
        </w:rPr>
        <w:t xml:space="preserve"> </w:t>
      </w:r>
      <w:r w:rsidRPr="007C7F46">
        <w:rPr>
          <w:rStyle w:val="StyleUnderline"/>
        </w:rPr>
        <w:t xml:space="preserve">On top of this </w:t>
      </w:r>
      <w:r w:rsidRPr="007C7F46">
        <w:rPr>
          <w:rStyle w:val="Emphasis"/>
        </w:rPr>
        <w:t xml:space="preserve">American imperialism is using these inflated claims for its energy reserves to advance its geopolitical interests. </w:t>
      </w:r>
      <w:r w:rsidRPr="007C7F46">
        <w:rPr>
          <w:rStyle w:val="StyleUnderline"/>
        </w:rPr>
        <w:t>The Obama administration are using the crisis in Ukraine to put pressure on their puppet allies in the EU to wean themselves off Russian gas and buy American fracking gas in the future.</w:t>
      </w:r>
      <w:r>
        <w:rPr>
          <w:rStyle w:val="StyleUnderline"/>
        </w:rPr>
        <w:t xml:space="preserve"> </w:t>
      </w:r>
      <w:r>
        <w:t>Creating export markets At a press briefing before Obama's June trip to Poland, Belgium and France Deputy National Security Advisor for Strategic Communications Ben Rhode said: "</w:t>
      </w:r>
      <w:r w:rsidRPr="007C7F46">
        <w:rPr>
          <w:rStyle w:val="StyleUnderline"/>
        </w:rPr>
        <w:t>Frankly, the Ukraine crisis has brought into sharp relief Europe's energy dependence on Russia, so we are going to work closely with our European allies on the importance of both short- and long-term efforts to diversify their energy sources, to modernize their infrastructure, and to limit Russia's ability to use energy as a tool of political leverage."</w:t>
      </w:r>
      <w:r>
        <w:rPr>
          <w:rStyle w:val="StyleUnderline"/>
        </w:rPr>
        <w:t xml:space="preserve"> </w:t>
      </w:r>
      <w:r>
        <w:t xml:space="preserve">The big gas companies are drooling at the prospect of selling fracking gas abroad. There are two bills before Congress that hope to fast track exports of liquefied gas: Senate Bill 2274 and House Bill 6. Obviously, the gas corporations don't care two figs for the energy supplies of Europe but they do want to sell fracking gas abroad. They can get a much higher price in Europe than they can get domestically. This means a huge increase in profits. </w:t>
      </w:r>
      <w:r w:rsidRPr="007C7F46">
        <w:rPr>
          <w:rStyle w:val="StyleUnderline"/>
        </w:rPr>
        <w:t>The 96% downgrade of recoverable oil reserves from the Monterey shale formation - which were supposed to represent two thirds of America's shale oil reserves - is big news.</w:t>
      </w:r>
      <w:r>
        <w:t xml:space="preserve"> However, this news was overshadowed by the giant mega gas deal between Russia and China that came out the same day. Industry response: we will solve the 'puzzle' You will not find any corporate politician or mainstream media outlet that will discuss the significance of the Monterey Shale oil downgrade. The oil industry itself tries to brush off the significance of this downgrade by the EIA. Industry spokespeople claim that big oil has far from given up on the prospect of extracting tight oil in California through multi-stage horizontal fracking. They have vowed to continue to find ways to extract tight oil in California. In a recent statement Catherine Reheis-Boyd, President of the Western States Petroleum Association said: "We have a great deal of confidence that the skill, experience and innovative spirit possessed by the men and women of the petroleum industry will ultimately solve this puzzle and improve production rates from the Monterey Shale." Reality check </w:t>
      </w:r>
      <w:r w:rsidRPr="007C7F46">
        <w:rPr>
          <w:rStyle w:val="StyleUnderline"/>
        </w:rPr>
        <w:t>If we put industry propaganda to one side, the reality is that this downgrade represents a huge blow to the fracking industry. Not only them, but also to the capitalist politicians in Congress, who put such great hopes on oil and gas from fracking.</w:t>
      </w:r>
      <w:r>
        <w:rPr>
          <w:rStyle w:val="StyleUnderline"/>
        </w:rPr>
        <w:t xml:space="preserve"> </w:t>
      </w:r>
      <w:r>
        <w:t>California state Senator Holly Mitchell, sponsor of anti-fracking legislation, told ABC News in May</w:t>
      </w:r>
      <w:r w:rsidRPr="007C7F46">
        <w:rPr>
          <w:rStyle w:val="StyleUnderline"/>
        </w:rPr>
        <w:t>: "The cost-benefit analysis of fracking in California has just changed drastically." Referring to the 96% reduction, she asks,</w:t>
      </w:r>
      <w:r>
        <w:rPr>
          <w:rStyle w:val="StyleUnderline"/>
        </w:rPr>
        <w:t xml:space="preserve"> </w:t>
      </w:r>
      <w:r w:rsidRPr="007C7F46">
        <w:rPr>
          <w:rStyle w:val="StyleUnderline"/>
        </w:rPr>
        <w:t>"Why put so many at risk for so little? We now know that the projected economic benefits are only a small fraction of what the oil industry has been touting. There is no ocean of black gold that fracking is going to release tomorrow, leaving California awash in profits and jobs."</w:t>
      </w:r>
      <w:r>
        <w:rPr>
          <w:rStyle w:val="StyleUnderline"/>
        </w:rPr>
        <w:t xml:space="preserve"> </w:t>
      </w:r>
      <w:r>
        <w:t>Ashley Miller, Executive Director of the Post Carbon Institute, commented: "</w:t>
      </w:r>
      <w:r w:rsidRPr="007C7F46">
        <w:rPr>
          <w:rStyle w:val="StyleUnderline"/>
        </w:rPr>
        <w:t>The downgrade of the Monterey should raise questions about the veracity of the EIA's other estimates, especially considering their past track record with other plays</w:t>
      </w:r>
      <w:r>
        <w:t xml:space="preserve"> (notably the Marcellus). </w:t>
      </w:r>
      <w:r w:rsidRPr="007C7F46">
        <w:rPr>
          <w:rStyle w:val="StyleUnderline"/>
        </w:rPr>
        <w:t>"It should put the so-called 'shale revolution' into perspective, particularly because the typical life cycle of a shale play appears to be very short."</w:t>
      </w:r>
      <w:r>
        <w:rPr>
          <w:rStyle w:val="StyleUnderline"/>
        </w:rPr>
        <w:t xml:space="preserve"> </w:t>
      </w:r>
      <w:r w:rsidRPr="007C7F46">
        <w:rPr>
          <w:rStyle w:val="StyleUnderline"/>
        </w:rPr>
        <w:t>Statistical fantasies</w:t>
      </w:r>
      <w:r>
        <w:rPr>
          <w:rStyle w:val="StyleUnderline"/>
        </w:rPr>
        <w:t xml:space="preserve"> </w:t>
      </w:r>
      <w:r w:rsidRPr="007C7F46">
        <w:rPr>
          <w:rStyle w:val="StyleUnderline"/>
        </w:rPr>
        <w:t>Tom Whipple, a highly respected peak oil analyst, has cast doubt on the new revised figure of 600 million barrels,"which in itself may be high."</w:t>
      </w:r>
      <w:r>
        <w:rPr>
          <w:rStyle w:val="StyleUnderline"/>
        </w:rPr>
        <w:t xml:space="preserve"> </w:t>
      </w:r>
      <w:r>
        <w:t xml:space="preserve">J. </w:t>
      </w:r>
      <w:r w:rsidRPr="007C7F46">
        <w:rPr>
          <w:rStyle w:val="StyleUnderline"/>
        </w:rPr>
        <w:t>David Hughes, geologist, has extensively studied the Monterey shale formation. He produced a study in 2013 which showed the EIA's 2011 forecast was vastly overstated.</w:t>
      </w:r>
      <w:r>
        <w:t xml:space="preserve"> </w:t>
      </w:r>
      <w:r w:rsidRPr="007C7F46">
        <w:rPr>
          <w:rStyle w:val="StyleUnderline"/>
        </w:rPr>
        <w:t>"The oil had always been a statistical fantasy</w:t>
      </w:r>
      <w:r>
        <w:t xml:space="preserve">. Left out of all the hoopla was the fact that the EIA's estimate was little more than a back-of-the-envelope calculation." </w:t>
      </w:r>
      <w:r w:rsidRPr="007C7F46">
        <w:rPr>
          <w:rStyle w:val="StyleUnderline"/>
        </w:rPr>
        <w:t>In 2013 Hughes produced the most comprehensive analysis to date of prospects for shale gas and tight oil in the United States. His landmark Drill Baby Drill report seriously undermines the media myth that the United States is on the verge of becoming an energy superpower that will rival Saudia Arabia and Russia.</w:t>
      </w:r>
      <w:r>
        <w:rPr>
          <w:rStyle w:val="StyleUnderline"/>
        </w:rPr>
        <w:t xml:space="preserve"> </w:t>
      </w:r>
      <w:r w:rsidRPr="007C7F46">
        <w:rPr>
          <w:rStyle w:val="StyleUnderline"/>
        </w:rPr>
        <w:t>Hughes has noted the significance of the massive downgrade in recoverable oil reserves in California: "Monterey was a huge field wiped out with a stroke of a pen: That's like two Bakkens off the table in one fell swoop</w:t>
      </w:r>
      <w:r>
        <w:t>." "</w:t>
      </w:r>
      <w:r w:rsidRPr="007C7F46">
        <w:rPr>
          <w:rStyle w:val="StyleUnderline"/>
        </w:rPr>
        <w:t>You're going to have a whole slew of poorly producing wells in a decade or so. The good news is that supply grows short term, but the bad news is that we may have a very serious supply issue 10-15 years out."</w:t>
      </w:r>
      <w:r>
        <w:rPr>
          <w:rStyle w:val="StyleUnderline"/>
        </w:rPr>
        <w:t xml:space="preserve"> </w:t>
      </w:r>
      <w:r w:rsidRPr="007C7F46">
        <w:rPr>
          <w:rStyle w:val="StyleUnderline"/>
        </w:rPr>
        <w:t>The economics of fracking just do not add up</w:t>
      </w:r>
      <w:r>
        <w:rPr>
          <w:rStyle w:val="StyleUnderline"/>
        </w:rPr>
        <w:t xml:space="preserve"> </w:t>
      </w:r>
      <w:r w:rsidRPr="007C7F46">
        <w:rPr>
          <w:rStyle w:val="StyleUnderline"/>
        </w:rPr>
        <w:t>The American people need to be made aware that the oil and gas fracking industry will not deliver on its promises of a jobs boom that will foster a manufacturing renaissance and deliver higher tax receipts. The economics of fracking just does not add up.</w:t>
      </w:r>
      <w:r>
        <w:rPr>
          <w:rStyle w:val="StyleUnderline"/>
        </w:rPr>
        <w:t xml:space="preserve"> </w:t>
      </w:r>
      <w:r>
        <w:t xml:space="preserve">The much touted Bakken shale formation in North Dakota is a good example of the wishful thinking behind the myths used to hoodwink people. </w:t>
      </w:r>
      <w:r w:rsidRPr="007C7F46">
        <w:rPr>
          <w:rStyle w:val="StyleUnderline"/>
        </w:rPr>
        <w:t>According to the International Energy Agency it will take 2,500 new wells a year just to sustain the Bakken shale plays output of 1 million barrels per day.</w:t>
      </w:r>
      <w:r>
        <w:rPr>
          <w:rStyle w:val="StyleUnderline"/>
        </w:rPr>
        <w:t xml:space="preserve"> </w:t>
      </w:r>
      <w:r w:rsidRPr="007C7F46">
        <w:rPr>
          <w:rStyle w:val="StyleUnderline"/>
        </w:rPr>
        <w:t>To break even US shale oil needs oil priced at $80 barrel. Meanwhile, Iraq can produce the same amount of oil from just 60 conventional oil wells at a cost of $20 per barrel.</w:t>
      </w:r>
      <w:r>
        <w:rPr>
          <w:rStyle w:val="StyleUnderline"/>
        </w:rPr>
        <w:t xml:space="preserve"> </w:t>
      </w:r>
      <w:r>
        <w:t xml:space="preserve">Running fast to stand still To compound matters </w:t>
      </w:r>
      <w:r w:rsidRPr="007C7F46">
        <w:rPr>
          <w:rStyle w:val="StyleUnderline"/>
        </w:rPr>
        <w:t>American shale oil producers need to spend vast amounts just to stay even</w:t>
      </w:r>
      <w:r>
        <w:t>. Financial analyst Stacy Herbert has commented on this major problem facing the US fracking industry: "</w:t>
      </w:r>
      <w:r w:rsidRPr="007C7F46">
        <w:rPr>
          <w:rStyle w:val="StyleUnderline"/>
        </w:rPr>
        <w:t>The US oil industry is also due to spend $2.8 trillion by 2035 just to stay even whereas the Middle East, for example, will spend a third less, produce three times more in the same time. So it can only be done with zero percent interest rates and free money."</w:t>
      </w:r>
      <w:r>
        <w:t xml:space="preserve"> Bloomberg reported in February of this year that independent producers will spend $1.50 for every dollar they get back. The only way they can stay in business is by accumulating large amounts of debt. According to Ryan Oatman, an energy analyst with SunTrust Robinson Humphrey Inc., an investment bank in Houston, oil prices have stayed high enough for investors to remain interested in the fracking industry. However Oatman has pointed out: "There is a point at which investors become worried about debt levels and how that spending is going to be financed. How do you accelerate and drill without making investors worried about the balance sheet? That's the key tension in this industry." Investors beware Ashley Miller, Executive Director of the Post Carbon Institute, has noted that the Monterey Shale downgrade should make "</w:t>
      </w:r>
      <w:r w:rsidRPr="007C7F46">
        <w:rPr>
          <w:rStyle w:val="StyleUnderline"/>
        </w:rPr>
        <w:t>investors more circumspect. The shale revolution is in many ways a story of cheap credit fuelling uneconomic drilling. Industry has hyped claims and relentlessly drilled (even when they were losing money) in order to keep low-interest loans and investments coming.</w:t>
      </w:r>
      <w:r>
        <w:rPr>
          <w:rStyle w:val="StyleUnderline"/>
        </w:rPr>
        <w:t xml:space="preserve"> </w:t>
      </w:r>
      <w:r>
        <w:t xml:space="preserve">"If investors become more circumspect, it could put a dent in drilling rates which would put an end to the 'shale revolution' in short order." </w:t>
      </w:r>
      <w:r w:rsidRPr="007C7F46">
        <w:rPr>
          <w:rStyle w:val="Emphasis"/>
        </w:rPr>
        <w:t>Oil and gas drilling resembles a Ponzi scheme of vast proportions.</w:t>
      </w:r>
      <w:r>
        <w:t xml:space="preserve"> </w:t>
      </w:r>
      <w:r w:rsidRPr="007C7F46">
        <w:rPr>
          <w:rStyle w:val="StyleUnderline"/>
        </w:rPr>
        <w:t>The shale drillers have to keep up the frantic pace of drilling due to the 2-3 year life span of most wells</w:t>
      </w:r>
      <w:r>
        <w:t xml:space="preserve">. </w:t>
      </w:r>
      <w:r w:rsidRPr="007C7F46">
        <w:rPr>
          <w:rStyle w:val="StyleUnderline"/>
        </w:rPr>
        <w:t>This massive drilling programme is based upon huge amounts of cheap debt thanks to the Fed's policy of zero percent interest rates. This borrow drill repeat strategy is thus living on borrowed time. Any increase in interest rates would blow this Ponzi scheme industry apart.</w:t>
      </w:r>
      <w:r>
        <w:rPr>
          <w:rStyle w:val="StyleUnderline"/>
        </w:rPr>
        <w:t xml:space="preserve"> </w:t>
      </w:r>
      <w:r>
        <w:t xml:space="preserve">Tim Gramatovich, who helps manage more than $800 million as chief investment officer of Santa Barbara, California-based Peritus Asset Management LLC, has observed that "It's a perfect set-up for investors to lose a lot of money ... The model is unsustainable." Pressure to support a moratorium </w:t>
      </w:r>
      <w:r w:rsidRPr="007C7F46">
        <w:rPr>
          <w:rStyle w:val="StyleUnderline"/>
        </w:rPr>
        <w:t xml:space="preserve">The Monterey shale downgrade has been described as a "bombshell" </w:t>
      </w:r>
      <w:r>
        <w:t xml:space="preserve">by Dr. Kassie Siegel, Director of the Centre for Biological Diversity in California. </w:t>
      </w:r>
      <w:r w:rsidRPr="007C7F46">
        <w:rPr>
          <w:rStyle w:val="StyleUnderline"/>
        </w:rPr>
        <w:t>She points out that this bombshell will hopefully put California Governor Jerry Brown under increasing pressure to support a moratorium on fracking in the golden state.</w:t>
      </w:r>
      <w:r>
        <w:rPr>
          <w:rStyle w:val="StyleUnderline"/>
        </w:rPr>
        <w:t xml:space="preserve"> </w:t>
      </w:r>
      <w:r w:rsidRPr="007C7F46">
        <w:rPr>
          <w:rStyle w:val="StyleUnderline"/>
        </w:rPr>
        <w:t>Governor Brown has endorsed an expansion of fracking across California. This has led to an increase in air pollution and permission to dump 9 billion gallons of toxic fracking waste water into the ocean.</w:t>
      </w:r>
      <w:r>
        <w:rPr>
          <w:rStyle w:val="StyleUnderline"/>
        </w:rPr>
        <w:t xml:space="preserve"> </w:t>
      </w:r>
      <w:r w:rsidRPr="007C7F46">
        <w:rPr>
          <w:rStyle w:val="StyleUnderline"/>
        </w:rPr>
        <w:t>This has led to growing public opposition from residents suffering a growing list of health problems, climate scientists and farmers. Californian farmers are concerned that fracking will consume a lot of water in a state plagued by the worst drought.</w:t>
      </w:r>
      <w:r>
        <w:rPr>
          <w:rStyle w:val="StyleUnderline"/>
        </w:rPr>
        <w:t xml:space="preserve"> </w:t>
      </w:r>
      <w:r>
        <w:t xml:space="preserve">A recent poll commissioned by the Sierra Club and the Natural Resources Defence Council, found that 68% of Californians support a moratorium on fracking in their state. </w:t>
      </w:r>
      <w:r w:rsidRPr="007C7F46">
        <w:rPr>
          <w:rStyle w:val="StyleUnderline"/>
        </w:rPr>
        <w:t>A growing grassroots opposition</w:t>
      </w:r>
      <w:r>
        <w:rPr>
          <w:rStyle w:val="StyleUnderline"/>
        </w:rPr>
        <w:t xml:space="preserve"> </w:t>
      </w:r>
      <w:r w:rsidRPr="007C7F46">
        <w:rPr>
          <w:rStyle w:val="StyleUnderline"/>
        </w:rPr>
        <w:t>The massive downgrade in the Monterey shale formation may well lend momentum to this opposition from ordinary people.</w:t>
      </w:r>
      <w:r>
        <w:rPr>
          <w:rStyle w:val="StyleUnderline"/>
        </w:rPr>
        <w:t xml:space="preserve"> </w:t>
      </w:r>
      <w:r w:rsidRPr="007C7F46">
        <w:rPr>
          <w:rStyle w:val="StyleUnderline"/>
        </w:rPr>
        <w:t>Across the United States there is a growing movement of opposition to fracking which makes it harder and more expensive for the oil and gas companies to continue extracting oil and gas.</w:t>
      </w:r>
      <w:r>
        <w:rPr>
          <w:rStyle w:val="StyleUnderline"/>
        </w:rPr>
        <w:t xml:space="preserve"> </w:t>
      </w:r>
      <w:r w:rsidRPr="007C7F46">
        <w:rPr>
          <w:rStyle w:val="StyleUnderline"/>
        </w:rPr>
        <w:t xml:space="preserve">Take for example the recent vote by the city of Canandaigua, New York which has voted to ban the exploration, storage and treatment of waste water within city limits. </w:t>
      </w:r>
      <w:r>
        <w:t xml:space="preserve">Canandaigua joins a growing list of cities, towns and villages across New York that have adopted bans and moratoriums upon fracking. </w:t>
      </w:r>
      <w:r w:rsidRPr="007C7F46">
        <w:rPr>
          <w:rStyle w:val="StyleUnderline"/>
        </w:rPr>
        <w:t>According to the latest summary by John Hoff, who has tracked fracking votes for several years, 213 New York state communities have voted for bans or moratorium upon fracking operations. Meanwhile, another 90 are considering action against fracking operations in their areas.</w:t>
      </w:r>
      <w:r>
        <w:rPr>
          <w:rStyle w:val="StyleUnderline"/>
        </w:rPr>
        <w:t xml:space="preserve"> </w:t>
      </w:r>
      <w:r>
        <w:t xml:space="preserve">It's a great big dead end </w:t>
      </w:r>
      <w:r w:rsidRPr="007C7F46">
        <w:rPr>
          <w:rStyle w:val="StyleUnderline"/>
        </w:rPr>
        <w:t>The massive downgrade of the Monterey shale formation confirms the analysis of geologist David Hughes that oil and gas fracking in America will not provide for the American people's long term energy needs.</w:t>
      </w:r>
      <w:r>
        <w:rPr>
          <w:rStyle w:val="StyleUnderline"/>
        </w:rPr>
        <w:t xml:space="preserve"> </w:t>
      </w:r>
      <w:r w:rsidRPr="007C7F46">
        <w:rPr>
          <w:rStyle w:val="StyleUnderline"/>
        </w:rPr>
        <w:t>It deals a huge blow to the geopolitical ambitions of American imperialism. Most EU countries realise they are dependent on Russian gas over the longer term.</w:t>
      </w:r>
      <w:r>
        <w:rPr>
          <w:rStyle w:val="StyleUnderline"/>
        </w:rPr>
        <w:t xml:space="preserve"> </w:t>
      </w:r>
      <w:r w:rsidRPr="007C7F46">
        <w:rPr>
          <w:rStyle w:val="StyleUnderline"/>
        </w:rPr>
        <w:t>The American ruling class is addicted to short termist solutions to its energy needs. Left in the hands of corrupted politicians the American people face a nightmare future of massive pollution from oil and gas fracking.</w:t>
      </w:r>
      <w:r>
        <w:rPr>
          <w:rStyle w:val="StyleUnderline"/>
        </w:rPr>
        <w:t xml:space="preserve"> </w:t>
      </w:r>
      <w:r w:rsidRPr="007C7F46">
        <w:rPr>
          <w:rStyle w:val="StyleUnderline"/>
        </w:rPr>
        <w:t>The American people must take their destiny into their own hands and overthrow a profit-seeking, parasitic economic system that will destroy the planet if left in place.</w:t>
      </w:r>
    </w:p>
    <w:p w:rsidR="009B1F48" w:rsidRPr="007C7F46" w:rsidRDefault="009B1F48" w:rsidP="009B1F48">
      <w:pPr>
        <w:rPr>
          <w:rStyle w:val="StyleUnderline"/>
        </w:rPr>
      </w:pPr>
    </w:p>
    <w:p w:rsidR="009B1F48" w:rsidRDefault="009B1F48" w:rsidP="009B1F48">
      <w:pPr>
        <w:pStyle w:val="Heading4"/>
      </w:pPr>
      <w:r>
        <w:t>Federal restrictions are the only things that make OCS drilling impossible now</w:t>
      </w:r>
    </w:p>
    <w:p w:rsidR="009B1F48" w:rsidRPr="005E4923" w:rsidRDefault="009B1F48" w:rsidP="009B1F48">
      <w:pPr>
        <w:rPr>
          <w:rStyle w:val="Style13ptBold"/>
          <w:b w:val="0"/>
          <w:sz w:val="16"/>
        </w:rPr>
      </w:pPr>
      <w:r w:rsidRPr="005E4923">
        <w:rPr>
          <w:rStyle w:val="Style13ptBold"/>
        </w:rPr>
        <w:t>Wederfoort 4/25</w:t>
      </w:r>
      <w:r w:rsidRPr="005E4923">
        <w:rPr>
          <w:rStyle w:val="Style13ptBold"/>
          <w:b w:val="0"/>
          <w:sz w:val="16"/>
        </w:rPr>
        <w:t>(Ronald Wederfoort, President of Curacao Caribbean &amp; International Compliance Solution. (CCICS), “  CURACAO OFFSHORE OWNERSHIP BOUNDARIES.”, ccics, April 25, 2014, http://ronaldwederfoort.wordpress.com/2014/04/25/ccics-in-legal-offshore-drilling-in-front-of-the-shores-of-island-of-curacao-which-is-against-international-laws-and-agreements/)</w:t>
      </w:r>
    </w:p>
    <w:p w:rsidR="009B1F48" w:rsidRDefault="009B1F48" w:rsidP="009B1F48">
      <w:r w:rsidRPr="005E4923">
        <w:rPr>
          <w:rStyle w:val="StyleUnderline"/>
        </w:rPr>
        <w:t>The issue of state versus federal ownership has a long and contentious history</w:t>
      </w:r>
      <w:r w:rsidRPr="005E4923">
        <w:t xml:space="preserve"> (see Tidelands). </w:t>
      </w:r>
      <w:r w:rsidRPr="005E4923">
        <w:rPr>
          <w:rStyle w:val="StyleUnderline"/>
        </w:rPr>
        <w:t xml:space="preserve">The US Supreme Court ruled in 1947 that the federal government owned all the seabed off the California coast; the court applied the same doctrine against Louisiana and Texas in 1950. The court ruling invalidated existing state leases over producing offshore oil fields in the three states. </w:t>
      </w:r>
      <w:r w:rsidRPr="005E4923">
        <w:t>However, the US Congress passed the Submerged Land Act in 1953, which recognized state ownership of the seabed within 3 nautical miles (6 km) of the shore.[3]</w:t>
      </w:r>
      <w:r w:rsidRPr="005E4923">
        <w:rPr>
          <w:rStyle w:val="StyleUnderline"/>
        </w:rPr>
        <w:t>That same year Congress also passed the Outer Continental Shelf Act, which gave the federal government jurisdiction over minerals on and under the seabed farther offshore from state waters.</w:t>
      </w:r>
      <w:r>
        <w:rPr>
          <w:rStyle w:val="StyleUnderline"/>
        </w:rPr>
        <w:t xml:space="preserve"> </w:t>
      </w:r>
      <w:r w:rsidRPr="005E4923">
        <w:rPr>
          <w:rStyle w:val="StyleUnderline"/>
        </w:rPr>
        <w:t>The first federal offshore lease sale was held in 1954, to offer oil production rights under federal seabed in offshore Louisiana.</w:t>
      </w:r>
      <w:r>
        <w:rPr>
          <w:rStyle w:val="StyleUnderline"/>
        </w:rPr>
        <w:t xml:space="preserve"> </w:t>
      </w:r>
      <w:r>
        <w:t xml:space="preserve">State ownership[edit] Diagram showing limits of state and federal ownership of the sea bed (Minerals Management Service) Each coastal state owns the territory extending 3 nautical miles (6 km) from the shore at mean low tide, and has jurisdiction to decide whether or not, and under what terms, to lease the territory for oil and gas. Exceptions include Texas and the west coast of Florida, which for historical reasons own the seabed out to 9 nautical miles (17 km) from the shore. Louisiana is included in the 3 nautical mile rule, but because it had active offshore leases defined before 1950 (and before most other states), its territory is measured using the Admiralty Nautical Mile, while other states use the International Nautical Mile, adopted by the United States in 1954. The exact definition of the shoreline, dividing state waters offshore and potential private land onshore, depends on state law. Shifting shorelines in the vicinity of oil fields have been a thorny issue. In the Goose Creek fieldalong the coast in Harris County, Texas, so much oil was produced that the ground elevation sank ten or more feet, putting some privately owned oil-producing lands below sea level. The state of Texas then declared that the newly submerged land, along with its oil revenue, was state property. </w:t>
      </w:r>
      <w:r w:rsidRPr="005E4923">
        <w:rPr>
          <w:rStyle w:val="StyleUnderline"/>
        </w:rPr>
        <w:t>Traditionally, nations owned the territory extending 12 nautical miles (22 km) from shore. In 1945, PresidentHarry Truman issued a proclamation extending US jurisdiction over mineral resources to the edge of the continental shelf; the proclamation was codified by Outer Continental Shelf Lands Act of 1953. The Geneva Convention on the continental shelf in 1958 recognized the right of each nation to the mineral resources on its adjacent continental shelf, out to a water depth of 200 m. In 1983, President Ronald Reagan issued a proclamation extending the US Exclusive Economic Zone to 200 nautical miles (370 km) from the shore.[4]</w:t>
      </w:r>
      <w:r>
        <w:rPr>
          <w:rStyle w:val="StyleUnderline"/>
        </w:rPr>
        <w:t xml:space="preserve"> </w:t>
      </w:r>
      <w:r w:rsidRPr="005E4923">
        <w:rPr>
          <w:rStyle w:val="StyleUnderline"/>
        </w:rPr>
        <w:t xml:space="preserve">By virtue of the Law of the Sea, which the US has signed but not ratified, each nation controls an Exclusive Economic Zone (EEZ) that extends 200 nautical miles (370 km) from its shore. The EEZ confers exclusive rights to a nation to explore and produce minerals, including oil and gas. In areas within 200 nautical miles of two or more nations, the territorial line is drawn equidistant from the shores of the two nations. </w:t>
      </w:r>
      <w:r w:rsidRPr="005E4923">
        <w:t xml:space="preserve">The US and Canada referred a dispute over the EEZ boundary in the Atlantic Ocean to the International Court of Justice, which decided the matter (see Georges Bank). Article 76 of the Law of the Sea provides that nations may under certain circumstances extend their EEZs beyond the 200 nautical mile limit, to up to 350 nautical miles (650 km) from shore. The 200 nautical mile EEZ left a small area in the western Gulf of Mexico enclosed by the EEZs of the United States and Mexico, but outside the EEZ of either nation (the “doughnut hole”). The US and Mexico concluded a treaty to divide the area between them. A second, and as yet unresolved “doughnut hole” exists in the eastern Gulf of Mexico, bordered by the EEZs of the US, Mexico, and Cuba. </w:t>
      </w:r>
      <w:r w:rsidRPr="005E4923">
        <w:rPr>
          <w:rStyle w:val="StyleUnderline"/>
        </w:rPr>
        <w:t xml:space="preserve">Leasing and drilling on federal offshore seabed is controlled by the US Bureau of Ocean Energy Management, Regulation and Enforcement (BOEMRE), previously named the US Minerals Management Service (MMS). The BOEMRE issues leases through competitive bidding by sealed bids. The oil and gas company offering the highest up-front payment to the government (called a bonus) wins the lease. </w:t>
      </w:r>
      <w:r w:rsidRPr="005E4923">
        <w:t>The government also receives a fixed annual rental based on the area for non-producing leases, and a percentage of the market value of any oil or gas produced and sold (royalty). The leases expire after a set number of years, or continue however long afterward that oil and gas are continually produced from the lease. Individual tracts are generally 9 square miles (23 km2). Current leases being offered in the Gulf of Mexico have 5-year terms for tracts in water depths of less than 400 m, and 8 years for tracts in water greater than 400 m. Royalty rates are 18.75% regardless of water depth.[5] From 1954 through 2004, the federal government received $64 billion in bonuses, $3 billion in rentals, $89 billion in royalties, and $3 billion in taken-in-kind oil deliveries in lieu of royalties.[6]</w:t>
      </w:r>
    </w:p>
    <w:p w:rsidR="009B1F48" w:rsidRDefault="009B1F48" w:rsidP="009B1F48">
      <w:pPr>
        <w:pStyle w:val="Heading4"/>
      </w:pPr>
      <w:r>
        <w:t>US domestic oil reserves will run out soon and will leave us with even bigger problems in the future</w:t>
      </w:r>
    </w:p>
    <w:p w:rsidR="009B1F48" w:rsidRPr="007E0EE5" w:rsidRDefault="009B1F48" w:rsidP="009B1F48">
      <w:pPr>
        <w:rPr>
          <w:rStyle w:val="Style13ptBold"/>
          <w:b w:val="0"/>
          <w:sz w:val="16"/>
        </w:rPr>
      </w:pPr>
      <w:r w:rsidRPr="007E0EE5">
        <w:rPr>
          <w:rStyle w:val="Style13ptBold"/>
        </w:rPr>
        <w:t>Unger 2/28</w:t>
      </w:r>
      <w:r w:rsidRPr="007E0EE5">
        <w:rPr>
          <w:rStyle w:val="Style13ptBold"/>
          <w:b w:val="0"/>
          <w:sz w:val="16"/>
        </w:rPr>
        <w:t>(David J Unger interviewing Maria Van der Hoeven, Unger is a staff writer for The Christian Science Monitor, covering energy, and Maria Van der Hoeven is chief executive of the International Energy Agency, “IEA chief: Only a decade left in US shale oil boom”, Christian science monitor, February 28, 2013, http://www.csmonitor.com/Environment/Energy-Voices/2014/0228/IEA-chief-Only-a-decade-left-in-US-shale-oil-boom)</w:t>
      </w:r>
    </w:p>
    <w:p w:rsidR="009B1F48" w:rsidRDefault="009B1F48" w:rsidP="009B1F48">
      <w:pPr>
        <w:rPr>
          <w:rStyle w:val="StyleUnderline"/>
        </w:rPr>
      </w:pPr>
      <w:r>
        <w:t xml:space="preserve">IEA chief: </w:t>
      </w:r>
      <w:r w:rsidRPr="00081157">
        <w:rPr>
          <w:rStyle w:val="StyleUnderline"/>
        </w:rPr>
        <w:t>Only a decade left in US shale oil boom</w:t>
      </w:r>
      <w:r>
        <w:rPr>
          <w:rStyle w:val="StyleUnderline"/>
        </w:rPr>
        <w:t xml:space="preserve"> </w:t>
      </w:r>
      <w:r>
        <w:t>A</w:t>
      </w:r>
      <w:r w:rsidRPr="00081157">
        <w:rPr>
          <w:rStyle w:val="StyleUnderline"/>
        </w:rPr>
        <w:t xml:space="preserve"> surge in US oil and natural gas production has lifted hopes about North American energy security, but that growth will plateau and will be difficult to replicate elsewhere, says Maria</w:t>
      </w:r>
      <w:r>
        <w:t xml:space="preserve"> van der Hoeven, </w:t>
      </w:r>
      <w:r w:rsidRPr="00081157">
        <w:rPr>
          <w:rStyle w:val="StyleUnderline"/>
        </w:rPr>
        <w:t>chief executive of the International Energy Agency</w:t>
      </w:r>
      <w:r>
        <w:t xml:space="preserve">, in an interview with the Monitor. The United States is awash in hydrocarbons, the result of good geology, supportive prices, a favorable regulatory and investment climate, and technology innovation. But </w:t>
      </w:r>
      <w:r w:rsidRPr="007E0EE5">
        <w:rPr>
          <w:rStyle w:val="StyleUnderline"/>
        </w:rPr>
        <w:t>the US energy boom is temporary, and not easy to replicate in other parts of the world,</w:t>
      </w:r>
      <w:r>
        <w:t xml:space="preserve"> Maria van der Hoeven, chief executive of the Paris-based International Energy Agency (IEA), says in a Feb. 22 interview with The Christian Science Monitor. Here are edited excerpts: Q: </w:t>
      </w:r>
      <w:r w:rsidRPr="007E0EE5">
        <w:rPr>
          <w:rStyle w:val="StyleUnderline"/>
        </w:rPr>
        <w:t>The energy industry has undergone a revolution in drilling techniques that has opened up vast new sources of so-called “tight oil” and “shale gas,” particularly in North America. Is the promise of this unconventional oil and gas overhyped?</w:t>
      </w:r>
      <w:r>
        <w:rPr>
          <w:rStyle w:val="StyleUnderline"/>
        </w:rPr>
        <w:t xml:space="preserve"> </w:t>
      </w:r>
      <w:r>
        <w:t xml:space="preserve">A: </w:t>
      </w:r>
      <w:r w:rsidRPr="007E0EE5">
        <w:rPr>
          <w:rStyle w:val="StyleUnderline"/>
        </w:rPr>
        <w:t>The light tight oil revolution in the United States is changing the geographical map of oil trade.</w:t>
      </w:r>
      <w:r>
        <w:rPr>
          <w:rStyle w:val="StyleUnderline"/>
        </w:rPr>
        <w:t xml:space="preserve"> </w:t>
      </w:r>
      <w:r w:rsidRPr="007E0EE5">
        <w:rPr>
          <w:rStyle w:val="StyleUnderline"/>
        </w:rPr>
        <w:t>But we also mentioned [in an IEA analysis] that this growth would not last – that it would plateau, and then flatten and go down. That means that from 2025 onward, it’s again Saudi Arabia and the Gulf states that will come back. Because of the changing trade map, this oil will almost completely go to Asia – China, India, Korea and Japan.</w:t>
      </w:r>
    </w:p>
    <w:p w:rsidR="009B1F48" w:rsidRDefault="009B1F48" w:rsidP="009B1F48">
      <w:pPr>
        <w:pStyle w:val="Heading4"/>
      </w:pPr>
      <w:r>
        <w:t>Domestic oil fails and only aff solves, couple of reasons</w:t>
      </w:r>
    </w:p>
    <w:p w:rsidR="009B1F48" w:rsidRDefault="009B1F48" w:rsidP="009B1F48">
      <w:pPr>
        <w:pStyle w:val="ListParagraph"/>
        <w:numPr>
          <w:ilvl w:val="0"/>
          <w:numId w:val="11"/>
        </w:numPr>
      </w:pPr>
      <w:r>
        <w:t>States will run out in a few years</w:t>
      </w:r>
    </w:p>
    <w:p w:rsidR="009B1F48" w:rsidRDefault="009B1F48" w:rsidP="009B1F48">
      <w:pPr>
        <w:pStyle w:val="ListParagraph"/>
        <w:numPr>
          <w:ilvl w:val="0"/>
          <w:numId w:val="11"/>
        </w:numPr>
      </w:pPr>
      <w:r>
        <w:t xml:space="preserve">They don’t even help the US economy; US wont be able to flood the market cuz china and india will soak it up </w:t>
      </w:r>
    </w:p>
    <w:p w:rsidR="009B1F48" w:rsidRDefault="009B1F48" w:rsidP="009B1F48">
      <w:pPr>
        <w:pStyle w:val="ListParagraph"/>
        <w:numPr>
          <w:ilvl w:val="0"/>
          <w:numId w:val="11"/>
        </w:numPr>
      </w:pPr>
      <w:r>
        <w:t>Its hazardous</w:t>
      </w:r>
    </w:p>
    <w:p w:rsidR="009B1F48" w:rsidRPr="0034692F" w:rsidRDefault="009B1F48" w:rsidP="009B1F48">
      <w:pPr>
        <w:pStyle w:val="ListParagraph"/>
        <w:numPr>
          <w:ilvl w:val="0"/>
          <w:numId w:val="11"/>
        </w:numPr>
      </w:pPr>
      <w:r>
        <w:t>Offshore drilling or “conventional drilling” aka the aff is more efficient</w:t>
      </w:r>
    </w:p>
    <w:p w:rsidR="009B1F48" w:rsidRPr="0034692F" w:rsidRDefault="009B1F48" w:rsidP="009B1F48">
      <w:pPr>
        <w:rPr>
          <w:rStyle w:val="Style13ptBold"/>
          <w:b w:val="0"/>
          <w:sz w:val="16"/>
        </w:rPr>
      </w:pPr>
      <w:r w:rsidRPr="0034692F">
        <w:rPr>
          <w:rStyle w:val="Style13ptBold"/>
        </w:rPr>
        <w:t>Simha 13</w:t>
      </w:r>
      <w:r w:rsidRPr="0034692F">
        <w:rPr>
          <w:rStyle w:val="Style13ptBold"/>
          <w:b w:val="0"/>
          <w:sz w:val="16"/>
        </w:rPr>
        <w:t>(Rakesh Krishnan Simha,  New Zealand-based journalist and foreign affairs analyst and journalist for Russia india report, “Why shale is going stale and you can forget about low oil prices”, Russia and india report, December 1, 2013, http://in.rbth.com/blogs/2013/12/01/why_shale_is_going_stale_and_you_can_forget_about_low_oil_prices_31277.html)</w:t>
      </w:r>
    </w:p>
    <w:p w:rsidR="009B1F48" w:rsidRDefault="009B1F48" w:rsidP="009B1F48">
      <w:r w:rsidRPr="001D2B06">
        <w:rPr>
          <w:rStyle w:val="StyleUnderline"/>
        </w:rPr>
        <w:t>It is true there has been a massive spurt in oil and gas production in the United States. The new F word in America is fracking or hydraulic fracturing, which involves pumping a cocktail of water and chemicals into shale rock formations. This breaks up the shale, releasing oil and gas trapped in the rock.</w:t>
      </w:r>
      <w:r>
        <w:rPr>
          <w:rStyle w:val="StyleUnderline"/>
        </w:rPr>
        <w:t xml:space="preserve"> </w:t>
      </w:r>
      <w:r>
        <w:t xml:space="preserve">Plus, the United States is going big on horizontal drilling, which allows one vertical well to tap widely into a whole layer of oil or gas. </w:t>
      </w:r>
      <w:r w:rsidRPr="001D2B06">
        <w:rPr>
          <w:rStyle w:val="StyleUnderline"/>
        </w:rPr>
        <w:t>US President Barack Obama hopes fracking will turn America into the “Saudi Arabia of gas</w:t>
      </w:r>
      <w:r>
        <w:t xml:space="preserve">”. Others are more direct. Republicans, pushing a bill that will allow US gas exports, believe the new legislation will “promote the energy security of key US allies by helping reduce their dependence on oil and gas from countries, such as Russia and Iran”. </w:t>
      </w:r>
      <w:r w:rsidRPr="001D2B06">
        <w:rPr>
          <w:rStyle w:val="StyleUnderline"/>
        </w:rPr>
        <w:t>But when something is too good to be true, it probably isn’t. There are two problems here. One, the chemicals used in fracking are extremely hazardous and can leach into ground water reserves. Residents in areas where fracking is rampant now find their water supply is now undrinkable. It remains to be seen how long the US public will tolerate the destruction of its habitat.</w:t>
      </w:r>
      <w:r>
        <w:rPr>
          <w:rStyle w:val="StyleUnderline"/>
        </w:rPr>
        <w:t xml:space="preserve"> </w:t>
      </w:r>
      <w:r w:rsidRPr="001D2B06">
        <w:rPr>
          <w:rStyle w:val="StyleUnderline"/>
        </w:rPr>
        <w:t>Secondly, horizontal drilling and hydraulic fracturing have a short shelf life. According to Route Magazine, production peaks for a year or two but then the initial flow peters out. “The overall lifespan of shale wells in Texas is about eight years,” it says. “Drilling companies must continuously invest in new wells or refrack the old ones. In comparison conventional, vertically drilled wells demonstrate more stable output for 20-30 years.”</w:t>
      </w:r>
      <w:r>
        <w:rPr>
          <w:rStyle w:val="StyleUnderline"/>
        </w:rPr>
        <w:t xml:space="preserve"> </w:t>
      </w:r>
      <w:r w:rsidRPr="001D2B06">
        <w:rPr>
          <w:rStyle w:val="StyleUnderline"/>
        </w:rPr>
        <w:t>Despite shale, prices travel north</w:t>
      </w:r>
      <w:r>
        <w:rPr>
          <w:rStyle w:val="StyleUnderline"/>
        </w:rPr>
        <w:t xml:space="preserve"> </w:t>
      </w:r>
      <w:r w:rsidRPr="001D2B06">
        <w:rPr>
          <w:rStyle w:val="StyleUnderline"/>
        </w:rPr>
        <w:t>The single biggest factor that negates the shale boom and keeps prices high is the insatiable demand for energy in emerging countries. With global energy trade already re-oriented from the Atlantic basin to the Asia-Pacific region, China is set to become the world’s largest oil-importing country.</w:t>
      </w:r>
      <w:r>
        <w:rPr>
          <w:rStyle w:val="StyleUnderline"/>
        </w:rPr>
        <w:t xml:space="preserve"> </w:t>
      </w:r>
      <w:r w:rsidRPr="0034692F">
        <w:rPr>
          <w:rStyle w:val="StyleUnderline"/>
        </w:rPr>
        <w:t>And after 2020, India is forecast to become the largest single source of global oil demand growth</w:t>
      </w:r>
      <w:r>
        <w:t xml:space="preserve">, says the IEA. It is also on course to become the largest importer of coal by the early 2020s. An interesting development is that the Middle East will emerge as a major consumption centre, emerging as the second-largest gas consumer by 2020 and third-largest oil consumer by 2030. The IEA says the centre of gravity of global energy demand is now moving decisively towards emerging economies. By 2035 they will account for more than 90 per cent of net energy demand growth. </w:t>
      </w:r>
      <w:r w:rsidRPr="0034692F">
        <w:rPr>
          <w:rStyle w:val="StyleUnderline"/>
        </w:rPr>
        <w:t>So even if the US is able to flood the market with new oil, the likes of China and India will soak up that supply.</w:t>
      </w:r>
      <w:r>
        <w:rPr>
          <w:rStyle w:val="StyleUnderline"/>
        </w:rPr>
        <w:t xml:space="preserve"> </w:t>
      </w:r>
      <w:r>
        <w:t xml:space="preserve">Saudi factor </w:t>
      </w:r>
      <w:r w:rsidRPr="0034692F">
        <w:rPr>
          <w:rStyle w:val="StyleUnderline"/>
        </w:rPr>
        <w:t>Though not as dominant as it was in yesteryears, the Saudi Arabia-led Organisation of Petroleum Exporting Countries (OPEC) is still a key player in the oil business.</w:t>
      </w:r>
      <w:r>
        <w:t xml:space="preserve"> Saudi Arabia has for decades been dictated terms by the United States, in exchange for a security umbrella. It is fact that the al-Saud royal family wouldn’t last a week without American protection. During the 1980s, the US was able to pressure Saudi Arabia to turn on the kingdom’s oil spigots and flood the world markets with cheaply extracted crude, depressing prices. This was intended to hurt the Soviet economy, and the Saudis happily obliged. With the “godless” Soviet Union gone, and now faced with a huge budgetary hole, the Saudis are not so keen to deflate oil prices. Russian revolution </w:t>
      </w:r>
      <w:r w:rsidRPr="0034692F">
        <w:rPr>
          <w:rStyle w:val="StyleUnderline"/>
        </w:rPr>
        <w:t>The big news on the Russian front is that a spurt in production, especially at Gazprom, brought Russia’s oil output to a new post-Soviet record high of 10.59 million barrels per day in October 2013. The Russian surge has come against every dire projection of dipping output by Western analysts.</w:t>
      </w:r>
      <w:r>
        <w:rPr>
          <w:rStyle w:val="StyleUnderline"/>
        </w:rPr>
        <w:t xml:space="preserve"> </w:t>
      </w:r>
      <w:r>
        <w:t xml:space="preserve">Though there have been no new greenfield developments for a long time, Russia plans to unlock more deposits by seeking Chinese investments to drill more wells. In the daddy of all deals, in June 2013, Rosneft, the world’s largest listed oil producer, agreed to supply China National Petroleum Corp with 300,000 barrels a day of crude over a 25-year period in a deal valued around $270 billion. A bunch of other comparatively smaller deals signed by Gazprom’s rival Russian oilcos with Chinese refiners will see oil and gas – originally meant for Europe – move east to China. </w:t>
      </w:r>
      <w:r w:rsidRPr="0034692F">
        <w:rPr>
          <w:rStyle w:val="StyleUnderline"/>
        </w:rPr>
        <w:t>Shale: Not a game changer</w:t>
      </w:r>
      <w:r>
        <w:rPr>
          <w:rStyle w:val="StyleUnderline"/>
        </w:rPr>
        <w:t xml:space="preserve"> </w:t>
      </w:r>
      <w:r w:rsidRPr="0034692F">
        <w:rPr>
          <w:rStyle w:val="StyleUnderline"/>
        </w:rPr>
        <w:t xml:space="preserve">The IEA </w:t>
      </w:r>
      <w:r w:rsidRPr="0034692F">
        <w:t>may be bullish on growth in US production related to the shale boom, but it</w:t>
      </w:r>
      <w:r w:rsidRPr="0034692F">
        <w:rPr>
          <w:rStyle w:val="StyleUnderline"/>
        </w:rPr>
        <w:t xml:space="preserve"> notes that </w:t>
      </w:r>
      <w:r w:rsidRPr="0034692F">
        <w:rPr>
          <w:rStyle w:val="Emphasis"/>
        </w:rPr>
        <w:t>production will plateau and eventually decline as major oil fields in Texas and North Dakota will be past their prime.</w:t>
      </w:r>
      <w:r>
        <w:rPr>
          <w:rStyle w:val="Emphasis"/>
        </w:rPr>
        <w:t xml:space="preserve"> </w:t>
      </w:r>
      <w:r w:rsidRPr="0034692F">
        <w:rPr>
          <w:rStyle w:val="StyleUnderline"/>
        </w:rPr>
        <w:t>Also, rising US production does not mean low prices because whatever it produces is consumed internally. It is merely displacing imported Canadian and Venezuelan oil with the home drilled stuff. And because oil is an international commodity there is no significant impact on prices. So unless the United States becomes a large energy exporter – an unlikely scenario – shale oil won’t be a game changer.</w:t>
      </w:r>
      <w:r>
        <w:rPr>
          <w:rStyle w:val="StyleUnderline"/>
        </w:rPr>
        <w:t xml:space="preserve"> </w:t>
      </w:r>
      <w:r>
        <w:t>Route Magazine reports that because of strong anti-fracking grassroots movement in Europe, many countries have shelved unrealistic shale projects despite the fact that European energy prices are double those in the US. Germany has set strong barriers against fracking and France’s president Hollande has blocked shale initiatives.</w:t>
      </w:r>
    </w:p>
    <w:p w:rsidR="009B1F48" w:rsidRPr="00D96D6B" w:rsidRDefault="009B1F48" w:rsidP="009B1F48">
      <w:pPr>
        <w:pStyle w:val="Heading4"/>
      </w:pPr>
      <w:r w:rsidRPr="00D96D6B">
        <w:t>Domestic</w:t>
      </w:r>
      <w:r>
        <w:t xml:space="preserve"> state-led</w:t>
      </w:r>
      <w:r w:rsidRPr="00D96D6B">
        <w:t xml:space="preserve"> oil</w:t>
      </w:r>
      <w:r>
        <w:t xml:space="preserve"> shale</w:t>
      </w:r>
      <w:r w:rsidRPr="00D96D6B">
        <w:t xml:space="preserve"> reserves will peak soon </w:t>
      </w:r>
      <w:r>
        <w:t>and won’t meet demand at all</w:t>
      </w:r>
    </w:p>
    <w:p w:rsidR="009B1F48" w:rsidRPr="00275DC8" w:rsidRDefault="009B1F48" w:rsidP="009B1F48">
      <w:pPr>
        <w:rPr>
          <w:rStyle w:val="Style13ptBold"/>
          <w:sz w:val="16"/>
        </w:rPr>
      </w:pPr>
      <w:r w:rsidRPr="00275DC8">
        <w:rPr>
          <w:rStyle w:val="Style13ptBold"/>
        </w:rPr>
        <w:t>Wald 13</w:t>
      </w:r>
      <w:r w:rsidRPr="00275DC8">
        <w:rPr>
          <w:rStyle w:val="Style13ptBold"/>
          <w:b w:val="0"/>
          <w:sz w:val="16"/>
        </w:rPr>
        <w:t>(Matthew L. Wald, a reporter at The New York Times, where he has been writing about energy topics for 30 years, “Shale’s Effect on Oil Supply Is Forecast to Be Brief”, NYT, November 12, 2013, http://www.nytimes.com/2013/11/13/business/energy-environment/shales-effect-on-oil-supply-is-not-expected-to-last.html?_r=0)</w:t>
      </w:r>
      <w:r w:rsidRPr="00275DC8">
        <w:rPr>
          <w:rStyle w:val="Style13ptBold"/>
          <w:sz w:val="16"/>
        </w:rPr>
        <w:t xml:space="preserve"> </w:t>
      </w:r>
    </w:p>
    <w:p w:rsidR="009B1F48" w:rsidRDefault="009B1F48" w:rsidP="009B1F48">
      <w:pPr>
        <w:rPr>
          <w:rStyle w:val="StyleUnderline"/>
        </w:rPr>
      </w:pPr>
      <w:r w:rsidRPr="00275DC8">
        <w:rPr>
          <w:rStyle w:val="StyleUnderline"/>
        </w:rPr>
        <w:t>Shale’s Effect on Oil Supply Is Forecast to Be Brief</w:t>
      </w:r>
      <w:r>
        <w:rPr>
          <w:rStyle w:val="StyleUnderline"/>
        </w:rPr>
        <w:t>.</w:t>
      </w:r>
      <w:r w:rsidRPr="00275DC8">
        <w:rPr>
          <w:rStyle w:val="StyleUnderline"/>
        </w:rPr>
        <w:t xml:space="preserve"> Domestic shale production is expected to grow until the late 2010s, and then drop sharply.</w:t>
      </w:r>
      <w:r>
        <w:rPr>
          <w:rStyle w:val="StyleUnderline"/>
        </w:rPr>
        <w:t xml:space="preserve"> </w:t>
      </w:r>
      <w:r>
        <w:t xml:space="preserve">WASHINGTON </w:t>
      </w:r>
      <w:r w:rsidRPr="00275DC8">
        <w:rPr>
          <w:rStyle w:val="StyleUnderline"/>
        </w:rPr>
        <w:t>— The boom in oil from shale formations in recent years has generated a lot of discussion that the United States could eventually return to energy self-sufficiency, but according to a report released Tuesday by the International Energy Agency, production of such oil in the United States and worldwide will provide only a temporary respite from reliance on the Middle East.</w:t>
      </w:r>
      <w:r>
        <w:rPr>
          <w:rStyle w:val="StyleUnderline"/>
        </w:rPr>
        <w:t xml:space="preserve"> </w:t>
      </w:r>
      <w:r w:rsidRPr="00275DC8">
        <w:rPr>
          <w:rStyle w:val="StyleUnderline"/>
        </w:rPr>
        <w:t>The agency’s annual World Energy Outlook, released in London, said the world oil picture was being remade by oil from shale, known as light tight oil, along with new sources like Canadian oil sands, deepwater production off Brazil and the liquids that are produced with new supplies of natural gas.</w:t>
      </w:r>
      <w:r>
        <w:rPr>
          <w:rStyle w:val="StyleUnderline"/>
        </w:rPr>
        <w:t xml:space="preserve"> </w:t>
      </w:r>
      <w:r w:rsidRPr="00275DC8">
        <w:rPr>
          <w:rStyle w:val="StyleUnderline"/>
        </w:rPr>
        <w:t>“But, by the mid-2020s, non-OPEC production starts to fall back and countries from the Middle East provide most of the increase in global supply,” the report said. A high market price for oil will help stimulate drilling for light tight oil, the report said, but the resource is finite, and the low-cost suppliers are in the Middle East.</w:t>
      </w:r>
      <w:r>
        <w:rPr>
          <w:rStyle w:val="StyleUnderline"/>
        </w:rPr>
        <w:t xml:space="preserve"> </w:t>
      </w:r>
      <w:r w:rsidRPr="00275DC8">
        <w:rPr>
          <w:rStyle w:val="StyleUnderline"/>
        </w:rPr>
        <w:t>“There is a huge growth in light tight oil, that it will peak around 2020, and then it will plateau,” said Maria van der Hoeven, executive director of the International Energy Agency. The agency was founded in response to the Arab oil embargo of 1973-74, by oil-importing nations.</w:t>
      </w:r>
      <w:r>
        <w:rPr>
          <w:rStyle w:val="StyleUnderline"/>
        </w:rPr>
        <w:t xml:space="preserve"> </w:t>
      </w:r>
      <w:r w:rsidRPr="00275DC8">
        <w:rPr>
          <w:rStyle w:val="StyleUnderline"/>
        </w:rPr>
        <w:t>The agency’s assessment of world supplies is consistent with an estimate by the United States Energy Department’s Energy Information Administration, which forecasts higher levels of American oil production from shale to continue until the late teens, and then slow rapidly.</w:t>
      </w:r>
    </w:p>
    <w:p w:rsidR="009B1F48" w:rsidRDefault="009B1F48" w:rsidP="009B1F48">
      <w:pPr>
        <w:pStyle w:val="Heading4"/>
      </w:pPr>
      <w:r>
        <w:t>Recent restrictions restrict offshore drilling and oil exports</w:t>
      </w:r>
    </w:p>
    <w:p w:rsidR="009B1F48" w:rsidRPr="004715CA" w:rsidRDefault="009B1F48" w:rsidP="009B1F48">
      <w:pPr>
        <w:rPr>
          <w:rStyle w:val="Style13ptBold"/>
          <w:b w:val="0"/>
          <w:sz w:val="16"/>
        </w:rPr>
      </w:pPr>
      <w:r w:rsidRPr="004715CA">
        <w:rPr>
          <w:rStyle w:val="Style13ptBold"/>
        </w:rPr>
        <w:t>Hicks 12</w:t>
      </w:r>
      <w:r w:rsidRPr="004715CA">
        <w:rPr>
          <w:rStyle w:val="Style13ptBold"/>
          <w:b w:val="0"/>
          <w:sz w:val="16"/>
        </w:rPr>
        <w:t>(Kate Hicks, web editor for the townhall, “Nice Try: Obama Released Restrictive New Energy Plan Under Cover of SCOTUS, Holder Contempt”, townhall, July 2, 2012, http://townhall.com/tipsheet/katehicks/2012/07/02/nice_try_obama_released_restrictive_new_energy_plan_under_cover_of_scotus_holder_contempt)</w:t>
      </w:r>
    </w:p>
    <w:p w:rsidR="009B1F48" w:rsidRPr="004715CA" w:rsidRDefault="009B1F48" w:rsidP="009B1F48">
      <w:pPr>
        <w:rPr>
          <w:rStyle w:val="StyleUnderline"/>
        </w:rPr>
      </w:pPr>
      <w:r w:rsidRPr="00292050">
        <w:t xml:space="preserve">"Today, </w:t>
      </w:r>
      <w:r w:rsidRPr="004715CA">
        <w:rPr>
          <w:rStyle w:val="StyleUnderline"/>
        </w:rPr>
        <w:t>the Obama Administration has announced a bleak future for American energy production by keeping 85 percent of America's offshore areas under lock and key and refusing to open any new areas to drilling,"</w:t>
      </w:r>
      <w:r w:rsidRPr="00292050">
        <w:t xml:space="preserve"> said Doc Hastings, Republican chairman of the House Natural Resources Committee.</w:t>
      </w:r>
      <w:r>
        <w:t xml:space="preserve"> </w:t>
      </w:r>
      <w:r w:rsidRPr="004715CA">
        <w:rPr>
          <w:rStyle w:val="StyleUnderline"/>
        </w:rPr>
        <w:t>The plan calls for 15 potential lease sales in six offshore areas, including in the Western and Central Gulf of Mexico, and the portion of the Eastern Gulf not currently under Congressional moratorium.</w:t>
      </w:r>
      <w:r>
        <w:rPr>
          <w:rStyle w:val="StyleUnderline"/>
        </w:rPr>
        <w:t xml:space="preserve"> </w:t>
      </w:r>
      <w:r w:rsidRPr="004715CA">
        <w:t>Indeed, the plan is so bad that it's been panned by everyone, from the GOP to hard-left environmentalists</w:t>
      </w:r>
      <w:r w:rsidRPr="00292050">
        <w:t xml:space="preserve"> (who, ironically, think it's too permissive) -- but interestingly, it's produced a fair amount of unity in the Virginian Congressional delegation. Sen. Jim Webb, a Democrat, has joined with his Commonwealth brethren to oppose the president's restrictive plan:</w:t>
      </w:r>
      <w:r>
        <w:t xml:space="preserve"> </w:t>
      </w:r>
      <w:r w:rsidRPr="00292050">
        <w:t>Republicans pounced on President Obama on Thursday afternoon for his administration’s failure to include Virginia in the final five-year plan for offshore oil and gas drilling.</w:t>
      </w:r>
      <w:r>
        <w:t xml:space="preserve"> </w:t>
      </w:r>
      <w:r w:rsidRPr="00292050">
        <w:t>But it wasn’t just Republicans complaining. Sen. Jim Webb (D) joined the bipartisan dissent.</w:t>
      </w:r>
      <w:r>
        <w:t xml:space="preserve"> </w:t>
      </w:r>
      <w:r w:rsidRPr="00292050">
        <w:t>“</w:t>
      </w:r>
      <w:r w:rsidRPr="004715CA">
        <w:rPr>
          <w:rStyle w:val="StyleUnderline"/>
        </w:rPr>
        <w:t>I regret that the administration failed to include Virginia in its proposed final five-year lease plan</w:t>
      </w:r>
      <w:r w:rsidRPr="00292050">
        <w:t>,” Webb said. “</w:t>
      </w:r>
      <w:r w:rsidRPr="004715CA">
        <w:rPr>
          <w:rStyle w:val="StyleUnderline"/>
        </w:rPr>
        <w:t>Energy exploration . . . would boost domestic energy production, while benefiting the commonwealth’s economy.”</w:t>
      </w:r>
      <w:r>
        <w:rPr>
          <w:rStyle w:val="StyleUnderline"/>
        </w:rPr>
        <w:t xml:space="preserve"> </w:t>
      </w:r>
      <w:r w:rsidRPr="004715CA">
        <w:rPr>
          <w:rStyle w:val="StyleUnderline"/>
        </w:rPr>
        <w:t>The plan announced Thursday postpones drilling off Virginia’s coast until at least 2017.</w:t>
      </w:r>
      <w:r>
        <w:rPr>
          <w:rStyle w:val="StyleUnderline"/>
        </w:rPr>
        <w:t xml:space="preserve"> </w:t>
      </w:r>
      <w:r w:rsidRPr="004715CA">
        <w:rPr>
          <w:rStyle w:val="StyleUnderline"/>
        </w:rPr>
        <w:t>Obama had announced that Virginia would become one of the first East Coast states to drill offshore. But the administration postponed lease sales after the spill and never included Virginia in subsequent plans.</w:t>
      </w:r>
      <w:r>
        <w:t xml:space="preserve"> </w:t>
      </w:r>
      <w:r w:rsidRPr="00292050">
        <w:t>The last study of the Atlantic Ocean by the federal government, conducted two decades ago, estimates that at least 130 million barrels of oil and at least 1.14 trillion cubic feet of natural gas could be off Virginia’s coast. That’s equal to the amount of oil used in six days and the amount of gas used in less than a month in the United States.</w:t>
      </w:r>
      <w:r>
        <w:t xml:space="preserve"> </w:t>
      </w:r>
      <w:r w:rsidRPr="00292050">
        <w:t>Errr, so is this what an "all of the above" energy plan looks like?</w:t>
      </w:r>
      <w:r>
        <w:t xml:space="preserve"> </w:t>
      </w:r>
      <w:r w:rsidRPr="004715CA">
        <w:rPr>
          <w:rStyle w:val="StyleUnderline"/>
        </w:rPr>
        <w:t>Here's a fun fact, though: the government has restricted Virginia's right to drill offshore because they don't know for certain that there's oil to be found...and they don't know that there's oil to be found because there are federal restrictions on doing the necessary research</w:t>
      </w:r>
      <w:r w:rsidRPr="00292050">
        <w:t>. From the same story:</w:t>
      </w:r>
      <w:r>
        <w:t xml:space="preserve"> </w:t>
      </w:r>
      <w:r w:rsidRPr="004715CA">
        <w:rPr>
          <w:rStyle w:val="StyleUnderline"/>
        </w:rPr>
        <w:t>Many experts think tests in similar geographic areas in other parts of the world and limited seismic work off Virginia’s coast indicate that there is far more oil and natural gas offshore, although no one has been able to show accurately what is there because of federal restrictions.</w:t>
      </w:r>
      <w:r>
        <w:rPr>
          <w:rStyle w:val="StyleUnderline"/>
        </w:rPr>
        <w:t xml:space="preserve"> </w:t>
      </w:r>
      <w:r w:rsidRPr="00292050">
        <w:t>Efficiency!</w:t>
      </w:r>
      <w:r>
        <w:t xml:space="preserve"> </w:t>
      </w:r>
      <w:r w:rsidRPr="004715CA">
        <w:rPr>
          <w:rStyle w:val="StyleUnderline"/>
        </w:rPr>
        <w:t>Indeed, the fact that the Obama administration released the plan on one of the busiest news days in recent history is all the more reason to take a look at it now. It's yet another reminder of the damage four more years could do, both to energy policy and job growth.</w:t>
      </w:r>
    </w:p>
    <w:p w:rsidR="009B1F48" w:rsidRPr="005B2E3D" w:rsidRDefault="009B1F48" w:rsidP="009B1F48">
      <w:pPr>
        <w:pStyle w:val="Heading4"/>
      </w:pPr>
      <w:r w:rsidRPr="005B2E3D">
        <w:t xml:space="preserve">Current </w:t>
      </w:r>
      <w:r>
        <w:t>federal regulations</w:t>
      </w:r>
      <w:r w:rsidRPr="005B2E3D">
        <w:t xml:space="preserve"> make it impossible to increase offshore and onshore drilling</w:t>
      </w:r>
    </w:p>
    <w:p w:rsidR="009B1F48" w:rsidRPr="005B2E3D" w:rsidRDefault="009B1F48" w:rsidP="009B1F48">
      <w:pPr>
        <w:rPr>
          <w:rStyle w:val="Style13ptBold"/>
          <w:b w:val="0"/>
          <w:sz w:val="16"/>
        </w:rPr>
      </w:pPr>
      <w:r w:rsidRPr="005B2E3D">
        <w:rPr>
          <w:rStyle w:val="Style13ptBold"/>
        </w:rPr>
        <w:t>Winn 8</w:t>
      </w:r>
      <w:r w:rsidRPr="005B2E3D">
        <w:rPr>
          <w:rStyle w:val="Style13ptBold"/>
          <w:b w:val="0"/>
          <w:sz w:val="16"/>
        </w:rPr>
        <w:t>(Pete winn, reporter at CNS news, “U.S. Policies Put Most U.S. Oil Off-Limits to Drilling”, student news daily, June 6, 2008, http://www.studentnewsdaily.com/daily-news-article/us-policies-put-most-us-oil-off-limits-to-drilling/)</w:t>
      </w:r>
    </w:p>
    <w:p w:rsidR="009B1F48" w:rsidRPr="005B2E3D" w:rsidRDefault="009B1F48" w:rsidP="009B1F48">
      <w:pPr>
        <w:rPr>
          <w:rStyle w:val="StyleUnderline"/>
        </w:rPr>
      </w:pPr>
      <w:r w:rsidRPr="005B2E3D">
        <w:rPr>
          <w:rStyle w:val="StyleUnderline"/>
        </w:rPr>
        <w:t>Huge basins of untapped oil can be found on federal lands throughout the United States, according to a new report from the federal government. But much of it cannot — and may never be — recovered, because it lies under national parks and national monuments, or it is subject to environmental laws and restrictions that make drilling prohibitive.</w:t>
      </w:r>
      <w:r>
        <w:rPr>
          <w:rStyle w:val="StyleUnderline"/>
        </w:rPr>
        <w:t xml:space="preserve"> </w:t>
      </w:r>
      <w:r w:rsidRPr="005B2E3D">
        <w:rPr>
          <w:rStyle w:val="StyleUnderline"/>
        </w:rPr>
        <w:t>The report, which was produced at the request of Congress by the U.S. Department of Interior’s Bureau of Land Management (BLM), said there are 279 million acres under federal management where oil and gas could potentially could be extracted.</w:t>
      </w:r>
      <w:r>
        <w:rPr>
          <w:rStyle w:val="StyleUnderline"/>
        </w:rPr>
        <w:t xml:space="preserve"> </w:t>
      </w:r>
      <w:r w:rsidRPr="005B2E3D">
        <w:rPr>
          <w:rStyle w:val="StyleUnderline"/>
        </w:rPr>
        <w:t>More than half of it is totally off-limits to drillers</w:t>
      </w:r>
      <w:r>
        <w:t xml:space="preserve">. “The total onshore resource is 31 billion barrels,” said BLM’s lead scientist Richard Watson, who authored the report. “Of that, 19 </w:t>
      </w:r>
      <w:r w:rsidRPr="005B2E3D">
        <w:rPr>
          <w:rStyle w:val="StyleUnderline"/>
        </w:rPr>
        <w:t>billion barrels are currently inaccessible or 62 percent. A little over 2 billion barrels, or 8 percent, is accessible under what we call standard lease terms.”</w:t>
      </w:r>
      <w:r>
        <w:rPr>
          <w:rStyle w:val="StyleUnderline"/>
        </w:rPr>
        <w:t xml:space="preserve"> </w:t>
      </w:r>
      <w:r w:rsidRPr="005B2E3D">
        <w:rPr>
          <w:rStyle w:val="StyleUnderline"/>
        </w:rPr>
        <w:t>If you add in the 85.9 billion barrels of oil that lie offshore, as determined by the Interior Department’s Minerals Management Service, there are 117 billion barrels of oil on lands owned or managed by the U.S. government.</w:t>
      </w:r>
      <w:r>
        <w:rPr>
          <w:rStyle w:val="StyleUnderline"/>
        </w:rPr>
        <w:t xml:space="preserve"> </w:t>
      </w:r>
      <w:r w:rsidRPr="005B2E3D">
        <w:rPr>
          <w:rStyle w:val="StyleUnderline"/>
        </w:rPr>
        <w:t>But all expansion of offshore oil recovery is currently off-limits.</w:t>
      </w:r>
      <w:r>
        <w:rPr>
          <w:rStyle w:val="StyleUnderline"/>
        </w:rPr>
        <w:t xml:space="preserve"> </w:t>
      </w:r>
      <w:r>
        <w:t xml:space="preserve">Adding in what’s available on privately held land, the figure rises to 139 billion barrels of oil, according to the government – more than the known oil reserves of Iran, Iraq, Russia, Nigeria or Venezuela, respectively. </w:t>
      </w:r>
      <w:r w:rsidRPr="005B2E3D">
        <w:rPr>
          <w:rStyle w:val="StyleUnderline"/>
        </w:rPr>
        <w:t>The biggest untapped land-based oil deposit in the United States lies within ANWR, the Artic National Wildlife Refuge, which is currently off-limits.</w:t>
      </w:r>
      <w:r>
        <w:rPr>
          <w:rStyle w:val="StyleUnderline"/>
        </w:rPr>
        <w:t xml:space="preserve"> </w:t>
      </w:r>
      <w:r>
        <w:t xml:space="preserve">“We estimate there is something on the order of 7.7 billion barrels in that one area alone,” Watson told Cybercast News Service. </w:t>
      </w:r>
      <w:r w:rsidRPr="005B2E3D">
        <w:rPr>
          <w:rStyle w:val="StyleUnderline"/>
        </w:rPr>
        <w:t>But setting aside Alaska, there is untapped oil on federal lands all across the United States, the government reported, with oil pockets found in Oregon, Washington state, Montana, Wyoming, Florida — even in the Appalachian Mountains</w:t>
      </w:r>
      <w:r>
        <w:t xml:space="preserve">. </w:t>
      </w:r>
      <w:r w:rsidRPr="005B2E3D">
        <w:rPr>
          <w:rStyle w:val="StyleUnderline"/>
        </w:rPr>
        <w:t>“In the lower 48 states, there are about 12 billion barrels onshore,” Watson noted.</w:t>
      </w:r>
      <w:r>
        <w:rPr>
          <w:rStyle w:val="StyleUnderline"/>
        </w:rPr>
        <w:t xml:space="preserve"> </w:t>
      </w:r>
      <w:r w:rsidRPr="005B2E3D">
        <w:rPr>
          <w:rStyle w:val="StyleUnderline"/>
        </w:rPr>
        <w:t>In California, for instance, where oil producers have been drilling for over 100 years, there are still large amounts available — much of it situated near scenic Santa Barbara.</w:t>
      </w:r>
      <w:r>
        <w:rPr>
          <w:rStyle w:val="StyleUnderline"/>
        </w:rPr>
        <w:t xml:space="preserve"> </w:t>
      </w:r>
      <w:r w:rsidRPr="005B2E3D">
        <w:rPr>
          <w:rStyle w:val="StyleUnderline"/>
        </w:rPr>
        <w:t>“In the Ventura basin, there are 281 million barrels under federal ownership,” Watson said. “Forty-eight percent of that is inaccessible. The rest of it is accessible with varying restrictions on access.”</w:t>
      </w:r>
      <w:r>
        <w:rPr>
          <w:rStyle w:val="StyleUnderline"/>
        </w:rPr>
        <w:t xml:space="preserve"> </w:t>
      </w:r>
      <w:r>
        <w:t xml:space="preserve">Exploration restricted </w:t>
      </w:r>
      <w:r w:rsidRPr="005B2E3D">
        <w:rPr>
          <w:rStyle w:val="StyleUnderline"/>
        </w:rPr>
        <w:t>What makes much of the California oil off-limits is the fact that the bulk of it lies under a national forest.</w:t>
      </w:r>
      <w:r>
        <w:rPr>
          <w:rStyle w:val="StyleUnderline"/>
        </w:rPr>
        <w:t xml:space="preserve"> </w:t>
      </w:r>
      <w:r>
        <w:t>“</w:t>
      </w:r>
      <w:r w:rsidRPr="005B2E3D">
        <w:rPr>
          <w:rStyle w:val="StyleUnderline"/>
        </w:rPr>
        <w:t>You’ve got a wilderness area, a condor sanctuary, there are a couple of islands offshore that are part of a national park</w:t>
      </w:r>
      <w:r>
        <w:t xml:space="preserve">,” Watson said. </w:t>
      </w:r>
      <w:r w:rsidRPr="005B2E3D">
        <w:rPr>
          <w:rStyle w:val="StyleUnderline"/>
        </w:rPr>
        <w:t>Watson said Congress not only wanted to know how much oil there is on federal lands, it wanted to know what laws and regulations restrict exploration. Much of the oil is off-limits because of the National Environmental Policy Act (NEPA), the Clean Water Act, the Endangered Species Act and the National Historic Preservation Act.</w:t>
      </w:r>
      <w:r>
        <w:rPr>
          <w:rStyle w:val="StyleUnderline"/>
        </w:rPr>
        <w:t xml:space="preserve"> </w:t>
      </w:r>
      <w:r w:rsidRPr="005B2E3D">
        <w:rPr>
          <w:rStyle w:val="StyleUnderline"/>
        </w:rPr>
        <w:t>Oil producers, meanwhile, say that even when these laws don’t forbid drilling, they are sometimes onerous, making it very difficult — or unprofitable — to get to the oil.</w:t>
      </w:r>
      <w:r>
        <w:rPr>
          <w:rStyle w:val="StyleUnderline"/>
        </w:rPr>
        <w:t xml:space="preserve"> </w:t>
      </w:r>
      <w:r w:rsidRPr="005B2E3D">
        <w:rPr>
          <w:rStyle w:val="StyleUnderline"/>
        </w:rPr>
        <w:t>“NEPA, for instance, was originally supposed to be focused only on major federal action</w:t>
      </w:r>
      <w:r>
        <w:t>s,” said Dan Naatz, vice president of federal resources for the Independent Petroleum Association of America. “But now, through court cases and regulatory rulings, it is to the point where basically anytime an oil or gas well is proposed on federal land, producers either have to do an environmental impact statement, or a environmental assessment to comply with NEPA,” Naatz added. If producers don’t engage in the costly and complicated studies, they will end up in court, being sued by environmental groups, he said. The report also noted that a large amount of oil — a little over 9 billion barrels, or 30 percent of the total — is available for tapping, with restrictions. “</w:t>
      </w:r>
      <w:r w:rsidRPr="005B2E3D">
        <w:rPr>
          <w:rStyle w:val="StyleUnderline"/>
        </w:rPr>
        <w:t xml:space="preserve">These restrictions are usually in place to mitigate possible environmental damage or to prevent destruction of wildlife migration or nesting,” </w:t>
      </w:r>
      <w:r w:rsidRPr="005B2E3D">
        <w:t>Watson said.</w:t>
      </w:r>
      <w:r>
        <w:rPr>
          <w:rStyle w:val="StyleUnderline"/>
        </w:rPr>
        <w:t xml:space="preserve"> </w:t>
      </w:r>
      <w:r w:rsidRPr="005B2E3D">
        <w:rPr>
          <w:rStyle w:val="StyleUnderline"/>
        </w:rPr>
        <w:t>One restriction is the “no-surface occupancy stipulation,”which means drillers are not actually allowed onto the protected land.</w:t>
      </w:r>
      <w:r>
        <w:rPr>
          <w:rStyle w:val="StyleUnderline"/>
        </w:rPr>
        <w:t xml:space="preserve"> </w:t>
      </w:r>
      <w:r>
        <w:t xml:space="preserve">Naatz said producers could recover more of the oil, if they were allowed to use directional drilling more often, which is frequently limited by regulations. With directional drilling, producers obtain the rights to drill on land adjacent to the forbidden turf, drill down a short way, then drill horizontally – if they are allowed to. “Directional drilling has revolutionized the industry,” he said. “You don’t ever want to tap into other areas that are not your property, but directional drilling has allowed the industry to reduce its footprint. From one well-pad, you can get a number of wells drilled.” </w:t>
      </w:r>
      <w:r w:rsidRPr="005B2E3D">
        <w:rPr>
          <w:rStyle w:val="StyleUnderline"/>
        </w:rPr>
        <w:t>Another obstacle the report noted is the process of obtaining drilling permits</w:t>
      </w:r>
      <w:r>
        <w:t xml:space="preserve">, Naatz said. </w:t>
      </w:r>
      <w:r w:rsidRPr="005B2E3D">
        <w:rPr>
          <w:rStyle w:val="StyleUnderline"/>
        </w:rPr>
        <w:t>“The permitting process is very slow, very cumbersome,” he said. “What happens is that the window of opportunity to operate on some lands is very limited. Usually you are talking about areas where they have winter-use restrictions, where there can be no activity, to allow for migratory birds or animals.”</w:t>
      </w:r>
      <w:r>
        <w:rPr>
          <w:rStyle w:val="StyleUnderline"/>
        </w:rPr>
        <w:t xml:space="preserve"> </w:t>
      </w:r>
      <w:r w:rsidRPr="005B2E3D">
        <w:rPr>
          <w:rStyle w:val="StyleUnderline"/>
        </w:rPr>
        <w:t xml:space="preserve">In many cases, </w:t>
      </w:r>
      <w:r w:rsidRPr="005B2E3D">
        <w:t>Naatz said,</w:t>
      </w:r>
      <w:r w:rsidRPr="005B2E3D">
        <w:rPr>
          <w:rStyle w:val="StyleUnderline"/>
        </w:rPr>
        <w:t xml:space="preserve"> the window for drilling narrows to as little as one month a year.</w:t>
      </w:r>
      <w:r>
        <w:rPr>
          <w:rStyle w:val="StyleUnderline"/>
        </w:rPr>
        <w:t xml:space="preserve"> </w:t>
      </w:r>
      <w:r w:rsidRPr="005B2E3D">
        <w:rPr>
          <w:rStyle w:val="StyleUnderline"/>
        </w:rPr>
        <w:t>“In the oil and gas business, that makes it virtually impossible to access those areas,</w:t>
      </w:r>
      <w:r>
        <w:t>” he added. Environmental groups like the Sierra Club, meanwhile, are largely dismissive of the BLM report. “</w:t>
      </w:r>
      <w:r w:rsidRPr="005B2E3D">
        <w:rPr>
          <w:rStyle w:val="StyleUnderline"/>
        </w:rPr>
        <w:t>It appears to be more of same kind of thing we’ve had all along from the Bush administration, which wants to exploit the land, rather than protect</w:t>
      </w:r>
      <w:r>
        <w:t xml:space="preserve"> it,” noted Kristina Johnson, a Sierra Club spokeswoman. </w:t>
      </w:r>
      <w:r w:rsidRPr="005B2E3D">
        <w:rPr>
          <w:rStyle w:val="StyleUnderline"/>
        </w:rPr>
        <w:t>In 2000 and again in 2005, Congress passed laws requiring the Department of Interior to inventory the oil resources that could be found both onshore and offshore in U.S. territory – and any restrictions which bar their recovery.</w:t>
      </w:r>
    </w:p>
    <w:p w:rsidR="009B1F48" w:rsidRPr="00D96D6B" w:rsidRDefault="009B1F48" w:rsidP="009B1F48">
      <w:pPr>
        <w:pStyle w:val="Heading4"/>
      </w:pPr>
      <w:r>
        <w:t xml:space="preserve">Rapidly </w:t>
      </w:r>
      <w:r w:rsidRPr="00D96D6B">
        <w:t>Pursuing state oil reserves has led to an increase in crime and death and is destroying local communities</w:t>
      </w:r>
    </w:p>
    <w:p w:rsidR="009B1F48" w:rsidRPr="00D96D6B" w:rsidRDefault="009B1F48" w:rsidP="009B1F48">
      <w:pPr>
        <w:rPr>
          <w:rStyle w:val="Style13ptBold"/>
          <w:b w:val="0"/>
          <w:sz w:val="16"/>
        </w:rPr>
      </w:pPr>
      <w:r w:rsidRPr="00D96D6B">
        <w:rPr>
          <w:rStyle w:val="Style13ptBold"/>
        </w:rPr>
        <w:t>Zuckerman and Grannis 12</w:t>
      </w:r>
      <w:r w:rsidRPr="00D96D6B">
        <w:rPr>
          <w:rStyle w:val="Style13ptBold"/>
          <w:b w:val="0"/>
          <w:sz w:val="16"/>
        </w:rPr>
        <w:t>(Laura Zuckerman and Lori Grannis, reporters and journalists for reuters, “U.S. oil shale boom puts big squeeze on small towns”, Reuters, February 25, 2012, http://www.reuters.com/article/2012/02/25/usa-energy-boomtowns-idUSL2E8DP1EG20120225)</w:t>
      </w:r>
    </w:p>
    <w:p w:rsidR="009B1F48" w:rsidRDefault="009B1F48" w:rsidP="009B1F48">
      <w:r w:rsidRPr="00D96D6B">
        <w:t xml:space="preserve">Feb 25 (Reuters) - </w:t>
      </w:r>
      <w:r w:rsidRPr="00D96D6B">
        <w:rPr>
          <w:rStyle w:val="StyleUnderline"/>
        </w:rPr>
        <w:t>The suspected kidnapping and murder of a Montana teacher by two men said to be seeking work in the oilfields of North Dakota underscores the darker side of a regional energy boom that has pumped jobs and money as well as newcomers and crime into rural towns.</w:t>
      </w:r>
      <w:r>
        <w:rPr>
          <w:rStyle w:val="StyleUnderline"/>
        </w:rPr>
        <w:t xml:space="preserve"> </w:t>
      </w:r>
      <w:r w:rsidRPr="00D96D6B">
        <w:rPr>
          <w:rStyle w:val="StyleUnderline"/>
        </w:rPr>
        <w:t>Stepped-up oil and gas development in northwestern North Dakota and northeastern Montana is punctuating the landscape with drilling rigs, trucks and hastily erected barracks, known as "man camps," to house thousands of mostly male workers crowding into small communities where residents once greeted each other by name and left their homes and cars unlocked.</w:t>
      </w:r>
      <w:r>
        <w:rPr>
          <w:rStyle w:val="StyleUnderline"/>
        </w:rPr>
        <w:t xml:space="preserve"> </w:t>
      </w:r>
      <w:r w:rsidRPr="00D96D6B">
        <w:rPr>
          <w:rStyle w:val="StyleUnderline"/>
        </w:rPr>
        <w:t>Even as oil and gas companies pour hundreds of millions of tax dollars into those states, leaders of boomtowns like Williston, North Dakota, and neighboring Sidney, Montana, say they are ill-equipped to cope with the rapid influx of people, traffic, construction, crime and soaring demand for housing.</w:t>
      </w:r>
      <w:r>
        <w:rPr>
          <w:rStyle w:val="StyleUnderline"/>
        </w:rPr>
        <w:t xml:space="preserve"> </w:t>
      </w:r>
      <w:r w:rsidRPr="00D96D6B">
        <w:t>"</w:t>
      </w:r>
      <w:r w:rsidRPr="00D96D6B">
        <w:rPr>
          <w:rStyle w:val="StyleUnderline"/>
        </w:rPr>
        <w:t>If it had been gradual ... but that's not how a boom works; the thing happens overnight," said David Montgomery, a Williams County commissioner whose district encompasses Williston, where the population has swelled to an estimated 20,000 from 14,000 in 2010.</w:t>
      </w:r>
      <w:r>
        <w:rPr>
          <w:rStyle w:val="StyleUnderline"/>
        </w:rPr>
        <w:t xml:space="preserve"> </w:t>
      </w:r>
      <w:r w:rsidRPr="00D96D6B">
        <w:rPr>
          <w:rStyle w:val="StyleUnderline"/>
        </w:rPr>
        <w:t>In Sidney, Montana, about 45 miles (72 km) southwest of Williston, officials have been scrambling to keep pace with oil and gas activity that is expected to double the population - from 5,000 to 10,000 - in five years and add an estimated 774 new students to the public school system.</w:t>
      </w:r>
      <w:r>
        <w:rPr>
          <w:rStyle w:val="StyleUnderline"/>
        </w:rPr>
        <w:t xml:space="preserve"> </w:t>
      </w:r>
      <w:r w:rsidRPr="00D96D6B">
        <w:rPr>
          <w:rStyle w:val="StyleUnderline"/>
        </w:rPr>
        <w:t xml:space="preserve">The town was unprepared for a months-long spike in crime that culminated Jan. 7 with the abduction and violent death of a local high school math teacher, </w:t>
      </w:r>
      <w:r w:rsidRPr="00D96D6B">
        <w:t>Sherry Arnold, according to Mayor Bret Smelser.</w:t>
      </w:r>
      <w:r>
        <w:t xml:space="preserve"> </w:t>
      </w:r>
      <w:r w:rsidRPr="00D96D6B">
        <w:t>"Sherry's case brings all of this into focus," he said.</w:t>
      </w:r>
      <w:r>
        <w:t xml:space="preserve"> </w:t>
      </w:r>
      <w:r w:rsidRPr="00D96D6B">
        <w:rPr>
          <w:rStyle w:val="StyleUnderline"/>
        </w:rPr>
        <w:t>Two men, Lester Vann Waters, 47, and Michael Keith Spell, 22, are charged with aggravated kidnapping in the disappearance of Arnold, who authorities believe was snatched off the street as she jogged near the suspects along a truck route in Sidney.</w:t>
      </w:r>
      <w:r>
        <w:rPr>
          <w:rStyle w:val="StyleUnderline"/>
        </w:rPr>
        <w:t xml:space="preserve"> </w:t>
      </w:r>
      <w:r w:rsidRPr="00D96D6B">
        <w:rPr>
          <w:rStyle w:val="StyleUnderline"/>
        </w:rPr>
        <w:t>According to the sworn statement of the prosecutor overseeing the investigation, Waters was looking for a woman to abduct and kill when he strangled Arnold, 43, in a crack cocaine-induced frenzy in the back of his Ford Explorer.</w:t>
      </w:r>
      <w:r>
        <w:rPr>
          <w:rStyle w:val="StyleUnderline"/>
        </w:rPr>
        <w:t xml:space="preserve"> </w:t>
      </w:r>
      <w:r w:rsidRPr="00D96D6B">
        <w:rPr>
          <w:rStyle w:val="StyleUnderline"/>
        </w:rPr>
        <w:t>The prosecutor's affidavit says Spell confessed to helping bury Arnold in a shallow grave. Her body has not been recovered.</w:t>
      </w:r>
      <w:r>
        <w:rPr>
          <w:rStyle w:val="StyleUnderline"/>
        </w:rPr>
        <w:t xml:space="preserve"> </w:t>
      </w:r>
      <w:r w:rsidRPr="00D96D6B">
        <w:rPr>
          <w:rStyle w:val="StyleUnderline"/>
        </w:rPr>
        <w:t>Court documents say the two men had come from Parachute, Colorado, a city that has experienced economic ebbs and flows linked to oil shale, to find work in Williston.</w:t>
      </w:r>
      <w:r>
        <w:rPr>
          <w:rStyle w:val="StyleUnderline"/>
        </w:rPr>
        <w:t xml:space="preserve"> </w:t>
      </w:r>
      <w:r w:rsidRPr="00D96D6B">
        <w:rPr>
          <w:rStyle w:val="StyleUnderline"/>
        </w:rPr>
        <w:t>OVERWHELMED IN WILLISTON</w:t>
      </w:r>
      <w:r>
        <w:rPr>
          <w:rStyle w:val="StyleUnderline"/>
        </w:rPr>
        <w:t xml:space="preserve"> </w:t>
      </w:r>
      <w:r w:rsidRPr="00D96D6B">
        <w:rPr>
          <w:rStyle w:val="StyleUnderline"/>
        </w:rPr>
        <w:t>Thousands of high-paying jobs have prompted the unemployed and under-employed from cash-strapped states across the nation to flock to the Williston area.</w:t>
      </w:r>
      <w:r>
        <w:rPr>
          <w:rStyle w:val="StyleUnderline"/>
        </w:rPr>
        <w:t xml:space="preserve"> </w:t>
      </w:r>
      <w:r w:rsidRPr="00D96D6B">
        <w:t>The energy boom is tied to a vast oil shale formation that stretches across parts of North Dakota, Montana and Canada. The Bakken formation contains the largest known reserve of light sweet crude in North America and is the source of 113 million barrels of oil produced in 2010 in North Dakota. The sparsely populated state ranked behind only Texas, Alaska and California among U.S. oil producers.</w:t>
      </w:r>
      <w:r>
        <w:t xml:space="preserve"> </w:t>
      </w:r>
      <w:r w:rsidRPr="00D96D6B">
        <w:t>The Bakken was discovered in 1951, but development - which has occurred off and on since then - accelerated about three years ago along with the advent of hydraulic fracturing, or fracking. The production-boosting technique injects large amounts of water, chemicals and sand underground to crack rocks or dense sands holding fuel.</w:t>
      </w:r>
      <w:r>
        <w:t xml:space="preserve"> </w:t>
      </w:r>
      <w:r w:rsidRPr="00D96D6B">
        <w:t>Senior citizens on fixed incomes and other residents unable to meet monthly rents that can skyrocket from $300 to $3,000 have been pushed out of the community even as some oilfield workers living in their cars - despite annual salaries that can top $100,000 - have joined a local health club to gain access to the facility's showers.</w:t>
      </w:r>
      <w:r>
        <w:t xml:space="preserve"> </w:t>
      </w:r>
      <w:r w:rsidRPr="00D96D6B">
        <w:rPr>
          <w:rStyle w:val="StyleUnderline"/>
        </w:rPr>
        <w:t>Fast-food and retail chains have been hard-pressed to retain workers amid the lure of higher-paying, plentiful energy jobs, and long lines have become commonplace in motels, restaurants and grocery stores. Business also has climbed at the two strip clubs in the city.</w:t>
      </w:r>
      <w:r>
        <w:rPr>
          <w:rStyle w:val="StyleUnderline"/>
        </w:rPr>
        <w:t xml:space="preserve"> </w:t>
      </w:r>
      <w:r w:rsidRPr="00D96D6B">
        <w:t>"It will never be the same - but that's progress," said Montgomery, a native.</w:t>
      </w:r>
      <w:r>
        <w:t xml:space="preserve"> </w:t>
      </w:r>
      <w:r w:rsidRPr="00D96D6B">
        <w:rPr>
          <w:rStyle w:val="StyleUnderline"/>
        </w:rPr>
        <w:t>FEAR AND FIREARMS</w:t>
      </w:r>
      <w:r>
        <w:rPr>
          <w:rStyle w:val="StyleUnderline"/>
        </w:rPr>
        <w:t xml:space="preserve"> </w:t>
      </w:r>
      <w:r w:rsidRPr="00D96D6B">
        <w:rPr>
          <w:rStyle w:val="StyleUnderline"/>
        </w:rPr>
        <w:t>Evidence in Sidney and in Williston suggests worries about the downsides of the energy boom are displacing the optimism that came with ramped-up production and revenues.</w:t>
      </w:r>
      <w:r>
        <w:rPr>
          <w:rStyle w:val="StyleUnderline"/>
        </w:rPr>
        <w:t xml:space="preserve"> </w:t>
      </w:r>
      <w:r w:rsidRPr="00D96D6B">
        <w:t>"</w:t>
      </w:r>
      <w:r w:rsidRPr="00D96D6B">
        <w:rPr>
          <w:rStyle w:val="StyleUnderline"/>
        </w:rPr>
        <w:t>Without Sherry, we had some people looking and thinking, 'We may need to re-think this,'" Smelser said. "With her death, people are saying, 'We really do need to re-think this.'"</w:t>
      </w:r>
      <w:r>
        <w:t xml:space="preserve"> </w:t>
      </w:r>
      <w:r w:rsidRPr="00D96D6B">
        <w:rPr>
          <w:rStyle w:val="StyleUnderline"/>
        </w:rPr>
        <w:t>Having suffered the gravest harm, the city is now looking for a heftier share of the taxes paid by energy companies so that Sidney can augment its law enforcement and other municipal services</w:t>
      </w:r>
      <w:r w:rsidRPr="00D96D6B">
        <w:t>, the mayor said.</w:t>
      </w:r>
      <w:r>
        <w:t xml:space="preserve"> </w:t>
      </w:r>
      <w:r w:rsidRPr="00D96D6B">
        <w:rPr>
          <w:rStyle w:val="StyleUnderline"/>
        </w:rPr>
        <w:t>The farming community enrolled 101 new students last year with no additional revenues to offset the increase</w:t>
      </w:r>
      <w:r w:rsidRPr="00D96D6B">
        <w:t>, said Dan Farr, superintendent of Sidney schools.</w:t>
      </w:r>
      <w:r>
        <w:t xml:space="preserve"> </w:t>
      </w:r>
      <w:r w:rsidRPr="00D96D6B">
        <w:t>"</w:t>
      </w:r>
      <w:r w:rsidRPr="00D96D6B">
        <w:rPr>
          <w:rStyle w:val="StyleUnderline"/>
        </w:rPr>
        <w:t>We have received families from every state in the union, and the culture in the classroom has changed," he said, adding that teachers have logged long hours restructuring lessons and lesson plans to encompass varying degrees of academic ability.</w:t>
      </w:r>
      <w:r>
        <w:rPr>
          <w:rStyle w:val="StyleUnderline"/>
        </w:rPr>
        <w:t xml:space="preserve"> </w:t>
      </w:r>
      <w:r w:rsidRPr="00D96D6B">
        <w:rPr>
          <w:rStyle w:val="StyleUnderline"/>
        </w:rPr>
        <w:t>Talk in town since Arnold vanished has centered on "how are we going to protect ourselves</w:t>
      </w:r>
      <w:r w:rsidRPr="00D96D6B">
        <w:t>," said Joanna Hughes, co-owner of a Sidney consignment store that carries firearms.</w:t>
      </w:r>
      <w:r>
        <w:t xml:space="preserve"> </w:t>
      </w:r>
      <w:r w:rsidRPr="00D96D6B">
        <w:rPr>
          <w:rStyle w:val="StyleUnderline"/>
        </w:rPr>
        <w:t>In the span of a year, the shop has doubled the number of handguns and rifles it stocks, and sales are soaring</w:t>
      </w:r>
      <w:r w:rsidRPr="00D96D6B">
        <w:t>, she said.</w:t>
      </w:r>
      <w:r>
        <w:t xml:space="preserve"> </w:t>
      </w:r>
      <w:r w:rsidRPr="00D96D6B">
        <w:rPr>
          <w:rStyle w:val="StyleUnderline"/>
        </w:rPr>
        <w:t>The sense of foreboding has not stopped at the state line.</w:t>
      </w:r>
      <w:r>
        <w:rPr>
          <w:rStyle w:val="StyleUnderline"/>
        </w:rPr>
        <w:t xml:space="preserve"> </w:t>
      </w:r>
      <w:r w:rsidRPr="00D96D6B">
        <w:rPr>
          <w:rStyle w:val="StyleUnderline"/>
        </w:rPr>
        <w:t>"There is a lot of fear in northwest North Dakota right now, especially with what's happened to Mrs. Arnold,"</w:t>
      </w:r>
      <w:r w:rsidRPr="00D96D6B">
        <w:t xml:space="preserve"> said Montgomery, the county commissioner from Williston.</w:t>
      </w:r>
      <w:r>
        <w:t xml:space="preserve"> </w:t>
      </w:r>
      <w:r w:rsidRPr="00D96D6B">
        <w:rPr>
          <w:rStyle w:val="StyleUnderline"/>
        </w:rPr>
        <w:t>Utah State University sociologist Richard Krannich said years-long studies of boomtowns in the West show a sharp rise in negative consequences such as crime and the fear of crime in the earliest phases of a boom.</w:t>
      </w:r>
      <w:r>
        <w:rPr>
          <w:rStyle w:val="StyleUnderline"/>
        </w:rPr>
        <w:t xml:space="preserve"> </w:t>
      </w:r>
      <w:r w:rsidRPr="00D96D6B">
        <w:t>"But we also saw the recovery once the initial phase ended and the workforce stabilized, the pressure on local services eased and infrastructure caught up with demand," he said.</w:t>
      </w:r>
      <w:r>
        <w:t xml:space="preserve"> </w:t>
      </w:r>
      <w:r w:rsidRPr="00D96D6B">
        <w:t>That recovery can't come too soon for some.</w:t>
      </w:r>
      <w:r>
        <w:t xml:space="preserve"> </w:t>
      </w:r>
      <w:r w:rsidRPr="00D96D6B">
        <w:t>"</w:t>
      </w:r>
      <w:r w:rsidRPr="00D96D6B">
        <w:rPr>
          <w:rStyle w:val="StyleUnderline"/>
        </w:rPr>
        <w:t>When I look at Sidney, as opposed to a large city where crime happens frequently, these things aren't supposed to happen in small-town USA,</w:t>
      </w:r>
      <w:r w:rsidRPr="00D96D6B">
        <w:t>" Farr, the school superintendent, said.</w:t>
      </w:r>
    </w:p>
    <w:p w:rsidR="00103062" w:rsidRDefault="00103062" w:rsidP="00103062">
      <w:pPr>
        <w:pStyle w:val="Heading2"/>
      </w:pPr>
      <w:r>
        <w:t>Oil Disads AT: Link</w:t>
      </w:r>
    </w:p>
    <w:p w:rsidR="00103062" w:rsidRDefault="00103062" w:rsidP="00103062">
      <w:pPr>
        <w:pStyle w:val="Heading3"/>
      </w:pPr>
      <w:r>
        <w:t>AT: US Production Link</w:t>
      </w:r>
    </w:p>
    <w:p w:rsidR="00103062" w:rsidRDefault="00103062" w:rsidP="00103062">
      <w:pPr>
        <w:pStyle w:val="Heading4"/>
      </w:pPr>
      <w:r>
        <w:t>US oil exports have little to no impact on oil price or markets</w:t>
      </w:r>
    </w:p>
    <w:p w:rsidR="00103062" w:rsidRDefault="00103062" w:rsidP="00103062">
      <w:r w:rsidRPr="00A37B08">
        <w:rPr>
          <w:rStyle w:val="Style13ptBold"/>
        </w:rPr>
        <w:t>Worstall 6/25</w:t>
      </w:r>
      <w:r>
        <w:t xml:space="preserve"> — </w:t>
      </w:r>
      <w:r w:rsidRPr="00A37B08">
        <w:t>Tim Worstall, Contributor to Forbes Online, Fellow at the Adam Smith Institute in London, 6/25/2014, “The US To Allow Crude Oil Exports; Not That It Will Make Much Difference,” Forbes, http://www.forbes.com/sites/timworstall/2014/06/25/the-us-to-allow-crude-oil-exports-not-that-</w:t>
      </w:r>
      <w:r w:rsidRPr="00EC5869">
        <w:t>it-will-make-much-difference</w:t>
      </w:r>
      <w:r>
        <w:t>/</w:t>
      </w:r>
    </w:p>
    <w:p w:rsidR="00103062" w:rsidRDefault="00103062" w:rsidP="00103062">
      <w:r w:rsidRPr="007B3A49">
        <w:rPr>
          <w:rStyle w:val="StyleUnderline"/>
        </w:rPr>
        <w:t>We’ve the news that the US is to allow some crude oil exports for the first time</w:t>
      </w:r>
      <w:r w:rsidRPr="007B3A49">
        <w:t xml:space="preserve"> since the ban on them was set in place in the 1970s. </w:t>
      </w:r>
      <w:r w:rsidRPr="007B3A49">
        <w:rPr>
          <w:rStyle w:val="StyleUnderline"/>
        </w:rPr>
        <w:t>This is good news as it removes an economic inefficiency</w:t>
      </w:r>
      <w:r w:rsidRPr="007B3A49">
        <w:t xml:space="preserve"> (and removing economic inefficiencies is always good news) </w:t>
      </w:r>
      <w:r w:rsidRPr="007B3A49">
        <w:rPr>
          <w:rStyle w:val="Emphasis"/>
        </w:rPr>
        <w:t>but it’s not going to make all that much difference</w:t>
      </w:r>
      <w:r w:rsidRPr="007B3A49">
        <w:t xml:space="preserve"> to the nation as</w:t>
      </w:r>
      <w:r>
        <w:t xml:space="preserve"> a whole. It’s really all a fight between the independent crude producers and the independent refiners. They, obviously, care about how this goes, crude exports or no crude exports, but it makes very little difference to the rest of us.</w:t>
      </w:r>
    </w:p>
    <w:p w:rsidR="00103062" w:rsidRDefault="00103062" w:rsidP="00103062">
      <w:r w:rsidRPr="00EC5869">
        <w:rPr>
          <w:rStyle w:val="StyleUnderline"/>
        </w:rPr>
        <w:t>The news isn’t that all crude exports are to be allowed</w:t>
      </w:r>
      <w:r>
        <w:t xml:space="preserve">, sadly, </w:t>
      </w:r>
      <w:r w:rsidRPr="00EC5869">
        <w:rPr>
          <w:rStyle w:val="StyleUnderline"/>
        </w:rPr>
        <w:t>but that certain sorts of condensates are being</w:t>
      </w:r>
      <w:r>
        <w:t xml:space="preserve">, well, really they’re </w:t>
      </w:r>
      <w:r w:rsidRPr="00EC5869">
        <w:rPr>
          <w:rStyle w:val="StyleUnderline"/>
        </w:rPr>
        <w:t>being redefined as being not crude and thus exportable</w:t>
      </w:r>
      <w:r>
        <w:t>:</w:t>
      </w:r>
    </w:p>
    <w:p w:rsidR="00103062" w:rsidRDefault="00103062" w:rsidP="00103062">
      <w:pPr>
        <w:ind w:firstLine="720"/>
      </w:pPr>
      <w:r>
        <w:t>The US government has moved towards lifting a 40-year ban on oil exports by allowing two companies to sell ultra-light oil to foreign buyers.</w:t>
      </w:r>
    </w:p>
    <w:p w:rsidR="00103062" w:rsidRDefault="00103062" w:rsidP="00103062">
      <w:pPr>
        <w:ind w:left="720"/>
      </w:pPr>
      <w:r>
        <w:t>Pioneer Natural Resources PXD -0.82%, of Irving, Texas, and Enterprise Products Partners, of Houston, have been told by the Bureau of Industry and Security that they can export the oil, known as condensate, which can be turned into gasoline, jet fuel and diesel.</w:t>
      </w:r>
    </w:p>
    <w:p w:rsidR="00103062" w:rsidRDefault="00103062" w:rsidP="00103062">
      <w:r>
        <w:t>Some people seem to be rather over-hyping this:</w:t>
      </w:r>
    </w:p>
    <w:p w:rsidR="00103062" w:rsidRDefault="00103062" w:rsidP="00103062">
      <w:pPr>
        <w:ind w:left="720"/>
      </w:pPr>
      <w:r>
        <w:t>Oil shipments could begin as soon as August, in a move that energy research group IHS believes could add more than $1 trillion (£590bn) to government revenues through 2030, trim fuel prices and create an average of more than 300,000 jobs a year.</w:t>
      </w:r>
    </w:p>
    <w:p w:rsidR="00103062" w:rsidRDefault="00103062" w:rsidP="00103062">
      <w:r>
        <w:t xml:space="preserve">No, not really, that’s not what’s about to happen. As background you need to understand that US produced crude cannot be exported but refined products (gasoline, avgas, heating oil, all those sorts of things) produced from US crude can be exported. The second thing you need to know is that </w:t>
      </w:r>
      <w:r w:rsidRPr="00EC5869">
        <w:rPr>
          <w:rStyle w:val="StyleUnderline"/>
        </w:rPr>
        <w:t>all of these things</w:t>
      </w:r>
      <w:r>
        <w:t xml:space="preserve">, both the crude and the refined products, </w:t>
      </w:r>
      <w:r w:rsidRPr="00EC5869">
        <w:rPr>
          <w:rStyle w:val="StyleUnderline"/>
        </w:rPr>
        <w:t>are</w:t>
      </w:r>
      <w:r>
        <w:t xml:space="preserve"> what is known as </w:t>
      </w:r>
      <w:r w:rsidRPr="00EC5869">
        <w:rPr>
          <w:rStyle w:val="StyleUnderline"/>
        </w:rPr>
        <w:t>“fungible”. There are slight differences between African, Middle East and US crude</w:t>
      </w:r>
      <w:r>
        <w:t xml:space="preserve">, between the products of different refineries, </w:t>
      </w:r>
      <w:r w:rsidRPr="00EC5869">
        <w:rPr>
          <w:rStyle w:val="StyleUnderline"/>
        </w:rPr>
        <w:t>but they’re all pretty much substitutes</w:t>
      </w:r>
      <w:r>
        <w:t xml:space="preserve"> for each other. Thus Ricardo’s Iron Law of One Price comes into play and their prices will be the same around the world minus their costs of transport.</w:t>
      </w:r>
    </w:p>
    <w:p w:rsidR="00103062" w:rsidRDefault="00103062" w:rsidP="00103062">
      <w:r w:rsidRPr="00EC5869">
        <w:t>So, we would thus expect the price of US produced crude to be the same as the price of North Sea crude</w:t>
      </w:r>
      <w:r>
        <w:t xml:space="preserve"> (minus any small technical details like sulphur content and so on). But one of the things you might have noticed is that for several years now they have not been at the same price. WTI (which is US oil delivered Cushing, OK) has been trading much lower, 10 to 15% lower, than Brent which is the benchmark for N Sea oil. The reason being that the supply of US crude has been rising strongly but no one is allowed to export it. So, the Iron Law cannot come into play: it’s not possible to export that extra, newly produced, oil.</w:t>
      </w:r>
    </w:p>
    <w:p w:rsidR="00103062" w:rsidRPr="00EC5869" w:rsidRDefault="00103062" w:rsidP="00103062">
      <w:pPr>
        <w:rPr>
          <w:rStyle w:val="StyleUnderline"/>
        </w:rPr>
      </w:pPr>
      <w:r>
        <w:t xml:space="preserve">So what does happen? It gets refined into that gasoline and avgas and so on (not entirely, but this is the driver of prices). Those products are freely exportable and given that they will command the world price, be able to compete against the same products made from the higher priced N Sea, African and so on oil, they will be exported. </w:t>
      </w:r>
      <w:r w:rsidRPr="00EC5869">
        <w:rPr>
          <w:rStyle w:val="StyleUnderline"/>
        </w:rPr>
        <w:t>What doesn’t happen</w:t>
      </w:r>
      <w:r>
        <w:t xml:space="preserve">, not to any great extent that is, </w:t>
      </w:r>
      <w:r w:rsidRPr="00EC5869">
        <w:rPr>
          <w:rStyle w:val="StyleUnderline"/>
        </w:rPr>
        <w:t>is that Americans get lower gasoline prices. Because the refined products are exportable and fungible to they will still trade at those world prices, whatever the price of US produced crude.</w:t>
      </w:r>
    </w:p>
    <w:p w:rsidR="00103062" w:rsidRDefault="00103062" w:rsidP="00103062">
      <w:r>
        <w:t>This isn’t entirely exact as there will always be some leakage in such schemes. But essentially what the ban on crude exports has meant is that refiners get higher profit margins and crude producers lower ones. For the refiners get to buy US crude at the depressed inside the US price, refine and then receive the world price for their products. By allowing exports this artificial boost to refining margins disappears. Crude producers can either export at the world price or sell to domestic refiners at again that world price. The refiners don’t have the law bending the market into giving them a fatter margin.</w:t>
      </w:r>
    </w:p>
    <w:p w:rsidR="00103062" w:rsidRDefault="00103062" w:rsidP="00103062">
      <w:r w:rsidRPr="00EC5869">
        <w:rPr>
          <w:rStyle w:val="StyleUnderline"/>
        </w:rPr>
        <w:t xml:space="preserve">This </w:t>
      </w:r>
      <w:r w:rsidRPr="000B55F3">
        <w:rPr>
          <w:rStyle w:val="Emphasis"/>
        </w:rPr>
        <w:t>doesn’t make much difference</w:t>
      </w:r>
      <w:r w:rsidRPr="00EC5869">
        <w:rPr>
          <w:rStyle w:val="StyleUnderline"/>
        </w:rPr>
        <w:t xml:space="preserve"> to us as </w:t>
      </w:r>
      <w:r w:rsidRPr="000B55F3">
        <w:rPr>
          <w:rStyle w:val="Emphasis"/>
        </w:rPr>
        <w:t>consumers</w:t>
      </w:r>
      <w:r w:rsidRPr="00EC5869">
        <w:rPr>
          <w:rStyle w:val="StyleUnderline"/>
        </w:rPr>
        <w:t xml:space="preserve">, either inside or outside the US. It also </w:t>
      </w:r>
      <w:r w:rsidRPr="000B55F3">
        <w:rPr>
          <w:rStyle w:val="Emphasis"/>
        </w:rPr>
        <w:t>doesn’t make much difference</w:t>
      </w:r>
      <w:r w:rsidRPr="00EC5869">
        <w:rPr>
          <w:rStyle w:val="StyleUnderline"/>
        </w:rPr>
        <w:t xml:space="preserve"> to the </w:t>
      </w:r>
      <w:r w:rsidRPr="000B55F3">
        <w:rPr>
          <w:rStyle w:val="Emphasis"/>
        </w:rPr>
        <w:t>oil majors</w:t>
      </w:r>
      <w:r w:rsidRPr="00EC5869">
        <w:rPr>
          <w:rStyle w:val="StyleUnderline"/>
        </w:rPr>
        <w:t xml:space="preserve"> as they own both crude production and refining capacity</w:t>
      </w:r>
      <w:r>
        <w:t>. It affects which division makes the profits, yes, but not the profits of the overall company. So whether or not crude exports should be allowed is really a fight down in the second and third tiers of the independent companies. Who gets the profit, the crude producers or the refiners?</w:t>
      </w:r>
    </w:p>
    <w:p w:rsidR="00103062" w:rsidRDefault="00103062" w:rsidP="00103062">
      <w:r>
        <w:t>This is only the start of course, this is only about condensates, but it bodes well for relaxing the ban on all crude exports soon enough. There’s no good reason why the law should favour the refiners over the crude producers at all.</w:t>
      </w:r>
    </w:p>
    <w:p w:rsidR="00103062" w:rsidRDefault="00103062" w:rsidP="00103062"/>
    <w:p w:rsidR="00103062" w:rsidRDefault="00103062" w:rsidP="00103062">
      <w:pPr>
        <w:pStyle w:val="Heading4"/>
      </w:pPr>
      <w:r>
        <w:t>High US Production won’t reduce oil prices — 7 reasons</w:t>
      </w:r>
    </w:p>
    <w:p w:rsidR="00103062" w:rsidRPr="002B04FE" w:rsidRDefault="00103062" w:rsidP="00103062">
      <w:r w:rsidRPr="00A37B08">
        <w:rPr>
          <w:rStyle w:val="Style13ptBold"/>
        </w:rPr>
        <w:t>Helman 13</w:t>
      </w:r>
      <w:r>
        <w:t xml:space="preserve"> — </w:t>
      </w:r>
      <w:r w:rsidRPr="00A37B08">
        <w:t>Christopher Helman, energy staff writer for Forbes, 4-29-</w:t>
      </w:r>
      <w:r>
        <w:t>20</w:t>
      </w:r>
      <w:r w:rsidRPr="00A37B08">
        <w:t>13, “7 Reasons Why Oil Prices Won’t Plunge,” Forbes, http://www.forbes.com/sites/christopherhelman/2013/04/29/7-reasons-why-oil-prices-wont-plunge/.</w:t>
      </w:r>
    </w:p>
    <w:p w:rsidR="00103062" w:rsidRDefault="00103062" w:rsidP="00103062">
      <w:r w:rsidRPr="002B04FE">
        <w:rPr>
          <w:rStyle w:val="StyleUnderline"/>
        </w:rPr>
        <w:t>The United States is in the midst of a miraculous supply boom that has seen domestic oil output soar by more than 1 million barrels per day in the past year to the highest levels in decades</w:t>
      </w:r>
      <w:r w:rsidRPr="002B04FE">
        <w:t xml:space="preserve">. U.S. oil output is now at 6.5 million bbl per day, in third place after Saudi Arabia and Russia (both at roughly 9.8 million bpd). And </w:t>
      </w:r>
      <w:r w:rsidRPr="002B04FE">
        <w:rPr>
          <w:rStyle w:val="StyleUnderline"/>
        </w:rPr>
        <w:t>the growth shows no sign of slowing down.¶</w:t>
      </w:r>
      <w:r w:rsidRPr="002B04FE">
        <w:rPr>
          <w:sz w:val="12"/>
        </w:rPr>
        <w:t xml:space="preserve"> </w:t>
      </w:r>
      <w:r w:rsidRPr="002B04FE">
        <w:t xml:space="preserve">Add to that the slow and steady recovery of the Iraqi oil industry, </w:t>
      </w:r>
      <w:r w:rsidRPr="002B04FE">
        <w:rPr>
          <w:rStyle w:val="StyleUnderline"/>
        </w:rPr>
        <w:t>plus the likelihood that the shale-cracking techniques perfected in the U.S</w:t>
      </w:r>
      <w:r w:rsidRPr="002B04FE">
        <w:t xml:space="preserve">. </w:t>
      </w:r>
      <w:r w:rsidRPr="008C50DA">
        <w:t xml:space="preserve">will be exported to the likes of China and Russia, and it looks like the world’s oil demand will be easily met for years to come.¶ So it’s little wonder that oil prices have been falling in recent months, with WTI at $93 and Brent crude down to $103 from a peak of $116 in February. Which way from here?¶ Well, analysts Oswald Clint and Rob West at Sanford Bernstein, though not wildly bullish on oil prices, believe </w:t>
      </w:r>
      <w:r w:rsidRPr="002B04FE">
        <w:rPr>
          <w:rStyle w:val="StyleUnderline"/>
        </w:rPr>
        <w:t>there are seven good reasons why we will not see a sustained plunge in crude</w:t>
      </w:r>
      <w:r w:rsidRPr="002B04FE">
        <w:t xml:space="preserve"> (but they call them “seven </w:t>
      </w:r>
      <w:r w:rsidRPr="008C50DA">
        <w:t xml:space="preserve">sources of hidden oil market elasticity”).¶ </w:t>
      </w:r>
      <w:r w:rsidRPr="008C50DA">
        <w:rPr>
          <w:rStyle w:val="StyleUnderline"/>
        </w:rPr>
        <w:t>1. Decline rates at mature fields</w:t>
      </w:r>
      <w:r w:rsidRPr="008C50DA">
        <w:t>¶ It’s conventional wisdom that the output of mature oil fields declines at a rate of 5% to 10% a year, slowly fading away over time but never giving up the ghost entirely. The Bernstein analysts earlier this year conducted a study of 3,100 oil fields that debunked that myth. They found that some fields decline much faster. The decline rate in the Gulf of Mexico, for instance, is 23%, with the North Sea is about 10%. Russian fields fare a little better, at a 3.5% decline rate. Even if the average decline rate worldwide is just 5%, that means the industry needs to develop a new Saudi Arabia every two years, just to stay even</w:t>
      </w:r>
      <w:r w:rsidRPr="008C50DA">
        <w:rPr>
          <w:rStyle w:val="StyleUnderline"/>
        </w:rPr>
        <w:t>.¶ 2. Motorists are sensitive to gasoline prices</w:t>
      </w:r>
      <w:r w:rsidRPr="008C50DA">
        <w:t xml:space="preserve">¶ Data from the Dept. of Energy and the Federal Highway Administration shows that the number of miles that American motorists drive is inversely correlated wtih gasoline price increases. As gas prices rose 25% in early 2008, the number of miles driven dropped by roughly 3.5%. When gas prices fell 35% into the 2009 recession, miles driven jumped up 2%, year over year. There’s not enough new Priuses or Teslas on the road to change this yet: </w:t>
      </w:r>
      <w:r w:rsidRPr="008C50DA">
        <w:rPr>
          <w:rStyle w:val="StyleUnderline"/>
        </w:rPr>
        <w:t>if gas prices fall, demand for gas will increase.¶</w:t>
      </w:r>
      <w:r w:rsidRPr="008C50DA">
        <w:t xml:space="preserve"> </w:t>
      </w:r>
      <w:r w:rsidRPr="008C50DA">
        <w:rPr>
          <w:rStyle w:val="StyleUnderline"/>
        </w:rPr>
        <w:t>3. European imports¶</w:t>
      </w:r>
      <w:r w:rsidRPr="008C50DA">
        <w:t xml:space="preserve"> Despite weak markets, </w:t>
      </w:r>
      <w:r w:rsidRPr="008C50DA">
        <w:rPr>
          <w:rStyle w:val="StyleUnderline"/>
        </w:rPr>
        <w:t>European refiners can be expected to buy more when prices fall.</w:t>
      </w:r>
      <w:r w:rsidRPr="008C50DA">
        <w:t xml:space="preserve"> This is what they did when prices dipped last year — buying an additional 1.2 million bpd. Europe’s crude oil inventories are also about 10 million barrels below 5-year averages, so importers there would likely be buyers on a price dip.¶ </w:t>
      </w:r>
      <w:r w:rsidRPr="008C50DA">
        <w:rPr>
          <w:rStyle w:val="StyleUnderline"/>
        </w:rPr>
        <w:t>4. China inventories</w:t>
      </w:r>
      <w:r w:rsidRPr="008C50DA">
        <w:t xml:space="preserve">¶ The Bernstein analysts note that in 2012 China increased the rate at which it built up its oil inventories, adding 240 million barrels in 2012 after 140 million in 2011. </w:t>
      </w:r>
      <w:r w:rsidRPr="008C50DA">
        <w:rPr>
          <w:rStyle w:val="StyleUnderline"/>
        </w:rPr>
        <w:t>When oil peaked in February China cut back its oil imports to the lowest level in five months, indicating that if prices fall they’ll pick up the pace.¶</w:t>
      </w:r>
      <w:r w:rsidRPr="008C50DA">
        <w:t xml:space="preserve"> </w:t>
      </w:r>
      <w:r w:rsidRPr="008C50DA">
        <w:rPr>
          <w:rStyle w:val="StyleUnderline"/>
        </w:rPr>
        <w:t>5. Rising marginal costs</w:t>
      </w:r>
      <w:r w:rsidRPr="008C50DA">
        <w:t xml:space="preserve">¶ </w:t>
      </w:r>
      <w:r w:rsidRPr="008C50DA">
        <w:rPr>
          <w:rStyle w:val="StyleUnderline"/>
        </w:rPr>
        <w:t>Despite the enormous growth in the U.S., the costs of getting that oil out are growing at unprecedented rates.</w:t>
      </w:r>
      <w:r w:rsidRPr="008C50DA">
        <w:t xml:space="preserve"> Bernstein figures that the cost of producing the last barrel rose from $89 in 2011 to $114 in 2012. About 95% of U.S. production was done at a marginal cost of $71 a barrel. Part of the marginal cost calculation involves non-cash expenses like depreciation, but over the longer term a corporation will not survive if its marginal production costs are higher than the going price of crude.¶ </w:t>
      </w:r>
      <w:r w:rsidRPr="008C50DA">
        <w:rPr>
          <w:rStyle w:val="StyleUnderline"/>
        </w:rPr>
        <w:t>6. U.S. stripper wells</w:t>
      </w:r>
      <w:r w:rsidRPr="008C50DA">
        <w:t xml:space="preserve">¶ The first to go will be stripper wells. These are marginal wells that produce less than 15 barrels per day. But there’s a lot of them, enough to produce 1 million bpd when the price is high. Production costs are often high on stripper wells because they often bring up a lot of water along with the oil, and water can be expensive to treat and get rid of, especially when you don’t have economies of scale. Most of these wells become uneconomic at oil prices less than $90.¶ </w:t>
      </w:r>
      <w:r w:rsidRPr="008C50DA">
        <w:rPr>
          <w:rStyle w:val="StyleUnderline"/>
        </w:rPr>
        <w:t>7. OPEC</w:t>
      </w:r>
      <w:r w:rsidRPr="008C50DA">
        <w:t xml:space="preserve">¶ The cartel has a stated production cap of 30 million barrels per day. But member states are producing more like 30.4 million today. But the </w:t>
      </w:r>
      <w:r w:rsidRPr="008C50DA">
        <w:rPr>
          <w:rStyle w:val="StyleUnderline"/>
        </w:rPr>
        <w:t>OPEC nations need prices of $90 to $100 to balance their budgets a</w:t>
      </w:r>
      <w:r w:rsidRPr="008C50DA">
        <w:t xml:space="preserve">nd keep their people happy with government spending. </w:t>
      </w:r>
      <w:r w:rsidRPr="008C50DA">
        <w:rPr>
          <w:rStyle w:val="StyleUnderline"/>
        </w:rPr>
        <w:t>They will adhere to quotas in order to get prices back up</w:t>
      </w:r>
      <w:r w:rsidRPr="008C50DA">
        <w:t>. The Saudis have proven that they can be very disciplined when it comes to cutting output. In 2009 when oil prices crashed they scaled back by 1.5 million barrels per day. They also tend to export less when prices are low, and keep the oil in the kingdom.¶ Overall, the Bernstein guys believe that these seven criteria would be enough to tighten global oil supplies by 1.5 million barrels per day if Brent crude were to fall to $90 — that would be enough tightness to bring prices back above $100. Invest accordingly.</w:t>
      </w:r>
    </w:p>
    <w:p w:rsidR="00103062" w:rsidRPr="00074931" w:rsidRDefault="00103062" w:rsidP="00103062"/>
    <w:p w:rsidR="00103062" w:rsidRDefault="00103062" w:rsidP="00103062">
      <w:pPr>
        <w:pStyle w:val="Heading4"/>
        <w:rPr>
          <w:rStyle w:val="Style13ptBold"/>
        </w:rPr>
      </w:pPr>
      <w:r>
        <w:t>No impact on oil prices — U.S. drilling doesn’t cause global declines</w:t>
      </w:r>
    </w:p>
    <w:p w:rsidR="00103062" w:rsidRPr="003119A1" w:rsidRDefault="00103062" w:rsidP="00103062">
      <w:r w:rsidRPr="003119A1">
        <w:rPr>
          <w:rStyle w:val="Style13ptBold"/>
        </w:rPr>
        <w:t>McAuliff 11</w:t>
      </w:r>
      <w:r w:rsidRPr="003119A1">
        <w:t xml:space="preserve"> — Michael McAuliff is a Senior News Correspondent on Capitol Hill for The Huffington Post. “More U.S. Oil Drilling Won't Lower Gas Prices, Experts Say” 05/06/11 </w:t>
      </w:r>
      <w:hyperlink r:id="rId109" w:history="1">
        <w:r w:rsidRPr="003119A1">
          <w:rPr>
            <w:rStyle w:val="Hyperlink"/>
          </w:rPr>
          <w:t>http://www.huffingtonpost.com/2011/05/06/more-us-oil-drilling-wont-help-gas-prices_n_858473.html</w:t>
        </w:r>
      </w:hyperlink>
    </w:p>
    <w:p w:rsidR="00103062" w:rsidRPr="003119A1" w:rsidRDefault="00103062" w:rsidP="00103062">
      <w:r w:rsidRPr="003119A1">
        <w:t xml:space="preserve">WASHINGTON -- Republicans used the politically potent argument about the cost of gas Thursday to pass a bill expanding offshore oil and gas exploration. But analysts say there's a major flaw in their case: </w:t>
      </w:r>
      <w:r w:rsidRPr="001A6C16">
        <w:rPr>
          <w:rStyle w:val="StyleUnderline"/>
        </w:rPr>
        <w:t>More drilling will barely budge prices</w:t>
      </w:r>
      <w:r w:rsidRPr="003119A1">
        <w:t xml:space="preserve">. The Restarting American Offshore Leasing Now Act, which passed 266 to 144 with 33 Democrats buying into the scheme, orders the Department of the Interior to move quickly to offer three leases to drill in the Gulf of Mexico and one off the coast of Virginia. The bill demands that the leases be executed by next year. But the legislation won't reduce the price at the pump, experts said. Nor would a vastly more ambitious effort have much impact. </w:t>
      </w:r>
      <w:r w:rsidRPr="001A6C16">
        <w:rPr>
          <w:rStyle w:val="StyleUnderline"/>
        </w:rPr>
        <w:t>"It's not going to change the price of oil overnight, and it's probably not going to have a huge impact on the price of oil ever,</w:t>
      </w:r>
      <w:r w:rsidRPr="003119A1">
        <w:t xml:space="preserve">" said Mike Lynch of Strategic Energy and Economic Research, Inc. </w:t>
      </w:r>
      <w:r w:rsidRPr="001A6C16">
        <w:rPr>
          <w:rStyle w:val="StyleUnderline"/>
        </w:rPr>
        <w:t>referring</w:t>
      </w:r>
      <w:r w:rsidRPr="003119A1">
        <w:t xml:space="preserve"> not just </w:t>
      </w:r>
      <w:r w:rsidRPr="001A6C16">
        <w:rPr>
          <w:rStyle w:val="StyleUnderline"/>
        </w:rPr>
        <w:t>to</w:t>
      </w:r>
      <w:r w:rsidRPr="003119A1">
        <w:t xml:space="preserve"> those four leases, but to </w:t>
      </w:r>
      <w:r w:rsidRPr="001A6C16">
        <w:rPr>
          <w:rStyle w:val="StyleUnderline"/>
        </w:rPr>
        <w:t>expanding all U.S. drilling</w:t>
      </w:r>
      <w:r w:rsidRPr="003119A1">
        <w:t xml:space="preserve">. Yet House Republicans -- backed by nearly three dozen Democrats -- held out their push for exploitation of the four tracts as a panacea for the weak economy and high gas prices. "Republicans are standing with the American people, who want us to increase the supply of American energy that will lower costs, reduce our dependence on foreign oil, and create jobs here in America," House Speaker John Boehner (R-Ohio) proudly declared. "And I’m certain –- with $4 per gallon gas -– the American people will remember who listened to them, and who didn’t." "I think high gas prices and high energy costs are crushing jobs and are just unnecessary," Rep. Glenn Thompson (R-Pa.) told The Huffington Post. "When we have access to domestic resources, gas prices go down. That’s what happened in 2008 when Bush opened up the outer-continental shelf." Rep. Doc Hastings (R-Wash.), the bill's lead sponsor, made the same argument Wednesday. "If we send a signal to the markets that we’re going to go after the resources that we have in this country," he told bloggers on a conference call, "I think that will have a positive impact on driving the price of gasoline down. As a matter of fact, that happened in 2008." But </w:t>
      </w:r>
      <w:r w:rsidRPr="001A6C16">
        <w:rPr>
          <w:rStyle w:val="StyleUnderline"/>
        </w:rPr>
        <w:t>people who study oil markets for a living say they are wrong.</w:t>
      </w:r>
      <w:r w:rsidRPr="003119A1">
        <w:t xml:space="preserve"> "</w:t>
      </w:r>
      <w:r w:rsidRPr="001A6C16">
        <w:rPr>
          <w:rStyle w:val="StyleUnderline"/>
        </w:rPr>
        <w:t>I would really doubt that that [2008 price drop] would have been because we committed to more drilling,</w:t>
      </w:r>
      <w:r w:rsidRPr="003119A1">
        <w:t>" said Phyllis Martin, an analyst with the U.S. Energy Information Administration (EIA), which just released its detailed, annual outlook on energy supply and prices. "</w:t>
      </w:r>
      <w:r w:rsidRPr="001A6C16">
        <w:rPr>
          <w:rStyle w:val="StyleUnderline"/>
        </w:rPr>
        <w:t>It was most likely the recession</w:t>
      </w:r>
      <w:r w:rsidRPr="003119A1">
        <w:t>," Martin explained. "</w:t>
      </w:r>
      <w:r w:rsidRPr="001A6C16">
        <w:rPr>
          <w:rStyle w:val="StyleUnderline"/>
        </w:rPr>
        <w:t xml:space="preserve">When demand cuts back, the production cuts back and the prices fall." As for opening four new drilling leases, that's not even a drop in the bucket. </w:t>
      </w:r>
      <w:r w:rsidRPr="003119A1">
        <w:t xml:space="preserve">Analyst Lynch said that, </w:t>
      </w:r>
      <w:r w:rsidRPr="001A6C16">
        <w:rPr>
          <w:rStyle w:val="StyleUnderline"/>
        </w:rPr>
        <w:t xml:space="preserve">if the nation took an extremely vigorous stance on oil exploitation -- and relaxed restrictions on the Gulf and drilled in the Arctic National Wildlife Refuge in Alaska and off the coast of California, where America's most easily accessible offshore oil is located -- it still would not have much of an impact. </w:t>
      </w:r>
      <w:r w:rsidRPr="003119A1">
        <w:t>"With the exception of the deep Gulf, where there are restrictions, people are drilling as fast as they can," said Lynch, who regards himself as a moderate Republican. He is bearish on oil prices and believes the cost of crude will drop soon, regardless of an government policies. "</w:t>
      </w:r>
      <w:r w:rsidRPr="001A6C16">
        <w:rPr>
          <w:rStyle w:val="StyleUnderline"/>
        </w:rPr>
        <w:t>You might, under really optimistic scenarios, over five or six years, add 2 million barrels a day of production,"</w:t>
      </w:r>
      <w:r w:rsidRPr="003119A1">
        <w:t xml:space="preserve"> said Lynch, who favors more drilling, even if he rejects the politicians' arguments. "</w:t>
      </w:r>
      <w:r w:rsidRPr="001A6C16">
        <w:rPr>
          <w:rStyle w:val="StyleUnderline"/>
        </w:rPr>
        <w:t>On a global scale, it's significant. But we would still be big importers -- we would still be dependent on foreign oil</w:t>
      </w:r>
      <w:r w:rsidRPr="003119A1">
        <w:t xml:space="preserve">." And prices would not move much because of it, the analysts explained. Oil is traded on a world market, and </w:t>
      </w:r>
      <w:r w:rsidRPr="001A6C16">
        <w:rPr>
          <w:rStyle w:val="StyleUnderline"/>
        </w:rPr>
        <w:t>the United States does not have enough petroleum to increase the global supply, which would reduce demand -- and thus the price -- for fuel.</w:t>
      </w:r>
      <w:r w:rsidRPr="003119A1">
        <w:t xml:space="preserve"> "In 2009, </w:t>
      </w:r>
      <w:r w:rsidRPr="001A6C16">
        <w:rPr>
          <w:rStyle w:val="StyleUnderline"/>
        </w:rPr>
        <w:t>the U.S. produced about 7 percent of what was produced in the entire world, so increasing the oil production in the U.S. is not going to make much of a difference in world markets and world prices,"</w:t>
      </w:r>
      <w:r w:rsidRPr="003119A1">
        <w:t xml:space="preserve"> said the EIA's Martin. "It just gets lost. It's not that much." And boosting drilling in the outer continental shelf? "</w:t>
      </w:r>
      <w:r w:rsidRPr="001A6C16">
        <w:rPr>
          <w:rStyle w:val="StyleUnderline"/>
        </w:rPr>
        <w:t>What comes out of the OCS is about 1 percent of the world total, and that's not enough to affect world prices</w:t>
      </w:r>
      <w:r w:rsidRPr="003119A1">
        <w:t xml:space="preserve">," Martin said, even noting that she believes there are even more untapped reserves than officials can estimate at the moment. </w:t>
      </w:r>
    </w:p>
    <w:p w:rsidR="00103062" w:rsidRDefault="00103062" w:rsidP="00103062">
      <w:r>
        <w:t xml:space="preserve">*Note this article cites several experts on international oil prices. </w:t>
      </w:r>
    </w:p>
    <w:p w:rsidR="00103062" w:rsidRDefault="00103062" w:rsidP="00103062"/>
    <w:p w:rsidR="00103062" w:rsidRPr="00FA0E33" w:rsidRDefault="00103062" w:rsidP="00103062"/>
    <w:p w:rsidR="00103062" w:rsidRDefault="00103062" w:rsidP="00103062">
      <w:pPr>
        <w:pStyle w:val="Heading4"/>
      </w:pPr>
      <w:r>
        <w:t>U.S. drilling doesn’t affect oil prices — demand, time lag</w:t>
      </w:r>
    </w:p>
    <w:p w:rsidR="00103062" w:rsidRDefault="00103062" w:rsidP="00103062">
      <w:r>
        <w:rPr>
          <w:rStyle w:val="Style13ptBold"/>
        </w:rPr>
        <w:t xml:space="preserve">Weiss 8 </w:t>
      </w:r>
      <w:r w:rsidRPr="007B3B78">
        <w:t>— Daniel</w:t>
      </w:r>
      <w:r>
        <w:t xml:space="preserve"> J. Weiss, a Senior Fellow and Director of Climate Strategy at the Center for American Progress, 1-3-08, “Time to Diversify Energy Resources as Oil Hits $100 a Barrel,” </w:t>
      </w:r>
      <w:hyperlink r:id="rId110" w:history="1">
        <w:r w:rsidRPr="00105565">
          <w:rPr>
            <w:rStyle w:val="Hyperlink"/>
          </w:rPr>
          <w:t>http://www.americanprogress.org/issues/green/news/2008/01/03/3846/time-to-diversify-energy-resources-as-oil-hits-100-a-barrel/</w:t>
        </w:r>
      </w:hyperlink>
    </w:p>
    <w:p w:rsidR="00103062" w:rsidRDefault="00103062" w:rsidP="00103062">
      <w:pPr>
        <w:rPr>
          <w:sz w:val="16"/>
        </w:rPr>
      </w:pPr>
      <w:r w:rsidRPr="00F926A0">
        <w:rPr>
          <w:sz w:val="16"/>
        </w:rPr>
        <w:t xml:space="preserve">All of these factors are likely to continue throughout in 2008. Yet in the wake of these near record prices, </w:t>
      </w:r>
      <w:r w:rsidRPr="00F926A0">
        <w:rPr>
          <w:rStyle w:val="StyleUnderline"/>
        </w:rPr>
        <w:t>oil industry allies</w:t>
      </w:r>
      <w:r w:rsidRPr="00F926A0">
        <w:rPr>
          <w:sz w:val="16"/>
        </w:rPr>
        <w:t xml:space="preserve"> are likely to haul out the </w:t>
      </w:r>
      <w:r w:rsidRPr="007B3B78">
        <w:rPr>
          <w:sz w:val="16"/>
        </w:rPr>
        <w:t xml:space="preserve">lobbying equivalent of a Christmas fruit cake. They </w:t>
      </w:r>
      <w:r w:rsidRPr="007B3B78">
        <w:rPr>
          <w:rStyle w:val="StyleUnderline"/>
        </w:rPr>
        <w:t>will</w:t>
      </w:r>
      <w:r w:rsidRPr="007B3B78">
        <w:rPr>
          <w:sz w:val="16"/>
        </w:rPr>
        <w:t xml:space="preserve"> once again </w:t>
      </w:r>
      <w:r w:rsidRPr="007B3B78">
        <w:rPr>
          <w:rStyle w:val="StyleUnderline"/>
        </w:rPr>
        <w:t>push for more oil drilling off U.S. coastal areas and in the A</w:t>
      </w:r>
      <w:r w:rsidRPr="007B3B78">
        <w:rPr>
          <w:sz w:val="16"/>
        </w:rPr>
        <w:t xml:space="preserve">rctic </w:t>
      </w:r>
      <w:r w:rsidRPr="007B3B78">
        <w:rPr>
          <w:rStyle w:val="StyleUnderline"/>
        </w:rPr>
        <w:t>N</w:t>
      </w:r>
      <w:r w:rsidRPr="007B3B78">
        <w:rPr>
          <w:sz w:val="16"/>
        </w:rPr>
        <w:t xml:space="preserve">ational </w:t>
      </w:r>
      <w:r w:rsidRPr="007B3B78">
        <w:rPr>
          <w:rStyle w:val="StyleUnderline"/>
        </w:rPr>
        <w:t>W</w:t>
      </w:r>
      <w:r w:rsidRPr="007B3B78">
        <w:rPr>
          <w:sz w:val="16"/>
        </w:rPr>
        <w:t xml:space="preserve">ildlife </w:t>
      </w:r>
      <w:r w:rsidRPr="007B3B78">
        <w:rPr>
          <w:rStyle w:val="StyleUnderline"/>
        </w:rPr>
        <w:t>R</w:t>
      </w:r>
      <w:r w:rsidRPr="007B3B78">
        <w:rPr>
          <w:sz w:val="16"/>
        </w:rPr>
        <w:t xml:space="preserve">efuge. </w:t>
      </w:r>
      <w:r w:rsidRPr="007B3B78">
        <w:rPr>
          <w:rStyle w:val="StyleUnderline"/>
        </w:rPr>
        <w:t>These</w:t>
      </w:r>
      <w:r w:rsidRPr="007B3B78">
        <w:rPr>
          <w:sz w:val="16"/>
        </w:rPr>
        <w:t xml:space="preserve"> tired </w:t>
      </w:r>
      <w:r w:rsidRPr="007B3B78">
        <w:rPr>
          <w:rStyle w:val="StyleUnderline"/>
        </w:rPr>
        <w:t>proposals have been rejected</w:t>
      </w:r>
      <w:r w:rsidRPr="007B3B78">
        <w:rPr>
          <w:sz w:val="16"/>
        </w:rPr>
        <w:t xml:space="preserve"> time and again </w:t>
      </w:r>
      <w:r w:rsidRPr="007B3B78">
        <w:rPr>
          <w:rStyle w:val="StyleUnderline"/>
        </w:rPr>
        <w:t>because they would do little to reduce the price of oil in the short run or offset higher demand in the long run</w:t>
      </w:r>
      <w:r w:rsidRPr="007B3B78">
        <w:rPr>
          <w:sz w:val="16"/>
        </w:rPr>
        <w:t>.</w:t>
      </w:r>
      <w:r w:rsidRPr="007B3B78">
        <w:rPr>
          <w:sz w:val="12"/>
        </w:rPr>
        <w:t>¶</w:t>
      </w:r>
      <w:r w:rsidRPr="007B3B78">
        <w:rPr>
          <w:sz w:val="16"/>
        </w:rPr>
        <w:t xml:space="preserve"> First off, </w:t>
      </w:r>
      <w:r w:rsidRPr="007B3B78">
        <w:rPr>
          <w:rStyle w:val="StyleUnderline"/>
        </w:rPr>
        <w:t>additional offshore oil drilling in the eastern Gulf</w:t>
      </w:r>
      <w:r w:rsidRPr="007B3B78">
        <w:rPr>
          <w:sz w:val="16"/>
        </w:rPr>
        <w:t xml:space="preserve"> of Mexico, </w:t>
      </w:r>
      <w:r w:rsidRPr="007B3B78">
        <w:rPr>
          <w:rStyle w:val="StyleUnderline"/>
        </w:rPr>
        <w:t>or off the Atlantic and Pacific</w:t>
      </w:r>
      <w:r w:rsidRPr="007B3B78">
        <w:rPr>
          <w:sz w:val="16"/>
        </w:rPr>
        <w:t xml:space="preserve"> coasts, </w:t>
      </w:r>
      <w:r w:rsidRPr="007B3B78">
        <w:rPr>
          <w:rStyle w:val="StyleUnderline"/>
        </w:rPr>
        <w:t>would not produce any oil for five to seven years. It would take at least 10 years to produce any oil from the Arctic</w:t>
      </w:r>
      <w:r w:rsidRPr="007B3B78">
        <w:rPr>
          <w:sz w:val="16"/>
        </w:rPr>
        <w:t xml:space="preserve">. </w:t>
      </w:r>
      <w:r w:rsidRPr="007B3B78">
        <w:rPr>
          <w:rStyle w:val="StyleUnderline"/>
        </w:rPr>
        <w:t>Such plans will not reduce the spot market price for oil.</w:t>
      </w:r>
      <w:r w:rsidRPr="007B3B78">
        <w:rPr>
          <w:sz w:val="16"/>
        </w:rPr>
        <w:t xml:space="preserve"> In fact, </w:t>
      </w:r>
      <w:r w:rsidRPr="007B3B78">
        <w:rPr>
          <w:rStyle w:val="StyleUnderline"/>
        </w:rPr>
        <w:t>we already tried this and it failed to reduce prices</w:t>
      </w:r>
      <w:r w:rsidRPr="007B3B78">
        <w:rPr>
          <w:sz w:val="16"/>
        </w:rPr>
        <w:t>. In December 2006 Congress and President Bush opened new areas to drilling off the Florida Coast when the price of oil was $62 per barrel. The price is one-third higher today.</w:t>
      </w:r>
      <w:r w:rsidRPr="007B3B78">
        <w:rPr>
          <w:sz w:val="12"/>
        </w:rPr>
        <w:t>¶</w:t>
      </w:r>
      <w:r w:rsidRPr="007B3B78">
        <w:rPr>
          <w:sz w:val="16"/>
        </w:rPr>
        <w:t xml:space="preserve"> Second, </w:t>
      </w:r>
      <w:r w:rsidRPr="007B3B78">
        <w:rPr>
          <w:rStyle w:val="StyleUnderline"/>
        </w:rPr>
        <w:t>oil companies hold over 4,000 undeveloped leases in the western Gulf of Mexico. If oil companies want to increase oil supplies, it would be much faster to develop these leases rather than plod through the laborious process to get Congress to approve offshore drilling in currently protected places.</w:t>
      </w:r>
      <w:r w:rsidRPr="007B3B78">
        <w:rPr>
          <w:sz w:val="16"/>
        </w:rPr>
        <w:t xml:space="preserve"> Interestingly, the Big Five oil companies—BP plc, Chevron Corp., Conoco Phillips Inc., ExxonMobil Corp., and Royal Dutch Shell plc—have been spending a huge amount of their half trillion dollars in recent profits buying back their own stock. Perhaps they should invest some of their record profits in developing these leases before they greedily ask for access to more protected places.</w:t>
      </w:r>
      <w:r w:rsidRPr="007B3B78">
        <w:rPr>
          <w:sz w:val="12"/>
        </w:rPr>
        <w:t>¶</w:t>
      </w:r>
      <w:r w:rsidRPr="007B3B78">
        <w:rPr>
          <w:sz w:val="16"/>
        </w:rPr>
        <w:t xml:space="preserve"> Most importantly, </w:t>
      </w:r>
      <w:r w:rsidRPr="007B3B78">
        <w:rPr>
          <w:rStyle w:val="StyleUnderline"/>
        </w:rPr>
        <w:t>the U.S. oil supply-demand balance is insurmountable. We have less than 2 percent of the world’s known reserves, yet use 25 percent of its oil.</w:t>
      </w:r>
      <w:r w:rsidRPr="007B3B78">
        <w:rPr>
          <w:sz w:val="16"/>
        </w:rPr>
        <w:t xml:space="preserve"> Even if we drilled off of every beach, and inside every national park, refuge, and forest, </w:t>
      </w:r>
      <w:r w:rsidRPr="007B3B78">
        <w:rPr>
          <w:rStyle w:val="StyleUnderline"/>
        </w:rPr>
        <w:t>the U</w:t>
      </w:r>
      <w:r w:rsidRPr="007B3B78">
        <w:rPr>
          <w:sz w:val="16"/>
        </w:rPr>
        <w:t xml:space="preserve">nited </w:t>
      </w:r>
      <w:r w:rsidRPr="007B3B78">
        <w:rPr>
          <w:rStyle w:val="StyleUnderline"/>
        </w:rPr>
        <w:t>S</w:t>
      </w:r>
      <w:r w:rsidRPr="007B3B78">
        <w:rPr>
          <w:sz w:val="16"/>
        </w:rPr>
        <w:t xml:space="preserve">tates </w:t>
      </w:r>
      <w:r w:rsidRPr="007B3B78">
        <w:rPr>
          <w:rStyle w:val="StyleUnderline"/>
        </w:rPr>
        <w:t>does not possess enough oil to significantly offset our growing demand</w:t>
      </w:r>
      <w:r w:rsidRPr="007B3B78">
        <w:rPr>
          <w:sz w:val="16"/>
        </w:rPr>
        <w:t>.</w:t>
      </w:r>
    </w:p>
    <w:p w:rsidR="00103062" w:rsidRDefault="00103062" w:rsidP="00103062"/>
    <w:p w:rsidR="00103062" w:rsidRPr="00E729B4" w:rsidRDefault="00103062" w:rsidP="00103062">
      <w:pPr>
        <w:pStyle w:val="Heading4"/>
      </w:pPr>
      <w:r w:rsidRPr="00E729B4">
        <w:t>U.S oi</w:t>
      </w:r>
      <w:r>
        <w:t xml:space="preserve">l doesn’t affect global prices — </w:t>
      </w:r>
      <w:r w:rsidRPr="00E729B4">
        <w:t>Saudi Arabia has overstated its supply</w:t>
      </w:r>
    </w:p>
    <w:p w:rsidR="00103062" w:rsidRPr="00E729B4" w:rsidRDefault="00103062" w:rsidP="00103062">
      <w:r w:rsidRPr="00E729B4">
        <w:rPr>
          <w:rStyle w:val="Style13ptBold"/>
        </w:rPr>
        <w:t>Luft 13</w:t>
      </w:r>
      <w:r>
        <w:t xml:space="preserve"> — </w:t>
      </w:r>
      <w:r w:rsidRPr="00E729B4">
        <w:t xml:space="preserve">Gal </w:t>
      </w:r>
      <w:r>
        <w:t xml:space="preserve">Luft, </w:t>
      </w:r>
      <w:r w:rsidRPr="00E729B4">
        <w:t xml:space="preserve">Senior adviser to the United States Energy Security Council and co-author of "Petropoly: The Collapse of America's Energy Security Paradigm, “American oil boom is bad news for Saudi Arabia”, Newsday, </w:t>
      </w:r>
      <w:r>
        <w:t xml:space="preserve">5/28/2013, </w:t>
      </w:r>
      <w:r w:rsidRPr="00E729B4">
        <w:t>http://www.newsday.com/opinion/oped/american-oil-boom-is-bad-news-for-saudi-arabia-gal-luft-1.5355333</w:t>
      </w:r>
    </w:p>
    <w:p w:rsidR="00103062" w:rsidRPr="00E729B4" w:rsidRDefault="00103062" w:rsidP="00103062">
      <w:r w:rsidRPr="00E729B4">
        <w:t xml:space="preserve">Another potential explanation for Naimi's reluctance to grow capacity is that he knows what Sadad al-Husseini, the former head of exploration at </w:t>
      </w:r>
      <w:hyperlink r:id="rId111" w:history="1">
        <w:r w:rsidRPr="00E729B4">
          <w:rPr>
            <w:rStyle w:val="Hyperlink"/>
          </w:rPr>
          <w:t>Saudi Aramco</w:t>
        </w:r>
      </w:hyperlink>
      <w:r w:rsidRPr="00E729B4">
        <w:t xml:space="preserve">, allegedly told the U.S. consul general in </w:t>
      </w:r>
      <w:hyperlink r:id="rId112" w:history="1">
        <w:r w:rsidRPr="00E729B4">
          <w:rPr>
            <w:rStyle w:val="Hyperlink"/>
          </w:rPr>
          <w:t>Riyadh</w:t>
        </w:r>
      </w:hyperlink>
      <w:r w:rsidRPr="00E729B4">
        <w:t xml:space="preserve"> in 2007. </w:t>
      </w:r>
      <w:r w:rsidRPr="00E729B4">
        <w:rPr>
          <w:rStyle w:val="StyleUnderline"/>
        </w:rPr>
        <w:t xml:space="preserve">According to a leaked cable published by </w:t>
      </w:r>
      <w:hyperlink r:id="rId113" w:history="1">
        <w:r w:rsidRPr="00E729B4">
          <w:rPr>
            <w:rStyle w:val="StyleUnderline"/>
          </w:rPr>
          <w:t>WikiLeaks</w:t>
        </w:r>
      </w:hyperlink>
      <w:r w:rsidRPr="00E729B4">
        <w:t xml:space="preserve">, Husseini said that </w:t>
      </w:r>
      <w:r w:rsidRPr="00E729B4">
        <w:rPr>
          <w:rStyle w:val="StyleUnderline"/>
        </w:rPr>
        <w:t>Saudi Arabia may have overstated its oil reserves by as much as 40 percent, meaning that production at current levels is unsustainable.¶ If Husseini's claim is true, it means there is only one way for the kingdom to make ends meet: Keep prices high by stalling the development of new capacity while adjusting the production of oil downward to offset any growth in supply emanating from the American oil boom. It</w:t>
      </w:r>
      <w:r w:rsidRPr="00E729B4">
        <w:t xml:space="preserve"> also </w:t>
      </w:r>
      <w:r w:rsidRPr="00E729B4">
        <w:rPr>
          <w:rStyle w:val="StyleUnderline"/>
        </w:rPr>
        <w:t>means, contrary to popular belief, that the current rise in U.S. domestic production will have minimal impact on global crude prices</w:t>
      </w:r>
      <w:r w:rsidRPr="00E729B4">
        <w:t>, and hence on the price we pay for gasoline at the pump</w:t>
      </w:r>
      <w:r w:rsidRPr="00E729B4">
        <w:rPr>
          <w:rStyle w:val="StyleUnderline"/>
        </w:rPr>
        <w:t>. Oil is a fungible commodity and its prices are determined in the global market. If the United States drills more, Saudi Arabia will simply drill less, keeping the supply/demand relationship tight and prices high.</w:t>
      </w:r>
      <w:r w:rsidRPr="00E729B4">
        <w:t xml:space="preserve">¶ </w:t>
      </w:r>
    </w:p>
    <w:p w:rsidR="00103062" w:rsidRPr="00103062" w:rsidRDefault="00103062" w:rsidP="00103062"/>
    <w:p w:rsidR="00103062" w:rsidRDefault="00103062" w:rsidP="00103062">
      <w:pPr>
        <w:pStyle w:val="Heading2"/>
      </w:pPr>
      <w:r>
        <w:t>Russia Oil</w:t>
      </w:r>
    </w:p>
    <w:p w:rsidR="008F017D" w:rsidRDefault="008F017D" w:rsidP="008F017D">
      <w:pPr>
        <w:pStyle w:val="Heading3"/>
      </w:pPr>
      <w:r>
        <w:t>New Answers</w:t>
      </w:r>
    </w:p>
    <w:p w:rsidR="008F017D" w:rsidRDefault="008F017D" w:rsidP="008F017D">
      <w:pPr>
        <w:pStyle w:val="Heading4"/>
      </w:pPr>
      <w:r>
        <w:t xml:space="preserve"> Non-Unique – declining reserves and new sanctions already wreck development potential</w:t>
      </w:r>
    </w:p>
    <w:p w:rsidR="008F017D" w:rsidRPr="007E646B" w:rsidRDefault="008F017D" w:rsidP="008F017D">
      <w:r>
        <w:t xml:space="preserve">Stanley </w:t>
      </w:r>
      <w:r w:rsidRPr="00477FE5">
        <w:rPr>
          <w:rStyle w:val="Heading4Char"/>
        </w:rPr>
        <w:t>Reed</w:t>
      </w:r>
      <w:r>
        <w:t xml:space="preserve"> </w:t>
      </w:r>
      <w:r w:rsidRPr="00477FE5">
        <w:rPr>
          <w:rStyle w:val="Heading4Char"/>
        </w:rPr>
        <w:t>7/30</w:t>
      </w:r>
      <w:r>
        <w:t>/14, experienced reporter on energy, environment, and business for INYT, NYT, “</w:t>
      </w:r>
      <w:r w:rsidRPr="00477FE5">
        <w:t>Energy Companies Rethinking Russ</w:t>
      </w:r>
      <w:r>
        <w:t xml:space="preserve">ia After New Round of Sanctions”, </w:t>
      </w:r>
      <w:r w:rsidRPr="00477FE5">
        <w:t>http://www.nytimes.com/2014/07/31/business/energy-environment/energy-companies-rethinking-russia-after-new-sanctions.html</w:t>
      </w:r>
    </w:p>
    <w:p w:rsidR="008F017D" w:rsidRDefault="008F017D" w:rsidP="008F017D">
      <w:r w:rsidRPr="007E646B">
        <w:t xml:space="preserve">For months, American and European energy players have continued to sign deals with Russia, maintaining a posture that business was proceeding as usual. But </w:t>
      </w:r>
      <w:r w:rsidRPr="007E646B">
        <w:rPr>
          <w:rStyle w:val="StyleUnderline"/>
        </w:rPr>
        <w:t xml:space="preserve">top industry </w:t>
      </w:r>
      <w:r w:rsidRPr="00477FE5">
        <w:rPr>
          <w:rStyle w:val="StyleUnderline"/>
          <w:highlight w:val="cyan"/>
        </w:rPr>
        <w:t>executives</w:t>
      </w:r>
      <w:r w:rsidRPr="007E646B">
        <w:rPr>
          <w:rStyle w:val="StyleUnderline"/>
        </w:rPr>
        <w:t xml:space="preserve"> </w:t>
      </w:r>
      <w:r w:rsidRPr="00477FE5">
        <w:rPr>
          <w:rStyle w:val="StyleUnderline"/>
          <w:highlight w:val="cyan"/>
        </w:rPr>
        <w:t>are</w:t>
      </w:r>
      <w:r w:rsidRPr="007E646B">
        <w:rPr>
          <w:rStyle w:val="StyleUnderline"/>
        </w:rPr>
        <w:t xml:space="preserve"> now </w:t>
      </w:r>
      <w:r w:rsidRPr="00477FE5">
        <w:rPr>
          <w:rStyle w:val="StyleUnderline"/>
          <w:highlight w:val="cyan"/>
        </w:rPr>
        <w:t>starting to acknowledge</w:t>
      </w:r>
      <w:r w:rsidRPr="007E646B">
        <w:rPr>
          <w:rStyle w:val="StyleUnderline"/>
        </w:rPr>
        <w:t xml:space="preserve"> </w:t>
      </w:r>
      <w:r w:rsidRPr="00477FE5">
        <w:rPr>
          <w:rStyle w:val="StyleUnderline"/>
          <w:highlight w:val="cyan"/>
        </w:rPr>
        <w:t>that</w:t>
      </w:r>
      <w:r w:rsidRPr="007E646B">
        <w:rPr>
          <w:rStyle w:val="StyleUnderline"/>
        </w:rPr>
        <w:t xml:space="preserve"> the escalating </w:t>
      </w:r>
      <w:r w:rsidRPr="00477FE5">
        <w:rPr>
          <w:rStyle w:val="StyleUnderline"/>
          <w:highlight w:val="cyan"/>
        </w:rPr>
        <w:t>tensions</w:t>
      </w:r>
      <w:r w:rsidRPr="007E646B">
        <w:rPr>
          <w:rStyle w:val="StyleUnderline"/>
        </w:rPr>
        <w:t xml:space="preserve"> </w:t>
      </w:r>
      <w:r w:rsidRPr="00477FE5">
        <w:rPr>
          <w:rStyle w:val="StyleUnderline"/>
          <w:highlight w:val="cyan"/>
        </w:rPr>
        <w:t>could</w:t>
      </w:r>
      <w:r w:rsidRPr="007E646B">
        <w:rPr>
          <w:rStyle w:val="StyleUnderline"/>
        </w:rPr>
        <w:t xml:space="preserve"> </w:t>
      </w:r>
      <w:r w:rsidRPr="00477FE5">
        <w:rPr>
          <w:rStyle w:val="StyleUnderline"/>
          <w:highlight w:val="cyan"/>
        </w:rPr>
        <w:t>sharply</w:t>
      </w:r>
      <w:r w:rsidRPr="007E646B">
        <w:rPr>
          <w:rStyle w:val="StyleUnderline"/>
        </w:rPr>
        <w:t xml:space="preserve"> </w:t>
      </w:r>
      <w:r w:rsidRPr="00477FE5">
        <w:rPr>
          <w:rStyle w:val="StyleUnderline"/>
          <w:highlight w:val="cyan"/>
        </w:rPr>
        <w:t>hurt</w:t>
      </w:r>
      <w:r w:rsidRPr="007E646B">
        <w:rPr>
          <w:rStyle w:val="StyleUnderline"/>
        </w:rPr>
        <w:t xml:space="preserve"> </w:t>
      </w:r>
      <w:r w:rsidRPr="00477FE5">
        <w:rPr>
          <w:rStyle w:val="StyleUnderline"/>
        </w:rPr>
        <w:t>Western</w:t>
      </w:r>
      <w:r w:rsidRPr="007E646B">
        <w:rPr>
          <w:rStyle w:val="StyleUnderline"/>
        </w:rPr>
        <w:t xml:space="preserve"> oil and gas giants with major </w:t>
      </w:r>
      <w:r w:rsidRPr="00477FE5">
        <w:rPr>
          <w:rStyle w:val="StyleUnderline"/>
          <w:highlight w:val="cyan"/>
        </w:rPr>
        <w:t>investments in Russia</w:t>
      </w:r>
      <w:r w:rsidRPr="007E646B">
        <w:rPr>
          <w:rStyle w:val="StyleUnderline"/>
        </w:rPr>
        <w:t xml:space="preserve">, </w:t>
      </w:r>
      <w:r w:rsidRPr="00477FE5">
        <w:rPr>
          <w:rStyle w:val="StyleUnderline"/>
          <w:highlight w:val="cyan"/>
        </w:rPr>
        <w:t>as well as the</w:t>
      </w:r>
      <w:r w:rsidRPr="007E646B">
        <w:rPr>
          <w:rStyle w:val="StyleUnderline"/>
        </w:rPr>
        <w:t xml:space="preserve"> service </w:t>
      </w:r>
      <w:r w:rsidRPr="00477FE5">
        <w:rPr>
          <w:rStyle w:val="StyleUnderline"/>
        </w:rPr>
        <w:t xml:space="preserve">companies that are key </w:t>
      </w:r>
      <w:r w:rsidRPr="00477FE5">
        <w:rPr>
          <w:rStyle w:val="StyleUnderline"/>
          <w:highlight w:val="cyan"/>
        </w:rPr>
        <w:t>tech</w:t>
      </w:r>
      <w:r w:rsidRPr="00477FE5">
        <w:rPr>
          <w:rStyle w:val="StyleUnderline"/>
        </w:rPr>
        <w:t>nology</w:t>
      </w:r>
      <w:r w:rsidRPr="00477FE5">
        <w:rPr>
          <w:rStyle w:val="StyleUnderline"/>
          <w:highlight w:val="cyan"/>
        </w:rPr>
        <w:t xml:space="preserve"> suppliers</w:t>
      </w:r>
      <w:r w:rsidRPr="007E646B">
        <w:t>. “We are in the heat of a very emotional stage,” Robert W. Dudley, BP’s chief executive, told reporters on Tuesday. The company warned that further economic sanctions could harm BP’s income, production and reputation</w:t>
      </w:r>
      <w:r>
        <w:t>.</w:t>
      </w:r>
      <w:r w:rsidRPr="007E646B">
        <w:t xml:space="preserve"> </w:t>
      </w:r>
      <w:r w:rsidRPr="007E646B">
        <w:rPr>
          <w:rStyle w:val="StyleUnderline"/>
        </w:rPr>
        <w:t xml:space="preserve">France’s oil giant, </w:t>
      </w:r>
      <w:r w:rsidRPr="00477FE5">
        <w:rPr>
          <w:rStyle w:val="StyleUnderline"/>
          <w:highlight w:val="cyan"/>
        </w:rPr>
        <w:t>Total</w:t>
      </w:r>
      <w:r w:rsidRPr="007E646B">
        <w:rPr>
          <w:rStyle w:val="StyleUnderline"/>
        </w:rPr>
        <w:t xml:space="preserve">, which had been among the most committed to Russia, </w:t>
      </w:r>
      <w:r w:rsidRPr="00477FE5">
        <w:rPr>
          <w:rStyle w:val="StyleUnderline"/>
          <w:highlight w:val="cyan"/>
        </w:rPr>
        <w:t>said</w:t>
      </w:r>
      <w:r w:rsidRPr="007E646B">
        <w:rPr>
          <w:rStyle w:val="StyleUnderline"/>
        </w:rPr>
        <w:t xml:space="preserve"> that since the plane disaster </w:t>
      </w:r>
      <w:r w:rsidRPr="00477FE5">
        <w:rPr>
          <w:rStyle w:val="StyleUnderline"/>
          <w:highlight w:val="cyan"/>
        </w:rPr>
        <w:t>it had stopped</w:t>
      </w:r>
      <w:r w:rsidRPr="007E646B">
        <w:rPr>
          <w:rStyle w:val="StyleUnderline"/>
        </w:rPr>
        <w:t xml:space="preserve"> regularly </w:t>
      </w:r>
      <w:r w:rsidRPr="00477FE5">
        <w:rPr>
          <w:rStyle w:val="StyleUnderline"/>
          <w:highlight w:val="cyan"/>
        </w:rPr>
        <w:t>adding to its stake in</w:t>
      </w:r>
      <w:r w:rsidRPr="007E646B">
        <w:rPr>
          <w:rStyle w:val="StyleUnderline"/>
        </w:rPr>
        <w:t xml:space="preserve"> its Russian partner </w:t>
      </w:r>
      <w:r w:rsidRPr="00477FE5">
        <w:rPr>
          <w:rStyle w:val="StyleUnderline"/>
          <w:highlight w:val="cyan"/>
        </w:rPr>
        <w:t>Novatek</w:t>
      </w:r>
      <w:r w:rsidRPr="007E646B">
        <w:rPr>
          <w:rStyle w:val="StyleUnderline"/>
        </w:rPr>
        <w:t>, a gas producer that was placed under sanctions by the United States this month</w:t>
      </w:r>
      <w:r w:rsidRPr="007E646B">
        <w:t xml:space="preserve">. Total’s chief financial officer, Patrick de La Chevardière, also indicated on Wednesday that </w:t>
      </w:r>
      <w:r w:rsidRPr="007E646B">
        <w:rPr>
          <w:rStyle w:val="StyleUnderline"/>
        </w:rPr>
        <w:t xml:space="preserve">the company was considering how the </w:t>
      </w:r>
      <w:r w:rsidRPr="00477FE5">
        <w:rPr>
          <w:rStyle w:val="StyleUnderline"/>
          <w:highlight w:val="cyan"/>
        </w:rPr>
        <w:t>sanctions might affect</w:t>
      </w:r>
      <w:r w:rsidRPr="007E646B">
        <w:rPr>
          <w:rStyle w:val="StyleUnderline"/>
        </w:rPr>
        <w:t xml:space="preserve"> other projects like </w:t>
      </w:r>
      <w:r w:rsidRPr="00477FE5">
        <w:rPr>
          <w:rStyle w:val="StyleUnderline"/>
          <w:highlight w:val="cyan"/>
        </w:rPr>
        <w:t>a multibillion-dollar</w:t>
      </w:r>
      <w:r w:rsidRPr="007E646B">
        <w:rPr>
          <w:rStyle w:val="StyleUnderline"/>
        </w:rPr>
        <w:t xml:space="preserve"> natural gas </w:t>
      </w:r>
      <w:r w:rsidRPr="00477FE5">
        <w:rPr>
          <w:rStyle w:val="StyleUnderline"/>
          <w:highlight w:val="cyan"/>
        </w:rPr>
        <w:t>facility</w:t>
      </w:r>
      <w:r w:rsidRPr="007E646B">
        <w:rPr>
          <w:rStyle w:val="StyleUnderline"/>
        </w:rPr>
        <w:t xml:space="preserve"> it is building with Novatek. </w:t>
      </w:r>
      <w:r w:rsidRPr="00477FE5">
        <w:rPr>
          <w:rStyle w:val="StyleUnderline"/>
          <w:highlight w:val="cyan"/>
        </w:rPr>
        <w:t>The industry’s tenor has changed as</w:t>
      </w:r>
      <w:r w:rsidRPr="007E646B">
        <w:rPr>
          <w:rStyle w:val="StyleUnderline"/>
        </w:rPr>
        <w:t xml:space="preserve"> </w:t>
      </w:r>
      <w:r w:rsidRPr="00477FE5">
        <w:rPr>
          <w:rStyle w:val="StyleUnderline"/>
          <w:highlight w:val="cyan"/>
        </w:rPr>
        <w:t>Western governments directly target</w:t>
      </w:r>
      <w:r w:rsidRPr="007E646B">
        <w:rPr>
          <w:rStyle w:val="StyleUnderline"/>
        </w:rPr>
        <w:t xml:space="preserve"> </w:t>
      </w:r>
      <w:r w:rsidRPr="00477FE5">
        <w:rPr>
          <w:rStyle w:val="StyleUnderline"/>
          <w:highlight w:val="cyan"/>
        </w:rPr>
        <w:t>Russia’s</w:t>
      </w:r>
      <w:r w:rsidRPr="007E646B">
        <w:rPr>
          <w:rStyle w:val="StyleUnderline"/>
        </w:rPr>
        <w:t xml:space="preserve"> economic prospects, notably its </w:t>
      </w:r>
      <w:r w:rsidRPr="00477FE5">
        <w:rPr>
          <w:rStyle w:val="StyleUnderline"/>
          <w:highlight w:val="cyan"/>
        </w:rPr>
        <w:t>energy industry</w:t>
      </w:r>
      <w:r w:rsidRPr="007E646B">
        <w:t xml:space="preserve">. After months of settling for measures that seemed largely symbolic, </w:t>
      </w:r>
      <w:r w:rsidRPr="007E646B">
        <w:rPr>
          <w:rStyle w:val="StyleUnderline"/>
        </w:rPr>
        <w:t>the United States and the European Union on Tuesday agreed on a new round of sanctions that appear as if they may have real teeth</w:t>
      </w:r>
      <w:r w:rsidRPr="007E646B">
        <w:t>. “</w:t>
      </w:r>
      <w:r w:rsidRPr="007E646B">
        <w:rPr>
          <w:rStyle w:val="StyleUnderline"/>
        </w:rPr>
        <w:t xml:space="preserve">The companies are facing the harsh reality that </w:t>
      </w:r>
      <w:r w:rsidRPr="00477FE5">
        <w:rPr>
          <w:rStyle w:val="StyleUnderline"/>
          <w:highlight w:val="cyan"/>
        </w:rPr>
        <w:t>the U</w:t>
      </w:r>
      <w:r w:rsidRPr="007E646B">
        <w:rPr>
          <w:rStyle w:val="StyleUnderline"/>
        </w:rPr>
        <w:t xml:space="preserve">nited </w:t>
      </w:r>
      <w:r w:rsidRPr="00477FE5">
        <w:rPr>
          <w:rStyle w:val="StyleUnderline"/>
          <w:highlight w:val="cyan"/>
        </w:rPr>
        <w:t>S</w:t>
      </w:r>
      <w:r w:rsidRPr="00477FE5">
        <w:rPr>
          <w:rStyle w:val="StyleUnderline"/>
        </w:rPr>
        <w:t>tates</w:t>
      </w:r>
      <w:r w:rsidRPr="007E646B">
        <w:rPr>
          <w:rStyle w:val="StyleUnderline"/>
        </w:rPr>
        <w:t xml:space="preserve"> </w:t>
      </w:r>
      <w:r w:rsidRPr="00477FE5">
        <w:rPr>
          <w:rStyle w:val="StyleUnderline"/>
          <w:highlight w:val="cyan"/>
        </w:rPr>
        <w:t>and</w:t>
      </w:r>
      <w:r w:rsidRPr="007E646B">
        <w:rPr>
          <w:rStyle w:val="StyleUnderline"/>
        </w:rPr>
        <w:t xml:space="preserve"> the </w:t>
      </w:r>
      <w:r w:rsidRPr="00477FE5">
        <w:rPr>
          <w:rStyle w:val="StyleUnderline"/>
          <w:highlight w:val="cyan"/>
        </w:rPr>
        <w:t>E</w:t>
      </w:r>
      <w:r w:rsidRPr="007E646B">
        <w:rPr>
          <w:rStyle w:val="StyleUnderline"/>
        </w:rPr>
        <w:t xml:space="preserve">uropean </w:t>
      </w:r>
      <w:r w:rsidRPr="00477FE5">
        <w:rPr>
          <w:rStyle w:val="StyleUnderline"/>
          <w:highlight w:val="cyan"/>
        </w:rPr>
        <w:t>U</w:t>
      </w:r>
      <w:r w:rsidRPr="007E646B">
        <w:rPr>
          <w:rStyle w:val="StyleUnderline"/>
        </w:rPr>
        <w:t xml:space="preserve">nion </w:t>
      </w:r>
      <w:r w:rsidRPr="00477FE5">
        <w:rPr>
          <w:rStyle w:val="StyleUnderline"/>
          <w:highlight w:val="cyan"/>
        </w:rPr>
        <w:t>have united on sanctions</w:t>
      </w:r>
      <w:r w:rsidRPr="007E646B">
        <w:rPr>
          <w:rStyle w:val="StyleUnderline"/>
        </w:rPr>
        <w:t xml:space="preserve"> in a way that two weeks ago would have been inconceivable</w:t>
      </w:r>
      <w:r w:rsidRPr="007E646B">
        <w:t xml:space="preserve">,” said John Lough, a Russia analyst at Chatham House, a London-based research organization. In a previous round of sanctions, the United States placed some financial restrictions on Russian energy companies like Rosneft and Novatek. The </w:t>
      </w:r>
      <w:r w:rsidRPr="007E646B">
        <w:rPr>
          <w:rStyle w:val="StyleUnderline"/>
        </w:rPr>
        <w:t xml:space="preserve">latest </w:t>
      </w:r>
      <w:r w:rsidRPr="00477FE5">
        <w:rPr>
          <w:rStyle w:val="StyleUnderline"/>
          <w:highlight w:val="cyan"/>
        </w:rPr>
        <w:t>sanctions</w:t>
      </w:r>
      <w:r w:rsidRPr="007E646B">
        <w:t xml:space="preserve"> go further, however, as they </w:t>
      </w:r>
      <w:r w:rsidRPr="007E646B">
        <w:rPr>
          <w:rStyle w:val="StyleUnderline"/>
        </w:rPr>
        <w:t xml:space="preserve">try to </w:t>
      </w:r>
      <w:r w:rsidRPr="00477FE5">
        <w:rPr>
          <w:rStyle w:val="StyleUnderline"/>
          <w:highlight w:val="cyan"/>
        </w:rPr>
        <w:t>curb the export of</w:t>
      </w:r>
      <w:r w:rsidRPr="007E646B">
        <w:rPr>
          <w:rStyle w:val="StyleUnderline"/>
        </w:rPr>
        <w:t xml:space="preserve"> highly specialized </w:t>
      </w:r>
      <w:r w:rsidRPr="00477FE5">
        <w:rPr>
          <w:rStyle w:val="StyleUnderline"/>
          <w:highlight w:val="cyan"/>
        </w:rPr>
        <w:t>equipment needed to develop</w:t>
      </w:r>
      <w:r w:rsidRPr="007E646B">
        <w:rPr>
          <w:rStyle w:val="StyleUnderline"/>
        </w:rPr>
        <w:t xml:space="preserve"> </w:t>
      </w:r>
      <w:r w:rsidRPr="00477FE5">
        <w:rPr>
          <w:rStyle w:val="StyleUnderline"/>
          <w:highlight w:val="cyan"/>
        </w:rPr>
        <w:t>Russia’s new energy frontiers,</w:t>
      </w:r>
      <w:r w:rsidRPr="007E646B">
        <w:rPr>
          <w:rStyle w:val="StyleUnderline"/>
        </w:rPr>
        <w:t xml:space="preserve"> including the Arctic</w:t>
      </w:r>
      <w:r w:rsidRPr="007E646B">
        <w:t xml:space="preserve"> and shale rock formations in West Siberia. Companies like Total and Royal Dutch Shell have poured money into Russia in recent years. And a drilling rig to be operated by Exxon Mobil and Rosneft is being transported to Russian Arctic waters. But </w:t>
      </w:r>
      <w:r w:rsidRPr="007E646B">
        <w:rPr>
          <w:rStyle w:val="StyleUnderline"/>
        </w:rPr>
        <w:t>Western oil and gas executives</w:t>
      </w:r>
      <w:r w:rsidRPr="007E646B">
        <w:t xml:space="preserve">, along with their teams of lawyers, </w:t>
      </w:r>
      <w:r w:rsidRPr="007E646B">
        <w:rPr>
          <w:rStyle w:val="StyleUnderline"/>
        </w:rPr>
        <w:t>are now pondering the impact of the sanctions. It is uncertain what types of equipment or software they may be prohibited from bringing to Russia</w:t>
      </w:r>
      <w:r w:rsidRPr="007E646B">
        <w:t xml:space="preserve">. “Technology is a very hard thing to define,” said Mr. Dudley of BP. “So we will have to read it very carefully.” Mr. Dudley also said that </w:t>
      </w:r>
      <w:r w:rsidRPr="007E646B">
        <w:rPr>
          <w:rStyle w:val="StyleUnderline"/>
        </w:rPr>
        <w:t>it was unclear whether BP would be allowed to proceed with a joint venture on shale oil with Rosneft</w:t>
      </w:r>
      <w:r w:rsidRPr="007E646B">
        <w:t xml:space="preserve">; the companies reached a preliminary agreement over the deal this year. Exxon Mobil, Shell and Total also have shale ventures in the country. As the companies assess the murky situation, </w:t>
      </w:r>
      <w:r w:rsidRPr="00477FE5">
        <w:rPr>
          <w:rStyle w:val="StyleUnderline"/>
          <w:highlight w:val="cyan"/>
        </w:rPr>
        <w:t>Russia’s energy future remains in limbo</w:t>
      </w:r>
      <w:r w:rsidRPr="007E646B">
        <w:t xml:space="preserve">. Russia rivals Saudi Arabia as the world’s leading oil producer, and it was second in natural gas production last year to the resurgent United States. But </w:t>
      </w:r>
      <w:r w:rsidRPr="007E646B">
        <w:rPr>
          <w:rStyle w:val="StyleUnderline"/>
        </w:rPr>
        <w:t xml:space="preserve">Russia’s </w:t>
      </w:r>
      <w:r w:rsidRPr="00477FE5">
        <w:rPr>
          <w:rStyle w:val="StyleUnderline"/>
          <w:highlight w:val="cyan"/>
        </w:rPr>
        <w:t>traditional oil fields</w:t>
      </w:r>
      <w:r w:rsidRPr="007E646B">
        <w:rPr>
          <w:rStyle w:val="StyleUnderline"/>
        </w:rPr>
        <w:t xml:space="preserve"> in West Siberia, which have sustained the country’s output for decades, </w:t>
      </w:r>
      <w:r w:rsidRPr="00477FE5">
        <w:rPr>
          <w:rStyle w:val="StyleUnderline"/>
          <w:highlight w:val="cyan"/>
        </w:rPr>
        <w:t>are in decline</w:t>
      </w:r>
      <w:r w:rsidRPr="007E646B">
        <w:rPr>
          <w:rStyle w:val="StyleUnderline"/>
        </w:rPr>
        <w:t xml:space="preserve">. To avoid further drops in production, </w:t>
      </w:r>
      <w:r w:rsidRPr="00477FE5">
        <w:rPr>
          <w:rStyle w:val="StyleUnderline"/>
          <w:highlight w:val="cyan"/>
        </w:rPr>
        <w:t>Russia’s industry</w:t>
      </w:r>
      <w:r w:rsidRPr="007E646B">
        <w:rPr>
          <w:rStyle w:val="StyleUnderline"/>
        </w:rPr>
        <w:t xml:space="preserve">, which is not yet fully modernized, </w:t>
      </w:r>
      <w:r w:rsidRPr="00477FE5">
        <w:rPr>
          <w:rStyle w:val="StyleUnderline"/>
          <w:highlight w:val="cyan"/>
        </w:rPr>
        <w:t>needs access to the Western technology</w:t>
      </w:r>
      <w:r w:rsidRPr="007E646B">
        <w:rPr>
          <w:rStyle w:val="StyleUnderline"/>
        </w:rPr>
        <w:t xml:space="preserve"> that has transformed the global oil business in recent decades</w:t>
      </w:r>
      <w:r w:rsidRPr="007E646B">
        <w:t xml:space="preserve">, </w:t>
      </w:r>
      <w:r w:rsidRPr="007E646B">
        <w:rPr>
          <w:rStyle w:val="StyleUnderline"/>
        </w:rPr>
        <w:t>allowing oil companies to push into ocean waters more than a mile deep, or produce oil from shale rock. That technology is the main reason Russia has sought help from the global oil majors like Exxon Mobil</w:t>
      </w:r>
      <w:r w:rsidRPr="007E646B">
        <w:t>, which is producing oil off Sakhalin Island in eastern Russia. “</w:t>
      </w:r>
      <w:r w:rsidRPr="00477FE5">
        <w:rPr>
          <w:rStyle w:val="StyleUnderline"/>
          <w:highlight w:val="cyan"/>
        </w:rPr>
        <w:t>If</w:t>
      </w:r>
      <w:r w:rsidRPr="007E646B">
        <w:rPr>
          <w:rStyle w:val="StyleUnderline"/>
        </w:rPr>
        <w:t xml:space="preserve"> the new </w:t>
      </w:r>
      <w:r w:rsidRPr="00477FE5">
        <w:rPr>
          <w:rStyle w:val="StyleUnderline"/>
          <w:highlight w:val="cyan"/>
        </w:rPr>
        <w:t>sanctions stay in place</w:t>
      </w:r>
      <w:r w:rsidRPr="007E646B">
        <w:rPr>
          <w:rStyle w:val="StyleUnderline"/>
        </w:rPr>
        <w:t xml:space="preserve"> for an extended period of months or years </w:t>
      </w:r>
      <w:r w:rsidRPr="00477FE5">
        <w:rPr>
          <w:rStyle w:val="StyleUnderline"/>
          <w:highlight w:val="cyan"/>
        </w:rPr>
        <w:t xml:space="preserve">they will have an impact on Russia’s ability to grow or </w:t>
      </w:r>
      <w:r w:rsidRPr="00477FE5">
        <w:rPr>
          <w:rStyle w:val="Emphasis"/>
          <w:highlight w:val="cyan"/>
        </w:rPr>
        <w:t>even maintain oil production</w:t>
      </w:r>
      <w:r w:rsidRPr="007E646B">
        <w:t xml:space="preserve">,” said Richard Mallinson, an analyst at Energy Aspects, a research firm based in London. Perhaps </w:t>
      </w:r>
      <w:r w:rsidRPr="00477FE5">
        <w:rPr>
          <w:rStyle w:val="StyleUnderline"/>
          <w:highlight w:val="cyan"/>
        </w:rPr>
        <w:t>Russia’s greatest short-term hope</w:t>
      </w:r>
      <w:r w:rsidRPr="007E646B">
        <w:rPr>
          <w:rStyle w:val="StyleUnderline"/>
        </w:rPr>
        <w:t xml:space="preserve"> for increasing production </w:t>
      </w:r>
      <w:r w:rsidRPr="00477FE5">
        <w:rPr>
          <w:rStyle w:val="StyleUnderline"/>
          <w:highlight w:val="cyan"/>
        </w:rPr>
        <w:t>is</w:t>
      </w:r>
      <w:r w:rsidRPr="007E646B">
        <w:rPr>
          <w:rStyle w:val="StyleUnderline"/>
        </w:rPr>
        <w:t xml:space="preserve"> to extract oil from </w:t>
      </w:r>
      <w:r w:rsidRPr="00477FE5">
        <w:rPr>
          <w:rStyle w:val="StyleUnderline"/>
          <w:highlight w:val="cyan"/>
        </w:rPr>
        <w:t>shale</w:t>
      </w:r>
      <w:r w:rsidRPr="007E646B">
        <w:rPr>
          <w:rStyle w:val="StyleUnderline"/>
        </w:rPr>
        <w:t xml:space="preserve"> rock</w:t>
      </w:r>
      <w:r w:rsidRPr="007E646B">
        <w:t xml:space="preserve">. Russia is considered to have huge, albeit unproven, potential. </w:t>
      </w:r>
      <w:r w:rsidRPr="00477FE5">
        <w:rPr>
          <w:rStyle w:val="StyleUnderline"/>
          <w:highlight w:val="cyan"/>
        </w:rPr>
        <w:t>But</w:t>
      </w:r>
      <w:r w:rsidRPr="007E646B">
        <w:t xml:space="preserve"> </w:t>
      </w:r>
      <w:r w:rsidRPr="007E646B">
        <w:rPr>
          <w:rStyle w:val="StyleUnderline"/>
        </w:rPr>
        <w:t>the latest Western actions target shale gas</w:t>
      </w:r>
      <w:r w:rsidRPr="007E646B">
        <w:t xml:space="preserve">. </w:t>
      </w:r>
      <w:r w:rsidRPr="00477FE5">
        <w:rPr>
          <w:rStyle w:val="StyleUnderline"/>
          <w:highlight w:val="cyan"/>
        </w:rPr>
        <w:t>Any efforts to make the most of</w:t>
      </w:r>
      <w:r w:rsidRPr="007E646B">
        <w:rPr>
          <w:rStyle w:val="StyleUnderline"/>
        </w:rPr>
        <w:t xml:space="preserve"> these </w:t>
      </w:r>
      <w:r w:rsidRPr="00477FE5">
        <w:rPr>
          <w:rStyle w:val="StyleUnderline"/>
          <w:highlight w:val="cyan"/>
        </w:rPr>
        <w:t>shale</w:t>
      </w:r>
      <w:r w:rsidRPr="007E646B">
        <w:rPr>
          <w:rStyle w:val="StyleUnderline"/>
        </w:rPr>
        <w:t xml:space="preserve"> formations </w:t>
      </w:r>
      <w:r w:rsidRPr="00477FE5">
        <w:rPr>
          <w:rStyle w:val="StyleUnderline"/>
          <w:highlight w:val="cyan"/>
        </w:rPr>
        <w:t>would be slowed if the sanctions block</w:t>
      </w:r>
      <w:r w:rsidRPr="007E646B">
        <w:rPr>
          <w:rStyle w:val="StyleUnderline"/>
        </w:rPr>
        <w:t xml:space="preserve"> </w:t>
      </w:r>
      <w:r w:rsidRPr="007E646B">
        <w:t xml:space="preserve">service companies like Halliburton from bringing </w:t>
      </w:r>
      <w:r w:rsidRPr="00477FE5">
        <w:rPr>
          <w:rStyle w:val="StyleUnderline"/>
          <w:highlight w:val="cyan"/>
        </w:rPr>
        <w:t>technologies</w:t>
      </w:r>
      <w:r w:rsidRPr="007E646B">
        <w:t xml:space="preserve"> including hydraulic fracturing and horizontal drilling </w:t>
      </w:r>
      <w:r w:rsidRPr="007E646B">
        <w:rPr>
          <w:rStyle w:val="StyleUnderline"/>
        </w:rPr>
        <w:t>that have changed the energy industry in the United States</w:t>
      </w:r>
      <w:r w:rsidRPr="007E646B">
        <w:t xml:space="preserve">. The processes are mostly highly adapted versions of practices that have been around for decades, like hydraulic fracturing, or the pumping of water and other liquids down wells at high pressure to break oil and gas free from the surrounding rock. Some analysts say the shale technologies may be hard to block through sanctions because they are essentially adaptations of decades-old techniques. </w:t>
      </w:r>
      <w:r w:rsidRPr="007E646B">
        <w:rPr>
          <w:rStyle w:val="StyleUnderline"/>
        </w:rPr>
        <w:t xml:space="preserve">Arctic and deepwater </w:t>
      </w:r>
      <w:r w:rsidRPr="00477FE5">
        <w:rPr>
          <w:rStyle w:val="StyleUnderline"/>
          <w:highlight w:val="cyan"/>
        </w:rPr>
        <w:t>drilling equipment may be easier to restrict,</w:t>
      </w:r>
      <w:r w:rsidRPr="007E646B">
        <w:rPr>
          <w:rStyle w:val="StyleUnderline"/>
        </w:rPr>
        <w:t xml:space="preserve"> analysts say.</w:t>
      </w:r>
      <w:r w:rsidRPr="007E646B">
        <w:t xml:space="preserve"> </w:t>
      </w:r>
      <w:r w:rsidRPr="00477FE5">
        <w:rPr>
          <w:rStyle w:val="StyleUnderline"/>
          <w:highlight w:val="cyan"/>
        </w:rPr>
        <w:t>The E</w:t>
      </w:r>
      <w:r w:rsidRPr="007E646B">
        <w:rPr>
          <w:rStyle w:val="StyleUnderline"/>
        </w:rPr>
        <w:t xml:space="preserve">uropean </w:t>
      </w:r>
      <w:r w:rsidRPr="00477FE5">
        <w:rPr>
          <w:rStyle w:val="StyleUnderline"/>
          <w:highlight w:val="cyan"/>
        </w:rPr>
        <w:t>U</w:t>
      </w:r>
      <w:r w:rsidRPr="007E646B">
        <w:rPr>
          <w:rStyle w:val="StyleUnderline"/>
        </w:rPr>
        <w:t xml:space="preserve">nion </w:t>
      </w:r>
      <w:r w:rsidRPr="00477FE5">
        <w:rPr>
          <w:rStyle w:val="StyleUnderline"/>
          <w:highlight w:val="cyan"/>
        </w:rPr>
        <w:t>plans to prohibit</w:t>
      </w:r>
      <w:r w:rsidRPr="007E646B">
        <w:rPr>
          <w:rStyle w:val="StyleUnderline"/>
        </w:rPr>
        <w:t xml:space="preserve"> not only the sale but also </w:t>
      </w:r>
      <w:r w:rsidRPr="00477FE5">
        <w:rPr>
          <w:rStyle w:val="StyleUnderline"/>
          <w:highlight w:val="cyan"/>
        </w:rPr>
        <w:t>the transfer of</w:t>
      </w:r>
      <w:r w:rsidRPr="007E646B">
        <w:rPr>
          <w:rStyle w:val="StyleUnderline"/>
        </w:rPr>
        <w:t xml:space="preserve"> specially adapted </w:t>
      </w:r>
      <w:r w:rsidRPr="00477FE5">
        <w:rPr>
          <w:rStyle w:val="StyleUnderline"/>
          <w:highlight w:val="cyan"/>
        </w:rPr>
        <w:t>drilling</w:t>
      </w:r>
      <w:r w:rsidRPr="007E646B">
        <w:rPr>
          <w:rStyle w:val="StyleUnderline"/>
        </w:rPr>
        <w:t xml:space="preserve"> rigs and </w:t>
      </w:r>
      <w:r w:rsidRPr="00477FE5">
        <w:rPr>
          <w:rStyle w:val="StyleUnderline"/>
          <w:highlight w:val="cyan"/>
        </w:rPr>
        <w:t>machinery to Russia</w:t>
      </w:r>
      <w:r w:rsidRPr="007E646B">
        <w:t xml:space="preserve">, according to an official who briefed reporters on the details of the sanctions. The official estimated that </w:t>
      </w:r>
      <w:r w:rsidRPr="00477FE5">
        <w:rPr>
          <w:rStyle w:val="StyleUnderline"/>
          <w:highlight w:val="cyan"/>
        </w:rPr>
        <w:t>Russia relied on the E</w:t>
      </w:r>
      <w:r w:rsidRPr="00477FE5">
        <w:rPr>
          <w:rStyle w:val="StyleUnderline"/>
        </w:rPr>
        <w:t>uropean</w:t>
      </w:r>
      <w:r w:rsidRPr="007E646B">
        <w:rPr>
          <w:rStyle w:val="StyleUnderline"/>
        </w:rPr>
        <w:t xml:space="preserve"> </w:t>
      </w:r>
      <w:r w:rsidRPr="00477FE5">
        <w:rPr>
          <w:rStyle w:val="StyleUnderline"/>
          <w:highlight w:val="cyan"/>
        </w:rPr>
        <w:t>U</w:t>
      </w:r>
      <w:r w:rsidRPr="007E646B">
        <w:rPr>
          <w:rStyle w:val="StyleUnderline"/>
        </w:rPr>
        <w:t xml:space="preserve">nion </w:t>
      </w:r>
      <w:r w:rsidRPr="00477FE5">
        <w:rPr>
          <w:rStyle w:val="StyleUnderline"/>
          <w:highlight w:val="cyan"/>
        </w:rPr>
        <w:t>for</w:t>
      </w:r>
      <w:r w:rsidRPr="007E646B">
        <w:rPr>
          <w:rStyle w:val="StyleUnderline"/>
        </w:rPr>
        <w:t xml:space="preserve"> 30 to </w:t>
      </w:r>
      <w:r w:rsidRPr="00477FE5">
        <w:rPr>
          <w:rStyle w:val="StyleUnderline"/>
          <w:highlight w:val="cyan"/>
        </w:rPr>
        <w:t>60 percent of these technologies</w:t>
      </w:r>
      <w:r w:rsidRPr="007E646B">
        <w:t>. While they represent just 150 million euros in annual sales</w:t>
      </w:r>
      <w:r w:rsidRPr="007E646B">
        <w:rPr>
          <w:rStyle w:val="StyleUnderline"/>
        </w:rPr>
        <w:t xml:space="preserve">, </w:t>
      </w:r>
      <w:r w:rsidRPr="00477FE5">
        <w:rPr>
          <w:rStyle w:val="StyleUnderline"/>
          <w:highlight w:val="cyan"/>
        </w:rPr>
        <w:t>they are crucial for projects worth billions</w:t>
      </w:r>
      <w:r w:rsidRPr="007E646B">
        <w:t xml:space="preserve">. The European Union is walking a fine line. Heavily dependent on Russian energy, particularly gas, </w:t>
      </w:r>
      <w:r w:rsidRPr="007E646B">
        <w:rPr>
          <w:rStyle w:val="StyleUnderline"/>
        </w:rPr>
        <w:t>the European Union wants to use the sanctions to target big future projects in shale and in the Arctic</w:t>
      </w:r>
      <w:r w:rsidRPr="007E646B">
        <w:t xml:space="preserve"> without hurting existing production and disrupting global markets. The gas sector will be excluded, which could lead to complications because in many cases oil and gas are produced with much of the same equipment and from the same locations. Over the last 10 to 15 years</w:t>
      </w:r>
      <w:r w:rsidRPr="007E646B">
        <w:rPr>
          <w:rStyle w:val="StyleUnderline"/>
        </w:rPr>
        <w:t>, Western companies have become increasingly enmeshed in Russia with the blessing of their governments</w:t>
      </w:r>
      <w:r w:rsidRPr="007E646B">
        <w:t xml:space="preserve">. Unlike Saudi Arabia, which largely prohibits foreign participation in oil and gas exploration and production, Russia has welcomed Western investment. Without production from Russia, the oil export market would be even more dominated by the Saudis and other OPEC producers. </w:t>
      </w:r>
    </w:p>
    <w:p w:rsidR="008F017D" w:rsidRDefault="008F017D" w:rsidP="008F017D">
      <w:pPr>
        <w:pStyle w:val="Heading4"/>
      </w:pPr>
      <w:r>
        <w:t xml:space="preserve">Higher oil prices created an unstable bubble economy. Continued high prices causes massive economic decline. </w:t>
      </w:r>
    </w:p>
    <w:p w:rsidR="008F017D" w:rsidRDefault="008F017D" w:rsidP="008F017D">
      <w:r>
        <w:t xml:space="preserve">Alexei </w:t>
      </w:r>
      <w:r w:rsidRPr="00AC27C8">
        <w:rPr>
          <w:rStyle w:val="Heading4Char"/>
        </w:rPr>
        <w:t>Bayer</w:t>
      </w:r>
      <w:r>
        <w:t xml:space="preserve"> 9-2-</w:t>
      </w:r>
      <w:r w:rsidRPr="00AC27C8">
        <w:rPr>
          <w:rStyle w:val="Heading4Char"/>
        </w:rPr>
        <w:t>13,</w:t>
      </w:r>
      <w:r>
        <w:t xml:space="preserve"> reporter on economics, The Moscow Times, “</w:t>
      </w:r>
      <w:r w:rsidRPr="00AC27C8">
        <w:t>Why Higher</w:t>
      </w:r>
      <w:r>
        <w:t xml:space="preserve"> Oil Prices Should Worry Russia”, </w:t>
      </w:r>
      <w:r w:rsidRPr="00AC27C8">
        <w:t>http://www.themoscowtimes.com/opinion/article/why-higher-oil-prices-should-worry-russia/485316.html</w:t>
      </w:r>
    </w:p>
    <w:p w:rsidR="008F017D" w:rsidRPr="0013436A" w:rsidRDefault="008F017D" w:rsidP="008F017D">
      <w:pPr>
        <w:rPr>
          <w:rStyle w:val="StyleUnderline"/>
        </w:rPr>
      </w:pPr>
      <w:r w:rsidRPr="0013436A">
        <w:rPr>
          <w:rStyle w:val="StyleUnderline"/>
        </w:rPr>
        <w:t>The Economic Development Ministry lowered its projections for Russia's economy, downgrading growth to only 1.8 percent for 2013</w:t>
      </w:r>
      <w:r>
        <w:t xml:space="preserve">. </w:t>
      </w:r>
      <w:r w:rsidRPr="0013436A">
        <w:rPr>
          <w:rStyle w:val="StyleUnderline"/>
        </w:rPr>
        <w:t>But the Urals crude has traded above its forecasts this year, and higher oil prices could provide an economic boost since oil and gas account for roughly 75 percent of Russia's exports and almost half of its budget revenue. The worrisome question is what happens beyond this year. The latest oil price increase was triggered by fears of a U.S. missile strike on Syria, but even if it doesn't occur, the region will remain turbulent and the risk premium, which has pushed oil prices to a five-year high, will endure</w:t>
      </w:r>
      <w:r>
        <w:t xml:space="preserve">. </w:t>
      </w:r>
      <w:r w:rsidRPr="0013436A">
        <w:rPr>
          <w:rStyle w:val="StyleUnderline"/>
        </w:rPr>
        <w:t>Potential supply disruptions are attracting speculators, who are flush with liquidity provided by major central banks, especially the U.S. Federal Reserve. This liquidity has already created a bubble in U.S. stocks and could infect the oil market.</w:t>
      </w:r>
      <w:r>
        <w:t xml:space="preserve"> With or without an attack on Syria, </w:t>
      </w:r>
      <w:r w:rsidRPr="0013436A">
        <w:rPr>
          <w:rStyle w:val="StyleUnderline"/>
        </w:rPr>
        <w:t>oil prices could rise to about $145 per barrel during the rest of 2013</w:t>
      </w:r>
      <w:r>
        <w:t xml:space="preserve">. Over the past three decades, </w:t>
      </w:r>
      <w:r w:rsidRPr="0013436A">
        <w:rPr>
          <w:rStyle w:val="StyleUnderline"/>
        </w:rPr>
        <w:t>the world has developed a bubble economy, characterized by runaway booms and increasingly severe busts.</w:t>
      </w:r>
      <w:r>
        <w:t xml:space="preserve"> </w:t>
      </w:r>
      <w:r w:rsidRPr="0013436A">
        <w:rPr>
          <w:rStyle w:val="StyleUnderline"/>
        </w:rPr>
        <w:t>Oil prices went through a boom-bust cycle in 2008-09, plunging by 60 percent in a few months</w:t>
      </w:r>
      <w:r>
        <w:t xml:space="preserve">. </w:t>
      </w:r>
      <w:r w:rsidRPr="0013436A">
        <w:rPr>
          <w:rStyle w:val="StyleUnderline"/>
        </w:rPr>
        <w:t>The subsequent recovery in oil prices occurred because of strong growth in emerging markets as China continued to industrialize, while agriculture and mining in Latin America, Australia and Africa stoked the Chinese economy.</w:t>
      </w:r>
      <w:r>
        <w:t xml:space="preserve"> In China alone, 50 million additional private cars hit the road over the past five years, </w:t>
      </w:r>
      <w:r w:rsidRPr="0013436A">
        <w:rPr>
          <w:rStyle w:val="StyleUnderline"/>
        </w:rPr>
        <w:t>putting upward pressure on oil prices. This extra oil demand was in part a by-product of U.S. financial bubble</w:t>
      </w:r>
      <w:r>
        <w:t xml:space="preserve">s. China grew as fast as it did because Washington ran fiscal deficits and subsidized purchases of Chinese goods by U.S. consumers. </w:t>
      </w:r>
      <w:r w:rsidRPr="0013436A">
        <w:rPr>
          <w:rStyle w:val="StyleUnderline"/>
        </w:rPr>
        <w:t>By constantly printing money, the Federal Reserve kept both interest rates and the dollar artificially low. Since oil is priced in dollars, when a country's currency goes up against the greenback, oil becomes cheaper for domestic consumers</w:t>
      </w:r>
      <w:r>
        <w:t xml:space="preserve">. Meanwhile, </w:t>
      </w:r>
      <w:r w:rsidRPr="0013436A">
        <w:rPr>
          <w:rStyle w:val="StyleUnderline"/>
        </w:rPr>
        <w:t>oil demand in rich industrial nations has been stagnant.</w:t>
      </w:r>
      <w:r>
        <w:t xml:space="preserve"> While Europe remains stuck in a recession, </w:t>
      </w:r>
      <w:r w:rsidRPr="0013436A">
        <w:rPr>
          <w:rStyle w:val="StyleUnderline"/>
        </w:rPr>
        <w:t>an economic recovery in the U.S. has been accompanied by increased domestic oil output and falling oil imports</w:t>
      </w:r>
      <w:r>
        <w:t xml:space="preserve">. Even a recent jump in auto sales has not spurred oil consumption, since Americans are merely replacing their older, largest cars with energy-efficient new ones. </w:t>
      </w:r>
      <w:r w:rsidRPr="0013436A">
        <w:rPr>
          <w:rStyle w:val="StyleUnderline"/>
        </w:rPr>
        <w:t>The U.S. economic recovery has triggered expectations that the central bank would stop printing dollars and push interest rates higher once more.</w:t>
      </w:r>
      <w:r>
        <w:t xml:space="preserve"> </w:t>
      </w:r>
      <w:r w:rsidRPr="0013436A">
        <w:rPr>
          <w:rStyle w:val="StyleUnderline"/>
        </w:rPr>
        <w:t>Currencies such as the Brazilian real and the Indian rupee have weakened as oil prices spiked. Even economic growth in China has been slowing</w:t>
      </w:r>
      <w:r>
        <w:t xml:space="preserve">. </w:t>
      </w:r>
      <w:r w:rsidRPr="00AC27C8">
        <w:rPr>
          <w:rStyle w:val="StyleUnderline"/>
        </w:rPr>
        <w:t>The International Energy Agency has warned that oil supply is now growing faster than demand, which will increase by just 1.2 percent next year. For now, oil</w:t>
      </w:r>
      <w:r w:rsidRPr="0013436A">
        <w:rPr>
          <w:rStyle w:val="StyleUnderline"/>
        </w:rPr>
        <w:t xml:space="preserve"> has become a financial instrument</w:t>
      </w:r>
      <w:r>
        <w:t xml:space="preserve">. Oil </w:t>
      </w:r>
      <w:r w:rsidRPr="00AC27C8">
        <w:rPr>
          <w:rStyle w:val="StyleUnderline"/>
        </w:rPr>
        <w:t>futures reflect risk perceptions in the Middle East and excess liquidity on Wall Street</w:t>
      </w:r>
      <w:r>
        <w:t xml:space="preserve">. Just like the prices of some high-tech stocks on NASDAQ, </w:t>
      </w:r>
      <w:r w:rsidRPr="0013436A">
        <w:rPr>
          <w:rStyle w:val="StyleUnderline"/>
        </w:rPr>
        <w:t>oil prices may no longer reflect the underlying supply-demand relationship, at least in the near term. Oil prices are notoriously difficult to forecast, but my scenario calls for a sharp increase into early next year, which will inevitably deal a large blow to an already slowing world economy</w:t>
      </w:r>
      <w:r>
        <w:t xml:space="preserve">. </w:t>
      </w:r>
      <w:r w:rsidRPr="0013436A">
        <w:rPr>
          <w:rStyle w:val="StyleUnderline"/>
        </w:rPr>
        <w:t>Boring fundamentals such as supply and demand sooner or later catch up with financial instruments. The bigger the bubble becomes, the louder will be its pop once it eventually bursts.</w:t>
      </w:r>
    </w:p>
    <w:p w:rsidR="008F017D" w:rsidRDefault="008F017D" w:rsidP="008F017D"/>
    <w:p w:rsidR="008F017D" w:rsidRDefault="008F017D" w:rsidP="008F017D">
      <w:pPr>
        <w:pStyle w:val="Heading4"/>
      </w:pPr>
      <w:r>
        <w:t xml:space="preserve">Global demand means no effect on prices. </w:t>
      </w:r>
    </w:p>
    <w:p w:rsidR="008F017D" w:rsidRDefault="008F017D" w:rsidP="008F017D">
      <w:r>
        <w:t xml:space="preserve">Brad </w:t>
      </w:r>
      <w:r w:rsidRPr="00D4778E">
        <w:rPr>
          <w:rStyle w:val="Heading4Char"/>
        </w:rPr>
        <w:t>Plumer</w:t>
      </w:r>
      <w:r>
        <w:t xml:space="preserve"> 2-11-</w:t>
      </w:r>
      <w:r w:rsidRPr="00D4778E">
        <w:rPr>
          <w:rStyle w:val="Heading4Char"/>
        </w:rPr>
        <w:t>13</w:t>
      </w:r>
      <w:r>
        <w:t>, reporter on energy and environment, The Washington Post, “</w:t>
      </w:r>
      <w:r w:rsidRPr="00D4778E">
        <w:t>The boom in U.S. oil drilling hasn’t lowered gas prices</w:t>
      </w:r>
      <w:r>
        <w:t xml:space="preserve">”, </w:t>
      </w:r>
      <w:r w:rsidRPr="00D4778E">
        <w:t>http://www.washingtonpost.com/blogs/wonkblog/wp/2013/02/11/the-boom-in-u-s-oil-drilling-hasnt-lowered-gas-prices/</w:t>
      </w:r>
    </w:p>
    <w:p w:rsidR="008F017D" w:rsidRPr="00D4778E" w:rsidRDefault="008F017D" w:rsidP="008F017D">
      <w:pPr>
        <w:rPr>
          <w:rStyle w:val="StyleUnderline"/>
        </w:rPr>
      </w:pPr>
      <w:r>
        <w:t xml:space="preserve">Last year, </w:t>
      </w:r>
      <w:r w:rsidRPr="00D4778E">
        <w:rPr>
          <w:rStyle w:val="StyleUnderline"/>
        </w:rPr>
        <w:t>the world pumped more oil out of the ground than ever before in history. In the first nine months of 2012, the world produced an average of 88.8 million barrels per day, about 2 million more barrels per day than in 2010. Nearly half of that increase came from new drilling in the United States. Yet oil and gasoline prices remain at elevated levels.</w:t>
      </w:r>
      <w:r>
        <w:t xml:space="preserve"> </w:t>
      </w:r>
      <w:r w:rsidRPr="00D4778E">
        <w:rPr>
          <w:rStyle w:val="StyleUnderline"/>
        </w:rPr>
        <w:t>Brent crude is still trading for around $120 per barrel, higher than it was two years ago. Here in the United States, pump prices averaged $3.59 per gallon in early February, a record for the usually calm winter months</w:t>
      </w:r>
      <w:r>
        <w:t>. Again, th</w:t>
      </w:r>
      <w:r w:rsidRPr="00D4778E">
        <w:rPr>
          <w:rStyle w:val="StyleUnderline"/>
        </w:rPr>
        <w:t>at's all despite the recent boom in tight-oil drilling in places such as North Dakota and Texas.</w:t>
      </w:r>
      <w:r>
        <w:t xml:space="preserve"> So why is that? The big thing to remember is that </w:t>
      </w:r>
      <w:r w:rsidRPr="00D4778E">
        <w:rPr>
          <w:rStyle w:val="StyleUnderline"/>
        </w:rPr>
        <w:t>oil prices are a function of both supply and demand. If world demand for oil rises faster than producers can pump the stuff out, prices will go up</w:t>
      </w:r>
      <w:r>
        <w:t xml:space="preserve">. </w:t>
      </w:r>
      <w:r w:rsidRPr="00D4778E">
        <w:rPr>
          <w:rStyle w:val="StyleUnderline"/>
        </w:rPr>
        <w:t>And that's what is happening now</w:t>
      </w:r>
      <w:r>
        <w:t xml:space="preserve">. As James Hamilton of UC San Diego explains, China alone has consumed about half of the extra oil that's been drilled since 2010: </w:t>
      </w:r>
      <w:r w:rsidRPr="00D4778E">
        <w:rPr>
          <w:rStyle w:val="StyleUnderline"/>
        </w:rPr>
        <w:t>China likely consumed nearly half of the global 2 mb/d increase. The EIA reports that China increased its petroleum consumption by almost 500,000 b/d in 2011, and preliminary estimates are that China added another 420,000 barrels to its daily consumption in 2012. Technically, the world isn't even producing enough oil to keep pace with the rise in global incomes. Oil supply has risen by 2.3 percent since 2010. But the world economy has grown by 7.1 percent since then. The only reason that oil prices haven't soared to record highs, Hamilton points out, is that countries have been undertaking new conservation measures</w:t>
      </w:r>
      <w:r>
        <w:t xml:space="preserve">. Americans, for instance, are buying more fuel-efficient cars in droves. Granted, oil prices would almost certainly be even higher than they are now without the drilling boom over the past two years in places like North Dakota. But at this point, </w:t>
      </w:r>
      <w:r w:rsidRPr="00D4778E">
        <w:rPr>
          <w:rStyle w:val="StyleUnderline"/>
        </w:rPr>
        <w:t>the extra drilling is struggling to keep up with the pace of global economic growth. Most forecasters expect that to be the case for years to come</w:t>
      </w:r>
      <w:r>
        <w:t xml:space="preserve">. </w:t>
      </w:r>
      <w:r w:rsidRPr="00D4778E">
        <w:rPr>
          <w:rStyle w:val="StyleUnderline"/>
        </w:rPr>
        <w:t>The International Energy Agency recently projected that U.S. oil production would continue rising through 2020 and beyond, as companies extract more "unconventional" oil from shale rock and other sources. But global demand was also expected to rise 35 percent between now and 2035, with China on pace to become the largest oil consumer in the world in the next two decades.</w:t>
      </w:r>
    </w:p>
    <w:p w:rsidR="000C3B4C" w:rsidRPr="00777A62" w:rsidRDefault="000C3B4C" w:rsidP="000C3B4C">
      <w:pPr>
        <w:pStyle w:val="Heading4"/>
      </w:pPr>
      <w:r w:rsidRPr="00777A62">
        <w:t>Increased production doesn’t effect prices – nations will cut off production to maintain high prices.</w:t>
      </w:r>
    </w:p>
    <w:p w:rsidR="000C3B4C" w:rsidRPr="00777A62" w:rsidRDefault="000C3B4C" w:rsidP="000C3B4C">
      <w:r w:rsidRPr="00777A62">
        <w:t xml:space="preserve">Jacob </w:t>
      </w:r>
      <w:r w:rsidRPr="00777A62">
        <w:rPr>
          <w:rStyle w:val="Heading4Char"/>
        </w:rPr>
        <w:t>Goldstein</w:t>
      </w:r>
      <w:r w:rsidRPr="00777A62">
        <w:t xml:space="preserve"> 5-10-</w:t>
      </w:r>
      <w:r w:rsidRPr="00777A62">
        <w:rPr>
          <w:rStyle w:val="Heading4Char"/>
        </w:rPr>
        <w:t>12</w:t>
      </w:r>
      <w:r w:rsidRPr="00777A62">
        <w:t>, correspondent for NPR, reports on economics, NPR, “Would More U.S. Oil Drilling Mean Lower Gas Prices?”, http://www.npr.org/blogs/money/2012/05/10/152401007/more-u-s-drilling-wouldnt-lower-gas-prices-much</w:t>
      </w:r>
    </w:p>
    <w:p w:rsidR="000C3B4C" w:rsidRDefault="000C3B4C" w:rsidP="000C3B4C">
      <w:pPr>
        <w:rPr>
          <w:rStyle w:val="StyleUnderline"/>
        </w:rPr>
      </w:pPr>
      <w:r w:rsidRPr="00777A62">
        <w:rPr>
          <w:rStyle w:val="StyleUnderline"/>
        </w:rPr>
        <w:t>No matter how much oil the U.S. produces domestically, we'll still face huge swings in the price of gasoline</w:t>
      </w:r>
      <w:r w:rsidRPr="00777A62">
        <w:t xml:space="preserve">. That's because </w:t>
      </w:r>
      <w:r w:rsidRPr="00777A62">
        <w:rPr>
          <w:rStyle w:val="StyleUnderline"/>
        </w:rPr>
        <w:t>there's a single, global price for oil</w:t>
      </w:r>
      <w:r w:rsidRPr="00777A62">
        <w:t>.</w:t>
      </w:r>
      <w:r>
        <w:t xml:space="preserve"> </w:t>
      </w:r>
      <w:r w:rsidRPr="00777A62">
        <w:rPr>
          <w:rStyle w:val="StyleUnderline"/>
        </w:rPr>
        <w:t>Canada produces all of its own oil; Japan imports all of its oil; and the U.S. produces some and imports some</w:t>
      </w:r>
      <w:r w:rsidRPr="00777A62">
        <w:t xml:space="preserve">. </w:t>
      </w:r>
      <w:r w:rsidRPr="00777A62">
        <w:rPr>
          <w:rStyle w:val="StyleUnderline"/>
        </w:rPr>
        <w:t>Yet all three countries show the same wide swings in gas prices.</w:t>
      </w:r>
      <w:r w:rsidRPr="00777A62">
        <w:t xml:space="preserve"> (Absolute price differences are driven by different levels of taxes and fees in the different countries.)</w:t>
      </w:r>
      <w:r>
        <w:t xml:space="preserve"> </w:t>
      </w:r>
      <w:r w:rsidRPr="00777A62">
        <w:t xml:space="preserve">Of course, </w:t>
      </w:r>
      <w:r w:rsidRPr="00777A62">
        <w:rPr>
          <w:rStyle w:val="StyleUnderline"/>
        </w:rPr>
        <w:t>more U.S. drilling could increase the global supply of oil, lowering the global price a bit for everyone. But more likely, according to the report, is that other oil producers would respond by cutting their own oil production</w:t>
      </w:r>
      <w:r w:rsidRPr="00777A62">
        <w:t>, "</w:t>
      </w:r>
      <w:r w:rsidRPr="00777A62">
        <w:rPr>
          <w:rStyle w:val="StyleUnderline"/>
        </w:rPr>
        <w:t>diminishing or eliminating the effect" of increased U.S. production</w:t>
      </w:r>
      <w:r w:rsidRPr="00777A62">
        <w:t>.</w:t>
      </w:r>
      <w:r>
        <w:t xml:space="preserve"> </w:t>
      </w:r>
      <w:r w:rsidRPr="00777A62">
        <w:t>"</w:t>
      </w:r>
      <w:r w:rsidRPr="00777A62">
        <w:rPr>
          <w:rStyle w:val="StyleUnderline"/>
        </w:rPr>
        <w:t>Recently, for instance, Saudi Arabia announced that it would reduce its planned expansion of oil production in light of increased production in Brazil and Iraq," the report notes.</w:t>
      </w:r>
    </w:p>
    <w:p w:rsidR="000C3B4C" w:rsidRDefault="000C3B4C" w:rsidP="000C3B4C">
      <w:pPr>
        <w:rPr>
          <w:rStyle w:val="StyleUnderline"/>
        </w:rPr>
      </w:pPr>
    </w:p>
    <w:p w:rsidR="000C3B4C" w:rsidRPr="00663BD6" w:rsidRDefault="000C3B4C" w:rsidP="000C3B4C">
      <w:pPr>
        <w:pStyle w:val="Heading4"/>
      </w:pPr>
      <w:r w:rsidRPr="00663BD6">
        <w:t>Domestic production doesn’t influence global prices – demand and OPEC cut offs</w:t>
      </w:r>
    </w:p>
    <w:p w:rsidR="000C3B4C" w:rsidRPr="00663BD6" w:rsidRDefault="000C3B4C" w:rsidP="000C3B4C">
      <w:r w:rsidRPr="00663BD6">
        <w:t xml:space="preserve">Steve </w:t>
      </w:r>
      <w:r w:rsidRPr="00663BD6">
        <w:rPr>
          <w:rStyle w:val="Heading4Char"/>
        </w:rPr>
        <w:t>Hargreaves</w:t>
      </w:r>
      <w:r w:rsidRPr="00663BD6">
        <w:t xml:space="preserve"> 4-25-</w:t>
      </w:r>
      <w:r w:rsidRPr="00663BD6">
        <w:rPr>
          <w:rStyle w:val="Heading4Char"/>
        </w:rPr>
        <w:t>11</w:t>
      </w:r>
      <w:r w:rsidRPr="00663BD6">
        <w:t>, senior writer for CNNMoney, CNN, “Drill baby drill won't lower gas prices”, http://money.cnn.com/2011/04/25/news/economy/oil_drilling_gas_prices/</w:t>
      </w:r>
    </w:p>
    <w:p w:rsidR="000C3B4C" w:rsidRPr="00663BD6" w:rsidRDefault="000C3B4C" w:rsidP="000C3B4C">
      <w:pPr>
        <w:rPr>
          <w:rStyle w:val="StyleUnderline"/>
        </w:rPr>
      </w:pPr>
      <w:r w:rsidRPr="00663BD6">
        <w:t xml:space="preserve">The problem is this: While </w:t>
      </w:r>
      <w:r w:rsidRPr="00663BD6">
        <w:rPr>
          <w:rStyle w:val="StyleUnderline"/>
        </w:rPr>
        <w:t>increased oil and gas drilling in the United States</w:t>
      </w:r>
      <w:r w:rsidRPr="00663BD6">
        <w:t xml:space="preserve"> may create good-paying jobs, reduce reliance on foreign oil and lower the trade deficit, it </w:t>
      </w:r>
      <w:r w:rsidRPr="00663BD6">
        <w:rPr>
          <w:rStyle w:val="StyleUnderline"/>
        </w:rPr>
        <w:t>will have hardly any impact on gas and oil prices</w:t>
      </w:r>
      <w:r w:rsidRPr="00663BD6">
        <w:t xml:space="preserve">. That's </w:t>
      </w:r>
      <w:r w:rsidRPr="00663BD6">
        <w:rPr>
          <w:rStyle w:val="StyleUnderline"/>
        </w:rPr>
        <w:t xml:space="preserve">because the amount of extra oil that could be produced from more drilling in this country is tiny compared to what the world consumes. Plus, any extra oil the country did produce would likely be quickly offset by a cut in OPEC production. </w:t>
      </w:r>
      <w:r w:rsidRPr="00663BD6">
        <w:t>"This drill drill drill thing is tired," said Tom Kloza, chief oil analyst at the Oil Price Information Service, which calculates gas prices for the motorist organization AAA. "</w:t>
      </w:r>
      <w:r w:rsidRPr="00663BD6">
        <w:rPr>
          <w:rStyle w:val="StyleUnderline"/>
        </w:rPr>
        <w:t>It's a simplistic way of looking for a solution that doesn't exist.</w:t>
      </w:r>
      <w:r w:rsidRPr="00663BD6">
        <w:t xml:space="preserve">" According to a 2009 study from the government's Energy Information Administration, </w:t>
      </w:r>
      <w:r w:rsidRPr="00663BD6">
        <w:rPr>
          <w:rStyle w:val="StyleUnderline"/>
        </w:rPr>
        <w:t>opening up waters that are currently closed to drilling off the East Coast, West Coast and the west coast of Florida would yield an extra 500,000 barrels a day by 2030. The world currently consumes 89 million barrels a day, and by then would likely be using over 100 million barrels. After OPEC got done adjusting its production to reflect the increased American output, gas prices might drop a whopping 3 cents a gallon, the study said. "More production from anywhere would tend to lower prices," said Adam Sieminski, chief energy economist at Deutsche Bank. "But the amount that we're talking about domestically, it wouldn't move gas prices from $4 a gallon to $3." In fact, more domestic oil is just what we've been seeing and gasoline prices are still going up.</w:t>
      </w:r>
      <w:r w:rsidRPr="00663BD6">
        <w:t xml:space="preserve"> </w:t>
      </w:r>
      <w:r w:rsidRPr="00663BD6">
        <w:rPr>
          <w:rStyle w:val="StyleUnderline"/>
        </w:rPr>
        <w:t>Including liquids from natural gas, biofuels and other products that are all used to make gasoline, the United States now produces 9.7 million barrels of oil a day, according to EIA. That's the most oil this country has pumped in 20 years, and puts it just behind Saudi Arabia and Russia as the world's top producer</w:t>
      </w:r>
      <w:r w:rsidRPr="00663BD6">
        <w:t xml:space="preserve">. Since 2005 production has been steadily rising. </w:t>
      </w:r>
      <w:r w:rsidRPr="00663BD6">
        <w:rPr>
          <w:rStyle w:val="StyleUnderline"/>
        </w:rPr>
        <w:t>The United States now produces about a million and a half more barrels today than it did six years ago. Over this same time period oil hit a record $147 a barrel. Oddly, it's largely because of high prices that this new production is possible</w:t>
      </w:r>
      <w:r w:rsidRPr="00663BD6">
        <w:t xml:space="preserve">. The deepwater drilling, shale rock extraction and other techniques used to increase production are pricey endeavors. It's been a bounty for those that work in the oil and gas industry. In the last ten years the industry has added 2 million jobs, said Rayola Dougher, senior economic advisor for the American Petroleum Institute. The industry now employs over 9 million Americans. These are well-paying jobs. People can earn $15 to $20 an hour right out of high school. With a just a few years experience, $60,000 a year is possible. Petroleum engineers and others with advanced degrees easily clear six figures. It's also been good for oil companies. Thanks to lower taxes, companies generally make much more money on a barrel of oil produced in the United States than they do from North Sea or Middle East crude. </w:t>
      </w:r>
      <w:r w:rsidRPr="00663BD6">
        <w:rPr>
          <w:rStyle w:val="StyleUnderline"/>
        </w:rPr>
        <w:t xml:space="preserve">Dougher said that if all federal land was open to oil drilling -- not just offshore but Alaska's wildlife refuge and all federal land in the West that isn't a national park -- the country could produce an extra 2.8 million barrels of oil a day by 2025. </w:t>
      </w:r>
      <w:r w:rsidRPr="00663BD6">
        <w:t xml:space="preserve">Being that she represents the oil industry, Dougher gave the idea a hard sell. </w:t>
      </w:r>
      <w:r w:rsidRPr="00663BD6">
        <w:rPr>
          <w:rStyle w:val="StyleUnderline"/>
        </w:rPr>
        <w:t xml:space="preserve">She said it would create another 500,000 jobs, add $150 billion each year to government coffers and shave a significant chunk off the country's foreign trade deficit. But one argument she didn't make was lower prices. "How would that play out in the market, what impact would that have on prices," she said, "we just don't know." </w:t>
      </w:r>
    </w:p>
    <w:p w:rsidR="000C3B4C" w:rsidRDefault="000C3B4C" w:rsidP="000C3B4C"/>
    <w:p w:rsidR="008F017D" w:rsidRPr="008F017D" w:rsidRDefault="008F017D" w:rsidP="008F017D"/>
    <w:p w:rsidR="00103062" w:rsidRPr="00B7592B" w:rsidRDefault="00103062" w:rsidP="00103062">
      <w:pPr>
        <w:pStyle w:val="Heading3"/>
      </w:pPr>
      <w:r>
        <w:t>2AC — Russian Oil DA</w:t>
      </w:r>
    </w:p>
    <w:p w:rsidR="00103062" w:rsidRPr="001E47BC" w:rsidRDefault="00103062" w:rsidP="00103062">
      <w:pPr>
        <w:pStyle w:val="Heading4"/>
      </w:pPr>
      <w:r>
        <w:t>Russian economy low now — Ukraine tensions cause capital outflows</w:t>
      </w:r>
    </w:p>
    <w:p w:rsidR="00103062" w:rsidRDefault="00103062" w:rsidP="00103062">
      <w:r w:rsidRPr="005E6152">
        <w:rPr>
          <w:rStyle w:val="Style13ptBold"/>
        </w:rPr>
        <w:t>Vestrgaard 14</w:t>
      </w:r>
      <w:r>
        <w:t xml:space="preserve"> — </w:t>
      </w:r>
      <w:r w:rsidRPr="005E6152">
        <w:t xml:space="preserve">Jakob Vestrgaard, March 25, 2014, PhD, </w:t>
      </w:r>
      <w:r w:rsidRPr="001E47BC">
        <w:t>International Political Economy; MSc, Economics</w:t>
      </w:r>
      <w:r w:rsidRPr="001E47BC">
        <w:rPr>
          <w:sz w:val="12"/>
        </w:rPr>
        <w:t xml:space="preserve">¶ </w:t>
      </w:r>
      <w:r w:rsidRPr="001E47BC">
        <w:t>Senior Researcher, Research Area on Global transformations in finance, migration and aid,</w:t>
      </w:r>
      <w:r>
        <w:t xml:space="preserve"> </w:t>
      </w:r>
      <w:r w:rsidRPr="001E47BC">
        <w:t>“Russia Reeling: Pushing a Fragile Economy Off the Cliff?” GEG Watch, http://gegwatch.com/2014/03/25/russia-reeling-is-putin-pushing-a-fragile-economy-off-the-cliff/</w:t>
      </w:r>
    </w:p>
    <w:p w:rsidR="00103062" w:rsidRPr="001E47BC" w:rsidRDefault="00103062" w:rsidP="00103062">
      <w:pPr>
        <w:rPr>
          <w:sz w:val="16"/>
        </w:rPr>
      </w:pPr>
    </w:p>
    <w:p w:rsidR="00103062" w:rsidRPr="005E6152" w:rsidRDefault="00103062" w:rsidP="00103062">
      <w:r w:rsidRPr="00C741D6">
        <w:rPr>
          <w:rStyle w:val="StyleUnderline"/>
        </w:rPr>
        <w:t>Putin’s political ambitions may come at high cost to the Russian economy</w:t>
      </w:r>
      <w:r w:rsidRPr="005E6152">
        <w:t xml:space="preserve">. Current </w:t>
      </w:r>
      <w:r w:rsidRPr="00C741D6">
        <w:rPr>
          <w:rStyle w:val="StyleUnderline"/>
        </w:rPr>
        <w:t>tensions between Putin and Western leaders,</w:t>
      </w:r>
      <w:r w:rsidRPr="005E6152">
        <w:t xml:space="preserve"> and the fear of tighter sanctions, </w:t>
      </w:r>
      <w:r w:rsidRPr="00C741D6">
        <w:rPr>
          <w:rStyle w:val="StyleUnderline"/>
        </w:rPr>
        <w:t>are already causing trouble.</w:t>
      </w:r>
      <w:r w:rsidRPr="005E6152">
        <w:t xml:space="preserve"> The </w:t>
      </w:r>
      <w:r w:rsidRPr="00C741D6">
        <w:rPr>
          <w:rStyle w:val="StyleUnderline"/>
        </w:rPr>
        <w:t>Russian government announced yesterday that it is expecting capital outflows to soar to $70bn in the first quarter of the year, a fourfold increase in comparison with a total outflow of $63bn last year.</w:t>
      </w:r>
      <w:r w:rsidRPr="005E6152">
        <w:rPr>
          <w:sz w:val="12"/>
        </w:rPr>
        <w:t>¶</w:t>
      </w:r>
      <w:r w:rsidRPr="005E6152">
        <w:t xml:space="preserve"> </w:t>
      </w:r>
      <w:r w:rsidRPr="005E6152">
        <w:rPr>
          <w:sz w:val="12"/>
        </w:rPr>
        <w:t>¶</w:t>
      </w:r>
      <w:r w:rsidRPr="005E6152">
        <w:t xml:space="preserve"> “</w:t>
      </w:r>
      <w:r w:rsidRPr="00C741D6">
        <w:rPr>
          <w:rStyle w:val="StyleUnderline"/>
        </w:rPr>
        <w:t>The outflows seriously weaken the Russian economy, at a time when foreign direct investment is collapsing</w:t>
      </w:r>
      <w:r w:rsidRPr="005E6152">
        <w:t xml:space="preserve">”, notes Wolfgang Münchau. </w:t>
      </w:r>
      <w:r w:rsidRPr="00C741D6">
        <w:rPr>
          <w:rStyle w:val="StyleUnderline"/>
        </w:rPr>
        <w:t>Sanctions are still modest, so it is mainly the fear of tighter sanctions in the near future – and the potential Russian retaliations – that is currently driving capital outflows</w:t>
      </w:r>
      <w:r w:rsidRPr="005E6152">
        <w:t xml:space="preserve">. If sanctions are tightened, to possibly include a block on imports of Russian gas and oil, the impact on the Russian economy could be devastating.¶ ¶ To realize just how bad things could get, take into account that by end 2013, the Russian economy was already causing deep concern. </w:t>
      </w:r>
      <w:r w:rsidRPr="00C741D6">
        <w:rPr>
          <w:rStyle w:val="StyleUnderline"/>
        </w:rPr>
        <w:t>Economic growth was only slightly above 1 % and the IMF raised alarm that considerable “vulnerabilities” persisted</w:t>
      </w:r>
      <w:r w:rsidRPr="005E6152">
        <w:t>. Russia faces four key problems, all of which will dramatically worsen if sanctions imposed by US and the EU are further tightened:</w:t>
      </w:r>
    </w:p>
    <w:p w:rsidR="00103062" w:rsidRDefault="00103062" w:rsidP="00103062"/>
    <w:p w:rsidR="00103062" w:rsidRDefault="00103062" w:rsidP="00103062">
      <w:pPr>
        <w:pStyle w:val="Heading4"/>
      </w:pPr>
      <w:r w:rsidRPr="00F009B4">
        <w:rPr>
          <w:u w:val="single"/>
        </w:rPr>
        <w:t>No Link</w:t>
      </w:r>
      <w:r>
        <w:t>: [insert]</w:t>
      </w:r>
    </w:p>
    <w:p w:rsidR="00103062" w:rsidRPr="00F71505" w:rsidRDefault="00103062" w:rsidP="00103062"/>
    <w:p w:rsidR="00103062" w:rsidRPr="00B7592B" w:rsidRDefault="00103062" w:rsidP="00103062">
      <w:pPr>
        <w:pStyle w:val="Heading4"/>
      </w:pPr>
      <w:r w:rsidRPr="00D4770F">
        <w:rPr>
          <w:u w:val="single"/>
        </w:rPr>
        <w:t xml:space="preserve">No </w:t>
      </w:r>
      <w:r>
        <w:rPr>
          <w:u w:val="single"/>
        </w:rPr>
        <w:t>Internal Link</w:t>
      </w:r>
      <w:r>
        <w:t xml:space="preserve">: oil </w:t>
      </w:r>
      <w:r w:rsidRPr="00D4770F">
        <w:rPr>
          <w:u w:val="single"/>
        </w:rPr>
        <w:t>isn’t</w:t>
      </w:r>
      <w:r>
        <w:t xml:space="preserve"> key to Russia’s economy. </w:t>
      </w:r>
      <w:r w:rsidRPr="00B7592B">
        <w:t xml:space="preserve"> </w:t>
      </w:r>
    </w:p>
    <w:p w:rsidR="00103062" w:rsidRPr="00E82DDE" w:rsidRDefault="00103062" w:rsidP="00103062">
      <w:r w:rsidRPr="00EC38F0">
        <w:rPr>
          <w:rStyle w:val="Style13ptBold"/>
        </w:rPr>
        <w:t>Adomanis 12</w:t>
      </w:r>
      <w:r>
        <w:t xml:space="preserve"> — </w:t>
      </w:r>
      <w:r w:rsidRPr="00E82DDE">
        <w:t>Mark Adomanis, Forbes Contributor, 7/18/12,</w:t>
      </w:r>
      <w:r>
        <w:t xml:space="preserve"> </w:t>
      </w:r>
      <w:hyperlink r:id="rId114" w:history="1">
        <w:r w:rsidRPr="00E82DDE">
          <w:rPr>
            <w:rStyle w:val="Hyperlink"/>
          </w:rPr>
          <w:t>http://www.forbes.com/sites/markadomanis/2012/07/18/russias-economy-in-2012-a-strong-start-and-an-uncertain-future/</w:t>
        </w:r>
      </w:hyperlink>
    </w:p>
    <w:p w:rsidR="00103062" w:rsidRPr="00E82DDE" w:rsidRDefault="00103062" w:rsidP="00103062">
      <w:pPr>
        <w:rPr>
          <w:rStyle w:val="StyleUnderline"/>
        </w:rPr>
      </w:pPr>
      <w:r w:rsidRPr="00E82DDE">
        <w:rPr>
          <w:rStyle w:val="StyleUnderline"/>
        </w:rPr>
        <w:t>The IMF recently</w:t>
      </w:r>
      <w:r w:rsidRPr="00B7592B">
        <w:rPr>
          <w:sz w:val="16"/>
        </w:rPr>
        <w:t xml:space="preserve"> cut its forecast for Russia’s 2013 GDP growth from 4 percent to 3.9 percent, and </w:t>
      </w:r>
      <w:r w:rsidRPr="00E82DDE">
        <w:rPr>
          <w:rStyle w:val="StyleUnderline"/>
        </w:rPr>
        <w:t>repeated its forecast that 2012 economic growth would come in right at 4 percent</w:t>
      </w:r>
      <w:r w:rsidRPr="00B7592B">
        <w:rPr>
          <w:sz w:val="16"/>
        </w:rPr>
        <w:t xml:space="preserve">. The Russian Ministry of Economic Development is slightly less optimistic, predicting that 2012 GDP growth will be in the 3.4-3.7% range (though it reserves the right to revise this upward if necessary). Well </w:t>
      </w:r>
      <w:r w:rsidRPr="00E82DDE">
        <w:rPr>
          <w:rStyle w:val="StyleUnderline"/>
        </w:rPr>
        <w:t>the results of the first half of 2012 are now available</w:t>
      </w:r>
      <w:r w:rsidRPr="00B7592B">
        <w:rPr>
          <w:sz w:val="16"/>
        </w:rPr>
        <w:t xml:space="preserve"> from Rosstat</w:t>
      </w:r>
      <w:r w:rsidRPr="00E82DDE">
        <w:rPr>
          <w:rStyle w:val="StyleUnderline"/>
        </w:rPr>
        <w:t xml:space="preserve"> and, </w:t>
      </w:r>
      <w:r w:rsidRPr="00B7592B">
        <w:rPr>
          <w:sz w:val="16"/>
        </w:rPr>
        <w:t xml:space="preserve">at first glance, they would appear to be ground for significant optimism: </w:t>
      </w:r>
      <w:r w:rsidRPr="00E82DDE">
        <w:rPr>
          <w:rStyle w:val="StyleUnderline"/>
        </w:rPr>
        <w:t>GDP grew at a 4.9% rate, fixed capital formation grew at 4.7%, and retail turnover galloped ahead at a rapid 6.9% annual rate. Also on the positive side</w:t>
      </w:r>
      <w:r w:rsidRPr="00B7592B">
        <w:rPr>
          <w:sz w:val="16"/>
        </w:rPr>
        <w:t xml:space="preserve"> of the ledger </w:t>
      </w:r>
      <w:r w:rsidRPr="00E82DDE">
        <w:rPr>
          <w:rStyle w:val="StyleUnderline"/>
        </w:rPr>
        <w:t xml:space="preserve">was a 3% growth in disposable incomes and a strikingly large 10% decline in unemployment to a post-Soviet low. </w:t>
      </w:r>
      <w:r w:rsidRPr="000B55F3">
        <w:rPr>
          <w:rStyle w:val="Emphasis"/>
        </w:rPr>
        <w:t>Russia has now officially surpassed its pre-crisis GDP peak and is doing so with oil prices that are roughly $30 a barrel less than they were in 2008</w:t>
      </w:r>
      <w:r w:rsidRPr="00E82DDE">
        <w:rPr>
          <w:rStyle w:val="StyleUnderline"/>
        </w:rPr>
        <w:t>, when the world energy market was at the height of its decade-long run up in prices</w:t>
      </w:r>
      <w:r w:rsidRPr="00B7592B">
        <w:rPr>
          <w:sz w:val="16"/>
        </w:rPr>
        <w:t xml:space="preserve">, and with notably lower levels of both unemployment and inflation. So </w:t>
      </w:r>
      <w:r w:rsidRPr="00E82DDE">
        <w:rPr>
          <w:rStyle w:val="StyleUnderline"/>
        </w:rPr>
        <w:t xml:space="preserve">while the Russian economy isn’t exactly a world-conquering colossus, it’s arguably in better shape than its ever been: prices are more stable, more workers are active, and investment and consumption are increasing. </w:t>
      </w:r>
    </w:p>
    <w:p w:rsidR="00103062" w:rsidRPr="00E82DDE" w:rsidRDefault="00103062" w:rsidP="00103062">
      <w:pPr>
        <w:rPr>
          <w:rStyle w:val="StyleUnderline"/>
        </w:rPr>
      </w:pPr>
    </w:p>
    <w:p w:rsidR="00103062" w:rsidRPr="00B7592B" w:rsidRDefault="00103062" w:rsidP="00103062">
      <w:pPr>
        <w:pStyle w:val="Heading4"/>
      </w:pPr>
      <w:r w:rsidRPr="00D4770F">
        <w:rPr>
          <w:u w:val="single"/>
        </w:rPr>
        <w:t>Turn</w:t>
      </w:r>
      <w:r>
        <w:t>: low oil prices</w:t>
      </w:r>
      <w:r w:rsidRPr="00B7592B">
        <w:t xml:space="preserve"> spark </w:t>
      </w:r>
      <w:r w:rsidRPr="00F009B4">
        <w:rPr>
          <w:u w:val="single"/>
        </w:rPr>
        <w:t>economic diversification efforts</w:t>
      </w:r>
      <w:r w:rsidRPr="00B7592B">
        <w:t xml:space="preserve"> that are k</w:t>
      </w:r>
      <w:r>
        <w:t xml:space="preserve">ey to </w:t>
      </w:r>
      <w:r w:rsidRPr="00F009B4">
        <w:rPr>
          <w:u w:val="single"/>
        </w:rPr>
        <w:t>long-term</w:t>
      </w:r>
      <w:r>
        <w:t xml:space="preserve"> economic growth.</w:t>
      </w:r>
    </w:p>
    <w:p w:rsidR="00103062" w:rsidRPr="00E82DDE" w:rsidRDefault="00103062" w:rsidP="00103062">
      <w:pPr>
        <w:rPr>
          <w:rFonts w:eastAsia="Times New Roman"/>
          <w:b/>
          <w:szCs w:val="20"/>
        </w:rPr>
      </w:pPr>
      <w:r w:rsidRPr="00EC38F0">
        <w:rPr>
          <w:rStyle w:val="Style13ptBold"/>
        </w:rPr>
        <w:t>Kommersant 06</w:t>
      </w:r>
      <w:r w:rsidRPr="00B7592B">
        <w:rPr>
          <w:rFonts w:eastAsia="Times New Roman"/>
          <w:b/>
          <w:szCs w:val="20"/>
        </w:rPr>
        <w:t xml:space="preserve"> </w:t>
      </w:r>
      <w:r>
        <w:t xml:space="preserve">— </w:t>
      </w:r>
      <w:r w:rsidRPr="00EC38F0">
        <w:t xml:space="preserve">Russia’s Daily Online New Source, “Low Oil Prices May Push Up Russia’s Economy,” 7/16/2006, </w:t>
      </w:r>
      <w:hyperlink r:id="rId115" w:history="1">
        <w:r w:rsidRPr="00E82DDE">
          <w:rPr>
            <w:rStyle w:val="Hyperlink"/>
          </w:rPr>
          <w:t>http://www.kommersant.com/p705040/r_500/Low_Oil_Prices_May_Push_Up_Russia’s_Economy/</w:t>
        </w:r>
      </w:hyperlink>
    </w:p>
    <w:p w:rsidR="00103062" w:rsidRPr="00B7592B" w:rsidRDefault="00103062" w:rsidP="00103062">
      <w:pPr>
        <w:widowControl w:val="0"/>
        <w:ind w:right="432"/>
        <w:rPr>
          <w:rFonts w:eastAsia="Times New Roman"/>
        </w:rPr>
      </w:pPr>
      <w:r w:rsidRPr="00B7592B">
        <w:rPr>
          <w:rFonts w:eastAsia="Times New Roman"/>
        </w:rPr>
        <w:t xml:space="preserve">The OPEC Reference Basket has fallen below $60 per barrel, for the first time over the last five months, closing at $59.08 at the New York exchange yesterday. However, futures for Light Sweet grew. Analysts explain it, saying that stags decided to buy more contracts at attractive low prices.  </w:t>
      </w:r>
      <w:r w:rsidRPr="00B7592B">
        <w:rPr>
          <w:rStyle w:val="StyleUnderline"/>
        </w:rPr>
        <w:t>Experts note that a new drop is the start of a long-term trend of a decline in oil prices. Russian authorities have already given their predictions of how Russia’s economy will be affected by lower oil prices</w:t>
      </w:r>
      <w:r w:rsidRPr="00B7592B">
        <w:rPr>
          <w:rFonts w:eastAsia="Times New Roman"/>
        </w:rPr>
        <w:t xml:space="preserve">. The Central Bank’s head Sergey Ignatyev said that </w:t>
      </w:r>
      <w:r w:rsidRPr="00B7592B">
        <w:rPr>
          <w:rStyle w:val="StyleUnderline"/>
        </w:rPr>
        <w:t>Russia would not suffer even if oil falls below $25-30 per barrel</w:t>
      </w:r>
      <w:r w:rsidRPr="00B7592B">
        <w:rPr>
          <w:rFonts w:eastAsia="Times New Roman"/>
        </w:rPr>
        <w:t xml:space="preserve">. Independent experts are of a different opinion, though. With a Urals barrel at $80 a Russian oil company has after-tax net profit of $36.3 billion annually. If Urals decline to $30, the net profit will plummet to $7.8 billion.  Yet, </w:t>
      </w:r>
      <w:r w:rsidRPr="00B7592B">
        <w:rPr>
          <w:rStyle w:val="StyleUnderline"/>
        </w:rPr>
        <w:t>a fall in natural resources prices may give a positive impulse to the Russian economy. “Certainly, if the natural resources industry slows down, other sectors may speed up as the Central Bank will no longer have to strengthen the ruble to trend down inflation</w:t>
      </w:r>
      <w:r w:rsidRPr="00B7592B">
        <w:rPr>
          <w:rFonts w:eastAsia="Times New Roman"/>
        </w:rPr>
        <w:t>,” Evgeny Nadoshin at the Trast bank said. “</w:t>
      </w:r>
      <w:r w:rsidRPr="00B7592B">
        <w:rPr>
          <w:rStyle w:val="StyleUnderline"/>
        </w:rPr>
        <w:t>This is what Russian business has long been asking for.”  A sharp drop in oil prices may force the Russian government to reinvigorate reforms and diversify economy, which will boost Russia’s economy. Even if authorities prefer a passive stance and keep on increasing budget expenses ahead of presidential election, Russia’s gold reserves and stabilization fund will help the economy to slow down as smoothly as possible</w:t>
      </w:r>
      <w:r w:rsidRPr="00B7592B">
        <w:rPr>
          <w:rFonts w:eastAsia="Times New Roman"/>
        </w:rPr>
        <w:t>.</w:t>
      </w:r>
    </w:p>
    <w:p w:rsidR="00103062" w:rsidRPr="00B7592B" w:rsidRDefault="00103062" w:rsidP="00103062"/>
    <w:p w:rsidR="00103062" w:rsidRPr="00EC38F0" w:rsidRDefault="00103062" w:rsidP="00103062">
      <w:pPr>
        <w:pStyle w:val="Heading4"/>
        <w:rPr>
          <w:rStyle w:val="Style13ptBold"/>
          <w:b/>
          <w:bCs w:val="0"/>
        </w:rPr>
      </w:pPr>
      <w:r w:rsidRPr="00D4770F">
        <w:rPr>
          <w:u w:val="single"/>
        </w:rPr>
        <w:t>No Impact</w:t>
      </w:r>
      <w:r>
        <w:t xml:space="preserve">: the ’98 economic crisis proves that Russia’s economy is </w:t>
      </w:r>
      <w:r w:rsidRPr="00044F28">
        <w:rPr>
          <w:u w:val="single"/>
        </w:rPr>
        <w:t>resilient</w:t>
      </w:r>
      <w:r>
        <w:t>.</w:t>
      </w:r>
    </w:p>
    <w:p w:rsidR="00103062" w:rsidRDefault="00103062" w:rsidP="00103062">
      <w:r w:rsidRPr="00EC38F0">
        <w:rPr>
          <w:rStyle w:val="Style13ptBold"/>
        </w:rPr>
        <w:t>Beehner 05</w:t>
      </w:r>
      <w:r w:rsidRPr="00B7592B">
        <w:t xml:space="preserve"> </w:t>
      </w:r>
      <w:r>
        <w:t xml:space="preserve">— </w:t>
      </w:r>
      <w:r w:rsidRPr="00EC38F0">
        <w:t xml:space="preserve">Lionel, Masters degree in International and Public Affairs from Columbia, Council of Foreign Relations  - Council of Foreign Relations, “Is Russia’s Economy Running out of Energy?”, October 28, 2005, </w:t>
      </w:r>
      <w:hyperlink r:id="rId116" w:history="1">
        <w:r w:rsidRPr="008A192F">
          <w:rPr>
            <w:rStyle w:val="Hyperlink"/>
          </w:rPr>
          <w:t>http://www.cfr.org/economic-development/russias-economy-running-out-energy/p9119</w:t>
        </w:r>
      </w:hyperlink>
    </w:p>
    <w:p w:rsidR="00103062" w:rsidRPr="0032232A" w:rsidRDefault="00103062" w:rsidP="00103062">
      <w:pPr>
        <w:rPr>
          <w:sz w:val="16"/>
        </w:rPr>
      </w:pPr>
      <w:r w:rsidRPr="00B7592B">
        <w:rPr>
          <w:sz w:val="16"/>
        </w:rPr>
        <w:t xml:space="preserve">Russia’s oil exports are up, its currency is strong, and its gross domestic product (GDP) growth has hummed along at a 7 percent clip for the seventh year in a row, surpassing all other Group of Eight (G8) members. Maybe President Vladimir Putin’s pledge to double Russia’s GDP does not sound so farfetched. Think again, some economists say. While </w:t>
      </w:r>
      <w:r w:rsidRPr="00B7592B">
        <w:rPr>
          <w:rStyle w:val="StyleUnderline"/>
        </w:rPr>
        <w:t>Russia’s economy</w:t>
      </w:r>
      <w:r w:rsidRPr="00B7592B">
        <w:rPr>
          <w:sz w:val="16"/>
        </w:rPr>
        <w:t xml:space="preserve">, buoyed by an increase in global demand for oil, </w:t>
      </w:r>
      <w:r w:rsidRPr="00B7592B">
        <w:rPr>
          <w:rStyle w:val="StyleUnderline"/>
        </w:rPr>
        <w:t xml:space="preserve">has fully rebounded </w:t>
      </w:r>
      <w:r w:rsidRPr="000B55F3">
        <w:rPr>
          <w:rStyle w:val="Emphasis"/>
        </w:rPr>
        <w:t>after the 1998 collapse and ruble devaluation</w:t>
      </w:r>
      <w:r w:rsidRPr="00B7592B">
        <w:rPr>
          <w:sz w:val="16"/>
        </w:rPr>
        <w:t>, experts urge caution. Recent growth, like a Potemkin village, is not what it seems on the surface, due more to skyrocketing world oil prices than to sound macroeconomic policies. Indeed, Moscow has expanded control over Russia’s main cash-cow: energy. “The Russian oil and gas sector’s new paradigm can be summarized in two words: ‘state domination,’” Ariel Cohen, a senior research fellow at the Heritage Foundation, wrote in a February 2005 executive memorandum. “The free-market paradigm has been abandoned.” For example, the government’s October 2003 arrest of Mikhail Khodorkovsky, formerly Russia’s richest man and head of the country’s second-largest oil company Yukos, sent shockwaves through the market (In the year after Khodorkovsky’s arrest, capital flight—only $2.9 billion in 2003—soared to $9 billion). Gazprom, the state-controlled gas behemoth, recently acquired Sibneft, Russia’s fifth-largest oil firm, and now enjoys a near monopoly on the country’s gas production and vast network of pipelines. Hence, Moscow’s maneuvers have validated charges that Russia’s economy is unhealthily tied to oil, a commodity whose value fluctuates widely. “</w:t>
      </w:r>
      <w:r w:rsidRPr="00B7592B">
        <w:rPr>
          <w:rStyle w:val="StyleUnderline"/>
        </w:rPr>
        <w:t xml:space="preserve">In 1998, </w:t>
      </w:r>
      <w:r w:rsidRPr="00B7592B">
        <w:rPr>
          <w:sz w:val="16"/>
        </w:rPr>
        <w:t>when</w:t>
      </w:r>
      <w:r w:rsidRPr="00B7592B">
        <w:rPr>
          <w:rStyle w:val="StyleUnderline"/>
        </w:rPr>
        <w:t xml:space="preserve"> world oil prices dipped to around $10 a barrel, this drop </w:t>
      </w:r>
      <w:r w:rsidRPr="000B55F3">
        <w:rPr>
          <w:rStyle w:val="Emphasis"/>
        </w:rPr>
        <w:t>coincided with the worst of Russia’s economic crises and the collapse of the ruble</w:t>
      </w:r>
      <w:r w:rsidRPr="00B7592B">
        <w:rPr>
          <w:rStyle w:val="StyleUnderline"/>
        </w:rPr>
        <w:t>,” wrote</w:t>
      </w:r>
      <w:r w:rsidRPr="00B7592B">
        <w:rPr>
          <w:sz w:val="16"/>
        </w:rPr>
        <w:t xml:space="preserve"> Fiona </w:t>
      </w:r>
      <w:r w:rsidRPr="00B7592B">
        <w:rPr>
          <w:rStyle w:val="StyleUnderline"/>
        </w:rPr>
        <w:t>Hill, a senior fellow with the Brookings Institution</w:t>
      </w:r>
      <w:r w:rsidRPr="00B7592B">
        <w:rPr>
          <w:sz w:val="16"/>
        </w:rPr>
        <w:t>, in a December 2004 article in the Globalist.</w:t>
      </w:r>
      <w:r w:rsidRPr="0032232A">
        <w:rPr>
          <w:sz w:val="16"/>
        </w:rPr>
        <w:t xml:space="preserve"> </w:t>
      </w:r>
    </w:p>
    <w:p w:rsidR="00103062" w:rsidRPr="00AF5046" w:rsidRDefault="00103062" w:rsidP="00103062"/>
    <w:p w:rsidR="00103062" w:rsidRPr="00B7592B" w:rsidRDefault="00103062" w:rsidP="00103062">
      <w:pPr>
        <w:pStyle w:val="Heading4"/>
      </w:pPr>
      <w:r w:rsidRPr="00D4770F">
        <w:t>Turn</w:t>
      </w:r>
      <w:r>
        <w:t xml:space="preserve">: </w:t>
      </w:r>
      <w:r w:rsidRPr="00D4770F">
        <w:t>Dutch Disease</w:t>
      </w:r>
      <w:r>
        <w:t>—</w:t>
      </w:r>
      <w:r w:rsidRPr="00B7592B">
        <w:t xml:space="preserve">Dependence on oil ensures Russian </w:t>
      </w:r>
      <w:r w:rsidRPr="00D4770F">
        <w:t>economic instability</w:t>
      </w:r>
      <w:r w:rsidRPr="00B7592B">
        <w:t xml:space="preserve"> and </w:t>
      </w:r>
      <w:r w:rsidRPr="00D4770F">
        <w:t>foreign aggression</w:t>
      </w:r>
      <w:r>
        <w:t>.</w:t>
      </w:r>
    </w:p>
    <w:p w:rsidR="00103062" w:rsidRPr="00E82DDE" w:rsidRDefault="00103062" w:rsidP="00103062">
      <w:r w:rsidRPr="004821AD">
        <w:rPr>
          <w:rStyle w:val="Style13ptBold"/>
        </w:rPr>
        <w:t>Shlapentokh 06</w:t>
      </w:r>
      <w:r w:rsidRPr="00B7592B">
        <w:rPr>
          <w:szCs w:val="20"/>
        </w:rPr>
        <w:t xml:space="preserve"> </w:t>
      </w:r>
      <w:r>
        <w:rPr>
          <w:szCs w:val="20"/>
        </w:rPr>
        <w:t xml:space="preserve">— </w:t>
      </w:r>
      <w:r w:rsidRPr="004821AD">
        <w:t>Vladimir Shlapentokh, professor of sociology at Michigan State University, Oil &amp; Gas Journal, “HEADLINE: Intoxicated by high oil prices: Political Dutch disease afflicting the Kremlin,” November 6, 2006, lexis</w:t>
      </w:r>
    </w:p>
    <w:p w:rsidR="00103062" w:rsidRPr="00B7592B" w:rsidRDefault="00103062" w:rsidP="00103062">
      <w:pPr>
        <w:widowControl w:val="0"/>
        <w:ind w:right="432"/>
        <w:rPr>
          <w:rFonts w:eastAsia="Times New Roman"/>
          <w:sz w:val="16"/>
        </w:rPr>
      </w:pPr>
      <w:r w:rsidRPr="00B7592B">
        <w:rPr>
          <w:rFonts w:eastAsia="Times New Roman"/>
          <w:sz w:val="16"/>
        </w:rPr>
        <w:t xml:space="preserve">As suggested by many economists, </w:t>
      </w:r>
      <w:r w:rsidRPr="00B7592B">
        <w:rPr>
          <w:rStyle w:val="StyleUnderline"/>
        </w:rPr>
        <w:t>Dutch disease</w:t>
      </w:r>
      <w:r w:rsidRPr="00B7592B">
        <w:rPr>
          <w:rFonts w:eastAsia="Times New Roman"/>
          <w:sz w:val="16"/>
        </w:rPr>
        <w:t>--a country's excessive dependence on the export of raw materials--</w:t>
      </w:r>
      <w:r w:rsidRPr="00B7592B">
        <w:rPr>
          <w:rStyle w:val="StyleUnderline"/>
        </w:rPr>
        <w:t>can have serious economic consequences as a country becomes increasingly dependent on that raw materials sector</w:t>
      </w:r>
      <w:r w:rsidRPr="00B7592B">
        <w:rPr>
          <w:rFonts w:eastAsia="Times New Roman"/>
          <w:sz w:val="16"/>
        </w:rPr>
        <w:t xml:space="preserve">. </w:t>
      </w:r>
      <w:r w:rsidRPr="00B7592B">
        <w:rPr>
          <w:rStyle w:val="StyleUnderline"/>
        </w:rPr>
        <w:t>Other branches of the economy</w:t>
      </w:r>
      <w:r w:rsidRPr="00B7592B">
        <w:rPr>
          <w:rFonts w:eastAsia="Times New Roman"/>
          <w:sz w:val="16"/>
        </w:rPr>
        <w:t xml:space="preserve">, such as manufacturing, </w:t>
      </w:r>
      <w:r w:rsidRPr="00B7592B">
        <w:rPr>
          <w:rStyle w:val="StyleUnderline"/>
        </w:rPr>
        <w:t>often decline</w:t>
      </w:r>
      <w:r w:rsidRPr="00B7592B">
        <w:rPr>
          <w:rFonts w:eastAsia="Times New Roman"/>
          <w:sz w:val="16"/>
        </w:rPr>
        <w:t xml:space="preserve"> </w:t>
      </w:r>
      <w:r w:rsidRPr="00B7592B">
        <w:rPr>
          <w:rStyle w:val="StyleUnderline"/>
        </w:rPr>
        <w:t>because of the concentration of such resources</w:t>
      </w:r>
      <w:r w:rsidRPr="00B7592B">
        <w:rPr>
          <w:rFonts w:eastAsia="Times New Roman"/>
          <w:sz w:val="16"/>
        </w:rPr>
        <w:t xml:space="preserve"> as oil or gold, as happened in 16th century Spain. </w:t>
      </w:r>
      <w:r w:rsidRPr="00B7592B">
        <w:rPr>
          <w:rStyle w:val="StyleUnderline"/>
        </w:rPr>
        <w:t>A sudden fall in the price of the raw materials could bring an economic collapse</w:t>
      </w:r>
      <w:r w:rsidRPr="00B7592B">
        <w:rPr>
          <w:rFonts w:eastAsia="Times New Roman"/>
          <w:sz w:val="16"/>
        </w:rPr>
        <w:t xml:space="preserve">. </w:t>
      </w:r>
      <w:r w:rsidRPr="00B7592B">
        <w:rPr>
          <w:rStyle w:val="StyleUnderline"/>
        </w:rPr>
        <w:t>Seemingly, the Russian leaders</w:t>
      </w:r>
      <w:r w:rsidRPr="00B7592B">
        <w:rPr>
          <w:rFonts w:eastAsia="Times New Roman"/>
          <w:sz w:val="16"/>
        </w:rPr>
        <w:t xml:space="preserve">, like their colleagues in Venezuela and Iran, </w:t>
      </w:r>
      <w:r w:rsidRPr="00B7592B">
        <w:rPr>
          <w:rStyle w:val="StyleUnderline"/>
        </w:rPr>
        <w:t>see the world through the prism of oil revenues.</w:t>
      </w:r>
      <w:r w:rsidRPr="00B7592B">
        <w:rPr>
          <w:rFonts w:eastAsia="Times New Roman"/>
          <w:sz w:val="16"/>
        </w:rPr>
        <w:t xml:space="preserve"> </w:t>
      </w:r>
      <w:r w:rsidRPr="00B7592B">
        <w:rPr>
          <w:rStyle w:val="StyleUnderline"/>
        </w:rPr>
        <w:t>It goes without saying that one of the first victims of the political Dutch disease is democracy</w:t>
      </w:r>
      <w:r w:rsidRPr="00B7592B">
        <w:rPr>
          <w:rFonts w:eastAsia="Times New Roman"/>
          <w:sz w:val="16"/>
        </w:rPr>
        <w:t xml:space="preserve">. However, </w:t>
      </w:r>
      <w:r w:rsidRPr="00B7592B">
        <w:rPr>
          <w:rStyle w:val="StyleUnderline"/>
        </w:rPr>
        <w:t>an even more dangerous consequence of the political Dutch disease is the leader's loss of a sober assessment of reality. Under the impact of their technological achievements, both Stalin and Khrushchev, with their skewed visions of reality, moved the country closer to a major war</w:t>
      </w:r>
      <w:r w:rsidRPr="00B7592B">
        <w:rPr>
          <w:rFonts w:eastAsia="Times New Roman"/>
          <w:sz w:val="16"/>
        </w:rPr>
        <w:t xml:space="preserve">. Putin's euphoria over oil prices may not be as great as his predecessors' enthusiasm, but his aggressiveness in foreign policy in general, and toward the US and Russia's neighbors in particular, has clearly increased since 2005. The shift occurred in late 2005 when Moscow brandished its gas weapon against Ukraine and indirectly against Europe. Russia's foreign policy has hardened (despite some cooperative gestures toward the West) and influenced several international conflicts, including issues surrounding North Korea, Iran, and the Middle East. The conspicuous demonstrations in July of friendship with Venezuela's Chavez, another political leader inebriated by oil revenues, and the readiness to sell him weapons despite American protests were clear signals of unfriendliness toward the US. Russian media treated Moscow's attitudes toward Chavez as an obvious demonstration of disregard toward American concerns. Dmitry Medvedev's proposal to make the ruble fully convertible in an attempt to renew the currency's international status was another result of the country's oil fever. Medvedev talked contemptuously about "the financial irresponsibility of the United States," citing the country's growing national deficit. He also denounced the International Monetary Fund's attempt to promote market reforms, forgetting that only a few years ago Russia had scrounged for credits from this bank. </w:t>
      </w:r>
      <w:r w:rsidRPr="00B7592B">
        <w:rPr>
          <w:rStyle w:val="StyleUnderline"/>
        </w:rPr>
        <w:t>Oil fever has not infected all Russians</w:t>
      </w:r>
      <w:r w:rsidRPr="00B7592B">
        <w:rPr>
          <w:rFonts w:eastAsia="Times New Roman"/>
          <w:sz w:val="16"/>
        </w:rPr>
        <w:t xml:space="preserve">. The level of enthusiasm among the general public and particularly among experts does not match the levels observed after Sputnik and cosmonaut Gagarin were launched into space, to say nothing of the excitement after the 1945 war victory. Among the most persistent critics of  the oil frenzy is Egor </w:t>
      </w:r>
      <w:r w:rsidRPr="00B7592B">
        <w:rPr>
          <w:rStyle w:val="StyleUnderline"/>
        </w:rPr>
        <w:t>Gaidar who suggested that the leadership's oil delirium and its disregard for the instability of oil prices were dangerous to the country</w:t>
      </w:r>
      <w:r w:rsidRPr="00B7592B">
        <w:rPr>
          <w:rFonts w:eastAsia="Times New Roman"/>
          <w:sz w:val="16"/>
        </w:rPr>
        <w:t xml:space="preserve">. </w:t>
      </w:r>
      <w:r w:rsidRPr="00B7592B">
        <w:rPr>
          <w:rStyle w:val="StyleUnderline"/>
        </w:rPr>
        <w:t>Several independent politicians and journalists have seconded Gaidar's critique</w:t>
      </w:r>
      <w:r w:rsidRPr="00B7592B">
        <w:rPr>
          <w:rFonts w:eastAsia="Times New Roman"/>
          <w:sz w:val="16"/>
        </w:rPr>
        <w:t xml:space="preserve"> of the Kremlin's "hydrocarbon doctrine," </w:t>
      </w:r>
      <w:r w:rsidRPr="00B7592B">
        <w:rPr>
          <w:rStyle w:val="StyleUnderline"/>
        </w:rPr>
        <w:t>demonstrating concern for the "time bomb in our political system</w:t>
      </w:r>
      <w:r w:rsidRPr="00B7592B">
        <w:rPr>
          <w:rFonts w:eastAsia="Times New Roman"/>
          <w:sz w:val="16"/>
        </w:rPr>
        <w:t>." Concerned about the Kremlin's "muddled vision of the world," some independent minds in Russia, such as Dmitry Muratov, the editor of Novaya Gazeta, insisted: "</w:t>
      </w:r>
      <w:r w:rsidRPr="00B7592B">
        <w:rPr>
          <w:rStyle w:val="StyleUnderline"/>
        </w:rPr>
        <w:t>The intellect of the government changes inversely with the price of oil</w:t>
      </w:r>
      <w:r w:rsidRPr="00B7592B">
        <w:rPr>
          <w:rFonts w:eastAsia="Times New Roman"/>
          <w:sz w:val="16"/>
        </w:rPr>
        <w:t xml:space="preserve">." n6 Leonid Radzikhovsky, a famous liberal journalist, wrote about the inverse correlation between the level of democracy and the price of oil. What is more, even Vladislav Surkov, until now the Kremlin's leading ideologue challenging Medvedev, in a struggle for influence over Putin, suggested that, with gas as its only basis, </w:t>
      </w:r>
      <w:r w:rsidRPr="00B7592B">
        <w:rPr>
          <w:rStyle w:val="StyleUnderline"/>
        </w:rPr>
        <w:t>the Russian economy would inevitably reveal its fake prosperity in the "post-hydrocarbon era</w:t>
      </w:r>
      <w:r w:rsidRPr="00B7592B">
        <w:rPr>
          <w:rFonts w:eastAsia="Times New Roman"/>
          <w:sz w:val="16"/>
        </w:rPr>
        <w:t xml:space="preserve">." Russia is not the only country in the world that is obsessed with oil. Every country, in one way or another, is preoccupied with oil. While the US, Europe, China, and India are concerned about fuel supply and the adverse influence of high oil prices on the economy and standard of living, several countries, including Russia, have turned their oil resources into weapons for achieving their domestic and foreign goals. </w:t>
      </w:r>
      <w:r w:rsidRPr="00B7592B">
        <w:rPr>
          <w:rStyle w:val="StyleUnderline"/>
        </w:rPr>
        <w:t>As the experiences of Stalin and Khrushchev showed, Russian leaders sometimes overstretch the potential of their advantages and lose a sober perspective of reality</w:t>
      </w:r>
      <w:r w:rsidRPr="00B7592B">
        <w:rPr>
          <w:rFonts w:eastAsia="Times New Roman"/>
          <w:sz w:val="16"/>
        </w:rPr>
        <w:t xml:space="preserve">. </w:t>
      </w:r>
      <w:r w:rsidRPr="00B7592B">
        <w:rPr>
          <w:rStyle w:val="StyleUnderline"/>
        </w:rPr>
        <w:t>Mesmerized by his clout, Putin may accept "the invitation" of the Russians to stay in power</w:t>
      </w:r>
      <w:r w:rsidRPr="00B7592B">
        <w:rPr>
          <w:rFonts w:eastAsia="Times New Roman"/>
          <w:sz w:val="16"/>
        </w:rPr>
        <w:t xml:space="preserve"> after 2008. Today, 51% of the Russians would vote for him if he decided to try for a third term, which he promised not to do. In the foreign arena, Putin has already shown less willingness to cooperate with the West and the US in particular. His foreign policy may harden even more. However, it is unlikely that Moscow will demonstrate direct hostility toward the West in the near future. The post-Soviet space is another story, however. </w:t>
      </w:r>
      <w:r w:rsidRPr="00B7592B">
        <w:rPr>
          <w:rStyle w:val="StyleUnderline"/>
        </w:rPr>
        <w:t>The idea that oil will allow Russia to take control over Ukraine, Georgia, and Belorussia is deeply engrained in the minds of Kremlin politicians. We can expect an exacerbation of the political developments in the post-Soviet space, which will undoubtedly complicate relations with the West</w:t>
      </w:r>
      <w:r w:rsidRPr="00B7592B">
        <w:rPr>
          <w:rFonts w:eastAsia="Times New Roman"/>
          <w:sz w:val="16"/>
        </w:rPr>
        <w:t xml:space="preserve">. Aside from the damage to Russia's international relations, the oil delirium is more problematic to the country's long-term national interests. </w:t>
      </w:r>
      <w:r w:rsidRPr="00B7592B">
        <w:rPr>
          <w:rStyle w:val="StyleUnderline"/>
        </w:rPr>
        <w:t>The over-confidence in oil revenues may lead to a decline in the spirit of entrepreneurship, to a refusal to modernize industry, or even to an acceptance of deindustrialization</w:t>
      </w:r>
      <w:r w:rsidRPr="00B7592B">
        <w:rPr>
          <w:rFonts w:eastAsia="Times New Roman"/>
          <w:sz w:val="16"/>
        </w:rPr>
        <w:t xml:space="preserve">. </w:t>
      </w:r>
      <w:r w:rsidRPr="00B7592B">
        <w:rPr>
          <w:rStyle w:val="StyleUnderline"/>
        </w:rPr>
        <w:t>The obsession with high oil prices explains why the Kremlin sees few obstacles to the country's continued move toward an authoritative regime</w:t>
      </w:r>
      <w:r w:rsidRPr="00B7592B">
        <w:rPr>
          <w:rFonts w:eastAsia="Times New Roman"/>
          <w:sz w:val="16"/>
        </w:rPr>
        <w:t>. It also explains the Kremlin's conspicuous disregard for the growing problem of corruption in society. With the vision of the Russian leadership blurred, it may become increasingly insensitive to various destructive tendencies in the country. The impact of the price of oil on political decision-making in Russia is crucially important to the world and should be closely monitored.</w:t>
      </w:r>
    </w:p>
    <w:p w:rsidR="00103062" w:rsidRPr="00B7592B" w:rsidRDefault="00103062" w:rsidP="00103062">
      <w:pPr>
        <w:widowControl w:val="0"/>
        <w:ind w:right="432"/>
        <w:rPr>
          <w:rFonts w:eastAsia="Times New Roman"/>
          <w:sz w:val="16"/>
        </w:rPr>
      </w:pPr>
    </w:p>
    <w:p w:rsidR="00103062" w:rsidRPr="00B7592B" w:rsidRDefault="00103062" w:rsidP="00103062">
      <w:pPr>
        <w:widowControl w:val="0"/>
        <w:ind w:right="432"/>
        <w:rPr>
          <w:rFonts w:eastAsia="Times New Roman"/>
        </w:rPr>
      </w:pPr>
    </w:p>
    <w:p w:rsidR="00103062" w:rsidRPr="00B51E20" w:rsidRDefault="00103062" w:rsidP="00103062">
      <w:pPr>
        <w:pStyle w:val="Heading3"/>
      </w:pPr>
      <w:r>
        <w:t xml:space="preserve">2AC — </w:t>
      </w:r>
      <w:r w:rsidRPr="00B51E20">
        <w:t>Russian Democracy</w:t>
      </w:r>
      <w:r>
        <w:t xml:space="preserve"> Turn</w:t>
      </w:r>
    </w:p>
    <w:p w:rsidR="00103062" w:rsidRPr="00B51E20" w:rsidRDefault="00103062" w:rsidP="00103062">
      <w:pPr>
        <w:pStyle w:val="Heading4"/>
      </w:pPr>
      <w:r w:rsidRPr="00B51E20">
        <w:t>Low oil p</w:t>
      </w:r>
      <w:r>
        <w:t>rices key to Russian democratic transition — high prices preserve corruption</w:t>
      </w:r>
    </w:p>
    <w:p w:rsidR="00103062" w:rsidRPr="00FD57E5" w:rsidRDefault="00103062" w:rsidP="00103062">
      <w:pPr>
        <w:rPr>
          <w:rStyle w:val="StyleUnderline"/>
          <w:b w:val="0"/>
        </w:rPr>
      </w:pPr>
      <w:r>
        <w:t xml:space="preserve">Krastev 6 — </w:t>
      </w:r>
      <w:r w:rsidRPr="00B51E20">
        <w:t xml:space="preserve">Ivan </w:t>
      </w:r>
      <w:r w:rsidRPr="00FD57E5">
        <w:t>Krastev, chair of the Centre for Liberal Strategies in Sofia, Bulgaria, executive director of the International Commission on the Balkans, 6/13/2006, “The energy route to Russia democracy,” http://www.opendemocracy.net/globalization-institutions_gover</w:t>
      </w:r>
      <w:r>
        <w:t>nment/democracy_energy_3637.jsp</w:t>
      </w:r>
    </w:p>
    <w:p w:rsidR="00103062" w:rsidRPr="00B51E20" w:rsidRDefault="00103062" w:rsidP="00103062">
      <w:pPr>
        <w:rPr>
          <w:sz w:val="16"/>
        </w:rPr>
      </w:pPr>
      <w:r w:rsidRPr="00B51E20">
        <w:rPr>
          <w:sz w:val="16"/>
        </w:rPr>
        <w:t xml:space="preserve">In an attempt to explain the Russian revolution to Lady Ottoline </w:t>
      </w:r>
      <w:r w:rsidRPr="00FD57E5">
        <w:rPr>
          <w:sz w:val="16"/>
        </w:rPr>
        <w:t xml:space="preserve">Morrell, Bertrand Russell once remarked that, appalling though Bolshevik despotism was, it seemed the right sort of government for Russia: "If you ask yourself how Fyodor Dostoevsky's characters should be governed, you will understand". </w:t>
      </w:r>
      <w:r w:rsidRPr="00FD57E5">
        <w:rPr>
          <w:rStyle w:val="StyleUnderline"/>
        </w:rPr>
        <w:t>In explaining the recent resurgence of authoritarianism in Russia</w:t>
      </w:r>
      <w:r w:rsidRPr="00FD57E5">
        <w:rPr>
          <w:sz w:val="16"/>
        </w:rPr>
        <w:t xml:space="preserve"> one does not need to reread Dostoevsky or draw on the Bolshevik legacy. </w:t>
      </w:r>
      <w:r w:rsidRPr="00FD57E5">
        <w:rPr>
          <w:rStyle w:val="StyleUnderline"/>
        </w:rPr>
        <w:t>It is enough to take into account the rise of the price of oil</w:t>
      </w:r>
      <w:r w:rsidRPr="00FD57E5">
        <w:rPr>
          <w:sz w:val="16"/>
        </w:rPr>
        <w:t xml:space="preserve">.  At least this is what one might think when reading </w:t>
      </w:r>
      <w:r w:rsidRPr="00FD57E5">
        <w:rPr>
          <w:rStyle w:val="StyleUnderline"/>
        </w:rPr>
        <w:t>the new</w:t>
      </w:r>
      <w:r w:rsidRPr="00FD57E5">
        <w:rPr>
          <w:sz w:val="16"/>
        </w:rPr>
        <w:t xml:space="preserve"> </w:t>
      </w:r>
      <w:r w:rsidRPr="00FD57E5">
        <w:rPr>
          <w:rStyle w:val="StyleUnderline"/>
        </w:rPr>
        <w:t>Freedom House study</w:t>
      </w:r>
      <w:r w:rsidRPr="00FD57E5">
        <w:rPr>
          <w:sz w:val="16"/>
        </w:rPr>
        <w:t xml:space="preserve"> Nations in Transit 2006 (released on 13 June 2006 in Berlin) that rates the democratic performance in twenty-seven countries in the European Union and its eastern neighbourhood. The study </w:t>
      </w:r>
      <w:r w:rsidRPr="00FD57E5">
        <w:rPr>
          <w:rStyle w:val="StyleUnderline"/>
        </w:rPr>
        <w:t>shows that the skyrocketing of oil prices in the last year has led to deteriorating governance standards, restrictions on media and the judiciary, and rising corruption in all four energy-rich countries of the former Soviet Union</w:t>
      </w:r>
      <w:r w:rsidRPr="00FD57E5">
        <w:rPr>
          <w:sz w:val="16"/>
        </w:rPr>
        <w:t xml:space="preserve"> – Russia, Turkmenistan, Kazakhstan and Azerbaijan.  </w:t>
      </w:r>
      <w:r w:rsidRPr="00FD57E5">
        <w:rPr>
          <w:rStyle w:val="StyleUnderline"/>
        </w:rPr>
        <w:t>The study is a powerful illustration of</w:t>
      </w:r>
      <w:r w:rsidRPr="00FD57E5">
        <w:rPr>
          <w:sz w:val="16"/>
        </w:rPr>
        <w:t xml:space="preserve"> Thomas </w:t>
      </w:r>
      <w:r w:rsidRPr="00FD57E5">
        <w:rPr>
          <w:rStyle w:val="StyleUnderline"/>
        </w:rPr>
        <w:t>Friedman's "first law of petropolitics</w:t>
      </w:r>
      <w:r w:rsidRPr="00FD57E5">
        <w:rPr>
          <w:sz w:val="16"/>
        </w:rPr>
        <w:t>" formulated in Foreign Policy magazine (March/April 2006 [subscription only]). According to this law "</w:t>
      </w:r>
      <w:r w:rsidRPr="00FD57E5">
        <w:rPr>
          <w:rStyle w:val="StyleUnderline"/>
        </w:rPr>
        <w:t>the price of oil and the pace of freedom always move in the opposite direction in oil-rich petrolist states</w:t>
      </w:r>
      <w:r w:rsidRPr="00FD57E5">
        <w:rPr>
          <w:sz w:val="16"/>
        </w:rPr>
        <w:t xml:space="preserve">". It follows that </w:t>
      </w:r>
      <w:r w:rsidRPr="00FD57E5">
        <w:rPr>
          <w:rStyle w:val="StyleUnderline"/>
        </w:rPr>
        <w:t>the worst enemy of Russian democracy is not the Kremlin or oligarchs but the high price of oil.</w:t>
      </w:r>
      <w:r w:rsidRPr="00FD57E5">
        <w:rPr>
          <w:sz w:val="16"/>
        </w:rPr>
        <w:t xml:space="preserve"> </w:t>
      </w:r>
      <w:r w:rsidRPr="00FD57E5">
        <w:rPr>
          <w:rStyle w:val="StyleUnderline"/>
        </w:rPr>
        <w:t>The soaring price of oil has made the energy-rich post-Soviet states more powerful</w:t>
      </w:r>
      <w:r w:rsidRPr="00FD57E5">
        <w:rPr>
          <w:sz w:val="16"/>
        </w:rPr>
        <w:t xml:space="preserve">, </w:t>
      </w:r>
      <w:r w:rsidRPr="00FD57E5">
        <w:rPr>
          <w:rStyle w:val="StyleUnderline"/>
        </w:rPr>
        <w:t>less democratic and more corrupt. The oil money that has floated the state budget dramatically decreases Russian state dependence both on foreign funding and on the taxes collected from its citizens</w:t>
      </w:r>
      <w:r w:rsidRPr="00FD57E5">
        <w:rPr>
          <w:sz w:val="16"/>
        </w:rPr>
        <w:t xml:space="preserve">. Russia's reliance on western credits has turned into Europe's reliance on Russian oil and gas. The result is that </w:t>
      </w:r>
      <w:r w:rsidRPr="00FD57E5">
        <w:rPr>
          <w:rStyle w:val="StyleUnderline"/>
        </w:rPr>
        <w:t>Russia does not want to be lectured any more</w:t>
      </w:r>
      <w:r w:rsidRPr="00FD57E5">
        <w:rPr>
          <w:sz w:val="16"/>
        </w:rPr>
        <w:t xml:space="preserve">; she wants to lecture.  Now </w:t>
      </w:r>
      <w:r w:rsidRPr="00FD57E5">
        <w:rPr>
          <w:rStyle w:val="StyleUnderline"/>
        </w:rPr>
        <w:t>when the Russian government has more money than it knows how to spend, the Russian government has lost interest in improving the quality of its governance</w:t>
      </w:r>
      <w:r w:rsidRPr="00FD57E5">
        <w:rPr>
          <w:sz w:val="16"/>
        </w:rPr>
        <w:t xml:space="preserve">, and concentrates instead on deciding whom to buy and whom to leave in the cold. More money means larger and better client networks. </w:t>
      </w:r>
      <w:r w:rsidRPr="00FD57E5">
        <w:rPr>
          <w:rStyle w:val="StyleUnderline"/>
        </w:rPr>
        <w:t xml:space="preserve">But even more important – the high price of oil has given birth to a new state ideology – oil nationalism. </w:t>
      </w:r>
      <w:r w:rsidRPr="00FD57E5">
        <w:rPr>
          <w:sz w:val="16"/>
        </w:rPr>
        <w:t xml:space="preserve">"We, the people" has been transformed into "We, the people who have oil".  The country's oil is at the core of the new Russian state identity. </w:t>
      </w:r>
      <w:r w:rsidRPr="00FD57E5">
        <w:rPr>
          <w:rStyle w:val="StyleUnderline"/>
        </w:rPr>
        <w:t>Oil</w:t>
      </w:r>
      <w:r w:rsidRPr="00FD57E5">
        <w:rPr>
          <w:sz w:val="16"/>
        </w:rPr>
        <w:t xml:space="preserve">, not history or culture, </w:t>
      </w:r>
      <w:r w:rsidRPr="00FD57E5">
        <w:rPr>
          <w:rStyle w:val="StyleUnderline"/>
        </w:rPr>
        <w:t>is at the heart of Russia's claim to great-power status</w:t>
      </w:r>
      <w:r w:rsidRPr="00FD57E5">
        <w:rPr>
          <w:sz w:val="16"/>
        </w:rPr>
        <w:t xml:space="preserve">. </w:t>
      </w:r>
      <w:r w:rsidRPr="00FD57E5">
        <w:rPr>
          <w:rStyle w:val="StyleUnderline"/>
        </w:rPr>
        <w:t>It is oil that makes Russians feel powerful, special and privileged</w:t>
      </w:r>
      <w:r w:rsidRPr="00FD57E5">
        <w:rPr>
          <w:sz w:val="16"/>
        </w:rPr>
        <w:t xml:space="preserve">. </w:t>
      </w:r>
      <w:r w:rsidRPr="00FD57E5">
        <w:rPr>
          <w:rStyle w:val="StyleUnderline"/>
        </w:rPr>
        <w:t>Any criticism of the government is simply dismissed as an attempt by foreigners to put their hands on Russian oil</w:t>
      </w:r>
      <w:r w:rsidRPr="00FD57E5">
        <w:rPr>
          <w:sz w:val="16"/>
        </w:rPr>
        <w:t xml:space="preserve">.  A green revolution  The combination of the "orange" fears of the elites and the new price of oil has produced a real regime change in Russia. In less than two decades Russia has been transformed from a communist one-party state into an oligarchic one-pipeline state. The monopoly of power is now fixed not in any article of the constitution but in the legislation regulating the use of the energy infrastructure. When at the most recent European Union-Russia summit, at Sochi in May 2006, Gazprom rejected EU demands for Russia to open its pipeline network to access by independent producers and other countries, this was a declaration of the new Russian philosophy of power.  The western response to the rise of Russia as a non-democratic energy superpower is a mixture of indignation, fear and double-standard politics. The visit in May of the United States vice-president Dick Cheney in Lithuania is a disturbing illustration of this new reality. Cheney went to Vilnius where he ferociously attacked Russia's democratic record; the next day he flew to Kazakhstan and praised Nursultan Nazarbayev for stabilising his country.  If the American vice-president reads the democracy ranking in the Nations in Transit 2006 survey he will learn that in Kazakhstan there is even less freedom than in Russia. But what senior members of the American administration are reading these days is not reports of human-rights organisations but reports on the US's energy-resource balance. The result is a policy that is at the same time morally appalling and strategically wrong. So, </w:t>
      </w:r>
      <w:r w:rsidRPr="00FD57E5">
        <w:rPr>
          <w:rStyle w:val="StyleUnderline"/>
        </w:rPr>
        <w:t>the "second law of petropolitics</w:t>
      </w:r>
      <w:r w:rsidRPr="00FD57E5">
        <w:rPr>
          <w:sz w:val="16"/>
        </w:rPr>
        <w:t xml:space="preserve">" (pace Thomas Friedman) </w:t>
      </w:r>
      <w:r w:rsidRPr="00FD57E5">
        <w:rPr>
          <w:rStyle w:val="StyleUnderline"/>
        </w:rPr>
        <w:t>is that the price of oil and the will of democratic governments to promote democracy in energy-rich states always move in opposite directions</w:t>
      </w:r>
      <w:r w:rsidRPr="00FD57E5">
        <w:rPr>
          <w:sz w:val="16"/>
        </w:rPr>
        <w:t xml:space="preserve">.  Now, </w:t>
      </w:r>
      <w:r w:rsidRPr="00FD57E5">
        <w:rPr>
          <w:rStyle w:val="StyleUnderline"/>
        </w:rPr>
        <w:t>it is clear that the democratisation of Russia is preconditioned on the fall of the price of gas and oil and the de-monopolisation of the Russian energy sector</w:t>
      </w:r>
      <w:r w:rsidRPr="00FD57E5">
        <w:rPr>
          <w:sz w:val="16"/>
        </w:rPr>
        <w:t xml:space="preserve">. </w:t>
      </w:r>
      <w:r w:rsidRPr="00FD57E5">
        <w:rPr>
          <w:rStyle w:val="StyleUnderline"/>
        </w:rPr>
        <w:t>The success of the west in overcoming its oil and gas dependency and moving towards renewable-energy sources will be the one and only indicator of the success of Europe's democracy-promotion policies.</w:t>
      </w:r>
      <w:r w:rsidRPr="00FD57E5">
        <w:rPr>
          <w:sz w:val="16"/>
        </w:rPr>
        <w:t xml:space="preserve"> </w:t>
      </w:r>
      <w:r w:rsidRPr="00FD57E5">
        <w:rPr>
          <w:rStyle w:val="StyleUnderline"/>
        </w:rPr>
        <w:t>Talking democracy without fighting high oil prices does not make sense any longer</w:t>
      </w:r>
      <w:r w:rsidRPr="00FD57E5">
        <w:rPr>
          <w:sz w:val="16"/>
        </w:rPr>
        <w:t xml:space="preserve">.  The European Union's democracy-promotion effort will have results only if it is combined with a common EU energy policy. A coalition composed of old cold warriors, western-funded NGOs and freedom-loving youth is no longer capable of bringing democracy to Russia; a new, effective coalition needs to be more of an eclectic mixture of environmentalists, business leaders and innovative scientists.  In this context, Vladimir Putin is absolutely right to believe that the only real challenge that he faces is not from within Russian society but from outside. Where Putin is wrong is in fearing the spectre of an "orange revolution" that could be exported to Russia. What he should be afraid of is a green revolution in the west. </w:t>
      </w:r>
      <w:r w:rsidRPr="00FD57E5">
        <w:rPr>
          <w:rStyle w:val="StyleUnderline"/>
        </w:rPr>
        <w:t>Only when the price of oil falls in the west will freedom rise in Russia.</w:t>
      </w:r>
      <w:r w:rsidRPr="00FD57E5">
        <w:rPr>
          <w:sz w:val="16"/>
        </w:rPr>
        <w:t xml:space="preserve">  So, if you want to see Russia free and democratic, stop signing anti-Putin petitions and voting for hardline anti-communists. This will change nothing. What you should do is to turn down the lights when you leave your apartment, sell your American car and start using public transport. </w:t>
      </w:r>
      <w:r w:rsidRPr="00FD57E5">
        <w:rPr>
          <w:rStyle w:val="StyleUnderline"/>
        </w:rPr>
        <w:t>The fight for democracy today is a fight against the tyrannical price of oil.</w:t>
      </w:r>
    </w:p>
    <w:p w:rsidR="00103062" w:rsidRPr="00B51E20" w:rsidRDefault="00103062" w:rsidP="00103062">
      <w:pPr>
        <w:rPr>
          <w:sz w:val="16"/>
        </w:rPr>
      </w:pPr>
    </w:p>
    <w:p w:rsidR="00103062" w:rsidRPr="00B51E20" w:rsidRDefault="00103062" w:rsidP="00103062">
      <w:pPr>
        <w:pStyle w:val="Heading4"/>
      </w:pPr>
      <w:r w:rsidRPr="00B51E20">
        <w:t>Russian democracy prevents proliferation and US-Russia nuclear conflicts.</w:t>
      </w:r>
    </w:p>
    <w:p w:rsidR="00103062" w:rsidRPr="00FD57E5" w:rsidRDefault="00103062" w:rsidP="00103062">
      <w:r w:rsidRPr="00FD57E5">
        <w:rPr>
          <w:rStyle w:val="Style13ptBold"/>
        </w:rPr>
        <w:t>McFaul 1</w:t>
      </w:r>
      <w:r w:rsidRPr="00FD57E5">
        <w:t xml:space="preserve"> — (Michael McFaul, Peter and Helen Bing Senior Fellow at the Hoover Institution, </w:t>
      </w:r>
      <w:r>
        <w:t>“Pull Russia into the West,” Christian Science Monitor</w:t>
      </w:r>
      <w:r w:rsidRPr="00FD57E5">
        <w:t xml:space="preserve">, </w:t>
      </w:r>
      <w:r>
        <w:t xml:space="preserve">2001 </w:t>
      </w:r>
      <w:r w:rsidRPr="00FD57E5">
        <w:t>http://www.csmonitor.com/2001/0726/p11s1.html</w:t>
      </w:r>
    </w:p>
    <w:p w:rsidR="00103062" w:rsidRPr="00B51E20" w:rsidRDefault="00103062" w:rsidP="00103062">
      <w:pPr>
        <w:rPr>
          <w:sz w:val="16"/>
        </w:rPr>
      </w:pPr>
      <w:r w:rsidRPr="00B51E20">
        <w:rPr>
          <w:sz w:val="16"/>
        </w:rPr>
        <w:t xml:space="preserve">Since coming to office, President Bush has made real progress in challenging some of the lingering legacies of the Cold War. He has advanced a vision of defending U.S. national security interests that is not constrained by Cold War logic and agreements. Mr. </w:t>
      </w:r>
      <w:r w:rsidRPr="00B51E20">
        <w:rPr>
          <w:rStyle w:val="StyleUnderline"/>
        </w:rPr>
        <w:t>Bush’s new approach to international security issues has yielded real results</w:t>
      </w:r>
      <w:r w:rsidRPr="00B51E20">
        <w:rPr>
          <w:sz w:val="16"/>
        </w:rPr>
        <w:t>—</w:t>
      </w:r>
      <w:r w:rsidRPr="00B51E20">
        <w:rPr>
          <w:rStyle w:val="StyleUnderline"/>
        </w:rPr>
        <w:t>including</w:t>
      </w:r>
      <w:r w:rsidRPr="00B51E20">
        <w:rPr>
          <w:sz w:val="16"/>
        </w:rPr>
        <w:t xml:space="preserve"> most notably President </w:t>
      </w:r>
      <w:r w:rsidRPr="00B51E20">
        <w:rPr>
          <w:rStyle w:val="StyleUnderline"/>
        </w:rPr>
        <w:t>Putin’s agreement</w:t>
      </w:r>
      <w:r w:rsidRPr="00B51E20">
        <w:rPr>
          <w:sz w:val="16"/>
        </w:rPr>
        <w:t xml:space="preserve"> in July </w:t>
      </w:r>
      <w:r w:rsidRPr="00B51E20">
        <w:rPr>
          <w:rStyle w:val="StyleUnderline"/>
        </w:rPr>
        <w:t>to rethink Russia’s categorical rejection of missile defense systems</w:t>
      </w:r>
      <w:r w:rsidRPr="00B51E20">
        <w:rPr>
          <w:sz w:val="16"/>
        </w:rPr>
        <w:t xml:space="preserve">.  </w:t>
      </w:r>
      <w:r w:rsidRPr="00B51E20">
        <w:rPr>
          <w:rStyle w:val="StyleUnderline"/>
          <w:highlight w:val="yellow"/>
        </w:rPr>
        <w:t>But to end the Cold War totally will require Bush to advance new thinking on the other major legacy of that era</w:t>
      </w:r>
      <w:r w:rsidRPr="00B51E20">
        <w:rPr>
          <w:sz w:val="16"/>
        </w:rPr>
        <w:t>—</w:t>
      </w:r>
      <w:r w:rsidRPr="00B51E20">
        <w:rPr>
          <w:rStyle w:val="StyleUnderline"/>
        </w:rPr>
        <w:t>the divide between rich and poor, democratic and autocratic</w:t>
      </w:r>
      <w:r w:rsidRPr="00B51E20">
        <w:rPr>
          <w:sz w:val="16"/>
        </w:rPr>
        <w:t xml:space="preserve">, </w:t>
      </w:r>
      <w:r w:rsidRPr="00B51E20">
        <w:rPr>
          <w:rStyle w:val="StyleUnderline"/>
        </w:rPr>
        <w:t>NATO and non-NATO</w:t>
      </w:r>
      <w:r w:rsidRPr="00B51E20">
        <w:rPr>
          <w:sz w:val="16"/>
        </w:rPr>
        <w:t>—</w:t>
      </w:r>
      <w:r w:rsidRPr="00B51E20">
        <w:rPr>
          <w:rStyle w:val="StyleUnderline"/>
        </w:rPr>
        <w:t>that still separates Europe into East and West</w:t>
      </w:r>
      <w:r w:rsidRPr="00B51E20">
        <w:rPr>
          <w:sz w:val="16"/>
        </w:rPr>
        <w:t xml:space="preserve">. </w:t>
      </w:r>
      <w:r w:rsidRPr="00B51E20">
        <w:rPr>
          <w:rStyle w:val="StyleUnderline"/>
          <w:highlight w:val="yellow"/>
        </w:rPr>
        <w:t>This final remnant of the Cold War will disappear only when Russia becomes a democracy, fully integrated into Western institution</w:t>
      </w:r>
      <w:r w:rsidRPr="00B51E20">
        <w:rPr>
          <w:rStyle w:val="StyleUnderline"/>
        </w:rPr>
        <w:t>s</w:t>
      </w:r>
      <w:r w:rsidRPr="00B51E20">
        <w:rPr>
          <w:sz w:val="16"/>
        </w:rPr>
        <w:t xml:space="preserve">. Unfortunately, </w:t>
      </w:r>
      <w:r w:rsidRPr="00B51E20">
        <w:rPr>
          <w:rStyle w:val="StyleUnderline"/>
        </w:rPr>
        <w:t>the promotion of Russian democracy has taken a back seat to arms control</w:t>
      </w:r>
      <w:r w:rsidRPr="00B51E20">
        <w:rPr>
          <w:sz w:val="16"/>
        </w:rPr>
        <w:t xml:space="preserve">. In the long run, </w:t>
      </w:r>
      <w:r w:rsidRPr="00B51E20">
        <w:rPr>
          <w:rStyle w:val="StyleUnderline"/>
        </w:rPr>
        <w:t>this is a bad trade for American security interests</w:t>
      </w:r>
      <w:r w:rsidRPr="00B51E20">
        <w:rPr>
          <w:sz w:val="16"/>
        </w:rPr>
        <w:t>.  Bush is our first truly post–Cold War president. Before becoming president, even Bill Clinton worried about multiple warheads on Soviet ICBMs, pondered communist expansion in Asia, and was curious enough about the Soviet Union to travel there. Bush was doing other things during the Cold War. My guess is that he never met a "Soviet" citizen. Unlike most of his foreign-policy advisers, who made their careers fighting the Cold War, Bush’s thinking is unencumbered by a past era.    For many, this lack of experience is frightening. Yet Bush’s lack of baggage also presents opportunities.  Twelve years after the fall of the Berlin Wall, and 10 years after the Soviet Union broke up, it is striking how many Cold War practices continue. Tens of thousands of U.S. troops remain in Germany, Pentagon war plans still aim to destroy with nuclear missiles Russian military plants (many of which are long out of business), and U.S. and Russian heads of state still meet to discuss arms control.  "</w:t>
      </w:r>
      <w:r w:rsidRPr="00B51E20">
        <w:rPr>
          <w:rStyle w:val="StyleUnderline"/>
        </w:rPr>
        <w:t xml:space="preserve">The </w:t>
      </w:r>
      <w:r w:rsidRPr="00B51E20">
        <w:rPr>
          <w:rStyle w:val="StyleUnderline"/>
          <w:highlight w:val="yellow"/>
        </w:rPr>
        <w:t>best defense against a hostile Russia in the future? Promoting Russian democracy and integration into the West now.</w:t>
      </w:r>
      <w:r w:rsidRPr="00B51E20">
        <w:rPr>
          <w:sz w:val="16"/>
          <w:highlight w:val="yellow"/>
        </w:rPr>
        <w:t>"</w:t>
      </w:r>
      <w:r w:rsidRPr="00B51E20">
        <w:rPr>
          <w:sz w:val="16"/>
        </w:rPr>
        <w:t xml:space="preserve"> </w:t>
      </w:r>
      <w:r w:rsidRPr="00B51E20">
        <w:rPr>
          <w:rStyle w:val="StyleUnderline"/>
        </w:rPr>
        <w:t>Bush’s willingness to think beyond the Cold War must be applauded</w:t>
      </w:r>
      <w:r w:rsidRPr="00B51E20">
        <w:rPr>
          <w:sz w:val="16"/>
        </w:rPr>
        <w:t xml:space="preserve">. Already, he has compelled everyone to rethink the strategic equation between offensive and defensive weapons systems. Although still unwilling to discuss concrete numbers, </w:t>
      </w:r>
      <w:r w:rsidRPr="00B51E20">
        <w:rPr>
          <w:rStyle w:val="StyleUnderline"/>
        </w:rPr>
        <w:t>Bush has reiterated his campaign promise to reduce</w:t>
      </w:r>
      <w:r w:rsidRPr="00B51E20">
        <w:rPr>
          <w:sz w:val="16"/>
        </w:rPr>
        <w:t>—unilaterally, if necessary—</w:t>
      </w:r>
      <w:r w:rsidRPr="00B51E20">
        <w:rPr>
          <w:rStyle w:val="StyleUnderline"/>
        </w:rPr>
        <w:t>the number of nuclear warheads in the U.S. arsenal.</w:t>
      </w:r>
      <w:r w:rsidRPr="00B51E20">
        <w:rPr>
          <w:sz w:val="16"/>
        </w:rPr>
        <w:t xml:space="preserve"> In agreeing with Putin this past July to link the discussion of these reductions with consultations about defense systems, Bush has moved closer to convincing the Russians that his plans for missile defense need not threaten their security.  But getting Russian acquiescence on this new equation is the easy part of dismantling Cold War legacies. After all, Presidents Yeltsin and Clinton agreed years ago that nuclear arsenals should be reduced far below levels agreed to in Start II. And despite all the posturing, Putin and his security officials don’t really believe that the Anti-Ballistic Missile Treaty is the "cornerstone" of strategic stability between the United States and Russia. They rightly have calculated that even the most robust U.S. missile defense system will not make nuclear deterrence obsolete. Most important, Russian government officials know that a U.S. missile defense system is a tool of limited utility in most foreign and security policy issues.  And that’s the problem with Bush’s current policy toward Russia. By focusing almost exclusively on securing Russian acquiescence to missile defense and U.S. withdrawal from the ABM treaty, </w:t>
      </w:r>
      <w:r w:rsidRPr="00B51E20">
        <w:rPr>
          <w:rStyle w:val="StyleUnderline"/>
        </w:rPr>
        <w:t>Bush has devoted almost no attention to the most important issue in U.S.-Russian relations</w:t>
      </w:r>
      <w:r w:rsidRPr="00B51E20">
        <w:rPr>
          <w:sz w:val="16"/>
        </w:rPr>
        <w:t>—</w:t>
      </w:r>
      <w:r w:rsidRPr="00B51E20">
        <w:rPr>
          <w:rStyle w:val="StyleUnderline"/>
        </w:rPr>
        <w:t>Russian democracy and Russian integration into the West</w:t>
      </w:r>
      <w:r w:rsidRPr="00B51E20">
        <w:rPr>
          <w:sz w:val="16"/>
        </w:rPr>
        <w:t xml:space="preserve">.  </w:t>
      </w:r>
      <w:r w:rsidRPr="00B51E20">
        <w:rPr>
          <w:rStyle w:val="StyleUnderline"/>
          <w:highlight w:val="yellow"/>
        </w:rPr>
        <w:t>If Russia becomes a full-blown dictatorship</w:t>
      </w:r>
      <w:r w:rsidRPr="00B51E20">
        <w:rPr>
          <w:sz w:val="16"/>
        </w:rPr>
        <w:t xml:space="preserve"> in the next 10 years, </w:t>
      </w:r>
      <w:r w:rsidRPr="00B51E20">
        <w:rPr>
          <w:rStyle w:val="StyleUnderline"/>
        </w:rPr>
        <w:t>a U.</w:t>
      </w:r>
      <w:r w:rsidRPr="00B51E20">
        <w:rPr>
          <w:rStyle w:val="StyleUnderline"/>
          <w:highlight w:val="yellow"/>
        </w:rPr>
        <w:t>S. missile defense system will be a rather useless weapon in the arsenal for dealing with an enemy Russia</w:t>
      </w:r>
      <w:r w:rsidRPr="00B51E20">
        <w:rPr>
          <w:sz w:val="16"/>
          <w:highlight w:val="yellow"/>
        </w:rPr>
        <w:t xml:space="preserve">. </w:t>
      </w:r>
      <w:r w:rsidRPr="00B51E20">
        <w:rPr>
          <w:rStyle w:val="StyleUnderline"/>
          <w:highlight w:val="yellow"/>
        </w:rPr>
        <w:t>If, in this worst-case scenario, autocratic Russia decides to invad</w:t>
      </w:r>
      <w:r w:rsidRPr="00B51E20">
        <w:rPr>
          <w:rStyle w:val="StyleUnderline"/>
        </w:rPr>
        <w:t>e</w:t>
      </w:r>
      <w:r w:rsidRPr="00B51E20">
        <w:rPr>
          <w:sz w:val="16"/>
        </w:rPr>
        <w:t xml:space="preserve"> NATO member </w:t>
      </w:r>
      <w:r w:rsidRPr="00B51E20">
        <w:rPr>
          <w:rStyle w:val="StyleUnderline"/>
        </w:rPr>
        <w:t>Latvia, destabilize the Georgian government, or trade nuclear weapons with Iran, Iraq, or China</w:t>
      </w:r>
      <w:r w:rsidRPr="00B51E20">
        <w:rPr>
          <w:rStyle w:val="StyleUnderline"/>
          <w:highlight w:val="yellow"/>
        </w:rPr>
        <w:t>, our missile defense system will do little to deter these hostile acts against U.S. national interests</w:t>
      </w:r>
      <w:r w:rsidRPr="00B51E20">
        <w:rPr>
          <w:sz w:val="16"/>
        </w:rPr>
        <w:t xml:space="preserve">.   "If Bush can nudge Putin in a more democratic direction, then he will be remembered as the president who dispelled the last lingering elements of the Cold War." </w:t>
      </w:r>
      <w:r w:rsidRPr="00B51E20">
        <w:rPr>
          <w:rStyle w:val="StyleUnderline"/>
        </w:rPr>
        <w:t>The best defense against these potential hostile acts is to promote Russian democracy and integration into the West now</w:t>
      </w:r>
      <w:r w:rsidRPr="00B51E20">
        <w:rPr>
          <w:sz w:val="16"/>
        </w:rPr>
        <w:t xml:space="preserve">. </w:t>
      </w:r>
      <w:r w:rsidRPr="00B51E20">
        <w:rPr>
          <w:rStyle w:val="StyleUnderline"/>
        </w:rPr>
        <w:t>If Russia becomes a full-blown democracy</w:t>
      </w:r>
      <w:r w:rsidRPr="00B51E20">
        <w:rPr>
          <w:sz w:val="16"/>
        </w:rPr>
        <w:t xml:space="preserve"> in the next 10 years, then </w:t>
      </w:r>
      <w:r w:rsidRPr="00B51E20">
        <w:rPr>
          <w:rStyle w:val="StyleUnderline"/>
        </w:rPr>
        <w:t>the prospects for conflict between the U</w:t>
      </w:r>
      <w:r w:rsidRPr="00B51E20">
        <w:rPr>
          <w:sz w:val="16"/>
        </w:rPr>
        <w:t xml:space="preserve">nited </w:t>
      </w:r>
      <w:r w:rsidRPr="00B51E20">
        <w:rPr>
          <w:rStyle w:val="StyleUnderline"/>
        </w:rPr>
        <w:t>S</w:t>
      </w:r>
      <w:r w:rsidRPr="00B51E20">
        <w:rPr>
          <w:sz w:val="16"/>
        </w:rPr>
        <w:t xml:space="preserve">tates </w:t>
      </w:r>
      <w:r w:rsidRPr="00B51E20">
        <w:rPr>
          <w:rStyle w:val="StyleUnderline"/>
        </w:rPr>
        <w:t>and Russia,</w:t>
      </w:r>
      <w:r w:rsidRPr="00B51E20">
        <w:rPr>
          <w:sz w:val="16"/>
        </w:rPr>
        <w:t xml:space="preserve"> be it </w:t>
      </w:r>
      <w:r w:rsidRPr="00B51E20">
        <w:rPr>
          <w:rStyle w:val="StyleUnderline"/>
        </w:rPr>
        <w:t>over</w:t>
      </w:r>
      <w:r w:rsidRPr="00B51E20">
        <w:rPr>
          <w:sz w:val="16"/>
        </w:rPr>
        <w:t xml:space="preserve"> the Latvian border or </w:t>
      </w:r>
      <w:r w:rsidRPr="00B51E20">
        <w:rPr>
          <w:rStyle w:val="StyleUnderline"/>
          <w:highlight w:val="yellow"/>
        </w:rPr>
        <w:t>the balance of nuclear weapons, will be reduced dramatically</w:t>
      </w:r>
      <w:r w:rsidRPr="00B51E20">
        <w:rPr>
          <w:sz w:val="16"/>
        </w:rPr>
        <w:t xml:space="preserve">. A democratic Russia moving toward entry into the European Union and even NATO will also make possible the unification of Europe and the final disappearance of East-West walls (be it through visa regimes or military alliances) that still divide Europe.  </w:t>
      </w:r>
    </w:p>
    <w:p w:rsidR="00103062" w:rsidRPr="008C1B2E" w:rsidRDefault="00103062" w:rsidP="00103062"/>
    <w:p w:rsidR="00103062" w:rsidRPr="00B7592B" w:rsidRDefault="00103062" w:rsidP="00103062">
      <w:pPr>
        <w:pStyle w:val="Heading3"/>
      </w:pPr>
      <w:r>
        <w:t xml:space="preserve">1AR — </w:t>
      </w:r>
      <w:r w:rsidRPr="00B7592B">
        <w:t>Oil Not Key</w:t>
      </w:r>
      <w:r>
        <w:t xml:space="preserve"> T</w:t>
      </w:r>
      <w:r w:rsidRPr="00B7592B">
        <w:t>o Russian Econ</w:t>
      </w:r>
      <w:r>
        <w:t>omy</w:t>
      </w:r>
    </w:p>
    <w:p w:rsidR="00103062" w:rsidRDefault="00103062" w:rsidP="00103062">
      <w:pPr>
        <w:pStyle w:val="Heading4"/>
      </w:pPr>
      <w:r>
        <w:t xml:space="preserve">Russia has diversified — makes economy resilient to shocks. </w:t>
      </w:r>
    </w:p>
    <w:p w:rsidR="00103062" w:rsidRPr="00CE1B27" w:rsidRDefault="00103062" w:rsidP="00103062">
      <w:pPr>
        <w:rPr>
          <w:sz w:val="16"/>
        </w:rPr>
      </w:pPr>
      <w:r w:rsidRPr="00A366B0">
        <w:rPr>
          <w:rStyle w:val="Style13ptBold"/>
        </w:rPr>
        <w:t>Melik 12</w:t>
      </w:r>
      <w:r w:rsidRPr="00A366B0">
        <w:t xml:space="preserve"> — James Melik, 7/4/2012, Reporter, Business Daily, BBC World Service, “Russia moves to diversify economy with technology projects,” BBC, http://www.bbc.com/news/business-18622834</w:t>
      </w:r>
    </w:p>
    <w:p w:rsidR="00103062" w:rsidRDefault="00103062" w:rsidP="00103062">
      <w:pPr>
        <w:rPr>
          <w:sz w:val="14"/>
        </w:rPr>
      </w:pPr>
      <w:r w:rsidRPr="00CE1B27">
        <w:rPr>
          <w:sz w:val="14"/>
        </w:rPr>
        <w:t xml:space="preserve">Twenty miles west of Moscow, </w:t>
      </w:r>
      <w:r w:rsidRPr="00CE1B27">
        <w:rPr>
          <w:rStyle w:val="StyleUnderline"/>
        </w:rPr>
        <w:t>a new technology race</w:t>
      </w:r>
      <w:r w:rsidRPr="00CE1B27">
        <w:rPr>
          <w:sz w:val="14"/>
        </w:rPr>
        <w:t>, rather like the space race of the 1960s,</w:t>
      </w:r>
      <w:r w:rsidRPr="00CE1B27">
        <w:rPr>
          <w:rStyle w:val="StyleUnderline"/>
        </w:rPr>
        <w:t xml:space="preserve"> is opening up.</w:t>
      </w:r>
      <w:r w:rsidRPr="00CE1B27">
        <w:rPr>
          <w:rStyle w:val="StyleUnderline"/>
          <w:sz w:val="12"/>
        </w:rPr>
        <w:t>¶</w:t>
      </w:r>
      <w:r w:rsidRPr="00CE1B27">
        <w:rPr>
          <w:sz w:val="14"/>
        </w:rPr>
        <w:t xml:space="preserve"> In the area of farmland, </w:t>
      </w:r>
      <w:r w:rsidRPr="00CE1B27">
        <w:rPr>
          <w:rStyle w:val="StyleUnderline"/>
        </w:rPr>
        <w:t>Russia is trying to build its own version of Silicon Valley</w:t>
      </w:r>
      <w:r w:rsidRPr="00CE1B27">
        <w:rPr>
          <w:sz w:val="14"/>
        </w:rPr>
        <w:t xml:space="preserve"> - </w:t>
      </w:r>
      <w:r w:rsidRPr="00CE1B27">
        <w:rPr>
          <w:rStyle w:val="StyleUnderline"/>
        </w:rPr>
        <w:t>the Skolkovo Innovation Centre.</w:t>
      </w:r>
      <w:r w:rsidRPr="00CE1B27">
        <w:rPr>
          <w:rStyle w:val="StyleUnderline"/>
          <w:sz w:val="12"/>
        </w:rPr>
        <w:t>¶</w:t>
      </w:r>
      <w:r w:rsidRPr="00CE1B27">
        <w:rPr>
          <w:sz w:val="14"/>
        </w:rPr>
        <w:t xml:space="preserve"> It is </w:t>
      </w:r>
      <w:r w:rsidRPr="00CE1B27">
        <w:rPr>
          <w:rStyle w:val="StyleUnderline"/>
        </w:rPr>
        <w:t>part of the government initiative to divert the country away from its economic dependence on oil</w:t>
      </w:r>
      <w:r w:rsidRPr="00CE1B27">
        <w:rPr>
          <w:sz w:val="14"/>
        </w:rPr>
        <w:t xml:space="preserve"> and gas </w:t>
      </w:r>
      <w:r w:rsidRPr="00CE1B27">
        <w:rPr>
          <w:rStyle w:val="StyleUnderline"/>
        </w:rPr>
        <w:t>and towards a new kind of industry.</w:t>
      </w:r>
      <w:r w:rsidRPr="00CE1B27">
        <w:rPr>
          <w:sz w:val="12"/>
        </w:rPr>
        <w:t>¶</w:t>
      </w:r>
      <w:r w:rsidRPr="00CE1B27">
        <w:rPr>
          <w:sz w:val="14"/>
        </w:rPr>
        <w:t xml:space="preserve"> </w:t>
      </w:r>
      <w:r w:rsidRPr="00CE1B27">
        <w:rPr>
          <w:rStyle w:val="StyleUnderline"/>
        </w:rPr>
        <w:t>It has been a key policy for</w:t>
      </w:r>
      <w:r w:rsidRPr="00CE1B27">
        <w:rPr>
          <w:sz w:val="14"/>
        </w:rPr>
        <w:t xml:space="preserve"> Dmitry </w:t>
      </w:r>
      <w:r w:rsidRPr="00CE1B27">
        <w:rPr>
          <w:rStyle w:val="StyleUnderline"/>
        </w:rPr>
        <w:t>Medvedev</w:t>
      </w:r>
      <w:r w:rsidRPr="00CE1B27">
        <w:rPr>
          <w:sz w:val="14"/>
        </w:rPr>
        <w:t>, the man who was Russia's president until he was replaced by Vladimir Putin at the beginning of May 2012.</w:t>
      </w:r>
      <w:r w:rsidRPr="00CE1B27">
        <w:rPr>
          <w:sz w:val="12"/>
        </w:rPr>
        <w:t>¶</w:t>
      </w:r>
      <w:r w:rsidRPr="00CE1B27">
        <w:rPr>
          <w:sz w:val="14"/>
        </w:rPr>
        <w:t xml:space="preserve"> The Skolkovo project is widely criticised in Russia and construction work has still not started in earnest more than two years after the proposals was announced.</w:t>
      </w:r>
      <w:r w:rsidRPr="00CE1B27">
        <w:rPr>
          <w:sz w:val="12"/>
        </w:rPr>
        <w:t>¶</w:t>
      </w:r>
      <w:r w:rsidRPr="00CE1B27">
        <w:rPr>
          <w:sz w:val="14"/>
        </w:rPr>
        <w:t xml:space="preserve"> </w:t>
      </w:r>
      <w:r w:rsidRPr="00CE1B27">
        <w:rPr>
          <w:rStyle w:val="StyleUnderline"/>
        </w:rPr>
        <w:t>Another aim of this proposed technology drive is to keep clever Russians in the country, along with their money-making ideas</w:t>
      </w:r>
      <w:r w:rsidRPr="00CE1B27">
        <w:rPr>
          <w:sz w:val="14"/>
        </w:rPr>
        <w:t xml:space="preserve">, </w:t>
      </w:r>
      <w:r w:rsidRPr="00CE1B27">
        <w:rPr>
          <w:rStyle w:val="StyleUnderline"/>
        </w:rPr>
        <w:t xml:space="preserve">rather than them leaving </w:t>
      </w:r>
      <w:r w:rsidRPr="00CE1B27">
        <w:rPr>
          <w:sz w:val="14"/>
        </w:rPr>
        <w:t>because they are fed up with corruption and the weight of bureaucracy.</w:t>
      </w:r>
      <w:r w:rsidRPr="00CE1B27">
        <w:rPr>
          <w:sz w:val="12"/>
        </w:rPr>
        <w:t>¶</w:t>
      </w:r>
      <w:r w:rsidRPr="00CE1B27">
        <w:rPr>
          <w:sz w:val="14"/>
        </w:rPr>
        <w:t xml:space="preserve"> Cash not credit</w:t>
      </w:r>
      <w:r w:rsidRPr="00CE1B27">
        <w:rPr>
          <w:sz w:val="12"/>
        </w:rPr>
        <w:t>¶</w:t>
      </w:r>
      <w:r w:rsidRPr="00CE1B27">
        <w:rPr>
          <w:sz w:val="14"/>
        </w:rPr>
        <w:t xml:space="preserve"> </w:t>
      </w:r>
      <w:r w:rsidRPr="00CE1B27">
        <w:rPr>
          <w:rStyle w:val="StyleUnderline"/>
        </w:rPr>
        <w:t>Many of these technology companies are able to start up because of funds acquired from venture capitalists.</w:t>
      </w:r>
      <w:r w:rsidRPr="00CE1B27">
        <w:rPr>
          <w:rStyle w:val="StyleUnderline"/>
          <w:sz w:val="12"/>
        </w:rPr>
        <w:t>¶</w:t>
      </w:r>
      <w:r w:rsidRPr="00CE1B27">
        <w:rPr>
          <w:sz w:val="14"/>
        </w:rPr>
        <w:t xml:space="preserve"> But how do these venture capitalists decide who to back?</w:t>
      </w:r>
      <w:r w:rsidRPr="00CE1B27">
        <w:rPr>
          <w:sz w:val="12"/>
        </w:rPr>
        <w:t>¶</w:t>
      </w:r>
      <w:r w:rsidRPr="00CE1B27">
        <w:rPr>
          <w:sz w:val="14"/>
        </w:rPr>
        <w:t xml:space="preserve"> Continue reading the main story</w:t>
      </w:r>
      <w:r w:rsidRPr="00CE1B27">
        <w:rPr>
          <w:sz w:val="12"/>
        </w:rPr>
        <w:t>¶</w:t>
      </w:r>
      <w:r w:rsidRPr="00CE1B27">
        <w:rPr>
          <w:sz w:val="14"/>
        </w:rPr>
        <w:t xml:space="preserve"> “</w:t>
      </w:r>
      <w:r w:rsidRPr="00CE1B27">
        <w:rPr>
          <w:sz w:val="12"/>
        </w:rPr>
        <w:t>¶</w:t>
      </w:r>
      <w:r w:rsidRPr="00CE1B27">
        <w:rPr>
          <w:sz w:val="14"/>
        </w:rPr>
        <w:t xml:space="preserve"> Start Quote</w:t>
      </w:r>
      <w:r w:rsidRPr="00CE1B27">
        <w:rPr>
          <w:sz w:val="12"/>
        </w:rPr>
        <w:t>¶</w:t>
      </w:r>
      <w:r w:rsidRPr="00CE1B27">
        <w:rPr>
          <w:sz w:val="14"/>
        </w:rPr>
        <w:t xml:space="preserve"> Buying things online, which is a normal thing to do in the West, is just starting here”</w:t>
      </w:r>
      <w:r w:rsidRPr="00CE1B27">
        <w:rPr>
          <w:sz w:val="12"/>
        </w:rPr>
        <w:t>¶</w:t>
      </w:r>
      <w:r w:rsidRPr="00CE1B27">
        <w:rPr>
          <w:sz w:val="14"/>
        </w:rPr>
        <w:t xml:space="preserve"> Richard Creitzman</w:t>
      </w:r>
      <w:r w:rsidRPr="00CE1B27">
        <w:rPr>
          <w:sz w:val="12"/>
        </w:rPr>
        <w:t>¶</w:t>
      </w:r>
      <w:r w:rsidRPr="00CE1B27">
        <w:rPr>
          <w:sz w:val="14"/>
        </w:rPr>
        <w:t xml:space="preserve"> Fast Lane Ventures</w:t>
      </w:r>
      <w:r w:rsidRPr="00CE1B27">
        <w:rPr>
          <w:sz w:val="12"/>
        </w:rPr>
        <w:t>¶</w:t>
      </w:r>
      <w:r w:rsidRPr="00CE1B27">
        <w:rPr>
          <w:sz w:val="14"/>
        </w:rPr>
        <w:t xml:space="preserve"> "</w:t>
      </w:r>
      <w:r w:rsidRPr="00CE1B27">
        <w:rPr>
          <w:rStyle w:val="StyleUnderline"/>
        </w:rPr>
        <w:t>We look for proven business models that work abroad and we basically copy them and bring them to Russia</w:t>
      </w:r>
      <w:r w:rsidRPr="00CE1B27">
        <w:rPr>
          <w:sz w:val="14"/>
        </w:rPr>
        <w:t>," says Richard Creitzman at Fast Lane Ventures.</w:t>
      </w:r>
      <w:r w:rsidRPr="00CE1B27">
        <w:rPr>
          <w:sz w:val="12"/>
        </w:rPr>
        <w:t>¶</w:t>
      </w:r>
      <w:r w:rsidRPr="00CE1B27">
        <w:rPr>
          <w:sz w:val="14"/>
        </w:rPr>
        <w:t xml:space="preserve"> "We find the ideas, we find the people, we find the funding," he says.</w:t>
      </w:r>
      <w:r w:rsidRPr="00CE1B27">
        <w:rPr>
          <w:sz w:val="12"/>
        </w:rPr>
        <w:t>¶</w:t>
      </w:r>
      <w:r w:rsidRPr="00CE1B27">
        <w:rPr>
          <w:sz w:val="14"/>
        </w:rPr>
        <w:t xml:space="preserve"> "</w:t>
      </w:r>
      <w:r w:rsidRPr="00CE1B27">
        <w:rPr>
          <w:rStyle w:val="StyleUnderline"/>
        </w:rPr>
        <w:t>We give a management team the opportunity to start up a company, assisted with infrastructure, and let them try to build that company</w:t>
      </w:r>
      <w:r w:rsidRPr="00CE1B27">
        <w:rPr>
          <w:sz w:val="14"/>
        </w:rPr>
        <w:t>."</w:t>
      </w:r>
      <w:r w:rsidRPr="00CE1B27">
        <w:rPr>
          <w:sz w:val="12"/>
        </w:rPr>
        <w:t>¶</w:t>
      </w:r>
      <w:r w:rsidRPr="00CE1B27">
        <w:rPr>
          <w:sz w:val="14"/>
        </w:rPr>
        <w:t xml:space="preserve"> Th</w:t>
      </w:r>
      <w:r w:rsidRPr="00CE1B27">
        <w:rPr>
          <w:rStyle w:val="StyleUnderline"/>
        </w:rPr>
        <w:t>e Russian government is promoting technology and internet-based companies</w:t>
      </w:r>
      <w:r w:rsidRPr="00CE1B27">
        <w:rPr>
          <w:sz w:val="14"/>
        </w:rPr>
        <w:t xml:space="preserve">, and Mr Creitzman says the development at </w:t>
      </w:r>
      <w:r w:rsidRPr="00CE1B27">
        <w:rPr>
          <w:rStyle w:val="StyleUnderline"/>
        </w:rPr>
        <w:t>Skolkovo is a good example of using state money along with private funding.</w:t>
      </w:r>
      <w:r w:rsidRPr="00CE1B27">
        <w:rPr>
          <w:rStyle w:val="StyleUnderline"/>
          <w:sz w:val="12"/>
        </w:rPr>
        <w:t>¶</w:t>
      </w:r>
      <w:r w:rsidRPr="00CE1B27">
        <w:rPr>
          <w:sz w:val="14"/>
        </w:rPr>
        <w:t xml:space="preserve"> The success of such ventures depends on Russians adapting to new ideas.</w:t>
      </w:r>
      <w:r w:rsidRPr="00CE1B27">
        <w:rPr>
          <w:sz w:val="12"/>
        </w:rPr>
        <w:t>¶</w:t>
      </w:r>
      <w:r w:rsidRPr="00CE1B27">
        <w:rPr>
          <w:sz w:val="14"/>
        </w:rPr>
        <w:t xml:space="preserve"> "The use of the internet and e-commerce sites, buying things online, which is a normal thing to do in the West, is just starting here," Mr Creitzman says.</w:t>
      </w:r>
      <w:r w:rsidRPr="00CE1B27">
        <w:rPr>
          <w:sz w:val="12"/>
        </w:rPr>
        <w:t>¶</w:t>
      </w:r>
      <w:r w:rsidRPr="00CE1B27">
        <w:rPr>
          <w:sz w:val="14"/>
        </w:rPr>
        <w:t xml:space="preserve"> "People tend not to pay by credit cards, they tend to pay the courier that delivers the item.</w:t>
      </w:r>
      <w:r w:rsidRPr="00CE1B27">
        <w:rPr>
          <w:sz w:val="12"/>
        </w:rPr>
        <w:t>¶</w:t>
      </w:r>
      <w:r w:rsidRPr="00CE1B27">
        <w:rPr>
          <w:sz w:val="14"/>
        </w:rPr>
        <w:t xml:space="preserve"> Continue reading the main story</w:t>
      </w:r>
      <w:r w:rsidRPr="00CE1B27">
        <w:rPr>
          <w:sz w:val="12"/>
        </w:rPr>
        <w:t>¶</w:t>
      </w:r>
      <w:r w:rsidRPr="00CE1B27">
        <w:rPr>
          <w:sz w:val="14"/>
        </w:rPr>
        <w:t xml:space="preserve"> “</w:t>
      </w:r>
      <w:r w:rsidRPr="00CE1B27">
        <w:rPr>
          <w:sz w:val="12"/>
        </w:rPr>
        <w:t>¶</w:t>
      </w:r>
      <w:r w:rsidRPr="00CE1B27">
        <w:rPr>
          <w:sz w:val="14"/>
        </w:rPr>
        <w:t xml:space="preserve"> Start Quote</w:t>
      </w:r>
      <w:r w:rsidRPr="00CE1B27">
        <w:rPr>
          <w:sz w:val="12"/>
        </w:rPr>
        <w:t>¶</w:t>
      </w:r>
      <w:r w:rsidRPr="00CE1B27">
        <w:rPr>
          <w:sz w:val="14"/>
        </w:rPr>
        <w:t xml:space="preserve"> It's for the good of the state to develop new businesses”</w:t>
      </w:r>
      <w:r w:rsidRPr="00CE1B27">
        <w:rPr>
          <w:sz w:val="12"/>
        </w:rPr>
        <w:t>¶</w:t>
      </w:r>
      <w:r w:rsidRPr="00CE1B27">
        <w:rPr>
          <w:sz w:val="14"/>
        </w:rPr>
        <w:t xml:space="preserve"> Richard Creitzman</w:t>
      </w:r>
      <w:r w:rsidRPr="00CE1B27">
        <w:rPr>
          <w:sz w:val="12"/>
        </w:rPr>
        <w:t>¶</w:t>
      </w:r>
      <w:r w:rsidRPr="00CE1B27">
        <w:rPr>
          <w:sz w:val="14"/>
        </w:rPr>
        <w:t xml:space="preserve"> Fast Lane Ventures</w:t>
      </w:r>
      <w:r w:rsidRPr="00CE1B27">
        <w:rPr>
          <w:sz w:val="12"/>
        </w:rPr>
        <w:t>¶</w:t>
      </w:r>
      <w:r w:rsidRPr="00CE1B27">
        <w:rPr>
          <w:sz w:val="14"/>
        </w:rPr>
        <w:t xml:space="preserve"> "There is less trust of credit cards, less trust of the goods, so the market isn't as developed here yet as it is in the West."</w:t>
      </w:r>
      <w:r w:rsidRPr="00CE1B27">
        <w:rPr>
          <w:sz w:val="12"/>
        </w:rPr>
        <w:t>¶</w:t>
      </w:r>
      <w:r w:rsidRPr="00CE1B27">
        <w:rPr>
          <w:sz w:val="14"/>
        </w:rPr>
        <w:t xml:space="preserve"> Business as usual</w:t>
      </w:r>
      <w:r w:rsidRPr="00CE1B27">
        <w:rPr>
          <w:sz w:val="12"/>
        </w:rPr>
        <w:t>¶</w:t>
      </w:r>
      <w:r w:rsidRPr="00CE1B27">
        <w:rPr>
          <w:sz w:val="14"/>
        </w:rPr>
        <w:t xml:space="preserve"> Looking ahead, with the new Vladimir Putin presidency, thoughts turn to what the business climate is going to be in the next few years.</w:t>
      </w:r>
      <w:r w:rsidRPr="00CE1B27">
        <w:rPr>
          <w:sz w:val="12"/>
        </w:rPr>
        <w:t>¶</w:t>
      </w:r>
      <w:r w:rsidRPr="00CE1B27">
        <w:rPr>
          <w:sz w:val="14"/>
        </w:rPr>
        <w:t xml:space="preserve"> "We are not planning for any major changes," says Mr Creitzman.</w:t>
      </w:r>
      <w:r w:rsidRPr="00CE1B27">
        <w:rPr>
          <w:sz w:val="12"/>
        </w:rPr>
        <w:t>¶</w:t>
      </w:r>
      <w:r w:rsidRPr="00CE1B27">
        <w:rPr>
          <w:sz w:val="14"/>
        </w:rPr>
        <w:t xml:space="preserve"> "Every couple of weeks there is an investment committee that sits down and goes through a range of ideas that are developed by the management, the shareholders and the business analysts," he says.</w:t>
      </w:r>
      <w:r w:rsidRPr="00CE1B27">
        <w:rPr>
          <w:sz w:val="12"/>
        </w:rPr>
        <w:t>¶</w:t>
      </w:r>
      <w:r w:rsidRPr="00CE1B27">
        <w:rPr>
          <w:sz w:val="14"/>
        </w:rPr>
        <w:t xml:space="preserve"> He maintains that the state has money, especially as the oil price is probably going to remain good in the medium-term - maybe three to five years.</w:t>
      </w:r>
      <w:r w:rsidRPr="00CE1B27">
        <w:rPr>
          <w:sz w:val="12"/>
        </w:rPr>
        <w:t>¶</w:t>
      </w:r>
      <w:r w:rsidRPr="00CE1B27">
        <w:rPr>
          <w:sz w:val="14"/>
        </w:rPr>
        <w:t xml:space="preserve"> "Skolkovo was created under President Medvedev's presidency. I don't think that is going to change. I think that will continue to have support because it's for the good of the state to develop new businesses," he says.</w:t>
      </w:r>
      <w:r w:rsidRPr="00CE1B27">
        <w:rPr>
          <w:sz w:val="12"/>
        </w:rPr>
        <w:t>¶</w:t>
      </w:r>
      <w:r w:rsidRPr="00CE1B27">
        <w:rPr>
          <w:sz w:val="14"/>
        </w:rPr>
        <w:t xml:space="preserve"> Ms Shalimova </w:t>
      </w:r>
      <w:r w:rsidRPr="00CE1B27">
        <w:rPr>
          <w:sz w:val="12"/>
        </w:rPr>
        <w:t>¶</w:t>
      </w:r>
      <w:r w:rsidRPr="00CE1B27">
        <w:rPr>
          <w:sz w:val="14"/>
        </w:rPr>
        <w:t xml:space="preserve"> Ms Shalimova says she created Lokata to be a nationwide service</w:t>
      </w:r>
      <w:r w:rsidRPr="00CE1B27">
        <w:rPr>
          <w:sz w:val="12"/>
        </w:rPr>
        <w:t>¶</w:t>
      </w:r>
      <w:r w:rsidRPr="00CE1B27">
        <w:rPr>
          <w:sz w:val="14"/>
        </w:rPr>
        <w:t xml:space="preserve"> Branching out</w:t>
      </w:r>
      <w:r w:rsidRPr="00CE1B27">
        <w:rPr>
          <w:sz w:val="12"/>
        </w:rPr>
        <w:t>¶</w:t>
      </w:r>
      <w:r w:rsidRPr="00CE1B27">
        <w:rPr>
          <w:sz w:val="14"/>
        </w:rPr>
        <w:t xml:space="preserve"> Lokata is a small company taking advantage of the pro-technology climate, which received funding from Fast Lane Ventures.</w:t>
      </w:r>
      <w:r w:rsidRPr="00CE1B27">
        <w:rPr>
          <w:sz w:val="12"/>
        </w:rPr>
        <w:t>¶</w:t>
      </w:r>
      <w:r w:rsidRPr="00CE1B27">
        <w:rPr>
          <w:sz w:val="14"/>
        </w:rPr>
        <w:t xml:space="preserve"> Zhanna Shalimova, the chief executive, says her company allows people to search for goods and services online in the brochures and catalogues of retailers and service providers.</w:t>
      </w:r>
      <w:r w:rsidRPr="00CE1B27">
        <w:rPr>
          <w:sz w:val="12"/>
        </w:rPr>
        <w:t>¶</w:t>
      </w:r>
      <w:r w:rsidRPr="00CE1B27">
        <w:rPr>
          <w:sz w:val="14"/>
        </w:rPr>
        <w:t xml:space="preserve"> She has taken the idea from a German company doing the same thing and implemented it in Russia.</w:t>
      </w:r>
      <w:r w:rsidRPr="00CE1B27">
        <w:rPr>
          <w:sz w:val="12"/>
        </w:rPr>
        <w:t>¶</w:t>
      </w:r>
      <w:r w:rsidRPr="00CE1B27">
        <w:rPr>
          <w:sz w:val="14"/>
        </w:rPr>
        <w:t xml:space="preserve"> "We are very lucky because </w:t>
      </w:r>
      <w:r w:rsidRPr="00CE1B27">
        <w:rPr>
          <w:rStyle w:val="StyleUnderline"/>
        </w:rPr>
        <w:t>we have such really strong shareholders</w:t>
      </w:r>
      <w:r w:rsidRPr="00CE1B27">
        <w:rPr>
          <w:sz w:val="14"/>
        </w:rPr>
        <w:t>," she says.</w:t>
      </w:r>
      <w:r w:rsidRPr="00CE1B27">
        <w:rPr>
          <w:sz w:val="12"/>
        </w:rPr>
        <w:t>¶</w:t>
      </w:r>
      <w:r w:rsidRPr="00CE1B27">
        <w:rPr>
          <w:sz w:val="14"/>
        </w:rPr>
        <w:t xml:space="preserve"> "We have Fast Lane Ventures, who are specialists in internet start-ups as they know this industry very well," she says.</w:t>
      </w:r>
      <w:r w:rsidRPr="00CE1B27">
        <w:rPr>
          <w:sz w:val="12"/>
        </w:rPr>
        <w:t>¶</w:t>
      </w:r>
      <w:r w:rsidRPr="00CE1B27">
        <w:rPr>
          <w:sz w:val="14"/>
        </w:rPr>
        <w:t xml:space="preserve"> She concedes Lokata may not be a typical start-up because they have a product that was already developed and tested in Europe.</w:t>
      </w:r>
      <w:r w:rsidRPr="00CE1B27">
        <w:rPr>
          <w:sz w:val="12"/>
        </w:rPr>
        <w:t>¶</w:t>
      </w:r>
      <w:r w:rsidRPr="00CE1B27">
        <w:rPr>
          <w:sz w:val="14"/>
        </w:rPr>
        <w:t xml:space="preserve"> "But still I think that there are many bureaucratic things in Russia, which makes life not so easy," she says.</w:t>
      </w:r>
      <w:r w:rsidRPr="00CE1B27">
        <w:rPr>
          <w:sz w:val="12"/>
        </w:rPr>
        <w:t>¶</w:t>
      </w:r>
      <w:r w:rsidRPr="00CE1B27">
        <w:rPr>
          <w:sz w:val="14"/>
        </w:rPr>
        <w:t xml:space="preserve"> However, that does not deter her and she sees her business growing outside the main cities.</w:t>
      </w:r>
      <w:r w:rsidRPr="00CE1B27">
        <w:rPr>
          <w:sz w:val="12"/>
        </w:rPr>
        <w:t>¶</w:t>
      </w:r>
      <w:r w:rsidRPr="00CE1B27">
        <w:rPr>
          <w:sz w:val="14"/>
        </w:rPr>
        <w:t xml:space="preserve"> "</w:t>
      </w:r>
      <w:r w:rsidRPr="00CE1B27">
        <w:rPr>
          <w:rStyle w:val="StyleUnderline"/>
        </w:rPr>
        <w:t>Internet connectivity in Russian regions may exceed 85% by 2015. This makes the regions highly attractive for advertisers</w:t>
      </w:r>
      <w:r w:rsidRPr="00CE1B27">
        <w:rPr>
          <w:sz w:val="14"/>
        </w:rPr>
        <w:t>," she says.</w:t>
      </w:r>
      <w:r w:rsidRPr="00CE1B27">
        <w:rPr>
          <w:sz w:val="12"/>
        </w:rPr>
        <w:t>¶</w:t>
      </w:r>
      <w:r w:rsidRPr="00CE1B27">
        <w:rPr>
          <w:sz w:val="14"/>
        </w:rPr>
        <w:t xml:space="preserve"> "We created Lokata as a national service that will cover the whole country."</w:t>
      </w:r>
    </w:p>
    <w:p w:rsidR="00103062" w:rsidRDefault="00103062" w:rsidP="00103062">
      <w:pPr>
        <w:rPr>
          <w:sz w:val="14"/>
        </w:rPr>
      </w:pPr>
    </w:p>
    <w:p w:rsidR="00103062" w:rsidRDefault="00103062" w:rsidP="00103062">
      <w:pPr>
        <w:rPr>
          <w:sz w:val="16"/>
        </w:rPr>
      </w:pPr>
    </w:p>
    <w:p w:rsidR="00103062" w:rsidRPr="00B7592B" w:rsidRDefault="00103062" w:rsidP="00103062">
      <w:pPr>
        <w:pStyle w:val="Heading4"/>
      </w:pPr>
      <w:r w:rsidRPr="00B7592B">
        <w:t>Oil prices not key to economy</w:t>
      </w:r>
      <w:r>
        <w:t xml:space="preserve"> —</w:t>
      </w:r>
      <w:r w:rsidRPr="00B7592B">
        <w:t xml:space="preserve"> inflation and prevents oil from driving growth</w:t>
      </w:r>
    </w:p>
    <w:p w:rsidR="00103062" w:rsidRPr="00E82DDE" w:rsidRDefault="00103062" w:rsidP="00103062">
      <w:r w:rsidRPr="004821AD">
        <w:rPr>
          <w:rStyle w:val="Style13ptBold"/>
        </w:rPr>
        <w:t>Kelly 11</w:t>
      </w:r>
      <w:r w:rsidRPr="00B7592B">
        <w:t xml:space="preserve"> — </w:t>
      </w:r>
      <w:r w:rsidRPr="004821AD">
        <w:t xml:space="preserve">writer for Reuters (Lidia, May 19, 2011, “Russia's economy struggles for sustainable growth” </w:t>
      </w:r>
      <w:hyperlink r:id="rId117" w:history="1">
        <w:r w:rsidRPr="00203A42">
          <w:rPr>
            <w:rStyle w:val="Hyperlink"/>
          </w:rPr>
          <w:t>http://in.reuters.com/article/2011/05/18/idINIndia-57105920110518</w:t>
        </w:r>
      </w:hyperlink>
      <w:r w:rsidRPr="004821AD">
        <w:t>)</w:t>
      </w:r>
    </w:p>
    <w:p w:rsidR="00103062" w:rsidRPr="00B7592B" w:rsidRDefault="00103062" w:rsidP="00103062">
      <w:r w:rsidRPr="00B7592B">
        <w:rPr>
          <w:rStyle w:val="StyleUnderline"/>
        </w:rPr>
        <w:t>Russia's economy is struggling to attain sustainable growth despite the surge in prices for its oil exports, data showed on Wednesday</w:t>
      </w:r>
      <w:r w:rsidRPr="00B7592B">
        <w:t xml:space="preserve">, pointing to another tough decision on official interest rates later this month. </w:t>
      </w:r>
      <w:r w:rsidRPr="00B7592B">
        <w:rPr>
          <w:rStyle w:val="StyleUnderline"/>
        </w:rPr>
        <w:t>Industry output grew at its slowest rate in 18 months in April, while producer prices rose more than forecast and weekly consumer inflation, stuck at 0.1 percent</w:t>
      </w:r>
      <w:r w:rsidRPr="00B7592B">
        <w:t xml:space="preserve">, underlines the conflicting pressures on the central bank. </w:t>
      </w:r>
      <w:r w:rsidRPr="00B7592B">
        <w:rPr>
          <w:rStyle w:val="StyleUnderline"/>
        </w:rPr>
        <w:t>Pledging to keep full-year inflation below 7.5 percent</w:t>
      </w:r>
      <w:r w:rsidRPr="00B7592B">
        <w:t xml:space="preserve"> ahead of presidential elections in March 2012, </w:t>
      </w:r>
      <w:r w:rsidRPr="00B7592B">
        <w:rPr>
          <w:rStyle w:val="StyleUnderline"/>
        </w:rPr>
        <w:t xml:space="preserve">the central bank is expected to continue tightening monetary policy </w:t>
      </w:r>
      <w:r w:rsidRPr="00B7592B">
        <w:t xml:space="preserve">-- </w:t>
      </w:r>
      <w:r w:rsidRPr="00B7592B">
        <w:rPr>
          <w:rStyle w:val="StyleUnderline"/>
        </w:rPr>
        <w:t>but a sluggish economy will complicate its decision-making on how to control prices and manage rouble appreciation driven by high oil prices</w:t>
      </w:r>
      <w:r w:rsidRPr="00B7592B">
        <w:t xml:space="preserve">. Investors have been scrutinising data for clues on the central bank's move after the regulator unexpectedly raised all key rates last month, including the benchmark refinancing rate. </w:t>
      </w:r>
      <w:r w:rsidRPr="00B7592B">
        <w:rPr>
          <w:rStyle w:val="StyleUnderline"/>
        </w:rPr>
        <w:t>The latest data, including</w:t>
      </w:r>
      <w:r w:rsidRPr="00B7592B">
        <w:t xml:space="preserve"> Monday's </w:t>
      </w:r>
      <w:r w:rsidRPr="00B7592B">
        <w:rPr>
          <w:rStyle w:val="StyleUnderline"/>
        </w:rPr>
        <w:t>figures showing gross domestic product growing a weaker than expected 4.1 percent year-on-year despite surging oil prices</w:t>
      </w:r>
      <w:r w:rsidRPr="00B7592B">
        <w:t xml:space="preserve">, </w:t>
      </w:r>
      <w:r w:rsidRPr="00B7592B">
        <w:rPr>
          <w:rStyle w:val="StyleUnderline"/>
        </w:rPr>
        <w:t>suggests that emerging Europe's largest economy is struggling</w:t>
      </w:r>
      <w:r w:rsidRPr="00B7592B">
        <w:t>. "</w:t>
      </w:r>
      <w:r w:rsidRPr="000B55F3">
        <w:rPr>
          <w:rStyle w:val="Emphasis"/>
        </w:rPr>
        <w:t>We would have expected that given the high oil prices something of this would transfer to the real economy</w:t>
      </w:r>
      <w:r w:rsidRPr="00B7592B">
        <w:rPr>
          <w:rStyle w:val="StyleUnderline"/>
        </w:rPr>
        <w:t>, but the big story is inflation, which is eating into the real income of consumers</w:t>
      </w:r>
      <w:r w:rsidRPr="00B7592B">
        <w:t xml:space="preserve">," said David Oxley, an emerging markets economist at Capital Economics in London. </w:t>
      </w:r>
    </w:p>
    <w:p w:rsidR="00103062" w:rsidRPr="00B7592B" w:rsidRDefault="00103062" w:rsidP="00103062"/>
    <w:p w:rsidR="00103062" w:rsidRPr="00B7592B" w:rsidRDefault="00103062" w:rsidP="00103062">
      <w:pPr>
        <w:pStyle w:val="Heading4"/>
      </w:pPr>
      <w:r w:rsidRPr="00B7592B">
        <w:t xml:space="preserve">Manufacturing and construction key – oil prices don’t </w:t>
      </w:r>
      <w:r>
        <w:t>increase growth</w:t>
      </w:r>
    </w:p>
    <w:p w:rsidR="00103062" w:rsidRPr="00B7592B" w:rsidRDefault="00103062" w:rsidP="00103062">
      <w:r w:rsidRPr="004821AD">
        <w:rPr>
          <w:rStyle w:val="Style13ptBold"/>
        </w:rPr>
        <w:t>Kelly 11</w:t>
      </w:r>
      <w:r w:rsidRPr="00B7592B">
        <w:t xml:space="preserve"> — </w:t>
      </w:r>
      <w:r w:rsidRPr="004821AD">
        <w:t xml:space="preserve">writer for Reuters (Lidia, May 19, 2011, “Russia's economy struggles for sustainable growth” </w:t>
      </w:r>
      <w:hyperlink r:id="rId118" w:history="1">
        <w:r w:rsidRPr="00203A42">
          <w:rPr>
            <w:rStyle w:val="Hyperlink"/>
          </w:rPr>
          <w:t>http://in.reuters.com/article/2011/05/18/idINIndia-57105920110518</w:t>
        </w:r>
      </w:hyperlink>
      <w:r w:rsidRPr="004821AD">
        <w:t>)</w:t>
      </w:r>
    </w:p>
    <w:p w:rsidR="00103062" w:rsidRPr="00B7592B" w:rsidRDefault="00103062" w:rsidP="00103062">
      <w:r w:rsidRPr="00B7592B">
        <w:rPr>
          <w:rStyle w:val="StyleUnderline"/>
        </w:rPr>
        <w:t>Crude has held above $100 per barrel for a third month in a row -- more than $30 above what had been initially assumed in the 2011 budget -- ensuring fresh cash inflows into the economy and propping up Russia's trade and current account surplus</w:t>
      </w:r>
      <w:r w:rsidRPr="00B7592B">
        <w:t xml:space="preserve">. </w:t>
      </w:r>
      <w:r w:rsidRPr="00B7592B">
        <w:rPr>
          <w:rStyle w:val="StyleUnderline"/>
        </w:rPr>
        <w:t>The Economy Ministry said</w:t>
      </w:r>
      <w:r w:rsidRPr="00B7592B">
        <w:t xml:space="preserve"> late last month that </w:t>
      </w:r>
      <w:r w:rsidRPr="00B7592B">
        <w:rPr>
          <w:rStyle w:val="StyleUnderline"/>
        </w:rPr>
        <w:t xml:space="preserve">it was relying </w:t>
      </w:r>
      <w:r w:rsidRPr="000B55F3">
        <w:rPr>
          <w:rStyle w:val="Emphasis"/>
        </w:rPr>
        <w:t>on industry</w:t>
      </w:r>
      <w:r w:rsidRPr="00B7592B">
        <w:rPr>
          <w:rStyle w:val="StyleUnderline"/>
        </w:rPr>
        <w:t xml:space="preserve"> to put the economy onto a sustainable path to 4.2 percent gross domestic product growth this year</w:t>
      </w:r>
      <w:r w:rsidRPr="00B7592B">
        <w:t>. "</w:t>
      </w:r>
      <w:r w:rsidRPr="00B7592B">
        <w:rPr>
          <w:rStyle w:val="StyleUnderline"/>
        </w:rPr>
        <w:t>Manufacturing sectors of the industry will be the drivers of economic growth in 2011, with growth dynamics of 7.5 percent</w:t>
      </w:r>
      <w:r w:rsidRPr="00B7592B">
        <w:t xml:space="preserve">," the ministry said in a document describing economic scenarios. </w:t>
      </w:r>
      <w:r w:rsidRPr="00B7592B">
        <w:rPr>
          <w:rStyle w:val="StyleUnderline"/>
        </w:rPr>
        <w:t>But while manufacturing grew 5.3 percent year-on-year in April, it was down 3.6 percent on the month</w:t>
      </w:r>
      <w:r w:rsidRPr="00B7592B">
        <w:t xml:space="preserve">, Wednesday's data from the Federal Statistics Service showed. </w:t>
      </w:r>
      <w:r w:rsidRPr="00B7592B">
        <w:rPr>
          <w:rStyle w:val="StyleUnderline"/>
        </w:rPr>
        <w:t xml:space="preserve">Extraction of raw materials, including oil </w:t>
      </w:r>
      <w:r w:rsidRPr="00B7592B">
        <w:t xml:space="preserve">and gas, </w:t>
      </w:r>
      <w:r w:rsidRPr="00B7592B">
        <w:rPr>
          <w:rStyle w:val="StyleUnderline"/>
        </w:rPr>
        <w:t>was also down</w:t>
      </w:r>
      <w:r w:rsidRPr="00B7592B">
        <w:t xml:space="preserve"> on the month, </w:t>
      </w:r>
      <w:r w:rsidRPr="00B7592B">
        <w:rPr>
          <w:rStyle w:val="StyleUnderline"/>
        </w:rPr>
        <w:t>after a period when rising crude prices encouraged production</w:t>
      </w:r>
      <w:r w:rsidRPr="00B7592B">
        <w:t xml:space="preserve">. "Industry in Russia strongly reacts to changes in external demand, but </w:t>
      </w:r>
      <w:r w:rsidRPr="000B55F3">
        <w:rPr>
          <w:rStyle w:val="Emphasis"/>
        </w:rPr>
        <w:t>high oil prices are not enough any more</w:t>
      </w:r>
      <w:r w:rsidRPr="00B7592B">
        <w:rPr>
          <w:rStyle w:val="StyleUnderline"/>
        </w:rPr>
        <w:t xml:space="preserve"> and from the point of view of internal growth, expectations about growth in the second quarter come, first of all, </w:t>
      </w:r>
      <w:r w:rsidRPr="000B55F3">
        <w:rPr>
          <w:rStyle w:val="Emphasis"/>
        </w:rPr>
        <w:t>from construction</w:t>
      </w:r>
      <w:r w:rsidRPr="00B7592B">
        <w:t xml:space="preserve">," said Natalya Orlova, an economist at Alfa-Bank. </w:t>
      </w:r>
      <w:r w:rsidRPr="00B7592B">
        <w:rPr>
          <w:rStyle w:val="StyleUnderline"/>
        </w:rPr>
        <w:t>Construction was one of main drivers of Russia's stellar performance in the second half of the last decade, before the 2008 crisis</w:t>
      </w:r>
      <w:r w:rsidRPr="00B7592B">
        <w:t xml:space="preserve"> brought a halt to virtually all projects. Oxley at Capital Economics said </w:t>
      </w:r>
      <w:r w:rsidRPr="00B7592B">
        <w:rPr>
          <w:rStyle w:val="StyleUnderline"/>
        </w:rPr>
        <w:t>the upshot is that growth will likely pick up in the second half, with</w:t>
      </w:r>
      <w:r w:rsidRPr="00B7592B">
        <w:t xml:space="preserve"> pre-election </w:t>
      </w:r>
      <w:r w:rsidRPr="00B7592B">
        <w:rPr>
          <w:rStyle w:val="StyleUnderline"/>
        </w:rPr>
        <w:t>spending taking hold and the spike in inflation fading to take some of the pressure off the central bank</w:t>
      </w:r>
      <w:r w:rsidRPr="00B7592B">
        <w:t>.</w:t>
      </w:r>
    </w:p>
    <w:p w:rsidR="00103062" w:rsidRPr="00B7592B" w:rsidRDefault="00103062" w:rsidP="00103062"/>
    <w:p w:rsidR="00103062" w:rsidRPr="00440A05" w:rsidRDefault="00103062" w:rsidP="00103062">
      <w:pPr>
        <w:pStyle w:val="Heading3"/>
      </w:pPr>
      <w:r>
        <w:t>1AR — Diversification Turn</w:t>
      </w:r>
    </w:p>
    <w:p w:rsidR="00103062" w:rsidRDefault="00103062" w:rsidP="00103062">
      <w:pPr>
        <w:pStyle w:val="Heading4"/>
      </w:pPr>
      <w:r>
        <w:t>Reliance on oil guarantees long term political instability and economic collapse — only diversification solves</w:t>
      </w:r>
    </w:p>
    <w:p w:rsidR="00103062" w:rsidRPr="00206756" w:rsidRDefault="00103062" w:rsidP="00103062">
      <w:r w:rsidRPr="00206756">
        <w:rPr>
          <w:rStyle w:val="Style13ptBold"/>
        </w:rPr>
        <w:t>Hockenos 6/6</w:t>
      </w:r>
      <w:r>
        <w:t xml:space="preserve"> — Paul Hockenos, former </w:t>
      </w:r>
      <w:r w:rsidRPr="00206756">
        <w:t>editor of the journal Interna</w:t>
      </w:r>
      <w:r>
        <w:t xml:space="preserve">tionale Politik, columnist for </w:t>
      </w:r>
      <w:r w:rsidRPr="00F747B7">
        <w:t xml:space="preserve">Al-Jazeera, June 6, 2014, </w:t>
      </w:r>
      <w:r>
        <w:t xml:space="preserve">Al Jazeera, </w:t>
      </w:r>
      <w:r w:rsidRPr="00F747B7">
        <w:t>http://america.aljazeera.com/opinions/2014/6/vladimir-putin-russiachinanaturalgasoilcurseeconomy.html</w:t>
      </w:r>
    </w:p>
    <w:p w:rsidR="00103062" w:rsidRPr="00310E98" w:rsidRDefault="00103062" w:rsidP="00103062">
      <w:pPr>
        <w:rPr>
          <w:sz w:val="16"/>
        </w:rPr>
      </w:pPr>
      <w:r w:rsidRPr="00310E98">
        <w:rPr>
          <w:sz w:val="16"/>
        </w:rPr>
        <w:t xml:space="preserve">A cornerstone in Putin’s power play, </w:t>
      </w:r>
      <w:r w:rsidRPr="00F747B7">
        <w:rPr>
          <w:rStyle w:val="StyleUnderline"/>
        </w:rPr>
        <w:t>Russian oil and gas supplies are essential to a resurgent Russia.</w:t>
      </w:r>
      <w:r w:rsidRPr="00310E98">
        <w:rPr>
          <w:sz w:val="16"/>
        </w:rPr>
        <w:t xml:space="preserve"> Only Saudi Arabia exports more oil than </w:t>
      </w:r>
      <w:r w:rsidRPr="00F747B7">
        <w:rPr>
          <w:rStyle w:val="StyleUnderline"/>
        </w:rPr>
        <w:t>Russia</w:t>
      </w:r>
      <w:r w:rsidRPr="00310E98">
        <w:rPr>
          <w:sz w:val="16"/>
        </w:rPr>
        <w:t xml:space="preserve">, which </w:t>
      </w:r>
      <w:r w:rsidRPr="00F747B7">
        <w:rPr>
          <w:rStyle w:val="StyleUnderline"/>
        </w:rPr>
        <w:t>boasts nearly a quarter of the world’s (non-OPEC) oil production</w:t>
      </w:r>
      <w:r w:rsidRPr="00310E98">
        <w:rPr>
          <w:sz w:val="16"/>
        </w:rPr>
        <w:t xml:space="preserve">. But </w:t>
      </w:r>
      <w:r w:rsidRPr="00F747B7">
        <w:rPr>
          <w:rStyle w:val="StyleUnderline"/>
        </w:rPr>
        <w:t>Russia’s lopsided dependence on its petroleum</w:t>
      </w:r>
      <w:r w:rsidRPr="00310E98">
        <w:rPr>
          <w:sz w:val="16"/>
        </w:rPr>
        <w:t xml:space="preserve"> revenues (</w:t>
      </w:r>
      <w:r w:rsidRPr="00F747B7">
        <w:rPr>
          <w:rStyle w:val="StyleUnderline"/>
        </w:rPr>
        <w:t>which account for 70 percent of the country’s annual exports</w:t>
      </w:r>
      <w:r w:rsidRPr="00310E98">
        <w:rPr>
          <w:sz w:val="16"/>
        </w:rPr>
        <w:t xml:space="preserve"> and </w:t>
      </w:r>
      <w:r w:rsidRPr="00F747B7">
        <w:rPr>
          <w:rStyle w:val="StyleUnderline"/>
        </w:rPr>
        <w:t>52 percent of the federal budget</w:t>
      </w:r>
      <w:r w:rsidRPr="00310E98">
        <w:rPr>
          <w:sz w:val="16"/>
        </w:rPr>
        <w:t xml:space="preserve">) </w:t>
      </w:r>
      <w:r w:rsidRPr="00F747B7">
        <w:rPr>
          <w:rStyle w:val="StyleUnderline"/>
        </w:rPr>
        <w:t>undermines its political stability</w:t>
      </w:r>
      <w:r w:rsidRPr="00310E98">
        <w:rPr>
          <w:sz w:val="16"/>
        </w:rPr>
        <w:t xml:space="preserve"> </w:t>
      </w:r>
      <w:r w:rsidRPr="00F747B7">
        <w:rPr>
          <w:rStyle w:val="StyleUnderline"/>
        </w:rPr>
        <w:t>in the long run.</w:t>
      </w:r>
      <w:r w:rsidRPr="00310E98">
        <w:rPr>
          <w:sz w:val="16"/>
        </w:rPr>
        <w:t xml:space="preserve"> </w:t>
      </w:r>
      <w:r w:rsidRPr="00F747B7">
        <w:rPr>
          <w:rStyle w:val="StyleUnderline"/>
        </w:rPr>
        <w:t>Putin’s recapture of the mineral extraction industry</w:t>
      </w:r>
      <w:r w:rsidRPr="00310E98">
        <w:rPr>
          <w:sz w:val="16"/>
        </w:rPr>
        <w:t xml:space="preserve"> from the private sector </w:t>
      </w:r>
      <w:r w:rsidRPr="00F747B7">
        <w:rPr>
          <w:rStyle w:val="StyleUnderline"/>
        </w:rPr>
        <w:t>has hastened the country’s slide into authoritarianism and state-controlled capitalism.</w:t>
      </w:r>
      <w:r w:rsidRPr="00310E98">
        <w:rPr>
          <w:rStyle w:val="StyleUnderline"/>
          <w:sz w:val="12"/>
        </w:rPr>
        <w:t>¶</w:t>
      </w:r>
      <w:r w:rsidRPr="00310E98">
        <w:rPr>
          <w:sz w:val="16"/>
        </w:rPr>
        <w:t xml:space="preserve"> Moreover, </w:t>
      </w:r>
      <w:r w:rsidRPr="00F747B7">
        <w:rPr>
          <w:rStyle w:val="StyleUnderline"/>
        </w:rPr>
        <w:t>given an unstable global market</w:t>
      </w:r>
      <w:r w:rsidRPr="00310E98">
        <w:rPr>
          <w:sz w:val="16"/>
        </w:rPr>
        <w:t xml:space="preserve">, </w:t>
      </w:r>
      <w:r w:rsidRPr="00F747B7">
        <w:rPr>
          <w:rStyle w:val="StyleUnderline"/>
        </w:rPr>
        <w:t>Putin’s gambit stakes economic performance on variables beyond Moscow’s control</w:t>
      </w:r>
      <w:r w:rsidRPr="00310E98">
        <w:rPr>
          <w:sz w:val="16"/>
        </w:rPr>
        <w:t xml:space="preserve">. </w:t>
      </w:r>
      <w:r w:rsidRPr="00F747B7">
        <w:rPr>
          <w:rStyle w:val="StyleUnderline"/>
        </w:rPr>
        <w:t>Unless</w:t>
      </w:r>
      <w:r w:rsidRPr="00310E98">
        <w:rPr>
          <w:sz w:val="16"/>
        </w:rPr>
        <w:t xml:space="preserve"> </w:t>
      </w:r>
      <w:r w:rsidRPr="00F747B7">
        <w:rPr>
          <w:rStyle w:val="StyleUnderline"/>
        </w:rPr>
        <w:t>he takes</w:t>
      </w:r>
      <w:r w:rsidRPr="00310E98">
        <w:rPr>
          <w:sz w:val="16"/>
        </w:rPr>
        <w:t xml:space="preserve"> </w:t>
      </w:r>
      <w:r w:rsidRPr="000B55F3">
        <w:rPr>
          <w:rStyle w:val="Emphasis"/>
        </w:rPr>
        <w:t>radical</w:t>
      </w:r>
      <w:r w:rsidRPr="00310E98">
        <w:rPr>
          <w:sz w:val="16"/>
        </w:rPr>
        <w:t xml:space="preserve"> </w:t>
      </w:r>
      <w:r w:rsidRPr="00F747B7">
        <w:rPr>
          <w:rStyle w:val="StyleUnderline"/>
        </w:rPr>
        <w:t>measures to diversify Russia’s economy in the near future,</w:t>
      </w:r>
      <w:r w:rsidRPr="00310E98">
        <w:rPr>
          <w:sz w:val="16"/>
        </w:rPr>
        <w:t xml:space="preserve"> </w:t>
      </w:r>
      <w:r w:rsidRPr="00F747B7">
        <w:rPr>
          <w:rStyle w:val="StyleUnderline"/>
        </w:rPr>
        <w:t>its bottom will eventually fall out, facilitating his demise.</w:t>
      </w:r>
      <w:r w:rsidRPr="00310E98">
        <w:rPr>
          <w:sz w:val="12"/>
        </w:rPr>
        <w:t>¶</w:t>
      </w:r>
      <w:r w:rsidRPr="00310E98">
        <w:rPr>
          <w:sz w:val="16"/>
        </w:rPr>
        <w:t xml:space="preserve"> As witnessed in the Ukraine crisis, </w:t>
      </w:r>
      <w:r w:rsidRPr="00F747B7">
        <w:rPr>
          <w:rStyle w:val="StyleUnderline"/>
        </w:rPr>
        <w:t>the clout Russia packs with its petroleum resources,</w:t>
      </w:r>
      <w:r w:rsidRPr="00310E98">
        <w:rPr>
          <w:sz w:val="16"/>
        </w:rPr>
        <w:t xml:space="preserve"> at least </w:t>
      </w:r>
      <w:r w:rsidRPr="00F747B7">
        <w:rPr>
          <w:rStyle w:val="StyleUnderline"/>
        </w:rPr>
        <w:t>in the short term, is undeniable</w:t>
      </w:r>
      <w:r w:rsidRPr="00310E98">
        <w:rPr>
          <w:sz w:val="16"/>
        </w:rPr>
        <w:t xml:space="preserve">. </w:t>
      </w:r>
      <w:r w:rsidRPr="00F747B7">
        <w:rPr>
          <w:rStyle w:val="StyleUnderline"/>
        </w:rPr>
        <w:t>Precipitous price hikes on petroleum exports were used to discipline the unruly post-Maidan Ukrainian leaders</w:t>
      </w:r>
      <w:r w:rsidRPr="00310E98">
        <w:rPr>
          <w:sz w:val="16"/>
        </w:rPr>
        <w:t xml:space="preserve">, while Ukraine’s pre-Maidan Russian loyalists were rewarded. </w:t>
      </w:r>
      <w:r w:rsidRPr="00F747B7">
        <w:rPr>
          <w:rStyle w:val="StyleUnderline"/>
        </w:rPr>
        <w:t>Russia’s leverage reverberates</w:t>
      </w:r>
      <w:r>
        <w:rPr>
          <w:rStyle w:val="StyleUnderline"/>
        </w:rPr>
        <w:t>va</w:t>
      </w:r>
      <w:r w:rsidRPr="00F747B7">
        <w:rPr>
          <w:rStyle w:val="StyleUnderline"/>
        </w:rPr>
        <w:t xml:space="preserve"> far beyond gas-dependent Central Europe</w:t>
      </w:r>
      <w:r w:rsidRPr="00310E98">
        <w:rPr>
          <w:sz w:val="16"/>
        </w:rPr>
        <w:t xml:space="preserve">. In March, as the United States and the European Union mulled punitive action against Moscow in the wake of the Crimea annexation, </w:t>
      </w:r>
      <w:r w:rsidRPr="00F747B7">
        <w:rPr>
          <w:rStyle w:val="StyleUnderline"/>
        </w:rPr>
        <w:t>Germany’s reluctance was difficult to overlook</w:t>
      </w:r>
      <w:r w:rsidRPr="00310E98">
        <w:rPr>
          <w:sz w:val="16"/>
        </w:rPr>
        <w:t xml:space="preserve">. </w:t>
      </w:r>
      <w:r w:rsidRPr="00F747B7">
        <w:rPr>
          <w:rStyle w:val="StyleUnderline"/>
        </w:rPr>
        <w:t>More than a third of its imported gas comes from Russia</w:t>
      </w:r>
      <w:r w:rsidRPr="00310E98">
        <w:rPr>
          <w:sz w:val="16"/>
        </w:rPr>
        <w:t>. And with Russia’s 30-year, $400 billion gas deal with China signed last month, Putin tried to show the U.S. that it is not the only superpower he can do business with.</w:t>
      </w:r>
      <w:r w:rsidRPr="00310E98">
        <w:rPr>
          <w:sz w:val="12"/>
        </w:rPr>
        <w:t>¶</w:t>
      </w:r>
      <w:r w:rsidRPr="00310E98">
        <w:rPr>
          <w:sz w:val="16"/>
        </w:rPr>
        <w:t xml:space="preserve"> Spoils of the Soviet era</w:t>
      </w:r>
      <w:r w:rsidRPr="00310E98">
        <w:rPr>
          <w:sz w:val="12"/>
        </w:rPr>
        <w:t>¶</w:t>
      </w:r>
      <w:r w:rsidRPr="00310E98">
        <w:rPr>
          <w:sz w:val="16"/>
        </w:rPr>
        <w:t xml:space="preserve"> At home, the Kremlin’s recouping of petroleum riches for the purposes of the state and its elites paved the way for Putin to remake Yeltsin-era Russia into a centralized, autocratic regime under his control. When Putin first came into office in 2000, the spoils of the Soviet Union had been divvied up among the oligarchs — understandably provoking the ire of an impoverished population, especially one weaned on statist, anti-market thinking. Moreover, the constitution allowed the state to reserve ownership over subterranean resources. This enabled the Kremlin to wrest control of the bulk of gas and oil industry revenues from the privatized oil companies, tycoons such as Mikhail Khodorkovsky and foreign oil companies.</w:t>
      </w:r>
      <w:r w:rsidRPr="00310E98">
        <w:rPr>
          <w:sz w:val="12"/>
        </w:rPr>
        <w:t>¶</w:t>
      </w:r>
      <w:r w:rsidRPr="00310E98">
        <w:rPr>
          <w:sz w:val="16"/>
        </w:rPr>
        <w:t xml:space="preserve"> By the mid-2000s, Russia’s oil production was surging, as were prices for petroleum products on the international market, which laid the basis for economic recovery and stability in Russia. This was a welcome relief from the hardship caused by the implosion of communism a decade before. Finally, average Russians could buy smartphones and new cars and take vacations abroad. While Russia’s ascent slowed during the 2008–09 financial crisis, it bounced back quickly, continuing to bolster the middle class, swell state coffers and enhance Putin’s popularity. This relative economic improvement catapulted the Russian leader into an undisputed position of power as both president and prime minister. </w:t>
      </w:r>
      <w:r w:rsidRPr="00310E98">
        <w:rPr>
          <w:sz w:val="12"/>
        </w:rPr>
        <w:t>¶</w:t>
      </w:r>
      <w:r w:rsidRPr="00310E98">
        <w:rPr>
          <w:sz w:val="16"/>
        </w:rPr>
        <w:t xml:space="preserve"> Yet energy experts argue that </w:t>
      </w:r>
      <w:r w:rsidRPr="00310E98">
        <w:rPr>
          <w:rStyle w:val="StyleUnderline"/>
        </w:rPr>
        <w:t>Putin’s solid-looking fortress is built on sand. The “curse of oil,”</w:t>
      </w:r>
      <w:r w:rsidRPr="00310E98">
        <w:rPr>
          <w:sz w:val="16"/>
        </w:rPr>
        <w:t xml:space="preserve"> a phenomenon in which </w:t>
      </w:r>
      <w:r w:rsidRPr="00310E98">
        <w:rPr>
          <w:rStyle w:val="StyleUnderline"/>
        </w:rPr>
        <w:t>mineral wealth corrupts autocratic states</w:t>
      </w:r>
      <w:r w:rsidRPr="00310E98">
        <w:rPr>
          <w:sz w:val="16"/>
        </w:rPr>
        <w:t xml:space="preserve"> and </w:t>
      </w:r>
      <w:r w:rsidRPr="00310E98">
        <w:rPr>
          <w:rStyle w:val="StyleUnderline"/>
        </w:rPr>
        <w:t>often leads to civil strife,</w:t>
      </w:r>
      <w:r w:rsidRPr="00310E98">
        <w:rPr>
          <w:sz w:val="16"/>
        </w:rPr>
        <w:t xml:space="preserve"> is usually the misfortune of underdeveloped countries. While </w:t>
      </w:r>
      <w:r w:rsidRPr="00310E98">
        <w:rPr>
          <w:rStyle w:val="StyleUnderline"/>
        </w:rPr>
        <w:t>Russia</w:t>
      </w:r>
      <w:r w:rsidRPr="00310E98">
        <w:rPr>
          <w:sz w:val="16"/>
        </w:rPr>
        <w:t xml:space="preserve"> is not a classic example of such a country, it clearly has many of the same risks as the “petrostates”: namely, </w:t>
      </w:r>
      <w:r w:rsidRPr="00310E98">
        <w:rPr>
          <w:rStyle w:val="StyleUnderline"/>
        </w:rPr>
        <w:t>lack of democracy, domestic conflict, stunted reforms, high corruption and economic disarray</w:t>
      </w:r>
      <w:r w:rsidRPr="00310E98">
        <w:rPr>
          <w:sz w:val="16"/>
        </w:rPr>
        <w:t>.</w:t>
      </w:r>
      <w:r w:rsidRPr="00310E98">
        <w:rPr>
          <w:sz w:val="12"/>
        </w:rPr>
        <w:t>¶</w:t>
      </w:r>
      <w:r w:rsidRPr="00310E98">
        <w:rPr>
          <w:sz w:val="16"/>
        </w:rPr>
        <w:t xml:space="preserve"> </w:t>
      </w:r>
      <w:r w:rsidRPr="00310E98">
        <w:rPr>
          <w:rStyle w:val="StyleUnderline"/>
        </w:rPr>
        <w:t>In the past 25 years, Russia’s petrochemical resources have lifted the country out of the dumps but also brought it crashing down. They</w:t>
      </w:r>
      <w:r w:rsidRPr="00310E98">
        <w:rPr>
          <w:sz w:val="16"/>
        </w:rPr>
        <w:t xml:space="preserve"> also </w:t>
      </w:r>
      <w:r w:rsidRPr="00310E98">
        <w:rPr>
          <w:rStyle w:val="StyleUnderline"/>
        </w:rPr>
        <w:t xml:space="preserve">created favorable conditions for Putin to amass power </w:t>
      </w:r>
      <w:r w:rsidRPr="00310E98">
        <w:rPr>
          <w:sz w:val="16"/>
        </w:rPr>
        <w:t>in an ever more centralized state, silence the opposition and civil society and, as of 2014, assert a claim to great-power status by annexing a sovereign territory.</w:t>
      </w:r>
      <w:r w:rsidRPr="00310E98">
        <w:rPr>
          <w:sz w:val="12"/>
        </w:rPr>
        <w:t>¶</w:t>
      </w:r>
      <w:r w:rsidRPr="00310E98">
        <w:rPr>
          <w:sz w:val="16"/>
        </w:rPr>
        <w:t xml:space="preserve"> According to Michael L. Ross, the author of “The Oil Curse,” </w:t>
      </w:r>
      <w:r w:rsidRPr="00310E98">
        <w:rPr>
          <w:rStyle w:val="StyleUnderline"/>
        </w:rPr>
        <w:t xml:space="preserve">petroleum-rich states that rely on extraction of rents from state-owned assets, rather than </w:t>
      </w:r>
      <w:r w:rsidRPr="00310E98">
        <w:rPr>
          <w:sz w:val="16"/>
        </w:rPr>
        <w:t>the</w:t>
      </w:r>
      <w:r w:rsidRPr="00310E98">
        <w:rPr>
          <w:rStyle w:val="StyleUnderline"/>
        </w:rPr>
        <w:t xml:space="preserve"> tax revenue</w:t>
      </w:r>
      <w:r w:rsidRPr="00310E98">
        <w:rPr>
          <w:sz w:val="16"/>
        </w:rPr>
        <w:t xml:space="preserve"> of their wage earners and productive sectors, </w:t>
      </w:r>
      <w:r w:rsidRPr="00310E98">
        <w:rPr>
          <w:rStyle w:val="StyleUnderline"/>
        </w:rPr>
        <w:t>tend to be more authoritarian</w:t>
      </w:r>
      <w:r w:rsidRPr="00310E98">
        <w:rPr>
          <w:sz w:val="16"/>
        </w:rPr>
        <w:t xml:space="preserve">. Those states, for example, are not beholden to their citizens in terms of expenditures. </w:t>
      </w:r>
      <w:r w:rsidRPr="00310E98">
        <w:rPr>
          <w:rStyle w:val="StyleUnderline"/>
        </w:rPr>
        <w:t>Accountability is indefinitely suspended</w:t>
      </w:r>
      <w:r w:rsidRPr="00310E98">
        <w:rPr>
          <w:sz w:val="16"/>
        </w:rPr>
        <w:t xml:space="preserve"> while social </w:t>
      </w:r>
      <w:r w:rsidRPr="00310E98">
        <w:rPr>
          <w:rStyle w:val="StyleUnderline"/>
        </w:rPr>
        <w:t>services and infrastructure projects</w:t>
      </w:r>
      <w:r w:rsidRPr="00310E98">
        <w:rPr>
          <w:sz w:val="16"/>
        </w:rPr>
        <w:t xml:space="preserve"> </w:t>
      </w:r>
      <w:r w:rsidRPr="00310E98">
        <w:rPr>
          <w:rStyle w:val="StyleUnderline"/>
        </w:rPr>
        <w:t>are given or taken away arbitrarily by a paternalistic state.</w:t>
      </w:r>
      <w:r w:rsidRPr="00310E98">
        <w:rPr>
          <w:rStyle w:val="StyleUnderline"/>
          <w:sz w:val="12"/>
        </w:rPr>
        <w:t xml:space="preserve">¶ </w:t>
      </w:r>
      <w:r w:rsidRPr="00310E98">
        <w:rPr>
          <w:sz w:val="16"/>
        </w:rPr>
        <w:t xml:space="preserve">If 2014 is the year that Putin officially revealed his intentions, in retrospect it might also be viewed as the pinnacle of his power and Russia’s global pretensions. </w:t>
      </w:r>
      <w:r w:rsidRPr="00310E98">
        <w:rPr>
          <w:sz w:val="12"/>
        </w:rPr>
        <w:t>¶</w:t>
      </w:r>
      <w:r w:rsidRPr="00310E98">
        <w:rPr>
          <w:sz w:val="16"/>
        </w:rPr>
        <w:t xml:space="preserve"> Moreover, </w:t>
      </w:r>
      <w:r w:rsidRPr="00310E98">
        <w:rPr>
          <w:rStyle w:val="StyleUnderline"/>
        </w:rPr>
        <w:t>oil-addicted countries are constantly at the mercy of the world market, which makes long-term planning impossible</w:t>
      </w:r>
      <w:r w:rsidRPr="00310E98">
        <w:rPr>
          <w:sz w:val="16"/>
        </w:rPr>
        <w:t xml:space="preserve">. </w:t>
      </w:r>
      <w:r w:rsidRPr="00310E98">
        <w:rPr>
          <w:rStyle w:val="StyleUnderline"/>
        </w:rPr>
        <w:t>Their economies are extremely sensitive to marginal shifts in supply and demand.</w:t>
      </w:r>
      <w:r w:rsidRPr="00310E98">
        <w:rPr>
          <w:sz w:val="16"/>
        </w:rPr>
        <w:t xml:space="preserve"> </w:t>
      </w:r>
      <w:r w:rsidRPr="00310E98">
        <w:rPr>
          <w:rStyle w:val="StyleUnderline"/>
        </w:rPr>
        <w:t>In a volatile industry</w:t>
      </w:r>
      <w:r w:rsidRPr="00310E98">
        <w:rPr>
          <w:sz w:val="16"/>
        </w:rPr>
        <w:t xml:space="preserve"> such as energy, </w:t>
      </w:r>
      <w:r w:rsidRPr="00310E98">
        <w:rPr>
          <w:rStyle w:val="StyleUnderline"/>
        </w:rPr>
        <w:t>the country’s fate is determined by prices, which can mean boom or bust.</w:t>
      </w:r>
      <w:r w:rsidRPr="00310E98">
        <w:rPr>
          <w:sz w:val="16"/>
        </w:rPr>
        <w:t xml:space="preserve"> The lack of transparency inherent in petrochemical industry dealings facilitates corruption and conceals incompetence. In 2010, for example, Putin pushed through laws halting publication of information about the government’s oil and gas businesses, making the records off limits to critics and the media.</w:t>
      </w:r>
    </w:p>
    <w:p w:rsidR="00103062" w:rsidRDefault="00103062" w:rsidP="00103062"/>
    <w:p w:rsidR="00103062" w:rsidRPr="00F747B7" w:rsidRDefault="00103062" w:rsidP="00103062"/>
    <w:p w:rsidR="00103062" w:rsidRPr="00B7592B" w:rsidRDefault="00103062" w:rsidP="00103062">
      <w:pPr>
        <w:pStyle w:val="Heading4"/>
      </w:pPr>
      <w:r w:rsidRPr="00B7592B">
        <w:t>High oil profits allow Russia to avoid diversification—this will crush the economy</w:t>
      </w:r>
      <w:r>
        <w:t xml:space="preserve"> long term</w:t>
      </w:r>
    </w:p>
    <w:p w:rsidR="00103062" w:rsidRPr="00B7592B" w:rsidRDefault="00103062" w:rsidP="00103062">
      <w:r w:rsidRPr="004821AD">
        <w:rPr>
          <w:rStyle w:val="Style13ptBold"/>
        </w:rPr>
        <w:t>Tempera 11</w:t>
      </w:r>
      <w:r>
        <w:t xml:space="preserve"> — </w:t>
      </w:r>
      <w:r w:rsidRPr="00B7592B">
        <w:t>Michele, “Is Russia Diversifying Its Economy or Once More Strengthening Its Already Str</w:t>
      </w:r>
      <w:r>
        <w:t>ong Sectors?” PECOB, March</w:t>
      </w:r>
    </w:p>
    <w:p w:rsidR="00103062" w:rsidRPr="00E82DDE" w:rsidRDefault="00103062" w:rsidP="00103062">
      <w:pPr>
        <w:tabs>
          <w:tab w:val="left" w:pos="360"/>
        </w:tabs>
        <w:rPr>
          <w:rStyle w:val="StyleUnderline"/>
        </w:rPr>
      </w:pPr>
      <w:r w:rsidRPr="00B7592B">
        <w:rPr>
          <w:sz w:val="16"/>
          <w:szCs w:val="16"/>
        </w:rPr>
        <w:t xml:space="preserve">From the Soviet period the Russian Federation inherited a rigid industrial structure on which it has built its present-day productive system with substantial continuity. The strict configuration of the Soviet planned economy has left Russia with few big industrial complexes which were for the most part less efficient and productive than the western European ones. </w:t>
      </w:r>
      <w:r w:rsidRPr="00E82DDE">
        <w:rPr>
          <w:rStyle w:val="StyleUnderline"/>
        </w:rPr>
        <w:t>The main</w:t>
      </w:r>
      <w:r w:rsidRPr="00B7592B">
        <w:rPr>
          <w:sz w:val="16"/>
          <w:szCs w:val="16"/>
        </w:rPr>
        <w:t xml:space="preserve"> and driving </w:t>
      </w:r>
      <w:r w:rsidRPr="00E82DDE">
        <w:rPr>
          <w:rStyle w:val="StyleUnderline"/>
        </w:rPr>
        <w:t>economic sectors were</w:t>
      </w:r>
      <w:r w:rsidRPr="00B7592B">
        <w:rPr>
          <w:sz w:val="16"/>
          <w:szCs w:val="16"/>
        </w:rPr>
        <w:t xml:space="preserve"> at the time, </w:t>
      </w:r>
      <w:r w:rsidRPr="00E82DDE">
        <w:rPr>
          <w:rStyle w:val="StyleUnderline"/>
        </w:rPr>
        <w:t>and remain</w:t>
      </w:r>
      <w:r w:rsidRPr="00B7592B">
        <w:rPr>
          <w:sz w:val="16"/>
          <w:szCs w:val="16"/>
        </w:rPr>
        <w:t xml:space="preserve"> today: energy, weapons manufacturing and steel and aluminium production. The peculiar soviet economic policies prevented any significant diversification until the early nineties, when a general economic collapse and the loss of the satellite states economies support led to an arrest in any possible productive development. </w:t>
      </w:r>
      <w:r w:rsidRPr="00E82DDE">
        <w:rPr>
          <w:rStyle w:val="StyleUnderline"/>
        </w:rPr>
        <w:t>The</w:t>
      </w:r>
      <w:r w:rsidRPr="00B7592B">
        <w:rPr>
          <w:sz w:val="16"/>
          <w:szCs w:val="16"/>
        </w:rPr>
        <w:t xml:space="preserve"> far-reaching </w:t>
      </w:r>
      <w:r w:rsidRPr="00E82DDE">
        <w:rPr>
          <w:rStyle w:val="StyleUnderline"/>
        </w:rPr>
        <w:t>privatization wave that occurred after the fall of communism</w:t>
      </w:r>
      <w:r w:rsidRPr="00B7592B">
        <w:rPr>
          <w:sz w:val="16"/>
          <w:szCs w:val="16"/>
        </w:rPr>
        <w:t xml:space="preserve"> has </w:t>
      </w:r>
      <w:r w:rsidRPr="00E82DDE">
        <w:rPr>
          <w:rStyle w:val="StyleUnderline"/>
        </w:rPr>
        <w:t>partly reshaped these traditional</w:t>
      </w:r>
      <w:r w:rsidRPr="00B7592B">
        <w:rPr>
          <w:sz w:val="16"/>
          <w:szCs w:val="16"/>
        </w:rPr>
        <w:t xml:space="preserve"> economic </w:t>
      </w:r>
      <w:r w:rsidRPr="00E82DDE">
        <w:rPr>
          <w:rStyle w:val="StyleUnderline"/>
        </w:rPr>
        <w:t>divisions</w:t>
      </w:r>
      <w:r w:rsidRPr="00B7592B">
        <w:rPr>
          <w:sz w:val="16"/>
          <w:szCs w:val="16"/>
        </w:rPr>
        <w:t xml:space="preserve">, leaving a good slice of the biggest factories in the hands of the public sector through its state-owned or state controlled enterprises and the holding companies. </w:t>
      </w:r>
      <w:r w:rsidRPr="00E82DDE">
        <w:rPr>
          <w:rStyle w:val="StyleUnderline"/>
        </w:rPr>
        <w:t>This change happened</w:t>
      </w:r>
      <w:r w:rsidRPr="00B7592B">
        <w:rPr>
          <w:sz w:val="16"/>
          <w:szCs w:val="16"/>
        </w:rPr>
        <w:t xml:space="preserve">, especially under the Eltsin government tenure, </w:t>
      </w:r>
      <w:r w:rsidRPr="00E82DDE">
        <w:rPr>
          <w:rStyle w:val="StyleUnderline"/>
        </w:rPr>
        <w:t>without any effect on the whole productive structure</w:t>
      </w:r>
      <w:r w:rsidRPr="00B7592B">
        <w:rPr>
          <w:sz w:val="16"/>
          <w:szCs w:val="16"/>
        </w:rPr>
        <w:t xml:space="preserve"> except for the ownership of some of the more profitable state enterprises. The internal political and financial scenery emerged in this way and and brought Russia to the new millennium with a roughly tripartite economic structure. The first segment is composed by a number of small enterprises and activities which suffered huge technological backwardness and isolation from the rest of the country’s economy. The second segment is made up of an extended public sector which stretches to cover the majority of strategic financial and productive enterprises once owned by the soviet regime. The control over these strategic economic strong points is exerted through public holding companies or by the federal government directly. The third economic part, which came to light at the beginning of the new millennium, is constituted by the state enterprises or some of their branches that the so called “oligarchs” were able to gather at the time of the vast, non-transparent and suspect post-soviet privatizations. </w:t>
      </w:r>
      <w:r w:rsidRPr="00E82DDE">
        <w:rPr>
          <w:rStyle w:val="StyleUnderline"/>
        </w:rPr>
        <w:t xml:space="preserve">This situation led to an </w:t>
      </w:r>
      <w:r w:rsidRPr="00B7592B">
        <w:rPr>
          <w:sz w:val="16"/>
          <w:szCs w:val="16"/>
        </w:rPr>
        <w:t>almost</w:t>
      </w:r>
      <w:r w:rsidRPr="00E82DDE">
        <w:rPr>
          <w:rStyle w:val="StyleUnderline"/>
        </w:rPr>
        <w:t xml:space="preserve"> motionless economic structure, where a small number of primary sectors have been advantaged at the expenses of dynamic, widespread and balanced economic development.</w:t>
      </w:r>
      <w:r w:rsidRPr="00B7592B">
        <w:rPr>
          <w:sz w:val="16"/>
          <w:szCs w:val="16"/>
        </w:rPr>
        <w:t xml:space="preserve"> At the same time </w:t>
      </w:r>
      <w:r w:rsidRPr="00E82DDE">
        <w:rPr>
          <w:rStyle w:val="StyleUnderline"/>
        </w:rPr>
        <w:t xml:space="preserve">the majority of Russian human and monetary resources have been devoted to those sectors, leaving only a minor role to all other activities. </w:t>
      </w:r>
      <w:r w:rsidRPr="00B7592B">
        <w:rPr>
          <w:sz w:val="16"/>
          <w:szCs w:val="16"/>
        </w:rPr>
        <w:t>From Putin’s rise to power in 1999 onwards, this unbalanced trend has been going on without any interruption and is still evident today. Nevertheless the last eleven years have seen the rising need to cope with the lack of economic alternatives outside of the above mentioned pillars, that historically have been the backbone of Russia’s productive system. The necessity to enlarge the economic options has been felt by Moscow as a priority on paper, but it hasn’t been already addressed successfully. Throughout the ten years of Putin’s hold on power, there have been some efforts to solve the problem of imbalance between overdeveloped and underdeveloped economic sectors. However, the various attempts to diversify Russian economy have been, it seems, in vain. It is also possible to affirm that in the same period of time, what could have been considered as a temporary weakness, caused by the understandable postsoviet financial and institutional difficulties, has become Russia’s permanent structural feature, keeping the national economy from being helpful to the bulk of the population. In this context the last ten years have seen the funding of the three key Russian productive sectors (defence, energy and steel) rise until the great majority of the total state investment spending. If we take into consideration 2010 and the beginning of 2011, we can easily observe that the tendency described above hasn’t changed considerably. On the contrary, in October 2010, Prime Minister Putin and Energy Minister Shmatko announced at a conference held in gas-rich Siberia that investments in the gas sector will escalate until 2030 to an amount of approximately 450 billion dollars. The plan hinges on the national gas monopoly of Gazprom, the state company which is the strategic point on which Russian economic and political powers rely. Moreover the nuclear energy and oil production output will be augmented through large supplementary investments made by public and private Russian agencies. The defence sector will have an even larger share of the investments at hand for the future, confirming the past trend. By 2020 the military spending will reach almost 2% of Russian GDP, with a extensive army and renewal of heavy weapons worth 650 billions dollars up to the same year. The steel industry is following the same path, mostly for two reasons: the unquenchable Asian demand that keeps alive the profitability of the production, and the home consumption stirred (directly or indirectly) by state economic activities. These huge investment plans, focused on the few already-developed economic sectors, will absorb most of the public financial resources in the approaching decades. It’s a situation that reveals the misleading nature of the declarations and actions taken by the Russian political authorities ahead of an urgent and widely recognized need to diversify the Russian economy. In fact the necessity and the will to work effectively for the diversification of the economic structure has been a central issue in the official statements made by Moscow, more than once in the last years. For what concerns the policies oriented towards this goal, the agreements with the European Union in the spring 2010 whose content went from know how and technology transfer to bilateral cooperation in research must be underlined. Furthermore a national plan to modernize and upgrade the productive activities in Russia has been lunched in the fall 2010 with a massive commitment by the government, but which remained largely on paper. Even though something has been done, the endeavours made by the public authorities have so far fallen apart, generating activities separated and isolated from the general (and frail) economic net. This outcome has tragically resembled the national outlook depicted by the three main national sectors inside a weak economy. In addition, it must be noted that technological research and the productive activities which have flourished in the last years as a consequence of the efforts made by Moscow to encourage innovation and diversification of the economy, have kept a strong association with the three main national economical sectors. In this way the possible benefits of an enlargement to the whole economy of dynamic and new activities have remained limited to little circle of industries linked to the main ones. The Special Economic Zones (SEZs), established in the last decade as a tool to attract investments and start new enterprises on the Russian territory, are to be considered as another example of failed attempt to enlarge the economic participation of a wider segment of the population. They didn’t generate the expected effect on the country’s wellness as a whole, only improving artificial arithmetical indexes, sacrificing labour rights and environmental laws without a real positive outcome for the majority of the people. The same goes for the Foreign Direct Investments in Russia. They have been mainly directed to the three driving sectors of the national economy, almost without touching other parts of the national economical structure that are in need of support. While in terms of foreign investments draw the gas and oil industry kept on gaining ground in the last few years, the rest of economy, especially the small and medium enterprises, lagged behind almost to a standstill. The poor judicial and institutional accountability, holds investors from risking something in other activities than the ones already developed whose attachment to state interests assures a sufficient degree of certainty in the mid-term repayment. The strong pledge of Moscow in attracting foreign investments, emerging in the last decade, has risen simultaneously to a lack of internal autonomous economic action, apart from the three main sectors and a few others. This circumstance is still present and yet the ineffectiveness of this strategy has not been fully understood and overturned by political authorities. In fact it prevents the economy from acting autonomously and the political actors from taking the proper role in shaping a complete, modern and balanced industrial policy. The concentration of the foreign investments in a small number of productive sectors has caused a mounting vulnerability of the three sectors themselves. As the weight of foreign capitals grew in these segments of national economy, so did the potential risks involved in a sudden downturn or retirement of investments. It happened in the last three years with the effects of the international financial crisis. In 2009 foreign direct investments in Russia fell by 13% against 2008, while the 2010 figure was even worse. This sharp and harmful drop was generated by the concentration of foreign capitals in the primary and narrow part of the national economy. Another problem connected to the missed diversification of Russian economy and thus its polarized and imbalanced nature, is its exposure to the oscillations of world market trends. This is especially true for the energy sector, which is mainly export oriented and makes up for the majority of the state monetary resources and reserves. In fact the fluctuation of oil and gas prices is dangerous for Russia, given the lack of flexibility in its economy, and the prominence of this sector inside the national economic setting. A proof of the difficulties explained above has been given recently by the 15% fall in gas and oil sales to EU during 2009 and 2010. At the same time the economic growth is diminished by 8% in 2009. This explains briefly but clearly the damaging effect caused by the low range of productive options present in the Russian economic structure, especially in times of financial turbulence or market prices variations. Another example is given by the very high unemployment rate observed in some of the biggest Russian cities which are dominated by an almost single sector industry. The so called “</w:t>
      </w:r>
      <w:r w:rsidRPr="00E82DDE">
        <w:rPr>
          <w:rStyle w:val="StyleUnderline"/>
        </w:rPr>
        <w:t>mono-industrial” cities represent the tip of the iceberg and the most apparent icon of the neglected</w:t>
      </w:r>
      <w:r w:rsidRPr="00B7592B">
        <w:rPr>
          <w:sz w:val="16"/>
          <w:szCs w:val="16"/>
        </w:rPr>
        <w:t xml:space="preserve"> productive </w:t>
      </w:r>
      <w:r w:rsidRPr="00E82DDE">
        <w:rPr>
          <w:rStyle w:val="StyleUnderline"/>
        </w:rPr>
        <w:t>diversification in the country. The</w:t>
      </w:r>
      <w:r w:rsidRPr="00B7592B">
        <w:rPr>
          <w:sz w:val="16"/>
          <w:szCs w:val="16"/>
        </w:rPr>
        <w:t xml:space="preserve"> awful, direct and </w:t>
      </w:r>
      <w:r w:rsidRPr="00E82DDE">
        <w:rPr>
          <w:rStyle w:val="StyleUnderline"/>
        </w:rPr>
        <w:t>immediate result on the population of those cities, in terms of job losses and consequent distress, is a mirror in which Russia can reflect its larger</w:t>
      </w:r>
      <w:r w:rsidRPr="00B7592B">
        <w:rPr>
          <w:sz w:val="16"/>
          <w:szCs w:val="16"/>
        </w:rPr>
        <w:t xml:space="preserve"> but similar </w:t>
      </w:r>
      <w:r w:rsidRPr="00E82DDE">
        <w:rPr>
          <w:rStyle w:val="StyleUnderline"/>
        </w:rPr>
        <w:t>structural economic problems</w:t>
      </w:r>
      <w:r w:rsidRPr="00B7592B">
        <w:rPr>
          <w:sz w:val="16"/>
          <w:szCs w:val="16"/>
        </w:rPr>
        <w:t xml:space="preserve"> on a national level. The existence of the three mentioned sectors in a privileged position inside the Russian economy has favoured the creation of economic, financial and political centres of power. </w:t>
      </w:r>
      <w:r w:rsidRPr="00E82DDE">
        <w:rPr>
          <w:rStyle w:val="StyleUnderline"/>
        </w:rPr>
        <w:t>As receivers of the highest amount of monetary resources and investments from abroad</w:t>
      </w:r>
      <w:r w:rsidRPr="00B7592B">
        <w:rPr>
          <w:sz w:val="16"/>
          <w:szCs w:val="16"/>
        </w:rPr>
        <w:t xml:space="preserve"> as well as from the government, </w:t>
      </w:r>
      <w:r w:rsidRPr="00E82DDE">
        <w:rPr>
          <w:rStyle w:val="StyleUnderline"/>
        </w:rPr>
        <w:t>those industries have developed a big influence ahead of the other economical players in the country.</w:t>
      </w:r>
      <w:r w:rsidRPr="00B7592B">
        <w:rPr>
          <w:sz w:val="16"/>
          <w:szCs w:val="16"/>
        </w:rPr>
        <w:t xml:space="preserve"> </w:t>
      </w:r>
      <w:r w:rsidRPr="00E82DDE">
        <w:rPr>
          <w:rStyle w:val="StyleUnderline"/>
        </w:rPr>
        <w:t>Being the backbone of the Russian</w:t>
      </w:r>
      <w:r w:rsidRPr="00B7592B">
        <w:rPr>
          <w:sz w:val="16"/>
          <w:szCs w:val="16"/>
        </w:rPr>
        <w:t xml:space="preserve"> productive </w:t>
      </w:r>
      <w:r w:rsidRPr="00E82DDE">
        <w:rPr>
          <w:rStyle w:val="StyleUnderline"/>
        </w:rPr>
        <w:t xml:space="preserve">economy, they have precedence over other issues and are now able to direct reforms so as to avoid any structural reform of the </w:t>
      </w:r>
      <w:r w:rsidRPr="00B7592B">
        <w:rPr>
          <w:sz w:val="16"/>
          <w:szCs w:val="16"/>
        </w:rPr>
        <w:t>Russian</w:t>
      </w:r>
      <w:r w:rsidRPr="00E82DDE">
        <w:rPr>
          <w:rStyle w:val="StyleUnderline"/>
        </w:rPr>
        <w:t xml:space="preserve"> economic system. The stronger this influence is, the more difficult will be to change the present </w:t>
      </w:r>
      <w:r w:rsidRPr="00B7592B">
        <w:rPr>
          <w:sz w:val="16"/>
          <w:szCs w:val="16"/>
        </w:rPr>
        <w:t xml:space="preserve">unfair and polarized economical </w:t>
      </w:r>
      <w:r w:rsidRPr="00E82DDE">
        <w:rPr>
          <w:rStyle w:val="StyleUnderline"/>
        </w:rPr>
        <w:t>pattern</w:t>
      </w:r>
      <w:r w:rsidRPr="00B7592B">
        <w:rPr>
          <w:sz w:val="16"/>
          <w:szCs w:val="16"/>
        </w:rPr>
        <w:t xml:space="preserve">. This in turn strengthens the influence held by the three sectors themselves. This condition, as it is easily understandable, holds very negative implication for the rest of the economy as well as for the economic structure as a whole, and in the end for the Russian population. At the moment, </w:t>
      </w:r>
      <w:r w:rsidRPr="00E82DDE">
        <w:rPr>
          <w:rStyle w:val="StyleUnderline"/>
        </w:rPr>
        <w:t>the most visible of the detrimental effects is the absence of the relocation of wealth</w:t>
      </w:r>
      <w:r w:rsidRPr="00B7592B">
        <w:rPr>
          <w:sz w:val="16"/>
          <w:szCs w:val="16"/>
        </w:rPr>
        <w:t xml:space="preserve"> produced among the society and the harsh inequality which is a trademark of post soviet Russia. In this context, it </w:t>
      </w:r>
      <w:r w:rsidRPr="00E82DDE">
        <w:rPr>
          <w:rStyle w:val="StyleUnderline"/>
        </w:rPr>
        <w:t xml:space="preserve">is almost impossible for medium and small ventures to prosper and to broaden </w:t>
      </w:r>
      <w:r w:rsidRPr="00B7592B">
        <w:rPr>
          <w:sz w:val="16"/>
          <w:szCs w:val="16"/>
        </w:rPr>
        <w:t>the</w:t>
      </w:r>
      <w:r w:rsidRPr="00E82DDE">
        <w:rPr>
          <w:rStyle w:val="StyleUnderline"/>
        </w:rPr>
        <w:t xml:space="preserve"> economic options</w:t>
      </w:r>
      <w:r w:rsidRPr="00B7592B">
        <w:rPr>
          <w:sz w:val="16"/>
          <w:szCs w:val="16"/>
        </w:rPr>
        <w:t xml:space="preserve"> for citizens and government, which is a result of the shortage in public support, political strategic vision and allocation of resources to more receivers than the accustomed ones. </w:t>
      </w:r>
      <w:r w:rsidRPr="00E82DDE">
        <w:rPr>
          <w:rStyle w:val="StyleUnderline"/>
        </w:rPr>
        <w:t>The energy sector</w:t>
      </w:r>
      <w:r w:rsidRPr="00B7592B">
        <w:rPr>
          <w:sz w:val="16"/>
          <w:szCs w:val="16"/>
        </w:rPr>
        <w:t xml:space="preserve"> surely </w:t>
      </w:r>
      <w:r w:rsidRPr="00E82DDE">
        <w:rPr>
          <w:rStyle w:val="StyleUnderline"/>
        </w:rPr>
        <w:t>plays the biggest role in offering the</w:t>
      </w:r>
      <w:r w:rsidRPr="00B7592B">
        <w:rPr>
          <w:sz w:val="16"/>
          <w:szCs w:val="16"/>
        </w:rPr>
        <w:t xml:space="preserve"> successive </w:t>
      </w:r>
      <w:r w:rsidRPr="00E82DDE">
        <w:rPr>
          <w:rStyle w:val="StyleUnderline"/>
        </w:rPr>
        <w:t xml:space="preserve">Russian governments </w:t>
      </w:r>
      <w:r w:rsidRPr="00B7592B">
        <w:rPr>
          <w:sz w:val="16"/>
          <w:szCs w:val="16"/>
        </w:rPr>
        <w:t>an</w:t>
      </w:r>
      <w:r w:rsidRPr="00E82DDE">
        <w:rPr>
          <w:rStyle w:val="StyleUnderline"/>
        </w:rPr>
        <w:t xml:space="preserve"> enormous </w:t>
      </w:r>
      <w:r w:rsidRPr="00B7592B">
        <w:rPr>
          <w:sz w:val="16"/>
          <w:szCs w:val="16"/>
        </w:rPr>
        <w:t xml:space="preserve">monetary (also political and electoral) </w:t>
      </w:r>
      <w:r w:rsidRPr="00E82DDE">
        <w:rPr>
          <w:rStyle w:val="StyleUnderline"/>
        </w:rPr>
        <w:t>revenue which has discouraged</w:t>
      </w:r>
      <w:r w:rsidRPr="00B7592B">
        <w:rPr>
          <w:sz w:val="16"/>
          <w:szCs w:val="16"/>
        </w:rPr>
        <w:t xml:space="preserve"> (and still does) the productive </w:t>
      </w:r>
      <w:r w:rsidRPr="00E82DDE">
        <w:rPr>
          <w:rStyle w:val="StyleUnderline"/>
        </w:rPr>
        <w:t>diversification</w:t>
      </w:r>
      <w:r w:rsidRPr="00B7592B">
        <w:rPr>
          <w:sz w:val="16"/>
          <w:szCs w:val="16"/>
        </w:rPr>
        <w:t xml:space="preserve"> of the economy. The three pillars of Russian economy (energy, weapons and steel) have created the image of the state abroad as a and have shaped the post-soviet country’s structure both politically and economically. </w:t>
      </w:r>
      <w:r w:rsidRPr="00E82DDE">
        <w:rPr>
          <w:rStyle w:val="StyleUnderline"/>
        </w:rPr>
        <w:t>It seems that this trend it’s not turning around and that the envisaged change towards diversification has a long way to go yet.</w:t>
      </w:r>
      <w:r w:rsidRPr="00B7592B">
        <w:rPr>
          <w:sz w:val="16"/>
          <w:szCs w:val="16"/>
        </w:rPr>
        <w:t xml:space="preserve"> Apart from the consequences already exposed, there are two more reflections to be made. The development of these three sectors is harming the environment producing goods in an unsustainable way for unsustainable purposes. </w:t>
      </w:r>
      <w:r w:rsidRPr="00E82DDE">
        <w:rPr>
          <w:rStyle w:val="StyleUnderline"/>
        </w:rPr>
        <w:t>Hydrocarbons</w:t>
      </w:r>
      <w:r w:rsidRPr="00B7592B">
        <w:rPr>
          <w:sz w:val="16"/>
          <w:szCs w:val="16"/>
        </w:rPr>
        <w:t xml:space="preserve">, vast quantities of steel and heavy weapons </w:t>
      </w:r>
      <w:r w:rsidRPr="00E82DDE">
        <w:rPr>
          <w:rStyle w:val="StyleUnderline"/>
        </w:rPr>
        <w:t>are</w:t>
      </w:r>
      <w:r w:rsidRPr="00B7592B">
        <w:rPr>
          <w:sz w:val="16"/>
          <w:szCs w:val="16"/>
        </w:rPr>
        <w:t xml:space="preserve"> old fashioned </w:t>
      </w:r>
      <w:r w:rsidRPr="00E82DDE">
        <w:rPr>
          <w:rStyle w:val="StyleUnderline"/>
        </w:rPr>
        <w:t>products</w:t>
      </w:r>
      <w:r w:rsidRPr="00B7592B">
        <w:rPr>
          <w:sz w:val="16"/>
          <w:szCs w:val="16"/>
        </w:rPr>
        <w:t xml:space="preserve"> </w:t>
      </w:r>
      <w:r w:rsidRPr="00E82DDE">
        <w:rPr>
          <w:rStyle w:val="StyleUnderline"/>
        </w:rPr>
        <w:t xml:space="preserve">belonging to the “old economy” of the twentieth century, whose usage will be less and less frequent in the upcoming years </w:t>
      </w:r>
      <w:r w:rsidRPr="00B7592B">
        <w:rPr>
          <w:sz w:val="16"/>
          <w:szCs w:val="16"/>
        </w:rPr>
        <w:t xml:space="preserve">(unfortunately apart from the weapons). What’s more, the production, on an extremely large scale, of heavy weapons has a double moral repercussion. On one side the export of weapons and war technology in general produces violence in other parts of the world; on the other side the huge defence spending at home is removing (and will even more so in the near future, given the plan outlined above) essential resources otherwise vital to face many social and economic problems which badly affect Russia. The three sectors are still gaining ground inside the crisis hit Russian economy, developing rapidly but in a quantitative way (more steell, more weapons, more gas, more aluminium etc.). Rather than taking into account the need to raise significantly the quality standards and, most of all, consider other goals for the future of its economy and society, </w:t>
      </w:r>
      <w:r w:rsidRPr="00E82DDE">
        <w:rPr>
          <w:rStyle w:val="StyleUnderline"/>
        </w:rPr>
        <w:t>Russia is still chasing after an economic model both unsustainable and already out of time.</w:t>
      </w:r>
    </w:p>
    <w:p w:rsidR="00103062" w:rsidRPr="00B7592B" w:rsidRDefault="00103062" w:rsidP="00103062"/>
    <w:p w:rsidR="00103062" w:rsidRPr="00B7592B" w:rsidRDefault="00103062" w:rsidP="00103062">
      <w:pPr>
        <w:pStyle w:val="Heading4"/>
      </w:pPr>
      <w:r w:rsidRPr="00B7592B">
        <w:t>Failure to diversify from oil exposes Russia to international economic fluctuations</w:t>
      </w:r>
    </w:p>
    <w:p w:rsidR="00103062" w:rsidRPr="00B7592B" w:rsidRDefault="00103062" w:rsidP="00103062">
      <w:r w:rsidRPr="004821AD">
        <w:rPr>
          <w:rStyle w:val="Style13ptBold"/>
        </w:rPr>
        <w:t>Tempera 11</w:t>
      </w:r>
      <w:r w:rsidRPr="00B7592B">
        <w:t xml:space="preserve"> (Michele, “Is Russia Diversifying Its Economy or Once More Strengthening Its Already Str</w:t>
      </w:r>
      <w:r>
        <w:t>ong Sectors?” PECOB, March)/</w:t>
      </w:r>
    </w:p>
    <w:p w:rsidR="00103062" w:rsidRPr="00B7592B" w:rsidRDefault="00103062" w:rsidP="00103062">
      <w:r w:rsidRPr="00B7592B">
        <w:rPr>
          <w:sz w:val="16"/>
          <w:szCs w:val="16"/>
        </w:rPr>
        <w:t xml:space="preserve">The Special Economic Zones (SEZs), established in the last decade as a tool to attract investments and start new enterprises on the Russian territory, are to be considered as another example of failed attempt to enlarge the economic participation of a wider segment of the population. They didn’t generate the expected effect on the country’s wellness as a whole, only improving artificial arithmetical indexes, sacrificing labour rights and environmental laws without a real positive outcome for the majority of the people. The same goes for the Foreign Direct Investments in Russia. They have been mainly directed to the three driving sectors of the national economy, almost without touching other parts of the national economical structure that are in need of support. While in terms of foreign investments draw the gas and oil industry kept on gaining ground in the last few years, the rest of economy, especially the small and medium enterprises, lagged behind almost to a standstill. The poor judicial and institutional accountability, holds investors from risking something in other activities than the ones already developed whose attachment to state interests assures a sufficient degree of certainty in the mid-term repayment. The strong pledge of Moscow in attracting foreign investments, emerging in the last decade, has risen simultaneously to a lack of internal autonomous economic action, apart from the three main sectors and a few others. This circumstance is still present and yet the ineffectiveness of this strategy has not been fully understood and overturned by political authorities. In fact it prevents the economy from acting autonomously and the political actors from taking the proper role in shaping a complete, modern and balanced industrial policy. The concentration of the foreign investments in a small number of productive sectors has caused a mounting vulnerability of the three sectors themselves. As the weight of foreign capitals grew in these segments of national economy, so did the potential risks involved in a sudden downturn or retirement of investments. It happened in the last three years with the effects of the international financial crisis. In 2009 foreign direct investments in Russia fell by 13% against 2008, while the 2010 figure was even worse. This sharp and harmful drop was generated by the concentration of foreign capitals in the primary and narrow part of the national economy. </w:t>
      </w:r>
      <w:r w:rsidRPr="00E82DDE">
        <w:rPr>
          <w:rStyle w:val="StyleUnderline"/>
        </w:rPr>
        <w:t>Another problem connected to the missed diversification of Russian economy and</w:t>
      </w:r>
      <w:r w:rsidRPr="00B7592B">
        <w:rPr>
          <w:sz w:val="16"/>
          <w:szCs w:val="16"/>
        </w:rPr>
        <w:t xml:space="preserve"> thus </w:t>
      </w:r>
      <w:r w:rsidRPr="00E82DDE">
        <w:rPr>
          <w:rStyle w:val="StyleUnderline"/>
        </w:rPr>
        <w:t>its polarized and imbalanced nature, is its exposure to the oscillations of world market trends. This is especially true for the energy sector,</w:t>
      </w:r>
      <w:r w:rsidRPr="00B7592B">
        <w:rPr>
          <w:sz w:val="16"/>
          <w:szCs w:val="16"/>
        </w:rPr>
        <w:t xml:space="preserve"> </w:t>
      </w:r>
      <w:r w:rsidRPr="00E82DDE">
        <w:rPr>
          <w:rStyle w:val="StyleUnderline"/>
        </w:rPr>
        <w:t>which is</w:t>
      </w:r>
      <w:r w:rsidRPr="00B7592B">
        <w:rPr>
          <w:sz w:val="16"/>
          <w:szCs w:val="16"/>
        </w:rPr>
        <w:t xml:space="preserve"> mainly </w:t>
      </w:r>
      <w:r w:rsidRPr="00E82DDE">
        <w:rPr>
          <w:rStyle w:val="StyleUnderline"/>
        </w:rPr>
        <w:t>export oriented and makes up for the majority of the state monetary resources and reserves</w:t>
      </w:r>
      <w:r w:rsidRPr="00B7592B">
        <w:rPr>
          <w:sz w:val="16"/>
          <w:szCs w:val="16"/>
        </w:rPr>
        <w:t xml:space="preserve">. In fact </w:t>
      </w:r>
      <w:r w:rsidRPr="00E82DDE">
        <w:rPr>
          <w:rStyle w:val="StyleUnderline"/>
        </w:rPr>
        <w:t>the fluctuation of oil and gas prices is dangerous for Russia, given the lack of flexibility in its economy, and the prominence of this sector inside the national economic setting. A proof</w:t>
      </w:r>
      <w:r w:rsidRPr="00B7592B">
        <w:rPr>
          <w:sz w:val="16"/>
          <w:szCs w:val="16"/>
        </w:rPr>
        <w:t xml:space="preserve"> of the difficulties explained above has </w:t>
      </w:r>
      <w:r w:rsidRPr="00E82DDE">
        <w:rPr>
          <w:rStyle w:val="StyleUnderline"/>
        </w:rPr>
        <w:t>been given recently by the 15% fall in gas and oil sales to EU during 2009</w:t>
      </w:r>
      <w:r w:rsidRPr="00B7592B">
        <w:rPr>
          <w:sz w:val="16"/>
          <w:szCs w:val="16"/>
        </w:rPr>
        <w:t xml:space="preserve"> and 2010. </w:t>
      </w:r>
      <w:r w:rsidRPr="00E82DDE">
        <w:rPr>
          <w:rStyle w:val="StyleUnderline"/>
        </w:rPr>
        <w:t>At the same time the economic growth is diminished by 8% in 2009.</w:t>
      </w:r>
      <w:r w:rsidRPr="00B7592B">
        <w:rPr>
          <w:sz w:val="16"/>
          <w:szCs w:val="16"/>
        </w:rPr>
        <w:t xml:space="preserve"> This explains briefly but clearly the damaging effect caused by the low range of productive options present in the Russian economic structure, especially in times of financial turbulence or market prices variations.</w:t>
      </w:r>
    </w:p>
    <w:p w:rsidR="00103062" w:rsidRPr="00B7592B" w:rsidRDefault="00103062" w:rsidP="00103062"/>
    <w:p w:rsidR="00103062" w:rsidRPr="00B7592B" w:rsidRDefault="00103062" w:rsidP="00103062">
      <w:pPr>
        <w:pStyle w:val="Heading4"/>
      </w:pPr>
      <w:r w:rsidRPr="00B7592B">
        <w:t>High oil prices undercut Russian economic diversification</w:t>
      </w:r>
    </w:p>
    <w:p w:rsidR="00103062" w:rsidRPr="00B7592B" w:rsidRDefault="00103062" w:rsidP="00103062">
      <w:pPr>
        <w:tabs>
          <w:tab w:val="left" w:pos="360"/>
        </w:tabs>
        <w:rPr>
          <w:sz w:val="16"/>
          <w:szCs w:val="16"/>
        </w:rPr>
      </w:pPr>
      <w:r w:rsidRPr="004821AD">
        <w:rPr>
          <w:rStyle w:val="Style13ptBold"/>
        </w:rPr>
        <w:t>Ria Novosti 12</w:t>
      </w:r>
      <w:r w:rsidRPr="00B7592B">
        <w:rPr>
          <w:sz w:val="16"/>
          <w:szCs w:val="16"/>
        </w:rPr>
        <w:t xml:space="preserve"> </w:t>
      </w:r>
      <w:r w:rsidRPr="00E82DDE">
        <w:t xml:space="preserve">(“Unrest in Libya hurts Russian economic diversification, analysts say,” 3/14, </w:t>
      </w:r>
      <w:hyperlink r:id="rId119" w:history="1">
        <w:r w:rsidRPr="00E82DDE">
          <w:rPr>
            <w:rStyle w:val="Hyperlink"/>
          </w:rPr>
          <w:t>http://en.rian.ru/business/20110314/162994533.html</w:t>
        </w:r>
      </w:hyperlink>
      <w:r w:rsidRPr="00E82DDE">
        <w:t>)</w:t>
      </w:r>
    </w:p>
    <w:p w:rsidR="00103062" w:rsidRPr="00B7592B" w:rsidRDefault="00103062" w:rsidP="00103062">
      <w:r w:rsidRPr="00E82DDE">
        <w:rPr>
          <w:rStyle w:val="StyleUnderline"/>
        </w:rPr>
        <w:t>Efforts of Russia</w:t>
      </w:r>
      <w:r w:rsidRPr="00B7592B">
        <w:rPr>
          <w:sz w:val="16"/>
          <w:szCs w:val="16"/>
        </w:rPr>
        <w:t xml:space="preserve">, one of the world's largest crude producers, </w:t>
      </w:r>
      <w:r w:rsidRPr="00E82DDE">
        <w:rPr>
          <w:rStyle w:val="StyleUnderline"/>
        </w:rPr>
        <w:t>to increase the share of its non-energy economy has been nipped in the bud by higher oil prices following the unrest in Libya</w:t>
      </w:r>
      <w:r w:rsidRPr="00B7592B">
        <w:rPr>
          <w:sz w:val="16"/>
          <w:szCs w:val="16"/>
        </w:rPr>
        <w:t xml:space="preserve">, a significant oil supplier to the international market, analysts say. Unrest in Libya, a member of the Organization of Petroleum Exporting Countries (OPEC) and the world's 12th largest crude exporter, propelled oil prices to $130 per barrel, the highest in the last two and a half years. This might seem a boon for Russia, where energy revenue accounts for 65% of the budget revenue, but </w:t>
      </w:r>
      <w:r w:rsidRPr="00E82DDE">
        <w:rPr>
          <w:rStyle w:val="StyleUnderline"/>
        </w:rPr>
        <w:t xml:space="preserve">analysts say it deprives the economy of incentive to diversify with the bulk of investment coming into the </w:t>
      </w:r>
      <w:r w:rsidRPr="00B7592B">
        <w:rPr>
          <w:sz w:val="16"/>
          <w:szCs w:val="16"/>
        </w:rPr>
        <w:t>highly</w:t>
      </w:r>
      <w:r w:rsidRPr="00E82DDE">
        <w:rPr>
          <w:rStyle w:val="StyleUnderline"/>
        </w:rPr>
        <w:t xml:space="preserve"> profitable energy sector.</w:t>
      </w:r>
      <w:r w:rsidRPr="00B7592B">
        <w:rPr>
          <w:sz w:val="16"/>
          <w:szCs w:val="16"/>
        </w:rPr>
        <w:t xml:space="preserve"> </w:t>
      </w:r>
      <w:r w:rsidRPr="00E82DDE">
        <w:rPr>
          <w:rStyle w:val="StyleUnderline"/>
        </w:rPr>
        <w:t>"High oil prices push us back to ... the pre-crisis development model in the medium-term prospect,"</w:t>
      </w:r>
      <w:r w:rsidRPr="00B7592B">
        <w:rPr>
          <w:sz w:val="16"/>
          <w:szCs w:val="16"/>
        </w:rPr>
        <w:t xml:space="preserve"> Alexei Devyatov, an Uralsib bank analyst, said. "</w:t>
      </w:r>
      <w:r w:rsidRPr="00E82DDE">
        <w:rPr>
          <w:rStyle w:val="StyleUnderline"/>
        </w:rPr>
        <w:t>The economy starts focusing on the raw materials sector, while other industry growth will slow down</w:t>
      </w:r>
      <w:r w:rsidRPr="00B7592B">
        <w:rPr>
          <w:sz w:val="16"/>
          <w:szCs w:val="16"/>
        </w:rPr>
        <w:t>." In 2010, as oil prices eased, Russia's processing industry expanded 11.8% compared with a 3.6% growth of the mining industry, statistics show. Windfall oil revenues flowing into the country put the central bank at the crossroads whether it should target inflation, like central banks in developed states, or curb the strength of the ruble. The central bank started changing its policy to target inflation, one of the Kremlin's everlasting woes, last fall, when it widened the floating corridor of its currency basket, consisting of dollars and euros, and cut the volume of its monthly interventions. But more petrodollars hunting for the ruble make the national currency more expensive which translates into less competitive Russian exports, primarily in oil. "Rising oil prices change central bank's policy. It is returning to its previous policy," Devyatov said. But easing the ruble means switching on the printing press and fueling inflation. "If oil prices are high, it is difficult for the central bank to fight inflation which is considerablly flat now. It is difficult to prevent inflation from growing when producers' costs are rising and capital, which correlates with the oil price, is coming in," Alexandra Evtifyeva from VTB Capital said. But in the short-term, Russia will benefit from soaring oil prices which will help it replenish state coffers. "We have a chance to balance our deficit-ridden budget thanks to the oil prices," Investcafe analyst Dmitry Adamidov said. A strong inflow of liquidity will also help replenish the country's Reserve Fund, set up to cushion the federal budget against a fall in oil prices, which was battered considerably by the international financial crisis.</w:t>
      </w:r>
    </w:p>
    <w:p w:rsidR="00103062" w:rsidRPr="00B7592B" w:rsidRDefault="00103062" w:rsidP="00103062"/>
    <w:p w:rsidR="00103062" w:rsidRPr="00B7592B" w:rsidRDefault="00103062" w:rsidP="00103062">
      <w:pPr>
        <w:pStyle w:val="Heading4"/>
      </w:pPr>
      <w:r w:rsidRPr="00B7592B">
        <w:t>High oil prices create inflation and the devaluation of non-oil sectors of the economy – low oil prices lead to growth</w:t>
      </w:r>
    </w:p>
    <w:p w:rsidR="00103062" w:rsidRPr="00B7592B" w:rsidRDefault="00103062" w:rsidP="00103062">
      <w:pPr>
        <w:rPr>
          <w:sz w:val="10"/>
        </w:rPr>
      </w:pPr>
      <w:r w:rsidRPr="00B7592B">
        <w:rPr>
          <w:b/>
        </w:rPr>
        <w:t>Bernstam and Rabushka 1</w:t>
      </w:r>
      <w:r w:rsidRPr="004821AD">
        <w:t xml:space="preserve">—Michael S. Bernstam, a research fellow at the Hoover Institution, Stanford University, is an economic demographer who studies economic systems in their relationship with income, population, financial development, natural resources, the environment, conflict, and other social change AND Alvin Rabushka is the David and Joan Traitel Senior Fellow at the Hoover Institution (“The Dutch Disease: Peter the Great's Real Legacy?”, July 2, 2001, </w:t>
      </w:r>
      <w:hyperlink r:id="rId120" w:history="1">
        <w:r w:rsidRPr="004821AD">
          <w:rPr>
            <w:rStyle w:val="Hyperlink"/>
          </w:rPr>
          <w:t>http://www.hoover.org/research/projects-and-programs/russian-economy/6020</w:t>
        </w:r>
      </w:hyperlink>
      <w:r>
        <w:t>)</w:t>
      </w:r>
    </w:p>
    <w:p w:rsidR="00103062" w:rsidRPr="00B7592B" w:rsidRDefault="00103062" w:rsidP="00103062">
      <w:pPr>
        <w:rPr>
          <w:sz w:val="10"/>
        </w:rPr>
      </w:pPr>
      <w:r w:rsidRPr="00B7592B">
        <w:rPr>
          <w:sz w:val="10"/>
        </w:rPr>
        <w:t xml:space="preserve">On June 29, 2001, </w:t>
      </w:r>
      <w:r w:rsidRPr="00E82DDE">
        <w:rPr>
          <w:rStyle w:val="StyleUnderline"/>
        </w:rPr>
        <w:t>the Russian government stated that it would soon introduce legislation to reduce the obligatory selling of foreign currency proceeds by exporters to the Central Bank</w:t>
      </w:r>
      <w:r w:rsidRPr="00B7592B">
        <w:rPr>
          <w:sz w:val="10"/>
        </w:rPr>
        <w:t xml:space="preserve"> from 75 to 50 percent. </w:t>
      </w:r>
      <w:r w:rsidRPr="00E82DDE">
        <w:rPr>
          <w:rStyle w:val="StyleUnderline"/>
        </w:rPr>
        <w:t>This measure</w:t>
      </w:r>
      <w:r w:rsidRPr="00B7592B">
        <w:rPr>
          <w:sz w:val="10"/>
        </w:rPr>
        <w:t xml:space="preserve">, as we have discussed in detail with statistical evidence on this site ("The Secret of Russian Economic Growth: Testing an Old Hypothesis with New Data" and "Can More Liberal Subsidies Spur Growth and Reduce Inflation?"), </w:t>
      </w:r>
      <w:r w:rsidRPr="00E82DDE">
        <w:rPr>
          <w:rStyle w:val="StyleUnderline"/>
        </w:rPr>
        <w:t>threatens economic growth and fiscal solvency</w:t>
      </w:r>
      <w:r w:rsidRPr="00B7592B">
        <w:rPr>
          <w:sz w:val="10"/>
        </w:rPr>
        <w:t>.</w:t>
      </w:r>
    </w:p>
    <w:p w:rsidR="00103062" w:rsidRPr="00B7592B" w:rsidRDefault="00103062" w:rsidP="00103062">
      <w:pPr>
        <w:rPr>
          <w:sz w:val="10"/>
        </w:rPr>
      </w:pPr>
      <w:r w:rsidRPr="00B7592B">
        <w:rPr>
          <w:sz w:val="10"/>
        </w:rPr>
        <w:t xml:space="preserve">Nevertheless, </w:t>
      </w:r>
      <w:r w:rsidRPr="00E82DDE">
        <w:rPr>
          <w:rStyle w:val="StyleUnderline"/>
        </w:rPr>
        <w:t>Russia is abuzz with talk of the Dutch disease</w:t>
      </w:r>
      <w:r w:rsidRPr="00B7592B">
        <w:rPr>
          <w:sz w:val="10"/>
        </w:rPr>
        <w:t xml:space="preserve">. The current conventional wisdom as summarized in a June 20, 2001, Wall Street Journal article entitled "Russia's Strong Ruble Damps Hopes for Extended Growth" is that high commodities prices are causing an economic slowdown, threatening Russia's recovery. This view holds that </w:t>
      </w:r>
      <w:r w:rsidRPr="00E82DDE">
        <w:rPr>
          <w:rStyle w:val="StyleUnderline"/>
        </w:rPr>
        <w:t>high oil prices,</w:t>
      </w:r>
      <w:r w:rsidRPr="00B7592B">
        <w:rPr>
          <w:sz w:val="10"/>
        </w:rPr>
        <w:t xml:space="preserve"> </w:t>
      </w:r>
      <w:r w:rsidRPr="00E82DDE">
        <w:rPr>
          <w:rStyle w:val="StyleUnderline"/>
        </w:rPr>
        <w:t>although the source of recent growth and strong profits in the oil sector, are causing inflation and real ruble appreciation that will strangle the growth of non-oil industries for years to come</w:t>
      </w:r>
      <w:r w:rsidRPr="00B7592B">
        <w:rPr>
          <w:sz w:val="10"/>
        </w:rPr>
        <w:t>. There is a related, though somewhat contradictory, fear that profits in the oil sector (and equity prices) will decline if world prices fall while domestic production costs rise.</w:t>
      </w:r>
    </w:p>
    <w:p w:rsidR="00103062" w:rsidRPr="00B7592B" w:rsidRDefault="00103062" w:rsidP="00103062">
      <w:pPr>
        <w:rPr>
          <w:sz w:val="10"/>
        </w:rPr>
      </w:pPr>
      <w:r w:rsidRPr="00B7592B">
        <w:rPr>
          <w:sz w:val="10"/>
        </w:rPr>
        <w:t>High oil prices are credited with Russia's strong 8.3% growth in 2000, the highest rate in more than 30 years. Every dollar rise in Russia's oil is said to contribute 0.4% to GDP. Energy and metals constitute 80% of exports and the bulk of the domestic equity market. The prevailing view in Russia is that devaluation of the ruble after August 1998 played an important role in recent growth by increasing domestic demand, as Russian consumers switched to cheaper domestic goods.</w:t>
      </w:r>
    </w:p>
    <w:p w:rsidR="00103062" w:rsidRPr="00E82DDE" w:rsidRDefault="00103062" w:rsidP="00103062">
      <w:pPr>
        <w:rPr>
          <w:rStyle w:val="StyleUnderline"/>
        </w:rPr>
      </w:pPr>
      <w:r w:rsidRPr="00B7592B">
        <w:rPr>
          <w:sz w:val="10"/>
        </w:rPr>
        <w:t xml:space="preserve">Subscribers to the Dutch disease argue that </w:t>
      </w:r>
      <w:r w:rsidRPr="00E82DDE">
        <w:rPr>
          <w:rStyle w:val="StyleUnderline"/>
        </w:rPr>
        <w:t>the conversion of large foreign currency earnings into rubles, which are sold to the Central Bank under its 75% repatriation rule, leads to increasing the monetary base, thereby inflation. Since Russia's inflation exceeds that of its trading partners, the ruble is appreciating in real terms, which reduces the competitiveness of non-commodities producers.</w:t>
      </w:r>
    </w:p>
    <w:p w:rsidR="00103062" w:rsidRPr="00E82DDE" w:rsidRDefault="00103062" w:rsidP="00103062">
      <w:pPr>
        <w:rPr>
          <w:rStyle w:val="StyleUnderline"/>
        </w:rPr>
      </w:pPr>
      <w:r w:rsidRPr="00E82DDE">
        <w:rPr>
          <w:rStyle w:val="StyleUnderline"/>
        </w:rPr>
        <w:t>Real ruble appreciation is thus presumably causing a slowdown in growth</w:t>
      </w:r>
      <w:r w:rsidRPr="00B7592B">
        <w:rPr>
          <w:sz w:val="10"/>
        </w:rPr>
        <w:t xml:space="preserve"> (currently running at 5.4%) say those in the Dutch disease school of thought. With annual inflation running at 15-20% this year, </w:t>
      </w:r>
      <w:r w:rsidRPr="00E82DDE">
        <w:rPr>
          <w:rStyle w:val="StyleUnderline"/>
        </w:rPr>
        <w:t>the ruble will appreciate as much as 15% in real terms</w:t>
      </w:r>
      <w:r w:rsidRPr="00B7592B">
        <w:rPr>
          <w:sz w:val="10"/>
        </w:rPr>
        <w:t xml:space="preserve">. </w:t>
      </w:r>
      <w:r w:rsidRPr="00E82DDE">
        <w:rPr>
          <w:rStyle w:val="StyleUnderline"/>
        </w:rPr>
        <w:t xml:space="preserve">This ruble appreciation must be curtailed to restore </w:t>
      </w:r>
      <w:r w:rsidRPr="00B7592B">
        <w:rPr>
          <w:sz w:val="10"/>
        </w:rPr>
        <w:t xml:space="preserve">higher </w:t>
      </w:r>
      <w:r w:rsidRPr="00E82DDE">
        <w:rPr>
          <w:rStyle w:val="StyleUnderline"/>
        </w:rPr>
        <w:t>growth.</w:t>
      </w:r>
    </w:p>
    <w:p w:rsidR="00103062" w:rsidRPr="00B7592B" w:rsidRDefault="00103062" w:rsidP="00103062">
      <w:pPr>
        <w:rPr>
          <w:sz w:val="10"/>
        </w:rPr>
      </w:pPr>
      <w:r w:rsidRPr="00B7592B">
        <w:rPr>
          <w:sz w:val="10"/>
        </w:rPr>
        <w:t>What's the policy answer to this conundrum?</w:t>
      </w:r>
    </w:p>
    <w:p w:rsidR="00103062" w:rsidRPr="00B7592B" w:rsidRDefault="00103062" w:rsidP="00103062">
      <w:pPr>
        <w:rPr>
          <w:sz w:val="10"/>
        </w:rPr>
      </w:pPr>
      <w:r w:rsidRPr="00B7592B">
        <w:rPr>
          <w:sz w:val="10"/>
        </w:rPr>
        <w:t xml:space="preserve">On the above argument, the answer seems clear. </w:t>
      </w:r>
      <w:r w:rsidRPr="00E82DDE">
        <w:rPr>
          <w:rStyle w:val="StyleUnderline"/>
        </w:rPr>
        <w:t xml:space="preserve">If high oil prices are the cause of ruble appreciation, economic slowdown, and the Dutch disease, which crowds out the development of non-oil production, then </w:t>
      </w:r>
      <w:r w:rsidRPr="00B7592B">
        <w:rPr>
          <w:b/>
          <w:u w:val="single"/>
        </w:rPr>
        <w:t>lower oil prices are the cure</w:t>
      </w:r>
      <w:r w:rsidRPr="00E82DDE">
        <w:rPr>
          <w:rStyle w:val="StyleUnderline"/>
        </w:rPr>
        <w:t>.</w:t>
      </w:r>
      <w:r w:rsidRPr="00B7592B">
        <w:rPr>
          <w:sz w:val="10"/>
        </w:rPr>
        <w:t xml:space="preserve"> </w:t>
      </w:r>
      <w:r w:rsidRPr="00E82DDE">
        <w:rPr>
          <w:rStyle w:val="StyleUnderline"/>
        </w:rPr>
        <w:t xml:space="preserve">Less </w:t>
      </w:r>
      <w:r w:rsidRPr="00B7592B">
        <w:rPr>
          <w:sz w:val="10"/>
        </w:rPr>
        <w:t xml:space="preserve">foreign earnings from </w:t>
      </w:r>
      <w:r w:rsidRPr="00E82DDE">
        <w:rPr>
          <w:rStyle w:val="StyleUnderline"/>
        </w:rPr>
        <w:t>oil exports would reduce the rise in the domestic money supply, slow inflation, ease or halt ruble appreciation, thus stimulating growth</w:t>
      </w:r>
      <w:r w:rsidRPr="00B7592B">
        <w:rPr>
          <w:sz w:val="10"/>
        </w:rPr>
        <w:t xml:space="preserve"> in non-oil industries. If so, </w:t>
      </w:r>
      <w:r w:rsidRPr="00E82DDE">
        <w:rPr>
          <w:rStyle w:val="StyleUnderline"/>
        </w:rPr>
        <w:t>the Russian government should simply instruct the country's oil exporters to sell oil at a lower price</w:t>
      </w:r>
      <w:r w:rsidRPr="00B7592B">
        <w:rPr>
          <w:sz w:val="10"/>
        </w:rPr>
        <w:t>. Less foreign currency earnings would increase Russian growth. It would also curry favor with Western countries by reducing their oil import bills. Who knows? Perhaps Western Europe and the United States would buy manufactured Russian goods out of gratitude. Or write off some portion of Russian debt. Actually price-for-debt might be negotiated. There is probably no single gesture that would earn Putin more thanks in the West, and kudos from economists and bankers, than a decision to cut oil prices.</w:t>
      </w:r>
    </w:p>
    <w:p w:rsidR="00103062" w:rsidRPr="00E82DDE" w:rsidRDefault="00103062" w:rsidP="00103062">
      <w:pPr>
        <w:rPr>
          <w:rStyle w:val="StyleUnderline"/>
        </w:rPr>
      </w:pPr>
      <w:r w:rsidRPr="00E82DDE">
        <w:rPr>
          <w:rStyle w:val="StyleUnderline"/>
        </w:rPr>
        <w:t xml:space="preserve">It would be a small price to pay if lower oil prices reduce profits and equity values of energy firms since the </w:t>
      </w:r>
      <w:r w:rsidRPr="00B7592B">
        <w:rPr>
          <w:sz w:val="10"/>
        </w:rPr>
        <w:t xml:space="preserve">presumed </w:t>
      </w:r>
      <w:r w:rsidRPr="00E82DDE">
        <w:rPr>
          <w:rStyle w:val="StyleUnderline"/>
        </w:rPr>
        <w:t xml:space="preserve">benefit would be </w:t>
      </w:r>
      <w:r w:rsidRPr="00B7592B">
        <w:rPr>
          <w:sz w:val="10"/>
        </w:rPr>
        <w:t>the promise of</w:t>
      </w:r>
      <w:r w:rsidRPr="00E82DDE">
        <w:rPr>
          <w:rStyle w:val="StyleUnderline"/>
        </w:rPr>
        <w:t xml:space="preserve"> higher future economic growth. Sacrificing current growth from high oil earnings appears to be a price worth paying to encourage an increase in domestic non-oil output and the promise of higher future growth from a weaker ruble.</w:t>
      </w:r>
    </w:p>
    <w:p w:rsidR="00103062" w:rsidRPr="00B7592B" w:rsidRDefault="00103062" w:rsidP="00103062"/>
    <w:p w:rsidR="00103062" w:rsidRPr="00B7592B" w:rsidRDefault="00103062" w:rsidP="00103062">
      <w:pPr>
        <w:widowControl w:val="0"/>
        <w:ind w:right="432"/>
        <w:rPr>
          <w:rFonts w:eastAsia="Times New Roman"/>
        </w:rPr>
      </w:pPr>
    </w:p>
    <w:p w:rsidR="00103062" w:rsidRPr="00440A05" w:rsidRDefault="00103062" w:rsidP="00103062">
      <w:pPr>
        <w:pStyle w:val="Heading3"/>
      </w:pPr>
      <w:r>
        <w:t>1AR — Dutch Disease</w:t>
      </w:r>
    </w:p>
    <w:p w:rsidR="00103062" w:rsidRPr="00EC38F0" w:rsidRDefault="00103062" w:rsidP="00103062">
      <w:pPr>
        <w:pStyle w:val="Heading4"/>
      </w:pPr>
      <w:r w:rsidRPr="00B7592B">
        <w:t xml:space="preserve">High oil prices cause Russian imperialism </w:t>
      </w:r>
    </w:p>
    <w:p w:rsidR="00103062" w:rsidRPr="00E82DDE" w:rsidRDefault="00103062" w:rsidP="00103062">
      <w:r w:rsidRPr="00EC38F0">
        <w:rPr>
          <w:rStyle w:val="Style13ptBold"/>
        </w:rPr>
        <w:t>Khrushcheva 08</w:t>
      </w:r>
      <w:r>
        <w:rPr>
          <w:rStyle w:val="Style13ptBold"/>
        </w:rPr>
        <w:t xml:space="preserve"> </w:t>
      </w:r>
      <w:r w:rsidRPr="00EC38F0">
        <w:t>(Nina L. Khrushcheva is an associate professor of international affairs at the New School, “The Russians are Coming,” Chronicle of Higher Education, 9-5, Lexis)</w:t>
      </w:r>
    </w:p>
    <w:p w:rsidR="00103062" w:rsidRPr="00440A05" w:rsidRDefault="00103062" w:rsidP="00103062">
      <w:pPr>
        <w:rPr>
          <w:sz w:val="14"/>
        </w:rPr>
      </w:pPr>
      <w:r w:rsidRPr="00E82DDE">
        <w:rPr>
          <w:rStyle w:val="StyleUnderline"/>
        </w:rPr>
        <w:t>Russia's resurgence is largely the result of</w:t>
      </w:r>
      <w:r w:rsidRPr="00B7592B">
        <w:rPr>
          <w:sz w:val="14"/>
        </w:rPr>
        <w:t xml:space="preserve"> international economic conditions, in particular </w:t>
      </w:r>
      <w:r w:rsidRPr="00E82DDE">
        <w:rPr>
          <w:rStyle w:val="StyleUnderline"/>
        </w:rPr>
        <w:t>the world's energy crisis. As long as the price of oil remains high, Putin will be able to promote an image of Russia</w:t>
      </w:r>
      <w:r w:rsidRPr="00B7592B">
        <w:rPr>
          <w:sz w:val="14"/>
        </w:rPr>
        <w:t xml:space="preserve"> -- one of the world's main energy suppliers -- </w:t>
      </w:r>
      <w:r w:rsidRPr="00E82DDE">
        <w:rPr>
          <w:rStyle w:val="StyleUnderline"/>
        </w:rPr>
        <w:t>as a divinely ordained nation, destined to withstand the</w:t>
      </w:r>
      <w:r w:rsidRPr="00B7592B">
        <w:rPr>
          <w:sz w:val="14"/>
        </w:rPr>
        <w:t xml:space="preserve"> decay and destruction of the </w:t>
      </w:r>
      <w:r w:rsidRPr="00E82DDE">
        <w:rPr>
          <w:rStyle w:val="StyleUnderline"/>
        </w:rPr>
        <w:t>West. Judging by Russia's recent incursion into Georgia, that is more than just a slogan. Putin is proudly uninterested in Western criticism,</w:t>
      </w:r>
      <w:r w:rsidRPr="00B7592B">
        <w:rPr>
          <w:sz w:val="14"/>
        </w:rPr>
        <w:t xml:space="preserve"> which has earned him broad popular support at home. </w:t>
      </w:r>
      <w:r w:rsidRPr="00E82DDE">
        <w:rPr>
          <w:rStyle w:val="StyleUnderline"/>
        </w:rPr>
        <w:t xml:space="preserve">He believes that Russia's quick show of force has taught a lesson to the United States, Georgia, and all of the former Soviet satellites seeking closer ties with the West. His popularity will allow him to go on to make the case that Tbilisi, Sevastopol, and Tallinn </w:t>
      </w:r>
      <w:r w:rsidRPr="00B7592B">
        <w:rPr>
          <w:sz w:val="14"/>
        </w:rPr>
        <w:t>belong to Russia and -- if necessary --</w:t>
      </w:r>
      <w:r w:rsidRPr="00E82DDE">
        <w:rPr>
          <w:rStyle w:val="StyleUnderline"/>
        </w:rPr>
        <w:t xml:space="preserve"> should be taken by force</w:t>
      </w:r>
      <w:r w:rsidRPr="00B7592B">
        <w:rPr>
          <w:sz w:val="14"/>
        </w:rPr>
        <w:t>.</w:t>
      </w:r>
    </w:p>
    <w:p w:rsidR="00103062" w:rsidRPr="00B7592B" w:rsidRDefault="00103062" w:rsidP="00103062">
      <w:pPr>
        <w:rPr>
          <w:b/>
        </w:rPr>
      </w:pPr>
    </w:p>
    <w:p w:rsidR="00103062" w:rsidRPr="00EC38F0" w:rsidRDefault="00103062" w:rsidP="00103062">
      <w:pPr>
        <w:pStyle w:val="Heading4"/>
      </w:pPr>
      <w:r w:rsidRPr="00B7592B">
        <w:t xml:space="preserve">High oil prices hurts relations with Russia and causes Russian expansionism – history proves </w:t>
      </w:r>
    </w:p>
    <w:p w:rsidR="00103062" w:rsidRPr="00E82DDE" w:rsidRDefault="00103062" w:rsidP="00103062">
      <w:r w:rsidRPr="00EC38F0">
        <w:rPr>
          <w:rStyle w:val="Style13ptBold"/>
        </w:rPr>
        <w:t>Applebaum 11</w:t>
      </w:r>
      <w:r w:rsidRPr="00EC38F0">
        <w:t xml:space="preserve">—Masters in IR from the London School of Economics, BA from Yale (Anne, The Washington Post, “When oil prices rise, Russia has freedom over a barrel”, Tuesday, January 4, 2011, </w:t>
      </w:r>
      <w:hyperlink r:id="rId121" w:history="1">
        <w:r w:rsidRPr="00EC38F0">
          <w:rPr>
            <w:rStyle w:val="Hyperlink"/>
          </w:rPr>
          <w:t>http://www.washingtonpost.com/wp-dyn/content/article/2011/01/03/AR2011010304070.html</w:t>
        </w:r>
      </w:hyperlink>
      <w:r w:rsidRPr="00EC38F0">
        <w:t>)</w:t>
      </w:r>
    </w:p>
    <w:p w:rsidR="00103062" w:rsidRPr="00E82DDE" w:rsidRDefault="00103062" w:rsidP="00103062">
      <w:pPr>
        <w:rPr>
          <w:rStyle w:val="StyleUnderline"/>
        </w:rPr>
      </w:pPr>
      <w:r w:rsidRPr="00B7592B">
        <w:rPr>
          <w:sz w:val="10"/>
        </w:rPr>
        <w:t xml:space="preserve">Why the change of tone? Why now? Many complex theories have been hatched to explain it. This being Russia, none can be proved. But perhaps the explanation is very simple: Oil is once again above $90 a barrel - and the price is rising. And if that's the reason, it's nothing new. In fact, </w:t>
      </w:r>
      <w:r w:rsidRPr="00E82DDE">
        <w:rPr>
          <w:rStyle w:val="StyleUnderline"/>
        </w:rPr>
        <w:t>if one were to plot the rise and fall of Soviet and Russian foreign and domestic reforms over the past 40 years on a graph, it would match the fall and rise of the international oil price</w:t>
      </w:r>
      <w:r w:rsidRPr="00B7592B">
        <w:rPr>
          <w:sz w:val="10"/>
        </w:rPr>
        <w:t xml:space="preserve"> (for which domestic crude oil prices are a reasonable proxy) </w:t>
      </w:r>
      <w:r w:rsidRPr="00E82DDE">
        <w:rPr>
          <w:rStyle w:val="StyleUnderline"/>
        </w:rPr>
        <w:t>with astonishing precision.</w:t>
      </w:r>
    </w:p>
    <w:p w:rsidR="00103062" w:rsidRPr="00B7592B" w:rsidRDefault="00103062" w:rsidP="00103062">
      <w:pPr>
        <w:rPr>
          <w:sz w:val="10"/>
        </w:rPr>
      </w:pPr>
      <w:r w:rsidRPr="00B7592B">
        <w:rPr>
          <w:sz w:val="10"/>
        </w:rPr>
        <w:t xml:space="preserve">To see what I mean, begin at the beginning: </w:t>
      </w:r>
      <w:r w:rsidRPr="00E82DDE">
        <w:rPr>
          <w:rStyle w:val="StyleUnderline"/>
        </w:rPr>
        <w:t xml:space="preserve">In the 1970s, oil prices began to rise significantly, along with the then-Soviet Union's resistance to change. </w:t>
      </w:r>
      <w:r w:rsidRPr="00B7592B">
        <w:rPr>
          <w:sz w:val="10"/>
        </w:rPr>
        <w:t xml:space="preserve">The previous decade (with oil prices at $2 or $3 a barrel, not adjusted for inflation) had been one of flux and experimentation. But after OPEC pushed prices up in the 1970s, oil revenue poured in - and </w:t>
      </w:r>
      <w:r w:rsidRPr="00E82DDE">
        <w:rPr>
          <w:rStyle w:val="StyleUnderline"/>
        </w:rPr>
        <w:t xml:space="preserve">the Soviet Union entered a period of internal "stagnation" </w:t>
      </w:r>
      <w:r w:rsidRPr="00B7592B">
        <w:rPr>
          <w:b/>
          <w:u w:val="single"/>
        </w:rPr>
        <w:t>and external aggression</w:t>
      </w:r>
      <w:r w:rsidRPr="00B7592B">
        <w:rPr>
          <w:sz w:val="10"/>
        </w:rPr>
        <w:t xml:space="preserve">. Soviet leader Leonid </w:t>
      </w:r>
      <w:r w:rsidRPr="00E82DDE">
        <w:rPr>
          <w:rStyle w:val="StyleUnderline"/>
        </w:rPr>
        <w:t>Brezhnev invested heavily in the military</w:t>
      </w:r>
      <w:r w:rsidRPr="00B7592B">
        <w:rPr>
          <w:sz w:val="10"/>
        </w:rPr>
        <w:t xml:space="preserve">, halted internal reforms </w:t>
      </w:r>
      <w:r w:rsidRPr="00E82DDE">
        <w:rPr>
          <w:rStyle w:val="StyleUnderline"/>
        </w:rPr>
        <w:t xml:space="preserve">and </w:t>
      </w:r>
      <w:r w:rsidRPr="00B7592B">
        <w:rPr>
          <w:sz w:val="10"/>
        </w:rPr>
        <w:t xml:space="preserve">in 1979 (when oil was at $25 a barrel) - </w:t>
      </w:r>
      <w:r w:rsidRPr="00E82DDE">
        <w:rPr>
          <w:rStyle w:val="StyleUnderline"/>
        </w:rPr>
        <w:t>invaded Afghanistan</w:t>
      </w:r>
      <w:r w:rsidRPr="00B7592B">
        <w:rPr>
          <w:sz w:val="10"/>
        </w:rPr>
        <w:t>.</w:t>
      </w:r>
    </w:p>
    <w:p w:rsidR="00103062" w:rsidRPr="00B7592B" w:rsidRDefault="00103062" w:rsidP="00103062">
      <w:pPr>
        <w:rPr>
          <w:sz w:val="10"/>
        </w:rPr>
      </w:pPr>
      <w:r w:rsidRPr="00B7592B">
        <w:rPr>
          <w:sz w:val="10"/>
        </w:rPr>
        <w:t xml:space="preserve">Brezhnev was eventually followed by Yuri </w:t>
      </w:r>
      <w:r w:rsidRPr="00E82DDE">
        <w:rPr>
          <w:rStyle w:val="StyleUnderline"/>
        </w:rPr>
        <w:t>Andropov</w:t>
      </w:r>
      <w:r w:rsidRPr="00B7592B">
        <w:rPr>
          <w:sz w:val="10"/>
        </w:rPr>
        <w:t xml:space="preserve">, who </w:t>
      </w:r>
      <w:r w:rsidRPr="00E82DDE">
        <w:rPr>
          <w:rStyle w:val="StyleUnderline"/>
        </w:rPr>
        <w:t>had the good fortune to run the Soviet Union when oil prices were still high</w:t>
      </w:r>
      <w:r w:rsidRPr="00B7592B">
        <w:rPr>
          <w:sz w:val="10"/>
        </w:rPr>
        <w:t xml:space="preserve"> (at his death, in 1984, they averaged $28 a barrel). </w:t>
      </w:r>
      <w:r w:rsidRPr="00E82DDE">
        <w:rPr>
          <w:rStyle w:val="StyleUnderline"/>
        </w:rPr>
        <w:t>Andropov could thus afford both an internal crackdown</w:t>
      </w:r>
      <w:r w:rsidRPr="00B7592B">
        <w:rPr>
          <w:sz w:val="10"/>
        </w:rPr>
        <w:t xml:space="preserve"> on dissidents </w:t>
      </w:r>
      <w:r w:rsidRPr="00E82DDE">
        <w:rPr>
          <w:rStyle w:val="StyleUnderline"/>
        </w:rPr>
        <w:t xml:space="preserve">and a </w:t>
      </w:r>
      <w:r w:rsidRPr="00B7592B">
        <w:rPr>
          <w:b/>
          <w:u w:val="single"/>
        </w:rPr>
        <w:t>continued tense relationship with the West.</w:t>
      </w:r>
      <w:r w:rsidRPr="00B7592B">
        <w:rPr>
          <w:sz w:val="10"/>
        </w:rPr>
        <w:t xml:space="preserve"> But Andropov was followed by Mikhail </w:t>
      </w:r>
      <w:r w:rsidRPr="00E82DDE">
        <w:rPr>
          <w:rStyle w:val="StyleUnderline"/>
        </w:rPr>
        <w:t>Gorbachev</w:t>
      </w:r>
      <w:r w:rsidRPr="00B7592B">
        <w:rPr>
          <w:sz w:val="10"/>
        </w:rPr>
        <w:t xml:space="preserve">, who </w:t>
      </w:r>
      <w:r w:rsidRPr="00E82DDE">
        <w:rPr>
          <w:rStyle w:val="StyleUnderline"/>
        </w:rPr>
        <w:t>took over just as prices plunged.</w:t>
      </w:r>
      <w:r w:rsidRPr="00B7592B">
        <w:rPr>
          <w:sz w:val="10"/>
        </w:rPr>
        <w:t xml:space="preserve"> In 1986 (with oil down to $14 a barrel), </w:t>
      </w:r>
      <w:r w:rsidRPr="00E82DDE">
        <w:rPr>
          <w:rStyle w:val="StyleUnderline"/>
        </w:rPr>
        <w:t>he launched his reform programs</w:t>
      </w:r>
      <w:r w:rsidRPr="00B7592B">
        <w:rPr>
          <w:sz w:val="10"/>
        </w:rPr>
        <w:t>, perestroika and glasnost. By 1989 (when oil was still only at $18) he allowed the Berlin Wall to fall, freed Central Europe and ended the Cold War.</w:t>
      </w:r>
    </w:p>
    <w:p w:rsidR="00103062" w:rsidRPr="00E82DDE" w:rsidRDefault="00103062" w:rsidP="00103062">
      <w:pPr>
        <w:rPr>
          <w:rStyle w:val="StyleUnderline"/>
        </w:rPr>
      </w:pPr>
      <w:r w:rsidRPr="00E82DDE">
        <w:rPr>
          <w:rStyle w:val="StyleUnderline"/>
        </w:rPr>
        <w:t xml:space="preserve">Prices </w:t>
      </w:r>
      <w:r w:rsidRPr="00B7592B">
        <w:rPr>
          <w:sz w:val="10"/>
        </w:rPr>
        <w:t xml:space="preserve">fluctuated, but they </w:t>
      </w:r>
      <w:r w:rsidRPr="00E82DDE">
        <w:rPr>
          <w:rStyle w:val="StyleUnderline"/>
        </w:rPr>
        <w:t>did not</w:t>
      </w:r>
      <w:r w:rsidRPr="00B7592B">
        <w:rPr>
          <w:sz w:val="10"/>
        </w:rPr>
        <w:t xml:space="preserve"> really </w:t>
      </w:r>
      <w:r w:rsidRPr="00E82DDE">
        <w:rPr>
          <w:rStyle w:val="StyleUnderline"/>
        </w:rPr>
        <w:t xml:space="preserve">rise again in the 1990s </w:t>
      </w:r>
      <w:r w:rsidRPr="00B7592B">
        <w:rPr>
          <w:sz w:val="10"/>
        </w:rPr>
        <w:t xml:space="preserve">(plunging as low as $11 in 1998), </w:t>
      </w:r>
      <w:r w:rsidRPr="00E82DDE">
        <w:rPr>
          <w:rStyle w:val="StyleUnderline"/>
        </w:rPr>
        <w:t>the years when Boris Yeltsin was still trying to be best friends with Bill Clinton</w:t>
      </w:r>
      <w:r w:rsidRPr="00B7592B">
        <w:rPr>
          <w:sz w:val="10"/>
        </w:rPr>
        <w:t xml:space="preserve">, the Russian media were relatively free and there was still talk, at least, of major economic reforms. </w:t>
      </w:r>
      <w:r w:rsidRPr="00E82DDE">
        <w:rPr>
          <w:rStyle w:val="StyleUnderline"/>
        </w:rPr>
        <w:t xml:space="preserve">But in 1999 (when oil prices rose </w:t>
      </w:r>
      <w:r w:rsidRPr="00B7592B">
        <w:rPr>
          <w:sz w:val="10"/>
        </w:rPr>
        <w:t xml:space="preserve">to $16 a barrel), Yeltsin's prime minister, Vladimir </w:t>
      </w:r>
      <w:r w:rsidRPr="00E82DDE">
        <w:rPr>
          <w:rStyle w:val="StyleUnderline"/>
        </w:rPr>
        <w:t>Putin, launched the second Chechen war, the West bombed Belgrade, and the mood in Russia turned distinctly anti-Western once again.</w:t>
      </w:r>
    </w:p>
    <w:p w:rsidR="00103062" w:rsidRPr="00B7592B" w:rsidRDefault="00103062" w:rsidP="00103062">
      <w:pPr>
        <w:rPr>
          <w:sz w:val="10"/>
        </w:rPr>
      </w:pPr>
      <w:r w:rsidRPr="00B7592B">
        <w:rPr>
          <w:sz w:val="10"/>
        </w:rPr>
        <w:t xml:space="preserve">The fortunate </w:t>
      </w:r>
      <w:r w:rsidRPr="00E82DDE">
        <w:rPr>
          <w:rStyle w:val="StyleUnderline"/>
        </w:rPr>
        <w:t>Putin took over</w:t>
      </w:r>
      <w:r w:rsidRPr="00B7592B">
        <w:rPr>
          <w:sz w:val="10"/>
        </w:rPr>
        <w:t xml:space="preserve"> as president </w:t>
      </w:r>
      <w:r w:rsidRPr="00E82DDE">
        <w:rPr>
          <w:rStyle w:val="StyleUnderline"/>
        </w:rPr>
        <w:t>in 2000</w:t>
      </w:r>
      <w:r w:rsidRPr="00B7592B">
        <w:rPr>
          <w:sz w:val="10"/>
        </w:rPr>
        <w:t xml:space="preserve">, </w:t>
      </w:r>
      <w:r w:rsidRPr="00E82DDE">
        <w:rPr>
          <w:rStyle w:val="StyleUnderline"/>
        </w:rPr>
        <w:t xml:space="preserve">at the start of a </w:t>
      </w:r>
      <w:r w:rsidRPr="00B7592B">
        <w:rPr>
          <w:sz w:val="10"/>
        </w:rPr>
        <w:t xml:space="preserve">long and </w:t>
      </w:r>
      <w:r w:rsidRPr="00E82DDE">
        <w:rPr>
          <w:rStyle w:val="StyleUnderline"/>
        </w:rPr>
        <w:t>seemingly inexorable rise in oil prices</w:t>
      </w:r>
      <w:r w:rsidRPr="00B7592B">
        <w:rPr>
          <w:sz w:val="10"/>
        </w:rPr>
        <w:t xml:space="preserve">. Indeed, </w:t>
      </w:r>
      <w:r w:rsidRPr="00E82DDE">
        <w:rPr>
          <w:rStyle w:val="StyleUnderline"/>
        </w:rPr>
        <w:t>Gorbachev's calls for</w:t>
      </w:r>
      <w:r w:rsidRPr="00B7592B">
        <w:rPr>
          <w:sz w:val="10"/>
        </w:rPr>
        <w:t xml:space="preserve"> internal </w:t>
      </w:r>
      <w:r w:rsidRPr="00E82DDE">
        <w:rPr>
          <w:rStyle w:val="StyleUnderline"/>
        </w:rPr>
        <w:t>reform were</w:t>
      </w:r>
      <w:r w:rsidRPr="00B7592B">
        <w:rPr>
          <w:sz w:val="10"/>
        </w:rPr>
        <w:t xml:space="preserve"> long </w:t>
      </w:r>
      <w:r w:rsidRPr="00E82DDE">
        <w:rPr>
          <w:rStyle w:val="StyleUnderline"/>
        </w:rPr>
        <w:t xml:space="preserve">forgotten </w:t>
      </w:r>
      <w:r w:rsidRPr="00B7592B">
        <w:rPr>
          <w:sz w:val="10"/>
        </w:rPr>
        <w:t xml:space="preserve">by 2003 (when oil prices were creeping up to $27 a barrel). The days when Yeltsin pushed for Russia to join Western institutions were a distant memory by 2008, when </w:t>
      </w:r>
      <w:r w:rsidRPr="00E82DDE">
        <w:rPr>
          <w:rStyle w:val="StyleUnderline"/>
        </w:rPr>
        <w:t>Russia invaded Georgia</w:t>
      </w:r>
      <w:r w:rsidRPr="00B7592B">
        <w:rPr>
          <w:sz w:val="10"/>
        </w:rPr>
        <w:t xml:space="preserve"> (and oil was at $91 a barrel).</w:t>
      </w:r>
    </w:p>
    <w:p w:rsidR="00103062" w:rsidRPr="00B7592B" w:rsidRDefault="00103062" w:rsidP="00103062">
      <w:pPr>
        <w:rPr>
          <w:sz w:val="10"/>
        </w:rPr>
      </w:pPr>
    </w:p>
    <w:p w:rsidR="00103062" w:rsidRPr="00B7592B" w:rsidRDefault="00103062" w:rsidP="00103062">
      <w:pPr>
        <w:pStyle w:val="Heading4"/>
      </w:pPr>
      <w:r w:rsidRPr="00B7592B">
        <w:t>High oil prices allow Russia to challenge US hegemony</w:t>
      </w:r>
    </w:p>
    <w:p w:rsidR="00103062" w:rsidRPr="00E82DDE" w:rsidRDefault="00103062" w:rsidP="00103062">
      <w:pPr>
        <w:rPr>
          <w:rStyle w:val="StyleUnderline"/>
          <w:b w:val="0"/>
        </w:rPr>
      </w:pPr>
      <w:r w:rsidRPr="00EC38F0">
        <w:rPr>
          <w:rStyle w:val="Style13ptBold"/>
        </w:rPr>
        <w:t>Bennett 12</w:t>
      </w:r>
      <w:r w:rsidRPr="00B7592B">
        <w:rPr>
          <w:sz w:val="14"/>
        </w:rPr>
        <w:t xml:space="preserve"> – </w:t>
      </w:r>
      <w:r w:rsidRPr="00EC38F0">
        <w:t>graduate U Chicago and Emory School of Law ( John T. “Oil Prices Fueling Russia's Disruption of U.S. Foreign Policy” April 04, 2012 http://www.usnews.com/news/articles/2012/04/03/oil-prices-fueling-russias-disruption-of-us-foreign-policy)</w:t>
      </w:r>
    </w:p>
    <w:p w:rsidR="00103062" w:rsidRPr="00B7592B" w:rsidRDefault="00103062" w:rsidP="00103062">
      <w:r w:rsidRPr="00B7592B">
        <w:rPr>
          <w:rStyle w:val="StyleUnderline"/>
        </w:rPr>
        <w:t>Russia's burgeoning oil and natural gas exports are underwriting Russian efforts to regain status as a world superpower Russia</w:t>
      </w:r>
      <w:r w:rsidRPr="00B7592B">
        <w:rPr>
          <w:sz w:val="14"/>
        </w:rPr>
        <w:t xml:space="preserve">, once an old foe, </w:t>
      </w:r>
      <w:r w:rsidRPr="00B7592B">
        <w:rPr>
          <w:rStyle w:val="StyleUnderline"/>
        </w:rPr>
        <w:t>is again proving to be a major obstacle for America's foreign interests, and will continue to be a thorn in the country's side as long as oil prices remain high</w:t>
      </w:r>
      <w:r w:rsidRPr="00B7592B">
        <w:rPr>
          <w:sz w:val="14"/>
        </w:rPr>
        <w:t xml:space="preserve">. </w:t>
      </w:r>
      <w:r w:rsidRPr="00B7592B">
        <w:rPr>
          <w:rStyle w:val="StyleUnderline"/>
        </w:rPr>
        <w:t>Russian leaders have the Obama administration's efforts to pressure Iran into giving up its nuclear weapons ambitions difficult at every turn. Moscow has also joined China in rejecting a U.N. measure that would strike a diplomatic blow to</w:t>
      </w:r>
      <w:r w:rsidRPr="00B7592B">
        <w:rPr>
          <w:sz w:val="14"/>
        </w:rPr>
        <w:t xml:space="preserve"> Syrian president Bashir al-</w:t>
      </w:r>
      <w:r w:rsidRPr="00B7592B">
        <w:rPr>
          <w:rStyle w:val="StyleUnderline"/>
        </w:rPr>
        <w:t>Assad</w:t>
      </w:r>
      <w:r w:rsidRPr="00B7592B">
        <w:rPr>
          <w:sz w:val="14"/>
        </w:rPr>
        <w:t xml:space="preserve">, frustrating White House officials. </w:t>
      </w:r>
      <w:r w:rsidRPr="00B7592B">
        <w:rPr>
          <w:rStyle w:val="StyleUnderline"/>
        </w:rPr>
        <w:t>The White House will also likely seek new, harsh sanctions against North Korea if it launches a long-range rocket that could one day be fitted with a nuclear weapon capable of hitting U.S. turf. But</w:t>
      </w:r>
      <w:r w:rsidRPr="00B7592B">
        <w:rPr>
          <w:sz w:val="14"/>
        </w:rPr>
        <w:t xml:space="preserve"> experts say again that </w:t>
      </w:r>
      <w:r w:rsidRPr="00B7592B">
        <w:rPr>
          <w:rStyle w:val="StyleUnderline"/>
        </w:rPr>
        <w:t>Moscow</w:t>
      </w:r>
      <w:r w:rsidRPr="00B7592B">
        <w:rPr>
          <w:sz w:val="14"/>
        </w:rPr>
        <w:t xml:space="preserve">--along with support from Beijing-- </w:t>
      </w:r>
      <w:r w:rsidRPr="00B7592B">
        <w:rPr>
          <w:rStyle w:val="StyleUnderline"/>
        </w:rPr>
        <w:t>will likely stand in the say</w:t>
      </w:r>
      <w:r w:rsidRPr="00B7592B">
        <w:rPr>
          <w:sz w:val="14"/>
        </w:rPr>
        <w:t xml:space="preserve">. [See pictures of the violence in Syria.] </w:t>
      </w:r>
      <w:r w:rsidRPr="00B7592B">
        <w:rPr>
          <w:rStyle w:val="StyleUnderline"/>
        </w:rPr>
        <w:t>Russia's return to the fore as a check against America's global whims has escalated in recent months</w:t>
      </w:r>
      <w:r w:rsidRPr="00B7592B">
        <w:rPr>
          <w:sz w:val="14"/>
        </w:rPr>
        <w:t>, as Russian Prime Minister Vladimir Putin was elected as President, and is setting his agenda for a third term. U.S.-Russian relations returned to the front pages last week after Obama urged outgoing Russian President Dmitry Medvedev to "give me space" on several issues, including a European missile defense shield that Moscow opposes. Likely GOP presidential nominee Mitt Romney soon after called Russia America's "top geopolitical enemy." "</w:t>
      </w:r>
      <w:r w:rsidRPr="00B7592B">
        <w:rPr>
          <w:rStyle w:val="StyleUnderline"/>
        </w:rPr>
        <w:t>Putin still aspires for Russia to be a superpower</w:t>
      </w:r>
      <w:r w:rsidRPr="00B7592B">
        <w:rPr>
          <w:sz w:val="14"/>
        </w:rPr>
        <w:t>," says Steven Pifer, a former U.S. ambassador to Ukraine. "</w:t>
      </w:r>
      <w:r w:rsidRPr="00B7592B">
        <w:rPr>
          <w:rStyle w:val="StyleUnderline"/>
        </w:rPr>
        <w:t>There are only two ways for Russia to achieve that: nuclear weapons, and oil</w:t>
      </w:r>
      <w:r w:rsidRPr="00B7592B">
        <w:rPr>
          <w:sz w:val="14"/>
        </w:rPr>
        <w:t xml:space="preserve"> and natural gas sales." The price of a barrel of oil was nearly $105 at midday Tuesday, steadily climbing from a 52-week low of $76.35 per barrel in October. Oil prices began to rise in late 2010, peaking at $113 per barrel in May 2011, before dipping last summer and then rising again. [Whose Russia Comment Was More Damaging: Obama's or Romney's?] Russia is the world's second-largest oil exporter at 5 million barrels a day, and its the ninth-leading natural gas exporter at 38.2 billion cubic meters a year, according to the CIA World Factbook. Russia rakes in nearly $500 billion annually in exports, with the CIA listing petroleum and natural gas as its top two commodities. Frances Burwell, vice president of the Atlantic Council, says Russia's </w:t>
      </w:r>
      <w:r w:rsidRPr="00B7592B">
        <w:rPr>
          <w:rStyle w:val="StyleUnderline"/>
        </w:rPr>
        <w:t>oil revenues "give it a comfort zone" from which its leaders feel they have the global cache to make things tough for Washington.</w:t>
      </w:r>
      <w:r w:rsidRPr="00B7592B">
        <w:rPr>
          <w:sz w:val="14"/>
        </w:rPr>
        <w:t xml:space="preserve"> Burwell says she "places more weight" for Russia's recent global muscularity on "Putin's re-emergence." The Russian once-and-soon-again president "clearly sees playing the national card as the strong guy internationally benefits him," she says. But, make no mistake, </w:t>
      </w:r>
      <w:r w:rsidRPr="00B7592B">
        <w:rPr>
          <w:rStyle w:val="StyleUnderline"/>
        </w:rPr>
        <w:t>bloated national coffers from high oil and gas prices underwrite Putin's muscle-flexing</w:t>
      </w:r>
      <w:r w:rsidRPr="00B7592B">
        <w:rPr>
          <w:sz w:val="14"/>
        </w:rPr>
        <w:t>, experts say.</w:t>
      </w:r>
    </w:p>
    <w:p w:rsidR="00103062" w:rsidRDefault="00103062" w:rsidP="00103062"/>
    <w:p w:rsidR="00103062" w:rsidRPr="00B7592B" w:rsidRDefault="00103062" w:rsidP="00103062">
      <w:pPr>
        <w:pStyle w:val="Heading3"/>
      </w:pPr>
      <w:r>
        <w:t>Diversification Inevitable</w:t>
      </w:r>
    </w:p>
    <w:p w:rsidR="00103062" w:rsidRDefault="00103062" w:rsidP="00103062">
      <w:pPr>
        <w:pStyle w:val="Heading4"/>
      </w:pPr>
      <w:r>
        <w:t xml:space="preserve">Diversification is inevitable – Russia will import key technologies and business models from the west. </w:t>
      </w:r>
    </w:p>
    <w:p w:rsidR="00103062" w:rsidRDefault="00103062" w:rsidP="00103062">
      <w:r w:rsidRPr="00A366B0">
        <w:rPr>
          <w:rStyle w:val="Style13ptBold"/>
        </w:rPr>
        <w:t>Blau 10</w:t>
      </w:r>
      <w:r>
        <w:t xml:space="preserve"> — </w:t>
      </w:r>
      <w:r w:rsidRPr="00A366B0">
        <w:t>John Blau 6/30/2010, reporter for DW, German national broadcasting network,</w:t>
      </w:r>
      <w:r>
        <w:t xml:space="preserve"> </w:t>
      </w:r>
      <w:r w:rsidRPr="00A366B0">
        <w:t>“Russia looks westward for help with high-tech diversification,” DWhttp://www</w:t>
      </w:r>
      <w:r w:rsidRPr="009173CA">
        <w:t>.dw.de/russia-looks-westward-for-help-with-high-tech-diversification/a-5742646</w:t>
      </w:r>
    </w:p>
    <w:p w:rsidR="00103062" w:rsidRDefault="00103062" w:rsidP="00103062">
      <w:pPr>
        <w:rPr>
          <w:sz w:val="16"/>
        </w:rPr>
      </w:pPr>
      <w:r w:rsidRPr="009173CA">
        <w:rPr>
          <w:sz w:val="16"/>
        </w:rPr>
        <w:t xml:space="preserve">After more than a decade of relative freedom, </w:t>
      </w:r>
      <w:r w:rsidRPr="009173CA">
        <w:rPr>
          <w:rStyle w:val="StyleUnderline"/>
        </w:rPr>
        <w:t>Russia's economy is dependent on the energy sector.</w:t>
      </w:r>
      <w:r w:rsidRPr="009173CA">
        <w:rPr>
          <w:sz w:val="16"/>
        </w:rPr>
        <w:t xml:space="preserve"> </w:t>
      </w:r>
      <w:r w:rsidRPr="009173CA">
        <w:rPr>
          <w:rStyle w:val="StyleUnderline"/>
        </w:rPr>
        <w:t>Now leaders in Moscow want to build up a high-tech industry</w:t>
      </w:r>
      <w:r w:rsidRPr="009173CA">
        <w:rPr>
          <w:sz w:val="16"/>
        </w:rPr>
        <w:t>– with help from the West.</w:t>
      </w:r>
      <w:r w:rsidRPr="009173CA">
        <w:rPr>
          <w:sz w:val="12"/>
        </w:rPr>
        <w:t>¶</w:t>
      </w:r>
      <w:r w:rsidRPr="009173CA">
        <w:rPr>
          <w:sz w:val="16"/>
        </w:rPr>
        <w:t xml:space="preserve"> Graphic depicting a microchip</w:t>
      </w:r>
      <w:r w:rsidRPr="009173CA">
        <w:rPr>
          <w:sz w:val="12"/>
        </w:rPr>
        <w:t>¶</w:t>
      </w:r>
      <w:r w:rsidRPr="009173CA">
        <w:rPr>
          <w:sz w:val="16"/>
        </w:rPr>
        <w:t xml:space="preserve"> Russia hopes to race ahead toward high-tech diversification</w:t>
      </w:r>
      <w:r w:rsidRPr="009173CA">
        <w:rPr>
          <w:sz w:val="12"/>
        </w:rPr>
        <w:t>¶</w:t>
      </w:r>
      <w:r w:rsidRPr="009173CA">
        <w:rPr>
          <w:sz w:val="16"/>
        </w:rPr>
        <w:t xml:space="preserve"> Hit by the global financial crisis that led to a sharp fall in trade, </w:t>
      </w:r>
      <w:r w:rsidRPr="009173CA">
        <w:rPr>
          <w:rStyle w:val="StyleUnderline"/>
        </w:rPr>
        <w:t>Russia has embarked on a campaign to develop its economy away from being simply an exporter of primary commodities</w:t>
      </w:r>
      <w:r w:rsidRPr="009173CA">
        <w:rPr>
          <w:sz w:val="16"/>
        </w:rPr>
        <w:t xml:space="preserve">, </w:t>
      </w:r>
      <w:r w:rsidRPr="009173CA">
        <w:rPr>
          <w:rStyle w:val="StyleUnderline"/>
        </w:rPr>
        <w:t>such as oil</w:t>
      </w:r>
      <w:r w:rsidRPr="009173CA">
        <w:rPr>
          <w:sz w:val="16"/>
        </w:rPr>
        <w:t xml:space="preserve"> </w:t>
      </w:r>
      <w:r w:rsidRPr="009173CA">
        <w:rPr>
          <w:rStyle w:val="StyleUnderline"/>
        </w:rPr>
        <w:t>and gas</w:t>
      </w:r>
      <w:r w:rsidRPr="009173CA">
        <w:rPr>
          <w:sz w:val="16"/>
        </w:rPr>
        <w:t>. President Dmitri Medvedev is staking much of his economic vision on creating a globally competitive high-tech industry.</w:t>
      </w:r>
      <w:r w:rsidRPr="009173CA">
        <w:rPr>
          <w:sz w:val="12"/>
        </w:rPr>
        <w:t>¶</w:t>
      </w:r>
      <w:r w:rsidRPr="009173CA">
        <w:rPr>
          <w:sz w:val="16"/>
        </w:rPr>
        <w:t xml:space="preserve"> </w:t>
      </w:r>
      <w:r w:rsidRPr="009173CA">
        <w:rPr>
          <w:rStyle w:val="StyleUnderline"/>
        </w:rPr>
        <w:t>Part of Moscow's plan is to buy into or even acquire key companies located in technologically advanced, competitive markets such as Germany and France.</w:t>
      </w:r>
      <w:r w:rsidRPr="009173CA">
        <w:rPr>
          <w:rStyle w:val="StyleUnderline"/>
          <w:sz w:val="12"/>
        </w:rPr>
        <w:t xml:space="preserve">¶ </w:t>
      </w:r>
      <w:r w:rsidRPr="009173CA">
        <w:rPr>
          <w:sz w:val="16"/>
        </w:rPr>
        <w:t>Infineon speculation</w:t>
      </w:r>
      <w:r w:rsidRPr="009173CA">
        <w:rPr>
          <w:sz w:val="12"/>
        </w:rPr>
        <w:t>¶</w:t>
      </w:r>
      <w:r w:rsidRPr="009173CA">
        <w:rPr>
          <w:sz w:val="16"/>
        </w:rPr>
        <w:t xml:space="preserve"> </w:t>
      </w:r>
      <w:r w:rsidRPr="009173CA">
        <w:rPr>
          <w:rStyle w:val="StyleUnderline"/>
        </w:rPr>
        <w:t>Russia's growing appetite for technology companies is the likely cause of renewed speculation about Russian financial holding company Sistema acquiring a stake in German chipmaker Infineon.</w:t>
      </w:r>
      <w:r w:rsidRPr="009173CA">
        <w:rPr>
          <w:rStyle w:val="StyleUnderline"/>
          <w:sz w:val="12"/>
        </w:rPr>
        <w:t xml:space="preserve">¶ </w:t>
      </w:r>
      <w:r w:rsidRPr="009173CA">
        <w:rPr>
          <w:sz w:val="16"/>
        </w:rPr>
        <w:t>The Russian government, Financial Times Deutschland reported without citing sources, has called on Berlin to let Sistema take a 29-percent stake in Infineon. According to the report, both Medvedev and Prime Minister Vladimir Putin insisted on the plan in talks with German Chancellor Angela Merkel.</w:t>
      </w:r>
      <w:r w:rsidRPr="009173CA">
        <w:rPr>
          <w:sz w:val="12"/>
        </w:rPr>
        <w:t>¶</w:t>
      </w:r>
      <w:r w:rsidRPr="009173CA">
        <w:rPr>
          <w:sz w:val="16"/>
        </w:rPr>
        <w:t xml:space="preserve"> Infineon chip</w:t>
      </w:r>
      <w:r w:rsidRPr="009173CA">
        <w:rPr>
          <w:sz w:val="12"/>
        </w:rPr>
        <w:t>¶</w:t>
      </w:r>
      <w:r w:rsidRPr="009173CA">
        <w:rPr>
          <w:sz w:val="16"/>
        </w:rPr>
        <w:t xml:space="preserve"> Infineon is on Russia's high-tech acquisition radar</w:t>
      </w:r>
      <w:r w:rsidRPr="009173CA">
        <w:rPr>
          <w:sz w:val="12"/>
        </w:rPr>
        <w:t>¶</w:t>
      </w:r>
      <w:r w:rsidRPr="009173CA">
        <w:rPr>
          <w:sz w:val="16"/>
        </w:rPr>
        <w:t xml:space="preserve"> Sistema has declined to comment, and Infineon is providing little information. A spokesperson told Deutsche Welle the chipmaker "is not currently holding talks" with the Russian company, declining to comment on whether the two firms or the leaders of their countries have negotiated in the past.</w:t>
      </w:r>
      <w:r w:rsidRPr="009173CA">
        <w:rPr>
          <w:sz w:val="12"/>
        </w:rPr>
        <w:t>¶</w:t>
      </w:r>
      <w:r w:rsidRPr="009173CA">
        <w:rPr>
          <w:sz w:val="16"/>
        </w:rPr>
        <w:t xml:space="preserve"> In December 2009, Sistema confirmed talks about becoming a partner in a possible investment in Infineon by the Russian state.</w:t>
      </w:r>
      <w:r w:rsidRPr="009173CA">
        <w:rPr>
          <w:sz w:val="12"/>
        </w:rPr>
        <w:t>¶</w:t>
      </w:r>
      <w:r w:rsidRPr="009173CA">
        <w:rPr>
          <w:sz w:val="16"/>
        </w:rPr>
        <w:t xml:space="preserve"> Munich-based Infineon already has some operations in the Zelenograd region near Moscow, where Russia's largest semiconductor companies, Mikron and Angstrem, operate facilities.</w:t>
      </w:r>
      <w:r w:rsidRPr="009173CA">
        <w:rPr>
          <w:sz w:val="12"/>
        </w:rPr>
        <w:t>¶</w:t>
      </w:r>
      <w:r w:rsidRPr="009173CA">
        <w:rPr>
          <w:sz w:val="16"/>
        </w:rPr>
        <w:t xml:space="preserve"> Already a big user of German technology</w:t>
      </w:r>
      <w:r w:rsidRPr="009173CA">
        <w:rPr>
          <w:sz w:val="12"/>
        </w:rPr>
        <w:t>¶</w:t>
      </w:r>
      <w:r w:rsidRPr="009173CA">
        <w:rPr>
          <w:sz w:val="16"/>
        </w:rPr>
        <w:t xml:space="preserve"> Angstrem is already a big user of technology from Germany; the manufacturer, for instance, hired M+W Zander in Stuttgart to build a new chip factory and also took over a production line operated by Advanced Micro Devices (AMD) in Germany.</w:t>
      </w:r>
      <w:r w:rsidRPr="009173CA">
        <w:rPr>
          <w:sz w:val="12"/>
        </w:rPr>
        <w:t>¶</w:t>
      </w:r>
      <w:r w:rsidRPr="009173CA">
        <w:rPr>
          <w:sz w:val="16"/>
        </w:rPr>
        <w:t xml:space="preserve"> Another key component of Medvedev's high-tech diversification plan is to create a Russian equivalent of Silicon Valley. </w:t>
      </w:r>
      <w:r w:rsidRPr="009173CA">
        <w:rPr>
          <w:rStyle w:val="StyleUnderline"/>
        </w:rPr>
        <w:t>The Russian president, who this month toured California's high-tech mecca, intends to build a technology center called Skolkovo outside of Moscow</w:t>
      </w:r>
      <w:r w:rsidRPr="009173CA">
        <w:rPr>
          <w:sz w:val="16"/>
        </w:rPr>
        <w:t xml:space="preserve">. </w:t>
      </w:r>
      <w:r w:rsidRPr="009173CA">
        <w:rPr>
          <w:rStyle w:val="StyleUnderline"/>
        </w:rPr>
        <w:t>He hopes talented and entrepreneurial Russians, if given sufficient funding and scientific freedom, will hatch lucrative inventions to help break the country's dependence on gas and oil</w:t>
      </w:r>
      <w:r w:rsidRPr="009173CA">
        <w:rPr>
          <w:sz w:val="16"/>
        </w:rPr>
        <w:t>.</w:t>
      </w:r>
      <w:r w:rsidRPr="009173CA">
        <w:rPr>
          <w:sz w:val="12"/>
        </w:rPr>
        <w:t>¶</w:t>
      </w:r>
      <w:r w:rsidRPr="009173CA">
        <w:rPr>
          <w:sz w:val="16"/>
        </w:rPr>
        <w:t xml:space="preserve"> Russian President Dmitry Medvedev and German Chancellor Angela Merkel</w:t>
      </w:r>
      <w:r w:rsidRPr="009173CA">
        <w:rPr>
          <w:sz w:val="12"/>
        </w:rPr>
        <w:t>¶</w:t>
      </w:r>
      <w:r w:rsidRPr="009173CA">
        <w:rPr>
          <w:sz w:val="16"/>
        </w:rPr>
        <w:t xml:space="preserve"> Merkel and Medvedev are reportedly talking about a Russia-Infineon hookup</w:t>
      </w:r>
      <w:r w:rsidRPr="009173CA">
        <w:rPr>
          <w:sz w:val="12"/>
        </w:rPr>
        <w:t>¶</w:t>
      </w:r>
      <w:r w:rsidRPr="009173CA">
        <w:rPr>
          <w:sz w:val="16"/>
        </w:rPr>
        <w:t xml:space="preserve"> It's not as if Russia needs to start from scratch, though. The country has long been a leader in aviation and space technology, where, with the help of advanced microelectronics technology and expertise, it hopes to become a force again. Russia was also at the cutting edge of photovoltaics until the government ceased funding 15 years ago.</w:t>
      </w:r>
      <w:r w:rsidRPr="009173CA">
        <w:rPr>
          <w:sz w:val="12"/>
        </w:rPr>
        <w:t>¶</w:t>
      </w:r>
      <w:r w:rsidRPr="009173CA">
        <w:rPr>
          <w:sz w:val="16"/>
        </w:rPr>
        <w:t xml:space="preserve"> </w:t>
      </w:r>
      <w:r w:rsidRPr="009173CA">
        <w:rPr>
          <w:rStyle w:val="StyleUnderline"/>
        </w:rPr>
        <w:t>What's necessary now, most experts agree, is a change</w:t>
      </w:r>
      <w:r w:rsidRPr="009173CA">
        <w:rPr>
          <w:sz w:val="16"/>
        </w:rPr>
        <w:t xml:space="preserve"> </w:t>
      </w:r>
      <w:r w:rsidRPr="009173CA">
        <w:rPr>
          <w:rStyle w:val="StyleUnderline"/>
        </w:rPr>
        <w:t>of focus.</w:t>
      </w:r>
      <w:r w:rsidRPr="009173CA">
        <w:rPr>
          <w:rStyle w:val="StyleUnderline"/>
          <w:sz w:val="12"/>
        </w:rPr>
        <w:t xml:space="preserve">¶ </w:t>
      </w:r>
      <w:r w:rsidRPr="009173CA">
        <w:rPr>
          <w:rStyle w:val="StyleUnderline"/>
        </w:rPr>
        <w:t>'Doctoring with intellectual property rights'</w:t>
      </w:r>
      <w:r w:rsidRPr="009173CA">
        <w:rPr>
          <w:rStyle w:val="StyleUnderline"/>
          <w:sz w:val="12"/>
        </w:rPr>
        <w:t xml:space="preserve">¶ </w:t>
      </w:r>
      <w:r w:rsidRPr="009173CA">
        <w:rPr>
          <w:sz w:val="16"/>
        </w:rPr>
        <w:t xml:space="preserve">"Russia clearly needs to diversify its economy," </w:t>
      </w:r>
      <w:r w:rsidRPr="009173CA">
        <w:rPr>
          <w:rStyle w:val="StyleUnderline"/>
        </w:rPr>
        <w:t>Fredrik Erixon,</w:t>
      </w:r>
      <w:r w:rsidRPr="009173CA">
        <w:rPr>
          <w:sz w:val="16"/>
        </w:rPr>
        <w:t xml:space="preserve"> </w:t>
      </w:r>
      <w:r w:rsidRPr="009173CA">
        <w:rPr>
          <w:rStyle w:val="StyleUnderline"/>
        </w:rPr>
        <w:t>director of the European Centre for International Political Economy in Brussels</w:t>
      </w:r>
      <w:r w:rsidRPr="009173CA">
        <w:rPr>
          <w:sz w:val="16"/>
        </w:rPr>
        <w:t xml:space="preserve">, </w:t>
      </w:r>
      <w:r w:rsidRPr="009173CA">
        <w:rPr>
          <w:rStyle w:val="StyleUnderline"/>
        </w:rPr>
        <w:t>told Deutsche Welle</w:t>
      </w:r>
      <w:r w:rsidRPr="009173CA">
        <w:rPr>
          <w:sz w:val="16"/>
        </w:rPr>
        <w:t xml:space="preserve">. "But </w:t>
      </w:r>
      <w:r w:rsidRPr="000B55F3">
        <w:rPr>
          <w:rStyle w:val="Emphasis"/>
        </w:rPr>
        <w:t xml:space="preserve">it's not so much a question of whether it will diversify but how."¶ </w:t>
      </w:r>
      <w:r w:rsidRPr="009173CA">
        <w:rPr>
          <w:rStyle w:val="StyleUnderline"/>
        </w:rPr>
        <w:t>Erixon pointed to earlier attempts by Russia to build its own high-tech industry. The attempts failed, he said, for a number of reasons, including a lack of sufficient funding, isolating local companies from foreign competition and, in particular, "doctoring with intellectual property rights."</w:t>
      </w:r>
      <w:r w:rsidRPr="009173CA">
        <w:rPr>
          <w:rStyle w:val="StyleUnderline"/>
          <w:sz w:val="12"/>
        </w:rPr>
        <w:t xml:space="preserve">¶ </w:t>
      </w:r>
      <w:r w:rsidRPr="009173CA">
        <w:rPr>
          <w:sz w:val="16"/>
        </w:rPr>
        <w:t>He also cited a lack of transparency in Russian business as another issue the country will need to overcome in order to build a sustainable high-tech industry.</w:t>
      </w:r>
      <w:r w:rsidRPr="009173CA">
        <w:rPr>
          <w:sz w:val="12"/>
        </w:rPr>
        <w:t>¶</w:t>
      </w:r>
      <w:r w:rsidRPr="009173CA">
        <w:rPr>
          <w:sz w:val="16"/>
        </w:rPr>
        <w:t xml:space="preserve"> "Russian companies don't have the corporate governance regulations their counterparts in the West have," Erixon said. "So it can be very difficult to know who's always behind a company, whether it's the government or some other group."</w:t>
      </w:r>
      <w:r w:rsidRPr="009173CA">
        <w:rPr>
          <w:sz w:val="12"/>
        </w:rPr>
        <w:t>¶</w:t>
      </w:r>
      <w:r w:rsidRPr="009173CA">
        <w:rPr>
          <w:sz w:val="16"/>
        </w:rPr>
        <w:t xml:space="preserve"> Reciprocity is better</w:t>
      </w:r>
      <w:r w:rsidRPr="009173CA">
        <w:rPr>
          <w:sz w:val="12"/>
        </w:rPr>
        <w:t>¶</w:t>
      </w:r>
      <w:r w:rsidRPr="009173CA">
        <w:rPr>
          <w:sz w:val="16"/>
        </w:rPr>
        <w:t xml:space="preserve"> Alexander Rahr, an expert on Russia at the German Council for Foreign Relations in Berlin, believes that while </w:t>
      </w:r>
      <w:r w:rsidRPr="009173CA">
        <w:rPr>
          <w:rStyle w:val="StyleUnderline"/>
        </w:rPr>
        <w:t>a need for transparency is "correct," he argues that reciprocity, at this point in Russia's economic development, is better.</w:t>
      </w:r>
      <w:r w:rsidRPr="009173CA">
        <w:rPr>
          <w:rStyle w:val="StyleUnderline"/>
          <w:sz w:val="12"/>
        </w:rPr>
        <w:t xml:space="preserve">¶ </w:t>
      </w:r>
      <w:r w:rsidRPr="009173CA">
        <w:rPr>
          <w:sz w:val="16"/>
        </w:rPr>
        <w:t>"Just 20 years ago, private ownership in Russia was forbidden," Rahr told Deutsche Welle, adding that "time is still needed" for Russia to establish the level of transparency expected by western companies.</w:t>
      </w:r>
      <w:r w:rsidRPr="009173CA">
        <w:rPr>
          <w:sz w:val="12"/>
        </w:rPr>
        <w:t>¶</w:t>
      </w:r>
      <w:r w:rsidRPr="009173CA">
        <w:rPr>
          <w:sz w:val="16"/>
        </w:rPr>
        <w:t xml:space="preserve"> </w:t>
      </w:r>
      <w:r w:rsidRPr="009173CA">
        <w:rPr>
          <w:rStyle w:val="StyleUnderline"/>
        </w:rPr>
        <w:t>What's important now, he said, is for Russian companies to be able to buy into western companies and vice versa</w:t>
      </w:r>
      <w:r w:rsidRPr="009173CA">
        <w:rPr>
          <w:sz w:val="16"/>
        </w:rPr>
        <w:t>. "</w:t>
      </w:r>
      <w:r w:rsidRPr="009173CA">
        <w:rPr>
          <w:rStyle w:val="StyleUnderline"/>
        </w:rPr>
        <w:t>Access to each other's market needs to be the same</w:t>
      </w:r>
      <w:r w:rsidRPr="009173CA">
        <w:rPr>
          <w:sz w:val="16"/>
        </w:rPr>
        <w:t>," Rahr said. "This still requires some political effort."</w:t>
      </w:r>
    </w:p>
    <w:p w:rsidR="00103062" w:rsidRDefault="00103062" w:rsidP="00103062">
      <w:pPr>
        <w:pStyle w:val="Heading2"/>
        <w:rPr>
          <w:shd w:val="clear" w:color="auto" w:fill="FFFFFF"/>
        </w:rPr>
      </w:pPr>
      <w:r>
        <w:rPr>
          <w:shd w:val="clear" w:color="auto" w:fill="FFFFFF"/>
        </w:rPr>
        <w:t>Saudi Oil</w:t>
      </w:r>
    </w:p>
    <w:p w:rsidR="00103062" w:rsidRPr="001E111E" w:rsidRDefault="00103062" w:rsidP="00103062">
      <w:pPr>
        <w:pStyle w:val="Heading3"/>
      </w:pPr>
      <w:r>
        <w:t>Low Prices Don’t Hurt Saudi Arabia</w:t>
      </w:r>
    </w:p>
    <w:p w:rsidR="00103062" w:rsidRPr="00C56E31" w:rsidRDefault="00103062" w:rsidP="00103062">
      <w:pPr>
        <w:pStyle w:val="Heading4"/>
        <w:rPr>
          <w:rFonts w:eastAsiaTheme="minorEastAsia" w:cs="Times New Roman"/>
        </w:rPr>
      </w:pPr>
      <w:r>
        <w:rPr>
          <w:shd w:val="clear" w:color="auto" w:fill="FFFFFF"/>
        </w:rPr>
        <w:t>Low prices don’t impact Saudi Arabia — they want to maintain good relations with the U.S. — empirics prove</w:t>
      </w:r>
    </w:p>
    <w:p w:rsidR="00103062" w:rsidRPr="00C56E31" w:rsidRDefault="00103062" w:rsidP="00103062">
      <w:r w:rsidRPr="00C56E31">
        <w:rPr>
          <w:rStyle w:val="Heading4Char"/>
        </w:rPr>
        <w:t>R</w:t>
      </w:r>
      <w:r>
        <w:rPr>
          <w:rStyle w:val="Heading4Char"/>
        </w:rPr>
        <w:t xml:space="preserve">T 6/25 </w:t>
      </w:r>
      <w:r w:rsidRPr="00763396">
        <w:t>— Russian Newspaper, 6-25-14, “Saudi Arabia vs high oil prices: It’s not all about the money,” http://rt.com/business/opec-meeting-increase-oil-cartel-prices-saudi-arabia-804/</w:t>
      </w:r>
    </w:p>
    <w:p w:rsidR="00103062" w:rsidRDefault="00103062" w:rsidP="00103062">
      <w:r w:rsidRPr="00763396">
        <w:t xml:space="preserve">Right now oil supply heavily exceeds demand leading to falling prices. It’s an advantage for oil consumers in the US and Europe, but it is bad news for most OPEC producers like Iraq, Iran, Venezuela, Angola, and Russia. So when OPEC was meeting in Vienna, some oil states like Iraq were expected to ask the cartel to curb output and push prices back up. The oil driven economy of Russia, which is not an OPEC member, was also seeking more expensive oil. But </w:t>
      </w:r>
      <w:r w:rsidRPr="00763396">
        <w:rPr>
          <w:rStyle w:val="StyleUnderline"/>
        </w:rPr>
        <w:t>Saudi Arabia</w:t>
      </w:r>
      <w:r w:rsidRPr="00763396">
        <w:t xml:space="preserve">, the world’s largest oil producer, </w:t>
      </w:r>
      <w:r w:rsidRPr="00763396">
        <w:rPr>
          <w:rStyle w:val="StyleUnderline"/>
        </w:rPr>
        <w:t>turns out to be willing to see Brent fall further — even below the current price</w:t>
      </w:r>
      <w:r w:rsidRPr="00763396">
        <w:t xml:space="preserve"> of $96 per barrel. So </w:t>
      </w:r>
      <w:r w:rsidRPr="00763396">
        <w:rPr>
          <w:rStyle w:val="StyleUnderline"/>
        </w:rPr>
        <w:t>why don’t the Saudis want higher prices?</w:t>
      </w:r>
      <w:r w:rsidRPr="00763396">
        <w:t xml:space="preserve"> Vladimir Rozhankovsky from </w:t>
      </w:r>
      <w:r w:rsidRPr="00763396">
        <w:rPr>
          <w:rStyle w:val="StyleUnderline"/>
        </w:rPr>
        <w:t>Nord Capital explains: “We’ve seen this before in the 70s during the Yom Kippur War, when the US asked Saudi Arabia to lower oil prices</w:t>
      </w:r>
      <w:r w:rsidRPr="00763396">
        <w:t xml:space="preserve">, with North America in turn offering to help in the construction of oil drilling facilities. </w:t>
      </w:r>
      <w:r w:rsidRPr="00763396">
        <w:rPr>
          <w:rStyle w:val="StyleUnderline"/>
        </w:rPr>
        <w:t>This time Saudi Arabia is also likely to please the US, seeking to keep a lid on prices</w:t>
      </w:r>
      <w:r w:rsidRPr="00763396">
        <w:t xml:space="preserve"> and winning over support on the matter of its Gulf neighbours”. Sanctions imposed by the US in response to Tehran's refusal to curb its nuclear program have already significantly cut Iranian crude exports — from about 2.5 million barrels a day last year to between 1.2 and 1.8 million barrels now, according to estimates by US officials. </w:t>
      </w:r>
    </w:p>
    <w:p w:rsidR="00AA7639" w:rsidRDefault="00AA7639" w:rsidP="00AA7639">
      <w:pPr>
        <w:pStyle w:val="Heading2"/>
      </w:pPr>
      <w:r>
        <w:t>Backstopping</w:t>
      </w:r>
    </w:p>
    <w:p w:rsidR="00AA7639" w:rsidRDefault="00AA7639" w:rsidP="00AA7639">
      <w:pPr>
        <w:pStyle w:val="Heading3"/>
      </w:pPr>
      <w:r>
        <w:t>AT: Backstopping DA</w:t>
      </w:r>
    </w:p>
    <w:p w:rsidR="00AA7639" w:rsidRPr="00C96D21" w:rsidRDefault="00AA7639" w:rsidP="00AA7639">
      <w:pPr>
        <w:pStyle w:val="Heading4"/>
      </w:pPr>
      <w:r>
        <w:t xml:space="preserve">Recent Iraq conflict hamstrings OPEC’s capabilities to flood the market </w:t>
      </w:r>
    </w:p>
    <w:p w:rsidR="00AA7639" w:rsidRPr="00260BDA" w:rsidRDefault="00AA7639" w:rsidP="00AA7639">
      <w:pPr>
        <w:rPr>
          <w:rStyle w:val="Style13ptBold"/>
          <w:b w:val="0"/>
          <w:sz w:val="16"/>
        </w:rPr>
      </w:pPr>
      <w:r w:rsidRPr="00260BDA">
        <w:rPr>
          <w:rStyle w:val="Style13ptBold"/>
        </w:rPr>
        <w:t>Smith 6/23</w:t>
      </w:r>
      <w:r w:rsidRPr="007C51AB">
        <w:t xml:space="preserve"> </w:t>
      </w:r>
      <w:r w:rsidRPr="00260BDA">
        <w:rPr>
          <w:rStyle w:val="Style13ptBold"/>
          <w:b w:val="0"/>
          <w:sz w:val="16"/>
        </w:rPr>
        <w:t>(Grant Smith, journalist and reporter for the Washington post, “Oil Seen Rising Faster Than Market Shows on Iraq Violence”, the Washington post, June 23, 2014, http://washpost.bloomberg.com/Story?docId=1376-N7GQG46K50YH01-21AL6GP7SME7UTOUS4P96PP85Q)</w:t>
      </w:r>
    </w:p>
    <w:p w:rsidR="00AA7639" w:rsidRDefault="00AA7639" w:rsidP="00AA7639">
      <w:pPr>
        <w:rPr>
          <w:rStyle w:val="StyleUnderline"/>
        </w:rPr>
      </w:pPr>
      <w:r w:rsidRPr="00C96D21">
        <w:rPr>
          <w:rStyle w:val="StyleUnderline"/>
        </w:rPr>
        <w:t>No Flood</w:t>
      </w:r>
      <w:r>
        <w:rPr>
          <w:rStyle w:val="StyleUnderline"/>
        </w:rPr>
        <w:t xml:space="preserve"> </w:t>
      </w:r>
      <w:r w:rsidRPr="00C96D21">
        <w:rPr>
          <w:sz w:val="16"/>
        </w:rPr>
        <w:t>“</w:t>
      </w:r>
      <w:r w:rsidRPr="00C96D21">
        <w:rPr>
          <w:rStyle w:val="StyleUnderline"/>
        </w:rPr>
        <w:t>Foreign upstream investment will be reduced as will the government’s capacity to progress major infrastructure projects and resolve bureaucratic issues,” threatening Iraq’s target of 5 million barrels of daily production by 2020,</w:t>
      </w:r>
      <w:r w:rsidRPr="00C96D21">
        <w:rPr>
          <w:sz w:val="16"/>
        </w:rPr>
        <w:t xml:space="preserve"> Amrita Sen, chief oil markets analyst at London-based consultant Energy Aspects Ltd., said by e-mail today. </w:t>
      </w:r>
      <w:r w:rsidRPr="00C96D21">
        <w:rPr>
          <w:rStyle w:val="StyleUnderline"/>
        </w:rPr>
        <w:t>Brent for delivery at the end of this decade will probably advance because current price levels need “a lot of incremental oil supply from Iraq, while all the current dynamics suggest that the flood may just be a trickle</w:t>
      </w:r>
      <w:r w:rsidRPr="00C96D21">
        <w:rPr>
          <w:sz w:val="16"/>
        </w:rPr>
        <w:t>,” said Sen. “</w:t>
      </w:r>
      <w:r w:rsidRPr="00C96D21">
        <w:rPr>
          <w:rStyle w:val="StyleUnderline"/>
        </w:rPr>
        <w:t>What’s happening in Iraq is exacerbating the problem” of prolonged supply disruptions caused by sanctions on Iran, political feuding in Libya and the civil war in Syria, Francisco Blanch, head of commodities research at Bank of America in York, said by phone on June 19. The bank said it expects long-dated Brent prices to rise</w:t>
      </w:r>
      <w:r>
        <w:rPr>
          <w:rStyle w:val="StyleUnderline"/>
        </w:rPr>
        <w:t>.</w:t>
      </w:r>
    </w:p>
    <w:p w:rsidR="00AA7639" w:rsidRPr="000F32FA" w:rsidRDefault="00AA7639" w:rsidP="00AA7639">
      <w:pPr>
        <w:pStyle w:val="Heading4"/>
      </w:pPr>
      <w:r w:rsidRPr="000F32FA">
        <w:t>OPEC can’t flood the market, couple of reasons</w:t>
      </w:r>
    </w:p>
    <w:p w:rsidR="00AA7639" w:rsidRPr="000F32FA" w:rsidRDefault="00AA7639" w:rsidP="00AA7639">
      <w:pPr>
        <w:rPr>
          <w:rStyle w:val="Style13ptBold"/>
          <w:b w:val="0"/>
          <w:sz w:val="16"/>
        </w:rPr>
      </w:pPr>
      <w:r w:rsidRPr="000F32FA">
        <w:rPr>
          <w:rStyle w:val="Style13ptBold"/>
        </w:rPr>
        <w:t>McNally and Levi 11</w:t>
      </w:r>
      <w:r w:rsidRPr="007C51AB">
        <w:t xml:space="preserve"> </w:t>
      </w:r>
      <w:r w:rsidRPr="000F32FA">
        <w:rPr>
          <w:rStyle w:val="Style13ptBold"/>
          <w:b w:val="0"/>
          <w:sz w:val="16"/>
        </w:rPr>
        <w:t>( Robert McNally and Michael Levi, Robert McNally is the founder and President of The Rapidan Group, a non-resident fellow at the Columbia University Center on Global Energy Policy, double major BA/BS in International Relations and Political Science from American University and his MA in International Economics and American Foreign Policy from Johns Hopkins Paul H. Nitze School of Advanced International Studies, Michael levi is senior fellow for energy and environment at the Council on Foreign Relations and aa nonresident science fellow and a science-and-technology fellow in foreign policy studies at the Brookings Institution and Levi holds a BSc (Hons.) in mathematical physics from Queen's University, and an MA degree in physics from Princeton University, where he studied string theory and cosmology. He also holds a PhD in war studies from the University of London (King's College) where he was the SSHRC William E. Taylor fellow, “A Crude Predicament The Era of Volatile Oil Prices”, foreign affairs published by council on foreign relations, July and august 2011, http://www.foreignaffairs.com/articles/67890/robert-mcnally-and-michael-levi/a-crude-predicament)</w:t>
      </w:r>
    </w:p>
    <w:p w:rsidR="00AA7639" w:rsidRPr="007C51AB" w:rsidRDefault="00AA7639" w:rsidP="00AA7639">
      <w:pPr>
        <w:rPr>
          <w:sz w:val="16"/>
        </w:rPr>
      </w:pPr>
      <w:r w:rsidRPr="000F32FA">
        <w:rPr>
          <w:sz w:val="16"/>
        </w:rPr>
        <w:t xml:space="preserve">The volatility of oil prices requires a different explanation. Textbook economics says that prices rise and fall in order to balance supply and demand. In the oil market, however, supply and demand are extremely slow to respond to price shifts, which means that prices can undergo big swings before a balance is restored. Oil is a must-have commodity with no exact substitutes; when prices rise, most consumers have little choice in the near term but to pay more rather than buy less. It takes years to develop new resources, and it is difficult to turn production on or off on short notice. </w:t>
      </w:r>
      <w:r w:rsidRPr="005F7785">
        <w:rPr>
          <w:rStyle w:val="StyleUnderline"/>
        </w:rPr>
        <w:t xml:space="preserve">When new supplies </w:t>
      </w:r>
      <w:r w:rsidRPr="000F32FA">
        <w:rPr>
          <w:sz w:val="16"/>
        </w:rPr>
        <w:t>(usually years in the making</w:t>
      </w:r>
      <w:r w:rsidRPr="005F7785">
        <w:rPr>
          <w:rStyle w:val="StyleUnderline"/>
        </w:rPr>
        <w:t xml:space="preserve">) threaten to flood the market or a sudden drop in demand </w:t>
      </w:r>
      <w:r w:rsidRPr="000F32FA">
        <w:rPr>
          <w:sz w:val="16"/>
        </w:rPr>
        <w:t>(for example, due to a recession)</w:t>
      </w:r>
      <w:r w:rsidRPr="005F7785">
        <w:rPr>
          <w:rStyle w:val="StyleUnderline"/>
        </w:rPr>
        <w:t xml:space="preserve"> leaves sellers without ready buyers, prices can plunge before producers start shutting the taps. Oil prices naturally tend toward extremes.</w:t>
      </w:r>
      <w:r>
        <w:rPr>
          <w:rStyle w:val="StyleUnderline"/>
        </w:rPr>
        <w:t xml:space="preserve"> </w:t>
      </w:r>
      <w:r w:rsidRPr="005F7785">
        <w:rPr>
          <w:rStyle w:val="StyleUnderline"/>
        </w:rPr>
        <w:t>Yet these extremes have long been kept in check.</w:t>
      </w:r>
      <w:r w:rsidRPr="000F32FA">
        <w:rPr>
          <w:sz w:val="16"/>
        </w:rPr>
        <w:t xml:space="preserve"> </w:t>
      </w:r>
      <w:r w:rsidRPr="005F7785">
        <w:rPr>
          <w:rStyle w:val="StyleUnderline"/>
        </w:rPr>
        <w:t>From the inception of the modern oil market in 1859 until recently, producers have employed a variety of tools to stabilize prices, including vertical integration and market-share agreements. Since the mid-1980s, spare production capacity has been the only tool available. If demand jumped unexpectedly or if supplies were suddenly disrupted, OPEC producers with spare capacity, especially Saudi Arabia, would release more oil, obviating the need for prices to swing in order to balance supply and demand.</w:t>
      </w:r>
      <w:r>
        <w:rPr>
          <w:rStyle w:val="StyleUnderline"/>
        </w:rPr>
        <w:t xml:space="preserve"> </w:t>
      </w:r>
      <w:r w:rsidRPr="000F32FA">
        <w:rPr>
          <w:rStyle w:val="Emphasis"/>
        </w:rPr>
        <w:t>With insufficient spare capacity left in OPEC, the oil market is in for a rocky ride.</w:t>
      </w:r>
      <w:r>
        <w:rPr>
          <w:rStyle w:val="Emphasis"/>
        </w:rPr>
        <w:t xml:space="preserve"> </w:t>
      </w:r>
      <w:r w:rsidRPr="005F7785">
        <w:rPr>
          <w:rStyle w:val="StyleUnderline"/>
        </w:rPr>
        <w:t>Now, much of OPEC's influence is gone. Saudi Arabia and its partners no longer consistently hold the large volumes of spare capacity they once did. And there are no ready replacements waiting in the wings. The oil market is in for a rocky ride, with major economic and geopolitical consequences: underinvestment in the development of energy, greater economic sensitivity to geopolitical unrest in oil-producing regions and shipping lanes, and a higher risk of recessions. The United States will find it impossible to eliminate price swings in the coming years, and so it will need to learn to live with them as best it can.</w:t>
      </w:r>
      <w:r>
        <w:rPr>
          <w:rStyle w:val="StyleUnderline"/>
        </w:rPr>
        <w:t xml:space="preserve"> </w:t>
      </w:r>
      <w:r w:rsidRPr="000F32FA">
        <w:rPr>
          <w:sz w:val="16"/>
        </w:rPr>
        <w:t xml:space="preserve">GOOD TILL THE LAST DROP </w:t>
      </w:r>
      <w:r w:rsidRPr="005F7785">
        <w:rPr>
          <w:rStyle w:val="StyleUnderline"/>
        </w:rPr>
        <w:t>Traditionally, oil producers were able to find new oil faster than demand for oil grew.</w:t>
      </w:r>
      <w:r w:rsidRPr="000F32FA">
        <w:rPr>
          <w:sz w:val="16"/>
        </w:rPr>
        <w:t xml:space="preserve"> As a result, price busts would wipe out profits and investments -- followed by rises in demand and then booms. Producers thus sought to put a floor on prices by holding oil off the market. In addition, in order to limit competition and ensure healthy demand, they also sought to cap prices, adding extra oil to the market in tighter times. In the early 1930s, Washington, other Western governments, and international oil companies took control of supplies -- and prices. Blessed with massive low-cost resources, Texas played a pivotal role by holding as much as 25 percent of its production capacity in reserve. (Conventional wisdom has it that about five percent of global supplies provides a robust buffer against surprise developments in the market.) During the June 1967 Arab-Israeli war, for example, the Railroad Commission of Texas, which regulates the Texan oil industry, helped blunt the effects of an Arab oil embargo by drawing on its spare capacity. But in 1972, faced with surging demand in the United States, the chair of the commission was forced to order full production throughout the state. Thus, when the 1973 Arab-Israeli war triggered another Arab embargo, Texas, which was already operating at full tilt, was unable to produce more oil on short notice. Prices soared. Then, </w:t>
      </w:r>
      <w:r w:rsidRPr="005F7785">
        <w:rPr>
          <w:rStyle w:val="StyleUnderline"/>
        </w:rPr>
        <w:t>OPEC took the reins, and influence over oil prices shifted to the Middle East. For the next three decades</w:t>
      </w:r>
      <w:r w:rsidRPr="000F32FA">
        <w:rPr>
          <w:sz w:val="16"/>
        </w:rPr>
        <w:t xml:space="preserve"> (except briefly during the Gulf War), OPEC held the requisite spare capacity or more. Whenever surprisingly strong demand threatened to outstrip supply and send prices shooting up, OPEC released extra supplies to give the market some breathing room. For example, after demand surged in 2000 on the back of Asia's recovery from the 1997-98 financial crisis and the dot-com boom, OPEC drew on its spare capacity to increase production. In 2003, following a general strike in Venezuela, civil unrest in Nigeria, and the U.S.-led invasion of Iraq, OPEC, led by Saudi Arabia, increased production by 2.5 million barrels per day, about ten percent of its usual output. Saudi Arabia had been able to maintain substantial spare capacity during the last quarter of the twentieth century because global demand growth was moderate and supply was growing in most major producers outside OPEC. The Saudi government allowed its competitors to expand their market shares, content to keep some of its supplies in ready reserve and act as the central banker of oil -- and thereby make itself an indispensable partner of the United States in the Middle East. </w:t>
      </w:r>
      <w:r w:rsidRPr="005F7785">
        <w:rPr>
          <w:rStyle w:val="StyleUnderline"/>
        </w:rPr>
        <w:t xml:space="preserve">But a decade ago, its grip began to falter. In early 2003, when the invasion of Iraq took about a million barrels of oil off the market, Saudi Arabia had to fill the gap. </w:t>
      </w:r>
      <w:r w:rsidRPr="000F32FA">
        <w:rPr>
          <w:sz w:val="16"/>
        </w:rPr>
        <w:t xml:space="preserve">But then, despite major investments in supplies, </w:t>
      </w:r>
      <w:r w:rsidRPr="005F7785">
        <w:rPr>
          <w:rStyle w:val="StyleUnderline"/>
        </w:rPr>
        <w:t>it was unable to replenish its spare capacity to prewar levels because of voracious demand from the developing world and a lack of supply growth outside OPEC. It</w:t>
      </w:r>
      <w:r w:rsidRPr="000F32FA">
        <w:rPr>
          <w:sz w:val="16"/>
        </w:rPr>
        <w:t>, as well as other producers, had to choose between meeting burgeoning demand and taking oil off the market to hold in spare capacity. It chose the former, hoping to stave off a spike and then a crash in prices.</w:t>
      </w:r>
      <w:r w:rsidRPr="005F7785">
        <w:rPr>
          <w:rStyle w:val="StyleUnderline"/>
        </w:rPr>
        <w:t xml:space="preserve"> Ultimately, however, its production increases were insufficient.</w:t>
      </w:r>
      <w:r>
        <w:rPr>
          <w:rStyle w:val="StyleUnderline"/>
        </w:rPr>
        <w:t xml:space="preserve"> </w:t>
      </w:r>
      <w:r w:rsidRPr="000F32FA">
        <w:rPr>
          <w:sz w:val="16"/>
        </w:rPr>
        <w:t xml:space="preserve">With producers nearly tapped out amid strong demand, it took a brutal spike in prices in 2008 -- </w:t>
      </w:r>
      <w:r w:rsidRPr="005F7785">
        <w:rPr>
          <w:rStyle w:val="StyleUnderline"/>
        </w:rPr>
        <w:t>prices rose by 67 percent within six months --</w:t>
      </w:r>
      <w:r w:rsidRPr="000F32FA">
        <w:rPr>
          <w:sz w:val="16"/>
        </w:rPr>
        <w:t xml:space="preserve"> </w:t>
      </w:r>
      <w:r w:rsidRPr="005F7785">
        <w:rPr>
          <w:rStyle w:val="StyleUnderline"/>
        </w:rPr>
        <w:t>along with a global economic recession, to finally bring demand in line with supply. Demand dropped by three million barrels a day, or about four percent, between the first quarter of 2008 and the first quarter of 2009. This enabled OPEC to cut production and restore some meaningful spare capacity to the system, albeit temporarily. As the global economy recovers, and supply growth starts to become sluggish again, spare capacity will dwindle once more</w:t>
      </w:r>
      <w:r w:rsidRPr="000F32FA">
        <w:rPr>
          <w:sz w:val="16"/>
        </w:rPr>
        <w:t xml:space="preserve">. A repeat of the boom-bust pattern is now more likely than not. </w:t>
      </w:r>
      <w:r w:rsidRPr="000F32FA">
        <w:rPr>
          <w:rStyle w:val="StyleUnderline"/>
        </w:rPr>
        <w:t xml:space="preserve">The International Energy Agency, the U.S. Department of Energy, and many experts estimate that Saudi Arabia and its OPEC partners are not investing enough in production capacity today to meet both increasing demand and the five percent threshold for reserves. This is largely because Saudi Arabia, </w:t>
      </w:r>
      <w:r w:rsidRPr="000F32FA">
        <w:rPr>
          <w:sz w:val="16"/>
        </w:rPr>
        <w:t>historically the main holder of OPEC's spare capacity</w:t>
      </w:r>
      <w:r w:rsidRPr="000F32FA">
        <w:rPr>
          <w:rStyle w:val="StyleUnderline"/>
        </w:rPr>
        <w:t>, is both less able and less willing to play the part. Saudi officials say they plan to keep as spare capacity only 1.5-2.0 million barrels of oil a day, or less than two percent of global demand.</w:t>
      </w:r>
      <w:r>
        <w:rPr>
          <w:rStyle w:val="StyleUnderline"/>
        </w:rPr>
        <w:t xml:space="preserve"> </w:t>
      </w:r>
      <w:r w:rsidRPr="000F32FA">
        <w:rPr>
          <w:rStyle w:val="Emphasis"/>
        </w:rPr>
        <w:t>As they regularly note, holding extra capacity is expensive.</w:t>
      </w:r>
      <w:r w:rsidRPr="000F32FA">
        <w:rPr>
          <w:sz w:val="16"/>
        </w:rPr>
        <w:t xml:space="preserve"> </w:t>
      </w:r>
      <w:r w:rsidRPr="000F32FA">
        <w:rPr>
          <w:rStyle w:val="StyleUnderline"/>
        </w:rPr>
        <w:t>For example, the Manifa oil field, Saudi Arabia's next big project to shore up production capacity and prevent its spare capacity from dropping even further, will cost about $16 billion just to build and will add only 0.9 million barrels per day of capacity. Despite such efforts to expand production, Saudi Arabia remains worried about oversupplying the market and thus depressing prices, and so it is likely to aim low in its planning for spare capacity. It worries that if demand grows more slowly than anticipated -- demand growth in Asia is much tougher to predict than it used to be -- or other countries' supplies turn out to be larger than expected, it will be saddled with low prices or massive amounts of unused investment.</w:t>
      </w:r>
      <w:r>
        <w:rPr>
          <w:rStyle w:val="StyleUnderline"/>
        </w:rPr>
        <w:t xml:space="preserve"> </w:t>
      </w:r>
      <w:r w:rsidRPr="000F32FA">
        <w:rPr>
          <w:rStyle w:val="Emphasis"/>
        </w:rPr>
        <w:t xml:space="preserve">Just as Saudi Arabia's ability to hold spare capacity is declining, its incentives to do so are waning, too. </w:t>
      </w:r>
      <w:r w:rsidRPr="000F32FA">
        <w:rPr>
          <w:rStyle w:val="StyleUnderline"/>
        </w:rPr>
        <w:t>With U.S.-Saudi ties having frayed over the last decade, Riyadh's motivation to continue contributing to its security partnership with the United States by maintaining spare crude capacity has diminished.</w:t>
      </w:r>
      <w:r w:rsidRPr="000F32FA">
        <w:rPr>
          <w:sz w:val="16"/>
        </w:rPr>
        <w:t xml:space="preserve"> In the past, Saudi Arabia held spare capacity partly as a way of disciplining OPEC: spare capacity allowed it to threaten to punish cartel members by flooding the market if they cheated on their quotas. It also allowed Saudi Arabia to align itself with the United States by countering calls for higher oil prices by price hawks such as Iran and Venezuela. But today, </w:t>
      </w:r>
      <w:r w:rsidRPr="000F32FA">
        <w:rPr>
          <w:rStyle w:val="StyleUnderline"/>
        </w:rPr>
        <w:t>Riyadh is less certain about the strength of its alliance with Washington and may thus be less willing to incur the costs and risks involved in contributing to the U.S.-Saudi partnership in these ways.</w:t>
      </w:r>
      <w:r>
        <w:rPr>
          <w:rStyle w:val="StyleUnderline"/>
        </w:rPr>
        <w:t xml:space="preserve"> </w:t>
      </w:r>
    </w:p>
    <w:p w:rsidR="00AA7639" w:rsidRPr="00260BDA" w:rsidRDefault="00AA7639" w:rsidP="00AA7639">
      <w:pPr>
        <w:pStyle w:val="Heading4"/>
      </w:pPr>
      <w:r>
        <w:t xml:space="preserve">OPEC oil production has peaked, 4 reasons </w:t>
      </w:r>
    </w:p>
    <w:p w:rsidR="00AA7639" w:rsidRPr="00260BDA" w:rsidRDefault="00AA7639" w:rsidP="00AA7639">
      <w:pPr>
        <w:rPr>
          <w:rStyle w:val="Style13ptBold"/>
          <w:sz w:val="16"/>
        </w:rPr>
      </w:pPr>
      <w:r w:rsidRPr="00260BDA">
        <w:rPr>
          <w:rStyle w:val="Style13ptBold"/>
        </w:rPr>
        <w:t>CGES 11</w:t>
      </w:r>
      <w:r w:rsidRPr="007C51AB">
        <w:t xml:space="preserve"> </w:t>
      </w:r>
      <w:r w:rsidRPr="00260BDA">
        <w:rPr>
          <w:rStyle w:val="Style13ptBold"/>
          <w:b w:val="0"/>
          <w:sz w:val="16"/>
        </w:rPr>
        <w:t>(Centre for Global Energy Studies, analysts from the centre of global energy studies, “HAS OPEC PEAKED?”, CGES and Global Oil Insight, October 18, 2011, http://www.cges.co.uk/news/758-has-opec-peaked-)</w:t>
      </w:r>
    </w:p>
    <w:p w:rsidR="00AA7639" w:rsidRDefault="00AA7639" w:rsidP="00AA7639">
      <w:pPr>
        <w:rPr>
          <w:rStyle w:val="StyleUnderline"/>
        </w:rPr>
      </w:pPr>
      <w:r w:rsidRPr="00260BDA">
        <w:rPr>
          <w:sz w:val="16"/>
        </w:rPr>
        <w:t xml:space="preserve">If someone were to ask you whether you thought OPEC member-countries’ crude oil production peaked before 1990, would you respond in the affirmative? Would you still answer ‘yes’ if the cut-off date is shifted to 1980? </w:t>
      </w:r>
      <w:r w:rsidRPr="00260BDA">
        <w:rPr>
          <w:rStyle w:val="StyleUnderline"/>
        </w:rPr>
        <w:t>The truth might come as a surprise to many: of the five founding members of OPEC — Venezuela, Iran, Iraq, Kuwait and Saudi Arabia — S. Arabia’s output peaked in 1980, whereas production in the other four reached its zenith even before that date (see Table 1), in Venezuela’s case all the way back in 1970.</w:t>
      </w:r>
      <w:r>
        <w:rPr>
          <w:rStyle w:val="StyleUnderline"/>
        </w:rPr>
        <w:t xml:space="preserve"> </w:t>
      </w:r>
      <w:r w:rsidRPr="00260BDA">
        <w:rPr>
          <w:rStyle w:val="StyleUnderline"/>
        </w:rPr>
        <w:t>Is it not odd then that global oil production increased by 71% between 1970 and 2010 and yet oil producers like Venezuela and Libya saw a reduction in their output of 41% and 53% respectively?</w:t>
      </w:r>
      <w:r>
        <w:rPr>
          <w:rStyle w:val="StyleUnderline"/>
        </w:rPr>
        <w:t xml:space="preserve"> </w:t>
      </w:r>
      <w:r w:rsidRPr="00260BDA">
        <w:rPr>
          <w:rStyle w:val="StyleUnderline"/>
        </w:rPr>
        <w:t>OPEC Reserves to Production</w:t>
      </w:r>
      <w:r>
        <w:rPr>
          <w:rStyle w:val="StyleUnderline"/>
        </w:rPr>
        <w:t xml:space="preserve"> </w:t>
      </w:r>
      <w:r w:rsidRPr="00260BDA">
        <w:rPr>
          <w:rStyle w:val="StyleUnderline"/>
        </w:rPr>
        <w:t>A possible reason oil production peaked in these countries decades ago is that OPEC produced too much oil early on and had to reduce their output in later years to conserve their dwindling resources.</w:t>
      </w:r>
      <w:r>
        <w:rPr>
          <w:rStyle w:val="StyleUnderline"/>
        </w:rPr>
        <w:t xml:space="preserve"> </w:t>
      </w:r>
      <w:r w:rsidRPr="00260BDA">
        <w:rPr>
          <w:sz w:val="16"/>
        </w:rPr>
        <w:t xml:space="preserve">This explanation, however, does not hold water, because OPEC has far greater proven oil reserves today than they did during the years when their output peaked, which implies that their reserves-to-production (R/P) ratios are far greater now than they were all those years ago. Iran's R/P ratio today is 102 years versus 27 back in 1974 Venezuela's is 214 years compared with a very low 11 years in 1970 Libya's is 77 versus 13 in 1980. Iraq's 130 versus 24 in 1980. Saudi Arabia's 87 compared with 45 in 1980. </w:t>
      </w:r>
      <w:r w:rsidRPr="00260BDA">
        <w:rPr>
          <w:rStyle w:val="StyleUnderline"/>
        </w:rPr>
        <w:t>Had they been overproducing, their R/P ratios would have remained static at best and would have declined at worst; instead, they took off in the opposite direction — doubling, trebling, quadrupling and rising no less than twenty times in the case of Venezuela.</w:t>
      </w:r>
      <w:r>
        <w:rPr>
          <w:rStyle w:val="StyleUnderline"/>
        </w:rPr>
        <w:t xml:space="preserve"> </w:t>
      </w:r>
      <w:r w:rsidRPr="00260BDA">
        <w:rPr>
          <w:rStyle w:val="StyleUnderline"/>
        </w:rPr>
        <w:t>Why has OPEC oil output not managed to exceed the levels attained back in the 1970s?</w:t>
      </w:r>
      <w:r>
        <w:rPr>
          <w:rStyle w:val="StyleUnderline"/>
        </w:rPr>
        <w:t xml:space="preserve"> </w:t>
      </w:r>
      <w:r w:rsidRPr="00260BDA">
        <w:rPr>
          <w:rStyle w:val="StyleUnderline"/>
        </w:rPr>
        <w:t>For a start, after the oil price spikes of that decade oil demand started to grow much more slowly (rising by 0.8% a year in the 1980s and 1.4% in the 1990s, versus 3% per annum in the 1970s).</w:t>
      </w:r>
      <w:r>
        <w:rPr>
          <w:rStyle w:val="StyleUnderline"/>
        </w:rPr>
        <w:t xml:space="preserve"> </w:t>
      </w:r>
      <w:r w:rsidRPr="00260BDA">
        <w:rPr>
          <w:rStyle w:val="StyleUnderline"/>
        </w:rPr>
        <w:t>Secondly, non-OPEC supplies increased substantially from 20 mbpd to 35 mbpd, because the high oil prices of the 1970s and early 1980s made many prospects outside OPEC economically viable.</w:t>
      </w:r>
      <w:r>
        <w:rPr>
          <w:rStyle w:val="StyleUnderline"/>
        </w:rPr>
        <w:t xml:space="preserve"> </w:t>
      </w:r>
      <w:r w:rsidRPr="00260BDA">
        <w:rPr>
          <w:rStyle w:val="StyleUnderline"/>
        </w:rPr>
        <w:t>Finally, although OPEC’s output recovered after the oil price collapse of the mid-1980s, OPEC as a whole has been predisposed since then to restrain output in order to keep oil price from weakening unduly.</w:t>
      </w:r>
      <w:r>
        <w:rPr>
          <w:rStyle w:val="StyleUnderline"/>
        </w:rPr>
        <w:t xml:space="preserve"> </w:t>
      </w:r>
      <w:r w:rsidRPr="00260BDA">
        <w:rPr>
          <w:rStyle w:val="StyleUnderline"/>
        </w:rPr>
        <w:t>As a result, OPEC countries have not produced more oil collectively over the years than they managed to achieve decades ago, despite steady rises in global oil demand.</w:t>
      </w:r>
      <w:r>
        <w:rPr>
          <w:rStyle w:val="StyleUnderline"/>
        </w:rPr>
        <w:t xml:space="preserve"> </w:t>
      </w:r>
      <w:r w:rsidRPr="00260BDA">
        <w:rPr>
          <w:rStyle w:val="StyleUnderline"/>
        </w:rPr>
        <w:t>Put simply, the non-OPEC producers stepped in and boosted their own output instead, benefitting from the high oil prices and their own enhanced production.</w:t>
      </w:r>
    </w:p>
    <w:p w:rsidR="00AA7639" w:rsidRPr="007F0EED" w:rsidRDefault="00AA7639" w:rsidP="00AA7639">
      <w:pPr>
        <w:pStyle w:val="Heading4"/>
      </w:pPr>
      <w:r w:rsidRPr="007F0EED">
        <w:t>OPEC is going to die; lack of production proves</w:t>
      </w:r>
    </w:p>
    <w:p w:rsidR="00AA7639" w:rsidRPr="00707AC8" w:rsidRDefault="00AA7639" w:rsidP="00AA7639">
      <w:pPr>
        <w:rPr>
          <w:rStyle w:val="Style13ptBold"/>
          <w:b w:val="0"/>
          <w:sz w:val="16"/>
        </w:rPr>
      </w:pPr>
      <w:r w:rsidRPr="00707AC8">
        <w:rPr>
          <w:rStyle w:val="Style13ptBold"/>
        </w:rPr>
        <w:t>Wyatt 13</w:t>
      </w:r>
      <w:r w:rsidRPr="007C51AB">
        <w:t xml:space="preserve"> </w:t>
      </w:r>
      <w:r w:rsidRPr="00707AC8">
        <w:rPr>
          <w:rStyle w:val="Style13ptBold"/>
          <w:b w:val="0"/>
          <w:sz w:val="16"/>
        </w:rPr>
        <w:t>(Ian wyatt, an active investor, a well-regarded investment expert and an Internet entrepreneur. He is the Chief Investment Strategist at Wyatt Investment and a writer for the wyatt investment research website, “The End Of OPEC”, Wyatt Investment Research, June 17, 2013, http://www.wyattresearch.com/article/the-end-of-opec/)</w:t>
      </w:r>
    </w:p>
    <w:p w:rsidR="00AA7639" w:rsidRPr="007C51AB" w:rsidRDefault="00AA7639" w:rsidP="00AA7639">
      <w:pPr>
        <w:rPr>
          <w:u w:val="single"/>
        </w:rPr>
      </w:pPr>
      <w:r w:rsidRPr="00707AC8">
        <w:rPr>
          <w:rStyle w:val="StyleUnderline"/>
        </w:rPr>
        <w:t>Saudi Arabian oil fields are drying up at a rapid pace</w:t>
      </w:r>
      <w:r w:rsidRPr="00707AC8">
        <w:rPr>
          <w:sz w:val="16"/>
        </w:rPr>
        <w:t xml:space="preserve">, and the world isn’t quite ready for the end of “Old Oil.” </w:t>
      </w:r>
      <w:r w:rsidRPr="00707AC8">
        <w:rPr>
          <w:rStyle w:val="StyleUnderline"/>
        </w:rPr>
        <w:t>Now, this hasn’t been very well publicized, for good reason. The fall of OPEC could lead to further instability in a region already facing considerable unrest.</w:t>
      </w:r>
      <w:r>
        <w:rPr>
          <w:rStyle w:val="StyleUnderline"/>
        </w:rPr>
        <w:t xml:space="preserve"> </w:t>
      </w:r>
      <w:r w:rsidRPr="00707AC8">
        <w:rPr>
          <w:rStyle w:val="StyleUnderline"/>
        </w:rPr>
        <w:t>In fact, the biggest worry comes from the largest oil field on Earth. That’s the Ghawar Field, which produces 60% of Saudi oil. On a global scale, Ghawar is equally impressive, pumping out 6.25% of world production</w:t>
      </w:r>
      <w:r w:rsidRPr="00707AC8">
        <w:rPr>
          <w:sz w:val="16"/>
        </w:rPr>
        <w:t xml:space="preserve">. </w:t>
      </w:r>
      <w:r w:rsidRPr="00707AC8">
        <w:rPr>
          <w:rStyle w:val="StyleUnderline"/>
        </w:rPr>
        <w:t>Ghawar oil production peaked in 2005, and it’s been downhill ever since. Not coincidentally, Saudi Arabia’s overall production is off as well.</w:t>
      </w:r>
      <w:r>
        <w:rPr>
          <w:rStyle w:val="StyleUnderline"/>
        </w:rPr>
        <w:t xml:space="preserve"> </w:t>
      </w:r>
      <w:r w:rsidRPr="00707AC8">
        <w:rPr>
          <w:rStyle w:val="StyleUnderline"/>
        </w:rPr>
        <w:t>What’s happening in Saudi Arabia is not unique. In fact, other prominent OPEC members are facing similar declines in production, and losing their grip of the energy markets.</w:t>
      </w:r>
      <w:r>
        <w:rPr>
          <w:rStyle w:val="StyleUnderline"/>
        </w:rPr>
        <w:t xml:space="preserve"> </w:t>
      </w:r>
      <w:r w:rsidRPr="00707AC8">
        <w:rPr>
          <w:rStyle w:val="StyleUnderline"/>
        </w:rPr>
        <w:t>Similarly, Venezuelan production has dropped off a considerable 25%</w:t>
      </w:r>
      <w:r w:rsidRPr="00707AC8">
        <w:rPr>
          <w:sz w:val="16"/>
        </w:rPr>
        <w:t xml:space="preserve"> since 1999. </w:t>
      </w:r>
      <w:r w:rsidRPr="00707AC8">
        <w:rPr>
          <w:rStyle w:val="StyleUnderline"/>
        </w:rPr>
        <w:t>All of this points to an end to “Old Oil,” which is quickly dying off. You see, the 20th century theory of Peak Oil is proving itself true.</w:t>
      </w:r>
      <w:r>
        <w:rPr>
          <w:rStyle w:val="StyleUnderline"/>
        </w:rPr>
        <w:t xml:space="preserve"> </w:t>
      </w:r>
      <w:r w:rsidRPr="00707AC8">
        <w:rPr>
          <w:rStyle w:val="StyleUnderline"/>
        </w:rPr>
        <w:t>After all, Peak Oil suggested that oil production had reached a high, and would forever be in decline. That certainly seems to be happening in older fields like Ghawar.</w:t>
      </w:r>
      <w:r>
        <w:rPr>
          <w:rStyle w:val="StyleUnderline"/>
        </w:rPr>
        <w:t xml:space="preserve"> </w:t>
      </w:r>
      <w:r w:rsidRPr="00707AC8">
        <w:rPr>
          <w:rStyle w:val="StyleUnderline"/>
        </w:rPr>
        <w:t>But this isn’t the emergency it first appears to be. That’s because, while 20th century reserves have peaked, we now have an entirely new class of production coming online. So Peak Oil alarmists are correct: we’re running out of oil – except for all of the other oil…</w:t>
      </w:r>
    </w:p>
    <w:p w:rsidR="00AA7639" w:rsidRPr="00707AC8" w:rsidRDefault="00AA7639" w:rsidP="00AA7639">
      <w:pPr>
        <w:pStyle w:val="Heading4"/>
      </w:pPr>
      <w:r w:rsidRPr="00707AC8">
        <w:t xml:space="preserve">Recent low outputs prove OPEC backstopping is impossible </w:t>
      </w:r>
    </w:p>
    <w:p w:rsidR="00AA7639" w:rsidRPr="00707AC8" w:rsidRDefault="00AA7639" w:rsidP="00AA7639">
      <w:pPr>
        <w:rPr>
          <w:rStyle w:val="Style13ptBold"/>
          <w:sz w:val="16"/>
        </w:rPr>
      </w:pPr>
      <w:r w:rsidRPr="00707AC8">
        <w:rPr>
          <w:rStyle w:val="Style13ptBold"/>
        </w:rPr>
        <w:t>Peak oil 2/13</w:t>
      </w:r>
      <w:r w:rsidRPr="007C51AB">
        <w:t xml:space="preserve"> </w:t>
      </w:r>
      <w:r w:rsidRPr="00707AC8">
        <w:rPr>
          <w:rStyle w:val="Style13ptBold"/>
          <w:b w:val="0"/>
          <w:sz w:val="16"/>
        </w:rPr>
        <w:t>(Peak oil news with studies down by the International Energy Agency, “Robust Demand Tightening Oil Market, IEA Says”, International Energy agency and peak oil news, February 13, 2014, http://peakoil.com/consumption/robust-demand-tightening-oil-market-iea-says)</w:t>
      </w:r>
    </w:p>
    <w:p w:rsidR="00AA7639" w:rsidRDefault="00AA7639" w:rsidP="00AA7639">
      <w:pPr>
        <w:rPr>
          <w:rStyle w:val="StyleUnderline"/>
        </w:rPr>
      </w:pPr>
      <w:r w:rsidRPr="00143EE0">
        <w:rPr>
          <w:rStyle w:val="StyleUnderline"/>
        </w:rPr>
        <w:t>Stronger-than-expected demand has drained oil inventories to the lowest level since 2008, tightening the market and defying predictions of a glut,</w:t>
      </w:r>
      <w:r w:rsidRPr="00707AC8">
        <w:rPr>
          <w:sz w:val="16"/>
        </w:rPr>
        <w:t xml:space="preserve"> the West’s energy watchdog said on Thursday. </w:t>
      </w:r>
      <w:r w:rsidRPr="00143EE0">
        <w:rPr>
          <w:rStyle w:val="StyleUnderline"/>
        </w:rPr>
        <w:t>The International Energy Agency (IEA) said oil inventories in the developed world plummeted by 1.5 million barrels per day (bpd) in the last three months of 2013, the steepest quarterly decline since 1999.</w:t>
      </w:r>
      <w:r>
        <w:rPr>
          <w:rStyle w:val="StyleUnderline"/>
        </w:rPr>
        <w:t xml:space="preserve"> </w:t>
      </w:r>
      <w:r w:rsidRPr="00143EE0">
        <w:rPr>
          <w:rStyle w:val="StyleUnderline"/>
        </w:rPr>
        <w:t>The IEA, which advises most of the largest energy-consuming countries on energy policy, becomes the third major forecaster this week to predict higher oil use as economic growth picks up in Europe and the United States.</w:t>
      </w:r>
      <w:r>
        <w:rPr>
          <w:rStyle w:val="StyleUnderline"/>
        </w:rPr>
        <w:t xml:space="preserve"> </w:t>
      </w:r>
      <w:r w:rsidRPr="00143EE0">
        <w:rPr>
          <w:rStyle w:val="StyleUnderline"/>
        </w:rPr>
        <w:t>“Far from drowning in oil, markets have had to dig deeply into inventories to meet unexpectedly strong demand</w:t>
      </w:r>
      <w:r w:rsidRPr="00707AC8">
        <w:rPr>
          <w:sz w:val="16"/>
        </w:rPr>
        <w:t xml:space="preserve">,” the IEA said in its monthly oil market report. The IEA raised its forecast for global oil demand growth this year by 50,000 bpd to 1.3 million bpd. </w:t>
      </w:r>
      <w:r w:rsidRPr="00143EE0">
        <w:rPr>
          <w:rStyle w:val="StyleUnderline"/>
        </w:rPr>
        <w:t>That was boosted by a rebound in demand in North America and Europe after several years of declining consumption.</w:t>
      </w:r>
      <w:r>
        <w:rPr>
          <w:rStyle w:val="StyleUnderline"/>
        </w:rPr>
        <w:t xml:space="preserve"> </w:t>
      </w:r>
      <w:r w:rsidRPr="00143EE0">
        <w:rPr>
          <w:rStyle w:val="StyleUnderline"/>
        </w:rPr>
        <w:t>The Paris-based agency increased its estimate of the demand for oil from the Organization of the Petroleum Exporting Countries (OPEC) from last month’s report by 100,000 bpd to 29.6 million bpd .</w:t>
      </w:r>
      <w:r>
        <w:rPr>
          <w:rStyle w:val="StyleUnderline"/>
        </w:rPr>
        <w:t xml:space="preserve"> </w:t>
      </w:r>
      <w:r w:rsidRPr="00143EE0">
        <w:rPr>
          <w:rStyle w:val="StyleUnderline"/>
        </w:rPr>
        <w:t>“Demand has been stronger than expected, and we’re operating with low stock levels right now, which has been supportive for prices</w:t>
      </w:r>
      <w:r w:rsidRPr="00707AC8">
        <w:rPr>
          <w:sz w:val="16"/>
        </w:rPr>
        <w:t>,” Antoine Halff, head of the IEA’s oil industry and markets division, told Reuters. “</w:t>
      </w:r>
      <w:r w:rsidRPr="00707AC8">
        <w:rPr>
          <w:rStyle w:val="StyleUnderline"/>
        </w:rPr>
        <w:t>Demand for OPEC crude looks stronger.”</w:t>
      </w:r>
      <w:r>
        <w:rPr>
          <w:rStyle w:val="StyleUnderline"/>
        </w:rPr>
        <w:t xml:space="preserve"> </w:t>
      </w:r>
      <w:r w:rsidRPr="00707AC8">
        <w:rPr>
          <w:sz w:val="16"/>
        </w:rPr>
        <w:t xml:space="preserve">Both OPEC and the U.S. Energy Information Administration raised their forecasts for 2014 demand in monthly reports this week. NO GLUT </w:t>
      </w:r>
      <w:r w:rsidRPr="00707AC8">
        <w:rPr>
          <w:rStyle w:val="StyleUnderline"/>
        </w:rPr>
        <w:t>Growing oil production in North America had led some to predict international crude prices would fall in 2014, after averaging around $110 a barrel in each of the past three years.</w:t>
      </w:r>
      <w:r>
        <w:rPr>
          <w:rStyle w:val="StyleUnderline"/>
        </w:rPr>
        <w:t xml:space="preserve"> </w:t>
      </w:r>
      <w:r w:rsidRPr="00707AC8">
        <w:rPr>
          <w:sz w:val="16"/>
        </w:rPr>
        <w:t xml:space="preserve">But robust demand and supply problems in a number of OPEC countries have kept prices supported, the IEA said. While output from Libya recovered in January to 500,000 bpd, </w:t>
      </w:r>
      <w:r w:rsidRPr="00707AC8">
        <w:rPr>
          <w:rStyle w:val="StyleUnderline"/>
        </w:rPr>
        <w:t>Iraqi output fell by 140,000 bpd to 2.99 million bpd,</w:t>
      </w:r>
      <w:r w:rsidRPr="00707AC8">
        <w:rPr>
          <w:sz w:val="16"/>
        </w:rPr>
        <w:t xml:space="preserve"> the IEA said, and warned that exports from </w:t>
      </w:r>
      <w:r w:rsidRPr="00707AC8">
        <w:rPr>
          <w:rStyle w:val="StyleUnderline"/>
        </w:rPr>
        <w:t>Libya were likely to continue to be constrained by political unrest in the country.</w:t>
      </w:r>
      <w:r>
        <w:rPr>
          <w:rStyle w:val="StyleUnderline"/>
        </w:rPr>
        <w:t xml:space="preserve"> </w:t>
      </w:r>
      <w:r w:rsidRPr="00707AC8">
        <w:rPr>
          <w:rStyle w:val="StyleUnderline"/>
        </w:rPr>
        <w:t>Output in Saudi Arabia, OPEC’s largest producer, fell by 60,000 bpd in January to 9.76 million bpd, the IEA said.</w:t>
      </w:r>
      <w:r>
        <w:rPr>
          <w:rStyle w:val="StyleUnderline"/>
        </w:rPr>
        <w:t xml:space="preserve"> </w:t>
      </w:r>
      <w:r w:rsidRPr="00707AC8">
        <w:rPr>
          <w:sz w:val="16"/>
        </w:rPr>
        <w:t xml:space="preserve">Halff said demand for OPEC crude oil could be even stronger in the coming months as companies moved to rebuild oil inventories to a more comfortable level. </w:t>
      </w:r>
      <w:r w:rsidRPr="00707AC8">
        <w:rPr>
          <w:rStyle w:val="StyleUnderline"/>
        </w:rPr>
        <w:t>The IEA kept its estimate for supply growth from countries outside of OPEC unchanged from last month, forecasting an increase of 1.7 million bpd this year.</w:t>
      </w:r>
      <w:r>
        <w:rPr>
          <w:rStyle w:val="StyleUnderline"/>
        </w:rPr>
        <w:t xml:space="preserve"> </w:t>
      </w:r>
      <w:r w:rsidRPr="00707AC8">
        <w:rPr>
          <w:rStyle w:val="StyleUnderline"/>
        </w:rPr>
        <w:t>“We’re going into a period of lower demand as refineries start maintenance after the winter,” Halff said.</w:t>
      </w:r>
      <w:r>
        <w:rPr>
          <w:rStyle w:val="StyleUnderline"/>
        </w:rPr>
        <w:t xml:space="preserve"> </w:t>
      </w:r>
      <w:r w:rsidRPr="00707AC8">
        <w:rPr>
          <w:rStyle w:val="StyleUnderline"/>
        </w:rPr>
        <w:t>“We need to rebuild stocks.”</w:t>
      </w:r>
      <w:r>
        <w:rPr>
          <w:rStyle w:val="StyleUnderline"/>
        </w:rPr>
        <w:t xml:space="preserve"> </w:t>
      </w:r>
      <w:r w:rsidRPr="00707AC8">
        <w:rPr>
          <w:rStyle w:val="StyleUnderline"/>
        </w:rPr>
        <w:t>Benchmark Brent crude oil prices were down about 0.5 percent on Thursday at $108.24 a barrel, slipping after hitting a month-high of $109.75 at the start of the week.</w:t>
      </w:r>
    </w:p>
    <w:p w:rsidR="00AA7639" w:rsidRDefault="00AA7639" w:rsidP="00AA7639"/>
    <w:p w:rsidR="00AA7639" w:rsidRDefault="00532EBB" w:rsidP="00532EBB">
      <w:pPr>
        <w:pStyle w:val="Heading2"/>
      </w:pPr>
      <w:r>
        <w:t>Renewables DA</w:t>
      </w:r>
    </w:p>
    <w:p w:rsidR="00532EBB" w:rsidRDefault="00532EBB" w:rsidP="00532EBB">
      <w:pPr>
        <w:pStyle w:val="Heading3"/>
      </w:pPr>
      <w:r>
        <w:t xml:space="preserve">2AC </w:t>
      </w:r>
    </w:p>
    <w:p w:rsidR="00532EBB" w:rsidRDefault="00532EBB" w:rsidP="00532EBB">
      <w:pPr>
        <w:pStyle w:val="Heading4"/>
      </w:pPr>
      <w:r>
        <w:t>Renewables doomed</w:t>
      </w:r>
    </w:p>
    <w:p w:rsidR="00532EBB" w:rsidRPr="00FD6785" w:rsidRDefault="00532EBB" w:rsidP="00532EBB">
      <w:r>
        <w:rPr>
          <w:rStyle w:val="Style13ptBold"/>
        </w:rPr>
        <w:t>Trembath</w:t>
      </w:r>
      <w:r w:rsidRPr="00FD6785">
        <w:rPr>
          <w:rStyle w:val="Style13ptBold"/>
        </w:rPr>
        <w:t xml:space="preserve"> 12</w:t>
      </w:r>
      <w:r w:rsidRPr="00FD6785">
        <w:t xml:space="preserve"> (Alex, Poli</w:t>
      </w:r>
      <w:r w:rsidRPr="00335B0B">
        <w:t xml:space="preserve">cy Associate with the Breakthrough Institute's Energy &amp; Climate Program, May 14, “Clean Tech's Growing Pains”, National Journal Energy Experts Blog, </w:t>
      </w:r>
      <w:hyperlink r:id="rId122" w:anchor="2208913" w:history="1">
        <w:r w:rsidRPr="00335B0B">
          <w:t>http://energy.nationaljournal.com/2012/05/boom-and-bust-renewable-energy.php#2208913</w:t>
        </w:r>
      </w:hyperlink>
      <w:r w:rsidRPr="00335B0B">
        <w:t xml:space="preserve">) </w:t>
      </w:r>
    </w:p>
    <w:p w:rsidR="00532EBB" w:rsidRDefault="00532EBB" w:rsidP="00532EBB"/>
    <w:p w:rsidR="00532EBB" w:rsidRPr="00E44317" w:rsidRDefault="00532EBB" w:rsidP="00532EBB">
      <w:pPr>
        <w:rPr>
          <w:sz w:val="16"/>
        </w:rPr>
      </w:pPr>
      <w:r w:rsidRPr="00E44317">
        <w:rPr>
          <w:sz w:val="16"/>
        </w:rPr>
        <w:t xml:space="preserve">The challenges facing clean tech are not harbingers of failure, but growing pains faced by maturing domestic industries. Solar panel prices have dropped 75 percent while annual installations grew 10 times between 2008 and 2011, but </w:t>
      </w:r>
      <w:r w:rsidRPr="00E44317">
        <w:rPr>
          <w:rStyle w:val="StyleUnderline"/>
        </w:rPr>
        <w:t xml:space="preserve">American </w:t>
      </w:r>
      <w:r w:rsidRPr="003D413C">
        <w:rPr>
          <w:rStyle w:val="StyleUnderline"/>
          <w:highlight w:val="yellow"/>
        </w:rPr>
        <w:t>manufacturers</w:t>
      </w:r>
      <w:r w:rsidRPr="00E44317">
        <w:rPr>
          <w:rStyle w:val="StyleUnderline"/>
        </w:rPr>
        <w:t xml:space="preserve"> are </w:t>
      </w:r>
      <w:r w:rsidRPr="003D413C">
        <w:rPr>
          <w:rStyle w:val="StyleUnderline"/>
          <w:highlight w:val="yellow"/>
        </w:rPr>
        <w:t>feeling</w:t>
      </w:r>
      <w:r w:rsidRPr="00E44317">
        <w:rPr>
          <w:rStyle w:val="StyleUnderline"/>
        </w:rPr>
        <w:t xml:space="preserve"> the squeeze of </w:t>
      </w:r>
      <w:r w:rsidRPr="003D413C">
        <w:rPr>
          <w:rStyle w:val="StyleUnderline"/>
          <w:highlight w:val="yellow"/>
        </w:rPr>
        <w:t>declining margins</w:t>
      </w:r>
      <w:r w:rsidRPr="00E44317">
        <w:rPr>
          <w:rStyle w:val="StyleUnderline"/>
        </w:rPr>
        <w:t xml:space="preserve">. The nation’s </w:t>
      </w:r>
      <w:r w:rsidRPr="003D413C">
        <w:rPr>
          <w:rStyle w:val="StyleUnderline"/>
          <w:highlight w:val="yellow"/>
        </w:rPr>
        <w:t>wind</w:t>
      </w:r>
      <w:r w:rsidRPr="00E44317">
        <w:rPr>
          <w:rStyle w:val="StyleUnderline"/>
        </w:rPr>
        <w:t xml:space="preserve"> turbine manufacturing base </w:t>
      </w:r>
      <w:r w:rsidRPr="003D413C">
        <w:rPr>
          <w:rStyle w:val="StyleUnderline"/>
          <w:highlight w:val="yellow"/>
        </w:rPr>
        <w:t>has grown</w:t>
      </w:r>
      <w:r w:rsidRPr="00E44317">
        <w:rPr>
          <w:rStyle w:val="StyleUnderline"/>
        </w:rPr>
        <w:t xml:space="preserve"> with the impressive surge of wind-generated electricity, </w:t>
      </w:r>
      <w:r w:rsidRPr="003D413C">
        <w:rPr>
          <w:rStyle w:val="StyleUnderline"/>
          <w:highlight w:val="yellow"/>
        </w:rPr>
        <w:t>but</w:t>
      </w:r>
      <w:r w:rsidRPr="00E44317">
        <w:rPr>
          <w:rStyle w:val="StyleUnderline"/>
        </w:rPr>
        <w:t xml:space="preserve"> the </w:t>
      </w:r>
      <w:r w:rsidRPr="003D413C">
        <w:rPr>
          <w:rStyle w:val="StyleUnderline"/>
          <w:highlight w:val="yellow"/>
        </w:rPr>
        <w:t>expiration of the</w:t>
      </w:r>
      <w:r w:rsidRPr="00E44317">
        <w:rPr>
          <w:rStyle w:val="StyleUnderline"/>
        </w:rPr>
        <w:t xml:space="preserve"> federal Production Tax Credit for wind </w:t>
      </w:r>
      <w:r w:rsidRPr="003D413C">
        <w:rPr>
          <w:rStyle w:val="StyleUnderline"/>
          <w:highlight w:val="yellow"/>
        </w:rPr>
        <w:t>(PTC</w:t>
      </w:r>
      <w:r w:rsidRPr="00E44317">
        <w:rPr>
          <w:rStyle w:val="StyleUnderline"/>
        </w:rPr>
        <w:t xml:space="preserve">) at the end of 2012 </w:t>
      </w:r>
      <w:r w:rsidRPr="003D413C">
        <w:rPr>
          <w:rStyle w:val="StyleUnderline"/>
          <w:highlight w:val="yellow"/>
        </w:rPr>
        <w:t>threatens the industry</w:t>
      </w:r>
      <w:r w:rsidRPr="00E44317">
        <w:rPr>
          <w:sz w:val="16"/>
        </w:rPr>
        <w:t xml:space="preserve"> with factory closings and stunted growth. </w:t>
      </w:r>
      <w:r w:rsidRPr="003D413C">
        <w:rPr>
          <w:rStyle w:val="StyleUnderline"/>
          <w:highlight w:val="yellow"/>
        </w:rPr>
        <w:t>Electric vehicles</w:t>
      </w:r>
      <w:r w:rsidRPr="00E44317">
        <w:rPr>
          <w:rStyle w:val="StyleUnderline"/>
        </w:rPr>
        <w:t xml:space="preserve"> have made headway with the release of the Chevy Volt and the Nissan Leaf, but these models </w:t>
      </w:r>
      <w:r w:rsidRPr="003D413C">
        <w:rPr>
          <w:rStyle w:val="StyleUnderline"/>
          <w:highlight w:val="yellow"/>
        </w:rPr>
        <w:t>have been slow getting to market</w:t>
      </w:r>
      <w:r w:rsidRPr="00E44317">
        <w:rPr>
          <w:sz w:val="16"/>
        </w:rPr>
        <w:t>. And though the Nuclear Regulatory Commission recently approved the first new nuclear reactors in decades, the projects have been plagued by delays and high costs.</w:t>
      </w:r>
      <w:r w:rsidRPr="00E44317">
        <w:rPr>
          <w:sz w:val="12"/>
        </w:rPr>
        <w:t>¶</w:t>
      </w:r>
      <w:r w:rsidRPr="00E44317">
        <w:rPr>
          <w:sz w:val="16"/>
        </w:rPr>
        <w:t xml:space="preserve"> </w:t>
      </w:r>
      <w:r w:rsidRPr="00E44317">
        <w:rPr>
          <w:rStyle w:val="StyleUnderline"/>
        </w:rPr>
        <w:t xml:space="preserve">The </w:t>
      </w:r>
      <w:r w:rsidRPr="003D413C">
        <w:rPr>
          <w:rStyle w:val="StyleUnderline"/>
          <w:highlight w:val="yellow"/>
        </w:rPr>
        <w:t>same policies that kick-started these</w:t>
      </w:r>
      <w:r w:rsidRPr="00E44317">
        <w:rPr>
          <w:rStyle w:val="StyleUnderline"/>
        </w:rPr>
        <w:t xml:space="preserve"> low-carbon energy </w:t>
      </w:r>
      <w:r w:rsidRPr="003D413C">
        <w:rPr>
          <w:rStyle w:val="StyleUnderline"/>
          <w:highlight w:val="yellow"/>
        </w:rPr>
        <w:t>technologies will not suffice to carry them through to broad market competitiveness</w:t>
      </w:r>
      <w:r w:rsidRPr="00E44317">
        <w:rPr>
          <w:rStyle w:val="StyleUnderline"/>
        </w:rPr>
        <w:t>.</w:t>
      </w:r>
      <w:r w:rsidRPr="00E44317">
        <w:rPr>
          <w:sz w:val="16"/>
        </w:rPr>
        <w:t xml:space="preserve"> With </w:t>
      </w:r>
      <w:r w:rsidRPr="00E44317">
        <w:rPr>
          <w:rStyle w:val="StyleUnderline"/>
        </w:rPr>
        <w:t xml:space="preserve">the looming expiration of federal support programs </w:t>
      </w:r>
      <w:r w:rsidRPr="00E44317">
        <w:rPr>
          <w:sz w:val="16"/>
        </w:rPr>
        <w:t>comes an opportunity to reform American clean energy policy. Our report recommends a set of broad criteria for a national clean energy policy focused on innovation and subsidy independence for low-carbon technologies.</w:t>
      </w:r>
    </w:p>
    <w:p w:rsidR="00532EBB" w:rsidRPr="00FD6785" w:rsidRDefault="00532EBB" w:rsidP="00532EBB">
      <w:pPr>
        <w:pStyle w:val="Heading4"/>
      </w:pPr>
      <w:r w:rsidRPr="00FD6785">
        <w:t>No momentum</w:t>
      </w:r>
    </w:p>
    <w:p w:rsidR="00532EBB" w:rsidRDefault="00532EBB" w:rsidP="00532EBB">
      <w:r w:rsidRPr="00FD6785">
        <w:rPr>
          <w:rStyle w:val="Style13ptBold"/>
        </w:rPr>
        <w:t>Wheeler, 12</w:t>
      </w:r>
      <w:r w:rsidRPr="00FD6785">
        <w:t xml:space="preserve"> (Andrew, Senior Vice President of Energy and Climate Change Practice, B&amp;D Consulting, July 30, “In short, No.”, National Journal Energy Experts Blog, </w:t>
      </w:r>
      <w:hyperlink r:id="rId123" w:anchor="2234241" w:history="1">
        <w:r w:rsidRPr="00BC2A3C">
          <w:rPr>
            <w:rStyle w:val="Hyperlink"/>
          </w:rPr>
          <w:t>http://energy.nationaljournal.com/2012/07/is-momentum-building-to-act-on.php#2234241</w:t>
        </w:r>
      </w:hyperlink>
      <w:r w:rsidRPr="00FD6785">
        <w:t>)</w:t>
      </w:r>
    </w:p>
    <w:p w:rsidR="00532EBB" w:rsidRPr="00FD6785" w:rsidRDefault="00532EBB" w:rsidP="00532EBB"/>
    <w:p w:rsidR="00532EBB" w:rsidRPr="00FD6785" w:rsidRDefault="00532EBB" w:rsidP="00532EBB">
      <w:pPr>
        <w:rPr>
          <w:sz w:val="16"/>
        </w:rPr>
      </w:pPr>
      <w:r w:rsidRPr="00582673">
        <w:rPr>
          <w:rStyle w:val="StyleUnderline"/>
          <w:highlight w:val="yellow"/>
        </w:rPr>
        <w:t xml:space="preserve">Is momentum building to act on climate change? </w:t>
      </w:r>
      <w:r w:rsidRPr="00582673">
        <w:rPr>
          <w:rStyle w:val="Emphasis"/>
          <w:highlight w:val="yellow"/>
        </w:rPr>
        <w:t>No</w:t>
      </w:r>
      <w:r w:rsidRPr="00582673">
        <w:rPr>
          <w:rStyle w:val="StyleUnderline"/>
          <w:highlight w:val="yellow"/>
        </w:rPr>
        <w:t>. With the world economy still in shambles</w:t>
      </w:r>
      <w:r w:rsidRPr="00FD6785">
        <w:rPr>
          <w:rStyle w:val="StyleUnderline"/>
        </w:rPr>
        <w:t xml:space="preserve">; with </w:t>
      </w:r>
      <w:r w:rsidRPr="00582673">
        <w:rPr>
          <w:rStyle w:val="StyleUnderline"/>
          <w:highlight w:val="yellow"/>
        </w:rPr>
        <w:t>Germany building new coal</w:t>
      </w:r>
      <w:r w:rsidRPr="00FD6785">
        <w:rPr>
          <w:rStyle w:val="StyleUnderline"/>
        </w:rPr>
        <w:t xml:space="preserve">-fired power </w:t>
      </w:r>
      <w:r w:rsidRPr="00582673">
        <w:rPr>
          <w:rStyle w:val="StyleUnderline"/>
          <w:highlight w:val="yellow"/>
        </w:rPr>
        <w:t>plants</w:t>
      </w:r>
      <w:r w:rsidRPr="00FD6785">
        <w:rPr>
          <w:rStyle w:val="StyleUnderline"/>
        </w:rPr>
        <w:t xml:space="preserve"> and closing nuclear facilities; an</w:t>
      </w:r>
      <w:r w:rsidRPr="00582673">
        <w:rPr>
          <w:rStyle w:val="StyleUnderline"/>
          <w:highlight w:val="yellow"/>
        </w:rPr>
        <w:t>d with Cap and Trade a losing political positio</w:t>
      </w:r>
      <w:r w:rsidRPr="00FD6785">
        <w:rPr>
          <w:rStyle w:val="StyleUnderline"/>
        </w:rPr>
        <w:t>n</w:t>
      </w:r>
      <w:r w:rsidRPr="00FD6785">
        <w:rPr>
          <w:sz w:val="16"/>
        </w:rPr>
        <w:t xml:space="preserve"> (aside from California and New England); </w:t>
      </w:r>
      <w:r w:rsidRPr="00582673">
        <w:rPr>
          <w:rStyle w:val="StyleUnderline"/>
          <w:highlight w:val="yellow"/>
        </w:rPr>
        <w:t>the answer is no.</w:t>
      </w:r>
      <w:r w:rsidRPr="00FD6785">
        <w:rPr>
          <w:sz w:val="16"/>
        </w:rPr>
        <w:t xml:space="preserve"> Finally, the talk about a carbon tax appears to be a policy idea by a few that ignores the current debate on taxes.</w:t>
      </w:r>
    </w:p>
    <w:p w:rsidR="00532EBB" w:rsidRPr="00FD6785" w:rsidRDefault="00532EBB" w:rsidP="00532EBB">
      <w:pPr>
        <w:pStyle w:val="Heading4"/>
      </w:pPr>
      <w:r w:rsidRPr="00FD6785">
        <w:t>Policies are too i</w:t>
      </w:r>
      <w:r>
        <w:t>nconsistent to ever be feasible</w:t>
      </w:r>
    </w:p>
    <w:p w:rsidR="00532EBB" w:rsidRDefault="00532EBB" w:rsidP="00532EBB">
      <w:r w:rsidRPr="00FD6785">
        <w:rPr>
          <w:rStyle w:val="Style13ptBold"/>
        </w:rPr>
        <w:t>Sklar, 12</w:t>
      </w:r>
      <w:r w:rsidRPr="00FD6785">
        <w:t xml:space="preserve"> (Scott, President, The Stella Group, Ltd &amp; Adjunct Professor GWU, May 15, “Commitment To Energy Problems Reactive”, National Journal Energy Experts Blog, </w:t>
      </w:r>
      <w:hyperlink r:id="rId124" w:anchor="2209396" w:history="1">
        <w:r w:rsidRPr="00BC2A3C">
          <w:rPr>
            <w:rStyle w:val="Hyperlink"/>
          </w:rPr>
          <w:t>http://energy.nationaljournal.com/2012/05/boom-and-bust-renewable-energy.php#2209396</w:t>
        </w:r>
      </w:hyperlink>
      <w:r w:rsidRPr="00FD6785">
        <w:t>)</w:t>
      </w:r>
    </w:p>
    <w:p w:rsidR="00532EBB" w:rsidRPr="00FD6785" w:rsidRDefault="00532EBB" w:rsidP="00532EBB"/>
    <w:p w:rsidR="00532EBB" w:rsidRPr="00BA5C08" w:rsidRDefault="00532EBB" w:rsidP="00532EBB">
      <w:pPr>
        <w:rPr>
          <w:bCs/>
          <w:u w:val="single"/>
        </w:rPr>
      </w:pPr>
      <w:r w:rsidRPr="00582673">
        <w:rPr>
          <w:rStyle w:val="StyleUnderline"/>
          <w:highlight w:val="yellow"/>
        </w:rPr>
        <w:t>US commitment</w:t>
      </w:r>
      <w:r w:rsidRPr="00B4228F">
        <w:rPr>
          <w:rStyle w:val="StyleUnderline"/>
        </w:rPr>
        <w:t xml:space="preserve"> and stamina to address its energy problems </w:t>
      </w:r>
      <w:r w:rsidRPr="00582673">
        <w:rPr>
          <w:rStyle w:val="StyleUnderline"/>
          <w:highlight w:val="yellow"/>
        </w:rPr>
        <w:t>has been unpredictable</w:t>
      </w:r>
      <w:r w:rsidRPr="00B4228F">
        <w:rPr>
          <w:rStyle w:val="StyleUnderline"/>
        </w:rPr>
        <w:t xml:space="preserve"> and reactive. </w:t>
      </w:r>
      <w:r w:rsidRPr="00B4228F">
        <w:rPr>
          <w:sz w:val="16"/>
        </w:rPr>
        <w:t xml:space="preserve">When energy prices are high or when the global energy suppliers experience political instability, policy initiatives are passed. </w:t>
      </w:r>
      <w:r w:rsidRPr="00582673">
        <w:rPr>
          <w:rStyle w:val="StyleUnderline"/>
          <w:highlight w:val="yellow"/>
        </w:rPr>
        <w:t>As soon as prices stabilize</w:t>
      </w:r>
      <w:r w:rsidRPr="00B4228F">
        <w:rPr>
          <w:rStyle w:val="StyleUnderline"/>
        </w:rPr>
        <w:t xml:space="preserve"> and political instability calms, political and </w:t>
      </w:r>
      <w:r w:rsidRPr="00582673">
        <w:rPr>
          <w:rStyle w:val="StyleUnderline"/>
          <w:highlight w:val="yellow"/>
        </w:rPr>
        <w:t>consumer amnesia sets in</w:t>
      </w:r>
      <w:r w:rsidRPr="00B4228F">
        <w:rPr>
          <w:rStyle w:val="StyleUnderline"/>
        </w:rPr>
        <w:t>.</w:t>
      </w:r>
      <w:r w:rsidRPr="00B4228F">
        <w:rPr>
          <w:sz w:val="16"/>
        </w:rPr>
        <w:t xml:space="preserve"> The weakest industries in the political system are the ones that have been intermittently sacrificed. In the mid-1980's, both the residential solar credits and utility-scale wind credits were allowed to expire, and thousands of US jobs lost. In the mean time Scandinavia built a world class large-scale wind industry followed by China. </w:t>
      </w:r>
      <w:r w:rsidRPr="00B4228F">
        <w:rPr>
          <w:rStyle w:val="StyleUnderline"/>
        </w:rPr>
        <w:t xml:space="preserve">While the largest majority of Americans in virtually every poll want renewable energy, </w:t>
      </w:r>
      <w:r w:rsidRPr="00582673">
        <w:rPr>
          <w:rStyle w:val="StyleUnderline"/>
          <w:highlight w:val="yellow"/>
        </w:rPr>
        <w:t>unless policies are sustained</w:t>
      </w:r>
      <w:r w:rsidRPr="00B4228F">
        <w:rPr>
          <w:rStyle w:val="StyleUnderline"/>
        </w:rPr>
        <w:t xml:space="preserve"> </w:t>
      </w:r>
      <w:r w:rsidRPr="00582673">
        <w:rPr>
          <w:rStyle w:val="StyleUnderline"/>
          <w:highlight w:val="yellow"/>
        </w:rPr>
        <w:t>so</w:t>
      </w:r>
      <w:r w:rsidRPr="00B4228F">
        <w:rPr>
          <w:rStyle w:val="StyleUnderline"/>
        </w:rPr>
        <w:t xml:space="preserve"> these </w:t>
      </w:r>
      <w:r w:rsidRPr="00582673">
        <w:rPr>
          <w:rStyle w:val="StyleUnderline"/>
          <w:highlight w:val="yellow"/>
        </w:rPr>
        <w:t>industries can scale-up manufacturing</w:t>
      </w:r>
      <w:r w:rsidRPr="00B4228F">
        <w:rPr>
          <w:rStyle w:val="StyleUnderline"/>
        </w:rPr>
        <w:t xml:space="preserve"> and deployment and ultimately financing, </w:t>
      </w:r>
      <w:r w:rsidRPr="00582673">
        <w:rPr>
          <w:rStyle w:val="StyleUnderline"/>
          <w:highlight w:val="yellow"/>
        </w:rPr>
        <w:t>they will never reach</w:t>
      </w:r>
      <w:r w:rsidRPr="00B4228F">
        <w:rPr>
          <w:rStyle w:val="StyleUnderline"/>
        </w:rPr>
        <w:t xml:space="preserve"> their </w:t>
      </w:r>
      <w:r w:rsidRPr="00582673">
        <w:rPr>
          <w:rStyle w:val="StyleUnderline"/>
          <w:highlight w:val="yellow"/>
        </w:rPr>
        <w:t>potential</w:t>
      </w:r>
      <w:r w:rsidRPr="00B4228F">
        <w:rPr>
          <w:rStyle w:val="StyleUnderline"/>
        </w:rPr>
        <w:t>.</w:t>
      </w:r>
      <w:r w:rsidRPr="00B4228F">
        <w:rPr>
          <w:sz w:val="16"/>
        </w:rPr>
        <w:t xml:space="preserve"> Wind and photovoltaics have begun to enter this scaling-up threshold primarily due to State policies such as Renewable Energy Portfolio Standards, environmental credits, and System Benefit Trust Funds. </w:t>
      </w:r>
      <w:r w:rsidRPr="00B4228F">
        <w:rPr>
          <w:rStyle w:val="StyleUnderline"/>
        </w:rPr>
        <w:t>The investment tax credits for solar last through 2016</w:t>
      </w:r>
      <w:r w:rsidRPr="00B4228F">
        <w:rPr>
          <w:sz w:val="16"/>
        </w:rPr>
        <w:t xml:space="preserve"> which will have a positive impact for establishing a US-based market. But wind in particular, because it has grown the fastest, now has the highest budget impact of any of the renewable electric options. And </w:t>
      </w:r>
      <w:r w:rsidRPr="00B4228F">
        <w:rPr>
          <w:rStyle w:val="StyleUnderline"/>
        </w:rPr>
        <w:t>the budget cutters are focussing on the wind production tax credit</w:t>
      </w:r>
      <w:r w:rsidRPr="00B4228F">
        <w:rPr>
          <w:sz w:val="16"/>
        </w:rPr>
        <w:t xml:space="preserve"> even though the nuclear and fossil industries receive 'orders of magnitude' more subsidies. Now as we are in the political silly season and the </w:t>
      </w:r>
      <w:r w:rsidRPr="00B4228F">
        <w:rPr>
          <w:rStyle w:val="StyleUnderline"/>
        </w:rPr>
        <w:t xml:space="preserve">Republican leadership have decided to be against any energy policy that The Administration is for. </w:t>
      </w:r>
      <w:r w:rsidRPr="00582673">
        <w:rPr>
          <w:rStyle w:val="StyleUnderline"/>
          <w:highlight w:val="yellow"/>
        </w:rPr>
        <w:t>This partisanship just adds to the market uncertainty</w:t>
      </w:r>
      <w:r w:rsidRPr="00B4228F">
        <w:rPr>
          <w:sz w:val="16"/>
        </w:rPr>
        <w:t xml:space="preserve"> which frankly is not happening in other industrialized countries who are our competitors. Any technology expert or economist will advise </w:t>
      </w:r>
      <w:r w:rsidRPr="00B4228F">
        <w:rPr>
          <w:rStyle w:val="StyleUnderline"/>
        </w:rPr>
        <w:t xml:space="preserve">that </w:t>
      </w:r>
      <w:r w:rsidRPr="00582673">
        <w:rPr>
          <w:rStyle w:val="StyleUnderline"/>
          <w:highlight w:val="yellow"/>
        </w:rPr>
        <w:t>emerging industries need sustained, orderly, predictable markets to grow</w:t>
      </w:r>
      <w:r w:rsidRPr="00B4228F">
        <w:rPr>
          <w:rStyle w:val="StyleUnderline"/>
        </w:rPr>
        <w:t>.</w:t>
      </w:r>
      <w:r w:rsidRPr="00B4228F">
        <w:rPr>
          <w:sz w:val="16"/>
        </w:rPr>
        <w:t xml:space="preserve"> When we have been able to set the rules and be consistent such as with telecom and the internet, we actually witness market growth and transformation. But the traditional energy industries are much larger and more powerful than the telecom industries of yore, so the push back is even more intense. But State and local governments are far more committed to renewable energy which are geographically dispersed, less water intense, and inherently cleaner than other options. And because </w:t>
      </w:r>
      <w:r w:rsidRPr="00B4228F">
        <w:rPr>
          <w:rStyle w:val="StyleUnderline"/>
        </w:rPr>
        <w:t>global private sector renewable energy investments have topped $269 billion in 2011, there are other forces that may drive these clean energy options in spite of the bellwether political system.</w:t>
      </w:r>
    </w:p>
    <w:p w:rsidR="00532EBB" w:rsidRDefault="00532EBB" w:rsidP="00532EBB">
      <w:pPr>
        <w:pStyle w:val="Heading4"/>
      </w:pPr>
      <w:r>
        <w:t>Multiple barriers</w:t>
      </w:r>
    </w:p>
    <w:p w:rsidR="00532EBB" w:rsidRDefault="00532EBB" w:rsidP="00532EBB">
      <w:r w:rsidRPr="001F24E7">
        <w:rPr>
          <w:rStyle w:val="Style13ptBold"/>
        </w:rPr>
        <w:t xml:space="preserve">Ongena </w:t>
      </w:r>
      <w:r>
        <w:rPr>
          <w:rStyle w:val="Style13ptBold"/>
        </w:rPr>
        <w:t>2</w:t>
      </w:r>
      <w:r>
        <w:t xml:space="preserve"> </w:t>
      </w:r>
      <w:r w:rsidRPr="001F24E7">
        <w:t>(J. Ongena* and G. Van Oost, Laboratorium voor Plasmafysica - Labo</w:t>
      </w:r>
      <w:r>
        <w:t>ratoire de Physique des Plasmas</w:t>
      </w:r>
      <w:r w:rsidRPr="001F24E7">
        <w:t xml:space="preserve"> Koninklijke Militaire School - Ecole Royale Militaire¶ Association"EURATOM - Belgian State"¶ B-1000 BRUSSELS (Belgium)¶ Partner in the T</w:t>
      </w:r>
      <w:r>
        <w:t>rilateral Euregio Cluster (TEC)</w:t>
      </w:r>
      <w:r w:rsidRPr="001F24E7">
        <w:t xml:space="preserve"> * Researcher at NFSR (Belgium)“Energy For Future Centuries Will Fusion Be An Inexhaustible, Safe And Clean Energy Source?”, </w:t>
      </w:r>
      <w:hyperlink r:id="rId125" w:history="1">
        <w:r w:rsidRPr="00BC2A3C">
          <w:rPr>
            <w:rStyle w:val="Hyperlink"/>
          </w:rPr>
          <w:t>http://www.agci.org/dB/PDFs/03S2_MMauel_SafeFusion%3F.pdf</w:t>
        </w:r>
      </w:hyperlink>
      <w:r w:rsidRPr="001F24E7">
        <w:t>)</w:t>
      </w:r>
    </w:p>
    <w:p w:rsidR="00532EBB" w:rsidRPr="001F24E7" w:rsidRDefault="00532EBB" w:rsidP="00532EBB"/>
    <w:p w:rsidR="00532EBB" w:rsidRPr="00B4228F" w:rsidRDefault="00532EBB" w:rsidP="00532EBB">
      <w:pPr>
        <w:rPr>
          <w:rStyle w:val="StyleUnderline"/>
        </w:rPr>
      </w:pPr>
      <w:r w:rsidRPr="00B4228F">
        <w:rPr>
          <w:sz w:val="16"/>
        </w:rPr>
        <w:t>II.C. LONG-TERM ENERGY SOURCES</w:t>
      </w:r>
      <w:r w:rsidRPr="00B4228F">
        <w:rPr>
          <w:sz w:val="12"/>
        </w:rPr>
        <w:t>¶</w:t>
      </w:r>
      <w:r w:rsidRPr="00B4228F">
        <w:rPr>
          <w:sz w:val="16"/>
        </w:rPr>
        <w:t xml:space="preserve"> The only long-term alternatives to burning fossil fuels are renewables, fission and fusion</w:t>
      </w:r>
      <w:r w:rsidRPr="00B4228F">
        <w:rPr>
          <w:rStyle w:val="StyleUnderline"/>
        </w:rPr>
        <w:t>.</w:t>
      </w:r>
      <w:r w:rsidRPr="00B4228F">
        <w:rPr>
          <w:rStyle w:val="StyleUnderline"/>
          <w:sz w:val="12"/>
        </w:rPr>
        <w:t>¶</w:t>
      </w:r>
      <w:r w:rsidRPr="00B4228F">
        <w:rPr>
          <w:rStyle w:val="StyleUnderline"/>
        </w:rPr>
        <w:t xml:space="preserve"> Although </w:t>
      </w:r>
      <w:r w:rsidRPr="00582673">
        <w:rPr>
          <w:rStyle w:val="StyleUnderline"/>
          <w:highlight w:val="yellow"/>
        </w:rPr>
        <w:t>renewable energy</w:t>
      </w:r>
      <w:r w:rsidRPr="00B4228F">
        <w:rPr>
          <w:rStyle w:val="StyleUnderline"/>
        </w:rPr>
        <w:t xml:space="preserve"> resources in the world are large and inexhaustible, they </w:t>
      </w:r>
      <w:r w:rsidRPr="00582673">
        <w:rPr>
          <w:rStyle w:val="StyleUnderline"/>
          <w:highlight w:val="yellow"/>
        </w:rPr>
        <w:t>have</w:t>
      </w:r>
      <w:r w:rsidRPr="00B4228F">
        <w:rPr>
          <w:rStyle w:val="StyleUnderline"/>
        </w:rPr>
        <w:t xml:space="preserve">, unfortunately, only a </w:t>
      </w:r>
      <w:r w:rsidRPr="00582673">
        <w:rPr>
          <w:rStyle w:val="Emphasis"/>
          <w:highlight w:val="yellow"/>
        </w:rPr>
        <w:t>limited potential</w:t>
      </w:r>
      <w:r w:rsidRPr="00B4228F">
        <w:rPr>
          <w:sz w:val="16"/>
        </w:rPr>
        <w:t>, as</w:t>
      </w:r>
      <w:r w:rsidRPr="00B4228F">
        <w:rPr>
          <w:sz w:val="12"/>
        </w:rPr>
        <w:t>¶</w:t>
      </w:r>
      <w:r w:rsidRPr="00B4228F">
        <w:rPr>
          <w:sz w:val="16"/>
        </w:rPr>
        <w:t xml:space="preserve"> illustrated in Table IV.</w:t>
      </w:r>
      <w:r w:rsidRPr="00B4228F">
        <w:rPr>
          <w:sz w:val="12"/>
        </w:rPr>
        <w:t>¶</w:t>
      </w:r>
      <w:r w:rsidRPr="00B4228F">
        <w:rPr>
          <w:sz w:val="16"/>
        </w:rPr>
        <w:t xml:space="preserve"> </w:t>
      </w:r>
      <w:r w:rsidRPr="00582673">
        <w:rPr>
          <w:rStyle w:val="StyleUnderline"/>
          <w:highlight w:val="yellow"/>
        </w:rPr>
        <w:t>Natural obstacles</w:t>
      </w:r>
      <w:r w:rsidRPr="00B4228F">
        <w:rPr>
          <w:rStyle w:val="StyleUnderline"/>
        </w:rPr>
        <w:t xml:space="preserve"> met by renewables </w:t>
      </w:r>
      <w:r w:rsidRPr="00582673">
        <w:rPr>
          <w:rStyle w:val="StyleUnderline"/>
          <w:highlight w:val="yellow"/>
        </w:rPr>
        <w:t>are low energy density</w:t>
      </w:r>
      <w:r w:rsidRPr="00B4228F">
        <w:rPr>
          <w:rStyle w:val="StyleUnderline"/>
        </w:rPr>
        <w:t xml:space="preserve"> and/or fluctuations in time, implying the </w:t>
      </w:r>
      <w:r w:rsidRPr="00582673">
        <w:rPr>
          <w:rStyle w:val="StyleUnderline"/>
          <w:highlight w:val="yellow"/>
        </w:rPr>
        <w:t>need for storage</w:t>
      </w:r>
      <w:r w:rsidRPr="00B4228F">
        <w:rPr>
          <w:rStyle w:val="StyleUnderline"/>
        </w:rPr>
        <w:t xml:space="preserve">, </w:t>
      </w:r>
      <w:r w:rsidRPr="00582673">
        <w:rPr>
          <w:rStyle w:val="StyleUnderline"/>
          <w:highlight w:val="yellow"/>
        </w:rPr>
        <w:t>which reduces</w:t>
      </w:r>
      <w:r w:rsidRPr="00B4228F">
        <w:rPr>
          <w:rStyle w:val="StyleUnderline"/>
          <w:sz w:val="12"/>
        </w:rPr>
        <w:t>¶</w:t>
      </w:r>
      <w:r w:rsidRPr="00B4228F">
        <w:rPr>
          <w:rStyle w:val="StyleUnderline"/>
        </w:rPr>
        <w:t xml:space="preserve"> again the </w:t>
      </w:r>
      <w:r w:rsidRPr="00582673">
        <w:rPr>
          <w:rStyle w:val="StyleUnderline"/>
          <w:highlight w:val="yellow"/>
        </w:rPr>
        <w:t>efficiency and leads to extra</w:t>
      </w:r>
      <w:r w:rsidRPr="00B4228F">
        <w:rPr>
          <w:rStyle w:val="StyleUnderline"/>
        </w:rPr>
        <w:t xml:space="preserve"> </w:t>
      </w:r>
      <w:r w:rsidRPr="00582673">
        <w:rPr>
          <w:rStyle w:val="StyleUnderline"/>
          <w:highlight w:val="yellow"/>
        </w:rPr>
        <w:t>costs.</w:t>
      </w:r>
      <w:r w:rsidRPr="00B4228F">
        <w:rPr>
          <w:rStyle w:val="StyleUnderline"/>
        </w:rPr>
        <w:t xml:space="preserve"> </w:t>
      </w:r>
      <w:r w:rsidRPr="00B4228F">
        <w:rPr>
          <w:sz w:val="16"/>
        </w:rPr>
        <w:t xml:space="preserve">The example of </w:t>
      </w:r>
      <w:r w:rsidRPr="00B4228F">
        <w:rPr>
          <w:rStyle w:val="StyleUnderline"/>
        </w:rPr>
        <w:t>solar energy</w:t>
      </w:r>
      <w:r w:rsidRPr="00B4228F">
        <w:rPr>
          <w:sz w:val="16"/>
        </w:rPr>
        <w:t xml:space="preserve"> can </w:t>
      </w:r>
      <w:r w:rsidRPr="00B4228F">
        <w:rPr>
          <w:rStyle w:val="StyleUnderline"/>
        </w:rPr>
        <w:t>illustrate this</w:t>
      </w:r>
      <w:r w:rsidRPr="00B4228F">
        <w:rPr>
          <w:sz w:val="16"/>
        </w:rPr>
        <w:t>. The total global daily solar irradiation on</w:t>
      </w:r>
      <w:r w:rsidRPr="00B4228F">
        <w:rPr>
          <w:sz w:val="12"/>
        </w:rPr>
        <w:t>¶</w:t>
      </w:r>
      <w:r w:rsidRPr="00B4228F">
        <w:rPr>
          <w:sz w:val="16"/>
        </w:rPr>
        <w:t xml:space="preserve"> a horizontal surface in Middle Europe is 1000-1100 kWh/(m2</w:t>
      </w:r>
      <w:r w:rsidRPr="00B4228F">
        <w:rPr>
          <w:sz w:val="12"/>
        </w:rPr>
        <w:t>¶</w:t>
      </w:r>
      <w:r w:rsidRPr="00B4228F">
        <w:rPr>
          <w:sz w:val="16"/>
        </w:rPr>
        <w:t xml:space="preserve"> yr) corresponding to a mean solar illumination in our regions of about</w:t>
      </w:r>
      <w:r w:rsidRPr="00B4228F">
        <w:rPr>
          <w:sz w:val="12"/>
        </w:rPr>
        <w:t>¶</w:t>
      </w:r>
      <w:r w:rsidRPr="00B4228F">
        <w:rPr>
          <w:sz w:val="16"/>
        </w:rPr>
        <w:t xml:space="preserve"> 114 - 125W/m2</w:t>
      </w:r>
      <w:r w:rsidRPr="00B4228F">
        <w:rPr>
          <w:sz w:val="12"/>
        </w:rPr>
        <w:t>¶</w:t>
      </w:r>
      <w:r w:rsidRPr="00B4228F">
        <w:rPr>
          <w:sz w:val="16"/>
        </w:rPr>
        <w:t xml:space="preserve"> . At present only a small fraction - at best around 10-20% with photovoltaic cells of the current technology - can be</w:t>
      </w:r>
      <w:r w:rsidRPr="00B4228F">
        <w:rPr>
          <w:sz w:val="12"/>
        </w:rPr>
        <w:t>¶</w:t>
      </w:r>
      <w:r w:rsidRPr="00B4228F">
        <w:rPr>
          <w:sz w:val="16"/>
        </w:rPr>
        <w:t xml:space="preserve"> This is the most threatening consequence of our energy</w:t>
      </w:r>
      <w:r w:rsidRPr="00B4228F">
        <w:rPr>
          <w:sz w:val="12"/>
        </w:rPr>
        <w:t>¶</w:t>
      </w:r>
      <w:r w:rsidRPr="00B4228F">
        <w:rPr>
          <w:sz w:val="16"/>
        </w:rPr>
        <w:t xml:space="preserve"> production scheme nowadays. We are conducting a possibly</w:t>
      </w:r>
      <w:r w:rsidRPr="00B4228F">
        <w:rPr>
          <w:sz w:val="12"/>
        </w:rPr>
        <w:t>¶</w:t>
      </w:r>
      <w:r w:rsidRPr="00B4228F">
        <w:rPr>
          <w:sz w:val="16"/>
        </w:rPr>
        <w:t xml:space="preserve"> irreversible large-scale geophysics experiment. We have to</w:t>
      </w:r>
      <w:r w:rsidRPr="00B4228F">
        <w:rPr>
          <w:sz w:val="12"/>
        </w:rPr>
        <w:t>¶</w:t>
      </w:r>
      <w:r w:rsidRPr="00B4228F">
        <w:rPr>
          <w:sz w:val="16"/>
        </w:rPr>
        <w:t xml:space="preserve"> remember that we have only one atmosphere and that it is</w:t>
      </w:r>
      <w:r w:rsidRPr="00B4228F">
        <w:rPr>
          <w:sz w:val="12"/>
        </w:rPr>
        <w:t>¶</w:t>
      </w:r>
      <w:r w:rsidRPr="00B4228F">
        <w:rPr>
          <w:sz w:val="16"/>
        </w:rPr>
        <w:t xml:space="preserve"> irreplaceable, in other words, we are all "sitting in the test</w:t>
      </w:r>
      <w:r w:rsidRPr="00B4228F">
        <w:rPr>
          <w:sz w:val="12"/>
        </w:rPr>
        <w:t>¶</w:t>
      </w:r>
      <w:r w:rsidRPr="00B4228F">
        <w:rPr>
          <w:sz w:val="16"/>
        </w:rPr>
        <w:t xml:space="preserve"> tube" ! The possibility of a global climatic change due to the</w:t>
      </w:r>
      <w:r w:rsidRPr="00B4228F">
        <w:rPr>
          <w:sz w:val="12"/>
        </w:rPr>
        <w:t>¶</w:t>
      </w:r>
      <w:r w:rsidRPr="00B4228F">
        <w:rPr>
          <w:sz w:val="16"/>
        </w:rPr>
        <w:t xml:space="preserve"> emission of greenhouse gases poses dangers which are not</w:t>
      </w:r>
      <w:r w:rsidRPr="00B4228F">
        <w:rPr>
          <w:sz w:val="12"/>
        </w:rPr>
        <w:t>¶</w:t>
      </w:r>
      <w:r w:rsidRPr="00B4228F">
        <w:rPr>
          <w:sz w:val="16"/>
        </w:rPr>
        <w:t xml:space="preserve"> well known, but might be very large. It cannot be excluded</w:t>
      </w:r>
      <w:r w:rsidRPr="00B4228F">
        <w:rPr>
          <w:sz w:val="12"/>
        </w:rPr>
        <w:t>¶</w:t>
      </w:r>
      <w:r w:rsidRPr="00B4228F">
        <w:rPr>
          <w:sz w:val="16"/>
        </w:rPr>
        <w:t xml:space="preserve"> that certain parts of the world become no longer inhabitable in</w:t>
      </w:r>
      <w:r w:rsidRPr="00B4228F">
        <w:rPr>
          <w:sz w:val="12"/>
        </w:rPr>
        <w:t>¶</w:t>
      </w:r>
      <w:r w:rsidRPr="00B4228F">
        <w:rPr>
          <w:sz w:val="16"/>
        </w:rPr>
        <w:t xml:space="preserve"> the future due to rising sea levels or desert formation; in</w:t>
      </w:r>
      <w:r w:rsidRPr="00B4228F">
        <w:rPr>
          <w:sz w:val="12"/>
        </w:rPr>
        <w:t>¶</w:t>
      </w:r>
      <w:r w:rsidRPr="00B4228F">
        <w:rPr>
          <w:sz w:val="16"/>
        </w:rPr>
        <w:t xml:space="preserve"> addition, food-producing areas could shift, with hunger,</w:t>
      </w:r>
      <w:r w:rsidRPr="00B4228F">
        <w:rPr>
          <w:sz w:val="12"/>
        </w:rPr>
        <w:t>¶</w:t>
      </w:r>
      <w:r w:rsidRPr="00B4228F">
        <w:rPr>
          <w:sz w:val="16"/>
        </w:rPr>
        <w:t xml:space="preserve"> poverty, migration of people, etc... as possible consequences.</w:t>
      </w:r>
      <w:r w:rsidRPr="00B4228F">
        <w:rPr>
          <w:sz w:val="12"/>
        </w:rPr>
        <w:t>¶</w:t>
      </w:r>
      <w:r w:rsidRPr="00B4228F">
        <w:rPr>
          <w:sz w:val="16"/>
        </w:rPr>
        <w:t xml:space="preserve"> This would constitute a serious threat to peace and</w:t>
      </w:r>
      <w:r w:rsidRPr="00B4228F">
        <w:rPr>
          <w:sz w:val="12"/>
        </w:rPr>
        <w:t>¶</w:t>
      </w:r>
      <w:r w:rsidRPr="00B4228F">
        <w:rPr>
          <w:sz w:val="16"/>
        </w:rPr>
        <w:t xml:space="preserve"> international security.</w:t>
      </w:r>
      <w:r w:rsidRPr="00B4228F">
        <w:rPr>
          <w:sz w:val="12"/>
        </w:rPr>
        <w:t>¶</w:t>
      </w:r>
      <w:r w:rsidRPr="00B4228F">
        <w:rPr>
          <w:sz w:val="16"/>
        </w:rPr>
        <w:t xml:space="preserve"> Is this the prospect we would like to offer our children and</w:t>
      </w:r>
      <w:r w:rsidRPr="00B4228F">
        <w:rPr>
          <w:sz w:val="12"/>
        </w:rPr>
        <w:t>¶</w:t>
      </w:r>
      <w:r w:rsidRPr="00B4228F">
        <w:rPr>
          <w:sz w:val="16"/>
        </w:rPr>
        <w:t xml:space="preserve"> grandchildren?extracted. This implies important land use and investments in materials, (even if the efficiency in the future would increase to 50%)</w:t>
      </w:r>
      <w:r w:rsidRPr="00B4228F">
        <w:rPr>
          <w:sz w:val="12"/>
        </w:rPr>
        <w:t>¶</w:t>
      </w:r>
      <w:r w:rsidRPr="00B4228F">
        <w:rPr>
          <w:sz w:val="16"/>
        </w:rPr>
        <w:t xml:space="preserve"> and is a hidden and often overlooked problem in the discussion on </w:t>
      </w:r>
      <w:r w:rsidRPr="00B4228F">
        <w:rPr>
          <w:rStyle w:val="StyleUnderline"/>
        </w:rPr>
        <w:t>renewables</w:t>
      </w:r>
      <w:r w:rsidRPr="00B4228F">
        <w:rPr>
          <w:sz w:val="16"/>
        </w:rPr>
        <w:t xml:space="preserve"> which </w:t>
      </w:r>
      <w:r w:rsidRPr="00B4228F">
        <w:rPr>
          <w:rStyle w:val="StyleUnderline"/>
        </w:rPr>
        <w:t>could pose serious environmental constraints.</w:t>
      </w:r>
      <w:r w:rsidRPr="00B4228F">
        <w:rPr>
          <w:rStyle w:val="StyleUnderline"/>
          <w:sz w:val="12"/>
        </w:rPr>
        <w:t>¶</w:t>
      </w:r>
      <w:r w:rsidRPr="00B4228F">
        <w:rPr>
          <w:rStyle w:val="StyleUnderline"/>
        </w:rPr>
        <w:t xml:space="preserve"> </w:t>
      </w:r>
      <w:r w:rsidRPr="00B4228F">
        <w:rPr>
          <w:sz w:val="16"/>
        </w:rPr>
        <w:t>[10].</w:t>
      </w:r>
      <w:r w:rsidRPr="00B4228F">
        <w:rPr>
          <w:sz w:val="12"/>
        </w:rPr>
        <w:t>¶</w:t>
      </w:r>
      <w:r w:rsidRPr="00B4228F">
        <w:rPr>
          <w:sz w:val="16"/>
        </w:rPr>
        <w:t xml:space="preserve"> Tabel IV compares the surfaces required to substitute just one modern nuclear or fossil electric power plant by renewable sources</w:t>
      </w:r>
      <w:r w:rsidRPr="00B4228F">
        <w:rPr>
          <w:rStyle w:val="StyleUnderline"/>
        </w:rPr>
        <w:t xml:space="preserve">. </w:t>
      </w:r>
      <w:r w:rsidRPr="00582673">
        <w:rPr>
          <w:rStyle w:val="StyleUnderline"/>
          <w:highlight w:val="yellow"/>
        </w:rPr>
        <w:t>To</w:t>
      </w:r>
      <w:r w:rsidRPr="00582673">
        <w:rPr>
          <w:rStyle w:val="StyleUnderline"/>
          <w:sz w:val="12"/>
          <w:highlight w:val="yellow"/>
        </w:rPr>
        <w:t>¶</w:t>
      </w:r>
      <w:r w:rsidRPr="00582673">
        <w:rPr>
          <w:rStyle w:val="StyleUnderline"/>
          <w:highlight w:val="yellow"/>
        </w:rPr>
        <w:t xml:space="preserve"> get the surfaces needed</w:t>
      </w:r>
      <w:r w:rsidRPr="00B4228F">
        <w:rPr>
          <w:rStyle w:val="StyleUnderline"/>
        </w:rPr>
        <w:t xml:space="preserve"> to produce merely the electricity needs of a given country by renewables, o</w:t>
      </w:r>
      <w:r w:rsidRPr="00582673">
        <w:rPr>
          <w:rStyle w:val="StyleUnderline"/>
          <w:highlight w:val="yellow"/>
        </w:rPr>
        <w:t>ne has to multiply the numbers</w:t>
      </w:r>
      <w:r w:rsidRPr="00582673">
        <w:rPr>
          <w:rStyle w:val="StyleUnderline"/>
          <w:sz w:val="12"/>
          <w:highlight w:val="yellow"/>
        </w:rPr>
        <w:t>¶</w:t>
      </w:r>
      <w:r w:rsidRPr="00582673">
        <w:rPr>
          <w:rStyle w:val="StyleUnderline"/>
          <w:highlight w:val="yellow"/>
        </w:rPr>
        <w:t xml:space="preserve"> above by an appropriate factor.</w:t>
      </w:r>
      <w:r w:rsidRPr="00B4228F">
        <w:rPr>
          <w:rStyle w:val="StyleUnderline"/>
        </w:rPr>
        <w:t xml:space="preserve"> </w:t>
      </w:r>
      <w:r w:rsidRPr="00B4228F">
        <w:rPr>
          <w:sz w:val="16"/>
        </w:rPr>
        <w:t xml:space="preserve">For the US this would be roughly 330, for Western Europe about 260. </w:t>
      </w:r>
      <w:r w:rsidRPr="00582673">
        <w:rPr>
          <w:rStyle w:val="StyleUnderline"/>
          <w:highlight w:val="yellow"/>
        </w:rPr>
        <w:t>To</w:t>
      </w:r>
      <w:r w:rsidRPr="00B4228F">
        <w:rPr>
          <w:rStyle w:val="StyleUnderline"/>
        </w:rPr>
        <w:t xml:space="preserve"> hypothetically </w:t>
      </w:r>
      <w:r w:rsidRPr="00582673">
        <w:rPr>
          <w:rStyle w:val="StyleUnderline"/>
          <w:highlight w:val="yellow"/>
        </w:rPr>
        <w:t>produce</w:t>
      </w:r>
      <w:r w:rsidRPr="00B4228F">
        <w:rPr>
          <w:rStyle w:val="StyleUnderline"/>
        </w:rPr>
        <w:t xml:space="preserve"> not</w:t>
      </w:r>
      <w:r w:rsidRPr="00B4228F">
        <w:rPr>
          <w:rStyle w:val="StyleUnderline"/>
          <w:sz w:val="12"/>
        </w:rPr>
        <w:t>¶</w:t>
      </w:r>
      <w:r w:rsidRPr="00B4228F">
        <w:rPr>
          <w:rStyle w:val="StyleUnderline"/>
        </w:rPr>
        <w:t xml:space="preserve"> only the electricity but the </w:t>
      </w:r>
      <w:r w:rsidRPr="00582673">
        <w:rPr>
          <w:rStyle w:val="StyleUnderline"/>
          <w:highlight w:val="yellow"/>
        </w:rPr>
        <w:t>total energy needs</w:t>
      </w:r>
      <w:r w:rsidRPr="00B4228F">
        <w:rPr>
          <w:rStyle w:val="StyleUnderline"/>
        </w:rPr>
        <w:t xml:space="preserve"> for a given country </w:t>
      </w:r>
      <w:r w:rsidRPr="00582673">
        <w:rPr>
          <w:rStyle w:val="StyleUnderline"/>
          <w:highlight w:val="yellow"/>
        </w:rPr>
        <w:t>by renewables, the surfaces needed will be even much larger.</w:t>
      </w:r>
      <w:r w:rsidRPr="00582673">
        <w:rPr>
          <w:rStyle w:val="StyleUnderline"/>
          <w:sz w:val="12"/>
          <w:highlight w:val="yellow"/>
        </w:rPr>
        <w:t>¶</w:t>
      </w:r>
      <w:r w:rsidRPr="00582673">
        <w:rPr>
          <w:rStyle w:val="StyleUnderline"/>
          <w:highlight w:val="yellow"/>
        </w:rPr>
        <w:t xml:space="preserve"> Energy losses due to conversion</w:t>
      </w:r>
      <w:r w:rsidRPr="00B4228F">
        <w:rPr>
          <w:rStyle w:val="StyleUnderline"/>
        </w:rPr>
        <w:t xml:space="preserve"> and reconversion </w:t>
      </w:r>
      <w:r w:rsidRPr="00582673">
        <w:rPr>
          <w:rStyle w:val="StyleUnderline"/>
          <w:highlight w:val="yellow"/>
        </w:rPr>
        <w:t>processes</w:t>
      </w:r>
      <w:r w:rsidRPr="00B4228F">
        <w:rPr>
          <w:rStyle w:val="StyleUnderline"/>
        </w:rPr>
        <w:t xml:space="preserve"> accompanying storage, (necessary to overcome long periods of low</w:t>
      </w:r>
      <w:r w:rsidRPr="00B4228F">
        <w:rPr>
          <w:rStyle w:val="StyleUnderline"/>
          <w:sz w:val="12"/>
        </w:rPr>
        <w:t>¶</w:t>
      </w:r>
      <w:r w:rsidRPr="00B4228F">
        <w:rPr>
          <w:rStyle w:val="StyleUnderline"/>
        </w:rPr>
        <w:t xml:space="preserve"> sunshine or wind) </w:t>
      </w:r>
      <w:r w:rsidRPr="00582673">
        <w:rPr>
          <w:rStyle w:val="StyleUnderline"/>
          <w:highlight w:val="yellow"/>
        </w:rPr>
        <w:t>would cause an additional doubling of the surfaces needed.</w:t>
      </w:r>
    </w:p>
    <w:p w:rsidR="00532EBB" w:rsidRDefault="00532EBB" w:rsidP="00532EBB">
      <w:pPr>
        <w:pStyle w:val="Heading3"/>
      </w:pPr>
      <w:r>
        <w:t>A2: Solar</w:t>
      </w:r>
    </w:p>
    <w:p w:rsidR="00532EBB" w:rsidRPr="00FD6785" w:rsidRDefault="00532EBB" w:rsidP="00532EBB">
      <w:pPr>
        <w:pStyle w:val="Heading4"/>
      </w:pPr>
      <w:r w:rsidRPr="00FD6785">
        <w:t>Trade conflict with China kills the industry</w:t>
      </w:r>
    </w:p>
    <w:p w:rsidR="00532EBB" w:rsidRDefault="00532EBB" w:rsidP="00532EBB">
      <w:r w:rsidRPr="00BA5C08">
        <w:rPr>
          <w:rStyle w:val="Style13ptBold"/>
        </w:rPr>
        <w:t>Lynch 12</w:t>
      </w:r>
      <w:r>
        <w:t xml:space="preserve"> – </w:t>
      </w:r>
      <w:r w:rsidRPr="00BA5C08">
        <w:t xml:space="preserve">MLMG, 12 (MLive Media Group, 9/6, Kathryn Lynch-Morin, “Hemlock Semiconductor official says solar industry is struggling but there are bright spots”, </w:t>
      </w:r>
      <w:hyperlink r:id="rId126" w:history="1">
        <w:r w:rsidRPr="00BA5C08">
          <w:t>http://www.mlive.com/business/mid-michigan/index.ssf/2012/09/hemlock_semiconductor_official.html</w:t>
        </w:r>
      </w:hyperlink>
      <w:r w:rsidRPr="00BA5C08">
        <w:t xml:space="preserve">) </w:t>
      </w:r>
    </w:p>
    <w:p w:rsidR="00532EBB" w:rsidRPr="00BA5C08" w:rsidRDefault="00532EBB" w:rsidP="00532EBB"/>
    <w:p w:rsidR="00532EBB" w:rsidRPr="00FD6785" w:rsidRDefault="00532EBB" w:rsidP="00532EBB">
      <w:pPr>
        <w:rPr>
          <w:sz w:val="16"/>
        </w:rPr>
      </w:pPr>
      <w:r w:rsidRPr="00FD6785">
        <w:rPr>
          <w:sz w:val="16"/>
        </w:rPr>
        <w:t xml:space="preserve">SAGINAW TOWNSHIP, MI — </w:t>
      </w:r>
      <w:r w:rsidRPr="00FD6785">
        <w:rPr>
          <w:rStyle w:val="StyleUnderline"/>
        </w:rPr>
        <w:t xml:space="preserve">Slow growth, </w:t>
      </w:r>
      <w:r w:rsidRPr="00582673">
        <w:rPr>
          <w:rStyle w:val="StyleUnderline"/>
          <w:highlight w:val="yellow"/>
        </w:rPr>
        <w:t>slumping prices and</w:t>
      </w:r>
      <w:r w:rsidRPr="00FD6785">
        <w:rPr>
          <w:rStyle w:val="StyleUnderline"/>
        </w:rPr>
        <w:t xml:space="preserve"> an ongoing </w:t>
      </w:r>
      <w:r w:rsidRPr="00582673">
        <w:rPr>
          <w:rStyle w:val="StyleUnderline"/>
          <w:highlight w:val="yellow"/>
        </w:rPr>
        <w:t xml:space="preserve">trade war with China don't </w:t>
      </w:r>
      <w:r w:rsidRPr="00FD6785">
        <w:rPr>
          <w:rStyle w:val="StyleUnderline"/>
        </w:rPr>
        <w:t xml:space="preserve">exactly </w:t>
      </w:r>
      <w:r w:rsidRPr="00582673">
        <w:rPr>
          <w:rStyle w:val="StyleUnderline"/>
          <w:highlight w:val="yellow"/>
        </w:rPr>
        <w:t>make for easy business.</w:t>
      </w:r>
      <w:r w:rsidRPr="00FD6785">
        <w:rPr>
          <w:sz w:val="12"/>
        </w:rPr>
        <w:t>¶</w:t>
      </w:r>
      <w:r w:rsidRPr="00FD6785">
        <w:rPr>
          <w:sz w:val="16"/>
        </w:rPr>
        <w:t xml:space="preserve"> Still, as Jim Stutelberg, vice president of marketing and sales for Saginaw County-based Hemlock Semiconductor Group, told the crowd at the Saginaw County Chamber of Commerce Percolator Breakfast, it's not all bad news.</w:t>
      </w:r>
      <w:r w:rsidRPr="00FD6785">
        <w:rPr>
          <w:sz w:val="12"/>
        </w:rPr>
        <w:t>¶</w:t>
      </w:r>
      <w:r w:rsidRPr="00FD6785">
        <w:rPr>
          <w:sz w:val="16"/>
        </w:rPr>
        <w:t xml:space="preserve"> </w:t>
      </w:r>
      <w:r w:rsidRPr="00FD6785">
        <w:rPr>
          <w:rStyle w:val="StyleUnderline"/>
        </w:rPr>
        <w:t xml:space="preserve">"The </w:t>
      </w:r>
      <w:r w:rsidRPr="00582673">
        <w:rPr>
          <w:rStyle w:val="StyleUnderline"/>
          <w:highlight w:val="yellow"/>
        </w:rPr>
        <w:t>solar industry feels</w:t>
      </w:r>
      <w:r w:rsidRPr="00FD6785">
        <w:rPr>
          <w:rStyle w:val="StyleUnderline"/>
        </w:rPr>
        <w:t xml:space="preserve"> a little </w:t>
      </w:r>
      <w:r w:rsidRPr="00FD6785">
        <w:rPr>
          <w:sz w:val="16"/>
        </w:rPr>
        <w:t xml:space="preserve">like Michigan did early in the second quarter on Saturday," Stutelberg said. "It's a little </w:t>
      </w:r>
      <w:r w:rsidRPr="00582673">
        <w:rPr>
          <w:rStyle w:val="StyleUnderline"/>
          <w:highlight w:val="yellow"/>
        </w:rPr>
        <w:t>rough</w:t>
      </w:r>
      <w:r w:rsidRPr="00FD6785">
        <w:rPr>
          <w:rStyle w:val="StyleUnderline"/>
        </w:rPr>
        <w:t>."</w:t>
      </w:r>
      <w:r w:rsidRPr="00FD6785">
        <w:rPr>
          <w:sz w:val="12"/>
        </w:rPr>
        <w:t>¶</w:t>
      </w:r>
      <w:r w:rsidRPr="00FD6785">
        <w:rPr>
          <w:sz w:val="16"/>
        </w:rPr>
        <w:t xml:space="preserve"> Dow Corning Corp. is majority owner of Hemlock Semiconductor, one of the world's leading producers of polycrystalline silicon, the material necessary for solar cells. Hemlock Semiconductor is currently constructing its second manufacturing location in Clarksville, Tenn. Since 2005, Hemlock Semiconductor has invested more than $4.5 billion at its two sites.</w:t>
      </w:r>
      <w:r w:rsidRPr="00FD6785">
        <w:rPr>
          <w:sz w:val="12"/>
        </w:rPr>
        <w:t>¶</w:t>
      </w:r>
      <w:r w:rsidRPr="00FD6785">
        <w:rPr>
          <w:sz w:val="16"/>
        </w:rPr>
        <w:t xml:space="preserve"> </w:t>
      </w:r>
      <w:r w:rsidRPr="00FD6785">
        <w:rPr>
          <w:rStyle w:val="StyleUnderline"/>
        </w:rPr>
        <w:t xml:space="preserve">Some of the most </w:t>
      </w:r>
      <w:r w:rsidRPr="00582673">
        <w:rPr>
          <w:rStyle w:val="StyleUnderline"/>
          <w:highlight w:val="yellow"/>
        </w:rPr>
        <w:t>recent solar industry static comes in the form of an ongoing trade battle between the U.S. and China, which</w:t>
      </w:r>
      <w:r w:rsidRPr="00FD6785">
        <w:rPr>
          <w:rStyle w:val="StyleUnderline"/>
        </w:rPr>
        <w:t xml:space="preserve"> Stutelberg said </w:t>
      </w:r>
      <w:r w:rsidRPr="00582673">
        <w:rPr>
          <w:rStyle w:val="StyleUnderline"/>
          <w:highlight w:val="yellow"/>
        </w:rPr>
        <w:t>could have a large impact</w:t>
      </w:r>
      <w:r w:rsidRPr="00FD6785">
        <w:rPr>
          <w:rStyle w:val="StyleUnderline"/>
        </w:rPr>
        <w:t xml:space="preserve"> in the U.S., and </w:t>
      </w:r>
      <w:r w:rsidRPr="00582673">
        <w:rPr>
          <w:rStyle w:val="StyleUnderline"/>
          <w:highlight w:val="yellow"/>
        </w:rPr>
        <w:t>potentially affect operations</w:t>
      </w:r>
      <w:r w:rsidRPr="00FD6785">
        <w:rPr>
          <w:sz w:val="16"/>
        </w:rPr>
        <w:t xml:space="preserve"> at Hemlock Semiconductor in Thomas Township. </w:t>
      </w:r>
      <w:r w:rsidRPr="00FD6785">
        <w:rPr>
          <w:sz w:val="12"/>
        </w:rPr>
        <w:t>¶</w:t>
      </w:r>
      <w:r w:rsidRPr="00FD6785">
        <w:rPr>
          <w:sz w:val="16"/>
        </w:rPr>
        <w:t xml:space="preserve"> </w:t>
      </w:r>
    </w:p>
    <w:p w:rsidR="00532EBB" w:rsidRPr="00BA5C08" w:rsidRDefault="00532EBB" w:rsidP="00532EBB">
      <w:pPr>
        <w:pStyle w:val="Heading4"/>
      </w:pPr>
      <w:r w:rsidRPr="00BA5C08">
        <w:t>Solar’s dying</w:t>
      </w:r>
    </w:p>
    <w:p w:rsidR="00532EBB" w:rsidRDefault="00532EBB" w:rsidP="00532EBB">
      <w:r>
        <w:t xml:space="preserve">Kwintner 12 – </w:t>
      </w:r>
      <w:r w:rsidRPr="00BA5C08">
        <w:t xml:space="preserve">Haaretz, 12 (Lior Kwintner, “The sun is setting on solar energy”, August 15, </w:t>
      </w:r>
      <w:hyperlink r:id="rId127" w:history="1">
        <w:r w:rsidRPr="00BC2A3C">
          <w:rPr>
            <w:rStyle w:val="Hyperlink"/>
          </w:rPr>
          <w:t>http://www.haaretz.com/business/the-sun-is-setting-on-solar-energy.premium-1.458358</w:t>
        </w:r>
      </w:hyperlink>
      <w:r w:rsidRPr="00BA5C08">
        <w:t>)</w:t>
      </w:r>
    </w:p>
    <w:p w:rsidR="00532EBB" w:rsidRPr="00BA5C08" w:rsidRDefault="00532EBB" w:rsidP="00532EBB"/>
    <w:p w:rsidR="00532EBB" w:rsidRDefault="00532EBB" w:rsidP="00532EBB">
      <w:pPr>
        <w:rPr>
          <w:sz w:val="16"/>
        </w:rPr>
      </w:pPr>
      <w:r w:rsidRPr="00B4228F">
        <w:rPr>
          <w:rStyle w:val="StyleUnderline"/>
        </w:rPr>
        <w:t xml:space="preserve">The global </w:t>
      </w:r>
      <w:r w:rsidRPr="00582673">
        <w:rPr>
          <w:rStyle w:val="StyleUnderline"/>
          <w:highlight w:val="yellow"/>
        </w:rPr>
        <w:t xml:space="preserve">solar energy industry is </w:t>
      </w:r>
      <w:r w:rsidRPr="00582673">
        <w:rPr>
          <w:rStyle w:val="Emphasis"/>
          <w:highlight w:val="yellow"/>
        </w:rPr>
        <w:t>dying a slow death</w:t>
      </w:r>
      <w:r w:rsidRPr="00B4228F">
        <w:rPr>
          <w:rStyle w:val="StyleUnderline"/>
        </w:rPr>
        <w:t>.</w:t>
      </w:r>
      <w:r w:rsidRPr="00B4228F">
        <w:rPr>
          <w:sz w:val="16"/>
        </w:rPr>
        <w:t xml:space="preserve"> </w:t>
      </w:r>
      <w:r w:rsidRPr="00B4228F">
        <w:rPr>
          <w:rStyle w:val="StyleUnderline"/>
        </w:rPr>
        <w:t>The industry which held such high hopes</w:t>
      </w:r>
      <w:r w:rsidRPr="00B4228F">
        <w:rPr>
          <w:sz w:val="16"/>
        </w:rPr>
        <w:t xml:space="preserve">, and in which so many countries invested in recent years, </w:t>
      </w:r>
      <w:r w:rsidRPr="00B4228F">
        <w:rPr>
          <w:rStyle w:val="StyleUnderline"/>
        </w:rPr>
        <w:t>is finding itself in a process of decline.</w:t>
      </w:r>
      <w:r w:rsidRPr="00B4228F">
        <w:rPr>
          <w:rStyle w:val="StyleUnderline"/>
          <w:sz w:val="12"/>
        </w:rPr>
        <w:t>¶</w:t>
      </w:r>
      <w:r w:rsidRPr="00B4228F">
        <w:rPr>
          <w:sz w:val="16"/>
        </w:rPr>
        <w:t xml:space="preserve"> In the last decade Western </w:t>
      </w:r>
      <w:r w:rsidRPr="00582673">
        <w:rPr>
          <w:rStyle w:val="StyleUnderline"/>
          <w:highlight w:val="yellow"/>
        </w:rPr>
        <w:t>governments invested hundreds of billions</w:t>
      </w:r>
      <w:r w:rsidRPr="00B4228F">
        <w:rPr>
          <w:rStyle w:val="StyleUnderline"/>
        </w:rPr>
        <w:t xml:space="preserve"> of dollars in subsidies and grants to develop the solar industry.</w:t>
      </w:r>
      <w:r w:rsidRPr="00B4228F">
        <w:rPr>
          <w:sz w:val="16"/>
        </w:rPr>
        <w:t xml:space="preserve"> Their basic assumption was that while this investment would demand great resources, returns would soon eclipse initial costs and the result would be economically viable for both country and consumer.</w:t>
      </w:r>
      <w:r w:rsidRPr="00B4228F">
        <w:rPr>
          <w:sz w:val="12"/>
        </w:rPr>
        <w:t>¶</w:t>
      </w:r>
      <w:r w:rsidRPr="00B4228F">
        <w:rPr>
          <w:sz w:val="16"/>
        </w:rPr>
        <w:t xml:space="preserve"> Following these steps, a frothy market was created and tremendous subsidies received, creating greenhouse conditions that led manufacturers to produce large quantities of </w:t>
      </w:r>
      <w:r w:rsidRPr="00582673">
        <w:rPr>
          <w:rStyle w:val="StyleUnderline"/>
          <w:highlight w:val="yellow"/>
        </w:rPr>
        <w:t>solar panels</w:t>
      </w:r>
      <w:r w:rsidRPr="00B4228F">
        <w:rPr>
          <w:rStyle w:val="StyleUnderline"/>
        </w:rPr>
        <w:t xml:space="preserve"> with outdated technology that </w:t>
      </w:r>
      <w:r w:rsidRPr="00582673">
        <w:rPr>
          <w:rStyle w:val="StyleUnderline"/>
          <w:highlight w:val="yellow"/>
        </w:rPr>
        <w:t>hadn’t changed in 20 years.</w:t>
      </w:r>
      <w:r w:rsidRPr="00B4228F">
        <w:rPr>
          <w:rStyle w:val="StyleUnderline"/>
        </w:rPr>
        <w:t xml:space="preserve"> In 2008, on the eve of the global economic crisis, solar companies' stocks peaked</w:t>
      </w:r>
      <w:r w:rsidRPr="00B4228F">
        <w:rPr>
          <w:sz w:val="16"/>
        </w:rPr>
        <w:t xml:space="preserve"> on the strength of continued federal support. </w:t>
      </w:r>
      <w:r w:rsidRPr="00B4228F">
        <w:rPr>
          <w:sz w:val="12"/>
        </w:rPr>
        <w:t>¶</w:t>
      </w:r>
      <w:r w:rsidRPr="00B4228F">
        <w:rPr>
          <w:sz w:val="16"/>
        </w:rPr>
        <w:t xml:space="preserve"> At the same time, strong players from the Far East entered the field. Large Chinese companies like Suntech Power Holdings and Yingli Green Energy Holding made competition impossible.</w:t>
      </w:r>
      <w:r w:rsidRPr="00B4228F">
        <w:rPr>
          <w:sz w:val="12"/>
        </w:rPr>
        <w:t>¶</w:t>
      </w:r>
      <w:r w:rsidRPr="00B4228F">
        <w:rPr>
          <w:sz w:val="16"/>
        </w:rPr>
        <w:t xml:space="preserve"> </w:t>
      </w:r>
      <w:r w:rsidRPr="00B4228F">
        <w:rPr>
          <w:rStyle w:val="StyleUnderline"/>
        </w:rPr>
        <w:t>Spain was the first indication that the bubble was about to burst</w:t>
      </w:r>
      <w:r w:rsidRPr="00B4228F">
        <w:rPr>
          <w:sz w:val="16"/>
        </w:rPr>
        <w:t xml:space="preserve">. A substantial portion of the world’s solar energy products were built in Spain in 2008, thanks to government subsidies promoting clean energy. But </w:t>
      </w:r>
      <w:r w:rsidRPr="00B4228F">
        <w:rPr>
          <w:rStyle w:val="StyleUnderline"/>
        </w:rPr>
        <w:t xml:space="preserve">the </w:t>
      </w:r>
      <w:r w:rsidRPr="00582673">
        <w:rPr>
          <w:rStyle w:val="StyleUnderline"/>
          <w:highlight w:val="yellow"/>
        </w:rPr>
        <w:t>worsening economic crisis</w:t>
      </w:r>
      <w:r w:rsidRPr="00B4228F">
        <w:rPr>
          <w:rStyle w:val="StyleUnderline"/>
        </w:rPr>
        <w:t xml:space="preserve"> that year led the Spanish government to significantly </w:t>
      </w:r>
      <w:r w:rsidRPr="00582673">
        <w:rPr>
          <w:rStyle w:val="StyleUnderline"/>
          <w:highlight w:val="yellow"/>
        </w:rPr>
        <w:t>reduce subsidies and limit the number of planned solar devices</w:t>
      </w:r>
      <w:r w:rsidRPr="00B4228F">
        <w:rPr>
          <w:sz w:val="16"/>
        </w:rPr>
        <w:t>.</w:t>
      </w:r>
      <w:r w:rsidRPr="00B4228F">
        <w:rPr>
          <w:sz w:val="12"/>
        </w:rPr>
        <w:t>¶</w:t>
      </w:r>
      <w:r w:rsidRPr="00B4228F">
        <w:rPr>
          <w:sz w:val="16"/>
        </w:rPr>
        <w:t xml:space="preserve"> Later, the subsidies offered by the German and Italian governments, two other leading producers in the region, were rolled back to force the local industry to become more efficient in the face of China’s aggressive entry into the market, which had introduced solar panels of German quality but with substantially lower prices. As a consequence of the increased competition, German companies were left with a huge stock of solar panels, leading to oversupply and a sharp decrease in prices.</w:t>
      </w:r>
      <w:r w:rsidRPr="00B4228F">
        <w:rPr>
          <w:sz w:val="12"/>
        </w:rPr>
        <w:t>¶</w:t>
      </w:r>
      <w:r w:rsidRPr="00B4228F">
        <w:rPr>
          <w:sz w:val="16"/>
        </w:rPr>
        <w:t xml:space="preserve"> </w:t>
      </w:r>
      <w:r w:rsidRPr="00582673">
        <w:rPr>
          <w:rStyle w:val="StyleUnderline"/>
          <w:highlight w:val="yellow"/>
        </w:rPr>
        <w:t>Over the last year manufacturers</w:t>
      </w:r>
      <w:r w:rsidRPr="00B4228F">
        <w:rPr>
          <w:rStyle w:val="StyleUnderline"/>
        </w:rPr>
        <w:t xml:space="preserve"> around the word </w:t>
      </w:r>
      <w:r w:rsidRPr="00582673">
        <w:rPr>
          <w:rStyle w:val="StyleUnderline"/>
          <w:highlight w:val="yellow"/>
        </w:rPr>
        <w:t>began to aggressively sell their excess stock</w:t>
      </w:r>
      <w:r w:rsidRPr="00B4228F">
        <w:rPr>
          <w:rStyle w:val="StyleUnderline"/>
        </w:rPr>
        <w:t xml:space="preserve"> in an attempt to generate cash and reduce supplies, </w:t>
      </w:r>
      <w:r w:rsidRPr="00582673">
        <w:rPr>
          <w:rStyle w:val="StyleUnderline"/>
          <w:highlight w:val="yellow"/>
        </w:rPr>
        <w:t>leading to a slash in prices</w:t>
      </w:r>
      <w:r w:rsidRPr="00B4228F">
        <w:rPr>
          <w:rStyle w:val="StyleUnderline"/>
        </w:rPr>
        <w:t xml:space="preserve"> by dozens of percents and a subsequent domino effect</w:t>
      </w:r>
      <w:r w:rsidRPr="00B4228F">
        <w:rPr>
          <w:sz w:val="16"/>
        </w:rPr>
        <w:t>.</w:t>
      </w:r>
      <w:r w:rsidRPr="00B4228F">
        <w:rPr>
          <w:sz w:val="12"/>
        </w:rPr>
        <w:t>¶</w:t>
      </w:r>
      <w:r w:rsidRPr="00B4228F">
        <w:rPr>
          <w:sz w:val="16"/>
        </w:rPr>
        <w:t xml:space="preserve"> Leading manufacturing firms, like the German Q-Cells company (formerly the world's largest manufacturer), </w:t>
      </w:r>
      <w:r w:rsidRPr="00B4228F">
        <w:rPr>
          <w:rStyle w:val="StyleUnderline"/>
        </w:rPr>
        <w:t>Solyndra</w:t>
      </w:r>
      <w:r w:rsidRPr="00B4228F">
        <w:rPr>
          <w:sz w:val="16"/>
        </w:rPr>
        <w:t xml:space="preserve">, Evergreen Solar, and others, </w:t>
      </w:r>
      <w:r w:rsidRPr="00B4228F">
        <w:rPr>
          <w:rStyle w:val="StyleUnderline"/>
        </w:rPr>
        <w:t xml:space="preserve">collapsed </w:t>
      </w:r>
      <w:r w:rsidRPr="00B4228F">
        <w:rPr>
          <w:sz w:val="16"/>
        </w:rPr>
        <w:t xml:space="preserve">in recent months. Stock prices of all the other companies, including Chinese ones, fell by dozens of percentage points. </w:t>
      </w:r>
      <w:r w:rsidRPr="00B4228F">
        <w:rPr>
          <w:sz w:val="12"/>
        </w:rPr>
        <w:t>¶</w:t>
      </w:r>
      <w:r w:rsidRPr="00B4228F">
        <w:rPr>
          <w:sz w:val="16"/>
        </w:rPr>
        <w:t xml:space="preserve"> </w:t>
      </w:r>
      <w:r w:rsidRPr="00B4228F">
        <w:rPr>
          <w:rStyle w:val="StyleUnderline"/>
        </w:rPr>
        <w:t xml:space="preserve">Today </w:t>
      </w:r>
      <w:r w:rsidRPr="00582673">
        <w:rPr>
          <w:rStyle w:val="StyleUnderline"/>
          <w:highlight w:val="yellow"/>
        </w:rPr>
        <w:t>there is serious concern over the future of solar companies</w:t>
      </w:r>
      <w:r w:rsidRPr="00B4228F">
        <w:rPr>
          <w:sz w:val="16"/>
        </w:rPr>
        <w:t xml:space="preserve"> in Germany. In light of everything that happened last year</w:t>
      </w:r>
      <w:r w:rsidRPr="00B4228F">
        <w:rPr>
          <w:rStyle w:val="StyleUnderline"/>
        </w:rPr>
        <w:t>, it’s hard to predict the future of the entire industry</w:t>
      </w:r>
      <w:r w:rsidRPr="00B4228F">
        <w:rPr>
          <w:sz w:val="16"/>
        </w:rPr>
        <w:t>. But the decline of the industry in its current form is a unique opportunity for innovative companies with new technology who previously did not benefit from government subsidies and are now in prime position to enter the playing field.</w:t>
      </w:r>
    </w:p>
    <w:p w:rsidR="00532EBB" w:rsidRPr="00B4228F" w:rsidRDefault="00532EBB" w:rsidP="00532EBB">
      <w:pPr>
        <w:pStyle w:val="Heading4"/>
      </w:pPr>
      <w:r>
        <w:t>Companies are broke</w:t>
      </w:r>
    </w:p>
    <w:p w:rsidR="00532EBB" w:rsidRDefault="00532EBB" w:rsidP="00532EBB">
      <w:r w:rsidRPr="002241C1">
        <w:rPr>
          <w:rStyle w:val="Style13ptBold"/>
        </w:rPr>
        <w:t>RTTN, 12</w:t>
      </w:r>
      <w:r>
        <w:t xml:space="preserve"> </w:t>
      </w:r>
      <w:r w:rsidRPr="002241C1">
        <w:t xml:space="preserve">(8/16, RTTNews, “Solar Power Q2 Loss Widens, Trims Fiscal 2012 Revenue Outlook”,  </w:t>
      </w:r>
      <w:hyperlink r:id="rId128" w:history="1">
        <w:r w:rsidRPr="00BC2A3C">
          <w:rPr>
            <w:rStyle w:val="Hyperlink"/>
          </w:rPr>
          <w:t>https://www.rttnews.com/cust/msiebert/bknews_disp.asp?item=1949471</w:t>
        </w:r>
      </w:hyperlink>
      <w:r w:rsidRPr="002241C1">
        <w:t>)</w:t>
      </w:r>
    </w:p>
    <w:p w:rsidR="00532EBB" w:rsidRPr="002241C1" w:rsidRDefault="00532EBB" w:rsidP="00532EBB"/>
    <w:p w:rsidR="00532EBB" w:rsidRPr="00B4228F" w:rsidRDefault="00532EBB" w:rsidP="00532EBB">
      <w:pPr>
        <w:rPr>
          <w:rStyle w:val="StyleUnderline"/>
        </w:rPr>
      </w:pPr>
      <w:r w:rsidRPr="00582673">
        <w:rPr>
          <w:rStyle w:val="StyleUnderline"/>
          <w:highlight w:val="yellow"/>
        </w:rPr>
        <w:t>Solar Power, Inc</w:t>
      </w:r>
      <w:r w:rsidRPr="00B4228F">
        <w:rPr>
          <w:sz w:val="16"/>
        </w:rPr>
        <w:t xml:space="preserve">.(SOPW), a California-based provider of photovoltaic solar systems, </w:t>
      </w:r>
      <w:r w:rsidRPr="00B4228F">
        <w:rPr>
          <w:rStyle w:val="StyleUnderline"/>
        </w:rPr>
        <w:t xml:space="preserve">Thursday </w:t>
      </w:r>
      <w:r w:rsidRPr="00582673">
        <w:rPr>
          <w:rStyle w:val="StyleUnderline"/>
          <w:highlight w:val="yellow"/>
        </w:rPr>
        <w:t>reported a wider net loss</w:t>
      </w:r>
      <w:r w:rsidRPr="00B4228F">
        <w:rPr>
          <w:rStyle w:val="StyleUnderline"/>
        </w:rPr>
        <w:t xml:space="preserve"> for its second quarter compared with the same year-ago quarter. </w:t>
      </w:r>
      <w:r w:rsidRPr="00582673">
        <w:rPr>
          <w:rStyle w:val="StyleUnderline"/>
          <w:highlight w:val="yellow"/>
        </w:rPr>
        <w:t>The results reflects lower sales and higher</w:t>
      </w:r>
      <w:r w:rsidRPr="00B4228F">
        <w:rPr>
          <w:rStyle w:val="StyleUnderline"/>
        </w:rPr>
        <w:t xml:space="preserve"> operating </w:t>
      </w:r>
      <w:r w:rsidRPr="00582673">
        <w:rPr>
          <w:rStyle w:val="StyleUnderline"/>
          <w:highlight w:val="yellow"/>
        </w:rPr>
        <w:t>expenses</w:t>
      </w:r>
      <w:r w:rsidRPr="00B4228F">
        <w:rPr>
          <w:rStyle w:val="StyleUnderline"/>
        </w:rPr>
        <w:t xml:space="preserve">. </w:t>
      </w:r>
      <w:r w:rsidRPr="00B4228F">
        <w:rPr>
          <w:sz w:val="16"/>
        </w:rPr>
        <w:t>Further, the company trimmed its full year revenue guidance.</w:t>
      </w:r>
      <w:r w:rsidRPr="00B4228F">
        <w:rPr>
          <w:sz w:val="12"/>
        </w:rPr>
        <w:t>¶</w:t>
      </w:r>
      <w:r w:rsidRPr="00B4228F">
        <w:rPr>
          <w:sz w:val="16"/>
        </w:rPr>
        <w:t xml:space="preserve"> Solar Power as part of its plans to lower operating expenses will do away with nearly 30 positions its California, New Jersey and China offices.</w:t>
      </w:r>
      <w:r w:rsidRPr="00B4228F">
        <w:rPr>
          <w:sz w:val="12"/>
        </w:rPr>
        <w:t>¶</w:t>
      </w:r>
      <w:r w:rsidRPr="00B4228F">
        <w:rPr>
          <w:sz w:val="16"/>
        </w:rPr>
        <w:t xml:space="preserve"> In the second quarter, </w:t>
      </w:r>
      <w:r w:rsidRPr="00B4228F">
        <w:rPr>
          <w:rStyle w:val="StyleUnderline"/>
        </w:rPr>
        <w:t xml:space="preserve">Solar Power reported a net loss of $2.4 million, wider than $0.4 million in the prior year. </w:t>
      </w:r>
      <w:r w:rsidRPr="00B4228F">
        <w:rPr>
          <w:sz w:val="16"/>
        </w:rPr>
        <w:t>On a per share basis, loss was $0.01 per share compared to breakeven last year.</w:t>
      </w:r>
      <w:r w:rsidRPr="00B4228F">
        <w:rPr>
          <w:sz w:val="12"/>
        </w:rPr>
        <w:t>¶</w:t>
      </w:r>
      <w:r w:rsidRPr="00B4228F">
        <w:rPr>
          <w:sz w:val="16"/>
        </w:rPr>
        <w:t xml:space="preserve"> </w:t>
      </w:r>
      <w:r w:rsidRPr="00582673">
        <w:rPr>
          <w:rStyle w:val="StyleUnderline"/>
          <w:highlight w:val="yellow"/>
        </w:rPr>
        <w:t>Net sales for the quarter declined</w:t>
      </w:r>
      <w:r w:rsidRPr="00B4228F">
        <w:rPr>
          <w:rStyle w:val="StyleUnderline"/>
        </w:rPr>
        <w:t xml:space="preserve"> to $24.4 million from $35.9 million last year. </w:t>
      </w:r>
      <w:r w:rsidRPr="00582673">
        <w:rPr>
          <w:rStyle w:val="StyleUnderline"/>
          <w:highlight w:val="yellow"/>
        </w:rPr>
        <w:t>Operating expenses where higher</w:t>
      </w:r>
      <w:r w:rsidRPr="00B4228F">
        <w:rPr>
          <w:rStyle w:val="StyleUnderline"/>
        </w:rPr>
        <w:t xml:space="preserve"> at $6.3 million, which constituted 25.9 percent of total sales</w:t>
      </w:r>
      <w:r w:rsidRPr="00B4228F">
        <w:rPr>
          <w:sz w:val="16"/>
        </w:rPr>
        <w:t>. The second quarter operating expenses carried a charge of $0.7 million pertaining to decline in value of a company's asset which it sold during the quarter.</w:t>
      </w:r>
      <w:r w:rsidRPr="00B4228F">
        <w:rPr>
          <w:sz w:val="12"/>
        </w:rPr>
        <w:t>¶</w:t>
      </w:r>
      <w:r w:rsidRPr="00B4228F">
        <w:rPr>
          <w:sz w:val="16"/>
        </w:rPr>
        <w:t xml:space="preserve"> Looking ahead, </w:t>
      </w:r>
      <w:r w:rsidRPr="00582673">
        <w:rPr>
          <w:rStyle w:val="StyleUnderline"/>
          <w:highlight w:val="yellow"/>
        </w:rPr>
        <w:t>the company trimmed its 2012 sales guidance to a range of $150 million to $170 million</w:t>
      </w:r>
      <w:r w:rsidRPr="00B4228F">
        <w:rPr>
          <w:sz w:val="16"/>
        </w:rPr>
        <w:t xml:space="preserve"> in view of module supply issues and a permit delay for a large solar project in New Jersey</w:t>
      </w:r>
      <w:r w:rsidRPr="00582673">
        <w:rPr>
          <w:sz w:val="16"/>
          <w:highlight w:val="yellow"/>
        </w:rPr>
        <w:t xml:space="preserve">. </w:t>
      </w:r>
      <w:r w:rsidRPr="00582673">
        <w:rPr>
          <w:rStyle w:val="StyleUnderline"/>
          <w:highlight w:val="yellow"/>
        </w:rPr>
        <w:t>Earlier, the company was projecting to double its fiscal revenue from 2011 sales of $103 million.</w:t>
      </w:r>
    </w:p>
    <w:p w:rsidR="00532EBB" w:rsidRDefault="00532EBB" w:rsidP="00532EBB">
      <w:pPr>
        <w:pStyle w:val="Heading3"/>
      </w:pPr>
      <w:r>
        <w:t>A2: Wind</w:t>
      </w:r>
    </w:p>
    <w:p w:rsidR="00532EBB" w:rsidRPr="00BA5C08" w:rsidRDefault="00532EBB" w:rsidP="00532EBB">
      <w:pPr>
        <w:pStyle w:val="Heading4"/>
      </w:pPr>
      <w:r w:rsidRPr="00BA5C08">
        <w:t>Wind fails</w:t>
      </w:r>
    </w:p>
    <w:p w:rsidR="00532EBB" w:rsidRPr="008849A0" w:rsidRDefault="00532EBB" w:rsidP="00532EBB">
      <w:r w:rsidRPr="008849A0">
        <w:rPr>
          <w:rStyle w:val="Style13ptBold"/>
        </w:rPr>
        <w:t>Rosenbloom, 6</w:t>
      </w:r>
      <w:r>
        <w:t xml:space="preserve"> </w:t>
      </w:r>
      <w:r w:rsidRPr="008849A0">
        <w:t>(Eric, science editor and writer, “A Problem With Wind Power”, 9/5, http://docs.wind-watch.org/ProblemWithWind.pdf)</w:t>
      </w:r>
    </w:p>
    <w:p w:rsidR="00532EBB" w:rsidRDefault="00532EBB" w:rsidP="00532EBB">
      <w:pPr>
        <w:rPr>
          <w:rStyle w:val="StyleUnderline"/>
        </w:rPr>
      </w:pPr>
    </w:p>
    <w:p w:rsidR="00532EBB" w:rsidRPr="00A42DD3" w:rsidRDefault="00532EBB" w:rsidP="00532EBB">
      <w:pPr>
        <w:rPr>
          <w:sz w:val="16"/>
        </w:rPr>
      </w:pPr>
      <w:r w:rsidRPr="00A42DD3">
        <w:rPr>
          <w:rStyle w:val="StyleUnderline"/>
        </w:rPr>
        <w:t>Wind power promises a clean and free source of electricity. It will reduce our dependence on imported fossil</w:t>
      </w:r>
      <w:r w:rsidRPr="00A42DD3">
        <w:rPr>
          <w:rStyle w:val="StyleUnderline"/>
          <w:sz w:val="12"/>
        </w:rPr>
        <w:t>¶</w:t>
      </w:r>
      <w:r w:rsidRPr="00A42DD3">
        <w:rPr>
          <w:rStyle w:val="StyleUnderline"/>
        </w:rPr>
        <w:t xml:space="preserve"> fuels and reduce the output of greenhouse gases and</w:t>
      </w:r>
      <w:r w:rsidRPr="00A42DD3">
        <w:rPr>
          <w:rStyle w:val="StyleUnderline"/>
          <w:sz w:val="12"/>
        </w:rPr>
        <w:t>¶</w:t>
      </w:r>
      <w:r w:rsidRPr="00A42DD3">
        <w:rPr>
          <w:rStyle w:val="StyleUnderline"/>
        </w:rPr>
        <w:t xml:space="preserve"> other pollution</w:t>
      </w:r>
      <w:r w:rsidRPr="00A42DD3">
        <w:rPr>
          <w:sz w:val="16"/>
        </w:rPr>
        <w:t>. Many governments are therefore promoting the construction of vast wind “farms,” encouraging private companies with generous subsidies and regulatory support, requiring utilities to buy from them, and</w:t>
      </w:r>
      <w:r w:rsidRPr="00A42DD3">
        <w:rPr>
          <w:sz w:val="12"/>
        </w:rPr>
        <w:t>¶</w:t>
      </w:r>
      <w:r w:rsidRPr="00A42DD3">
        <w:rPr>
          <w:sz w:val="16"/>
        </w:rPr>
        <w:t xml:space="preserve"> setting up markets for the trade of “green credits” in addition to actual energy. The U.S. Department of Energy</w:t>
      </w:r>
      <w:r w:rsidRPr="00A42DD3">
        <w:rPr>
          <w:sz w:val="12"/>
        </w:rPr>
        <w:t>¶</w:t>
      </w:r>
      <w:r w:rsidRPr="00A42DD3">
        <w:rPr>
          <w:sz w:val="16"/>
        </w:rPr>
        <w:t xml:space="preserve"> (DOE) aims to see 5% of our electricity produced by wind</w:t>
      </w:r>
      <w:r w:rsidRPr="00A42DD3">
        <w:rPr>
          <w:sz w:val="12"/>
        </w:rPr>
        <w:t>¶</w:t>
      </w:r>
      <w:r w:rsidRPr="00A42DD3">
        <w:rPr>
          <w:sz w:val="16"/>
        </w:rPr>
        <w:t xml:space="preserve"> turbine in 2010. Energy companies are eagerly investing</w:t>
      </w:r>
      <w:r w:rsidRPr="00A42DD3">
        <w:rPr>
          <w:sz w:val="12"/>
        </w:rPr>
        <w:t>¶</w:t>
      </w:r>
      <w:r w:rsidRPr="00A42DD3">
        <w:rPr>
          <w:sz w:val="16"/>
        </w:rPr>
        <w:t xml:space="preserve"> in wind power, finding the arrangement quite profitable.</w:t>
      </w:r>
      <w:r w:rsidRPr="00A42DD3">
        <w:rPr>
          <w:sz w:val="12"/>
        </w:rPr>
        <w:t>¶</w:t>
      </w:r>
      <w:r w:rsidRPr="00A42DD3">
        <w:rPr>
          <w:sz w:val="16"/>
        </w:rPr>
        <w:t xml:space="preserve"> A little research, however, reveals that </w:t>
      </w:r>
      <w:r w:rsidRPr="00582673">
        <w:rPr>
          <w:rStyle w:val="Emphasis"/>
          <w:highlight w:val="yellow"/>
        </w:rPr>
        <w:t>wind power</w:t>
      </w:r>
      <w:r w:rsidRPr="00582673">
        <w:rPr>
          <w:rStyle w:val="Emphasis"/>
          <w:sz w:val="12"/>
          <w:highlight w:val="yellow"/>
          <w:u w:val="none"/>
        </w:rPr>
        <w:t>¶</w:t>
      </w:r>
      <w:r w:rsidRPr="00582673">
        <w:rPr>
          <w:rStyle w:val="Emphasis"/>
          <w:highlight w:val="yellow"/>
        </w:rPr>
        <w:t xml:space="preserve"> does not in fact live up to the claims made by its advocates</w:t>
      </w:r>
      <w:r w:rsidRPr="00A42DD3">
        <w:rPr>
          <w:rStyle w:val="Emphasis"/>
        </w:rPr>
        <w:t xml:space="preserve"> </w:t>
      </w:r>
      <w:r w:rsidRPr="00A42DD3">
        <w:rPr>
          <w:sz w:val="16"/>
        </w:rPr>
        <w:t xml:space="preserve">(see part I), that </w:t>
      </w:r>
      <w:r w:rsidRPr="00A42DD3">
        <w:rPr>
          <w:rStyle w:val="StyleUnderline"/>
        </w:rPr>
        <w:t xml:space="preserve">its </w:t>
      </w:r>
      <w:r w:rsidRPr="00582673">
        <w:rPr>
          <w:rStyle w:val="StyleUnderline"/>
          <w:highlight w:val="yellow"/>
        </w:rPr>
        <w:t>impact on the environment</w:t>
      </w:r>
      <w:r w:rsidRPr="00A42DD3">
        <w:rPr>
          <w:rStyle w:val="StyleUnderline"/>
        </w:rPr>
        <w:t xml:space="preserve"> and</w:t>
      </w:r>
      <w:r w:rsidRPr="00A42DD3">
        <w:rPr>
          <w:rStyle w:val="StyleUnderline"/>
          <w:sz w:val="12"/>
        </w:rPr>
        <w:t>¶</w:t>
      </w:r>
      <w:r w:rsidRPr="00A42DD3">
        <w:rPr>
          <w:rStyle w:val="StyleUnderline"/>
        </w:rPr>
        <w:t xml:space="preserve"> people’s lives </w:t>
      </w:r>
      <w:r w:rsidRPr="00582673">
        <w:rPr>
          <w:rStyle w:val="StyleUnderline"/>
          <w:highlight w:val="yellow"/>
        </w:rPr>
        <w:t>is far from benign</w:t>
      </w:r>
      <w:r w:rsidRPr="00A42DD3">
        <w:rPr>
          <w:sz w:val="16"/>
        </w:rPr>
        <w:t xml:space="preserve"> (see part II), and that</w:t>
      </w:r>
      <w:r w:rsidRPr="00A42DD3">
        <w:rPr>
          <w:sz w:val="12"/>
        </w:rPr>
        <w:t>¶</w:t>
      </w:r>
      <w:r w:rsidRPr="00A42DD3">
        <w:rPr>
          <w:sz w:val="16"/>
        </w:rPr>
        <w:t xml:space="preserve"> </w:t>
      </w:r>
      <w:r w:rsidRPr="00582673">
        <w:rPr>
          <w:rStyle w:val="Emphasis"/>
          <w:highlight w:val="yellow"/>
        </w:rPr>
        <w:t>with such a poor record and prospect the money spent on</w:t>
      </w:r>
      <w:r w:rsidRPr="00582673">
        <w:rPr>
          <w:rStyle w:val="Emphasis"/>
          <w:sz w:val="12"/>
          <w:highlight w:val="yellow"/>
          <w:u w:val="none"/>
        </w:rPr>
        <w:t>¶</w:t>
      </w:r>
      <w:r w:rsidRPr="00582673">
        <w:rPr>
          <w:rStyle w:val="Emphasis"/>
          <w:highlight w:val="yellow"/>
        </w:rPr>
        <w:t xml:space="preserve"> it could be much more effectively directed</w:t>
      </w:r>
      <w:r w:rsidRPr="00A42DD3">
        <w:rPr>
          <w:sz w:val="16"/>
        </w:rPr>
        <w:t xml:space="preserve"> (see part III).</w:t>
      </w:r>
    </w:p>
    <w:p w:rsidR="00532EBB" w:rsidRDefault="00532EBB" w:rsidP="00532EBB">
      <w:pPr>
        <w:pStyle w:val="Heading4"/>
      </w:pPr>
      <w:r>
        <w:t>Too expensive and tech fails</w:t>
      </w:r>
    </w:p>
    <w:p w:rsidR="00532EBB" w:rsidRDefault="00532EBB" w:rsidP="00532EBB">
      <w:r w:rsidRPr="0006524B">
        <w:rPr>
          <w:rStyle w:val="Style13ptBold"/>
        </w:rPr>
        <w:t xml:space="preserve">CVBMO, 12 </w:t>
      </w:r>
      <w:r w:rsidRPr="0006524B">
        <w:t xml:space="preserve">(Cedar Valley Business Monthly Online, Matthew Wilde, 2/19, “Ill wind: Farmers find problems with wind power generators”, </w:t>
      </w:r>
      <w:hyperlink r:id="rId129" w:history="1">
        <w:r w:rsidRPr="00BC2A3C">
          <w:rPr>
            <w:rStyle w:val="Hyperlink"/>
          </w:rPr>
          <w:t>http://wcfcourier.com/business/local/ill-wind-farmers-find-problems-with-wind-power-generators/article_22a78c67-1493-5916-9eab-4fd4c822f52e.html</w:t>
        </w:r>
      </w:hyperlink>
      <w:r w:rsidRPr="0006524B">
        <w:t>)</w:t>
      </w:r>
    </w:p>
    <w:p w:rsidR="00532EBB" w:rsidRPr="0006524B" w:rsidRDefault="00532EBB" w:rsidP="00532EBB"/>
    <w:p w:rsidR="00532EBB" w:rsidRPr="0006524B" w:rsidRDefault="00532EBB" w:rsidP="00532EBB">
      <w:pPr>
        <w:rPr>
          <w:rStyle w:val="StyleUnderline"/>
        </w:rPr>
      </w:pPr>
      <w:r w:rsidRPr="0006524B">
        <w:rPr>
          <w:sz w:val="16"/>
        </w:rPr>
        <w:t>READLYN, Iowa --- Green energy has some Northeast Iowa farmers seeing red. Not with the concept, but with a wind energy company.</w:t>
      </w:r>
      <w:r w:rsidRPr="0006524B">
        <w:rPr>
          <w:sz w:val="12"/>
        </w:rPr>
        <w:t>¶</w:t>
      </w:r>
      <w:r w:rsidRPr="0006524B">
        <w:rPr>
          <w:sz w:val="16"/>
        </w:rPr>
        <w:t xml:space="preserve"> </w:t>
      </w:r>
      <w:r w:rsidRPr="0006524B">
        <w:rPr>
          <w:rStyle w:val="StyleUnderline"/>
        </w:rPr>
        <w:t>More than a dozen</w:t>
      </w:r>
      <w:r w:rsidRPr="0006524B">
        <w:rPr>
          <w:sz w:val="16"/>
        </w:rPr>
        <w:t xml:space="preserve"> grain and livestock </w:t>
      </w:r>
      <w:r w:rsidRPr="00582673">
        <w:rPr>
          <w:rStyle w:val="StyleUnderline"/>
          <w:highlight w:val="yellow"/>
        </w:rPr>
        <w:t>producers who purchased wind turbines</w:t>
      </w:r>
      <w:r w:rsidRPr="0006524B">
        <w:rPr>
          <w:sz w:val="16"/>
        </w:rPr>
        <w:t xml:space="preserve"> to cut energy costs and help the environment </w:t>
      </w:r>
      <w:r w:rsidRPr="00582673">
        <w:rPr>
          <w:rStyle w:val="StyleUnderline"/>
          <w:highlight w:val="yellow"/>
        </w:rPr>
        <w:t>have had nothing but problems</w:t>
      </w:r>
      <w:r w:rsidRPr="0006524B">
        <w:rPr>
          <w:rStyle w:val="StyleUnderline"/>
        </w:rPr>
        <w:t xml:space="preserve">. The </w:t>
      </w:r>
      <w:r w:rsidRPr="00582673">
        <w:rPr>
          <w:rStyle w:val="StyleUnderline"/>
          <w:highlight w:val="yellow"/>
        </w:rPr>
        <w:t>company that sold the turbines</w:t>
      </w:r>
      <w:r w:rsidRPr="0006524B">
        <w:rPr>
          <w:sz w:val="16"/>
        </w:rPr>
        <w:t xml:space="preserve"> --- Earth Linked Energy Solutions of Story City --- </w:t>
      </w:r>
      <w:r w:rsidRPr="00582673">
        <w:rPr>
          <w:rStyle w:val="StyleUnderline"/>
          <w:highlight w:val="yellow"/>
        </w:rPr>
        <w:t>is teetering on the brink of bankruptcy</w:t>
      </w:r>
      <w:r w:rsidRPr="0006524B">
        <w:rPr>
          <w:rStyle w:val="StyleUnderline"/>
        </w:rPr>
        <w:t>.</w:t>
      </w:r>
      <w:r w:rsidRPr="0006524B">
        <w:rPr>
          <w:sz w:val="16"/>
        </w:rPr>
        <w:t xml:space="preserve"> Customers </w:t>
      </w:r>
      <w:r w:rsidRPr="0006524B">
        <w:rPr>
          <w:rStyle w:val="StyleUnderline"/>
        </w:rPr>
        <w:t xml:space="preserve">say the </w:t>
      </w:r>
      <w:r w:rsidRPr="00582673">
        <w:rPr>
          <w:rStyle w:val="StyleUnderline"/>
          <w:highlight w:val="yellow"/>
        </w:rPr>
        <w:t>turbines cost far more than they've saved</w:t>
      </w:r>
      <w:r w:rsidRPr="0006524B">
        <w:rPr>
          <w:rStyle w:val="StyleUnderline"/>
        </w:rPr>
        <w:t>.</w:t>
      </w:r>
      <w:r w:rsidRPr="0006524B">
        <w:rPr>
          <w:rStyle w:val="StyleUnderline"/>
          <w:sz w:val="12"/>
        </w:rPr>
        <w:t xml:space="preserve">¶ </w:t>
      </w:r>
      <w:r w:rsidRPr="0006524B">
        <w:rPr>
          <w:sz w:val="16"/>
        </w:rPr>
        <w:t>Attempts to reach Earth Linked owners Laura Royal and Nate Ante were unsuccessful.</w:t>
      </w:r>
      <w:r w:rsidRPr="0006524B">
        <w:rPr>
          <w:sz w:val="12"/>
        </w:rPr>
        <w:t>¶</w:t>
      </w:r>
      <w:r w:rsidRPr="0006524B">
        <w:rPr>
          <w:sz w:val="16"/>
        </w:rPr>
        <w:t xml:space="preserve"> </w:t>
      </w:r>
      <w:r w:rsidRPr="0006524B">
        <w:rPr>
          <w:rStyle w:val="StyleUnderline"/>
        </w:rPr>
        <w:t xml:space="preserve">The </w:t>
      </w:r>
      <w:r w:rsidRPr="00582673">
        <w:rPr>
          <w:rStyle w:val="StyleUnderline"/>
          <w:highlight w:val="yellow"/>
        </w:rPr>
        <w:t>windmills</w:t>
      </w:r>
      <w:r w:rsidRPr="0006524B">
        <w:rPr>
          <w:sz w:val="16"/>
        </w:rPr>
        <w:t xml:space="preserve">, according to some owners, </w:t>
      </w:r>
      <w:r w:rsidRPr="0006524B">
        <w:rPr>
          <w:rStyle w:val="StyleUnderline"/>
        </w:rPr>
        <w:t xml:space="preserve">are </w:t>
      </w:r>
      <w:r w:rsidRPr="00582673">
        <w:rPr>
          <w:rStyle w:val="StyleUnderline"/>
          <w:highlight w:val="yellow"/>
        </w:rPr>
        <w:t>beset with mechanical problems</w:t>
      </w:r>
      <w:r w:rsidRPr="0006524B">
        <w:rPr>
          <w:rStyle w:val="StyleUnderline"/>
        </w:rPr>
        <w:t xml:space="preserve"> and often sit idle</w:t>
      </w:r>
      <w:r w:rsidRPr="0006524B">
        <w:rPr>
          <w:sz w:val="16"/>
        </w:rPr>
        <w:t xml:space="preserve"> --- sometimes </w:t>
      </w:r>
      <w:r w:rsidRPr="0006524B">
        <w:rPr>
          <w:rStyle w:val="StyleUnderline"/>
        </w:rPr>
        <w:t>for months at a time.</w:t>
      </w:r>
      <w:r w:rsidRPr="0006524B">
        <w:rPr>
          <w:sz w:val="16"/>
        </w:rPr>
        <w:t xml:space="preserve"> Other Earth Linked customers say </w:t>
      </w:r>
      <w:r w:rsidRPr="00582673">
        <w:rPr>
          <w:rStyle w:val="StyleUnderline"/>
          <w:highlight w:val="yellow"/>
        </w:rPr>
        <w:t>turbines aren't as productive as</w:t>
      </w:r>
      <w:r w:rsidRPr="0006524B">
        <w:rPr>
          <w:rStyle w:val="StyleUnderline"/>
        </w:rPr>
        <w:t xml:space="preserve"> company officials </w:t>
      </w:r>
      <w:r w:rsidRPr="00582673">
        <w:rPr>
          <w:rStyle w:val="StyleUnderline"/>
          <w:highlight w:val="yellow"/>
        </w:rPr>
        <w:t>led them to believe</w:t>
      </w:r>
      <w:r w:rsidRPr="0006524B">
        <w:rPr>
          <w:rStyle w:val="StyleUnderline"/>
        </w:rPr>
        <w:t xml:space="preserve">. </w:t>
      </w:r>
      <w:r w:rsidRPr="0006524B">
        <w:rPr>
          <w:sz w:val="16"/>
        </w:rPr>
        <w:t xml:space="preserve">One producer said </w:t>
      </w:r>
      <w:r w:rsidRPr="0006524B">
        <w:rPr>
          <w:rStyle w:val="StyleUnderline"/>
        </w:rPr>
        <w:t>Earth Linked promised government aid to help pay for the project that never materialized.</w:t>
      </w:r>
    </w:p>
    <w:p w:rsidR="00532EBB" w:rsidRDefault="00532EBB" w:rsidP="00532EBB">
      <w:pPr>
        <w:pStyle w:val="Heading4"/>
      </w:pPr>
      <w:r>
        <w:t>Smart grid key to wind</w:t>
      </w:r>
    </w:p>
    <w:p w:rsidR="00532EBB" w:rsidRDefault="00532EBB" w:rsidP="00532EBB">
      <w:r w:rsidRPr="00BA5C08">
        <w:rPr>
          <w:rStyle w:val="Style13ptBold"/>
        </w:rPr>
        <w:t>Wald 8</w:t>
      </w:r>
      <w:r>
        <w:t xml:space="preserve"> – </w:t>
      </w:r>
      <w:r w:rsidRPr="00BA5C08">
        <w:t xml:space="preserve">NYT, 8 (MATTHEW L. WALD, August 26, 2008, “Wind Energy Bumps Into Power Grid’s Limits”, </w:t>
      </w:r>
      <w:hyperlink r:id="rId130" w:history="1">
        <w:r w:rsidRPr="00BC2A3C">
          <w:rPr>
            <w:rStyle w:val="Hyperlink"/>
          </w:rPr>
          <w:t>http://www.nytimes.com/2008/08/27/business/27grid.html?pagewanted=all&amp;_moc.semityn.www</w:t>
        </w:r>
      </w:hyperlink>
      <w:r w:rsidRPr="00BA5C08">
        <w:t>)</w:t>
      </w:r>
    </w:p>
    <w:p w:rsidR="00532EBB" w:rsidRPr="00BA5C08" w:rsidRDefault="00532EBB" w:rsidP="00532EBB"/>
    <w:p w:rsidR="00532EBB" w:rsidRPr="00A42DD3" w:rsidRDefault="00532EBB" w:rsidP="00532EBB">
      <w:pPr>
        <w:rPr>
          <w:rStyle w:val="Emphasis"/>
        </w:rPr>
      </w:pPr>
      <w:r w:rsidRPr="00A42DD3">
        <w:rPr>
          <w:sz w:val="16"/>
        </w:rPr>
        <w:t xml:space="preserve">When the builders of the Maple Ridge Wind farm spent $320 million to put nearly 200 wind turbines in upstate New York, the idea was to get paid for producing electricity. But at times, </w:t>
      </w:r>
      <w:r w:rsidRPr="00A42DD3">
        <w:rPr>
          <w:rStyle w:val="StyleUnderline"/>
        </w:rPr>
        <w:t xml:space="preserve">regional </w:t>
      </w:r>
      <w:r w:rsidRPr="00582673">
        <w:rPr>
          <w:rStyle w:val="StyleUnderline"/>
          <w:highlight w:val="yellow"/>
        </w:rPr>
        <w:t xml:space="preserve">electric lines have been so congested that Maple Ridge has been forced to shut down even with a brisk wind blowing. That is a symptom of a </w:t>
      </w:r>
      <w:r w:rsidRPr="00582673">
        <w:rPr>
          <w:rStyle w:val="Emphasis"/>
          <w:highlight w:val="yellow"/>
        </w:rPr>
        <w:t>broad national problem</w:t>
      </w:r>
      <w:r w:rsidRPr="00A42DD3">
        <w:rPr>
          <w:rStyle w:val="StyleUnderline"/>
        </w:rPr>
        <w:t>.</w:t>
      </w:r>
      <w:r w:rsidRPr="00A42DD3">
        <w:rPr>
          <w:sz w:val="16"/>
        </w:rPr>
        <w:t xml:space="preserve"> </w:t>
      </w:r>
      <w:r w:rsidRPr="00A42DD3">
        <w:rPr>
          <w:rStyle w:val="StyleUnderline"/>
        </w:rPr>
        <w:t xml:space="preserve">Expansive </w:t>
      </w:r>
      <w:r w:rsidRPr="00582673">
        <w:rPr>
          <w:rStyle w:val="StyleUnderline"/>
          <w:highlight w:val="yellow"/>
        </w:rPr>
        <w:t>dreams about renewable energy</w:t>
      </w:r>
      <w:r w:rsidRPr="00A42DD3">
        <w:rPr>
          <w:sz w:val="16"/>
        </w:rPr>
        <w:t>, like Al Gore’s hope of replacing all fossil fuels in a decade</w:t>
      </w:r>
      <w:r w:rsidRPr="00A42DD3">
        <w:rPr>
          <w:rStyle w:val="StyleUnderline"/>
        </w:rPr>
        <w:t xml:space="preserve">, </w:t>
      </w:r>
      <w:r w:rsidRPr="00582673">
        <w:rPr>
          <w:rStyle w:val="StyleUnderline"/>
          <w:highlight w:val="yellow"/>
        </w:rPr>
        <w:t>are bumping up against the reality of a power grid that cannot handle the new demands</w:t>
      </w:r>
      <w:r w:rsidRPr="00A42DD3">
        <w:rPr>
          <w:rStyle w:val="StyleUnderline"/>
        </w:rPr>
        <w:t>.</w:t>
      </w:r>
      <w:r w:rsidRPr="00A42DD3">
        <w:rPr>
          <w:rStyle w:val="StyleUnderline"/>
          <w:sz w:val="12"/>
        </w:rPr>
        <w:t>¶</w:t>
      </w:r>
      <w:r w:rsidRPr="00A42DD3">
        <w:rPr>
          <w:rStyle w:val="StyleUnderline"/>
        </w:rPr>
        <w:t xml:space="preserve"> The dirty secret of clean energy is that </w:t>
      </w:r>
      <w:r w:rsidRPr="00582673">
        <w:rPr>
          <w:rStyle w:val="StyleUnderline"/>
          <w:highlight w:val="yellow"/>
        </w:rPr>
        <w:t xml:space="preserve">while generating it is getting easier, </w:t>
      </w:r>
      <w:r w:rsidRPr="00582673">
        <w:rPr>
          <w:rStyle w:val="Emphasis"/>
          <w:highlight w:val="yellow"/>
        </w:rPr>
        <w:t>moving it to market is not</w:t>
      </w:r>
      <w:r w:rsidRPr="00A33650">
        <w:t>.</w:t>
      </w:r>
    </w:p>
    <w:p w:rsidR="00532EBB" w:rsidRPr="00BA5C08" w:rsidRDefault="00532EBB" w:rsidP="00532EBB">
      <w:pPr>
        <w:pStyle w:val="Heading4"/>
      </w:pPr>
      <w:r>
        <w:t xml:space="preserve">Otherwise, industry will </w:t>
      </w:r>
      <w:r>
        <w:rPr>
          <w:u w:val="single"/>
        </w:rPr>
        <w:t>stall</w:t>
      </w:r>
    </w:p>
    <w:p w:rsidR="00532EBB" w:rsidRPr="00BA5C08" w:rsidRDefault="00532EBB" w:rsidP="00532EBB">
      <w:r w:rsidRPr="00BA5C08">
        <w:rPr>
          <w:rStyle w:val="Style13ptBold"/>
        </w:rPr>
        <w:t>Wald 8</w:t>
      </w:r>
      <w:r>
        <w:t xml:space="preserve"> – </w:t>
      </w:r>
      <w:r w:rsidRPr="00BA5C08">
        <w:t xml:space="preserve">NYT, 8 (MATTHEW L. WALD, August 26, 2008, “Wind Energy Bumps Into Power Grid’s Limits”, </w:t>
      </w:r>
      <w:hyperlink r:id="rId131" w:history="1">
        <w:r w:rsidRPr="00BA5C08">
          <w:t>http://www.nytimes.com/2008/08/27/business/27grid.html?pagewanted=all&amp;_moc.semityn.www</w:t>
        </w:r>
      </w:hyperlink>
      <w:r w:rsidRPr="00BA5C08">
        <w:t>)</w:t>
      </w:r>
    </w:p>
    <w:p w:rsidR="00532EBB" w:rsidRDefault="00532EBB" w:rsidP="00532EBB"/>
    <w:p w:rsidR="00532EBB" w:rsidRDefault="00532EBB" w:rsidP="00532EBB">
      <w:pPr>
        <w:rPr>
          <w:sz w:val="16"/>
        </w:rPr>
      </w:pPr>
      <w:r w:rsidRPr="00A42DD3">
        <w:rPr>
          <w:rStyle w:val="StyleUnderline"/>
        </w:rPr>
        <w:t xml:space="preserve">While the United States today gets barely 1 percent of its electricity from </w:t>
      </w:r>
      <w:r w:rsidRPr="00582673">
        <w:rPr>
          <w:rStyle w:val="StyleUnderline"/>
          <w:highlight w:val="yellow"/>
        </w:rPr>
        <w:t>wind turbines,</w:t>
      </w:r>
      <w:r w:rsidRPr="00A42DD3">
        <w:rPr>
          <w:rStyle w:val="StyleUnderline"/>
        </w:rPr>
        <w:t xml:space="preserve"> many </w:t>
      </w:r>
      <w:r w:rsidRPr="00582673">
        <w:rPr>
          <w:rStyle w:val="StyleUnderline"/>
          <w:highlight w:val="yellow"/>
        </w:rPr>
        <w:t>experts</w:t>
      </w:r>
      <w:r w:rsidRPr="00A42DD3">
        <w:rPr>
          <w:rStyle w:val="StyleUnderline"/>
        </w:rPr>
        <w:t xml:space="preserve"> are starting to </w:t>
      </w:r>
      <w:r w:rsidRPr="00582673">
        <w:rPr>
          <w:rStyle w:val="StyleUnderline"/>
          <w:highlight w:val="yellow"/>
        </w:rPr>
        <w:t>think</w:t>
      </w:r>
      <w:r w:rsidRPr="00A42DD3">
        <w:rPr>
          <w:rStyle w:val="StyleUnderline"/>
        </w:rPr>
        <w:t xml:space="preserve"> that figure </w:t>
      </w:r>
      <w:r w:rsidRPr="00582673">
        <w:rPr>
          <w:rStyle w:val="StyleUnderline"/>
          <w:highlight w:val="yellow"/>
        </w:rPr>
        <w:t>could hit 20 percent.</w:t>
      </w:r>
      <w:r w:rsidRPr="00582673">
        <w:rPr>
          <w:rStyle w:val="StyleUnderline"/>
          <w:sz w:val="12"/>
          <w:highlight w:val="yellow"/>
        </w:rPr>
        <w:t>¶</w:t>
      </w:r>
      <w:r w:rsidRPr="00582673">
        <w:rPr>
          <w:rStyle w:val="StyleUnderline"/>
          <w:highlight w:val="yellow"/>
        </w:rPr>
        <w:t xml:space="preserve"> Achieving that would require moving large amounts of power over long distances</w:t>
      </w:r>
      <w:r w:rsidRPr="00A42DD3">
        <w:rPr>
          <w:sz w:val="16"/>
        </w:rPr>
        <w:t xml:space="preserve">, from the windy, lightly populated plains in the middle of the country to the coasts where many people live. Builders are also contemplating immense solar-power stations in the nation’s deserts </w:t>
      </w:r>
      <w:r w:rsidRPr="00582673">
        <w:rPr>
          <w:rStyle w:val="StyleUnderline"/>
          <w:highlight w:val="yellow"/>
        </w:rPr>
        <w:t>that would pose the same transmission problems.</w:t>
      </w:r>
      <w:r w:rsidRPr="00582673">
        <w:rPr>
          <w:rStyle w:val="StyleUnderline"/>
          <w:sz w:val="12"/>
          <w:highlight w:val="yellow"/>
        </w:rPr>
        <w:t>¶</w:t>
      </w:r>
      <w:r w:rsidRPr="00582673">
        <w:rPr>
          <w:rStyle w:val="StyleUnderline"/>
          <w:highlight w:val="yellow"/>
        </w:rPr>
        <w:t xml:space="preserve"> </w:t>
      </w:r>
      <w:r w:rsidRPr="00582673">
        <w:rPr>
          <w:rStyle w:val="Emphasis"/>
          <w:highlight w:val="yellow"/>
        </w:rPr>
        <w:t>The grid’s limitations are putting a damper on such projects already</w:t>
      </w:r>
      <w:r w:rsidRPr="00BA5C08">
        <w:t xml:space="preserve">. </w:t>
      </w:r>
      <w:r w:rsidRPr="00A42DD3">
        <w:rPr>
          <w:sz w:val="16"/>
        </w:rPr>
        <w:t>Gabriel Alonso, chief development officer of Horizon Wind Energy, the company that operates Maple Ridge, said that in parts of Wyoming, a turbine could make 50 percent more electricity than the identical model built in New York or Texas.</w:t>
      </w:r>
      <w:r w:rsidRPr="00A42DD3">
        <w:rPr>
          <w:sz w:val="12"/>
        </w:rPr>
        <w:t>¶</w:t>
      </w:r>
      <w:r w:rsidRPr="00A42DD3">
        <w:rPr>
          <w:sz w:val="16"/>
        </w:rPr>
        <w:t xml:space="preserve"> “</w:t>
      </w:r>
      <w:r w:rsidRPr="00A42DD3">
        <w:rPr>
          <w:rStyle w:val="StyleUnderline"/>
        </w:rPr>
        <w:t xml:space="preserve">The windiest sites have not been built, because </w:t>
      </w:r>
      <w:r w:rsidRPr="00582673">
        <w:rPr>
          <w:rStyle w:val="StyleUnderline"/>
          <w:highlight w:val="yellow"/>
        </w:rPr>
        <w:t>there is no way to move that electricity from there to the load centers</w:t>
      </w:r>
      <w:r w:rsidRPr="00A42DD3">
        <w:rPr>
          <w:sz w:val="16"/>
        </w:rPr>
        <w:t>,” he said.</w:t>
      </w:r>
    </w:p>
    <w:p w:rsidR="00532EBB" w:rsidRPr="008C1B2E" w:rsidRDefault="00532EBB" w:rsidP="00532EBB"/>
    <w:p w:rsidR="00152573" w:rsidRDefault="00152573" w:rsidP="00152573">
      <w:pPr>
        <w:pStyle w:val="Heading3"/>
      </w:pPr>
      <w:r>
        <w:t>Oil Causes Alt Energy</w:t>
      </w:r>
    </w:p>
    <w:p w:rsidR="00152573" w:rsidRPr="0069273E" w:rsidRDefault="00152573" w:rsidP="00152573">
      <w:pPr>
        <w:pStyle w:val="Heading4"/>
      </w:pPr>
      <w:r w:rsidRPr="0069273E">
        <w:t>Low Oil Prices Turn the Case – Only sustained high prices lead to long term investment in renewable energy</w:t>
      </w:r>
    </w:p>
    <w:p w:rsidR="00152573" w:rsidRPr="0069273E" w:rsidRDefault="00152573" w:rsidP="00152573">
      <w:pPr>
        <w:rPr>
          <w:rFonts w:asciiTheme="minorHAnsi" w:hAnsiTheme="minorHAnsi"/>
        </w:rPr>
      </w:pPr>
      <w:r w:rsidRPr="0069273E">
        <w:rPr>
          <w:rFonts w:asciiTheme="minorHAnsi" w:hAnsiTheme="minorHAnsi"/>
        </w:rPr>
        <w:t>Daniel</w:t>
      </w:r>
      <w:r w:rsidRPr="0069273E">
        <w:rPr>
          <w:rStyle w:val="Style13ptBold"/>
          <w:rFonts w:asciiTheme="minorHAnsi" w:hAnsiTheme="minorHAnsi"/>
          <w:sz w:val="28"/>
        </w:rPr>
        <w:t xml:space="preserve"> </w:t>
      </w:r>
      <w:r w:rsidRPr="00DE7AFF">
        <w:rPr>
          <w:rStyle w:val="Style13ptBold"/>
        </w:rPr>
        <w:t>Akst,</w:t>
      </w:r>
      <w:r w:rsidRPr="0069273E">
        <w:rPr>
          <w:rFonts w:asciiTheme="minorHAnsi" w:hAnsiTheme="minorHAnsi"/>
        </w:rPr>
        <w:t xml:space="preserve"> contributing editor at the NYT and various other publications, 9/17/</w:t>
      </w:r>
      <w:r w:rsidRPr="00DE7AFF">
        <w:rPr>
          <w:rStyle w:val="Style13ptBold"/>
        </w:rPr>
        <w:t>06</w:t>
      </w:r>
      <w:r w:rsidRPr="0069273E">
        <w:rPr>
          <w:rStyle w:val="Style13ptBold"/>
          <w:rFonts w:asciiTheme="minorHAnsi" w:hAnsiTheme="minorHAnsi"/>
          <w:sz w:val="28"/>
        </w:rPr>
        <w:t>,</w:t>
      </w:r>
      <w:r w:rsidRPr="0069273E">
        <w:rPr>
          <w:rFonts w:asciiTheme="minorHAnsi" w:hAnsiTheme="minorHAnsi"/>
        </w:rPr>
        <w:t xml:space="preserve"> “The Good Thing about Oil Prices Is the Bad News”, NYT, http://www.nytimes.com/2006/09/17/business/yourmoney/17cont.html?ref=yourmoney)</w:t>
      </w:r>
    </w:p>
    <w:p w:rsidR="00152573" w:rsidRPr="0069273E" w:rsidRDefault="00152573" w:rsidP="00152573">
      <w:pPr>
        <w:rPr>
          <w:rFonts w:asciiTheme="minorHAnsi" w:hAnsiTheme="minorHAnsi"/>
          <w:sz w:val="16"/>
        </w:rPr>
      </w:pPr>
      <w:r w:rsidRPr="0069273E">
        <w:rPr>
          <w:rFonts w:asciiTheme="minorHAnsi" w:hAnsiTheme="minorHAnsi"/>
          <w:sz w:val="16"/>
        </w:rPr>
        <w:t xml:space="preserve">Don’t kid yourself. Anything that reinforces the role of fossil fuels — particularly oil — as the industrial world’s primary energy source is bad, not good. Anything that prolongs the life of the internal combustion engine is a negative, not a positive. </w:t>
      </w:r>
      <w:r w:rsidRPr="0069273E">
        <w:rPr>
          <w:rStyle w:val="StyleUnderline"/>
          <w:rFonts w:asciiTheme="minorHAnsi" w:hAnsiTheme="minorHAnsi"/>
        </w:rPr>
        <w:t>Anything that makes it cheaper to pump greenhouse gases into the atmosphere is cause for mourning rather than celebration</w:t>
      </w:r>
      <w:r w:rsidRPr="0069273E">
        <w:rPr>
          <w:rFonts w:asciiTheme="minorHAnsi" w:hAnsiTheme="minorHAnsi"/>
          <w:sz w:val="16"/>
        </w:rPr>
        <w:t xml:space="preserve">. </w:t>
      </w:r>
      <w:r w:rsidRPr="0069273E">
        <w:rPr>
          <w:rStyle w:val="StyleUnderline"/>
          <w:rFonts w:asciiTheme="minorHAnsi" w:hAnsiTheme="minorHAnsi"/>
        </w:rPr>
        <w:t xml:space="preserve">What we need is not lower oil prices but higher ones </w:t>
      </w:r>
      <w:r w:rsidRPr="0069273E">
        <w:rPr>
          <w:rFonts w:asciiTheme="minorHAnsi" w:hAnsiTheme="minorHAnsi"/>
          <w:sz w:val="16"/>
        </w:rPr>
        <w:t xml:space="preserve">— significantly higher, </w:t>
      </w:r>
      <w:r w:rsidRPr="0069273E">
        <w:rPr>
          <w:rStyle w:val="StyleUnderline"/>
          <w:rFonts w:asciiTheme="minorHAnsi" w:hAnsiTheme="minorHAnsi"/>
        </w:rPr>
        <w:t>enough to deter consumption and make us look seriously at alternatives</w:t>
      </w:r>
      <w:r w:rsidRPr="0069273E">
        <w:rPr>
          <w:rFonts w:asciiTheme="minorHAnsi" w:hAnsiTheme="minorHAnsi"/>
          <w:sz w:val="16"/>
        </w:rPr>
        <w:t xml:space="preserve">. Of course, it would be nice not to have to rely on cartels and circumstances to make us moderate our consumption. </w:t>
      </w:r>
      <w:r w:rsidRPr="0069273E">
        <w:rPr>
          <w:rStyle w:val="StyleUnderline"/>
          <w:rFonts w:asciiTheme="minorHAnsi" w:hAnsiTheme="minorHAnsi"/>
        </w:rPr>
        <w:t>Hefty taxes on carbon-based energy</w:t>
      </w:r>
      <w:r w:rsidRPr="0069273E">
        <w:rPr>
          <w:rFonts w:asciiTheme="minorHAnsi" w:hAnsiTheme="minorHAnsi"/>
          <w:sz w:val="16"/>
        </w:rPr>
        <w:t xml:space="preserve">, </w:t>
      </w:r>
      <w:r w:rsidRPr="0069273E">
        <w:rPr>
          <w:rStyle w:val="StyleUnderline"/>
          <w:rFonts w:asciiTheme="minorHAnsi" w:hAnsiTheme="minorHAnsi"/>
        </w:rPr>
        <w:t>the proceeds of which could fuel research into nonfossil alternatives</w:t>
      </w:r>
      <w:r w:rsidRPr="0069273E">
        <w:rPr>
          <w:rFonts w:asciiTheme="minorHAnsi" w:hAnsiTheme="minorHAnsi"/>
          <w:sz w:val="16"/>
        </w:rPr>
        <w:t xml:space="preserve">, would be a much better approach, </w:t>
      </w:r>
      <w:r w:rsidRPr="0069273E">
        <w:rPr>
          <w:rStyle w:val="StyleUnderline"/>
          <w:rFonts w:asciiTheme="minorHAnsi" w:hAnsiTheme="minorHAnsi"/>
        </w:rPr>
        <w:t>since then at least we’d be paying ourselves instead of our friends at the Organization of the Petroleum Exporting Countries</w:t>
      </w:r>
      <w:r w:rsidRPr="0069273E">
        <w:rPr>
          <w:rFonts w:asciiTheme="minorHAnsi" w:hAnsiTheme="minorHAnsi"/>
          <w:sz w:val="16"/>
        </w:rPr>
        <w:t xml:space="preserve">. As a bonus for saving the planet, we might even undermine the intolerance and autocracy that are abetted in many places by oil money. The sad fact is that just as oil is the lifeblood of Western economies, oil revenue often is the lifeblood of tyranny. Oil-rich regimes that trample the rights of women, finance terrorism and preach intolerance are sustained by what we spend on gasoline and heating oil. The unfortunate paradox is that moderating oil prices, while they may reduce the earnings of despots in the short run, will only support our harmful addiction — and the power of those same despots — in the long run. If that were the only bad thing resulting from lower oil prices, it would be sufficient. Ah, but there’s so much more. </w:t>
      </w:r>
      <w:r w:rsidRPr="0069273E">
        <w:rPr>
          <w:rStyle w:val="StyleUnderline"/>
          <w:rFonts w:asciiTheme="minorHAnsi" w:hAnsiTheme="minorHAnsi"/>
        </w:rPr>
        <w:t>Lower oil prices would promote more driving</w:t>
      </w:r>
      <w:r w:rsidRPr="0069273E">
        <w:rPr>
          <w:rFonts w:asciiTheme="minorHAnsi" w:hAnsiTheme="minorHAnsi"/>
          <w:sz w:val="16"/>
        </w:rPr>
        <w:t xml:space="preserve">, </w:t>
      </w:r>
      <w:r w:rsidRPr="0069273E">
        <w:rPr>
          <w:rStyle w:val="StyleUnderline"/>
          <w:rFonts w:asciiTheme="minorHAnsi" w:hAnsiTheme="minorHAnsi"/>
        </w:rPr>
        <w:t>for instance</w:t>
      </w:r>
      <w:r w:rsidRPr="0069273E">
        <w:rPr>
          <w:rFonts w:asciiTheme="minorHAnsi" w:hAnsiTheme="minorHAnsi"/>
          <w:sz w:val="16"/>
        </w:rPr>
        <w:t xml:space="preserve">, a dismal outcome that would increase air pollution and, in all likelihood, highway fatalities. More than 43,000 people were killed on United States roads last year, and 2.7 million were injured. Many thousands die annually from airborne pollutants as well. Then there’s sprawl. Cheaper gas will mean more far-flung, automobile-dependent communities. That will bring more driving still, which will result in even more pollution and accidents. This is to say nothing of the health effects associated with driving everywhere instead of walking. </w:t>
      </w:r>
      <w:r w:rsidRPr="0069273E">
        <w:rPr>
          <w:rStyle w:val="StyleUnderline"/>
          <w:rFonts w:asciiTheme="minorHAnsi" w:hAnsiTheme="minorHAnsi"/>
        </w:rPr>
        <w:t>All that driving brings us back to global warming</w:t>
      </w:r>
      <w:r w:rsidRPr="0069273E">
        <w:rPr>
          <w:rFonts w:asciiTheme="minorHAnsi" w:hAnsiTheme="minorHAnsi"/>
          <w:sz w:val="16"/>
        </w:rPr>
        <w:t xml:space="preserve">. </w:t>
      </w:r>
      <w:r w:rsidRPr="0069273E">
        <w:rPr>
          <w:rStyle w:val="StyleUnderline"/>
          <w:rFonts w:asciiTheme="minorHAnsi" w:hAnsiTheme="minorHAnsi"/>
        </w:rPr>
        <w:t>Fossil fuels are implicated in what appears to be significant human-induced climate change</w:t>
      </w:r>
      <w:r w:rsidRPr="0069273E">
        <w:rPr>
          <w:rFonts w:asciiTheme="minorHAnsi" w:hAnsiTheme="minorHAnsi"/>
          <w:sz w:val="16"/>
        </w:rPr>
        <w:t xml:space="preserve">. Everyone I know professes to worry about this, but let’s face it: </w:t>
      </w:r>
      <w:r w:rsidRPr="0069273E">
        <w:rPr>
          <w:rStyle w:val="StyleUnderline"/>
          <w:rFonts w:asciiTheme="minorHAnsi" w:hAnsiTheme="minorHAnsi"/>
        </w:rPr>
        <w:t>nothing but drastically higher prices will deter most of us from consuming more carbon-based energy</w:t>
      </w:r>
      <w:r w:rsidRPr="0069273E">
        <w:rPr>
          <w:rFonts w:asciiTheme="minorHAnsi" w:hAnsiTheme="minorHAnsi"/>
          <w:sz w:val="16"/>
        </w:rPr>
        <w:t xml:space="preserve">. Meanwhile, </w:t>
      </w:r>
      <w:r w:rsidRPr="0069273E">
        <w:rPr>
          <w:rStyle w:val="StyleUnderline"/>
          <w:rFonts w:asciiTheme="minorHAnsi" w:hAnsiTheme="minorHAnsi"/>
        </w:rPr>
        <w:t>oil prices remain distressingly low</w:t>
      </w:r>
      <w:r w:rsidRPr="0069273E">
        <w:rPr>
          <w:rFonts w:asciiTheme="minorHAnsi" w:hAnsiTheme="minorHAnsi"/>
          <w:sz w:val="16"/>
        </w:rPr>
        <w:t xml:space="preserve">. Adjusted for inflation, remember, </w:t>
      </w:r>
      <w:r w:rsidRPr="0069273E">
        <w:rPr>
          <w:rStyle w:val="StyleUnderline"/>
          <w:rFonts w:asciiTheme="minorHAnsi" w:hAnsiTheme="minorHAnsi"/>
        </w:rPr>
        <w:t>prices peaked some 25 years ago</w:t>
      </w:r>
      <w:r w:rsidRPr="0069273E">
        <w:rPr>
          <w:rFonts w:asciiTheme="minorHAnsi" w:hAnsiTheme="minorHAnsi"/>
          <w:sz w:val="16"/>
        </w:rPr>
        <w:t xml:space="preserve">. </w:t>
      </w:r>
      <w:r w:rsidRPr="0069273E">
        <w:rPr>
          <w:rStyle w:val="StyleUnderline"/>
          <w:rFonts w:asciiTheme="minorHAnsi" w:hAnsiTheme="minorHAnsi"/>
        </w:rPr>
        <w:t>HIGHER prices have worked wonders before</w:t>
      </w:r>
      <w:r w:rsidRPr="0069273E">
        <w:rPr>
          <w:rFonts w:asciiTheme="minorHAnsi" w:hAnsiTheme="minorHAnsi"/>
          <w:sz w:val="16"/>
        </w:rPr>
        <w:t xml:space="preserve">. Today, </w:t>
      </w:r>
      <w:r w:rsidRPr="0069273E">
        <w:rPr>
          <w:rStyle w:val="StyleUnderline"/>
          <w:rFonts w:asciiTheme="minorHAnsi" w:hAnsiTheme="minorHAnsi"/>
        </w:rPr>
        <w:t>Americans can generate a dollar of gross domestic product using just half the energy required in 1973</w:t>
      </w:r>
      <w:r w:rsidRPr="0069273E">
        <w:rPr>
          <w:rFonts w:asciiTheme="minorHAnsi" w:hAnsiTheme="minorHAnsi"/>
          <w:sz w:val="16"/>
        </w:rPr>
        <w:t xml:space="preserve">, </w:t>
      </w:r>
      <w:r w:rsidRPr="0069273E">
        <w:rPr>
          <w:rStyle w:val="StyleUnderline"/>
          <w:rFonts w:asciiTheme="minorHAnsi" w:hAnsiTheme="minorHAnsi"/>
        </w:rPr>
        <w:t>that watershed year of the oil embargo and lines at gas stations</w:t>
      </w:r>
      <w:r w:rsidRPr="0069273E">
        <w:rPr>
          <w:rFonts w:asciiTheme="minorHAnsi" w:hAnsiTheme="minorHAnsi"/>
          <w:sz w:val="16"/>
        </w:rPr>
        <w:t xml:space="preserve">. </w:t>
      </w:r>
      <w:r w:rsidRPr="0069273E">
        <w:rPr>
          <w:rStyle w:val="StyleUnderline"/>
          <w:rFonts w:asciiTheme="minorHAnsi" w:hAnsiTheme="minorHAnsi"/>
        </w:rPr>
        <w:t>In countries where energy is more expensive</w:t>
      </w:r>
      <w:r w:rsidRPr="0069273E">
        <w:rPr>
          <w:rFonts w:asciiTheme="minorHAnsi" w:hAnsiTheme="minorHAnsi"/>
          <w:sz w:val="16"/>
        </w:rPr>
        <w:t xml:space="preserve">, a dollar of G.D.P. </w:t>
      </w:r>
      <w:r w:rsidRPr="0069273E">
        <w:rPr>
          <w:rStyle w:val="StyleUnderline"/>
          <w:rFonts w:asciiTheme="minorHAnsi" w:hAnsiTheme="minorHAnsi"/>
        </w:rPr>
        <w:t>requires considerably less energy still</w:t>
      </w:r>
      <w:r w:rsidRPr="0069273E">
        <w:rPr>
          <w:rFonts w:asciiTheme="minorHAnsi" w:hAnsiTheme="minorHAnsi"/>
          <w:sz w:val="16"/>
        </w:rPr>
        <w:t xml:space="preserve">. Unlike a tax, moreover, </w:t>
      </w:r>
      <w:r w:rsidRPr="0069273E">
        <w:rPr>
          <w:rStyle w:val="StyleUnderline"/>
          <w:rFonts w:asciiTheme="minorHAnsi" w:hAnsiTheme="minorHAnsi"/>
        </w:rPr>
        <w:t>higher prices have the advantage of applying all over the world</w:t>
      </w:r>
      <w:r w:rsidRPr="0069273E">
        <w:rPr>
          <w:rFonts w:asciiTheme="minorHAnsi" w:hAnsiTheme="minorHAnsi"/>
          <w:sz w:val="16"/>
        </w:rPr>
        <w:t xml:space="preserve">, to everyone. The burden of higher oil prices, unfortunately, will fall most heavily on the world’s poor — but then again, so would the burden of climate change. And surely the poor would benefit from technologies that provide alternatives to fossil fuels. </w:t>
      </w:r>
    </w:p>
    <w:p w:rsidR="00152573" w:rsidRPr="0069273E" w:rsidRDefault="00152573" w:rsidP="00152573">
      <w:pPr>
        <w:pStyle w:val="Heading4"/>
        <w:rPr>
          <w:rFonts w:asciiTheme="minorHAnsi" w:hAnsiTheme="minorHAnsi"/>
        </w:rPr>
      </w:pPr>
      <w:r>
        <w:rPr>
          <w:rFonts w:asciiTheme="minorHAnsi" w:hAnsiTheme="minorHAnsi"/>
        </w:rPr>
        <w:t>High Oil Prices force use of Alternative Energy</w:t>
      </w:r>
    </w:p>
    <w:p w:rsidR="00152573" w:rsidRPr="0069273E" w:rsidRDefault="00152573" w:rsidP="00152573">
      <w:pPr>
        <w:rPr>
          <w:rFonts w:asciiTheme="minorHAnsi" w:hAnsiTheme="minorHAnsi"/>
        </w:rPr>
      </w:pPr>
      <w:r w:rsidRPr="0069273E">
        <w:rPr>
          <w:rFonts w:asciiTheme="minorHAnsi" w:hAnsiTheme="minorHAnsi"/>
        </w:rPr>
        <w:t xml:space="preserve">Anmar </w:t>
      </w:r>
      <w:r w:rsidRPr="0069273E">
        <w:rPr>
          <w:rStyle w:val="Style13ptBold"/>
          <w:rFonts w:asciiTheme="minorHAnsi" w:hAnsiTheme="minorHAnsi"/>
        </w:rPr>
        <w:t>Frangoul</w:t>
      </w:r>
      <w:r w:rsidRPr="0069273E">
        <w:rPr>
          <w:rFonts w:asciiTheme="minorHAnsi" w:hAnsiTheme="minorHAnsi"/>
        </w:rPr>
        <w:t xml:space="preserve">, reporter at CNBC, </w:t>
      </w:r>
      <w:r w:rsidRPr="0069273E">
        <w:rPr>
          <w:rStyle w:val="Style13ptBold"/>
          <w:rFonts w:asciiTheme="minorHAnsi" w:hAnsiTheme="minorHAnsi"/>
        </w:rPr>
        <w:t>5/8</w:t>
      </w:r>
      <w:r w:rsidRPr="0069273E">
        <w:rPr>
          <w:rFonts w:asciiTheme="minorHAnsi" w:hAnsiTheme="minorHAnsi"/>
        </w:rPr>
        <w:t>/14, High oil prices will boost renewables: Pro, CNBC, http://www.cnbc.com/id/101653990#.</w:t>
      </w:r>
    </w:p>
    <w:p w:rsidR="00152573" w:rsidRPr="0069273E" w:rsidRDefault="00152573" w:rsidP="00152573">
      <w:pPr>
        <w:rPr>
          <w:rFonts w:asciiTheme="minorHAnsi" w:hAnsiTheme="minorHAnsi"/>
        </w:rPr>
      </w:pPr>
      <w:r w:rsidRPr="0069273E">
        <w:rPr>
          <w:rStyle w:val="StyleUnderline"/>
          <w:rFonts w:asciiTheme="minorHAnsi" w:hAnsiTheme="minorHAnsi"/>
        </w:rPr>
        <w:t>Higher oil prices would help to incentivize research and development into renewable energy</w:t>
      </w:r>
      <w:r w:rsidRPr="0069273E">
        <w:rPr>
          <w:rFonts w:asciiTheme="minorHAnsi" w:hAnsiTheme="minorHAnsi"/>
        </w:rPr>
        <w:t xml:space="preserve">, according to Mark Lewis, senior analyst of sustainability research at Kepler Cheuvreux. Brent crude futures traded just below $108 a barrel around midday on Thursday, up some $8 a barrel from this time last year. "You've got security of supply concerns, raised most recently…with the tensions in the east of Europe with Ukraine that has brought to the fore Europe's dependence on imported fossil fuels, </w:t>
      </w:r>
      <w:r w:rsidRPr="0069273E">
        <w:rPr>
          <w:rStyle w:val="StyleUnderline"/>
          <w:rFonts w:asciiTheme="minorHAnsi" w:hAnsiTheme="minorHAnsi"/>
        </w:rPr>
        <w:t>and you've got continuing high oil prices," Lewis said</w:t>
      </w:r>
      <w:r w:rsidRPr="0069273E">
        <w:rPr>
          <w:rFonts w:asciiTheme="minorHAnsi" w:hAnsiTheme="minorHAnsi"/>
        </w:rPr>
        <w:t xml:space="preserve">. Only recently Elon Musk, CEO of Tesla Motors, announced ambitious plans to build a $5 billion 'giga factory' that will produce up to 500,000 lithium batteries annually by 2020. And with ongoing tensions between Ukraine and Russia highlighting Europe's dependency on imported fossil fuels, Lewis told CNBC that such a climate could make the development of renewables, such as lithium ion batteries, a more attractive proposition. "I think oil importing countries…really should be looking at battery technology, </w:t>
      </w:r>
      <w:r w:rsidRPr="0069273E">
        <w:rPr>
          <w:rStyle w:val="StyleUnderline"/>
          <w:rFonts w:asciiTheme="minorHAnsi" w:hAnsiTheme="minorHAnsi"/>
        </w:rPr>
        <w:t>storage of energy</w:t>
      </w:r>
      <w:r w:rsidRPr="0069273E">
        <w:rPr>
          <w:rFonts w:asciiTheme="minorHAnsi" w:hAnsiTheme="minorHAnsi"/>
        </w:rPr>
        <w:t xml:space="preserve">, as the 'holy grail'," Lewis added. "This really is it, because if you can make the big breakthrough there, </w:t>
      </w:r>
      <w:r w:rsidRPr="0069273E">
        <w:rPr>
          <w:rStyle w:val="StyleUnderline"/>
          <w:rFonts w:asciiTheme="minorHAnsi" w:hAnsiTheme="minorHAnsi"/>
        </w:rPr>
        <w:t>we really do start to see a change." With oil prices high and major oil companies cutting back on capital expenditure levels</w:t>
      </w:r>
      <w:r w:rsidRPr="0069273E">
        <w:rPr>
          <w:rFonts w:asciiTheme="minorHAnsi" w:hAnsiTheme="minorHAnsi"/>
        </w:rPr>
        <w:t xml:space="preserve">, </w:t>
      </w:r>
      <w:r w:rsidRPr="0069273E">
        <w:rPr>
          <w:rStyle w:val="StyleUnderline"/>
          <w:rFonts w:asciiTheme="minorHAnsi" w:hAnsiTheme="minorHAnsi"/>
        </w:rPr>
        <w:t>Lewis predicted that the appetite for renewables will gain momentum</w:t>
      </w:r>
      <w:r w:rsidRPr="0069273E">
        <w:rPr>
          <w:rFonts w:asciiTheme="minorHAnsi" w:hAnsiTheme="minorHAnsi"/>
        </w:rPr>
        <w:t>. "I think this is a real issue," Lewis said. "</w:t>
      </w:r>
      <w:r w:rsidRPr="0069273E">
        <w:rPr>
          <w:rStyle w:val="StyleUnderline"/>
          <w:rFonts w:asciiTheme="minorHAnsi" w:hAnsiTheme="minorHAnsi"/>
        </w:rPr>
        <w:t>The oil companies are failing to make enough money even at current record high price levels</w:t>
      </w:r>
      <w:r w:rsidRPr="0069273E">
        <w:rPr>
          <w:rFonts w:asciiTheme="minorHAnsi" w:hAnsiTheme="minorHAnsi"/>
        </w:rPr>
        <w:t xml:space="preserve">, we've seen the oil companies start to cut back on their cap ex (capital expenditure) </w:t>
      </w:r>
      <w:r w:rsidRPr="0069273E">
        <w:rPr>
          <w:rStyle w:val="StyleUnderline"/>
          <w:rFonts w:asciiTheme="minorHAnsi" w:hAnsiTheme="minorHAnsi"/>
        </w:rPr>
        <w:t>levels from the beginning of this year… which kind of tells you oil prices have to go higher</w:t>
      </w:r>
      <w:r w:rsidRPr="0069273E">
        <w:rPr>
          <w:rFonts w:asciiTheme="minorHAnsi" w:hAnsiTheme="minorHAnsi"/>
        </w:rPr>
        <w:t>, and that's where the incentive for developing this technology will come through," he added.</w:t>
      </w:r>
    </w:p>
    <w:p w:rsidR="00152573" w:rsidRPr="0069273E" w:rsidRDefault="00152573" w:rsidP="00152573">
      <w:pPr>
        <w:pStyle w:val="Heading4"/>
        <w:rPr>
          <w:rFonts w:asciiTheme="minorHAnsi" w:hAnsiTheme="minorHAnsi"/>
        </w:rPr>
      </w:pPr>
      <w:r>
        <w:rPr>
          <w:rFonts w:asciiTheme="minorHAnsi" w:hAnsiTheme="minorHAnsi"/>
        </w:rPr>
        <w:t>Alt Energy is Preferable because of cheaper extraction techniques when oil prices are high</w:t>
      </w:r>
    </w:p>
    <w:p w:rsidR="00152573" w:rsidRPr="0069273E" w:rsidRDefault="00152573" w:rsidP="00152573">
      <w:pPr>
        <w:rPr>
          <w:rFonts w:asciiTheme="minorHAnsi" w:hAnsiTheme="minorHAnsi"/>
        </w:rPr>
      </w:pPr>
      <w:r w:rsidRPr="0069273E">
        <w:rPr>
          <w:rFonts w:asciiTheme="minorHAnsi" w:hAnsiTheme="minorHAnsi"/>
        </w:rPr>
        <w:t xml:space="preserve">Gail </w:t>
      </w:r>
      <w:r w:rsidRPr="0069273E">
        <w:rPr>
          <w:rStyle w:val="Style13ptBold"/>
          <w:rFonts w:asciiTheme="minorHAnsi" w:hAnsiTheme="minorHAnsi"/>
        </w:rPr>
        <w:t>Travberg</w:t>
      </w:r>
      <w:r w:rsidRPr="0069273E">
        <w:rPr>
          <w:rFonts w:asciiTheme="minorHAnsi" w:hAnsiTheme="minorHAnsi"/>
        </w:rPr>
        <w:t>, editor of The Oil Drum, 12/18/</w:t>
      </w:r>
      <w:r w:rsidRPr="0069273E">
        <w:rPr>
          <w:rStyle w:val="Style13ptBold"/>
          <w:rFonts w:asciiTheme="minorHAnsi" w:hAnsiTheme="minorHAnsi"/>
        </w:rPr>
        <w:t>13</w:t>
      </w:r>
      <w:r w:rsidRPr="0069273E">
        <w:rPr>
          <w:rFonts w:asciiTheme="minorHAnsi" w:hAnsiTheme="minorHAnsi"/>
        </w:rPr>
        <w:t>, OilPrice.com, “How Low Oil Prices could Cause the Death of Oil”, http://oilprice.com/Energy/Oil-Prices/How-Low-Oil-Prices-could-Cause-the-Death-of-Oil.html</w:t>
      </w:r>
    </w:p>
    <w:p w:rsidR="00152573" w:rsidRPr="0069273E" w:rsidRDefault="00152573" w:rsidP="00152573">
      <w:pPr>
        <w:rPr>
          <w:rFonts w:asciiTheme="minorHAnsi" w:hAnsiTheme="minorHAnsi"/>
        </w:rPr>
      </w:pPr>
      <w:r w:rsidRPr="0069273E">
        <w:rPr>
          <w:rFonts w:asciiTheme="minorHAnsi" w:hAnsiTheme="minorHAnsi"/>
        </w:rPr>
        <w:t xml:space="preserve">Climate Change. There is no limit on oil production within the foreseeable future. </w:t>
      </w:r>
      <w:r w:rsidRPr="0069273E">
        <w:rPr>
          <w:rStyle w:val="StyleUnderline"/>
          <w:rFonts w:asciiTheme="minorHAnsi" w:hAnsiTheme="minorHAnsi"/>
        </w:rPr>
        <w:t xml:space="preserve">Oil prices can be expected to keep rising. With higher prices, alternative fuels and higher cost extraction techniques will become available. </w:t>
      </w:r>
      <w:r w:rsidRPr="0069273E">
        <w:rPr>
          <w:rFonts w:asciiTheme="minorHAnsi" w:hAnsiTheme="minorHAnsi"/>
        </w:rPr>
        <w:t>The main concern is climate change. The only reason that oil production would drop is because we have found a way to use less oil because of climate change concerns, and choose not to extract oil that seems to be available.</w:t>
      </w:r>
    </w:p>
    <w:p w:rsidR="00152573" w:rsidRDefault="00152573" w:rsidP="00152573">
      <w:pPr>
        <w:pStyle w:val="Heading3"/>
      </w:pPr>
      <w:r>
        <w:t>Oil Turns Instability</w:t>
      </w:r>
    </w:p>
    <w:p w:rsidR="00152573" w:rsidRPr="0069273E" w:rsidRDefault="00152573" w:rsidP="00152573">
      <w:pPr>
        <w:pStyle w:val="Heading4"/>
        <w:rPr>
          <w:rFonts w:asciiTheme="minorHAnsi" w:hAnsiTheme="minorHAnsi"/>
        </w:rPr>
      </w:pPr>
      <w:r w:rsidRPr="0069273E">
        <w:rPr>
          <w:rFonts w:asciiTheme="minorHAnsi" w:hAnsiTheme="minorHAnsi"/>
        </w:rPr>
        <w:t>Low Oil Prices Lead to Regional Instability in OPEC Countries</w:t>
      </w:r>
    </w:p>
    <w:p w:rsidR="00152573" w:rsidRPr="0069273E" w:rsidRDefault="00152573" w:rsidP="00152573">
      <w:pPr>
        <w:rPr>
          <w:rFonts w:asciiTheme="minorHAnsi" w:hAnsiTheme="minorHAnsi"/>
        </w:rPr>
      </w:pPr>
      <w:r w:rsidRPr="0069273E">
        <w:rPr>
          <w:rFonts w:asciiTheme="minorHAnsi" w:hAnsiTheme="minorHAnsi"/>
        </w:rPr>
        <w:t xml:space="preserve">Steve </w:t>
      </w:r>
      <w:r w:rsidRPr="0069273E">
        <w:rPr>
          <w:rStyle w:val="Style13ptBold"/>
          <w:rFonts w:asciiTheme="minorHAnsi" w:hAnsiTheme="minorHAnsi"/>
        </w:rPr>
        <w:t>Hargreaves</w:t>
      </w:r>
      <w:r w:rsidRPr="0069273E">
        <w:rPr>
          <w:rFonts w:asciiTheme="minorHAnsi" w:hAnsiTheme="minorHAnsi"/>
        </w:rPr>
        <w:t>, reporter for CNN, 7/18/</w:t>
      </w:r>
      <w:r w:rsidRPr="0069273E">
        <w:rPr>
          <w:rStyle w:val="Style13ptBold"/>
          <w:rFonts w:asciiTheme="minorHAnsi" w:hAnsiTheme="minorHAnsi"/>
        </w:rPr>
        <w:t>13</w:t>
      </w:r>
      <w:r w:rsidRPr="0069273E">
        <w:rPr>
          <w:rFonts w:asciiTheme="minorHAnsi" w:hAnsiTheme="minorHAnsi"/>
        </w:rPr>
        <w:t>, CNN Money, “Falling oil prices could spark global turmoil” http://money.cnn.com/2013/07/18/news/economy/opec-oil/</w:t>
      </w:r>
    </w:p>
    <w:p w:rsidR="00152573" w:rsidRDefault="00152573" w:rsidP="00152573">
      <w:pPr>
        <w:rPr>
          <w:rFonts w:asciiTheme="minorHAnsi" w:hAnsiTheme="minorHAnsi"/>
        </w:rPr>
      </w:pPr>
      <w:r w:rsidRPr="0069273E">
        <w:rPr>
          <w:rFonts w:asciiTheme="minorHAnsi" w:hAnsiTheme="minorHAnsi"/>
        </w:rPr>
        <w:t xml:space="preserve">The pain won't be evenly spread. </w:t>
      </w:r>
      <w:r w:rsidRPr="0069273E">
        <w:rPr>
          <w:rStyle w:val="StyleUnderline"/>
          <w:rFonts w:asciiTheme="minorHAnsi" w:hAnsiTheme="minorHAnsi"/>
        </w:rPr>
        <w:t>Iran, Venezuela and Nigeria are already thought to be exceeding spending relative to what oil revenues bring in, and are particularly vulnerable to a fall in oil prices in the next few years</w:t>
      </w:r>
      <w:r w:rsidRPr="0069273E">
        <w:rPr>
          <w:rFonts w:asciiTheme="minorHAnsi" w:hAnsiTheme="minorHAnsi"/>
        </w:rPr>
        <w:t xml:space="preserve">. </w:t>
      </w:r>
      <w:r w:rsidRPr="0069273E">
        <w:rPr>
          <w:rStyle w:val="StyleUnderline"/>
          <w:rFonts w:asciiTheme="minorHAnsi" w:hAnsiTheme="minorHAnsi"/>
        </w:rPr>
        <w:t>"In Iran, it could be a factor in regime change</w:t>
      </w:r>
      <w:r w:rsidRPr="0069273E">
        <w:rPr>
          <w:rFonts w:asciiTheme="minorHAnsi" w:hAnsiTheme="minorHAnsi"/>
        </w:rPr>
        <w:t>," said Steffen Hertog, an assistant professor of Middle East policy and economy at the London School of Economics</w:t>
      </w:r>
      <w:r w:rsidRPr="0069273E">
        <w:rPr>
          <w:rStyle w:val="StyleUnderline"/>
          <w:rFonts w:asciiTheme="minorHAnsi" w:hAnsiTheme="minorHAnsi"/>
        </w:rPr>
        <w:t>. "It could certainly instigate a wave of popular unrest</w:t>
      </w:r>
      <w:r w:rsidRPr="0069273E">
        <w:rPr>
          <w:rFonts w:asciiTheme="minorHAnsi" w:hAnsiTheme="minorHAnsi"/>
        </w:rPr>
        <w:t xml:space="preserve">." In </w:t>
      </w:r>
      <w:r w:rsidRPr="0069273E">
        <w:rPr>
          <w:rStyle w:val="StyleUnderline"/>
          <w:rFonts w:asciiTheme="minorHAnsi" w:hAnsiTheme="minorHAnsi"/>
        </w:rPr>
        <w:t xml:space="preserve">Venezuela, </w:t>
      </w:r>
      <w:r w:rsidRPr="0069273E">
        <w:rPr>
          <w:rFonts w:asciiTheme="minorHAnsi" w:hAnsiTheme="minorHAnsi"/>
        </w:rPr>
        <w:t xml:space="preserve">where previous attempts to bring pennies-a-gallon </w:t>
      </w:r>
      <w:r w:rsidRPr="0069273E">
        <w:rPr>
          <w:rStyle w:val="StyleUnderline"/>
          <w:rFonts w:asciiTheme="minorHAnsi" w:hAnsiTheme="minorHAnsi"/>
        </w:rPr>
        <w:t>gas prices closer to market rates preceded deadly riots and the toppling of the government, falling oil revenue could also bring about a change in regime</w:t>
      </w:r>
      <w:r w:rsidRPr="0069273E">
        <w:rPr>
          <w:rFonts w:asciiTheme="minorHAnsi" w:hAnsiTheme="minorHAnsi"/>
        </w:rPr>
        <w:t>, according to Hertog -- although he thinks the change would probably occur at the ballot box instead of the str</w:t>
      </w:r>
    </w:p>
    <w:p w:rsidR="00152573" w:rsidRDefault="00152573" w:rsidP="00152573">
      <w:pPr>
        <w:pStyle w:val="Heading3"/>
      </w:pPr>
      <w:r>
        <w:t>AT: Alt Energy Solves Warming</w:t>
      </w:r>
    </w:p>
    <w:p w:rsidR="00152573" w:rsidRDefault="00152573" w:rsidP="00152573">
      <w:pPr>
        <w:pStyle w:val="Heading4"/>
      </w:pPr>
      <w:r>
        <w:t>Renewables fail to solve warming---storage</w:t>
      </w:r>
    </w:p>
    <w:p w:rsidR="00152573" w:rsidRDefault="00152573" w:rsidP="00152573">
      <w:r>
        <w:t xml:space="preserve">Dallas </w:t>
      </w:r>
      <w:r w:rsidRPr="008D3359">
        <w:rPr>
          <w:rStyle w:val="Style13ptBold"/>
        </w:rPr>
        <w:t>Kachan 13</w:t>
      </w:r>
      <w:r>
        <w:t>, A former managing director of the Cleantech Group, Dallas Kachan is executive director of the international Clean Mining Alliance. He is also managing partner of Kachan &amp; Co., a cleantech research and advisory firm that does business worldwide from San Francisco, Toronto and Vancouver., “Predictions for Cleantech in 2013,” 1-16-13, http://www.environmentalleader.com/2013/01/16/predictions-for-cleantech-in-2013/</w:t>
      </w:r>
    </w:p>
    <w:p w:rsidR="00152573" w:rsidRDefault="00152573" w:rsidP="00152573">
      <w:r>
        <w:t xml:space="preserve">Put aside for a moment the margin erosion, allegations of corruption, international trade shenanigans and other unfortunate short-term realities in today’s solar and wind markets. There’s a bigger, </w:t>
      </w:r>
      <w:r w:rsidRPr="001A6348">
        <w:rPr>
          <w:rStyle w:val="StyleUnderline"/>
        </w:rPr>
        <w:t>more systematic threat to their growth rates looming.¶ Expect to see recognition in 2013 about the risk to solar and wind growth rates posed by disappointing progress to date in grid-level storage</w:t>
      </w:r>
      <w:r>
        <w:t xml:space="preserve">. </w:t>
      </w:r>
      <w:r w:rsidRPr="001A6348">
        <w:rPr>
          <w:rStyle w:val="StyleUnderline"/>
        </w:rPr>
        <w:t>Large-scale storage</w:t>
      </w:r>
      <w:r>
        <w:t xml:space="preserve">, whether chemical or mechanical, </w:t>
      </w:r>
      <w:r w:rsidRPr="008D3359">
        <w:rPr>
          <w:rStyle w:val="StyleUnderline"/>
        </w:rPr>
        <w:t>is turning out to be harder and more expensive than previously thought. And without it, intermittent clean energies like solar and wind can only be so useful and meet only a relatively small portion of power demand.</w:t>
      </w:r>
    </w:p>
    <w:p w:rsidR="00532EBB" w:rsidRPr="00532EBB" w:rsidRDefault="00532EBB" w:rsidP="00532EBB"/>
    <w:p w:rsidR="00AA7639" w:rsidRPr="00AA7639" w:rsidRDefault="00AA7639" w:rsidP="00AA7639"/>
    <w:p w:rsidR="0086671D" w:rsidRDefault="0086671D" w:rsidP="0086671D">
      <w:pPr>
        <w:pStyle w:val="Heading2"/>
      </w:pPr>
      <w:r>
        <w:t>AT: Environment DA</w:t>
      </w:r>
    </w:p>
    <w:p w:rsidR="0086671D" w:rsidRPr="006F2A3F" w:rsidRDefault="0086671D" w:rsidP="0086671D">
      <w:pPr>
        <w:keepNext/>
        <w:keepLines/>
        <w:pageBreakBefore/>
        <w:spacing w:before="40" w:after="0"/>
        <w:jc w:val="center"/>
        <w:outlineLvl w:val="2"/>
        <w:rPr>
          <w:rFonts w:eastAsia="Times New Roman" w:cs="Times New Roman"/>
          <w:b/>
          <w:sz w:val="32"/>
          <w:szCs w:val="24"/>
          <w:u w:val="single"/>
        </w:rPr>
      </w:pPr>
      <w:r w:rsidRPr="006F2A3F">
        <w:rPr>
          <w:rFonts w:eastAsia="Times New Roman" w:cs="Times New Roman"/>
          <w:b/>
          <w:sz w:val="32"/>
          <w:szCs w:val="24"/>
          <w:u w:val="single"/>
        </w:rPr>
        <w:t xml:space="preserve">2AC – General </w:t>
      </w:r>
    </w:p>
    <w:p w:rsidR="0086671D" w:rsidRPr="006F2A3F" w:rsidRDefault="0086671D" w:rsidP="0086671D">
      <w:pPr>
        <w:keepNext/>
        <w:keepLines/>
        <w:spacing w:before="40" w:after="0"/>
        <w:outlineLvl w:val="3"/>
        <w:rPr>
          <w:rFonts w:eastAsia="Times New Roman" w:cs="Times New Roman"/>
          <w:b/>
          <w:iCs/>
          <w:sz w:val="26"/>
        </w:rPr>
      </w:pPr>
      <w:r w:rsidRPr="006F2A3F">
        <w:rPr>
          <w:rFonts w:eastAsia="Times New Roman" w:cs="Times New Roman"/>
          <w:b/>
          <w:iCs/>
          <w:sz w:val="26"/>
        </w:rPr>
        <w:t>Safety measures and spill clean-up check the impact</w:t>
      </w:r>
    </w:p>
    <w:p w:rsidR="0086671D" w:rsidRPr="006F2A3F" w:rsidRDefault="0086671D" w:rsidP="0086671D">
      <w:pPr>
        <w:rPr>
          <w:rFonts w:eastAsia="Calibri" w:cs="Times New Roman"/>
        </w:rPr>
      </w:pPr>
      <w:r w:rsidRPr="006F2A3F">
        <w:rPr>
          <w:rFonts w:eastAsia="Calibri" w:cs="Times New Roman"/>
          <w:b/>
          <w:bCs/>
          <w:sz w:val="26"/>
        </w:rPr>
        <w:t>Milito, 14</w:t>
      </w:r>
      <w:r w:rsidRPr="006F2A3F">
        <w:rPr>
          <w:rFonts w:eastAsia="Calibri" w:cs="Times New Roman"/>
          <w:sz w:val="16"/>
        </w:rPr>
        <w:t xml:space="preserve"> </w:t>
      </w:r>
      <w:r w:rsidRPr="006F2A3F">
        <w:rPr>
          <w:rFonts w:eastAsia="Calibri" w:cs="Times New Roman"/>
        </w:rPr>
        <w:t xml:space="preserve">- group director of upstream and industry operations for the American Petroleum Institute (Erik, “Offshore Drilling is Safer”, API, 4-25-14, </w:t>
      </w:r>
      <w:hyperlink r:id="rId132" w:history="1">
        <w:r w:rsidRPr="006F2A3F">
          <w:rPr>
            <w:rFonts w:eastAsia="Calibri" w:cs="Times New Roman"/>
          </w:rPr>
          <w:t>http://www.forbes.com/sites/realspin/2014/04/25/offshore-drilling-is-safer/</w:t>
        </w:r>
      </w:hyperlink>
      <w:r w:rsidRPr="006F2A3F">
        <w:rPr>
          <w:rFonts w:eastAsia="Calibri" w:cs="Times New Roman"/>
        </w:rPr>
        <w:t>, SMS)</w:t>
      </w:r>
    </w:p>
    <w:p w:rsidR="0086671D" w:rsidRPr="006F2A3F" w:rsidRDefault="0086671D" w:rsidP="0086671D">
      <w:pPr>
        <w:rPr>
          <w:rFonts w:eastAsia="Calibri" w:cs="Times New Roman"/>
          <w:sz w:val="16"/>
        </w:rPr>
      </w:pPr>
      <w:r w:rsidRPr="005315AC">
        <w:rPr>
          <w:rFonts w:eastAsia="Calibri" w:cs="Times New Roman"/>
          <w:u w:val="single"/>
        </w:rPr>
        <w:t>Four years after the Deepwater Horizon oil spill</w:t>
      </w:r>
      <w:r w:rsidRPr="006F2A3F">
        <w:rPr>
          <w:rFonts w:eastAsia="Calibri" w:cs="Times New Roman"/>
          <w:sz w:val="16"/>
        </w:rPr>
        <w:t xml:space="preserve"> in the Gulf of Mexico, </w:t>
      </w:r>
      <w:r w:rsidRPr="005315AC">
        <w:rPr>
          <w:rFonts w:eastAsia="Calibri" w:cs="Times New Roman"/>
          <w:highlight w:val="cyan"/>
          <w:u w:val="single"/>
        </w:rPr>
        <w:t>we’re well into a new era of safety</w:t>
      </w:r>
      <w:r w:rsidRPr="006F2A3F">
        <w:rPr>
          <w:rFonts w:eastAsia="Calibri" w:cs="Times New Roman"/>
          <w:u w:val="single"/>
        </w:rPr>
        <w:t xml:space="preserve"> for offshore energy exploration. </w:t>
      </w:r>
      <w:r w:rsidRPr="006F2A3F">
        <w:rPr>
          <w:rFonts w:eastAsia="Calibri" w:cs="Times New Roman"/>
          <w:sz w:val="16"/>
        </w:rPr>
        <w:t xml:space="preserve">Even </w:t>
      </w:r>
      <w:r w:rsidRPr="006F2A3F">
        <w:rPr>
          <w:rFonts w:eastAsia="Calibri" w:cs="Times New Roman"/>
          <w:u w:val="single"/>
        </w:rPr>
        <w:t>before cleanup</w:t>
      </w:r>
      <w:r w:rsidRPr="006F2A3F">
        <w:rPr>
          <w:rFonts w:eastAsia="Calibri" w:cs="Times New Roman"/>
          <w:sz w:val="16"/>
        </w:rPr>
        <w:t xml:space="preserve"> in the Gulf of Mexico </w:t>
      </w:r>
      <w:r w:rsidRPr="006F2A3F">
        <w:rPr>
          <w:rFonts w:eastAsia="Calibri" w:cs="Times New Roman"/>
          <w:u w:val="single"/>
        </w:rPr>
        <w:t xml:space="preserve">was complete, the oil and natural gas industry started working with federal regulators on a </w:t>
      </w:r>
      <w:r w:rsidRPr="006F2A3F">
        <w:rPr>
          <w:rFonts w:eastAsia="Calibri" w:cs="Times New Roman"/>
          <w:b/>
          <w:iCs/>
          <w:u w:val="single"/>
        </w:rPr>
        <w:t>comprehensive review of offshore operations</w:t>
      </w:r>
      <w:r w:rsidRPr="006F2A3F">
        <w:rPr>
          <w:rFonts w:eastAsia="Calibri" w:cs="Times New Roman"/>
          <w:sz w:val="16"/>
        </w:rPr>
        <w:t xml:space="preserve">. We in the industry clearly understand that the future of offshore drilling depends on our ability to conduct operations safely. Federal regulators and the public should rest assured. </w:t>
      </w:r>
      <w:r w:rsidRPr="006F2A3F">
        <w:rPr>
          <w:rFonts w:eastAsia="Calibri" w:cs="Times New Roman"/>
          <w:u w:val="single"/>
        </w:rPr>
        <w:t>Despite claims to the contrary</w:t>
      </w:r>
      <w:r w:rsidRPr="006F2A3F">
        <w:rPr>
          <w:rFonts w:eastAsia="Calibri" w:cs="Times New Roman"/>
          <w:sz w:val="16"/>
        </w:rPr>
        <w:t xml:space="preserve">, </w:t>
      </w:r>
      <w:r w:rsidRPr="006F2A3F">
        <w:rPr>
          <w:rFonts w:eastAsia="Calibri" w:cs="Times New Roman"/>
          <w:u w:val="single"/>
        </w:rPr>
        <w:t xml:space="preserve">the </w:t>
      </w:r>
      <w:r w:rsidRPr="005315AC">
        <w:rPr>
          <w:rFonts w:eastAsia="Calibri" w:cs="Times New Roman"/>
          <w:highlight w:val="cyan"/>
          <w:u w:val="single"/>
        </w:rPr>
        <w:t>oil</w:t>
      </w:r>
      <w:r w:rsidRPr="006F2A3F">
        <w:rPr>
          <w:rFonts w:eastAsia="Calibri" w:cs="Times New Roman"/>
          <w:u w:val="single"/>
        </w:rPr>
        <w:t xml:space="preserve"> and natural gas </w:t>
      </w:r>
      <w:r w:rsidRPr="005315AC">
        <w:rPr>
          <w:rFonts w:eastAsia="Calibri" w:cs="Times New Roman"/>
          <w:highlight w:val="cyan"/>
          <w:u w:val="single"/>
        </w:rPr>
        <w:t>industry and the federal government have together taken great strides</w:t>
      </w:r>
      <w:r w:rsidRPr="006F2A3F">
        <w:rPr>
          <w:rFonts w:eastAsia="Calibri" w:cs="Times New Roman"/>
          <w:u w:val="single"/>
        </w:rPr>
        <w:t xml:space="preserve"> to enhance the safety of offshore </w:t>
      </w:r>
      <w:r w:rsidRPr="005315AC">
        <w:rPr>
          <w:rFonts w:eastAsia="Calibri" w:cs="Times New Roman"/>
          <w:u w:val="single"/>
        </w:rPr>
        <w:t>operations. Four joint industry task forces</w:t>
      </w:r>
      <w:r w:rsidRPr="006F2A3F">
        <w:rPr>
          <w:rFonts w:eastAsia="Calibri" w:cs="Times New Roman"/>
          <w:sz w:val="16"/>
        </w:rPr>
        <w:t xml:space="preserve"> have now </w:t>
      </w:r>
      <w:r w:rsidRPr="005315AC">
        <w:rPr>
          <w:rFonts w:eastAsia="Calibri" w:cs="Times New Roman"/>
          <w:u w:val="single"/>
        </w:rPr>
        <w:t>reexamined every aspect of offshore drilling</w:t>
      </w:r>
      <w:r w:rsidRPr="006F2A3F">
        <w:rPr>
          <w:rFonts w:eastAsia="Calibri" w:cs="Times New Roman"/>
          <w:sz w:val="16"/>
        </w:rPr>
        <w:t xml:space="preserve">, </w:t>
      </w:r>
      <w:r w:rsidRPr="005315AC">
        <w:rPr>
          <w:rFonts w:eastAsia="Calibri" w:cs="Times New Roman"/>
          <w:u w:val="single"/>
        </w:rPr>
        <w:t>from</w:t>
      </w:r>
      <w:r w:rsidRPr="006F2A3F">
        <w:rPr>
          <w:rFonts w:eastAsia="Calibri" w:cs="Times New Roman"/>
          <w:sz w:val="16"/>
        </w:rPr>
        <w:t xml:space="preserve"> equipment and operating procedures to subsea </w:t>
      </w:r>
      <w:r w:rsidRPr="005315AC">
        <w:rPr>
          <w:rFonts w:eastAsia="Calibri" w:cs="Times New Roman"/>
          <w:u w:val="single"/>
        </w:rPr>
        <w:t>well control and oil spill response</w:t>
      </w:r>
      <w:r w:rsidRPr="006F2A3F">
        <w:rPr>
          <w:rFonts w:eastAsia="Calibri" w:cs="Times New Roman"/>
          <w:sz w:val="16"/>
        </w:rPr>
        <w:t xml:space="preserve">. </w:t>
      </w:r>
      <w:r w:rsidRPr="005315AC">
        <w:rPr>
          <w:rFonts w:eastAsia="Calibri" w:cs="Times New Roman"/>
          <w:u w:val="single"/>
        </w:rPr>
        <w:t>Working with experienced regulators</w:t>
      </w:r>
      <w:r w:rsidRPr="006F2A3F">
        <w:rPr>
          <w:rFonts w:eastAsia="Calibri" w:cs="Times New Roman"/>
          <w:sz w:val="16"/>
        </w:rPr>
        <w:t xml:space="preserve"> from the Department of Interior, </w:t>
      </w:r>
      <w:r w:rsidRPr="005315AC">
        <w:rPr>
          <w:rFonts w:eastAsia="Calibri" w:cs="Times New Roman"/>
          <w:b/>
          <w:iCs/>
          <w:highlight w:val="cyan"/>
          <w:u w:val="single"/>
        </w:rPr>
        <w:t>industry experts developed new recommendations and standards</w:t>
      </w:r>
      <w:r w:rsidRPr="006F2A3F">
        <w:rPr>
          <w:rFonts w:eastAsia="Calibri" w:cs="Times New Roman"/>
          <w:b/>
          <w:iCs/>
          <w:u w:val="single"/>
        </w:rPr>
        <w:t xml:space="preserve"> for operations</w:t>
      </w:r>
      <w:r w:rsidRPr="006F2A3F">
        <w:rPr>
          <w:rFonts w:eastAsia="Calibri" w:cs="Times New Roman"/>
          <w:b/>
          <w:sz w:val="16"/>
        </w:rPr>
        <w:t xml:space="preserve"> </w:t>
      </w:r>
      <w:r w:rsidRPr="006F2A3F">
        <w:rPr>
          <w:rFonts w:eastAsia="Calibri" w:cs="Times New Roman"/>
          <w:sz w:val="16"/>
        </w:rPr>
        <w:t xml:space="preserve">in both deep and shallow water exploration. </w:t>
      </w:r>
      <w:r w:rsidRPr="006F2A3F">
        <w:rPr>
          <w:rFonts w:eastAsia="Calibri" w:cs="Times New Roman"/>
          <w:u w:val="single"/>
        </w:rPr>
        <w:t>One of the most urgent needs was</w:t>
      </w:r>
      <w:r w:rsidRPr="006F2A3F">
        <w:rPr>
          <w:rFonts w:eastAsia="Calibri" w:cs="Times New Roman"/>
          <w:sz w:val="16"/>
        </w:rPr>
        <w:t xml:space="preserve"> clearly </w:t>
      </w:r>
      <w:r w:rsidRPr="006F2A3F">
        <w:rPr>
          <w:rFonts w:eastAsia="Calibri" w:cs="Times New Roman"/>
          <w:u w:val="single"/>
        </w:rPr>
        <w:t xml:space="preserve">to boost the rapid response capability for </w:t>
      </w:r>
      <w:r w:rsidRPr="006F2A3F">
        <w:rPr>
          <w:rFonts w:eastAsia="Calibri" w:cs="Times New Roman"/>
          <w:b/>
          <w:iCs/>
          <w:u w:val="single"/>
        </w:rPr>
        <w:t>containment</w:t>
      </w:r>
      <w:r w:rsidRPr="006F2A3F">
        <w:rPr>
          <w:rFonts w:eastAsia="Calibri" w:cs="Times New Roman"/>
          <w:u w:val="single"/>
        </w:rPr>
        <w:t xml:space="preserve"> in case of a leak</w:t>
      </w:r>
      <w:r w:rsidRPr="006F2A3F">
        <w:rPr>
          <w:rFonts w:eastAsia="Calibri" w:cs="Times New Roman"/>
          <w:sz w:val="16"/>
        </w:rPr>
        <w:t xml:space="preserve">. </w:t>
      </w:r>
      <w:r w:rsidRPr="005315AC">
        <w:rPr>
          <w:rFonts w:eastAsia="Calibri" w:cs="Times New Roman"/>
          <w:b/>
          <w:iCs/>
          <w:highlight w:val="cyan"/>
          <w:u w:val="single"/>
        </w:rPr>
        <w:t>New collaborative containment companies</w:t>
      </w:r>
      <w:r w:rsidRPr="006F2A3F">
        <w:rPr>
          <w:rFonts w:eastAsia="Calibri" w:cs="Times New Roman"/>
          <w:b/>
          <w:iCs/>
          <w:u w:val="single"/>
        </w:rPr>
        <w:t xml:space="preserve"> established</w:t>
      </w:r>
      <w:r w:rsidRPr="006F2A3F">
        <w:rPr>
          <w:rFonts w:eastAsia="Calibri" w:cs="Times New Roman"/>
          <w:b/>
          <w:sz w:val="16"/>
        </w:rPr>
        <w:t xml:space="preserve"> </w:t>
      </w:r>
      <w:r w:rsidRPr="006F2A3F">
        <w:rPr>
          <w:rFonts w:eastAsia="Calibri" w:cs="Times New Roman"/>
          <w:sz w:val="16"/>
        </w:rPr>
        <w:t xml:space="preserve">after the 2010 spill now </w:t>
      </w:r>
      <w:r w:rsidRPr="005315AC">
        <w:rPr>
          <w:rFonts w:eastAsia="Calibri" w:cs="Times New Roman"/>
          <w:b/>
          <w:iCs/>
          <w:highlight w:val="cyan"/>
          <w:u w:val="single"/>
        </w:rPr>
        <w:t>stand ready to deploy state-of-the-art containment technology</w:t>
      </w:r>
      <w:r w:rsidRPr="006F2A3F">
        <w:rPr>
          <w:rFonts w:eastAsia="Calibri" w:cs="Times New Roman"/>
          <w:b/>
          <w:sz w:val="16"/>
        </w:rPr>
        <w:t xml:space="preserve"> </w:t>
      </w:r>
      <w:r w:rsidRPr="006F2A3F">
        <w:rPr>
          <w:rFonts w:eastAsia="Calibri" w:cs="Times New Roman"/>
          <w:sz w:val="16"/>
        </w:rPr>
        <w:t xml:space="preserve">at the first indication of a spill at the wellhead. Our task forces found room for improvement in numerous other areas. </w:t>
      </w:r>
      <w:r w:rsidRPr="005315AC">
        <w:rPr>
          <w:rFonts w:eastAsia="Calibri" w:cs="Times New Roman"/>
          <w:highlight w:val="cyan"/>
          <w:u w:val="single"/>
        </w:rPr>
        <w:t>The industry is now following newly established</w:t>
      </w:r>
      <w:r w:rsidRPr="006F2A3F">
        <w:rPr>
          <w:rFonts w:eastAsia="Calibri" w:cs="Times New Roman"/>
          <w:sz w:val="16"/>
        </w:rPr>
        <w:t xml:space="preserve"> or revised </w:t>
      </w:r>
      <w:r w:rsidRPr="005315AC">
        <w:rPr>
          <w:rFonts w:eastAsia="Calibri" w:cs="Times New Roman"/>
          <w:highlight w:val="cyan"/>
          <w:u w:val="single"/>
        </w:rPr>
        <w:t>standards</w:t>
      </w:r>
      <w:r w:rsidRPr="006F2A3F">
        <w:rPr>
          <w:rFonts w:eastAsia="Calibri" w:cs="Times New Roman"/>
          <w:u w:val="single"/>
        </w:rPr>
        <w:t xml:space="preserve"> in areas ranging from well design</w:t>
      </w:r>
      <w:r w:rsidRPr="006F2A3F">
        <w:rPr>
          <w:rFonts w:eastAsia="Calibri" w:cs="Times New Roman"/>
          <w:sz w:val="16"/>
        </w:rPr>
        <w:t xml:space="preserve"> and cementing </w:t>
      </w:r>
      <w:r w:rsidRPr="006F2A3F">
        <w:rPr>
          <w:rFonts w:eastAsia="Calibri" w:cs="Times New Roman"/>
          <w:u w:val="single"/>
        </w:rPr>
        <w:t>to blowout prevention</w:t>
      </w:r>
      <w:r w:rsidRPr="006F2A3F">
        <w:rPr>
          <w:rFonts w:eastAsia="Calibri" w:cs="Times New Roman"/>
          <w:sz w:val="16"/>
        </w:rPr>
        <w:t xml:space="preserve">, subsea equipment for capping wells, and protections for workers responding to a spill. </w:t>
      </w:r>
      <w:r w:rsidRPr="006F2A3F">
        <w:rPr>
          <w:rFonts w:eastAsia="Calibri" w:cs="Times New Roman"/>
          <w:u w:val="single"/>
        </w:rPr>
        <w:t>The</w:t>
      </w:r>
      <w:r w:rsidRPr="006F2A3F">
        <w:rPr>
          <w:rFonts w:eastAsia="Calibri" w:cs="Times New Roman"/>
          <w:sz w:val="16"/>
        </w:rPr>
        <w:t xml:space="preserve"> </w:t>
      </w:r>
      <w:r w:rsidRPr="006F2A3F">
        <w:rPr>
          <w:rFonts w:eastAsia="Calibri" w:cs="Times New Roman"/>
          <w:b/>
          <w:iCs/>
          <w:u w:val="single"/>
        </w:rPr>
        <w:t>A</w:t>
      </w:r>
      <w:r w:rsidRPr="006F2A3F">
        <w:rPr>
          <w:rFonts w:eastAsia="Calibri" w:cs="Times New Roman"/>
          <w:sz w:val="16"/>
        </w:rPr>
        <w:t xml:space="preserve">merican </w:t>
      </w:r>
      <w:r w:rsidRPr="006F2A3F">
        <w:rPr>
          <w:rFonts w:eastAsia="Calibri" w:cs="Times New Roman"/>
          <w:b/>
          <w:iCs/>
          <w:u w:val="single"/>
        </w:rPr>
        <w:t>P</w:t>
      </w:r>
      <w:r w:rsidRPr="006F2A3F">
        <w:rPr>
          <w:rFonts w:eastAsia="Calibri" w:cs="Times New Roman"/>
          <w:sz w:val="16"/>
        </w:rPr>
        <w:t xml:space="preserve">etroleum </w:t>
      </w:r>
      <w:r w:rsidRPr="006F2A3F">
        <w:rPr>
          <w:rFonts w:eastAsia="Calibri" w:cs="Times New Roman"/>
          <w:b/>
          <w:iCs/>
          <w:u w:val="single"/>
        </w:rPr>
        <w:t>I</w:t>
      </w:r>
      <w:r w:rsidRPr="006F2A3F">
        <w:rPr>
          <w:rFonts w:eastAsia="Calibri" w:cs="Times New Roman"/>
          <w:sz w:val="16"/>
        </w:rPr>
        <w:t xml:space="preserve">nstitute </w:t>
      </w:r>
      <w:r w:rsidRPr="006F2A3F">
        <w:rPr>
          <w:rFonts w:eastAsia="Calibri" w:cs="Times New Roman"/>
          <w:u w:val="single"/>
        </w:rPr>
        <w:t>maintains more than 600 industry standards covering all aspects related to production</w:t>
      </w:r>
      <w:r w:rsidRPr="006F2A3F">
        <w:rPr>
          <w:rFonts w:eastAsia="Calibri" w:cs="Times New Roman"/>
          <w:sz w:val="16"/>
        </w:rPr>
        <w:t xml:space="preserve">, and more than 100 have been incorporated into federal regulations. Even before the Deepwater Horizon accident, spills were rare. </w:t>
      </w:r>
      <w:r w:rsidRPr="005315AC">
        <w:rPr>
          <w:rFonts w:eastAsia="Calibri" w:cs="Times New Roman"/>
          <w:highlight w:val="cyan"/>
          <w:u w:val="single"/>
        </w:rPr>
        <w:t>Over the past decade, 99.999% of oil shipped to the</w:t>
      </w:r>
      <w:r w:rsidRPr="006F2A3F">
        <w:rPr>
          <w:rFonts w:eastAsia="Calibri" w:cs="Times New Roman"/>
          <w:sz w:val="16"/>
          <w:highlight w:val="cyan"/>
        </w:rPr>
        <w:t xml:space="preserve"> </w:t>
      </w:r>
      <w:r w:rsidRPr="005315AC">
        <w:rPr>
          <w:rFonts w:eastAsia="Calibri" w:cs="Times New Roman"/>
          <w:b/>
          <w:iCs/>
          <w:highlight w:val="cyan"/>
          <w:u w:val="single"/>
        </w:rPr>
        <w:t>U</w:t>
      </w:r>
      <w:r w:rsidRPr="006F2A3F">
        <w:rPr>
          <w:rFonts w:eastAsia="Calibri" w:cs="Times New Roman"/>
          <w:sz w:val="16"/>
        </w:rPr>
        <w:t xml:space="preserve">nited </w:t>
      </w:r>
      <w:r w:rsidRPr="005315AC">
        <w:rPr>
          <w:rFonts w:eastAsia="Calibri" w:cs="Times New Roman"/>
          <w:b/>
          <w:iCs/>
          <w:highlight w:val="cyan"/>
          <w:u w:val="single"/>
        </w:rPr>
        <w:t>S</w:t>
      </w:r>
      <w:r w:rsidRPr="006F2A3F">
        <w:rPr>
          <w:rFonts w:eastAsia="Calibri" w:cs="Times New Roman"/>
          <w:sz w:val="16"/>
        </w:rPr>
        <w:t xml:space="preserve">tates </w:t>
      </w:r>
      <w:r w:rsidRPr="005315AC">
        <w:rPr>
          <w:rFonts w:eastAsia="Calibri" w:cs="Times New Roman"/>
          <w:highlight w:val="cyan"/>
          <w:u w:val="single"/>
        </w:rPr>
        <w:t xml:space="preserve">reached its destination </w:t>
      </w:r>
      <w:r w:rsidRPr="005315AC">
        <w:rPr>
          <w:rFonts w:eastAsia="Calibri" w:cs="Times New Roman"/>
          <w:b/>
          <w:iCs/>
          <w:highlight w:val="cyan"/>
          <w:u w:val="single"/>
        </w:rPr>
        <w:t>without incident</w:t>
      </w:r>
      <w:r w:rsidRPr="006F2A3F">
        <w:rPr>
          <w:rFonts w:eastAsia="Calibri" w:cs="Times New Roman"/>
          <w:sz w:val="16"/>
        </w:rPr>
        <w:t xml:space="preserve">. More than 40,000 total wells have been drilled in the Gulf of Mexico, and at the time of the spill, 699 wells were operating at depths of 5,000 feet or greater, while more than 3,900 were in production at 1,000 feet or more. </w:t>
      </w:r>
      <w:r w:rsidRPr="006F2A3F">
        <w:rPr>
          <w:rFonts w:eastAsia="Calibri" w:cs="Times New Roman"/>
          <w:u w:val="single"/>
        </w:rPr>
        <w:t>It’s a common and understandable misconception that deep water operations are</w:t>
      </w:r>
      <w:r w:rsidRPr="006F2A3F">
        <w:rPr>
          <w:rFonts w:eastAsia="Calibri" w:cs="Times New Roman"/>
          <w:sz w:val="16"/>
        </w:rPr>
        <w:t xml:space="preserve"> inherently </w:t>
      </w:r>
      <w:r w:rsidRPr="006F2A3F">
        <w:rPr>
          <w:rFonts w:eastAsia="Calibri" w:cs="Times New Roman"/>
          <w:u w:val="single"/>
        </w:rPr>
        <w:t>more risky</w:t>
      </w:r>
      <w:r w:rsidRPr="006F2A3F">
        <w:rPr>
          <w:rFonts w:eastAsia="Calibri" w:cs="Times New Roman"/>
          <w:sz w:val="16"/>
        </w:rPr>
        <w:t xml:space="preserve">. </w:t>
      </w:r>
      <w:r w:rsidRPr="006F2A3F">
        <w:rPr>
          <w:rFonts w:eastAsia="Calibri" w:cs="Times New Roman"/>
          <w:u w:val="single"/>
        </w:rPr>
        <w:t>While deep water wells present</w:t>
      </w:r>
      <w:r w:rsidRPr="006F2A3F">
        <w:rPr>
          <w:rFonts w:eastAsia="Calibri" w:cs="Times New Roman"/>
          <w:sz w:val="16"/>
        </w:rPr>
        <w:t xml:space="preserve"> greater </w:t>
      </w:r>
      <w:r w:rsidRPr="006F2A3F">
        <w:rPr>
          <w:rFonts w:eastAsia="Calibri" w:cs="Times New Roman"/>
          <w:u w:val="single"/>
        </w:rPr>
        <w:t>technical challenges</w:t>
      </w:r>
      <w:r w:rsidRPr="006F2A3F">
        <w:rPr>
          <w:rFonts w:eastAsia="Calibri" w:cs="Times New Roman"/>
          <w:sz w:val="16"/>
        </w:rPr>
        <w:t xml:space="preserve"> in some cases, </w:t>
      </w:r>
      <w:r w:rsidRPr="006F2A3F">
        <w:rPr>
          <w:rFonts w:eastAsia="Calibri" w:cs="Times New Roman"/>
          <w:b/>
          <w:iCs/>
          <w:u w:val="single"/>
        </w:rPr>
        <w:t>safety standards also change to reflect the difference</w:t>
      </w:r>
      <w:r w:rsidRPr="006F2A3F">
        <w:rPr>
          <w:rFonts w:eastAsia="Calibri" w:cs="Times New Roman"/>
          <w:b/>
          <w:sz w:val="16"/>
        </w:rPr>
        <w:t xml:space="preserve">. </w:t>
      </w:r>
      <w:r w:rsidRPr="006F2A3F">
        <w:rPr>
          <w:rFonts w:eastAsia="Calibri" w:cs="Times New Roman"/>
          <w:sz w:val="16"/>
        </w:rPr>
        <w:t xml:space="preserve">As a result, </w:t>
      </w:r>
      <w:r w:rsidRPr="005315AC">
        <w:rPr>
          <w:rFonts w:eastAsia="Calibri" w:cs="Times New Roman"/>
          <w:b/>
          <w:iCs/>
          <w:highlight w:val="cyan"/>
          <w:u w:val="single"/>
        </w:rPr>
        <w:t>working in deeper water does not equate to greater risk.</w:t>
      </w:r>
      <w:r w:rsidRPr="006F2A3F">
        <w:rPr>
          <w:rFonts w:eastAsia="Calibri" w:cs="Times New Roman"/>
          <w:b/>
          <w:iCs/>
          <w:u w:val="single"/>
        </w:rPr>
        <w:t xml:space="preserve"> </w:t>
      </w:r>
      <w:r w:rsidRPr="006F2A3F">
        <w:rPr>
          <w:rFonts w:eastAsia="Calibri" w:cs="Times New Roman"/>
          <w:sz w:val="16"/>
        </w:rPr>
        <w:t xml:space="preserve">Obviously, even one incident is too many, let alone one on the scale of the 2010 crisis. That’s why </w:t>
      </w:r>
      <w:r w:rsidRPr="006F2A3F">
        <w:rPr>
          <w:rFonts w:eastAsia="Calibri" w:cs="Times New Roman"/>
          <w:u w:val="single"/>
        </w:rPr>
        <w:t xml:space="preserve">the industry has also created </w:t>
      </w:r>
      <w:r w:rsidRPr="005315AC">
        <w:rPr>
          <w:rFonts w:eastAsia="Calibri" w:cs="Times New Roman"/>
          <w:highlight w:val="cyan"/>
          <w:u w:val="single"/>
        </w:rPr>
        <w:t>the Center for Offshore Safety</w:t>
      </w:r>
      <w:r w:rsidRPr="006F2A3F">
        <w:rPr>
          <w:rFonts w:eastAsia="Calibri" w:cs="Times New Roman"/>
          <w:sz w:val="16"/>
        </w:rPr>
        <w:t xml:space="preserve"> (COS). </w:t>
      </w:r>
      <w:r w:rsidRPr="006F2A3F">
        <w:rPr>
          <w:rFonts w:eastAsia="Calibri" w:cs="Times New Roman"/>
          <w:u w:val="single"/>
        </w:rPr>
        <w:t xml:space="preserve">Its </w:t>
      </w:r>
      <w:r w:rsidRPr="005315AC">
        <w:rPr>
          <w:rFonts w:eastAsia="Calibri" w:cs="Times New Roman"/>
          <w:highlight w:val="cyan"/>
          <w:u w:val="single"/>
        </w:rPr>
        <w:t>mission is to</w:t>
      </w:r>
      <w:r w:rsidRPr="006F2A3F">
        <w:rPr>
          <w:rFonts w:eastAsia="Calibri" w:cs="Times New Roman"/>
          <w:u w:val="single"/>
        </w:rPr>
        <w:t xml:space="preserve"> work with independent third-party auditors and government regulators to </w:t>
      </w:r>
      <w:r w:rsidRPr="005315AC">
        <w:rPr>
          <w:rFonts w:eastAsia="Calibri" w:cs="Times New Roman"/>
          <w:highlight w:val="cyan"/>
          <w:u w:val="single"/>
        </w:rPr>
        <w:t>create an industry-wide culture of continuous safety improvement</w:t>
      </w:r>
      <w:r w:rsidRPr="006F2A3F">
        <w:rPr>
          <w:rFonts w:eastAsia="Calibri" w:cs="Times New Roman"/>
          <w:sz w:val="16"/>
          <w:highlight w:val="cyan"/>
        </w:rPr>
        <w:t>.</w:t>
      </w:r>
      <w:r w:rsidRPr="006F2A3F">
        <w:rPr>
          <w:rFonts w:eastAsia="Calibri" w:cs="Times New Roman"/>
          <w:sz w:val="16"/>
        </w:rPr>
        <w:t xml:space="preserve"> The federal Bureau of Safety and Environmental Enforcement (BSEE) has already incorporated a number of guidelines COS devised into its own regulations. BSEE is one of three new agencies formed from the reorganization of the former Minerals Management Service in response to the Gulf spill. In recent congressional testimony, Director Brian Salerno noted that 25 of the 33 BP Deepwater Horizon Commission recommendations have been acted upon or are in the process of being addressed. COS is also working on a major initiative on prevention. The Center collects and analyzes data to better detect potential problems before they occur. The prevention protocol includes a “blind source” reporting system, which allows companies to provide data without incurring punitive action, enabling us to learn more and faster. </w:t>
      </w:r>
      <w:r w:rsidRPr="006F2A3F">
        <w:rPr>
          <w:rFonts w:eastAsia="Calibri" w:cs="Times New Roman"/>
          <w:u w:val="single"/>
        </w:rPr>
        <w:t>Safe and responsible offshore development is an essential part of America’s energy security.</w:t>
      </w:r>
      <w:r w:rsidRPr="006F2A3F">
        <w:rPr>
          <w:rFonts w:eastAsia="Calibri" w:cs="Times New Roman"/>
          <w:sz w:val="16"/>
        </w:rPr>
        <w:t xml:space="preserve"> According to new projections from the U.S. Energy Information Administration, domestic production has been increasing so quickly that by 2040, the United States can be entirely energy self-sufficient. Improved energy security has been the goal of every American president since Richard Nixon and the 1973 oil embargo. Energy security on a scale that now seems likely was unthinkable as recently as 10 years ago. Making energy independence a reality requires the ability to unlock our abundant natural resources safely. The oil and natural gas industry understands and accepts that challenge.</w:t>
      </w:r>
    </w:p>
    <w:p w:rsidR="0086671D" w:rsidRPr="00DA7D8E" w:rsidRDefault="0086671D" w:rsidP="0086671D">
      <w:pPr>
        <w:spacing w:after="0"/>
      </w:pPr>
      <w:r>
        <w:rPr>
          <w:rStyle w:val="StyleUnderline"/>
          <w:u w:val="none"/>
        </w:rPr>
        <w:t xml:space="preserve">Non-unique – Deepwater Horizon should have triggered the link </w:t>
      </w:r>
    </w:p>
    <w:p w:rsidR="0086671D" w:rsidRDefault="0086671D" w:rsidP="0086671D">
      <w:pPr>
        <w:keepNext/>
        <w:keepLines/>
        <w:spacing w:before="40" w:after="0"/>
        <w:outlineLvl w:val="3"/>
        <w:rPr>
          <w:rFonts w:eastAsia="Times New Roman" w:cs="Times New Roman"/>
          <w:b/>
          <w:iCs/>
          <w:sz w:val="26"/>
        </w:rPr>
      </w:pPr>
    </w:p>
    <w:p w:rsidR="0086671D" w:rsidRPr="006F2A3F" w:rsidRDefault="0086671D" w:rsidP="0086671D">
      <w:pPr>
        <w:keepNext/>
        <w:keepLines/>
        <w:spacing w:before="40" w:after="0"/>
        <w:outlineLvl w:val="3"/>
        <w:rPr>
          <w:rFonts w:eastAsia="Times New Roman" w:cs="Times New Roman"/>
          <w:b/>
          <w:iCs/>
          <w:sz w:val="26"/>
        </w:rPr>
      </w:pPr>
      <w:r w:rsidRPr="006F2A3F">
        <w:rPr>
          <w:rFonts w:eastAsia="Times New Roman" w:cs="Times New Roman"/>
          <w:b/>
          <w:iCs/>
          <w:sz w:val="26"/>
        </w:rPr>
        <w:t>The plan is net good for the environment- importing oil is far worse</w:t>
      </w:r>
    </w:p>
    <w:p w:rsidR="0086671D" w:rsidRPr="006F2A3F" w:rsidRDefault="0086671D" w:rsidP="0086671D">
      <w:pPr>
        <w:rPr>
          <w:rFonts w:eastAsia="Calibri" w:cs="Times New Roman"/>
          <w:sz w:val="20"/>
          <w:szCs w:val="20"/>
        </w:rPr>
      </w:pPr>
      <w:r w:rsidRPr="006F2A3F">
        <w:rPr>
          <w:rFonts w:eastAsia="Calibri" w:cs="Times New Roman"/>
          <w:b/>
          <w:bCs/>
          <w:sz w:val="26"/>
        </w:rPr>
        <w:t>Smith, 10</w:t>
      </w:r>
      <w:r w:rsidRPr="006F2A3F">
        <w:rPr>
          <w:rFonts w:eastAsia="Calibri" w:cs="Times New Roman"/>
          <w:sz w:val="20"/>
          <w:szCs w:val="20"/>
        </w:rPr>
        <w:t>- professor in the political science department at the University of California at Santa Barbara. He is affiliated with the university's Bren School of Environmental Science and Management and the environmental studies program (Eric, Offshore oil drilling might make environmental sense”, THe Washington Post, 4/2/10, http://www.washingtonpost.com/wp-dyn/content/article/2010/04/01/AR2010040102800.html)//TL</w:t>
      </w:r>
    </w:p>
    <w:p w:rsidR="0086671D" w:rsidRDefault="0086671D" w:rsidP="0086671D">
      <w:pPr>
        <w:rPr>
          <w:rFonts w:eastAsia="Calibri" w:cs="Times New Roman"/>
          <w:sz w:val="16"/>
          <w:szCs w:val="20"/>
        </w:rPr>
      </w:pPr>
      <w:r w:rsidRPr="006F2A3F">
        <w:rPr>
          <w:rFonts w:eastAsia="Calibri" w:cs="Times New Roman"/>
          <w:sz w:val="16"/>
          <w:szCs w:val="20"/>
        </w:rPr>
        <w:t>The Obama administration sparked an uproar this week when it approved new oil and gas drilling in U.S. waters off the coasts of Virginia, other parts of the mid- and south Atlantic, the eastern Gulf of Mexico and parts of Alaska. Drilling remains off-limits near New Jersey and California, but Interior Secretary Ken Salazar called the decision "a new direction" in energy policy. Indeed, offshore drilling has been seen as taboo for decades. The 1969 Santa Barbara oil spill was a galvanizing moment for environmentalists. It helped launch the modern environmental movement and gave us a new symbol of environmental threat -- the offshore oil platform. Environmentalists rallied repeatedly against proposals for more offshore drilling, and opposition to drilling became a litmus test for politicians who wanted to call themselves pro-environment. For 40 years, California's politicians -- Democrats and Republicans -- resisted efforts to tap into the state's offshore oil reserves. But a lot has changed in the past four decades</w:t>
      </w:r>
      <w:r w:rsidRPr="006F2A3F">
        <w:rPr>
          <w:rFonts w:eastAsia="Calibri" w:cs="Times New Roman"/>
          <w:b/>
          <w:u w:val="single"/>
        </w:rPr>
        <w:t xml:space="preserve">. The technology of oil drilling has made huge advances. New environmental threats have emerged -- most important, global warming. The time has come for my fellow environmentalists to reassess their stand on offshore oil. It is not clear that the risks of offshore oil drilling still outweigh the benefits. </w:t>
      </w:r>
      <w:r w:rsidRPr="006F2A3F">
        <w:rPr>
          <w:rFonts w:eastAsia="Calibri" w:cs="Times New Roman"/>
          <w:b/>
          <w:highlight w:val="cyan"/>
          <w:u w:val="single"/>
        </w:rPr>
        <w:t>The risk of oil spills</w:t>
      </w:r>
      <w:r w:rsidRPr="006F2A3F">
        <w:rPr>
          <w:rFonts w:eastAsia="Calibri" w:cs="Times New Roman"/>
          <w:b/>
          <w:u w:val="single"/>
        </w:rPr>
        <w:t xml:space="preserve"> in the United States </w:t>
      </w:r>
      <w:r w:rsidRPr="006F2A3F">
        <w:rPr>
          <w:rFonts w:eastAsia="Calibri" w:cs="Times New Roman"/>
          <w:b/>
          <w:highlight w:val="cyan"/>
          <w:u w:val="single"/>
        </w:rPr>
        <w:t>is quite low</w:t>
      </w:r>
      <w:r w:rsidRPr="006F2A3F">
        <w:rPr>
          <w:rFonts w:eastAsia="Calibri" w:cs="Times New Roman"/>
          <w:sz w:val="16"/>
          <w:szCs w:val="20"/>
        </w:rPr>
        <w:t xml:space="preserve">. One result of the 1969 oil spill is that we have detailed records on every oil spill into U.S. waters greater than one barrel and comprehensive studies of the sources of oil in marine waters throughout the world. They show that </w:t>
      </w:r>
      <w:r w:rsidRPr="006F2A3F">
        <w:rPr>
          <w:rFonts w:eastAsia="Calibri" w:cs="Times New Roman"/>
          <w:b/>
          <w:u w:val="single"/>
        </w:rPr>
        <w:t xml:space="preserve">the offshore oil industry spills a surprisingly small amount of oil and that the </w:t>
      </w:r>
      <w:r w:rsidRPr="006F2A3F">
        <w:rPr>
          <w:rFonts w:eastAsia="Calibri" w:cs="Times New Roman"/>
          <w:b/>
          <w:highlight w:val="cyan"/>
          <w:u w:val="single"/>
        </w:rPr>
        <w:t xml:space="preserve">number and size of spills have declined sharply </w:t>
      </w:r>
      <w:r w:rsidRPr="006F2A3F">
        <w:rPr>
          <w:rFonts w:eastAsia="Calibri" w:cs="Times New Roman"/>
          <w:b/>
          <w:u w:val="single"/>
        </w:rPr>
        <w:t xml:space="preserve">since the 1970s </w:t>
      </w:r>
      <w:r w:rsidRPr="006F2A3F">
        <w:rPr>
          <w:rFonts w:eastAsia="Calibri" w:cs="Times New Roman"/>
          <w:b/>
          <w:highlight w:val="cyan"/>
          <w:u w:val="single"/>
        </w:rPr>
        <w:t>because of technological advances in drilling and tighter government regulations</w:t>
      </w:r>
      <w:r w:rsidRPr="006F2A3F">
        <w:rPr>
          <w:rFonts w:eastAsia="Calibri" w:cs="Times New Roman"/>
          <w:b/>
          <w:u w:val="single"/>
        </w:rPr>
        <w:t>. There have been no catastrophic oil spills from U.S. platforms since 1969,</w:t>
      </w:r>
      <w:r w:rsidRPr="006F2A3F">
        <w:rPr>
          <w:rFonts w:eastAsia="Calibri" w:cs="Times New Roman"/>
          <w:sz w:val="16"/>
          <w:szCs w:val="20"/>
        </w:rPr>
        <w:t xml:space="preserve"> even as more than 4,000 offshore platforms operate in U.S. waters. Changes in ship design and safety procedures have made tankers less risky since these disasters, but tankers remain a risk. </w:t>
      </w:r>
      <w:r w:rsidRPr="006F2A3F">
        <w:rPr>
          <w:rFonts w:eastAsia="Calibri" w:cs="Times New Roman"/>
          <w:b/>
          <w:highlight w:val="cyan"/>
          <w:u w:val="single"/>
        </w:rPr>
        <w:t>From 1971 to 2000, offshore facilities and pipelines were responsible for only 2 percent of the oil in U.S. waters</w:t>
      </w:r>
      <w:r w:rsidRPr="006F2A3F">
        <w:rPr>
          <w:rFonts w:eastAsia="Calibri" w:cs="Times New Roman"/>
          <w:sz w:val="16"/>
          <w:szCs w:val="20"/>
        </w:rPr>
        <w:t>. The bulk of it (63 percent) came from natural seepage, and 22 percent came from municipal and industrial runoff. Worldwide, natural seepage is the largest source (47 percent) of oil in water, followed by spills from ocean transportation (33 percent). In short,</w:t>
      </w:r>
      <w:r w:rsidRPr="006F2A3F">
        <w:rPr>
          <w:rFonts w:eastAsia="Calibri" w:cs="Times New Roman"/>
          <w:b/>
          <w:u w:val="single"/>
        </w:rPr>
        <w:t xml:space="preserve"> the risk of oil spills from platforms is small. In contrast, </w:t>
      </w:r>
      <w:r w:rsidRPr="006F2A3F">
        <w:rPr>
          <w:rFonts w:eastAsia="Calibri" w:cs="Times New Roman"/>
          <w:b/>
          <w:highlight w:val="cyan"/>
          <w:u w:val="single"/>
        </w:rPr>
        <w:t xml:space="preserve">there are </w:t>
      </w:r>
      <w:r w:rsidRPr="006F2A3F">
        <w:rPr>
          <w:rFonts w:eastAsia="Calibri" w:cs="Times New Roman"/>
          <w:b/>
          <w:u w:val="single"/>
        </w:rPr>
        <w:t xml:space="preserve">relatively </w:t>
      </w:r>
      <w:r w:rsidRPr="006F2A3F">
        <w:rPr>
          <w:rFonts w:eastAsia="Calibri" w:cs="Times New Roman"/>
          <w:b/>
          <w:highlight w:val="cyan"/>
          <w:u w:val="single"/>
        </w:rPr>
        <w:t xml:space="preserve">high environmental costs associated with importing oil as opposed to producing it </w:t>
      </w:r>
      <w:r w:rsidRPr="006F2A3F">
        <w:rPr>
          <w:rFonts w:eastAsia="Calibri" w:cs="Times New Roman"/>
          <w:b/>
          <w:u w:val="single"/>
        </w:rPr>
        <w:t>in the United States. There are three problems with importing oil: First</w:t>
      </w:r>
      <w:r w:rsidRPr="006F2A3F">
        <w:rPr>
          <w:rFonts w:eastAsia="Calibri" w:cs="Times New Roman"/>
          <w:b/>
          <w:highlight w:val="cyan"/>
          <w:u w:val="single"/>
        </w:rPr>
        <w:t>, spills from tankers and barges are the largest human-caused source of oil in the oceans. Oil is more likely to be spilled from a tanker than from a platform</w:t>
      </w:r>
      <w:r w:rsidRPr="006F2A3F">
        <w:rPr>
          <w:rFonts w:eastAsia="Calibri" w:cs="Times New Roman"/>
          <w:b/>
          <w:u w:val="single"/>
        </w:rPr>
        <w:t>, and tankers have the potential to cause catastrophic spills.</w:t>
      </w:r>
      <w:r w:rsidRPr="006F2A3F">
        <w:rPr>
          <w:rFonts w:eastAsia="Calibri" w:cs="Times New Roman"/>
          <w:sz w:val="16"/>
          <w:szCs w:val="20"/>
        </w:rPr>
        <w:t xml:space="preserve"> The groundings of the </w:t>
      </w:r>
      <w:r w:rsidRPr="006F2A3F">
        <w:rPr>
          <w:rFonts w:eastAsia="Calibri" w:cs="Times New Roman"/>
          <w:b/>
          <w:u w:val="single"/>
        </w:rPr>
        <w:t xml:space="preserve">Exxon Valdez (off Alaska), the Castillo de Bellver (South Africa), the Amoco Cadiz (France), the Irenes Serenade (Greece) and the Torrey Canyon (Britain), to name a few, all had severe effects on local ecosystems. Second, </w:t>
      </w:r>
      <w:r w:rsidRPr="006F2A3F">
        <w:rPr>
          <w:rFonts w:eastAsia="Calibri" w:cs="Times New Roman"/>
          <w:b/>
          <w:highlight w:val="cyan"/>
          <w:u w:val="single"/>
        </w:rPr>
        <w:t>the countries from which we import oil have lower environmental standards than the United States has.</w:t>
      </w:r>
      <w:r w:rsidRPr="006F2A3F">
        <w:rPr>
          <w:rFonts w:eastAsia="Calibri" w:cs="Times New Roman"/>
          <w:sz w:val="16"/>
          <w:szCs w:val="20"/>
        </w:rPr>
        <w:t xml:space="preserve"> In particular, many </w:t>
      </w:r>
      <w:r w:rsidRPr="006F2A3F">
        <w:rPr>
          <w:rFonts w:eastAsia="Calibri" w:cs="Times New Roman"/>
          <w:b/>
          <w:u w:val="single"/>
        </w:rPr>
        <w:t>foreign oil producers choose to vent methane -- a powerful greenhouse gas -- directly into the atmosphere rather than spend extra money to capture or flare it.</w:t>
      </w:r>
      <w:r w:rsidRPr="006F2A3F">
        <w:rPr>
          <w:rFonts w:eastAsia="Calibri" w:cs="Times New Roman"/>
          <w:sz w:val="16"/>
          <w:szCs w:val="20"/>
        </w:rPr>
        <w:t xml:space="preserve"> Mexico, for example, produces less than half the oil that the United States produces but emits six times as much methane.</w:t>
      </w:r>
      <w:r w:rsidRPr="006F2A3F">
        <w:rPr>
          <w:rFonts w:eastAsia="Calibri" w:cs="Times New Roman"/>
          <w:b/>
          <w:u w:val="single"/>
        </w:rPr>
        <w:t xml:space="preserve"> Third, </w:t>
      </w:r>
      <w:r w:rsidRPr="006F2A3F">
        <w:rPr>
          <w:rFonts w:eastAsia="Calibri" w:cs="Times New Roman"/>
          <w:b/>
          <w:highlight w:val="cyan"/>
          <w:u w:val="single"/>
        </w:rPr>
        <w:t>shipping oil to the United States requires burning a huge amount of diesel oil,</w:t>
      </w:r>
      <w:r w:rsidRPr="006F2A3F">
        <w:rPr>
          <w:rFonts w:eastAsia="Calibri" w:cs="Times New Roman"/>
          <w:b/>
          <w:u w:val="single"/>
        </w:rPr>
        <w:t xml:space="preserve"> the exhaust from which is greenhouse gas pumped into the atmosphere. Just as environmentalists argue that eating locally grown food is better for the planet because it saves transportation costs and energy, locally produced oil has less of a negative impact.</w:t>
      </w:r>
      <w:r w:rsidRPr="006F2A3F">
        <w:rPr>
          <w:rFonts w:eastAsia="Calibri" w:cs="Times New Roman"/>
          <w:sz w:val="16"/>
          <w:szCs w:val="20"/>
        </w:rPr>
        <w:t xml:space="preserve"> Depending on the country of origin and the tanker size, 1 percent to 3 percent of the oil in every tanker is consumed merely for delivery. In 1969, we had many reasons to fear offshore oil drilling. But in the past four decades, offshore oil has become far safer, and our country faces new environmental risks. The real question about drilling off our coasts can be settled by due diligence: How much greenhouse gas is released into air when we drill for oil along our coasts, and how much is released when we import it? A rigorous study should be conducted to find out. If assessments show that domestic oil production contributes less to global warming, environmentalists should support it. We should not be living in the past.</w:t>
      </w:r>
    </w:p>
    <w:p w:rsidR="0086671D" w:rsidRDefault="0086671D" w:rsidP="0086671D">
      <w:pPr>
        <w:rPr>
          <w:rFonts w:eastAsia="Calibri" w:cs="Times New Roman"/>
          <w:sz w:val="16"/>
          <w:szCs w:val="20"/>
        </w:rPr>
      </w:pPr>
    </w:p>
    <w:p w:rsidR="0086671D" w:rsidRDefault="0086671D" w:rsidP="0086671D">
      <w:pPr>
        <w:pStyle w:val="Heading4"/>
      </w:pPr>
      <w:r>
        <w:t>Natural Seepage is the largest internal link - disproves your impact</w:t>
      </w:r>
    </w:p>
    <w:p w:rsidR="0086671D" w:rsidRDefault="0086671D" w:rsidP="0086671D">
      <w:r w:rsidRPr="00184C73">
        <w:t xml:space="preserve">Dagmar Schmidt </w:t>
      </w:r>
      <w:r w:rsidRPr="00C137F8">
        <w:rPr>
          <w:rStyle w:val="Style13ptBold"/>
        </w:rPr>
        <w:t>Etkin</w:t>
      </w:r>
      <w:r>
        <w:t xml:space="preserve"> phd and ecological research consultant, August </w:t>
      </w:r>
      <w:r w:rsidRPr="00C137F8">
        <w:rPr>
          <w:rStyle w:val="Style13ptBold"/>
        </w:rPr>
        <w:t>2009</w:t>
      </w:r>
      <w:r>
        <w:t xml:space="preserve"> (API, "</w:t>
      </w:r>
      <w:r w:rsidRPr="00C137F8">
        <w:t xml:space="preserve"> Analysis of U.S. Oil Spillage</w:t>
      </w:r>
      <w:r>
        <w:t xml:space="preserve">", </w:t>
      </w:r>
      <w:r w:rsidRPr="0081469D">
        <w:t>http://www.api.org/environment-health-and-safety/clean-water/oil-spill-prevention-and-response/~/media/93371edfb94c4b4d9c6bbc766f0c4a40.ashx</w:t>
      </w:r>
      <w:r>
        <w:t>)</w:t>
      </w:r>
    </w:p>
    <w:p w:rsidR="0086671D" w:rsidRDefault="0086671D" w:rsidP="0086671D">
      <w:pPr>
        <w:rPr>
          <w:sz w:val="16"/>
        </w:rPr>
      </w:pPr>
      <w:r w:rsidRPr="00DA4780">
        <w:rPr>
          <w:rStyle w:val="StyleUnderline"/>
          <w:highlight w:val="cyan"/>
        </w:rPr>
        <w:t>Natural discharges</w:t>
      </w:r>
      <w:r w:rsidRPr="00D26396">
        <w:rPr>
          <w:sz w:val="16"/>
        </w:rPr>
        <w:t xml:space="preserve"> of petroleum </w:t>
      </w:r>
      <w:r w:rsidRPr="00DA4780">
        <w:rPr>
          <w:rStyle w:val="StyleUnderline"/>
          <w:highlight w:val="cyan"/>
        </w:rPr>
        <w:t>from submarine seeps have been recorded throughout history</w:t>
      </w:r>
      <w:r w:rsidRPr="00D26396">
        <w:rPr>
          <w:sz w:val="16"/>
        </w:rPr>
        <w:t xml:space="preserve"> going back to the writings of Herodotus7 and Marco Polo.8 </w:t>
      </w:r>
      <w:r w:rsidRPr="00D26396">
        <w:rPr>
          <w:rStyle w:val="StyleUnderline"/>
        </w:rPr>
        <w:t>Archaeological studies have shown that</w:t>
      </w:r>
      <w:r w:rsidRPr="00D26396">
        <w:rPr>
          <w:sz w:val="16"/>
        </w:rPr>
        <w:t xml:space="preserve"> products of </w:t>
      </w:r>
      <w:r w:rsidRPr="00D26396">
        <w:rPr>
          <w:rStyle w:val="StyleUnderline"/>
        </w:rPr>
        <w:t>oil seeps were used by Native American groups living in California</w:t>
      </w:r>
      <w:r w:rsidRPr="00D26396">
        <w:rPr>
          <w:sz w:val="16"/>
        </w:rPr>
        <w:t xml:space="preserve"> - including the Yokuts, Chumash, Achomawi, and Maidu tribes - </w:t>
      </w:r>
      <w:r w:rsidRPr="00D26396">
        <w:rPr>
          <w:rStyle w:val="StyleUnderline"/>
        </w:rPr>
        <w:t>well before the arrival of European settlers</w:t>
      </w:r>
      <w:r w:rsidRPr="00D26396">
        <w:rPr>
          <w:sz w:val="16"/>
        </w:rPr>
        <w:t xml:space="preserve">.9 In recent times, the </w:t>
      </w:r>
      <w:r w:rsidRPr="00D26396">
        <w:rPr>
          <w:rStyle w:val="StyleUnderline"/>
        </w:rPr>
        <w:t>locations of natural seeps have been used</w:t>
      </w:r>
      <w:r w:rsidRPr="00D26396">
        <w:rPr>
          <w:sz w:val="16"/>
        </w:rPr>
        <w:t xml:space="preserve"> for exploration purposes </w:t>
      </w:r>
      <w:r w:rsidRPr="00D26396">
        <w:rPr>
          <w:rStyle w:val="StyleUnderline"/>
        </w:rPr>
        <w:t>to determine feasible locations for oil extraction</w:t>
      </w:r>
      <w:r w:rsidRPr="00D26396">
        <w:rPr>
          <w:sz w:val="16"/>
        </w:rPr>
        <w:t xml:space="preserve">. The </w:t>
      </w:r>
      <w:r w:rsidRPr="00D26396">
        <w:rPr>
          <w:rStyle w:val="StyleUnderline"/>
        </w:rPr>
        <w:t>magnitude of natural seeps is such that</w:t>
      </w:r>
      <w:r w:rsidRPr="00D26396">
        <w:rPr>
          <w:sz w:val="16"/>
        </w:rPr>
        <w:t xml:space="preserve">, according to prominent geologists, Kvenvolden and Cooper (2003), “natural oil </w:t>
      </w:r>
      <w:r w:rsidRPr="00DA4780">
        <w:rPr>
          <w:rStyle w:val="StyleUnderline"/>
          <w:highlight w:val="cyan"/>
        </w:rPr>
        <w:t>seeps may be the</w:t>
      </w:r>
      <w:r w:rsidRPr="00D26396">
        <w:rPr>
          <w:rStyle w:val="StyleUnderline"/>
        </w:rPr>
        <w:t xml:space="preserve"> </w:t>
      </w:r>
      <w:r w:rsidRPr="00D26396">
        <w:rPr>
          <w:sz w:val="16"/>
        </w:rPr>
        <w:t>single</w:t>
      </w:r>
      <w:r w:rsidRPr="00D26396">
        <w:rPr>
          <w:rStyle w:val="StyleUnderline"/>
        </w:rPr>
        <w:t xml:space="preserve"> </w:t>
      </w:r>
      <w:r w:rsidRPr="00DA4780">
        <w:rPr>
          <w:rStyle w:val="StyleUnderline"/>
          <w:highlight w:val="cyan"/>
        </w:rPr>
        <w:t>most important source of oil that enters the ocean, exceeding each of the various sources of crude oil that enters the ocean through its exploitation by humankind</w:t>
      </w:r>
      <w:r w:rsidRPr="00D26396">
        <w:rPr>
          <w:rStyle w:val="StyleUnderline"/>
        </w:rPr>
        <w:t>.”</w:t>
      </w:r>
      <w:r w:rsidRPr="00D26396">
        <w:rPr>
          <w:sz w:val="16"/>
        </w:rPr>
        <w:t xml:space="preserve"> Worldwide, </w:t>
      </w:r>
      <w:r w:rsidRPr="00D26396">
        <w:rPr>
          <w:rStyle w:val="StyleUnderline"/>
        </w:rPr>
        <w:t xml:space="preserve">natural seepage </w:t>
      </w:r>
      <w:r w:rsidRPr="00DA4780">
        <w:rPr>
          <w:rStyle w:val="StyleUnderline"/>
          <w:highlight w:val="cyan"/>
        </w:rPr>
        <w:t>totals</w:t>
      </w:r>
      <w:r w:rsidRPr="00D26396">
        <w:rPr>
          <w:sz w:val="16"/>
        </w:rPr>
        <w:t xml:space="preserve"> from about 4.2 million barrels to </w:t>
      </w:r>
      <w:r w:rsidRPr="00DA4780">
        <w:rPr>
          <w:rStyle w:val="StyleUnderline"/>
          <w:highlight w:val="cyan"/>
        </w:rPr>
        <w:t>as much as 14 million barrels annually</w:t>
      </w:r>
      <w:r w:rsidRPr="00D26396">
        <w:rPr>
          <w:sz w:val="16"/>
        </w:rPr>
        <w:t>. In U.S. waters, natural seeps are also the largest source of oil inputs.</w:t>
      </w:r>
    </w:p>
    <w:p w:rsidR="0086671D" w:rsidRDefault="0086671D" w:rsidP="0086671D">
      <w:pPr>
        <w:rPr>
          <w:sz w:val="16"/>
        </w:rPr>
      </w:pPr>
    </w:p>
    <w:p w:rsidR="0086671D" w:rsidRDefault="0086671D" w:rsidP="0086671D">
      <w:pPr>
        <w:pStyle w:val="Heading4"/>
      </w:pPr>
      <w:r>
        <w:t>Offshore drilling reduces that seepage</w:t>
      </w:r>
    </w:p>
    <w:p w:rsidR="0086671D" w:rsidRDefault="0086671D" w:rsidP="0086671D">
      <w:r>
        <w:rPr>
          <w:rStyle w:val="Style13ptBold"/>
        </w:rPr>
        <w:t xml:space="preserve">Rucker </w:t>
      </w:r>
      <w:r w:rsidRPr="00643BEE">
        <w:rPr>
          <w:rStyle w:val="Style13ptBold"/>
        </w:rPr>
        <w:t>13</w:t>
      </w:r>
      <w:r>
        <w:t xml:space="preserve">. 10/7/13. Craig Rucker, executive director and co-founder of CFACT, </w:t>
      </w:r>
      <w:r w:rsidRPr="004A2792">
        <w:t>Committee For A Constructive Tomorrow</w:t>
      </w:r>
      <w:r>
        <w:t>, a DC based group t</w:t>
      </w:r>
      <w:r w:rsidRPr="004A2792">
        <w:t>o promote a positive voice on environment and development issues</w:t>
      </w:r>
      <w:r>
        <w:t>. “</w:t>
      </w:r>
      <w:r w:rsidRPr="004A2792">
        <w:t>The environmental benefits of offshore drilling</w:t>
      </w:r>
      <w:r>
        <w:t xml:space="preserve">” CFACT </w:t>
      </w:r>
      <w:r w:rsidRPr="004A2792">
        <w:t>http://www.cfact.org/2013/10/17/the-environmental-benefits-of-offshore-drilling/</w:t>
      </w:r>
      <w:r>
        <w:t xml:space="preserve"> //NM</w:t>
      </w:r>
    </w:p>
    <w:p w:rsidR="0086671D" w:rsidRDefault="0086671D" w:rsidP="0086671D">
      <w:pPr>
        <w:rPr>
          <w:sz w:val="16"/>
        </w:rPr>
      </w:pPr>
      <w:r w:rsidRPr="00552F09">
        <w:rPr>
          <w:rStyle w:val="StyleUnderline"/>
        </w:rPr>
        <w:t xml:space="preserve">What can we do to clean up our oceans? Well one surprising answer may be to open up our coastlines to more offshore oil drilling, </w:t>
      </w:r>
      <w:r w:rsidRPr="00F226E0">
        <w:rPr>
          <w:rStyle w:val="StyleUnderline"/>
          <w:highlight w:val="cyan"/>
        </w:rPr>
        <w:t>according to Ben Lieberman, a senior policy analyst at the Heritage Foundation</w:t>
      </w:r>
      <w:r w:rsidRPr="00552F09">
        <w:rPr>
          <w:rStyle w:val="StyleUnderline"/>
        </w:rPr>
        <w:t>.</w:t>
      </w:r>
      <w:r w:rsidRPr="004A2792">
        <w:rPr>
          <w:sz w:val="16"/>
        </w:rPr>
        <w:t xml:space="preserve"> Lieberman explains: “</w:t>
      </w:r>
      <w:r w:rsidRPr="00552F09">
        <w:rPr>
          <w:rStyle w:val="StyleUnderline"/>
        </w:rPr>
        <w:t>There’s tremendous economic advantages to opening up more of America’s territorial waters to oil exploration and drilling, but there are environmental advantages</w:t>
      </w:r>
      <w:r w:rsidRPr="004A2792">
        <w:rPr>
          <w:sz w:val="16"/>
        </w:rPr>
        <w:t xml:space="preserve"> as well. </w:t>
      </w:r>
      <w:r w:rsidRPr="00F226E0">
        <w:rPr>
          <w:sz w:val="16"/>
          <w:highlight w:val="cyan"/>
        </w:rPr>
        <w:t>M</w:t>
      </w:r>
      <w:r w:rsidRPr="00F226E0">
        <w:rPr>
          <w:rStyle w:val="StyleUnderline"/>
          <w:highlight w:val="cyan"/>
        </w:rPr>
        <w:t>ost oil spills are not due to drilling but from natural seepage from the sea floor, and studies have shown that oil drilling reduces the pressure on those seeps and results in less oil pollution</w:t>
      </w:r>
      <w:r w:rsidRPr="004A2792">
        <w:rPr>
          <w:sz w:val="16"/>
        </w:rPr>
        <w:t>. So offshore drilling truly could be a win-win situation for the American people.”</w:t>
      </w:r>
    </w:p>
    <w:p w:rsidR="0086671D" w:rsidRDefault="0086671D" w:rsidP="0086671D">
      <w:pPr>
        <w:rPr>
          <w:sz w:val="16"/>
        </w:rPr>
      </w:pPr>
    </w:p>
    <w:p w:rsidR="0086671D" w:rsidRPr="00BB16FA" w:rsidRDefault="0086671D" w:rsidP="0086671D">
      <w:pPr>
        <w:pStyle w:val="Heading4"/>
        <w:rPr>
          <w:rStyle w:val="StyleUnderline"/>
          <w:u w:val="none"/>
        </w:rPr>
      </w:pPr>
      <w:r w:rsidRPr="00BB16FA">
        <w:rPr>
          <w:rStyle w:val="StyleUnderline"/>
          <w:u w:val="none"/>
        </w:rPr>
        <w:t xml:space="preserve">Microbes check spills </w:t>
      </w:r>
    </w:p>
    <w:p w:rsidR="0086671D" w:rsidRPr="000312E9" w:rsidRDefault="0086671D" w:rsidP="0086671D">
      <w:pPr>
        <w:spacing w:after="0"/>
        <w:rPr>
          <w:rStyle w:val="StyleUnderline"/>
          <w:sz w:val="16"/>
          <w:u w:val="none"/>
        </w:rPr>
      </w:pPr>
      <w:r>
        <w:rPr>
          <w:rStyle w:val="StyleUnderline"/>
          <w:sz w:val="16"/>
          <w:u w:val="none"/>
        </w:rPr>
        <w:t xml:space="preserve">David </w:t>
      </w:r>
      <w:r w:rsidRPr="00BB16FA">
        <w:rPr>
          <w:rStyle w:val="Style13ptBold"/>
        </w:rPr>
        <w:t>Biello 10</w:t>
      </w:r>
      <w:r>
        <w:rPr>
          <w:rStyle w:val="StyleUnderline"/>
          <w:u w:val="none"/>
        </w:rPr>
        <w:t xml:space="preserve"> </w:t>
      </w:r>
      <w:r>
        <w:rPr>
          <w:rStyle w:val="StyleUnderline"/>
          <w:sz w:val="16"/>
          <w:u w:val="none"/>
        </w:rPr>
        <w:t>has been covering energy and the environment for a decade and currently reports for Scientific American, Scientific American, “How Fast Can Microbes Clean Up the Gulf Oil Spill?”, 8/24/2012, http://www.scientificamerican.com/article/how-fast-microbes-consume-gulf-oil-spill/</w:t>
      </w:r>
    </w:p>
    <w:p w:rsidR="0086671D" w:rsidRDefault="0086671D" w:rsidP="0086671D">
      <w:pPr>
        <w:spacing w:after="0"/>
        <w:rPr>
          <w:rStyle w:val="StyleUnderline"/>
        </w:rPr>
      </w:pPr>
      <w:r w:rsidRPr="000312E9">
        <w:rPr>
          <w:rStyle w:val="StyleUnderline"/>
          <w:u w:val="none"/>
        </w:rPr>
        <w:t xml:space="preserve"> </w:t>
      </w:r>
      <w:r w:rsidRPr="00DA7D8E">
        <w:rPr>
          <w:rStyle w:val="StyleUnderline"/>
          <w:highlight w:val="cyan"/>
        </w:rPr>
        <w:t>These are boom times for oil-eating microbes in the deep waters</w:t>
      </w:r>
      <w:r w:rsidRPr="00BB16FA">
        <w:rPr>
          <w:rStyle w:val="StyleUnderline"/>
        </w:rPr>
        <w:t xml:space="preserve"> of the Gulf of Mexico</w:t>
      </w:r>
      <w:r w:rsidRPr="000312E9">
        <w:rPr>
          <w:rFonts w:eastAsia="Times New Roman" w:cs="Times New Roman"/>
        </w:rPr>
        <w:t>, thanks to BP's Deepwater Horizon accident that has added some 600 million liters of hydrocarbons to those waters. And now research published online in</w:t>
      </w:r>
      <w:r w:rsidRPr="00BB16FA">
        <w:rPr>
          <w:rFonts w:eastAsia="Times New Roman" w:cs="Times New Roman"/>
        </w:rPr>
        <w:t xml:space="preserve"> </w:t>
      </w:r>
      <w:hyperlink r:id="rId133" w:history="1">
        <w:r w:rsidRPr="00BB16FA">
          <w:rPr>
            <w:rFonts w:eastAsia="Times New Roman" w:cs="Times New Roman"/>
            <w:i/>
            <w:iCs/>
          </w:rPr>
          <w:t>Science</w:t>
        </w:r>
        <w:r w:rsidRPr="00BB16FA">
          <w:rPr>
            <w:rFonts w:eastAsia="Times New Roman" w:cs="Times New Roman"/>
          </w:rPr>
          <w:t xml:space="preserve"> on August 24</w:t>
        </w:r>
      </w:hyperlink>
      <w:r w:rsidRPr="00BB16FA">
        <w:rPr>
          <w:rFonts w:eastAsia="Times New Roman" w:cs="Times New Roman"/>
        </w:rPr>
        <w:t xml:space="preserve"> </w:t>
      </w:r>
      <w:r w:rsidRPr="000312E9">
        <w:rPr>
          <w:rFonts w:eastAsia="Times New Roman" w:cs="Times New Roman"/>
        </w:rPr>
        <w:t xml:space="preserve">shows that </w:t>
      </w:r>
      <w:r w:rsidRPr="00BB16FA">
        <w:rPr>
          <w:rStyle w:val="StyleUnderline"/>
        </w:rPr>
        <w:t xml:space="preserve">an array of new and unclassified oil-eating </w:t>
      </w:r>
      <w:r w:rsidRPr="00DA7D8E">
        <w:rPr>
          <w:rStyle w:val="StyleUnderline"/>
          <w:highlight w:val="cyan"/>
        </w:rPr>
        <w:t>bacteria are feasting on the newly rich resource of hydrocarbons</w:t>
      </w:r>
      <w:r w:rsidRPr="000312E9">
        <w:rPr>
          <w:rFonts w:eastAsia="Times New Roman" w:cs="Times New Roman"/>
        </w:rPr>
        <w:t>.</w:t>
      </w:r>
      <w:r w:rsidRPr="00BB16FA">
        <w:rPr>
          <w:rFonts w:eastAsia="Times New Roman" w:cs="Times New Roman"/>
        </w:rPr>
        <w:t xml:space="preserve"> </w:t>
      </w:r>
      <w:hyperlink r:id="rId134" w:history="1">
        <w:r w:rsidRPr="00BB16FA">
          <w:rPr>
            <w:rFonts w:eastAsia="Times New Roman" w:cs="Times New Roman"/>
          </w:rPr>
          <w:t>Microbial ecologist Terry Hazen</w:t>
        </w:r>
      </w:hyperlink>
      <w:r w:rsidRPr="00BB16FA">
        <w:rPr>
          <w:rFonts w:eastAsia="Times New Roman" w:cs="Times New Roman"/>
        </w:rPr>
        <w:t xml:space="preserve"> </w:t>
      </w:r>
      <w:r w:rsidRPr="000312E9">
        <w:rPr>
          <w:rFonts w:eastAsia="Times New Roman" w:cs="Times New Roman"/>
        </w:rPr>
        <w:t>of Lawrence Berkeley National Laboratory (LBNL) and his colleagues used two ships to collect 200 samples from 17 deep water locations between May 25 and June 2. The samples revealed a broad array of microbes, closely related to those of the</w:t>
      </w:r>
      <w:r w:rsidRPr="00BB16FA">
        <w:rPr>
          <w:rFonts w:eastAsia="Times New Roman" w:cs="Times New Roman"/>
        </w:rPr>
        <w:t xml:space="preserve"> </w:t>
      </w:r>
      <w:hyperlink r:id="rId135" w:history="1">
        <w:r w:rsidRPr="00BB16FA">
          <w:rPr>
            <w:rFonts w:eastAsia="Times New Roman" w:cs="Times New Roman"/>
          </w:rPr>
          <w:t>Oceanospirillales family</w:t>
        </w:r>
      </w:hyperlink>
      <w:r w:rsidRPr="00BB16FA">
        <w:rPr>
          <w:rFonts w:eastAsia="Times New Roman" w:cs="Times New Roman"/>
        </w:rPr>
        <w:t xml:space="preserve"> </w:t>
      </w:r>
      <w:r w:rsidRPr="000312E9">
        <w:rPr>
          <w:rFonts w:eastAsia="Times New Roman" w:cs="Times New Roman"/>
        </w:rPr>
        <w:t>that includes such oil eaters as</w:t>
      </w:r>
      <w:r w:rsidRPr="00BB16FA">
        <w:rPr>
          <w:rFonts w:eastAsia="Times New Roman" w:cs="Times New Roman"/>
        </w:rPr>
        <w:t xml:space="preserve"> </w:t>
      </w:r>
      <w:r w:rsidRPr="00BB16FA">
        <w:rPr>
          <w:rFonts w:eastAsia="Times New Roman" w:cs="Times New Roman"/>
          <w:i/>
          <w:iCs/>
        </w:rPr>
        <w:t>Oleispirea antarctica</w:t>
      </w:r>
      <w:r w:rsidRPr="000312E9">
        <w:rPr>
          <w:rFonts w:eastAsia="Times New Roman" w:cs="Times New Roman"/>
        </w:rPr>
        <w:t>,</w:t>
      </w:r>
      <w:r w:rsidRPr="00BB16FA">
        <w:rPr>
          <w:rFonts w:eastAsia="Times New Roman" w:cs="Times New Roman"/>
        </w:rPr>
        <w:t xml:space="preserve"> </w:t>
      </w:r>
      <w:r w:rsidRPr="00BB16FA">
        <w:rPr>
          <w:rFonts w:eastAsia="Times New Roman" w:cs="Times New Roman"/>
          <w:i/>
          <w:iCs/>
        </w:rPr>
        <w:t>Oceaniserpentilla haliotis</w:t>
      </w:r>
      <w:r w:rsidRPr="00BB16FA">
        <w:rPr>
          <w:rFonts w:eastAsia="Times New Roman" w:cs="Times New Roman"/>
        </w:rPr>
        <w:t xml:space="preserve"> </w:t>
      </w:r>
      <w:r w:rsidRPr="000312E9">
        <w:rPr>
          <w:rFonts w:eastAsia="Times New Roman" w:cs="Times New Roman"/>
        </w:rPr>
        <w:t>and</w:t>
      </w:r>
      <w:r w:rsidRPr="00BB16FA">
        <w:rPr>
          <w:rFonts w:eastAsia="Times New Roman" w:cs="Times New Roman"/>
        </w:rPr>
        <w:t xml:space="preserve"> </w:t>
      </w:r>
      <w:r w:rsidRPr="00BB16FA">
        <w:rPr>
          <w:rFonts w:eastAsia="Times New Roman" w:cs="Times New Roman"/>
          <w:i/>
          <w:iCs/>
        </w:rPr>
        <w:t>Thalassolituus oleivorans</w:t>
      </w:r>
      <w:r w:rsidRPr="00BB16FA">
        <w:rPr>
          <w:rStyle w:val="StyleUnderline"/>
        </w:rPr>
        <w:t xml:space="preserve">. </w:t>
      </w:r>
      <w:r w:rsidRPr="00DA7D8E">
        <w:rPr>
          <w:rStyle w:val="StyleUnderline"/>
          <w:highlight w:val="cyan"/>
        </w:rPr>
        <w:t>These new microbes</w:t>
      </w:r>
      <w:r w:rsidRPr="000312E9">
        <w:rPr>
          <w:rFonts w:eastAsia="Times New Roman" w:cs="Times New Roman"/>
        </w:rPr>
        <w:t xml:space="preserve">—led by one particular unusually long (20 microns), yet to be named species that </w:t>
      </w:r>
      <w:r w:rsidRPr="00DA7D8E">
        <w:rPr>
          <w:rStyle w:val="StyleUnderline"/>
          <w:highlight w:val="cyan"/>
        </w:rPr>
        <w:t>made up more roughly 95 percent of the community responding to the spill</w:t>
      </w:r>
      <w:r w:rsidRPr="000312E9">
        <w:rPr>
          <w:rFonts w:eastAsia="Times New Roman" w:cs="Times New Roman"/>
        </w:rPr>
        <w:t>—had consumed roughly 8 percent of the available oxygen in these cold, deep waters as they busily converted hydrocarbons into more microbial cells, limited only by a lack of iron. As a result, oxygen saturation at depth dropped from an average of 67 percent to 59 percent while microbial cell concentrations doubled to 5,510 cells per milliliter compared with just 2,730 cells per milliliter outside the plume. So far, no one has measured an impact on other ocean life from the drop in oxygen, which is unexpectedly small, a fact that Hazen ascribes to the dispersed nature of the oil plume. "Concentrations of oil in this deep plume are so low that we don't see oxygen depletion," he explains</w:t>
      </w:r>
      <w:r w:rsidRPr="00BB16FA">
        <w:rPr>
          <w:rStyle w:val="StyleUnderline"/>
        </w:rPr>
        <w:t xml:space="preserve">. The </w:t>
      </w:r>
      <w:r w:rsidRPr="00DA7D8E">
        <w:rPr>
          <w:rStyle w:val="StyleUnderline"/>
          <w:highlight w:val="cyan"/>
        </w:rPr>
        <w:t>microbes did this at extremely low temperatures</w:t>
      </w:r>
      <w:r w:rsidRPr="000312E9">
        <w:rPr>
          <w:rFonts w:eastAsia="Times New Roman" w:cs="Times New Roman"/>
        </w:rPr>
        <w:t>—4.7 degrees Celsius—that</w:t>
      </w:r>
      <w:r w:rsidRPr="00BB16FA">
        <w:rPr>
          <w:rFonts w:eastAsia="Times New Roman" w:cs="Times New Roman"/>
        </w:rPr>
        <w:t xml:space="preserve"> </w:t>
      </w:r>
      <w:hyperlink r:id="rId136" w:history="1">
        <w:r w:rsidRPr="00BB16FA">
          <w:rPr>
            <w:rFonts w:eastAsia="Times New Roman" w:cs="Times New Roman"/>
          </w:rPr>
          <w:t>slow ordinary bacterium's metabolism</w:t>
        </w:r>
      </w:hyperlink>
      <w:r w:rsidRPr="00BB16FA">
        <w:rPr>
          <w:rFonts w:eastAsia="Times New Roman" w:cs="Times New Roman"/>
        </w:rPr>
        <w:t xml:space="preserve"> </w:t>
      </w:r>
      <w:r w:rsidRPr="00DA7D8E">
        <w:rPr>
          <w:rStyle w:val="StyleUnderline"/>
          <w:highlight w:val="cyan"/>
        </w:rPr>
        <w:t>as well as under high pressures</w:t>
      </w:r>
      <w:r w:rsidRPr="000312E9">
        <w:rPr>
          <w:rFonts w:eastAsia="Times New Roman" w:cs="Times New Roman"/>
        </w:rPr>
        <w:t xml:space="preserve">. And it was a group of roughly 16 gamma-Proteobacteria species doing the bulk of the work. Genetic testing revealed </w:t>
      </w:r>
      <w:r w:rsidRPr="00BB16FA">
        <w:rPr>
          <w:rStyle w:val="StyleUnderline"/>
        </w:rPr>
        <w:t>these microbes engaged the same cellular equipment as known oil-eaters</w:t>
      </w:r>
      <w:r w:rsidRPr="000312E9">
        <w:rPr>
          <w:rFonts w:eastAsia="Times New Roman" w:cs="Times New Roman"/>
        </w:rPr>
        <w:t>, such as</w:t>
      </w:r>
      <w:r w:rsidRPr="00BB16FA">
        <w:rPr>
          <w:rFonts w:eastAsia="Times New Roman" w:cs="Times New Roman"/>
        </w:rPr>
        <w:t xml:space="preserve"> </w:t>
      </w:r>
      <w:r w:rsidRPr="00BB16FA">
        <w:rPr>
          <w:rFonts w:eastAsia="Times New Roman" w:cs="Times New Roman"/>
          <w:i/>
          <w:iCs/>
        </w:rPr>
        <w:t>Alcanivorax borkumensis</w:t>
      </w:r>
      <w:r w:rsidRPr="00BB16FA">
        <w:rPr>
          <w:rFonts w:eastAsia="Times New Roman" w:cs="Times New Roman"/>
        </w:rPr>
        <w:t xml:space="preserve"> </w:t>
      </w:r>
      <w:r w:rsidRPr="000312E9">
        <w:rPr>
          <w:rFonts w:eastAsia="Times New Roman" w:cs="Times New Roman"/>
        </w:rPr>
        <w:t>from the Oceanospirillales order, to break down the hydrocarbons. Large quantities of the various genes necessary to such oil-eating work were found in hydrocarbon-contaminated waters compared to untainted waters.</w:t>
      </w:r>
      <w:r w:rsidRPr="00BB16FA">
        <w:rPr>
          <w:rFonts w:eastAsia="Times New Roman" w:cs="Times New Roman"/>
        </w:rPr>
        <w:t xml:space="preserve"> </w:t>
      </w:r>
      <w:r w:rsidRPr="000312E9">
        <w:rPr>
          <w:rFonts w:eastAsia="Times New Roman" w:cs="Times New Roman"/>
        </w:rPr>
        <w:t>The scientists also found that the</w:t>
      </w:r>
      <w:r w:rsidRPr="00BB16FA">
        <w:rPr>
          <w:rFonts w:eastAsia="Times New Roman" w:cs="Times New Roman"/>
        </w:rPr>
        <w:t xml:space="preserve"> </w:t>
      </w:r>
      <w:hyperlink r:id="rId137" w:history="1">
        <w:r w:rsidRPr="00BB16FA">
          <w:rPr>
            <w:rFonts w:eastAsia="Times New Roman" w:cs="Times New Roman"/>
          </w:rPr>
          <w:t>microbes were making quick work</w:t>
        </w:r>
      </w:hyperlink>
      <w:r w:rsidRPr="00BB16FA">
        <w:rPr>
          <w:rFonts w:eastAsia="Times New Roman" w:cs="Times New Roman"/>
        </w:rPr>
        <w:t xml:space="preserve"> </w:t>
      </w:r>
      <w:r w:rsidRPr="000312E9">
        <w:rPr>
          <w:rFonts w:eastAsia="Times New Roman" w:cs="Times New Roman"/>
        </w:rPr>
        <w:t>of many of the hydrocarbons in the deep sea plumes. Alkanes, for instance—a hydrocarbon easily digested by such bacteria—could be consumed in as little as a day. In fact, the alkanes in these samples lasted, at best, roughly six days in the presence of microbes. Hazen and his colleagues attribute that quick work to the large contingent of such volatile hydrocarbons that are readily biodegradeable in the Louisiana light sweet crude spilled as well as the breaking up of the oil into small particles by chemical dispersants.</w:t>
      </w:r>
      <w:r w:rsidRPr="00BB16FA">
        <w:rPr>
          <w:rFonts w:eastAsia="Times New Roman" w:cs="Times New Roman"/>
        </w:rPr>
        <w:t xml:space="preserve">  </w:t>
      </w:r>
      <w:r w:rsidRPr="000312E9">
        <w:rPr>
          <w:rFonts w:eastAsia="Times New Roman" w:cs="Times New Roman"/>
        </w:rPr>
        <w:t>"</w:t>
      </w:r>
      <w:r w:rsidRPr="00BB16FA">
        <w:rPr>
          <w:rStyle w:val="StyleUnderline"/>
        </w:rPr>
        <w:t>Microbes eat [hydrocarbons] like we eat at a buffet</w:t>
      </w:r>
      <w:r w:rsidRPr="000312E9">
        <w:rPr>
          <w:rFonts w:eastAsia="Times New Roman" w:cs="Times New Roman"/>
        </w:rPr>
        <w:t xml:space="preserve">: they like some compounds better than others," </w:t>
      </w:r>
      <w:r w:rsidRPr="00BB16FA">
        <w:rPr>
          <w:rStyle w:val="StyleUnderline"/>
        </w:rPr>
        <w:t>explained marine chemist Chris Reddy</w:t>
      </w:r>
      <w:r w:rsidRPr="000312E9">
        <w:rPr>
          <w:rFonts w:eastAsia="Times New Roman" w:cs="Times New Roman"/>
        </w:rPr>
        <w:t xml:space="preserve"> of the Woods Hole Oceanographic Institution during an August 19 press conference announcing the existence of such oil plumes—though their findings also published in</w:t>
      </w:r>
      <w:r w:rsidRPr="00BB16FA">
        <w:rPr>
          <w:rFonts w:eastAsia="Times New Roman" w:cs="Times New Roman"/>
        </w:rPr>
        <w:t xml:space="preserve"> </w:t>
      </w:r>
      <w:r w:rsidRPr="00BB16FA">
        <w:rPr>
          <w:rFonts w:eastAsia="Times New Roman" w:cs="Times New Roman"/>
          <w:i/>
          <w:iCs/>
        </w:rPr>
        <w:t>Science</w:t>
      </w:r>
      <w:r w:rsidRPr="00BB16FA">
        <w:rPr>
          <w:rFonts w:eastAsia="Times New Roman" w:cs="Times New Roman"/>
        </w:rPr>
        <w:t xml:space="preserve"> </w:t>
      </w:r>
      <w:r w:rsidRPr="000312E9">
        <w:rPr>
          <w:rFonts w:eastAsia="Times New Roman" w:cs="Times New Roman"/>
        </w:rPr>
        <w:t>suggested</w:t>
      </w:r>
      <w:r w:rsidRPr="00BB16FA">
        <w:rPr>
          <w:rFonts w:eastAsia="Times New Roman" w:cs="Times New Roman"/>
        </w:rPr>
        <w:t xml:space="preserve"> </w:t>
      </w:r>
      <w:hyperlink r:id="rId138" w:history="1">
        <w:r w:rsidRPr="00BB16FA">
          <w:rPr>
            <w:rFonts w:eastAsia="Times New Roman" w:cs="Times New Roman"/>
          </w:rPr>
          <w:t>microbes were consuming the plume slowly</w:t>
        </w:r>
      </w:hyperlink>
      <w:r w:rsidRPr="00BB16FA">
        <w:rPr>
          <w:rFonts w:eastAsia="Times New Roman" w:cs="Times New Roman"/>
        </w:rPr>
        <w:t xml:space="preserve"> </w:t>
      </w:r>
      <w:r w:rsidRPr="000312E9">
        <w:rPr>
          <w:rFonts w:eastAsia="Times New Roman" w:cs="Times New Roman"/>
        </w:rPr>
        <w:t>in late June due to low levels of oxygen depletion. "They leave behind a fingerprint of what they chose to eat," Reddy explained.</w:t>
      </w:r>
      <w:r w:rsidRPr="00BB16FA">
        <w:rPr>
          <w:rFonts w:eastAsia="Times New Roman" w:cs="Times New Roman"/>
        </w:rPr>
        <w:t xml:space="preserve"> </w:t>
      </w:r>
      <w:r w:rsidRPr="000312E9">
        <w:rPr>
          <w:rFonts w:eastAsia="Times New Roman" w:cs="Times New Roman"/>
        </w:rPr>
        <w:t>In fact, some scientists disagree with the analysis of the biodegradation rates by Hazen and his colleagues. "</w:t>
      </w:r>
      <w:r w:rsidRPr="00BB16FA">
        <w:rPr>
          <w:rStyle w:val="StyleUnderline"/>
        </w:rPr>
        <w:t>The microbiology is very convincing</w:t>
      </w:r>
      <w:r w:rsidRPr="000312E9">
        <w:rPr>
          <w:rFonts w:eastAsia="Times New Roman" w:cs="Times New Roman"/>
        </w:rPr>
        <w:t>," but the extrapolation to the rate of hydrocarbon consumption "is potentially flawed and gives the wrong impression," says biogeochemist David Valentine of the University of California, Santa Barbara, who is also attempting to</w:t>
      </w:r>
      <w:r w:rsidRPr="00BB16FA">
        <w:rPr>
          <w:rFonts w:eastAsia="Times New Roman" w:cs="Times New Roman"/>
        </w:rPr>
        <w:t xml:space="preserve"> </w:t>
      </w:r>
      <w:hyperlink r:id="rId139" w:history="1">
        <w:r w:rsidRPr="00BB16FA">
          <w:rPr>
            <w:rFonts w:eastAsia="Times New Roman" w:cs="Times New Roman"/>
          </w:rPr>
          <w:t>characterize the microbial response</w:t>
        </w:r>
      </w:hyperlink>
      <w:r w:rsidRPr="00BB16FA">
        <w:rPr>
          <w:rFonts w:eastAsia="Times New Roman" w:cs="Times New Roman"/>
        </w:rPr>
        <w:t xml:space="preserve"> </w:t>
      </w:r>
      <w:r w:rsidRPr="000312E9">
        <w:rPr>
          <w:rFonts w:eastAsia="Times New Roman" w:cs="Times New Roman"/>
        </w:rPr>
        <w:t>to the oil spewing from BP's Macondo 252 well in the Gulf of Mexico. "They are probably measuring the dilution time for the early plume, more so than the biodegradation rate." In other words, the microbes don't eat the alkanes in the hydrocarbon plume in less than a week; rather these compounds get diluted among all the trillions of gallons of seawater in the Gulf.</w:t>
      </w:r>
      <w:r w:rsidRPr="00BB16FA">
        <w:rPr>
          <w:rFonts w:eastAsia="Times New Roman" w:cs="Times New Roman"/>
        </w:rPr>
        <w:t xml:space="preserve"> </w:t>
      </w:r>
      <w:r w:rsidRPr="000312E9">
        <w:rPr>
          <w:rFonts w:eastAsia="Times New Roman" w:cs="Times New Roman"/>
        </w:rPr>
        <w:t>Hazen agrees that dilution is a factor. But "there's a lot of</w:t>
      </w:r>
      <w:r w:rsidRPr="00BB16FA">
        <w:rPr>
          <w:rFonts w:eastAsia="Times New Roman" w:cs="Times New Roman"/>
        </w:rPr>
        <w:t xml:space="preserve"> </w:t>
      </w:r>
      <w:hyperlink r:id="rId140" w:history="1">
        <w:r w:rsidRPr="00BB16FA">
          <w:rPr>
            <w:rFonts w:eastAsia="Times New Roman" w:cs="Times New Roman"/>
          </w:rPr>
          <w:t>biodegradation</w:t>
        </w:r>
      </w:hyperlink>
      <w:r w:rsidRPr="00BB16FA">
        <w:rPr>
          <w:rFonts w:eastAsia="Times New Roman" w:cs="Times New Roman"/>
        </w:rPr>
        <w:t xml:space="preserve"> </w:t>
      </w:r>
      <w:r w:rsidRPr="000312E9">
        <w:rPr>
          <w:rFonts w:eastAsia="Times New Roman" w:cs="Times New Roman"/>
        </w:rPr>
        <w:t>going on. Clearly we've shown that in the changes in the hydrocarbon ratios," he argues. "The only way that can change is by biodegradation."</w:t>
      </w:r>
      <w:r w:rsidRPr="00BB16FA">
        <w:rPr>
          <w:rFonts w:eastAsia="Times New Roman" w:cs="Times New Roman"/>
        </w:rPr>
        <w:t xml:space="preserve"> </w:t>
      </w:r>
      <w:r w:rsidRPr="000312E9">
        <w:rPr>
          <w:rFonts w:eastAsia="Times New Roman" w:cs="Times New Roman"/>
        </w:rPr>
        <w:t>Hazen's work on the oil spill sprang from techniques developed as part of BP's $500 million grant to the</w:t>
      </w:r>
      <w:r w:rsidRPr="00BB16FA">
        <w:rPr>
          <w:rFonts w:eastAsia="Times New Roman" w:cs="Times New Roman"/>
        </w:rPr>
        <w:t xml:space="preserve"> </w:t>
      </w:r>
      <w:hyperlink r:id="rId141" w:history="1">
        <w:r w:rsidRPr="00BB16FA">
          <w:rPr>
            <w:rFonts w:eastAsia="Times New Roman" w:cs="Times New Roman"/>
          </w:rPr>
          <w:t>Energy Biosciences Institute</w:t>
        </w:r>
      </w:hyperlink>
      <w:r w:rsidRPr="000312E9">
        <w:rPr>
          <w:rFonts w:eastAsia="Times New Roman" w:cs="Times New Roman"/>
        </w:rPr>
        <w:t>—a research and development joint effort between LBNL, University of California, Berkeley and the University of Illinois–Urbana-Champaign. "This is what enabled us to immediately tell BP we have this whole program, do you want us to come down and help," Hazen says. "They invited us down."</w:t>
      </w:r>
      <w:r w:rsidRPr="00BB16FA">
        <w:rPr>
          <w:rFonts w:eastAsia="Times New Roman" w:cs="Times New Roman"/>
        </w:rPr>
        <w:t xml:space="preserve"> </w:t>
      </w:r>
      <w:r w:rsidRPr="000312E9">
        <w:rPr>
          <w:rFonts w:eastAsia="Times New Roman" w:cs="Times New Roman"/>
        </w:rPr>
        <w:t>Continued sampling by Hazen and his team—who have been taking samples since late May and will continue to do so in coming weeks, including sediment cores near the well itself—reveals that the</w:t>
      </w:r>
      <w:r w:rsidRPr="00BB16FA">
        <w:rPr>
          <w:rFonts w:eastAsia="Times New Roman" w:cs="Times New Roman"/>
        </w:rPr>
        <w:t xml:space="preserve"> </w:t>
      </w:r>
      <w:hyperlink r:id="rId142" w:history="1">
        <w:r w:rsidRPr="00BB16FA">
          <w:rPr>
            <w:rFonts w:eastAsia="Times New Roman" w:cs="Times New Roman"/>
          </w:rPr>
          <w:t>plume may now be gone</w:t>
        </w:r>
      </w:hyperlink>
      <w:r w:rsidRPr="000312E9">
        <w:rPr>
          <w:rFonts w:eastAsia="Times New Roman" w:cs="Times New Roman"/>
        </w:rPr>
        <w:t>, thanks to the microbes' work and dilution. "</w:t>
      </w:r>
      <w:r w:rsidRPr="00BB16FA">
        <w:rPr>
          <w:rStyle w:val="StyleUnderline"/>
        </w:rPr>
        <w:t>For the last three weeks, we haven't been able to find anything in the deep water," he says. "We can't detect anything.</w:t>
      </w:r>
      <w:r w:rsidRPr="000312E9">
        <w:rPr>
          <w:rFonts w:eastAsia="Times New Roman" w:cs="Times New Roman"/>
        </w:rPr>
        <w:t xml:space="preserve"> It's mostly biodegradation probably."</w:t>
      </w:r>
      <w:r w:rsidRPr="00BB16FA">
        <w:rPr>
          <w:rFonts w:eastAsia="Times New Roman" w:cs="Times New Roman"/>
        </w:rPr>
        <w:t xml:space="preserve"> </w:t>
      </w:r>
      <w:r w:rsidRPr="000312E9">
        <w:rPr>
          <w:rFonts w:eastAsia="Times New Roman" w:cs="Times New Roman"/>
        </w:rPr>
        <w:t xml:space="preserve">And </w:t>
      </w:r>
      <w:r w:rsidRPr="00DA7D8E">
        <w:rPr>
          <w:rStyle w:val="StyleUnderline"/>
          <w:highlight w:val="cyan"/>
        </w:rPr>
        <w:t>scientists agree that one thing is clear: the microbes of the deep Gulf of Mexico were ready to handle an oil spill.</w:t>
      </w:r>
      <w:r w:rsidRPr="00BB16FA">
        <w:rPr>
          <w:rStyle w:val="StyleUnderline"/>
        </w:rPr>
        <w:t xml:space="preserve"> </w:t>
      </w:r>
      <w:r w:rsidRPr="000312E9">
        <w:rPr>
          <w:rFonts w:eastAsia="Times New Roman" w:cs="Times New Roman"/>
        </w:rPr>
        <w:t xml:space="preserve">Hazen, who has studied previous oil spill sites, notes that </w:t>
      </w:r>
      <w:r w:rsidRPr="00DA7D8E">
        <w:rPr>
          <w:rStyle w:val="StyleUnderline"/>
          <w:highlight w:val="cyan"/>
        </w:rPr>
        <w:t>natural oil seeps in the region ensure a constant presence of such cold-loving oil-eaters</w:t>
      </w:r>
      <w:r w:rsidRPr="00BB16FA">
        <w:rPr>
          <w:rStyle w:val="StyleUnderline"/>
        </w:rPr>
        <w:t>.</w:t>
      </w:r>
      <w:r w:rsidRPr="000312E9">
        <w:rPr>
          <w:rFonts w:eastAsia="Times New Roman" w:cs="Times New Roman"/>
        </w:rPr>
        <w:t xml:space="preserve"> "There's the equivalent of an</w:t>
      </w:r>
      <w:r w:rsidRPr="00BB16FA">
        <w:rPr>
          <w:rFonts w:eastAsia="Times New Roman" w:cs="Times New Roman"/>
        </w:rPr>
        <w:t xml:space="preserve"> </w:t>
      </w:r>
      <w:hyperlink r:id="rId143" w:history="1">
        <w:r w:rsidRPr="00BB16FA">
          <w:rPr>
            <w:rFonts w:eastAsia="Times New Roman" w:cs="Times New Roman"/>
            <w:i/>
            <w:iCs/>
          </w:rPr>
          <w:t>Exxon-Valdez</w:t>
        </w:r>
        <w:r w:rsidRPr="00BB16FA">
          <w:rPr>
            <w:rFonts w:eastAsia="Times New Roman" w:cs="Times New Roman"/>
          </w:rPr>
          <w:t xml:space="preserve"> worth of oil</w:t>
        </w:r>
      </w:hyperlink>
      <w:r w:rsidRPr="00BB16FA">
        <w:rPr>
          <w:rFonts w:eastAsia="Times New Roman" w:cs="Times New Roman"/>
        </w:rPr>
        <w:t xml:space="preserve"> </w:t>
      </w:r>
      <w:r w:rsidRPr="000312E9">
        <w:rPr>
          <w:rFonts w:eastAsia="Times New Roman" w:cs="Times New Roman"/>
        </w:rPr>
        <w:t xml:space="preserve">going into the Gulf every year and that's been going on for millions of years," Hazen says. </w:t>
      </w:r>
      <w:r w:rsidRPr="00BB16FA">
        <w:rPr>
          <w:rStyle w:val="StyleUnderline"/>
        </w:rPr>
        <w:t xml:space="preserve">"These </w:t>
      </w:r>
      <w:r w:rsidRPr="00DA7D8E">
        <w:rPr>
          <w:rStyle w:val="StyleUnderline"/>
          <w:highlight w:val="cyan"/>
        </w:rPr>
        <w:t>microbes have evolved to take advantage of that and outcompete everybody else."</w:t>
      </w:r>
      <w:r w:rsidRPr="00BB16FA">
        <w:rPr>
          <w:rStyle w:val="StyleUnderline"/>
        </w:rPr>
        <w:t xml:space="preserve"> </w:t>
      </w:r>
    </w:p>
    <w:p w:rsidR="0086671D" w:rsidRPr="00D26396" w:rsidRDefault="0086671D" w:rsidP="0086671D">
      <w:pPr>
        <w:rPr>
          <w:sz w:val="16"/>
        </w:rPr>
      </w:pPr>
    </w:p>
    <w:p w:rsidR="0086671D" w:rsidRDefault="0086671D" w:rsidP="0086671D">
      <w:pPr>
        <w:rPr>
          <w:rFonts w:eastAsia="Calibri" w:cs="Times New Roman"/>
          <w:sz w:val="16"/>
          <w:szCs w:val="20"/>
        </w:rPr>
      </w:pPr>
    </w:p>
    <w:p w:rsidR="0086671D" w:rsidRPr="006F2A3F" w:rsidRDefault="0086671D" w:rsidP="0086671D">
      <w:pPr>
        <w:rPr>
          <w:rFonts w:eastAsia="Calibri" w:cs="Times New Roman"/>
          <w:sz w:val="16"/>
          <w:szCs w:val="20"/>
        </w:rPr>
      </w:pPr>
    </w:p>
    <w:p w:rsidR="0086671D" w:rsidRDefault="0086671D" w:rsidP="0086671D">
      <w:pPr>
        <w:pStyle w:val="Heading3"/>
        <w:rPr>
          <w:rFonts w:eastAsia="Calibri"/>
        </w:rPr>
      </w:pPr>
      <w:r>
        <w:rPr>
          <w:rFonts w:eastAsia="Calibri"/>
        </w:rPr>
        <w:t xml:space="preserve">2AC – Beaches DA </w:t>
      </w:r>
    </w:p>
    <w:p w:rsidR="0086671D" w:rsidRPr="006F2A3F" w:rsidRDefault="0086671D" w:rsidP="0086671D">
      <w:pPr>
        <w:keepNext/>
        <w:keepLines/>
        <w:spacing w:before="40" w:after="0"/>
        <w:outlineLvl w:val="3"/>
        <w:rPr>
          <w:rFonts w:eastAsia="Times New Roman" w:cs="Times New Roman"/>
          <w:b/>
          <w:iCs/>
          <w:sz w:val="26"/>
        </w:rPr>
      </w:pPr>
      <w:r w:rsidRPr="006F2A3F">
        <w:rPr>
          <w:rFonts w:eastAsia="Times New Roman" w:cs="Times New Roman"/>
          <w:b/>
          <w:iCs/>
          <w:sz w:val="26"/>
        </w:rPr>
        <w:t>Safety measures and spill clean-up check the impact</w:t>
      </w:r>
    </w:p>
    <w:p w:rsidR="0086671D" w:rsidRPr="006F2A3F" w:rsidRDefault="0086671D" w:rsidP="0086671D">
      <w:pPr>
        <w:rPr>
          <w:rFonts w:eastAsia="Calibri" w:cs="Times New Roman"/>
        </w:rPr>
      </w:pPr>
      <w:r w:rsidRPr="006F2A3F">
        <w:rPr>
          <w:rFonts w:eastAsia="Calibri" w:cs="Times New Roman"/>
          <w:b/>
          <w:bCs/>
          <w:sz w:val="26"/>
        </w:rPr>
        <w:t>Milito, 14</w:t>
      </w:r>
      <w:r w:rsidRPr="006F2A3F">
        <w:rPr>
          <w:rFonts w:eastAsia="Calibri" w:cs="Times New Roman"/>
          <w:sz w:val="16"/>
        </w:rPr>
        <w:t xml:space="preserve"> </w:t>
      </w:r>
      <w:r w:rsidRPr="006F2A3F">
        <w:rPr>
          <w:rFonts w:eastAsia="Calibri" w:cs="Times New Roman"/>
        </w:rPr>
        <w:t xml:space="preserve">- group director of upstream and industry operations for the American Petroleum Institute (Erik, “Offshore Drilling is Safer”, API, 4-25-14, </w:t>
      </w:r>
      <w:hyperlink r:id="rId144" w:history="1">
        <w:r w:rsidRPr="006F2A3F">
          <w:rPr>
            <w:rFonts w:eastAsia="Calibri" w:cs="Times New Roman"/>
          </w:rPr>
          <w:t>http://www.forbes.com/sites/realspin/2014/04/25/offshore-drilling-is-safer/</w:t>
        </w:r>
      </w:hyperlink>
      <w:r w:rsidRPr="006F2A3F">
        <w:rPr>
          <w:rFonts w:eastAsia="Calibri" w:cs="Times New Roman"/>
        </w:rPr>
        <w:t>, SMS)</w:t>
      </w:r>
    </w:p>
    <w:p w:rsidR="0086671D" w:rsidRPr="00DA7D8E" w:rsidRDefault="0086671D" w:rsidP="0086671D">
      <w:pPr>
        <w:rPr>
          <w:rStyle w:val="StyleUnderline"/>
          <w:rFonts w:eastAsia="Calibri" w:cs="Times New Roman"/>
          <w:sz w:val="16"/>
          <w:u w:val="none"/>
        </w:rPr>
      </w:pPr>
      <w:r w:rsidRPr="005315AC">
        <w:rPr>
          <w:rFonts w:eastAsia="Calibri" w:cs="Times New Roman"/>
          <w:u w:val="single"/>
        </w:rPr>
        <w:t>Four years after the Deepwater Horizon oil spill</w:t>
      </w:r>
      <w:r w:rsidRPr="006F2A3F">
        <w:rPr>
          <w:rFonts w:eastAsia="Calibri" w:cs="Times New Roman"/>
          <w:sz w:val="16"/>
        </w:rPr>
        <w:t xml:space="preserve"> in the Gulf of Mexico, </w:t>
      </w:r>
      <w:r w:rsidRPr="005315AC">
        <w:rPr>
          <w:rFonts w:eastAsia="Calibri" w:cs="Times New Roman"/>
          <w:highlight w:val="cyan"/>
          <w:u w:val="single"/>
        </w:rPr>
        <w:t>we’re well into a new era of safety</w:t>
      </w:r>
      <w:r w:rsidRPr="006F2A3F">
        <w:rPr>
          <w:rFonts w:eastAsia="Calibri" w:cs="Times New Roman"/>
          <w:u w:val="single"/>
        </w:rPr>
        <w:t xml:space="preserve"> for offshore energy exploration. </w:t>
      </w:r>
      <w:r w:rsidRPr="006F2A3F">
        <w:rPr>
          <w:rFonts w:eastAsia="Calibri" w:cs="Times New Roman"/>
          <w:sz w:val="16"/>
        </w:rPr>
        <w:t xml:space="preserve">Even </w:t>
      </w:r>
      <w:r w:rsidRPr="006F2A3F">
        <w:rPr>
          <w:rFonts w:eastAsia="Calibri" w:cs="Times New Roman"/>
          <w:u w:val="single"/>
        </w:rPr>
        <w:t>before cleanup</w:t>
      </w:r>
      <w:r w:rsidRPr="006F2A3F">
        <w:rPr>
          <w:rFonts w:eastAsia="Calibri" w:cs="Times New Roman"/>
          <w:sz w:val="16"/>
        </w:rPr>
        <w:t xml:space="preserve"> in the Gulf of Mexico </w:t>
      </w:r>
      <w:r w:rsidRPr="006F2A3F">
        <w:rPr>
          <w:rFonts w:eastAsia="Calibri" w:cs="Times New Roman"/>
          <w:u w:val="single"/>
        </w:rPr>
        <w:t xml:space="preserve">was complete, the oil and natural gas industry started working with federal regulators on a </w:t>
      </w:r>
      <w:r w:rsidRPr="006F2A3F">
        <w:rPr>
          <w:rFonts w:eastAsia="Calibri" w:cs="Times New Roman"/>
          <w:b/>
          <w:iCs/>
          <w:u w:val="single"/>
        </w:rPr>
        <w:t>comprehensive review of offshore operations</w:t>
      </w:r>
      <w:r w:rsidRPr="006F2A3F">
        <w:rPr>
          <w:rFonts w:eastAsia="Calibri" w:cs="Times New Roman"/>
          <w:sz w:val="16"/>
        </w:rPr>
        <w:t xml:space="preserve">. We in the industry clearly understand that the future of offshore drilling depends on our ability to conduct operations safely. Federal regulators and the public should rest assured. </w:t>
      </w:r>
      <w:r w:rsidRPr="006F2A3F">
        <w:rPr>
          <w:rFonts w:eastAsia="Calibri" w:cs="Times New Roman"/>
          <w:u w:val="single"/>
        </w:rPr>
        <w:t>Despite claims to the contrary</w:t>
      </w:r>
      <w:r w:rsidRPr="006F2A3F">
        <w:rPr>
          <w:rFonts w:eastAsia="Calibri" w:cs="Times New Roman"/>
          <w:sz w:val="16"/>
        </w:rPr>
        <w:t xml:space="preserve">, </w:t>
      </w:r>
      <w:r w:rsidRPr="006F2A3F">
        <w:rPr>
          <w:rFonts w:eastAsia="Calibri" w:cs="Times New Roman"/>
          <w:u w:val="single"/>
        </w:rPr>
        <w:t xml:space="preserve">the </w:t>
      </w:r>
      <w:r w:rsidRPr="005315AC">
        <w:rPr>
          <w:rFonts w:eastAsia="Calibri" w:cs="Times New Roman"/>
          <w:highlight w:val="cyan"/>
          <w:u w:val="single"/>
        </w:rPr>
        <w:t>oil</w:t>
      </w:r>
      <w:r w:rsidRPr="006F2A3F">
        <w:rPr>
          <w:rFonts w:eastAsia="Calibri" w:cs="Times New Roman"/>
          <w:u w:val="single"/>
        </w:rPr>
        <w:t xml:space="preserve"> and natural gas </w:t>
      </w:r>
      <w:r w:rsidRPr="005315AC">
        <w:rPr>
          <w:rFonts w:eastAsia="Calibri" w:cs="Times New Roman"/>
          <w:highlight w:val="cyan"/>
          <w:u w:val="single"/>
        </w:rPr>
        <w:t>industry and the federal government have together taken great strides</w:t>
      </w:r>
      <w:r w:rsidRPr="006F2A3F">
        <w:rPr>
          <w:rFonts w:eastAsia="Calibri" w:cs="Times New Roman"/>
          <w:u w:val="single"/>
        </w:rPr>
        <w:t xml:space="preserve"> to enhance the safety of offshore </w:t>
      </w:r>
      <w:r w:rsidRPr="005315AC">
        <w:rPr>
          <w:rFonts w:eastAsia="Calibri" w:cs="Times New Roman"/>
          <w:u w:val="single"/>
        </w:rPr>
        <w:t>operations. Four joint industry task forces</w:t>
      </w:r>
      <w:r w:rsidRPr="006F2A3F">
        <w:rPr>
          <w:rFonts w:eastAsia="Calibri" w:cs="Times New Roman"/>
          <w:sz w:val="16"/>
        </w:rPr>
        <w:t xml:space="preserve"> have now </w:t>
      </w:r>
      <w:r w:rsidRPr="005315AC">
        <w:rPr>
          <w:rFonts w:eastAsia="Calibri" w:cs="Times New Roman"/>
          <w:u w:val="single"/>
        </w:rPr>
        <w:t>reexamined every aspect of offshore drilling</w:t>
      </w:r>
      <w:r w:rsidRPr="006F2A3F">
        <w:rPr>
          <w:rFonts w:eastAsia="Calibri" w:cs="Times New Roman"/>
          <w:sz w:val="16"/>
        </w:rPr>
        <w:t xml:space="preserve">, </w:t>
      </w:r>
      <w:r w:rsidRPr="005315AC">
        <w:rPr>
          <w:rFonts w:eastAsia="Calibri" w:cs="Times New Roman"/>
          <w:u w:val="single"/>
        </w:rPr>
        <w:t>from</w:t>
      </w:r>
      <w:r w:rsidRPr="006F2A3F">
        <w:rPr>
          <w:rFonts w:eastAsia="Calibri" w:cs="Times New Roman"/>
          <w:sz w:val="16"/>
        </w:rPr>
        <w:t xml:space="preserve"> equipment and operating procedures to subsea </w:t>
      </w:r>
      <w:r w:rsidRPr="005315AC">
        <w:rPr>
          <w:rFonts w:eastAsia="Calibri" w:cs="Times New Roman"/>
          <w:u w:val="single"/>
        </w:rPr>
        <w:t>well control and oil spill response</w:t>
      </w:r>
      <w:r w:rsidRPr="006F2A3F">
        <w:rPr>
          <w:rFonts w:eastAsia="Calibri" w:cs="Times New Roman"/>
          <w:sz w:val="16"/>
        </w:rPr>
        <w:t xml:space="preserve">. </w:t>
      </w:r>
      <w:r w:rsidRPr="005315AC">
        <w:rPr>
          <w:rFonts w:eastAsia="Calibri" w:cs="Times New Roman"/>
          <w:u w:val="single"/>
        </w:rPr>
        <w:t>Working with experienced regulators</w:t>
      </w:r>
      <w:r w:rsidRPr="006F2A3F">
        <w:rPr>
          <w:rFonts w:eastAsia="Calibri" w:cs="Times New Roman"/>
          <w:sz w:val="16"/>
        </w:rPr>
        <w:t xml:space="preserve"> from the Department of Interior, </w:t>
      </w:r>
      <w:r w:rsidRPr="005315AC">
        <w:rPr>
          <w:rFonts w:eastAsia="Calibri" w:cs="Times New Roman"/>
          <w:b/>
          <w:iCs/>
          <w:highlight w:val="cyan"/>
          <w:u w:val="single"/>
        </w:rPr>
        <w:t>industry experts developed new recommendations and standards</w:t>
      </w:r>
      <w:r w:rsidRPr="006F2A3F">
        <w:rPr>
          <w:rFonts w:eastAsia="Calibri" w:cs="Times New Roman"/>
          <w:b/>
          <w:iCs/>
          <w:u w:val="single"/>
        </w:rPr>
        <w:t xml:space="preserve"> for operations</w:t>
      </w:r>
      <w:r w:rsidRPr="006F2A3F">
        <w:rPr>
          <w:rFonts w:eastAsia="Calibri" w:cs="Times New Roman"/>
          <w:b/>
          <w:sz w:val="16"/>
        </w:rPr>
        <w:t xml:space="preserve"> </w:t>
      </w:r>
      <w:r w:rsidRPr="006F2A3F">
        <w:rPr>
          <w:rFonts w:eastAsia="Calibri" w:cs="Times New Roman"/>
          <w:sz w:val="16"/>
        </w:rPr>
        <w:t xml:space="preserve">in both deep and shallow water exploration. </w:t>
      </w:r>
      <w:r w:rsidRPr="006F2A3F">
        <w:rPr>
          <w:rFonts w:eastAsia="Calibri" w:cs="Times New Roman"/>
          <w:u w:val="single"/>
        </w:rPr>
        <w:t>One of the most urgent needs was</w:t>
      </w:r>
      <w:r w:rsidRPr="006F2A3F">
        <w:rPr>
          <w:rFonts w:eastAsia="Calibri" w:cs="Times New Roman"/>
          <w:sz w:val="16"/>
        </w:rPr>
        <w:t xml:space="preserve"> clearly </w:t>
      </w:r>
      <w:r w:rsidRPr="006F2A3F">
        <w:rPr>
          <w:rFonts w:eastAsia="Calibri" w:cs="Times New Roman"/>
          <w:u w:val="single"/>
        </w:rPr>
        <w:t xml:space="preserve">to boost the rapid response capability for </w:t>
      </w:r>
      <w:r w:rsidRPr="006F2A3F">
        <w:rPr>
          <w:rFonts w:eastAsia="Calibri" w:cs="Times New Roman"/>
          <w:b/>
          <w:iCs/>
          <w:u w:val="single"/>
        </w:rPr>
        <w:t>containment</w:t>
      </w:r>
      <w:r w:rsidRPr="006F2A3F">
        <w:rPr>
          <w:rFonts w:eastAsia="Calibri" w:cs="Times New Roman"/>
          <w:u w:val="single"/>
        </w:rPr>
        <w:t xml:space="preserve"> in case of a leak</w:t>
      </w:r>
      <w:r w:rsidRPr="006F2A3F">
        <w:rPr>
          <w:rFonts w:eastAsia="Calibri" w:cs="Times New Roman"/>
          <w:sz w:val="16"/>
        </w:rPr>
        <w:t xml:space="preserve">. </w:t>
      </w:r>
      <w:r w:rsidRPr="005315AC">
        <w:rPr>
          <w:rFonts w:eastAsia="Calibri" w:cs="Times New Roman"/>
          <w:b/>
          <w:iCs/>
          <w:highlight w:val="cyan"/>
          <w:u w:val="single"/>
        </w:rPr>
        <w:t>New collaborative containment companies</w:t>
      </w:r>
      <w:r w:rsidRPr="006F2A3F">
        <w:rPr>
          <w:rFonts w:eastAsia="Calibri" w:cs="Times New Roman"/>
          <w:b/>
          <w:iCs/>
          <w:u w:val="single"/>
        </w:rPr>
        <w:t xml:space="preserve"> established</w:t>
      </w:r>
      <w:r w:rsidRPr="006F2A3F">
        <w:rPr>
          <w:rFonts w:eastAsia="Calibri" w:cs="Times New Roman"/>
          <w:b/>
          <w:sz w:val="16"/>
        </w:rPr>
        <w:t xml:space="preserve"> </w:t>
      </w:r>
      <w:r w:rsidRPr="006F2A3F">
        <w:rPr>
          <w:rFonts w:eastAsia="Calibri" w:cs="Times New Roman"/>
          <w:sz w:val="16"/>
        </w:rPr>
        <w:t xml:space="preserve">after the 2010 spill now </w:t>
      </w:r>
      <w:r w:rsidRPr="005315AC">
        <w:rPr>
          <w:rFonts w:eastAsia="Calibri" w:cs="Times New Roman"/>
          <w:b/>
          <w:iCs/>
          <w:highlight w:val="cyan"/>
          <w:u w:val="single"/>
        </w:rPr>
        <w:t>stand ready to deploy state-of-the-art containment technology</w:t>
      </w:r>
      <w:r w:rsidRPr="006F2A3F">
        <w:rPr>
          <w:rFonts w:eastAsia="Calibri" w:cs="Times New Roman"/>
          <w:b/>
          <w:sz w:val="16"/>
        </w:rPr>
        <w:t xml:space="preserve"> </w:t>
      </w:r>
      <w:r w:rsidRPr="006F2A3F">
        <w:rPr>
          <w:rFonts w:eastAsia="Calibri" w:cs="Times New Roman"/>
          <w:sz w:val="16"/>
        </w:rPr>
        <w:t xml:space="preserve">at the first indication of a spill at the wellhead. Our task forces found room for improvement in numerous other areas. </w:t>
      </w:r>
      <w:r w:rsidRPr="005315AC">
        <w:rPr>
          <w:rFonts w:eastAsia="Calibri" w:cs="Times New Roman"/>
          <w:highlight w:val="cyan"/>
          <w:u w:val="single"/>
        </w:rPr>
        <w:t>The industry is now following newly established</w:t>
      </w:r>
      <w:r w:rsidRPr="006F2A3F">
        <w:rPr>
          <w:rFonts w:eastAsia="Calibri" w:cs="Times New Roman"/>
          <w:sz w:val="16"/>
        </w:rPr>
        <w:t xml:space="preserve"> or revised </w:t>
      </w:r>
      <w:r w:rsidRPr="005315AC">
        <w:rPr>
          <w:rFonts w:eastAsia="Calibri" w:cs="Times New Roman"/>
          <w:highlight w:val="cyan"/>
          <w:u w:val="single"/>
        </w:rPr>
        <w:t>standards</w:t>
      </w:r>
      <w:r w:rsidRPr="006F2A3F">
        <w:rPr>
          <w:rFonts w:eastAsia="Calibri" w:cs="Times New Roman"/>
          <w:u w:val="single"/>
        </w:rPr>
        <w:t xml:space="preserve"> in areas ranging from well design</w:t>
      </w:r>
      <w:r w:rsidRPr="006F2A3F">
        <w:rPr>
          <w:rFonts w:eastAsia="Calibri" w:cs="Times New Roman"/>
          <w:sz w:val="16"/>
        </w:rPr>
        <w:t xml:space="preserve"> and cementing </w:t>
      </w:r>
      <w:r w:rsidRPr="006F2A3F">
        <w:rPr>
          <w:rFonts w:eastAsia="Calibri" w:cs="Times New Roman"/>
          <w:u w:val="single"/>
        </w:rPr>
        <w:t>to blowout prevention</w:t>
      </w:r>
      <w:r w:rsidRPr="006F2A3F">
        <w:rPr>
          <w:rFonts w:eastAsia="Calibri" w:cs="Times New Roman"/>
          <w:sz w:val="16"/>
        </w:rPr>
        <w:t xml:space="preserve">, subsea equipment for capping wells, and protections for workers responding to a spill. </w:t>
      </w:r>
      <w:r w:rsidRPr="006F2A3F">
        <w:rPr>
          <w:rFonts w:eastAsia="Calibri" w:cs="Times New Roman"/>
          <w:u w:val="single"/>
        </w:rPr>
        <w:t>The</w:t>
      </w:r>
      <w:r w:rsidRPr="006F2A3F">
        <w:rPr>
          <w:rFonts w:eastAsia="Calibri" w:cs="Times New Roman"/>
          <w:sz w:val="16"/>
        </w:rPr>
        <w:t xml:space="preserve"> </w:t>
      </w:r>
      <w:r w:rsidRPr="006F2A3F">
        <w:rPr>
          <w:rFonts w:eastAsia="Calibri" w:cs="Times New Roman"/>
          <w:b/>
          <w:iCs/>
          <w:u w:val="single"/>
        </w:rPr>
        <w:t>A</w:t>
      </w:r>
      <w:r w:rsidRPr="006F2A3F">
        <w:rPr>
          <w:rFonts w:eastAsia="Calibri" w:cs="Times New Roman"/>
          <w:sz w:val="16"/>
        </w:rPr>
        <w:t xml:space="preserve">merican </w:t>
      </w:r>
      <w:r w:rsidRPr="006F2A3F">
        <w:rPr>
          <w:rFonts w:eastAsia="Calibri" w:cs="Times New Roman"/>
          <w:b/>
          <w:iCs/>
          <w:u w:val="single"/>
        </w:rPr>
        <w:t>P</w:t>
      </w:r>
      <w:r w:rsidRPr="006F2A3F">
        <w:rPr>
          <w:rFonts w:eastAsia="Calibri" w:cs="Times New Roman"/>
          <w:sz w:val="16"/>
        </w:rPr>
        <w:t xml:space="preserve">etroleum </w:t>
      </w:r>
      <w:r w:rsidRPr="006F2A3F">
        <w:rPr>
          <w:rFonts w:eastAsia="Calibri" w:cs="Times New Roman"/>
          <w:b/>
          <w:iCs/>
          <w:u w:val="single"/>
        </w:rPr>
        <w:t>I</w:t>
      </w:r>
      <w:r w:rsidRPr="006F2A3F">
        <w:rPr>
          <w:rFonts w:eastAsia="Calibri" w:cs="Times New Roman"/>
          <w:sz w:val="16"/>
        </w:rPr>
        <w:t xml:space="preserve">nstitute </w:t>
      </w:r>
      <w:r w:rsidRPr="006F2A3F">
        <w:rPr>
          <w:rFonts w:eastAsia="Calibri" w:cs="Times New Roman"/>
          <w:u w:val="single"/>
        </w:rPr>
        <w:t>maintains more than 600 industry standards covering all aspects related to production</w:t>
      </w:r>
      <w:r w:rsidRPr="006F2A3F">
        <w:rPr>
          <w:rFonts w:eastAsia="Calibri" w:cs="Times New Roman"/>
          <w:sz w:val="16"/>
        </w:rPr>
        <w:t xml:space="preserve">, and more than 100 have been incorporated into federal regulations. Even before the Deepwater Horizon accident, spills were rare. </w:t>
      </w:r>
      <w:r w:rsidRPr="005315AC">
        <w:rPr>
          <w:rFonts w:eastAsia="Calibri" w:cs="Times New Roman"/>
          <w:highlight w:val="cyan"/>
          <w:u w:val="single"/>
        </w:rPr>
        <w:t>Over the past decade, 99.999% of oil shipped to the</w:t>
      </w:r>
      <w:r w:rsidRPr="006F2A3F">
        <w:rPr>
          <w:rFonts w:eastAsia="Calibri" w:cs="Times New Roman"/>
          <w:sz w:val="16"/>
          <w:highlight w:val="cyan"/>
        </w:rPr>
        <w:t xml:space="preserve"> </w:t>
      </w:r>
      <w:r w:rsidRPr="005315AC">
        <w:rPr>
          <w:rFonts w:eastAsia="Calibri" w:cs="Times New Roman"/>
          <w:b/>
          <w:iCs/>
          <w:highlight w:val="cyan"/>
          <w:u w:val="single"/>
        </w:rPr>
        <w:t>U</w:t>
      </w:r>
      <w:r w:rsidRPr="006F2A3F">
        <w:rPr>
          <w:rFonts w:eastAsia="Calibri" w:cs="Times New Roman"/>
          <w:sz w:val="16"/>
        </w:rPr>
        <w:t xml:space="preserve">nited </w:t>
      </w:r>
      <w:r w:rsidRPr="005315AC">
        <w:rPr>
          <w:rFonts w:eastAsia="Calibri" w:cs="Times New Roman"/>
          <w:b/>
          <w:iCs/>
          <w:highlight w:val="cyan"/>
          <w:u w:val="single"/>
        </w:rPr>
        <w:t>S</w:t>
      </w:r>
      <w:r w:rsidRPr="006F2A3F">
        <w:rPr>
          <w:rFonts w:eastAsia="Calibri" w:cs="Times New Roman"/>
          <w:sz w:val="16"/>
        </w:rPr>
        <w:t xml:space="preserve">tates </w:t>
      </w:r>
      <w:r w:rsidRPr="005315AC">
        <w:rPr>
          <w:rFonts w:eastAsia="Calibri" w:cs="Times New Roman"/>
          <w:highlight w:val="cyan"/>
          <w:u w:val="single"/>
        </w:rPr>
        <w:t xml:space="preserve">reached its destination </w:t>
      </w:r>
      <w:r w:rsidRPr="005315AC">
        <w:rPr>
          <w:rFonts w:eastAsia="Calibri" w:cs="Times New Roman"/>
          <w:b/>
          <w:iCs/>
          <w:highlight w:val="cyan"/>
          <w:u w:val="single"/>
        </w:rPr>
        <w:t>without incident</w:t>
      </w:r>
      <w:r w:rsidRPr="006F2A3F">
        <w:rPr>
          <w:rFonts w:eastAsia="Calibri" w:cs="Times New Roman"/>
          <w:sz w:val="16"/>
        </w:rPr>
        <w:t xml:space="preserve">. More than 40,000 total wells have been drilled in the Gulf of Mexico, and at the time of the spill, 699 wells were operating at depths of 5,000 feet or greater, while more than 3,900 were in production at 1,000 feet or more. </w:t>
      </w:r>
      <w:r w:rsidRPr="006F2A3F">
        <w:rPr>
          <w:rFonts w:eastAsia="Calibri" w:cs="Times New Roman"/>
          <w:u w:val="single"/>
        </w:rPr>
        <w:t>It’s a common and understandable misconception that deep water operations are</w:t>
      </w:r>
      <w:r w:rsidRPr="006F2A3F">
        <w:rPr>
          <w:rFonts w:eastAsia="Calibri" w:cs="Times New Roman"/>
          <w:sz w:val="16"/>
        </w:rPr>
        <w:t xml:space="preserve"> inherently </w:t>
      </w:r>
      <w:r w:rsidRPr="006F2A3F">
        <w:rPr>
          <w:rFonts w:eastAsia="Calibri" w:cs="Times New Roman"/>
          <w:u w:val="single"/>
        </w:rPr>
        <w:t>more risky</w:t>
      </w:r>
      <w:r w:rsidRPr="006F2A3F">
        <w:rPr>
          <w:rFonts w:eastAsia="Calibri" w:cs="Times New Roman"/>
          <w:sz w:val="16"/>
        </w:rPr>
        <w:t xml:space="preserve">. </w:t>
      </w:r>
      <w:r w:rsidRPr="006F2A3F">
        <w:rPr>
          <w:rFonts w:eastAsia="Calibri" w:cs="Times New Roman"/>
          <w:u w:val="single"/>
        </w:rPr>
        <w:t>While deep water wells present</w:t>
      </w:r>
      <w:r w:rsidRPr="006F2A3F">
        <w:rPr>
          <w:rFonts w:eastAsia="Calibri" w:cs="Times New Roman"/>
          <w:sz w:val="16"/>
        </w:rPr>
        <w:t xml:space="preserve"> greater </w:t>
      </w:r>
      <w:r w:rsidRPr="006F2A3F">
        <w:rPr>
          <w:rFonts w:eastAsia="Calibri" w:cs="Times New Roman"/>
          <w:u w:val="single"/>
        </w:rPr>
        <w:t>technical challenges</w:t>
      </w:r>
      <w:r w:rsidRPr="006F2A3F">
        <w:rPr>
          <w:rFonts w:eastAsia="Calibri" w:cs="Times New Roman"/>
          <w:sz w:val="16"/>
        </w:rPr>
        <w:t xml:space="preserve"> in some cases, </w:t>
      </w:r>
      <w:r w:rsidRPr="006F2A3F">
        <w:rPr>
          <w:rFonts w:eastAsia="Calibri" w:cs="Times New Roman"/>
          <w:b/>
          <w:iCs/>
          <w:u w:val="single"/>
        </w:rPr>
        <w:t>safety standards also change to reflect the difference</w:t>
      </w:r>
      <w:r w:rsidRPr="006F2A3F">
        <w:rPr>
          <w:rFonts w:eastAsia="Calibri" w:cs="Times New Roman"/>
          <w:b/>
          <w:sz w:val="16"/>
        </w:rPr>
        <w:t xml:space="preserve">. </w:t>
      </w:r>
      <w:r w:rsidRPr="006F2A3F">
        <w:rPr>
          <w:rFonts w:eastAsia="Calibri" w:cs="Times New Roman"/>
          <w:sz w:val="16"/>
        </w:rPr>
        <w:t xml:space="preserve">As a result, </w:t>
      </w:r>
      <w:r w:rsidRPr="005315AC">
        <w:rPr>
          <w:rFonts w:eastAsia="Calibri" w:cs="Times New Roman"/>
          <w:b/>
          <w:iCs/>
          <w:highlight w:val="cyan"/>
          <w:u w:val="single"/>
        </w:rPr>
        <w:t>working in deeper water does not equate to greater risk.</w:t>
      </w:r>
      <w:r w:rsidRPr="006F2A3F">
        <w:rPr>
          <w:rFonts w:eastAsia="Calibri" w:cs="Times New Roman"/>
          <w:b/>
          <w:iCs/>
          <w:u w:val="single"/>
        </w:rPr>
        <w:t xml:space="preserve"> </w:t>
      </w:r>
      <w:r w:rsidRPr="006F2A3F">
        <w:rPr>
          <w:rFonts w:eastAsia="Calibri" w:cs="Times New Roman"/>
          <w:sz w:val="16"/>
        </w:rPr>
        <w:t xml:space="preserve">Obviously, even one incident is too many, let alone one on the scale of the 2010 crisis. That’s why </w:t>
      </w:r>
      <w:r w:rsidRPr="006F2A3F">
        <w:rPr>
          <w:rFonts w:eastAsia="Calibri" w:cs="Times New Roman"/>
          <w:u w:val="single"/>
        </w:rPr>
        <w:t xml:space="preserve">the industry has also created </w:t>
      </w:r>
      <w:r w:rsidRPr="005315AC">
        <w:rPr>
          <w:rFonts w:eastAsia="Calibri" w:cs="Times New Roman"/>
          <w:highlight w:val="cyan"/>
          <w:u w:val="single"/>
        </w:rPr>
        <w:t>the Center for Offshore Safety</w:t>
      </w:r>
      <w:r w:rsidRPr="006F2A3F">
        <w:rPr>
          <w:rFonts w:eastAsia="Calibri" w:cs="Times New Roman"/>
          <w:sz w:val="16"/>
        </w:rPr>
        <w:t xml:space="preserve"> (COS). </w:t>
      </w:r>
      <w:r w:rsidRPr="006F2A3F">
        <w:rPr>
          <w:rFonts w:eastAsia="Calibri" w:cs="Times New Roman"/>
          <w:u w:val="single"/>
        </w:rPr>
        <w:t xml:space="preserve">Its </w:t>
      </w:r>
      <w:r w:rsidRPr="005315AC">
        <w:rPr>
          <w:rFonts w:eastAsia="Calibri" w:cs="Times New Roman"/>
          <w:highlight w:val="cyan"/>
          <w:u w:val="single"/>
        </w:rPr>
        <w:t>mission is to</w:t>
      </w:r>
      <w:r w:rsidRPr="006F2A3F">
        <w:rPr>
          <w:rFonts w:eastAsia="Calibri" w:cs="Times New Roman"/>
          <w:u w:val="single"/>
        </w:rPr>
        <w:t xml:space="preserve"> work with independent third-party auditors and government regulators to </w:t>
      </w:r>
      <w:r w:rsidRPr="005315AC">
        <w:rPr>
          <w:rFonts w:eastAsia="Calibri" w:cs="Times New Roman"/>
          <w:highlight w:val="cyan"/>
          <w:u w:val="single"/>
        </w:rPr>
        <w:t>create an industry-wide culture of continuous safety improvement</w:t>
      </w:r>
      <w:r w:rsidRPr="006F2A3F">
        <w:rPr>
          <w:rFonts w:eastAsia="Calibri" w:cs="Times New Roman"/>
          <w:sz w:val="16"/>
          <w:highlight w:val="cyan"/>
        </w:rPr>
        <w:t>.</w:t>
      </w:r>
      <w:r w:rsidRPr="006F2A3F">
        <w:rPr>
          <w:rFonts w:eastAsia="Calibri" w:cs="Times New Roman"/>
          <w:sz w:val="16"/>
        </w:rPr>
        <w:t xml:space="preserve"> The federal Bureau of Safety and Environmental Enforcement (BSEE) has already incorporated a number of guidelines COS devised into its own regulations. BSEE is one of three new agencies formed from the reorganization of the former Minerals Management Service in response to the Gulf spill. In recent congressional testimony, Director Brian Salerno noted that 25 of the 33 BP Deepwater Horizon Commission recommendations have been acted upon or are in the process of being addressed. COS is also working on a major initiative on prevention. The Center collects and analyzes data to better detect potential problems before they occur. The prevention protocol includes a “blind source” reporting system, which allows companies to provide data without incurring punitive action, enabling us to learn more and faster. </w:t>
      </w:r>
      <w:r w:rsidRPr="006F2A3F">
        <w:rPr>
          <w:rFonts w:eastAsia="Calibri" w:cs="Times New Roman"/>
          <w:u w:val="single"/>
        </w:rPr>
        <w:t>Safe and responsible offshore development is an essential part of America’s energy security.</w:t>
      </w:r>
      <w:r w:rsidRPr="006F2A3F">
        <w:rPr>
          <w:rFonts w:eastAsia="Calibri" w:cs="Times New Roman"/>
          <w:sz w:val="16"/>
        </w:rPr>
        <w:t xml:space="preserve"> According to new projections from the U.S. Energy Information Administration, domestic production has been increasing so quickly that by 2040, the United States can be entirely energy self-sufficient. Improved energy security has been the goal of every American president since Richard Nixon and the 1973 oil embargo. Energy security on a scale that now seems likely was unthinkable as recently as 10 years ago. Making energy independence a reality requires the ability to unlock our abundant natural resources safely. The oil and natural gas industry understands and accepts that challenge.</w:t>
      </w:r>
    </w:p>
    <w:p w:rsidR="0086671D" w:rsidRDefault="0086671D" w:rsidP="0086671D">
      <w:pPr>
        <w:spacing w:after="0"/>
        <w:rPr>
          <w:rStyle w:val="StyleUnderline"/>
          <w:b w:val="0"/>
          <w:u w:val="none"/>
        </w:rPr>
      </w:pPr>
    </w:p>
    <w:p w:rsidR="0086671D" w:rsidRDefault="0086671D" w:rsidP="0086671D">
      <w:pPr>
        <w:spacing w:after="0"/>
        <w:rPr>
          <w:rStyle w:val="StyleUnderline"/>
          <w:u w:val="none"/>
        </w:rPr>
      </w:pPr>
      <w:r>
        <w:rPr>
          <w:rStyle w:val="StyleUnderline"/>
          <w:u w:val="none"/>
        </w:rPr>
        <w:t xml:space="preserve">Non-unique – Deepwater Horizon should have triggered the link </w:t>
      </w:r>
    </w:p>
    <w:p w:rsidR="0086671D" w:rsidRDefault="0086671D" w:rsidP="0086671D">
      <w:pPr>
        <w:spacing w:after="0"/>
        <w:rPr>
          <w:color w:val="000000"/>
        </w:rPr>
      </w:pPr>
    </w:p>
    <w:p w:rsidR="0086671D" w:rsidRPr="00B27581" w:rsidRDefault="0086671D" w:rsidP="0086671D">
      <w:pPr>
        <w:pStyle w:val="Heading4"/>
      </w:pPr>
      <w:r>
        <w:t xml:space="preserve">Companies abide by environmental laws and have spill response plans – oil will never reach the coast </w:t>
      </w:r>
    </w:p>
    <w:p w:rsidR="0086671D" w:rsidRPr="00B27581" w:rsidRDefault="0086671D" w:rsidP="0086671D">
      <w:pPr>
        <w:spacing w:after="0"/>
        <w:rPr>
          <w:rStyle w:val="StyleUnderline"/>
          <w:sz w:val="16"/>
          <w:u w:val="none"/>
        </w:rPr>
      </w:pPr>
      <w:r>
        <w:rPr>
          <w:rStyle w:val="StyleUnderline"/>
          <w:sz w:val="16"/>
          <w:u w:val="none"/>
        </w:rPr>
        <w:t>Anastasia</w:t>
      </w:r>
      <w:r>
        <w:rPr>
          <w:rStyle w:val="StyleUnderline"/>
          <w:u w:val="none"/>
        </w:rPr>
        <w:t xml:space="preserve"> </w:t>
      </w:r>
      <w:r w:rsidRPr="00BB16FA">
        <w:rPr>
          <w:rStyle w:val="Style13ptBold"/>
        </w:rPr>
        <w:t>Killian 12</w:t>
      </w:r>
      <w:r>
        <w:rPr>
          <w:rStyle w:val="StyleUnderline"/>
          <w:u w:val="none"/>
        </w:rPr>
        <w:t xml:space="preserve"> </w:t>
      </w:r>
      <w:r>
        <w:rPr>
          <w:rStyle w:val="StyleUnderline"/>
          <w:sz w:val="16"/>
          <w:u w:val="none"/>
        </w:rPr>
        <w:t>is a Forbes contributor, Forbes, “Environmental Groups Continue Attempts to Thwart Arctic Oil Exploration”, 7/18/2012, http://www.forbes.com/sites/wlf/2012/07/18/environmental-groups-continue-attempts-to-thwart-arctic-oil-exploration/</w:t>
      </w:r>
    </w:p>
    <w:p w:rsidR="0086671D" w:rsidRDefault="0086671D" w:rsidP="0086671D">
      <w:pPr>
        <w:spacing w:after="0"/>
        <w:rPr>
          <w:rStyle w:val="StyleUnderline"/>
          <w:u w:val="none"/>
        </w:rPr>
      </w:pPr>
      <w:r>
        <w:rPr>
          <w:rStyle w:val="StyleUnderline"/>
          <w:u w:val="none"/>
        </w:rPr>
        <w:t xml:space="preserve">In seeking to utilize its drilling leases, </w:t>
      </w:r>
      <w:r w:rsidRPr="00DA7D8E">
        <w:rPr>
          <w:rStyle w:val="StyleUnderline"/>
          <w:highlight w:val="cyan"/>
        </w:rPr>
        <w:t>Shell has complied with an array of regulatory requirements, including adhering to regulatory changes</w:t>
      </w:r>
      <w:r>
        <w:rPr>
          <w:rStyle w:val="StyleUnderline"/>
          <w:u w:val="none"/>
        </w:rPr>
        <w:t xml:space="preserve"> enacted in response to the Deepwater Horizon incident, </w:t>
      </w:r>
      <w:r w:rsidRPr="00DA7D8E">
        <w:rPr>
          <w:rStyle w:val="StyleUnderline"/>
          <w:highlight w:val="cyan"/>
        </w:rPr>
        <w:t>obtaining Bureau of Safety and Environmental Enforcement approval</w:t>
      </w:r>
      <w:r w:rsidRPr="00B27581">
        <w:rPr>
          <w:rStyle w:val="StyleUnderline"/>
        </w:rPr>
        <w:t xml:space="preserve"> </w:t>
      </w:r>
      <w:r>
        <w:rPr>
          <w:rStyle w:val="StyleUnderline"/>
          <w:u w:val="none"/>
        </w:rPr>
        <w:t xml:space="preserve">of well-specific drilling permits and response plans, </w:t>
      </w:r>
      <w:r w:rsidRPr="00DA7D8E">
        <w:rPr>
          <w:rStyle w:val="StyleUnderline"/>
        </w:rPr>
        <w:t>gaining Bureau of Ocean Energy Management approval</w:t>
      </w:r>
      <w:r>
        <w:rPr>
          <w:rStyle w:val="StyleUnderline"/>
          <w:u w:val="none"/>
        </w:rPr>
        <w:t xml:space="preserve"> of plans to accommodate local fauna and villages</w:t>
      </w:r>
      <w:r w:rsidRPr="00DA7D8E">
        <w:rPr>
          <w:rStyle w:val="StyleUnderline"/>
          <w:u w:val="none"/>
        </w:rPr>
        <w:t xml:space="preserve">, </w:t>
      </w:r>
      <w:r w:rsidRPr="00DA7D8E">
        <w:rPr>
          <w:rStyle w:val="StyleUnderline"/>
        </w:rPr>
        <w:t>receiving authorization from the National Marine Fisheries Service</w:t>
      </w:r>
      <w:r w:rsidRPr="00DA7D8E">
        <w:rPr>
          <w:rStyle w:val="StyleUnderline"/>
          <w:highlight w:val="cyan"/>
        </w:rPr>
        <w:t>, and</w:t>
      </w:r>
      <w:r w:rsidRPr="00DA7D8E">
        <w:rPr>
          <w:rStyle w:val="StyleUnderline"/>
        </w:rPr>
        <w:t xml:space="preserve"> </w:t>
      </w:r>
      <w:r w:rsidRPr="00DA7D8E">
        <w:rPr>
          <w:rStyle w:val="StyleUnderline"/>
          <w:highlight w:val="cyan"/>
        </w:rPr>
        <w:t>acquiring EPA permits</w:t>
      </w:r>
      <w:r w:rsidRPr="00B27581">
        <w:rPr>
          <w:rStyle w:val="StyleUnderline"/>
        </w:rPr>
        <w:t xml:space="preserve">. </w:t>
      </w:r>
      <w:r>
        <w:rPr>
          <w:rStyle w:val="StyleUnderline"/>
          <w:u w:val="none"/>
        </w:rPr>
        <w:t xml:space="preserve">The latest hurdle, the activist lawsuit, accuses the Bureau of Safety and Environmental Enforcement of “rubber stamping” </w:t>
      </w:r>
      <w:r w:rsidRPr="00DA7D8E">
        <w:rPr>
          <w:rStyle w:val="StyleUnderline"/>
          <w:highlight w:val="cyan"/>
        </w:rPr>
        <w:t>Shell’s 450-page oil spill response plan</w:t>
      </w:r>
      <w:r w:rsidRPr="00B27581">
        <w:rPr>
          <w:rStyle w:val="StyleUnderline"/>
        </w:rPr>
        <w:t>.</w:t>
      </w:r>
      <w:r>
        <w:rPr>
          <w:rStyle w:val="StyleUnderline"/>
          <w:u w:val="none"/>
        </w:rPr>
        <w:t xml:space="preserve"> It remains to be seen what approval procedure will not evoke a lawsuit from these groups. Shell’s plans </w:t>
      </w:r>
      <w:r w:rsidRPr="00DA7D8E">
        <w:rPr>
          <w:rStyle w:val="StyleUnderline"/>
          <w:highlight w:val="cyan"/>
        </w:rPr>
        <w:t>include providing a flotilla of on-site response vessels near all rigs, and stationing response equipment strategically along Alaska’s Arctic coast</w:t>
      </w:r>
      <w:r>
        <w:rPr>
          <w:rStyle w:val="StyleUnderline"/>
          <w:u w:val="none"/>
        </w:rPr>
        <w:t>. The environmental groups object to the response equipment not having been tested in Arctic conditions. They say the agency did not make sure Shell could respond to a “worst case” oil spill to the “maximum extent practicable.”</w:t>
      </w:r>
    </w:p>
    <w:p w:rsidR="0086671D" w:rsidRDefault="0086671D" w:rsidP="0086671D">
      <w:pPr>
        <w:spacing w:after="0"/>
        <w:rPr>
          <w:rStyle w:val="StyleUnderline"/>
          <w:u w:val="none"/>
        </w:rPr>
      </w:pPr>
    </w:p>
    <w:p w:rsidR="0086671D" w:rsidRDefault="0086671D" w:rsidP="0086671D">
      <w:pPr>
        <w:spacing w:after="0"/>
        <w:rPr>
          <w:rStyle w:val="StyleUnderline"/>
          <w:u w:val="none"/>
        </w:rPr>
      </w:pPr>
    </w:p>
    <w:p w:rsidR="0086671D" w:rsidRPr="00672F6B" w:rsidRDefault="0086671D" w:rsidP="0086671D">
      <w:pPr>
        <w:pStyle w:val="Heading4"/>
        <w:rPr>
          <w:rStyle w:val="StyleUnderline"/>
          <w:u w:val="none"/>
        </w:rPr>
      </w:pPr>
      <w:r>
        <w:rPr>
          <w:rStyle w:val="StyleUnderline"/>
          <w:u w:val="none"/>
        </w:rPr>
        <w:t>Coastal tourism worth 95 billion, that’s only .6% of the GDP</w:t>
      </w:r>
    </w:p>
    <w:p w:rsidR="0086671D" w:rsidRPr="00672F6B" w:rsidRDefault="0086671D" w:rsidP="0086671D">
      <w:pPr>
        <w:spacing w:after="0"/>
        <w:rPr>
          <w:rStyle w:val="StyleUnderline"/>
          <w:sz w:val="16"/>
          <w:u w:val="none"/>
        </w:rPr>
      </w:pPr>
      <w:r w:rsidRPr="00BB16FA">
        <w:rPr>
          <w:rStyle w:val="Style13ptBold"/>
        </w:rPr>
        <w:t>NOAA no date</w:t>
      </w:r>
      <w:r>
        <w:rPr>
          <w:rStyle w:val="StyleUnderline"/>
          <w:sz w:val="16"/>
          <w:u w:val="none"/>
        </w:rPr>
        <w:t>, National Oceanic and Atmospheric Administration, “Economics: National Ocean Watch”, no date, http://www.csc.noaa.gov/ENOWDataWizard/#</w:t>
      </w:r>
    </w:p>
    <w:p w:rsidR="0086671D" w:rsidRDefault="0086671D" w:rsidP="0086671D">
      <w:pPr>
        <w:spacing w:after="0"/>
        <w:rPr>
          <w:rStyle w:val="StyleUnderline"/>
          <w:u w:val="none"/>
        </w:rPr>
      </w:pPr>
    </w:p>
    <w:tbl>
      <w:tblPr>
        <w:tblW w:w="11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6"/>
        <w:gridCol w:w="2499"/>
        <w:gridCol w:w="1164"/>
        <w:gridCol w:w="1529"/>
        <w:gridCol w:w="1336"/>
        <w:gridCol w:w="2021"/>
        <w:gridCol w:w="2265"/>
      </w:tblGrid>
      <w:tr w:rsidR="0086671D" w:rsidRPr="00672F6B" w:rsidTr="00260BD7">
        <w:tc>
          <w:tcPr>
            <w:tcW w:w="0" w:type="auto"/>
            <w:shd w:val="clear" w:color="auto" w:fill="auto"/>
            <w:tcMar>
              <w:top w:w="45" w:type="dxa"/>
              <w:left w:w="150" w:type="dxa"/>
              <w:bottom w:w="45" w:type="dxa"/>
              <w:right w:w="150" w:type="dxa"/>
            </w:tcMar>
            <w:hideMark/>
          </w:tcPr>
          <w:p w:rsidR="0086671D" w:rsidRDefault="0086671D" w:rsidP="00260BD7">
            <w:pPr>
              <w:spacing w:after="0" w:line="300" w:lineRule="atLeast"/>
              <w:rPr>
                <w:rFonts w:eastAsia="Times New Roman" w:cs="Times New Roman"/>
                <w:color w:val="222222"/>
                <w:sz w:val="20"/>
                <w:szCs w:val="20"/>
              </w:rPr>
            </w:pPr>
            <w:r>
              <w:rPr>
                <w:rFonts w:eastAsia="Times New Roman" w:cs="Times New Roman"/>
                <w:color w:val="222222"/>
                <w:sz w:val="20"/>
                <w:szCs w:val="20"/>
              </w:rPr>
              <w:t>Year</w:t>
            </w:r>
          </w:p>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2011</w:t>
            </w:r>
          </w:p>
        </w:tc>
        <w:tc>
          <w:tcPr>
            <w:tcW w:w="0" w:type="auto"/>
            <w:shd w:val="clear" w:color="auto" w:fill="auto"/>
            <w:tcMar>
              <w:top w:w="45" w:type="dxa"/>
              <w:left w:w="150" w:type="dxa"/>
              <w:bottom w:w="45" w:type="dxa"/>
              <w:right w:w="150" w:type="dxa"/>
            </w:tcMar>
            <w:hideMark/>
          </w:tcPr>
          <w:p w:rsidR="0086671D" w:rsidRDefault="0086671D" w:rsidP="00260BD7">
            <w:pPr>
              <w:spacing w:after="0" w:line="300" w:lineRule="atLeast"/>
              <w:rPr>
                <w:rFonts w:eastAsia="Times New Roman" w:cs="Times New Roman"/>
                <w:color w:val="222222"/>
                <w:sz w:val="20"/>
                <w:szCs w:val="20"/>
              </w:rPr>
            </w:pPr>
            <w:r>
              <w:rPr>
                <w:rFonts w:eastAsia="Times New Roman" w:cs="Times New Roman"/>
                <w:color w:val="222222"/>
                <w:sz w:val="20"/>
                <w:szCs w:val="20"/>
              </w:rPr>
              <w:t>Sector</w:t>
            </w:r>
          </w:p>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All Ocean Sectors</w:t>
            </w:r>
          </w:p>
        </w:tc>
        <w:tc>
          <w:tcPr>
            <w:tcW w:w="0" w:type="auto"/>
            <w:shd w:val="clear" w:color="auto" w:fill="auto"/>
            <w:tcMar>
              <w:top w:w="45" w:type="dxa"/>
              <w:left w:w="150" w:type="dxa"/>
              <w:bottom w:w="45" w:type="dxa"/>
              <w:right w:w="150" w:type="dxa"/>
            </w:tcMar>
            <w:hideMark/>
          </w:tcPr>
          <w:p w:rsidR="0086671D" w:rsidRDefault="0086671D" w:rsidP="00260BD7">
            <w:pPr>
              <w:spacing w:after="0" w:line="300" w:lineRule="atLeast"/>
              <w:rPr>
                <w:rFonts w:eastAsia="Times New Roman" w:cs="Times New Roman"/>
                <w:color w:val="222222"/>
                <w:sz w:val="20"/>
                <w:szCs w:val="20"/>
              </w:rPr>
            </w:pPr>
            <w:r>
              <w:rPr>
                <w:rFonts w:eastAsia="Times New Roman" w:cs="Times New Roman"/>
                <w:color w:val="222222"/>
                <w:sz w:val="20"/>
                <w:szCs w:val="20"/>
              </w:rPr>
              <w:t>Area</w:t>
            </w:r>
          </w:p>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Coastal US</w:t>
            </w:r>
          </w:p>
        </w:tc>
        <w:tc>
          <w:tcPr>
            <w:tcW w:w="0" w:type="auto"/>
            <w:shd w:val="clear" w:color="auto" w:fill="auto"/>
            <w:tcMar>
              <w:top w:w="45" w:type="dxa"/>
              <w:left w:w="150" w:type="dxa"/>
              <w:bottom w:w="45" w:type="dxa"/>
              <w:right w:w="150" w:type="dxa"/>
            </w:tcMar>
            <w:hideMark/>
          </w:tcPr>
          <w:p w:rsidR="0086671D" w:rsidRDefault="0086671D" w:rsidP="00260BD7">
            <w:pPr>
              <w:spacing w:after="0" w:line="300" w:lineRule="atLeast"/>
              <w:jc w:val="right"/>
              <w:rPr>
                <w:rFonts w:eastAsia="Times New Roman" w:cs="Times New Roman"/>
                <w:color w:val="222222"/>
                <w:sz w:val="20"/>
                <w:szCs w:val="20"/>
              </w:rPr>
            </w:pPr>
            <w:r>
              <w:rPr>
                <w:rFonts w:eastAsia="Times New Roman" w:cs="Times New Roman"/>
                <w:color w:val="222222"/>
                <w:sz w:val="20"/>
                <w:szCs w:val="20"/>
              </w:rPr>
              <w:t>Establishments</w:t>
            </w:r>
          </w:p>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147,247</w:t>
            </w:r>
          </w:p>
        </w:tc>
        <w:tc>
          <w:tcPr>
            <w:tcW w:w="0" w:type="auto"/>
            <w:shd w:val="clear" w:color="auto" w:fill="auto"/>
            <w:tcMar>
              <w:top w:w="45" w:type="dxa"/>
              <w:left w:w="150" w:type="dxa"/>
              <w:bottom w:w="45" w:type="dxa"/>
              <w:right w:w="150" w:type="dxa"/>
            </w:tcMar>
            <w:hideMark/>
          </w:tcPr>
          <w:p w:rsidR="0086671D" w:rsidRDefault="0086671D" w:rsidP="00260BD7">
            <w:pPr>
              <w:spacing w:after="0" w:line="300" w:lineRule="atLeast"/>
              <w:jc w:val="right"/>
              <w:rPr>
                <w:rFonts w:eastAsia="Times New Roman" w:cs="Times New Roman"/>
                <w:color w:val="222222"/>
                <w:sz w:val="20"/>
                <w:szCs w:val="20"/>
              </w:rPr>
            </w:pPr>
            <w:r>
              <w:rPr>
                <w:rFonts w:eastAsia="Times New Roman" w:cs="Times New Roman"/>
                <w:color w:val="222222"/>
                <w:sz w:val="20"/>
                <w:szCs w:val="20"/>
              </w:rPr>
              <w:t>Employment</w:t>
            </w:r>
          </w:p>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2,836,879</w:t>
            </w:r>
          </w:p>
        </w:tc>
        <w:tc>
          <w:tcPr>
            <w:tcW w:w="0" w:type="auto"/>
            <w:shd w:val="clear" w:color="auto" w:fill="auto"/>
            <w:tcMar>
              <w:top w:w="45" w:type="dxa"/>
              <w:left w:w="150" w:type="dxa"/>
              <w:bottom w:w="45" w:type="dxa"/>
              <w:right w:w="150" w:type="dxa"/>
            </w:tcMar>
            <w:hideMark/>
          </w:tcPr>
          <w:p w:rsidR="0086671D" w:rsidRDefault="0086671D" w:rsidP="00260BD7">
            <w:pPr>
              <w:spacing w:after="0" w:line="300" w:lineRule="atLeast"/>
              <w:jc w:val="right"/>
              <w:rPr>
                <w:rFonts w:eastAsia="Times New Roman" w:cs="Times New Roman"/>
                <w:color w:val="222222"/>
                <w:sz w:val="20"/>
                <w:szCs w:val="20"/>
              </w:rPr>
            </w:pPr>
            <w:r>
              <w:rPr>
                <w:rFonts w:eastAsia="Times New Roman" w:cs="Times New Roman"/>
                <w:color w:val="222222"/>
                <w:sz w:val="20"/>
                <w:szCs w:val="20"/>
              </w:rPr>
              <w:t>Wages</w:t>
            </w:r>
          </w:p>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$107,530,560,000.00</w:t>
            </w:r>
          </w:p>
        </w:tc>
        <w:tc>
          <w:tcPr>
            <w:tcW w:w="2265" w:type="dxa"/>
            <w:shd w:val="clear" w:color="auto" w:fill="auto"/>
            <w:tcMar>
              <w:top w:w="45" w:type="dxa"/>
              <w:left w:w="150" w:type="dxa"/>
              <w:bottom w:w="45" w:type="dxa"/>
              <w:right w:w="150" w:type="dxa"/>
            </w:tcMar>
            <w:hideMark/>
          </w:tcPr>
          <w:p w:rsidR="0086671D" w:rsidRDefault="0086671D" w:rsidP="00260BD7">
            <w:pPr>
              <w:spacing w:after="0" w:line="300" w:lineRule="atLeast"/>
              <w:jc w:val="right"/>
              <w:rPr>
                <w:rFonts w:eastAsia="Times New Roman" w:cs="Times New Roman"/>
                <w:color w:val="222222"/>
                <w:sz w:val="20"/>
                <w:szCs w:val="20"/>
              </w:rPr>
            </w:pPr>
            <w:r>
              <w:rPr>
                <w:rFonts w:eastAsia="Times New Roman" w:cs="Times New Roman"/>
                <w:color w:val="222222"/>
                <w:sz w:val="20"/>
                <w:szCs w:val="20"/>
              </w:rPr>
              <w:t>GDP</w:t>
            </w:r>
          </w:p>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$282,176,368,000.00</w:t>
            </w:r>
          </w:p>
        </w:tc>
      </w:tr>
      <w:tr w:rsidR="0086671D" w:rsidRPr="00672F6B" w:rsidTr="00260BD7">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2011</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Living Resources</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Coastal US</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6,087</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60,627</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$2,389,347,000.00</w:t>
            </w:r>
          </w:p>
        </w:tc>
        <w:tc>
          <w:tcPr>
            <w:tcW w:w="2265" w:type="dxa"/>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$6,698,531,000.00</w:t>
            </w:r>
          </w:p>
        </w:tc>
      </w:tr>
      <w:tr w:rsidR="0086671D" w:rsidRPr="00672F6B" w:rsidTr="00260BD7">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2011</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Marine Construction</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Coastal US</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3,243</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44,445</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$2,987,820,000.00</w:t>
            </w:r>
          </w:p>
        </w:tc>
        <w:tc>
          <w:tcPr>
            <w:tcW w:w="2265" w:type="dxa"/>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$5,557,398,000.00</w:t>
            </w:r>
          </w:p>
        </w:tc>
      </w:tr>
      <w:tr w:rsidR="0086671D" w:rsidRPr="00672F6B" w:rsidTr="00260BD7">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2011</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Marine Transportation</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Coastal US</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9,887</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438,557</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$29,179,908,000.00</w:t>
            </w:r>
          </w:p>
        </w:tc>
        <w:tc>
          <w:tcPr>
            <w:tcW w:w="2265" w:type="dxa"/>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$55,981,185,000.00</w:t>
            </w:r>
          </w:p>
        </w:tc>
      </w:tr>
      <w:tr w:rsidR="0086671D" w:rsidRPr="00672F6B" w:rsidTr="00260BD7">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2011</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Offshore Mineral Extraction</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Coastal US</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5,347</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152,901</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$21,146,117,000.00</w:t>
            </w:r>
          </w:p>
        </w:tc>
        <w:tc>
          <w:tcPr>
            <w:tcW w:w="2265" w:type="dxa"/>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$105,210,862,000.00</w:t>
            </w:r>
          </w:p>
        </w:tc>
      </w:tr>
      <w:tr w:rsidR="0086671D" w:rsidRPr="00672F6B" w:rsidTr="00260BD7">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2011</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Ship and Boat Building</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Coastal US</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1,764</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144,074</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$8,979,661,000.00</w:t>
            </w:r>
          </w:p>
        </w:tc>
        <w:tc>
          <w:tcPr>
            <w:tcW w:w="2265" w:type="dxa"/>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$13,122,875,000.00</w:t>
            </w:r>
          </w:p>
        </w:tc>
      </w:tr>
      <w:tr w:rsidR="0086671D" w:rsidRPr="00672F6B" w:rsidTr="00260BD7">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color w:val="222222"/>
                <w:sz w:val="20"/>
                <w:szCs w:val="20"/>
              </w:rPr>
            </w:pPr>
            <w:r w:rsidRPr="00672F6B">
              <w:rPr>
                <w:rFonts w:eastAsia="Times New Roman" w:cs="Times New Roman"/>
                <w:color w:val="222222"/>
                <w:sz w:val="20"/>
                <w:szCs w:val="20"/>
              </w:rPr>
              <w:t>2011</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b/>
                <w:color w:val="222222"/>
                <w:sz w:val="20"/>
                <w:szCs w:val="20"/>
                <w:u w:val="single"/>
              </w:rPr>
            </w:pPr>
            <w:r w:rsidRPr="00DA7D8E">
              <w:rPr>
                <w:rFonts w:eastAsia="Times New Roman" w:cs="Times New Roman"/>
                <w:b/>
                <w:color w:val="222222"/>
                <w:sz w:val="20"/>
                <w:szCs w:val="20"/>
                <w:highlight w:val="cyan"/>
                <w:u w:val="single"/>
              </w:rPr>
              <w:t>Tourism and Recreation</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rPr>
                <w:rFonts w:eastAsia="Times New Roman" w:cs="Times New Roman"/>
                <w:b/>
                <w:color w:val="222222"/>
                <w:sz w:val="20"/>
                <w:szCs w:val="20"/>
                <w:u w:val="single"/>
              </w:rPr>
            </w:pPr>
            <w:r w:rsidRPr="00DA7D8E">
              <w:rPr>
                <w:rFonts w:eastAsia="Times New Roman" w:cs="Times New Roman"/>
                <w:b/>
                <w:color w:val="222222"/>
                <w:sz w:val="20"/>
                <w:szCs w:val="20"/>
                <w:highlight w:val="cyan"/>
                <w:u w:val="single"/>
              </w:rPr>
              <w:t>Coastal US</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120,919</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1,996,272</w:t>
            </w:r>
          </w:p>
        </w:tc>
        <w:tc>
          <w:tcPr>
            <w:tcW w:w="0" w:type="auto"/>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color w:val="222222"/>
                <w:sz w:val="20"/>
                <w:szCs w:val="20"/>
              </w:rPr>
            </w:pPr>
            <w:r w:rsidRPr="00672F6B">
              <w:rPr>
                <w:rFonts w:eastAsia="Times New Roman" w:cs="Times New Roman"/>
                <w:color w:val="222222"/>
                <w:sz w:val="20"/>
                <w:szCs w:val="20"/>
              </w:rPr>
              <w:t>$42,847,707,000.00</w:t>
            </w:r>
          </w:p>
        </w:tc>
        <w:tc>
          <w:tcPr>
            <w:tcW w:w="2265" w:type="dxa"/>
            <w:shd w:val="clear" w:color="auto" w:fill="auto"/>
            <w:tcMar>
              <w:top w:w="45" w:type="dxa"/>
              <w:left w:w="150" w:type="dxa"/>
              <w:bottom w:w="45" w:type="dxa"/>
              <w:right w:w="150" w:type="dxa"/>
            </w:tcMar>
            <w:hideMark/>
          </w:tcPr>
          <w:p w:rsidR="0086671D" w:rsidRPr="00672F6B" w:rsidRDefault="0086671D" w:rsidP="00260BD7">
            <w:pPr>
              <w:spacing w:after="0" w:line="300" w:lineRule="atLeast"/>
              <w:jc w:val="right"/>
              <w:rPr>
                <w:rFonts w:eastAsia="Times New Roman" w:cs="Times New Roman"/>
                <w:b/>
                <w:color w:val="222222"/>
                <w:sz w:val="20"/>
                <w:szCs w:val="20"/>
                <w:u w:val="single"/>
              </w:rPr>
            </w:pPr>
            <w:r w:rsidRPr="00DA7D8E">
              <w:rPr>
                <w:rFonts w:eastAsia="Times New Roman" w:cs="Times New Roman"/>
                <w:b/>
                <w:color w:val="222222"/>
                <w:sz w:val="20"/>
                <w:szCs w:val="20"/>
                <w:highlight w:val="cyan"/>
                <w:u w:val="single"/>
              </w:rPr>
              <w:t>$95,605,517,000.00</w:t>
            </w:r>
          </w:p>
        </w:tc>
      </w:tr>
    </w:tbl>
    <w:p w:rsidR="0086671D" w:rsidRDefault="0086671D" w:rsidP="0086671D">
      <w:pPr>
        <w:spacing w:after="0"/>
        <w:rPr>
          <w:rStyle w:val="StyleUnderline"/>
          <w:u w:val="none"/>
        </w:rPr>
      </w:pPr>
    </w:p>
    <w:p w:rsidR="0086671D" w:rsidRDefault="0086671D" w:rsidP="0086671D">
      <w:pPr>
        <w:spacing w:after="0"/>
        <w:rPr>
          <w:rStyle w:val="StyleUnderline"/>
          <w:u w:val="none"/>
        </w:rPr>
      </w:pPr>
    </w:p>
    <w:p w:rsidR="0086671D" w:rsidRDefault="0086671D" w:rsidP="0086671D">
      <w:pPr>
        <w:spacing w:after="0"/>
        <w:rPr>
          <w:rStyle w:val="StyleUnderline"/>
          <w:u w:val="none"/>
        </w:rPr>
      </w:pPr>
    </w:p>
    <w:p w:rsidR="0086671D" w:rsidRPr="00BB16FA" w:rsidRDefault="0086671D" w:rsidP="0086671D">
      <w:pPr>
        <w:pStyle w:val="Heading4"/>
        <w:rPr>
          <w:rStyle w:val="StyleUnderline"/>
          <w:u w:val="none"/>
        </w:rPr>
      </w:pPr>
      <w:r w:rsidRPr="00BB16FA">
        <w:rPr>
          <w:rStyle w:val="StyleUnderline"/>
          <w:u w:val="none"/>
        </w:rPr>
        <w:t xml:space="preserve">Microbes check spills </w:t>
      </w:r>
    </w:p>
    <w:p w:rsidR="0086671D" w:rsidRPr="000312E9" w:rsidRDefault="0086671D" w:rsidP="0086671D">
      <w:pPr>
        <w:spacing w:after="0"/>
        <w:rPr>
          <w:rStyle w:val="StyleUnderline"/>
          <w:sz w:val="16"/>
          <w:u w:val="none"/>
        </w:rPr>
      </w:pPr>
      <w:r>
        <w:rPr>
          <w:rStyle w:val="StyleUnderline"/>
          <w:sz w:val="16"/>
          <w:u w:val="none"/>
        </w:rPr>
        <w:t xml:space="preserve">David </w:t>
      </w:r>
      <w:r w:rsidRPr="00BB16FA">
        <w:rPr>
          <w:rStyle w:val="Style13ptBold"/>
        </w:rPr>
        <w:t>Biello 10</w:t>
      </w:r>
      <w:r>
        <w:rPr>
          <w:rStyle w:val="StyleUnderline"/>
          <w:u w:val="none"/>
        </w:rPr>
        <w:t xml:space="preserve"> </w:t>
      </w:r>
      <w:r>
        <w:rPr>
          <w:rStyle w:val="StyleUnderline"/>
          <w:sz w:val="16"/>
          <w:u w:val="none"/>
        </w:rPr>
        <w:t>has been covering energy and the environment for a decade and currently reports for Scientific American, Scientific American, “How Fast Can Microbes Clean Up the Gulf Oil Spill?”, 8/24/2012, http://www.scientificamerican.com/article/how-fast-microbes-consume-gulf-oil-spill/</w:t>
      </w:r>
    </w:p>
    <w:p w:rsidR="0086671D" w:rsidRDefault="0086671D" w:rsidP="0086671D">
      <w:pPr>
        <w:spacing w:after="0"/>
        <w:rPr>
          <w:rStyle w:val="StyleUnderline"/>
        </w:rPr>
      </w:pPr>
      <w:r w:rsidRPr="000312E9">
        <w:rPr>
          <w:rStyle w:val="StyleUnderline"/>
          <w:u w:val="none"/>
        </w:rPr>
        <w:t xml:space="preserve"> </w:t>
      </w:r>
      <w:r w:rsidRPr="00DA7D8E">
        <w:rPr>
          <w:rStyle w:val="StyleUnderline"/>
          <w:highlight w:val="cyan"/>
        </w:rPr>
        <w:t>These are boom times for oil-eating microbes in the deep waters</w:t>
      </w:r>
      <w:r w:rsidRPr="00BB16FA">
        <w:rPr>
          <w:rStyle w:val="StyleUnderline"/>
        </w:rPr>
        <w:t xml:space="preserve"> of the Gulf of Mexico</w:t>
      </w:r>
      <w:r w:rsidRPr="000312E9">
        <w:rPr>
          <w:rFonts w:eastAsia="Times New Roman" w:cs="Times New Roman"/>
        </w:rPr>
        <w:t>, thanks to BP's Deepwater Horizon accident that has added some 600 million liters of hydrocarbons to those waters. And now research published online in</w:t>
      </w:r>
      <w:r w:rsidRPr="00BB16FA">
        <w:rPr>
          <w:rFonts w:eastAsia="Times New Roman" w:cs="Times New Roman"/>
        </w:rPr>
        <w:t xml:space="preserve"> </w:t>
      </w:r>
      <w:hyperlink r:id="rId145" w:history="1">
        <w:r w:rsidRPr="00BB16FA">
          <w:rPr>
            <w:rFonts w:eastAsia="Times New Roman" w:cs="Times New Roman"/>
            <w:i/>
            <w:iCs/>
          </w:rPr>
          <w:t>Science</w:t>
        </w:r>
        <w:r w:rsidRPr="00BB16FA">
          <w:rPr>
            <w:rFonts w:eastAsia="Times New Roman" w:cs="Times New Roman"/>
          </w:rPr>
          <w:t xml:space="preserve"> on August 24</w:t>
        </w:r>
      </w:hyperlink>
      <w:r w:rsidRPr="00BB16FA">
        <w:rPr>
          <w:rFonts w:eastAsia="Times New Roman" w:cs="Times New Roman"/>
        </w:rPr>
        <w:t xml:space="preserve"> </w:t>
      </w:r>
      <w:r w:rsidRPr="000312E9">
        <w:rPr>
          <w:rFonts w:eastAsia="Times New Roman" w:cs="Times New Roman"/>
        </w:rPr>
        <w:t xml:space="preserve">shows that </w:t>
      </w:r>
      <w:r w:rsidRPr="00BB16FA">
        <w:rPr>
          <w:rStyle w:val="StyleUnderline"/>
        </w:rPr>
        <w:t xml:space="preserve">an array of new and unclassified oil-eating </w:t>
      </w:r>
      <w:r w:rsidRPr="00DA7D8E">
        <w:rPr>
          <w:rStyle w:val="StyleUnderline"/>
          <w:highlight w:val="cyan"/>
        </w:rPr>
        <w:t>bacteria are feasting on the newly rich resource of hydrocarbons</w:t>
      </w:r>
      <w:r w:rsidRPr="000312E9">
        <w:rPr>
          <w:rFonts w:eastAsia="Times New Roman" w:cs="Times New Roman"/>
        </w:rPr>
        <w:t>.</w:t>
      </w:r>
      <w:r w:rsidRPr="00BB16FA">
        <w:rPr>
          <w:rFonts w:eastAsia="Times New Roman" w:cs="Times New Roman"/>
        </w:rPr>
        <w:t xml:space="preserve"> </w:t>
      </w:r>
      <w:hyperlink r:id="rId146" w:history="1">
        <w:r w:rsidRPr="00BB16FA">
          <w:rPr>
            <w:rFonts w:eastAsia="Times New Roman" w:cs="Times New Roman"/>
          </w:rPr>
          <w:t>Microbial ecologist Terry Hazen</w:t>
        </w:r>
      </w:hyperlink>
      <w:r w:rsidRPr="00BB16FA">
        <w:rPr>
          <w:rFonts w:eastAsia="Times New Roman" w:cs="Times New Roman"/>
        </w:rPr>
        <w:t xml:space="preserve"> </w:t>
      </w:r>
      <w:r w:rsidRPr="000312E9">
        <w:rPr>
          <w:rFonts w:eastAsia="Times New Roman" w:cs="Times New Roman"/>
        </w:rPr>
        <w:t>of Lawrence Berkeley National Laboratory (LBNL) and his colleagues used two ships to collect 200 samples from 17 deep water locations between May 25 and June 2. The samples revealed a broad array of microbes, closely related to those of the</w:t>
      </w:r>
      <w:r w:rsidRPr="00BB16FA">
        <w:rPr>
          <w:rFonts w:eastAsia="Times New Roman" w:cs="Times New Roman"/>
        </w:rPr>
        <w:t xml:space="preserve"> </w:t>
      </w:r>
      <w:hyperlink r:id="rId147" w:history="1">
        <w:r w:rsidRPr="00BB16FA">
          <w:rPr>
            <w:rFonts w:eastAsia="Times New Roman" w:cs="Times New Roman"/>
          </w:rPr>
          <w:t>Oceanospirillales family</w:t>
        </w:r>
      </w:hyperlink>
      <w:r w:rsidRPr="00BB16FA">
        <w:rPr>
          <w:rFonts w:eastAsia="Times New Roman" w:cs="Times New Roman"/>
        </w:rPr>
        <w:t xml:space="preserve"> </w:t>
      </w:r>
      <w:r w:rsidRPr="000312E9">
        <w:rPr>
          <w:rFonts w:eastAsia="Times New Roman" w:cs="Times New Roman"/>
        </w:rPr>
        <w:t>that includes such oil eaters as</w:t>
      </w:r>
      <w:r w:rsidRPr="00BB16FA">
        <w:rPr>
          <w:rFonts w:eastAsia="Times New Roman" w:cs="Times New Roman"/>
        </w:rPr>
        <w:t xml:space="preserve"> </w:t>
      </w:r>
      <w:r w:rsidRPr="00BB16FA">
        <w:rPr>
          <w:rFonts w:eastAsia="Times New Roman" w:cs="Times New Roman"/>
          <w:i/>
          <w:iCs/>
        </w:rPr>
        <w:t>Oleispirea antarctica</w:t>
      </w:r>
      <w:r w:rsidRPr="000312E9">
        <w:rPr>
          <w:rFonts w:eastAsia="Times New Roman" w:cs="Times New Roman"/>
        </w:rPr>
        <w:t>,</w:t>
      </w:r>
      <w:r w:rsidRPr="00BB16FA">
        <w:rPr>
          <w:rFonts w:eastAsia="Times New Roman" w:cs="Times New Roman"/>
        </w:rPr>
        <w:t xml:space="preserve"> </w:t>
      </w:r>
      <w:r w:rsidRPr="00BB16FA">
        <w:rPr>
          <w:rFonts w:eastAsia="Times New Roman" w:cs="Times New Roman"/>
          <w:i/>
          <w:iCs/>
        </w:rPr>
        <w:t>Oceaniserpentilla haliotis</w:t>
      </w:r>
      <w:r w:rsidRPr="00BB16FA">
        <w:rPr>
          <w:rFonts w:eastAsia="Times New Roman" w:cs="Times New Roman"/>
        </w:rPr>
        <w:t xml:space="preserve"> </w:t>
      </w:r>
      <w:r w:rsidRPr="000312E9">
        <w:rPr>
          <w:rFonts w:eastAsia="Times New Roman" w:cs="Times New Roman"/>
        </w:rPr>
        <w:t>and</w:t>
      </w:r>
      <w:r w:rsidRPr="00BB16FA">
        <w:rPr>
          <w:rFonts w:eastAsia="Times New Roman" w:cs="Times New Roman"/>
        </w:rPr>
        <w:t xml:space="preserve"> </w:t>
      </w:r>
      <w:r w:rsidRPr="00BB16FA">
        <w:rPr>
          <w:rFonts w:eastAsia="Times New Roman" w:cs="Times New Roman"/>
          <w:i/>
          <w:iCs/>
        </w:rPr>
        <w:t>Thalassolituus oleivorans</w:t>
      </w:r>
      <w:r w:rsidRPr="00BB16FA">
        <w:rPr>
          <w:rStyle w:val="StyleUnderline"/>
        </w:rPr>
        <w:t xml:space="preserve">. </w:t>
      </w:r>
      <w:r w:rsidRPr="00DA7D8E">
        <w:rPr>
          <w:rStyle w:val="StyleUnderline"/>
          <w:highlight w:val="cyan"/>
        </w:rPr>
        <w:t>These new microbes</w:t>
      </w:r>
      <w:r w:rsidRPr="000312E9">
        <w:rPr>
          <w:rFonts w:eastAsia="Times New Roman" w:cs="Times New Roman"/>
        </w:rPr>
        <w:t xml:space="preserve">—led by one particular unusually long (20 microns), yet to be named species that </w:t>
      </w:r>
      <w:r w:rsidRPr="00DA7D8E">
        <w:rPr>
          <w:rStyle w:val="StyleUnderline"/>
          <w:highlight w:val="cyan"/>
        </w:rPr>
        <w:t>made up more roughly 95 percent of the community responding to the spill</w:t>
      </w:r>
      <w:r w:rsidRPr="000312E9">
        <w:rPr>
          <w:rFonts w:eastAsia="Times New Roman" w:cs="Times New Roman"/>
        </w:rPr>
        <w:t>—had consumed roughly 8 percent of the available oxygen in these cold, deep waters as they busily converted hydrocarbons into more microbial cells, limited only by a lack of iron. As a result, oxygen saturation at depth dropped from an average of 67 percent to 59 percent while microbial cell concentrations doubled to 5,510 cells per milliliter compared with just 2,730 cells per milliliter outside the plume. So far, no one has measured an impact on other ocean life from the drop in oxygen, which is unexpectedly small, a fact that Hazen ascribes to the dispersed nature of the oil plume. "Concentrations of oil in this deep plume are so low that we don't see oxygen depletion," he explains</w:t>
      </w:r>
      <w:r w:rsidRPr="00BB16FA">
        <w:rPr>
          <w:rStyle w:val="StyleUnderline"/>
        </w:rPr>
        <w:t xml:space="preserve">. The </w:t>
      </w:r>
      <w:r w:rsidRPr="00DA7D8E">
        <w:rPr>
          <w:rStyle w:val="StyleUnderline"/>
          <w:highlight w:val="cyan"/>
        </w:rPr>
        <w:t>microbes did this at extremely low temperatures</w:t>
      </w:r>
      <w:r w:rsidRPr="000312E9">
        <w:rPr>
          <w:rFonts w:eastAsia="Times New Roman" w:cs="Times New Roman"/>
        </w:rPr>
        <w:t>—4.7 degrees Celsius—that</w:t>
      </w:r>
      <w:r w:rsidRPr="00BB16FA">
        <w:rPr>
          <w:rFonts w:eastAsia="Times New Roman" w:cs="Times New Roman"/>
        </w:rPr>
        <w:t xml:space="preserve"> </w:t>
      </w:r>
      <w:hyperlink r:id="rId148" w:history="1">
        <w:r w:rsidRPr="00BB16FA">
          <w:rPr>
            <w:rFonts w:eastAsia="Times New Roman" w:cs="Times New Roman"/>
          </w:rPr>
          <w:t>slow ordinary bacterium's metabolism</w:t>
        </w:r>
      </w:hyperlink>
      <w:r w:rsidRPr="00BB16FA">
        <w:rPr>
          <w:rFonts w:eastAsia="Times New Roman" w:cs="Times New Roman"/>
        </w:rPr>
        <w:t xml:space="preserve"> </w:t>
      </w:r>
      <w:r w:rsidRPr="00DA7D8E">
        <w:rPr>
          <w:rStyle w:val="StyleUnderline"/>
          <w:highlight w:val="cyan"/>
        </w:rPr>
        <w:t>as well as under high pressures</w:t>
      </w:r>
      <w:r w:rsidRPr="000312E9">
        <w:rPr>
          <w:rFonts w:eastAsia="Times New Roman" w:cs="Times New Roman"/>
        </w:rPr>
        <w:t xml:space="preserve">. And it was a group of roughly 16 gamma-Proteobacteria species doing the bulk of the work. Genetic testing revealed </w:t>
      </w:r>
      <w:r w:rsidRPr="00BB16FA">
        <w:rPr>
          <w:rStyle w:val="StyleUnderline"/>
        </w:rPr>
        <w:t>these microbes engaged the same cellular equipment as known oil-eaters</w:t>
      </w:r>
      <w:r w:rsidRPr="000312E9">
        <w:rPr>
          <w:rFonts w:eastAsia="Times New Roman" w:cs="Times New Roman"/>
        </w:rPr>
        <w:t>, such as</w:t>
      </w:r>
      <w:r w:rsidRPr="00BB16FA">
        <w:rPr>
          <w:rFonts w:eastAsia="Times New Roman" w:cs="Times New Roman"/>
        </w:rPr>
        <w:t xml:space="preserve"> </w:t>
      </w:r>
      <w:r w:rsidRPr="00BB16FA">
        <w:rPr>
          <w:rFonts w:eastAsia="Times New Roman" w:cs="Times New Roman"/>
          <w:i/>
          <w:iCs/>
        </w:rPr>
        <w:t>Alcanivorax borkumensis</w:t>
      </w:r>
      <w:r w:rsidRPr="00BB16FA">
        <w:rPr>
          <w:rFonts w:eastAsia="Times New Roman" w:cs="Times New Roman"/>
        </w:rPr>
        <w:t xml:space="preserve"> </w:t>
      </w:r>
      <w:r w:rsidRPr="000312E9">
        <w:rPr>
          <w:rFonts w:eastAsia="Times New Roman" w:cs="Times New Roman"/>
        </w:rPr>
        <w:t>from the Oceanospirillales order, to break down the hydrocarbons. Large quantities of the various genes necessary to such oil-eating work were found in hydrocarbon-contaminated waters compared to untainted waters.</w:t>
      </w:r>
      <w:r w:rsidRPr="00BB16FA">
        <w:rPr>
          <w:rFonts w:eastAsia="Times New Roman" w:cs="Times New Roman"/>
        </w:rPr>
        <w:t xml:space="preserve"> </w:t>
      </w:r>
      <w:r w:rsidRPr="000312E9">
        <w:rPr>
          <w:rFonts w:eastAsia="Times New Roman" w:cs="Times New Roman"/>
        </w:rPr>
        <w:t>The scientists also found that the</w:t>
      </w:r>
      <w:r w:rsidRPr="00BB16FA">
        <w:rPr>
          <w:rFonts w:eastAsia="Times New Roman" w:cs="Times New Roman"/>
        </w:rPr>
        <w:t xml:space="preserve"> </w:t>
      </w:r>
      <w:hyperlink r:id="rId149" w:history="1">
        <w:r w:rsidRPr="00BB16FA">
          <w:rPr>
            <w:rFonts w:eastAsia="Times New Roman" w:cs="Times New Roman"/>
          </w:rPr>
          <w:t>microbes were making quick work</w:t>
        </w:r>
      </w:hyperlink>
      <w:r w:rsidRPr="00BB16FA">
        <w:rPr>
          <w:rFonts w:eastAsia="Times New Roman" w:cs="Times New Roman"/>
        </w:rPr>
        <w:t xml:space="preserve"> </w:t>
      </w:r>
      <w:r w:rsidRPr="000312E9">
        <w:rPr>
          <w:rFonts w:eastAsia="Times New Roman" w:cs="Times New Roman"/>
        </w:rPr>
        <w:t>of many of the hydrocarbons in the deep sea plumes. Alkanes, for instance—a hydrocarbon easily digested by such bacteria—could be consumed in as little as a day. In fact, the alkanes in these samples lasted, at best, roughly six days in the presence of microbes. Hazen and his colleagues attribute that quick work to the large contingent of such volatile hydrocarbons that are readily biodegradeable in the Louisiana light sweet crude spilled as well as the breaking up of the oil into small particles by chemical dispersants.</w:t>
      </w:r>
      <w:r w:rsidRPr="00BB16FA">
        <w:rPr>
          <w:rFonts w:eastAsia="Times New Roman" w:cs="Times New Roman"/>
        </w:rPr>
        <w:t xml:space="preserve">  </w:t>
      </w:r>
      <w:r w:rsidRPr="000312E9">
        <w:rPr>
          <w:rFonts w:eastAsia="Times New Roman" w:cs="Times New Roman"/>
        </w:rPr>
        <w:t>"</w:t>
      </w:r>
      <w:r w:rsidRPr="00BB16FA">
        <w:rPr>
          <w:rStyle w:val="StyleUnderline"/>
        </w:rPr>
        <w:t>Microbes eat [hydrocarbons] like we eat at a buffet</w:t>
      </w:r>
      <w:r w:rsidRPr="000312E9">
        <w:rPr>
          <w:rFonts w:eastAsia="Times New Roman" w:cs="Times New Roman"/>
        </w:rPr>
        <w:t xml:space="preserve">: they like some compounds better than others," </w:t>
      </w:r>
      <w:r w:rsidRPr="00BB16FA">
        <w:rPr>
          <w:rStyle w:val="StyleUnderline"/>
        </w:rPr>
        <w:t>explained marine chemist Chris Reddy</w:t>
      </w:r>
      <w:r w:rsidRPr="000312E9">
        <w:rPr>
          <w:rFonts w:eastAsia="Times New Roman" w:cs="Times New Roman"/>
        </w:rPr>
        <w:t xml:space="preserve"> of the Woods Hole Oceanographic Institution during an August 19 press conference announcing the existence of such oil plumes—though their findings also published in</w:t>
      </w:r>
      <w:r w:rsidRPr="00BB16FA">
        <w:rPr>
          <w:rFonts w:eastAsia="Times New Roman" w:cs="Times New Roman"/>
        </w:rPr>
        <w:t xml:space="preserve"> </w:t>
      </w:r>
      <w:r w:rsidRPr="00BB16FA">
        <w:rPr>
          <w:rFonts w:eastAsia="Times New Roman" w:cs="Times New Roman"/>
          <w:i/>
          <w:iCs/>
        </w:rPr>
        <w:t>Science</w:t>
      </w:r>
      <w:r w:rsidRPr="00BB16FA">
        <w:rPr>
          <w:rFonts w:eastAsia="Times New Roman" w:cs="Times New Roman"/>
        </w:rPr>
        <w:t xml:space="preserve"> </w:t>
      </w:r>
      <w:r w:rsidRPr="000312E9">
        <w:rPr>
          <w:rFonts w:eastAsia="Times New Roman" w:cs="Times New Roman"/>
        </w:rPr>
        <w:t>suggested</w:t>
      </w:r>
      <w:r w:rsidRPr="00BB16FA">
        <w:rPr>
          <w:rFonts w:eastAsia="Times New Roman" w:cs="Times New Roman"/>
        </w:rPr>
        <w:t xml:space="preserve"> </w:t>
      </w:r>
      <w:hyperlink r:id="rId150" w:history="1">
        <w:r w:rsidRPr="00BB16FA">
          <w:rPr>
            <w:rFonts w:eastAsia="Times New Roman" w:cs="Times New Roman"/>
          </w:rPr>
          <w:t>microbes were consuming the plume slowly</w:t>
        </w:r>
      </w:hyperlink>
      <w:r w:rsidRPr="00BB16FA">
        <w:rPr>
          <w:rFonts w:eastAsia="Times New Roman" w:cs="Times New Roman"/>
        </w:rPr>
        <w:t xml:space="preserve"> </w:t>
      </w:r>
      <w:r w:rsidRPr="000312E9">
        <w:rPr>
          <w:rFonts w:eastAsia="Times New Roman" w:cs="Times New Roman"/>
        </w:rPr>
        <w:t>in late June due to low levels of oxygen depletion. "They leave behind a fingerprint of what they chose to eat," Reddy explained.</w:t>
      </w:r>
      <w:r w:rsidRPr="00BB16FA">
        <w:rPr>
          <w:rFonts w:eastAsia="Times New Roman" w:cs="Times New Roman"/>
        </w:rPr>
        <w:t xml:space="preserve"> </w:t>
      </w:r>
      <w:r w:rsidRPr="000312E9">
        <w:rPr>
          <w:rFonts w:eastAsia="Times New Roman" w:cs="Times New Roman"/>
        </w:rPr>
        <w:t>In fact, some scientists disagree with the analysis of the biodegradation rates by Hazen and his colleagues. "</w:t>
      </w:r>
      <w:r w:rsidRPr="00BB16FA">
        <w:rPr>
          <w:rStyle w:val="StyleUnderline"/>
        </w:rPr>
        <w:t>The microbiology is very convincing</w:t>
      </w:r>
      <w:r w:rsidRPr="000312E9">
        <w:rPr>
          <w:rFonts w:eastAsia="Times New Roman" w:cs="Times New Roman"/>
        </w:rPr>
        <w:t>," but the extrapolation to the rate of hydrocarbon consumption "is potentially flawed and gives the wrong impression," says biogeochemist David Valentine of the University of California, Santa Barbara, who is also attempting to</w:t>
      </w:r>
      <w:r w:rsidRPr="00BB16FA">
        <w:rPr>
          <w:rFonts w:eastAsia="Times New Roman" w:cs="Times New Roman"/>
        </w:rPr>
        <w:t xml:space="preserve"> </w:t>
      </w:r>
      <w:hyperlink r:id="rId151" w:history="1">
        <w:r w:rsidRPr="00BB16FA">
          <w:rPr>
            <w:rFonts w:eastAsia="Times New Roman" w:cs="Times New Roman"/>
          </w:rPr>
          <w:t>characterize the microbial response</w:t>
        </w:r>
      </w:hyperlink>
      <w:r w:rsidRPr="00BB16FA">
        <w:rPr>
          <w:rFonts w:eastAsia="Times New Roman" w:cs="Times New Roman"/>
        </w:rPr>
        <w:t xml:space="preserve"> </w:t>
      </w:r>
      <w:r w:rsidRPr="000312E9">
        <w:rPr>
          <w:rFonts w:eastAsia="Times New Roman" w:cs="Times New Roman"/>
        </w:rPr>
        <w:t>to the oil spewing from BP's Macondo 252 well in the Gulf of Mexico. "They are probably measuring the dilution time for the early plume, more so than the biodegradation rate." In other words, the microbes don't eat the alkanes in the hydrocarbon plume in less than a week; rather these compounds get diluted among all the trillions of gallons of seawater in the Gulf.</w:t>
      </w:r>
      <w:r w:rsidRPr="00BB16FA">
        <w:rPr>
          <w:rFonts w:eastAsia="Times New Roman" w:cs="Times New Roman"/>
        </w:rPr>
        <w:t xml:space="preserve"> </w:t>
      </w:r>
      <w:r w:rsidRPr="000312E9">
        <w:rPr>
          <w:rFonts w:eastAsia="Times New Roman" w:cs="Times New Roman"/>
        </w:rPr>
        <w:t>Hazen agrees that dilution is a factor. But "there's a lot of</w:t>
      </w:r>
      <w:r w:rsidRPr="00BB16FA">
        <w:rPr>
          <w:rFonts w:eastAsia="Times New Roman" w:cs="Times New Roman"/>
        </w:rPr>
        <w:t xml:space="preserve"> </w:t>
      </w:r>
      <w:hyperlink r:id="rId152" w:history="1">
        <w:r w:rsidRPr="00BB16FA">
          <w:rPr>
            <w:rFonts w:eastAsia="Times New Roman" w:cs="Times New Roman"/>
          </w:rPr>
          <w:t>biodegradation</w:t>
        </w:r>
      </w:hyperlink>
      <w:r w:rsidRPr="00BB16FA">
        <w:rPr>
          <w:rFonts w:eastAsia="Times New Roman" w:cs="Times New Roman"/>
        </w:rPr>
        <w:t xml:space="preserve"> </w:t>
      </w:r>
      <w:r w:rsidRPr="000312E9">
        <w:rPr>
          <w:rFonts w:eastAsia="Times New Roman" w:cs="Times New Roman"/>
        </w:rPr>
        <w:t>going on. Clearly we've shown that in the changes in the hydrocarbon ratios," he argues. "The only way that can change is by biodegradation."</w:t>
      </w:r>
      <w:r w:rsidRPr="00BB16FA">
        <w:rPr>
          <w:rFonts w:eastAsia="Times New Roman" w:cs="Times New Roman"/>
        </w:rPr>
        <w:t xml:space="preserve"> </w:t>
      </w:r>
      <w:r w:rsidRPr="000312E9">
        <w:rPr>
          <w:rFonts w:eastAsia="Times New Roman" w:cs="Times New Roman"/>
        </w:rPr>
        <w:t>Hazen's work on the oil spill sprang from techniques developed as part of BP's $500 million grant to the</w:t>
      </w:r>
      <w:r w:rsidRPr="00BB16FA">
        <w:rPr>
          <w:rFonts w:eastAsia="Times New Roman" w:cs="Times New Roman"/>
        </w:rPr>
        <w:t xml:space="preserve"> </w:t>
      </w:r>
      <w:hyperlink r:id="rId153" w:history="1">
        <w:r w:rsidRPr="00BB16FA">
          <w:rPr>
            <w:rFonts w:eastAsia="Times New Roman" w:cs="Times New Roman"/>
          </w:rPr>
          <w:t>Energy Biosciences Institute</w:t>
        </w:r>
      </w:hyperlink>
      <w:r w:rsidRPr="000312E9">
        <w:rPr>
          <w:rFonts w:eastAsia="Times New Roman" w:cs="Times New Roman"/>
        </w:rPr>
        <w:t>—a research and development joint effort between LBNL, University of California, Berkeley and the University of Illinois–Urbana-Champaign. "This is what enabled us to immediately tell BP we have this whole program, do you want us to come down and help," Hazen says. "They invited us down."</w:t>
      </w:r>
      <w:r w:rsidRPr="00BB16FA">
        <w:rPr>
          <w:rFonts w:eastAsia="Times New Roman" w:cs="Times New Roman"/>
        </w:rPr>
        <w:t xml:space="preserve"> </w:t>
      </w:r>
      <w:r w:rsidRPr="000312E9">
        <w:rPr>
          <w:rFonts w:eastAsia="Times New Roman" w:cs="Times New Roman"/>
        </w:rPr>
        <w:t>Continued sampling by Hazen and his team—who have been taking samples since late May and will continue to do so in coming weeks, including sediment cores near the well itself—reveals that the</w:t>
      </w:r>
      <w:r w:rsidRPr="00BB16FA">
        <w:rPr>
          <w:rFonts w:eastAsia="Times New Roman" w:cs="Times New Roman"/>
        </w:rPr>
        <w:t xml:space="preserve"> </w:t>
      </w:r>
      <w:hyperlink r:id="rId154" w:history="1">
        <w:r w:rsidRPr="00BB16FA">
          <w:rPr>
            <w:rFonts w:eastAsia="Times New Roman" w:cs="Times New Roman"/>
          </w:rPr>
          <w:t>plume may now be gone</w:t>
        </w:r>
      </w:hyperlink>
      <w:r w:rsidRPr="000312E9">
        <w:rPr>
          <w:rFonts w:eastAsia="Times New Roman" w:cs="Times New Roman"/>
        </w:rPr>
        <w:t>, thanks to the microbes' work and dilution. "</w:t>
      </w:r>
      <w:r w:rsidRPr="00BB16FA">
        <w:rPr>
          <w:rStyle w:val="StyleUnderline"/>
        </w:rPr>
        <w:t>For the last three weeks, we haven't been able to find anything in the deep water," he says. "We can't detect anything.</w:t>
      </w:r>
      <w:r w:rsidRPr="000312E9">
        <w:rPr>
          <w:rFonts w:eastAsia="Times New Roman" w:cs="Times New Roman"/>
        </w:rPr>
        <w:t xml:space="preserve"> It's mostly biodegradation probably."</w:t>
      </w:r>
      <w:r w:rsidRPr="00BB16FA">
        <w:rPr>
          <w:rFonts w:eastAsia="Times New Roman" w:cs="Times New Roman"/>
        </w:rPr>
        <w:t xml:space="preserve"> </w:t>
      </w:r>
      <w:r w:rsidRPr="000312E9">
        <w:rPr>
          <w:rFonts w:eastAsia="Times New Roman" w:cs="Times New Roman"/>
        </w:rPr>
        <w:t xml:space="preserve">And </w:t>
      </w:r>
      <w:r w:rsidRPr="00DA7D8E">
        <w:rPr>
          <w:rStyle w:val="StyleUnderline"/>
          <w:highlight w:val="cyan"/>
        </w:rPr>
        <w:t>scientists agree that one thing is clear: the microbes of the deep Gulf of Mexico were ready to handle an oil spill.</w:t>
      </w:r>
      <w:r w:rsidRPr="00BB16FA">
        <w:rPr>
          <w:rStyle w:val="StyleUnderline"/>
        </w:rPr>
        <w:t xml:space="preserve"> </w:t>
      </w:r>
      <w:r w:rsidRPr="000312E9">
        <w:rPr>
          <w:rFonts w:eastAsia="Times New Roman" w:cs="Times New Roman"/>
        </w:rPr>
        <w:t xml:space="preserve">Hazen, who has studied previous oil spill sites, notes that </w:t>
      </w:r>
      <w:r w:rsidRPr="00DA7D8E">
        <w:rPr>
          <w:rStyle w:val="StyleUnderline"/>
          <w:highlight w:val="cyan"/>
        </w:rPr>
        <w:t>natural oil seeps in the region ensure a constant presence of such cold-loving oil-eaters</w:t>
      </w:r>
      <w:r w:rsidRPr="00BB16FA">
        <w:rPr>
          <w:rStyle w:val="StyleUnderline"/>
        </w:rPr>
        <w:t>.</w:t>
      </w:r>
      <w:r w:rsidRPr="000312E9">
        <w:rPr>
          <w:rFonts w:eastAsia="Times New Roman" w:cs="Times New Roman"/>
        </w:rPr>
        <w:t xml:space="preserve"> "There's the equivalent of an</w:t>
      </w:r>
      <w:r w:rsidRPr="00BB16FA">
        <w:rPr>
          <w:rFonts w:eastAsia="Times New Roman" w:cs="Times New Roman"/>
        </w:rPr>
        <w:t xml:space="preserve"> </w:t>
      </w:r>
      <w:hyperlink r:id="rId155" w:history="1">
        <w:r w:rsidRPr="00BB16FA">
          <w:rPr>
            <w:rFonts w:eastAsia="Times New Roman" w:cs="Times New Roman"/>
            <w:i/>
            <w:iCs/>
          </w:rPr>
          <w:t>Exxon-Valdez</w:t>
        </w:r>
        <w:r w:rsidRPr="00BB16FA">
          <w:rPr>
            <w:rFonts w:eastAsia="Times New Roman" w:cs="Times New Roman"/>
          </w:rPr>
          <w:t xml:space="preserve"> worth of oil</w:t>
        </w:r>
      </w:hyperlink>
      <w:r w:rsidRPr="00BB16FA">
        <w:rPr>
          <w:rFonts w:eastAsia="Times New Roman" w:cs="Times New Roman"/>
        </w:rPr>
        <w:t xml:space="preserve"> </w:t>
      </w:r>
      <w:r w:rsidRPr="000312E9">
        <w:rPr>
          <w:rFonts w:eastAsia="Times New Roman" w:cs="Times New Roman"/>
        </w:rPr>
        <w:t xml:space="preserve">going into the Gulf every year and that's been going on for millions of years," Hazen says. </w:t>
      </w:r>
      <w:r w:rsidRPr="00BB16FA">
        <w:rPr>
          <w:rStyle w:val="StyleUnderline"/>
        </w:rPr>
        <w:t xml:space="preserve">"These </w:t>
      </w:r>
      <w:r w:rsidRPr="00DA7D8E">
        <w:rPr>
          <w:rStyle w:val="StyleUnderline"/>
          <w:highlight w:val="cyan"/>
        </w:rPr>
        <w:t>microbes have evolved to take advantage of that and outcompete everybody else."</w:t>
      </w:r>
      <w:r w:rsidRPr="00BB16FA">
        <w:rPr>
          <w:rStyle w:val="StyleUnderline"/>
        </w:rPr>
        <w:t xml:space="preserve"> </w:t>
      </w:r>
    </w:p>
    <w:p w:rsidR="0086671D" w:rsidRDefault="0086671D" w:rsidP="0086671D">
      <w:pPr>
        <w:spacing w:after="0"/>
        <w:rPr>
          <w:rStyle w:val="StyleUnderline"/>
        </w:rPr>
      </w:pPr>
    </w:p>
    <w:p w:rsidR="0086671D" w:rsidRPr="007E3A4F" w:rsidRDefault="0086671D" w:rsidP="0086671D">
      <w:pPr>
        <w:pStyle w:val="Heading4"/>
        <w:rPr>
          <w:rStyle w:val="StyleUnderline"/>
          <w:u w:val="none"/>
        </w:rPr>
      </w:pPr>
      <w:r w:rsidRPr="007E3A4F">
        <w:rPr>
          <w:rStyle w:val="StyleUnderline"/>
          <w:u w:val="none"/>
        </w:rPr>
        <w:t xml:space="preserve">Competitiveness resilient and high – structural factors </w:t>
      </w:r>
    </w:p>
    <w:p w:rsidR="0086671D" w:rsidRPr="007E3A4F" w:rsidRDefault="0086671D" w:rsidP="0086671D">
      <w:pPr>
        <w:spacing w:after="0"/>
        <w:rPr>
          <w:rStyle w:val="StyleUnderline"/>
          <w:sz w:val="16"/>
          <w:u w:val="none"/>
        </w:rPr>
      </w:pPr>
      <w:r w:rsidRPr="007E3A4F">
        <w:rPr>
          <w:rStyle w:val="StyleUnderline"/>
          <w:sz w:val="16"/>
          <w:u w:val="none"/>
        </w:rPr>
        <w:t>Krishnadev</w:t>
      </w:r>
      <w:r>
        <w:rPr>
          <w:rStyle w:val="StyleUnderline"/>
          <w:u w:val="none"/>
        </w:rPr>
        <w:t xml:space="preserve"> </w:t>
      </w:r>
      <w:r w:rsidRPr="007E3A4F">
        <w:rPr>
          <w:rStyle w:val="Style13ptBold"/>
        </w:rPr>
        <w:t>Calamur 13</w:t>
      </w:r>
      <w:r>
        <w:rPr>
          <w:rStyle w:val="StyleUnderline"/>
          <w:u w:val="none"/>
        </w:rPr>
        <w:t xml:space="preserve"> </w:t>
      </w:r>
      <w:r>
        <w:rPr>
          <w:rStyle w:val="StyleUnderline"/>
          <w:sz w:val="16"/>
          <w:u w:val="none"/>
        </w:rPr>
        <w:t xml:space="preserve">is an editor at NPR in DC, NPR, “U.S. Competitiveness Up, Ranking Fifth, Survey Says”, 9/4/2013, </w:t>
      </w:r>
      <w:r w:rsidRPr="007E3A4F">
        <w:rPr>
          <w:rStyle w:val="StyleUnderline"/>
          <w:sz w:val="16"/>
          <w:u w:val="none"/>
        </w:rPr>
        <w:t>http://www.npr.org/blogs/parallels/2013/09/04/218902510/u-s-competitiveness-up-ranking-fifth-survey-says</w:t>
      </w:r>
    </w:p>
    <w:p w:rsidR="0086671D" w:rsidRDefault="0086671D" w:rsidP="0086671D">
      <w:pPr>
        <w:rPr>
          <w:rStyle w:val="StyleUnderline"/>
        </w:rPr>
      </w:pPr>
      <w:r w:rsidRPr="007E3A4F">
        <w:rPr>
          <w:rStyle w:val="StyleUnderline"/>
        </w:rPr>
        <w:t xml:space="preserve">U.S. competitiveness among global economies suffered after the 2008 global economic crisis. </w:t>
      </w:r>
      <w:r w:rsidRPr="007E3A4F">
        <w:t xml:space="preserve">Four years after the crisis, the U.S. slipped in the World Economic Forum's annual competitiveness ranking. </w:t>
      </w:r>
      <w:r w:rsidRPr="007E3A4F">
        <w:rPr>
          <w:rStyle w:val="StyleUnderline"/>
        </w:rPr>
        <w:t>This year it's back up</w:t>
      </w:r>
      <w:r w:rsidRPr="007E3A4F">
        <w:t xml:space="preserve"> a bit: </w:t>
      </w:r>
      <w:r w:rsidRPr="00DA7D8E">
        <w:rPr>
          <w:rStyle w:val="StyleUnderline"/>
          <w:highlight w:val="cyan"/>
        </w:rPr>
        <w:t>The U.S. rose to fifth position overall from seventh last year,</w:t>
      </w:r>
      <w:r w:rsidRPr="007E3A4F">
        <w:t xml:space="preserve"> in the forum's latest survey, which was released Wednesday. Here's what</w:t>
      </w:r>
      <w:r w:rsidRPr="007E3A4F">
        <w:rPr>
          <w:rStyle w:val="StyleUnderline"/>
        </w:rPr>
        <w:t xml:space="preserve"> the survey says </w:t>
      </w:r>
      <w:r w:rsidRPr="007E3A4F">
        <w:t xml:space="preserve">about the U.S., the world's largest economy: "Overall, </w:t>
      </w:r>
      <w:r w:rsidRPr="00DA7D8E">
        <w:rPr>
          <w:rStyle w:val="StyleUnderline"/>
          <w:highlight w:val="cyan"/>
        </w:rPr>
        <w:t xml:space="preserve">many structural features continue to make the US economy extremely productive. US companies are highly sophisticated and innovative, supported by an excellent university system that collaborates </w:t>
      </w:r>
      <w:r w:rsidRPr="00DA7D8E">
        <w:rPr>
          <w:rStyle w:val="StyleUnderline"/>
        </w:rPr>
        <w:t xml:space="preserve">admirably </w:t>
      </w:r>
      <w:r w:rsidRPr="00DA7D8E">
        <w:rPr>
          <w:rStyle w:val="StyleUnderline"/>
          <w:highlight w:val="cyan"/>
        </w:rPr>
        <w:t xml:space="preserve">with the business sector </w:t>
      </w:r>
      <w:r w:rsidRPr="00DA7D8E">
        <w:rPr>
          <w:rStyle w:val="StyleUnderline"/>
        </w:rPr>
        <w:t xml:space="preserve">in R&amp;D. Combined with </w:t>
      </w:r>
      <w:r w:rsidRPr="00DA7D8E">
        <w:rPr>
          <w:rStyle w:val="StyleUnderline"/>
          <w:highlight w:val="cyan"/>
        </w:rPr>
        <w:t xml:space="preserve">flexible labor markets and </w:t>
      </w:r>
      <w:r w:rsidRPr="00DA7D8E">
        <w:rPr>
          <w:rStyle w:val="StyleUnderline"/>
        </w:rPr>
        <w:t xml:space="preserve">the scale opportunities afforded by </w:t>
      </w:r>
      <w:r w:rsidRPr="00DA7D8E">
        <w:rPr>
          <w:rStyle w:val="StyleUnderline"/>
          <w:highlight w:val="cyan"/>
        </w:rPr>
        <w:t>the sheer size of its domestic economy</w:t>
      </w:r>
      <w:r w:rsidRPr="007E3A4F">
        <w:rPr>
          <w:rStyle w:val="StyleUnderline"/>
        </w:rPr>
        <w:t xml:space="preserve"> — the largest in the world by far — </w:t>
      </w:r>
      <w:r w:rsidRPr="00DA7D8E">
        <w:rPr>
          <w:rStyle w:val="StyleUnderline"/>
        </w:rPr>
        <w:t xml:space="preserve">these qualities </w:t>
      </w:r>
      <w:r w:rsidRPr="00DA7D8E">
        <w:rPr>
          <w:rStyle w:val="StyleUnderline"/>
          <w:highlight w:val="cyan"/>
        </w:rPr>
        <w:t>continue to make the United States very competitive.</w:t>
      </w:r>
    </w:p>
    <w:p w:rsidR="0086671D" w:rsidRDefault="0086671D" w:rsidP="0086671D">
      <w:pPr>
        <w:rPr>
          <w:rStyle w:val="StyleUnderline"/>
        </w:rPr>
      </w:pPr>
    </w:p>
    <w:p w:rsidR="0086671D" w:rsidRPr="00DA7D8E" w:rsidRDefault="0086671D" w:rsidP="0086671D"/>
    <w:p w:rsidR="0086671D" w:rsidRDefault="0086671D" w:rsidP="0086671D">
      <w:pPr>
        <w:pStyle w:val="Heading3"/>
        <w:rPr>
          <w:rFonts w:eastAsia="Calibri"/>
        </w:rPr>
      </w:pPr>
      <w:r>
        <w:rPr>
          <w:rFonts w:eastAsia="Calibri"/>
        </w:rPr>
        <w:t xml:space="preserve">1AR Shipping Oil Worse </w:t>
      </w:r>
    </w:p>
    <w:p w:rsidR="0086671D" w:rsidRDefault="0086671D" w:rsidP="0086671D">
      <w:pPr>
        <w:rPr>
          <w:rFonts w:eastAsia="Calibri" w:cs="Times New Roman"/>
          <w:sz w:val="16"/>
        </w:rPr>
      </w:pPr>
    </w:p>
    <w:p w:rsidR="0086671D" w:rsidRPr="006F2A3F" w:rsidRDefault="0086671D" w:rsidP="0086671D">
      <w:pPr>
        <w:pStyle w:val="Heading4"/>
        <w:rPr>
          <w:rFonts w:eastAsia="Calibri"/>
          <w:sz w:val="22"/>
        </w:rPr>
      </w:pPr>
      <w:r>
        <w:rPr>
          <w:rFonts w:eastAsia="Calibri"/>
        </w:rPr>
        <w:t xml:space="preserve">Producing oil safer than shipping it </w:t>
      </w:r>
    </w:p>
    <w:p w:rsidR="0086671D" w:rsidRPr="006F2A3F" w:rsidRDefault="0086671D" w:rsidP="0086671D">
      <w:pPr>
        <w:rPr>
          <w:rFonts w:eastAsia="Calibri" w:cs="Times New Roman"/>
        </w:rPr>
      </w:pPr>
      <w:r w:rsidRPr="006F2A3F">
        <w:rPr>
          <w:rFonts w:eastAsia="Calibri" w:cs="Times New Roman"/>
          <w:b/>
          <w:bCs/>
          <w:sz w:val="26"/>
        </w:rPr>
        <w:t>Medlock, 8</w:t>
      </w:r>
      <w:r w:rsidRPr="006F2A3F">
        <w:rPr>
          <w:rFonts w:eastAsia="Calibri" w:cs="Times New Roman"/>
        </w:rPr>
        <w:t xml:space="preserve">-Medlock is a fellow in Energy Studies at Rice University's James A Baker III Institute for Public Policy and an adjunct assistant professor in the Economics Department at Rice. (KENNETH B. MEDLOCK III, “Open outer continental shelf”, Houston Chronicle, 7/13/08, </w:t>
      </w:r>
      <w:hyperlink r:id="rId156" w:history="1">
        <w:r w:rsidRPr="006F2A3F">
          <w:rPr>
            <w:rFonts w:eastAsia="Calibri" w:cs="Times New Roman"/>
          </w:rPr>
          <w:t>http://www.chron.com/opinion/outlook/article/Open-outer-continental-shelf-1597898.php)//TL</w:t>
        </w:r>
      </w:hyperlink>
    </w:p>
    <w:p w:rsidR="0086671D" w:rsidRPr="006F2A3F" w:rsidRDefault="0086671D" w:rsidP="0086671D">
      <w:pPr>
        <w:rPr>
          <w:rFonts w:eastAsia="Calibri" w:cs="Times New Roman"/>
        </w:rPr>
      </w:pPr>
      <w:r w:rsidRPr="006F2A3F">
        <w:rPr>
          <w:rFonts w:eastAsia="Calibri" w:cs="Times New Roman"/>
        </w:rPr>
        <w:t>*NOTE: The MMS is now known as the BOEMRE</w:t>
      </w:r>
    </w:p>
    <w:p w:rsidR="0086671D" w:rsidRPr="006F2A3F" w:rsidRDefault="0086671D" w:rsidP="0086671D">
      <w:pPr>
        <w:rPr>
          <w:rFonts w:eastAsia="Calibri" w:cs="Times New Roman"/>
          <w:sz w:val="16"/>
        </w:rPr>
      </w:pPr>
      <w:r w:rsidRPr="006F2A3F">
        <w:rPr>
          <w:rFonts w:eastAsia="Calibri" w:cs="Times New Roman"/>
          <w:b/>
          <w:u w:val="single"/>
        </w:rPr>
        <w:t xml:space="preserve">The most vehement objection to opening the areas currently off limits in the outer continental shelf is made on environmental grounds. But, according to the MMS, the </w:t>
      </w:r>
      <w:r w:rsidRPr="006F2A3F">
        <w:rPr>
          <w:rFonts w:eastAsia="Calibri" w:cs="Times New Roman"/>
          <w:b/>
          <w:highlight w:val="cyan"/>
          <w:u w:val="single"/>
        </w:rPr>
        <w:t xml:space="preserve">offshore drilling industry is one of the safest in the United States. "A recent study by the National Academy of Sciences reports </w:t>
      </w:r>
      <w:r w:rsidRPr="006F2A3F">
        <w:rPr>
          <w:rFonts w:eastAsia="Calibri" w:cs="Times New Roman"/>
          <w:b/>
          <w:u w:val="single"/>
        </w:rPr>
        <w:t xml:space="preserve">that </w:t>
      </w:r>
      <w:r w:rsidRPr="006F2A3F">
        <w:rPr>
          <w:rFonts w:eastAsia="Calibri" w:cs="Times New Roman"/>
          <w:b/>
          <w:highlight w:val="cyan"/>
          <w:u w:val="single"/>
        </w:rPr>
        <w:t>in the last 15 years there were zero platform spills greater than 1,000 barrels. Compared to worldwide tanker spill rates, outer continental shelf operations are more than five times safer.</w:t>
      </w:r>
      <w:r w:rsidRPr="006F2A3F">
        <w:rPr>
          <w:rFonts w:eastAsia="Calibri" w:cs="Times New Roman"/>
          <w:b/>
          <w:u w:val="single"/>
        </w:rPr>
        <w:t xml:space="preserve"> </w:t>
      </w:r>
      <w:r w:rsidRPr="006F2A3F">
        <w:rPr>
          <w:rFonts w:eastAsia="Calibri" w:cs="Times New Roman"/>
          <w:b/>
          <w:highlight w:val="cyan"/>
          <w:u w:val="single"/>
        </w:rPr>
        <w:t>Imports present an environmental risk of spills about 13 times greater than domestic production</w:t>
      </w:r>
      <w:r w:rsidRPr="006F2A3F">
        <w:rPr>
          <w:rFonts w:eastAsia="Calibri" w:cs="Times New Roman"/>
          <w:sz w:val="16"/>
          <w:highlight w:val="cyan"/>
        </w:rPr>
        <w:t>. In</w:t>
      </w:r>
      <w:r w:rsidRPr="006F2A3F">
        <w:rPr>
          <w:rFonts w:eastAsia="Calibri" w:cs="Times New Roman"/>
          <w:sz w:val="16"/>
        </w:rPr>
        <w:t xml:space="preserve"> fact, annual natural seeps account for 150-175 times more oil in the ocean than OCS oil and gas operations." (http://www.mms.gov/5-year/WhatIs5YearProgram.htm) Interestingly, </w:t>
      </w:r>
      <w:r w:rsidRPr="006F2A3F">
        <w:rPr>
          <w:rFonts w:eastAsia="Calibri" w:cs="Times New Roman"/>
          <w:b/>
          <w:u w:val="single"/>
        </w:rPr>
        <w:t xml:space="preserve">given the fact that tanker spill rates are higher than platform spill rates, </w:t>
      </w:r>
      <w:r w:rsidRPr="006F2A3F">
        <w:rPr>
          <w:rFonts w:eastAsia="Calibri" w:cs="Times New Roman"/>
          <w:b/>
          <w:highlight w:val="cyan"/>
          <w:u w:val="single"/>
        </w:rPr>
        <w:t>by not allowing more domestic production</w:t>
      </w:r>
      <w:r w:rsidRPr="006F2A3F">
        <w:rPr>
          <w:rFonts w:eastAsia="Calibri" w:cs="Times New Roman"/>
          <w:b/>
          <w:u w:val="single"/>
        </w:rPr>
        <w:t xml:space="preserve"> and thus encour-aging more imports</w:t>
      </w:r>
      <w:r w:rsidRPr="006F2A3F">
        <w:rPr>
          <w:rFonts w:eastAsia="Calibri" w:cs="Times New Roman"/>
          <w:b/>
          <w:highlight w:val="cyan"/>
          <w:u w:val="single"/>
        </w:rPr>
        <w:t>, we are,</w:t>
      </w:r>
      <w:r w:rsidRPr="006F2A3F">
        <w:rPr>
          <w:rFonts w:eastAsia="Calibri" w:cs="Times New Roman"/>
          <w:b/>
          <w:u w:val="single"/>
        </w:rPr>
        <w:t xml:space="preserve"> in fact, </w:t>
      </w:r>
      <w:r w:rsidRPr="006F2A3F">
        <w:rPr>
          <w:rFonts w:eastAsia="Calibri" w:cs="Times New Roman"/>
          <w:b/>
          <w:highlight w:val="cyan"/>
          <w:u w:val="single"/>
        </w:rPr>
        <w:t>utilizing a more environ-mentally damaging option</w:t>
      </w:r>
      <w:r w:rsidRPr="006F2A3F">
        <w:rPr>
          <w:rFonts w:eastAsia="Calibri" w:cs="Times New Roman"/>
          <w:b/>
          <w:u w:val="single"/>
        </w:rPr>
        <w:t>.</w:t>
      </w:r>
      <w:r w:rsidRPr="006F2A3F">
        <w:rPr>
          <w:rFonts w:eastAsia="Calibri" w:cs="Times New Roman"/>
          <w:sz w:val="16"/>
        </w:rPr>
        <w:t xml:space="preserve"> The record of the oil industry is quite astounding, especially when one considers its success despite the challenges presented by hurricanes. </w:t>
      </w:r>
      <w:r w:rsidRPr="006F2A3F">
        <w:rPr>
          <w:rFonts w:eastAsia="Calibri" w:cs="Times New Roman"/>
          <w:b/>
          <w:u w:val="single"/>
        </w:rPr>
        <w:t>Oversight by the MMS</w:t>
      </w:r>
      <w:r w:rsidRPr="006F2A3F">
        <w:rPr>
          <w:rFonts w:eastAsia="Calibri" w:cs="Times New Roman"/>
          <w:sz w:val="16"/>
        </w:rPr>
        <w:t xml:space="preserve">, as required by the federal OCS Lands Act, </w:t>
      </w:r>
      <w:r w:rsidRPr="006F2A3F">
        <w:rPr>
          <w:rFonts w:eastAsia="Calibri" w:cs="Times New Roman"/>
          <w:b/>
          <w:u w:val="single"/>
        </w:rPr>
        <w:t>must be diligently maintained</w:t>
      </w:r>
      <w:r w:rsidRPr="006F2A3F">
        <w:rPr>
          <w:rFonts w:eastAsia="Calibri" w:cs="Times New Roman"/>
          <w:sz w:val="16"/>
        </w:rPr>
        <w:t xml:space="preserve"> to ensure that the offshore record remain outstanding. </w:t>
      </w:r>
      <w:r w:rsidRPr="006F2A3F">
        <w:rPr>
          <w:rFonts w:eastAsia="Calibri" w:cs="Times New Roman"/>
          <w:b/>
          <w:u w:val="single"/>
        </w:rPr>
        <w:t>Another point often raised in objections to more drilling offshore is the concern that it will only further our nation's "addiction to oil," New oil supplies should be considered as an interim solution that is part of a portfolio of options designed to move us toward an economy that is not so dependent on oil and gas.</w:t>
      </w:r>
      <w:r w:rsidRPr="006F2A3F">
        <w:rPr>
          <w:rFonts w:eastAsia="Calibri" w:cs="Times New Roman"/>
          <w:sz w:val="16"/>
        </w:rPr>
        <w:t xml:space="preserve"> One option would be to earmark royalties from all new developments in the OCS into a fund that is explicitly for research and development in alternative energy. Then, these domestic resources would indeed serve only as a bridge to a new energy future. The United States greatly underinvests in energy research. Utilizing royalties from new drilling could provide the funding in R&amp;D so badly needed. Lifting the moratorium in the outer continental shelf should not be rejected on the grounds that it will not provide an immediate, "silver bullet" solution. Ultimately, we must develop a comprehensive energy strategy that encompasses a portfolio of options including drilling, conservation, energy efficiency and alternative energy.</w:t>
      </w:r>
    </w:p>
    <w:p w:rsidR="0086671D" w:rsidRDefault="0086671D" w:rsidP="0086671D">
      <w:pPr>
        <w:pStyle w:val="Heading3"/>
      </w:pPr>
      <w:r>
        <w:t>2AC Regulations Solve</w:t>
      </w:r>
    </w:p>
    <w:p w:rsidR="0086671D" w:rsidRDefault="0086671D" w:rsidP="0086671D">
      <w:pPr>
        <w:pStyle w:val="Heading4"/>
      </w:pPr>
      <w:r>
        <w:t>Regulations prevent environmental impacts from drilling</w:t>
      </w:r>
    </w:p>
    <w:p w:rsidR="0086671D" w:rsidRDefault="0086671D" w:rsidP="0086671D">
      <w:r w:rsidRPr="00E4436D">
        <w:rPr>
          <w:rStyle w:val="Style13ptBold"/>
        </w:rPr>
        <w:t>B</w:t>
      </w:r>
      <w:r>
        <w:t xml:space="preserve">ureau of </w:t>
      </w:r>
      <w:r w:rsidRPr="00E4436D">
        <w:rPr>
          <w:rStyle w:val="Style13ptBold"/>
        </w:rPr>
        <w:t>O</w:t>
      </w:r>
      <w:r>
        <w:t xml:space="preserve">cean </w:t>
      </w:r>
      <w:r w:rsidRPr="00E4436D">
        <w:rPr>
          <w:rStyle w:val="Style13ptBold"/>
        </w:rPr>
        <w:t>E</w:t>
      </w:r>
      <w:r>
        <w:t xml:space="preserve">nergy </w:t>
      </w:r>
      <w:r w:rsidRPr="00E4436D">
        <w:rPr>
          <w:rStyle w:val="Style13ptBold"/>
        </w:rPr>
        <w:t>M</w:t>
      </w:r>
      <w:r>
        <w:t xml:space="preserve">anagement, November </w:t>
      </w:r>
      <w:r w:rsidRPr="00E4436D">
        <w:rPr>
          <w:rStyle w:val="Style13ptBold"/>
        </w:rPr>
        <w:t>2011</w:t>
      </w:r>
      <w:r>
        <w:t>, “Proposed Outer Continental Shelf Oil &amp; Gas Leasing Program 2012-2017,” http://www.boem.gov/uploadedFiles/Proposed_OCS_Oil_Gas_Lease_Program_2012-2017.pdf</w:t>
      </w:r>
    </w:p>
    <w:p w:rsidR="0086671D" w:rsidRDefault="0086671D" w:rsidP="0086671D">
      <w:pPr>
        <w:rPr>
          <w:rStyle w:val="StyleUnderline"/>
        </w:rPr>
      </w:pPr>
      <w:r>
        <w:t xml:space="preserve">The </w:t>
      </w:r>
      <w:r w:rsidRPr="00E4436D">
        <w:rPr>
          <w:rStyle w:val="StyleUnderline"/>
        </w:rPr>
        <w:t>Deepwater Horizon</w:t>
      </w:r>
      <w:r>
        <w:t xml:space="preserve"> blowout and oil spill </w:t>
      </w:r>
      <w:r w:rsidRPr="00E4436D">
        <w:rPr>
          <w:rStyle w:val="StyleUnderline"/>
        </w:rPr>
        <w:t>exposed the overconfidence in the safety of</w:t>
      </w:r>
      <w:r>
        <w:rPr>
          <w:rStyle w:val="StyleUnderline"/>
        </w:rPr>
        <w:t xml:space="preserve"> </w:t>
      </w:r>
      <w:r w:rsidRPr="00E4436D">
        <w:rPr>
          <w:rStyle w:val="StyleUnderline"/>
        </w:rPr>
        <w:t>offshore drilling that had developed over time</w:t>
      </w:r>
      <w:r>
        <w:t xml:space="preserve">. Because there had not been a major blowout or drilling accident in U.S. waters in decades, both </w:t>
      </w:r>
      <w:r w:rsidRPr="00E4436D">
        <w:rPr>
          <w:rStyle w:val="StyleUnderline"/>
        </w:rPr>
        <w:t>government and industry underestimated</w:t>
      </w:r>
      <w:r>
        <w:t xml:space="preserve"> the </w:t>
      </w:r>
      <w:r w:rsidRPr="00E4436D">
        <w:rPr>
          <w:rStyle w:val="StyleUnderline"/>
        </w:rPr>
        <w:t>well control issues</w:t>
      </w:r>
      <w:r>
        <w:t xml:space="preserve"> posed by offshore drilling, particularly in deep and ultra-deepwater. </w:t>
      </w:r>
      <w:r w:rsidRPr="00E4436D">
        <w:rPr>
          <w:rStyle w:val="StyleUnderline"/>
        </w:rPr>
        <w:t>This Proposed Program is informed by</w:t>
      </w:r>
      <w:r>
        <w:t xml:space="preserve"> both </w:t>
      </w:r>
      <w:r w:rsidRPr="00E4436D">
        <w:rPr>
          <w:rStyle w:val="StyleUnderline"/>
        </w:rPr>
        <w:t>our better understanding of the risks</w:t>
      </w:r>
      <w:r>
        <w:t xml:space="preserve"> posed by offshore drilling </w:t>
      </w:r>
      <w:r w:rsidRPr="00E4436D">
        <w:rPr>
          <w:rStyle w:val="StyleUnderline"/>
        </w:rPr>
        <w:t xml:space="preserve">and the </w:t>
      </w:r>
      <w:r w:rsidRPr="00F226E0">
        <w:rPr>
          <w:rStyle w:val="StyleUnderline"/>
          <w:highlight w:val="cyan"/>
        </w:rPr>
        <w:t>substantial measures</w:t>
      </w:r>
      <w:r w:rsidRPr="00E4436D">
        <w:rPr>
          <w:rStyle w:val="StyleUnderline"/>
        </w:rPr>
        <w:t xml:space="preserve"> that </w:t>
      </w:r>
      <w:r w:rsidRPr="00F226E0">
        <w:rPr>
          <w:rStyle w:val="StyleUnderline"/>
          <w:highlight w:val="cyan"/>
        </w:rPr>
        <w:t>have been implemented since</w:t>
      </w:r>
      <w:r>
        <w:t xml:space="preserve"> the </w:t>
      </w:r>
      <w:r w:rsidRPr="00F226E0">
        <w:rPr>
          <w:rStyle w:val="StyleUnderline"/>
          <w:highlight w:val="cyan"/>
        </w:rPr>
        <w:t>Deepwater Horizon</w:t>
      </w:r>
      <w:r w:rsidRPr="00E4436D">
        <w:rPr>
          <w:rStyle w:val="StyleUnderline"/>
        </w:rPr>
        <w:t xml:space="preserve"> </w:t>
      </w:r>
      <w:r>
        <w:t xml:space="preserve">event </w:t>
      </w:r>
      <w:r w:rsidRPr="00E4436D">
        <w:rPr>
          <w:rStyle w:val="StyleUnderline"/>
        </w:rPr>
        <w:t>to address and reduce</w:t>
      </w:r>
      <w:r>
        <w:t xml:space="preserve"> those </w:t>
      </w:r>
      <w:r w:rsidRPr="00E4436D">
        <w:rPr>
          <w:rStyle w:val="StyleUnderline"/>
        </w:rPr>
        <w:t>risks</w:t>
      </w:r>
      <w:r>
        <w:t>. Immediately after Deepwater Horizon, the Bureau of Ocean Energy Management, Regulation and Enforcement (</w:t>
      </w:r>
      <w:r w:rsidRPr="00F226E0">
        <w:rPr>
          <w:rStyle w:val="StyleUnderline"/>
          <w:highlight w:val="cyan"/>
        </w:rPr>
        <w:t>BOEMRE</w:t>
      </w:r>
      <w:r>
        <w:t xml:space="preserve">) – with its functions now divided between BOEM and the Bureau of Safety and Environmental Enforcement (BSEE) – </w:t>
      </w:r>
      <w:r w:rsidRPr="00F226E0">
        <w:rPr>
          <w:rStyle w:val="StyleUnderline"/>
          <w:highlight w:val="cyan"/>
        </w:rPr>
        <w:t>imposed heightened standards</w:t>
      </w:r>
      <w:r w:rsidRPr="00E4436D">
        <w:rPr>
          <w:rStyle w:val="StyleUnderline"/>
        </w:rPr>
        <w:t xml:space="preserve"> for offshore drilling </w:t>
      </w:r>
      <w:r>
        <w:t xml:space="preserve">operations, </w:t>
      </w:r>
      <w:r w:rsidRPr="00E4436D">
        <w:rPr>
          <w:rStyle w:val="StyleUnderline"/>
        </w:rPr>
        <w:t>which</w:t>
      </w:r>
      <w:r>
        <w:rPr>
          <w:rStyle w:val="StyleUnderline"/>
        </w:rPr>
        <w:t xml:space="preserve"> </w:t>
      </w:r>
      <w:r w:rsidRPr="00E4436D">
        <w:rPr>
          <w:rStyle w:val="StyleUnderline"/>
        </w:rPr>
        <w:t xml:space="preserve">included new requirements </w:t>
      </w:r>
      <w:r w:rsidRPr="00F226E0">
        <w:rPr>
          <w:rStyle w:val="StyleUnderline"/>
          <w:highlight w:val="cyan"/>
        </w:rPr>
        <w:t>for well design and integrity and</w:t>
      </w:r>
      <w:r>
        <w:t xml:space="preserve"> the </w:t>
      </w:r>
      <w:r w:rsidRPr="00F226E0">
        <w:rPr>
          <w:rStyle w:val="StyleUnderline"/>
          <w:highlight w:val="cyan"/>
        </w:rPr>
        <w:t>testing and maintenance</w:t>
      </w:r>
      <w:r>
        <w:t xml:space="preserve"> of blowout preventers (BOPs). The </w:t>
      </w:r>
      <w:r w:rsidRPr="00E4436D">
        <w:rPr>
          <w:rStyle w:val="StyleUnderline"/>
        </w:rPr>
        <w:t xml:space="preserve">BOEMRE </w:t>
      </w:r>
      <w:r w:rsidRPr="00F226E0">
        <w:rPr>
          <w:rStyle w:val="StyleUnderline"/>
          <w:highlight w:val="cyan"/>
        </w:rPr>
        <w:t>also introduced</w:t>
      </w:r>
      <w:r>
        <w:t xml:space="preserve">, for the first time in U.S. waters, </w:t>
      </w:r>
      <w:r w:rsidRPr="00F226E0">
        <w:rPr>
          <w:rStyle w:val="StyleUnderline"/>
          <w:highlight w:val="cyan"/>
        </w:rPr>
        <w:t>new performance-based standards</w:t>
      </w:r>
      <w:r w:rsidRPr="00E4436D">
        <w:rPr>
          <w:rStyle w:val="StyleUnderline"/>
        </w:rPr>
        <w:t xml:space="preserve"> that require operators to develop</w:t>
      </w:r>
      <w:r>
        <w:t xml:space="preserve"> Safety and Environmental Management Systems </w:t>
      </w:r>
      <w:r w:rsidRPr="00E4436D">
        <w:rPr>
          <w:rStyle w:val="StyleUnderline"/>
        </w:rPr>
        <w:t>programs that,</w:t>
      </w:r>
      <w:r>
        <w:t xml:space="preserve"> among other things, </w:t>
      </w:r>
      <w:r w:rsidRPr="00F226E0">
        <w:rPr>
          <w:rStyle w:val="StyleUnderline"/>
          <w:highlight w:val="cyan"/>
        </w:rPr>
        <w:t>systematically and thoroughly evaluate</w:t>
      </w:r>
      <w:r>
        <w:rPr>
          <w:rStyle w:val="StyleUnderline"/>
        </w:rPr>
        <w:t xml:space="preserve"> </w:t>
      </w:r>
      <w:r w:rsidRPr="00E4436D">
        <w:rPr>
          <w:rStyle w:val="StyleUnderline"/>
        </w:rPr>
        <w:t xml:space="preserve">the </w:t>
      </w:r>
      <w:r w:rsidRPr="00F226E0">
        <w:rPr>
          <w:rStyle w:val="StyleUnderline"/>
          <w:highlight w:val="cyan"/>
        </w:rPr>
        <w:t>hazards</w:t>
      </w:r>
      <w:r w:rsidRPr="00E4436D">
        <w:rPr>
          <w:rStyle w:val="StyleUnderline"/>
        </w:rPr>
        <w:t xml:space="preserve"> involved with offshore facilities</w:t>
      </w:r>
      <w:r>
        <w:t xml:space="preserve"> and operations and implement measures to address those hazards. These </w:t>
      </w:r>
      <w:r w:rsidRPr="00E4436D">
        <w:rPr>
          <w:rStyle w:val="StyleUnderline"/>
        </w:rPr>
        <w:t>new and heightened standards</w:t>
      </w:r>
      <w:r>
        <w:t xml:space="preserve"> are designed to </w:t>
      </w:r>
      <w:r w:rsidRPr="00E4436D">
        <w:rPr>
          <w:rStyle w:val="StyleUnderline"/>
        </w:rPr>
        <w:t>help prevent a</w:t>
      </w:r>
      <w:r>
        <w:t xml:space="preserve"> loss of well control or a </w:t>
      </w:r>
      <w:r w:rsidRPr="00E4436D">
        <w:rPr>
          <w:rStyle w:val="StyleUnderline"/>
        </w:rPr>
        <w:t>spill</w:t>
      </w:r>
      <w:r>
        <w:t xml:space="preserve"> from happening. While these measures have made offshore drilling safer, the risk of an accident cannot be eliminated and government and industry must be prepared in the event of a loss of well control or a spill. After Deepwater Horizon, BOEMRE issued new guidance to operators that revised the methodology for calculating the worst case discharge potential of individual wells to provide more accurate estimates of true worst case scenarios. </w:t>
      </w:r>
      <w:r w:rsidRPr="00F226E0">
        <w:rPr>
          <w:rStyle w:val="StyleUnderline"/>
          <w:highlight w:val="cyan"/>
        </w:rPr>
        <w:t>Operators must submit Oil Spill Response Plans that demonstrate sufficient response capacity to address</w:t>
      </w:r>
      <w:r>
        <w:t xml:space="preserve"> these revised </w:t>
      </w:r>
      <w:r w:rsidRPr="00F226E0">
        <w:rPr>
          <w:rStyle w:val="StyleUnderline"/>
          <w:highlight w:val="cyan"/>
        </w:rPr>
        <w:t>worst case discharge estimates</w:t>
      </w:r>
      <w:r>
        <w:t xml:space="preserve">, as well as other enhancements based on experience with the response to Deepwater Horizon. Most significantly, </w:t>
      </w:r>
      <w:r w:rsidRPr="00E4436D">
        <w:rPr>
          <w:rStyle w:val="StyleUnderline"/>
        </w:rPr>
        <w:t>unlike prior to Deepwater Horizon, operators</w:t>
      </w:r>
      <w:r>
        <w:t xml:space="preserve"> using subsea BOPs or drilling from a floating facility </w:t>
      </w:r>
      <w:r w:rsidRPr="00E4436D">
        <w:rPr>
          <w:rStyle w:val="StyleUnderline"/>
        </w:rPr>
        <w:t>must demonstrate</w:t>
      </w:r>
      <w:r>
        <w:t xml:space="preserve"> in advance that </w:t>
      </w:r>
      <w:r w:rsidRPr="00E4436D">
        <w:rPr>
          <w:rStyle w:val="StyleUnderline"/>
        </w:rPr>
        <w:t>they</w:t>
      </w:r>
      <w:r>
        <w:t xml:space="preserve"> have access to and </w:t>
      </w:r>
      <w:r w:rsidRPr="00E4436D">
        <w:rPr>
          <w:rStyle w:val="StyleUnderline"/>
        </w:rPr>
        <w:t xml:space="preserve">can deploy </w:t>
      </w:r>
      <w:r>
        <w:t xml:space="preserve">an effective subsea </w:t>
      </w:r>
      <w:r w:rsidRPr="00E4436D">
        <w:rPr>
          <w:rStyle w:val="StyleUnderline"/>
        </w:rPr>
        <w:t>containment</w:t>
      </w:r>
      <w:r>
        <w:t xml:space="preserve"> system in the event of a loss of well control. This includes systems, such as a capping stack, to shut in the well and, if necessary, to capture and contain flow from a well. </w:t>
      </w:r>
      <w:r w:rsidRPr="00E4436D">
        <w:rPr>
          <w:rStyle w:val="StyleUnderline"/>
        </w:rPr>
        <w:t>Industry has developed these systems, and they are available for every</w:t>
      </w:r>
      <w:r>
        <w:t xml:space="preserve"> covered </w:t>
      </w:r>
      <w:r w:rsidRPr="00E4436D">
        <w:rPr>
          <w:rStyle w:val="StyleUnderline"/>
        </w:rPr>
        <w:t>well</w:t>
      </w:r>
      <w:r>
        <w:t xml:space="preserve"> in the Gulf of Mexico that has been permitted since Deepwater Horizon. The </w:t>
      </w:r>
      <w:r w:rsidRPr="00E4436D">
        <w:rPr>
          <w:rStyle w:val="StyleUnderline"/>
        </w:rPr>
        <w:t>government’s oversight</w:t>
      </w:r>
      <w:r>
        <w:t xml:space="preserve"> of offshore oil and gas operations </w:t>
      </w:r>
      <w:r w:rsidRPr="00E4436D">
        <w:rPr>
          <w:rStyle w:val="StyleUnderline"/>
        </w:rPr>
        <w:t>has also undergone broad and</w:t>
      </w:r>
      <w:r>
        <w:rPr>
          <w:rStyle w:val="StyleUnderline"/>
        </w:rPr>
        <w:t xml:space="preserve"> </w:t>
      </w:r>
      <w:r w:rsidRPr="00E4436D">
        <w:rPr>
          <w:rStyle w:val="StyleUnderline"/>
        </w:rPr>
        <w:t>substantial reforms</w:t>
      </w:r>
      <w:r>
        <w:t xml:space="preserve">. Prior to Deepwater Horizon, the Minerals Management Service (MMS) had jurisdiction over offshore activities, was severely under-resourced, and saddled with multiple, sometimes conflicting missions that included responsibility for leasing and environmental reviews, safety oversight, and the collection of revenue from offshore operations. Soon after the Deepwater Horizon explosion, the Secretary of the Interior abolished MMS. In its place, the Secretary established BOEMRE and announced that the DOI’s management of OCS resources and oversight of offshore energy activity would be reorganized into three new agencies – BOEM, BSEE, and the Office of Natural Resources Revenue (ONRR). That reorganization is now complete, and </w:t>
      </w:r>
      <w:r w:rsidRPr="00F226E0">
        <w:rPr>
          <w:rStyle w:val="StyleUnderline"/>
          <w:highlight w:val="cyan"/>
        </w:rPr>
        <w:t>three strong, independent agencies</w:t>
      </w:r>
      <w:r w:rsidRPr="00E4436D">
        <w:rPr>
          <w:rStyle w:val="StyleUnderline"/>
        </w:rPr>
        <w:t xml:space="preserve"> with clear and</w:t>
      </w:r>
      <w:r>
        <w:rPr>
          <w:rStyle w:val="StyleUnderline"/>
        </w:rPr>
        <w:t xml:space="preserve"> </w:t>
      </w:r>
      <w:r w:rsidRPr="00E4436D">
        <w:rPr>
          <w:rStyle w:val="StyleUnderline"/>
        </w:rPr>
        <w:t xml:space="preserve">distinct missions </w:t>
      </w:r>
      <w:r w:rsidRPr="00F226E0">
        <w:rPr>
          <w:rStyle w:val="StyleUnderline"/>
          <w:highlight w:val="cyan"/>
        </w:rPr>
        <w:t>have been established to manage and oversee safe and environmentally responsible offshore activity</w:t>
      </w:r>
      <w:r>
        <w:t xml:space="preserve"> that helps to meet the Nation’s energy needs and provides a fair return to the public. The BOEM is charged with managing the nation’s offshore resources in a balanced way that promotes prompt and environmentally responsible development. The BSEE is a safety authority responsible for enforcing safety and environmental protection standards. Finally, ONRR is responsible for collecting the public’s share of revenue from resource development on public lands and waters. </w:t>
      </w:r>
      <w:r w:rsidRPr="00E4436D">
        <w:rPr>
          <w:rStyle w:val="StyleUnderline"/>
        </w:rPr>
        <w:t xml:space="preserve">These new agencies </w:t>
      </w:r>
      <w:r w:rsidRPr="00F226E0">
        <w:rPr>
          <w:rStyle w:val="StyleUnderline"/>
          <w:highlight w:val="cyan"/>
        </w:rPr>
        <w:t>will provide more effective and appropriately balanced management</w:t>
      </w:r>
      <w:r w:rsidRPr="00E4436D">
        <w:rPr>
          <w:rStyle w:val="StyleUnderline"/>
        </w:rPr>
        <w:t xml:space="preserve"> and oversight of the nation’s offshore oil and gas resources</w:t>
      </w:r>
    </w:p>
    <w:p w:rsidR="0086671D" w:rsidRPr="00E4436D" w:rsidRDefault="0086671D" w:rsidP="0086671D">
      <w:pPr>
        <w:rPr>
          <w:rStyle w:val="StyleUnderline"/>
        </w:rPr>
      </w:pPr>
    </w:p>
    <w:p w:rsidR="0086671D" w:rsidRDefault="0086671D" w:rsidP="0086671D">
      <w:pPr>
        <w:pStyle w:val="Heading4"/>
      </w:pPr>
      <w:r>
        <w:t>Regulations sufficient now - BP spill response resolved major issues</w:t>
      </w:r>
    </w:p>
    <w:p w:rsidR="0086671D" w:rsidRPr="009E7AA8" w:rsidRDefault="0086671D" w:rsidP="0086671D">
      <w:r w:rsidRPr="009E7AA8">
        <w:t xml:space="preserve">Eric </w:t>
      </w:r>
      <w:r w:rsidRPr="009E7AA8">
        <w:rPr>
          <w:rStyle w:val="Style13ptBold"/>
        </w:rPr>
        <w:t>Smith</w:t>
      </w:r>
      <w:r w:rsidRPr="009E7AA8">
        <w:t>, professor at UC Santa Barbar</w:t>
      </w:r>
      <w:r>
        <w:t>a</w:t>
      </w:r>
      <w:r w:rsidRPr="009E7AA8">
        <w:t xml:space="preserve"> 8-30-</w:t>
      </w:r>
      <w:r w:rsidRPr="009E7AA8">
        <w:rPr>
          <w:rStyle w:val="Style13ptBold"/>
        </w:rPr>
        <w:t>2010</w:t>
      </w:r>
      <w:r w:rsidRPr="009E7AA8">
        <w:t xml:space="preserve"> (Foreign Policy, "Think Again: Offshore Drilling", http://www.foreignpolicy.com/articles/2010/08/30/think_again_offshore_drilling)</w:t>
      </w:r>
    </w:p>
    <w:p w:rsidR="0086671D" w:rsidRDefault="0086671D" w:rsidP="0086671D">
      <w:r>
        <w:t xml:space="preserve">A </w:t>
      </w:r>
      <w:r w:rsidRPr="001B7ED6">
        <w:rPr>
          <w:rStyle w:val="StyleUnderline"/>
        </w:rPr>
        <w:t>retooling of the</w:t>
      </w:r>
      <w:r>
        <w:t xml:space="preserve"> U.S. Minerals Management Service (</w:t>
      </w:r>
      <w:r w:rsidRPr="001B7ED6">
        <w:rPr>
          <w:rStyle w:val="StyleUnderline"/>
        </w:rPr>
        <w:t>MMS</w:t>
      </w:r>
      <w:r>
        <w:t xml:space="preserve">), which oversees offshore drilling, </w:t>
      </w:r>
      <w:r w:rsidRPr="001B7ED6">
        <w:rPr>
          <w:rStyle w:val="StyleUnderline"/>
        </w:rPr>
        <w:t>is certainly in order</w:t>
      </w:r>
      <w:r>
        <w:t xml:space="preserve">, but </w:t>
      </w:r>
      <w:r w:rsidRPr="00F226E0">
        <w:rPr>
          <w:rStyle w:val="StyleUnderline"/>
          <w:highlight w:val="cyan"/>
        </w:rPr>
        <w:t>waiting for a perfect world makes no sense</w:t>
      </w:r>
      <w:r>
        <w:t xml:space="preserve">. The </w:t>
      </w:r>
      <w:r w:rsidRPr="00F226E0">
        <w:rPr>
          <w:rStyle w:val="StyleUnderline"/>
          <w:highlight w:val="cyan"/>
        </w:rPr>
        <w:t>regulatory problems are well on their way to being solve</w:t>
      </w:r>
      <w:r w:rsidRPr="001B7ED6">
        <w:rPr>
          <w:rStyle w:val="StyleUnderline"/>
        </w:rPr>
        <w:t>d</w:t>
      </w:r>
      <w:r>
        <w:t xml:space="preserve">. The </w:t>
      </w:r>
      <w:r w:rsidRPr="001B7ED6">
        <w:rPr>
          <w:rStyle w:val="StyleUnderline"/>
        </w:rPr>
        <w:t>blitz of publicity</w:t>
      </w:r>
      <w:r>
        <w:t xml:space="preserve"> given to oil-industry regulation </w:t>
      </w:r>
      <w:r w:rsidRPr="001B7ED6">
        <w:rPr>
          <w:rStyle w:val="StyleUnderline"/>
        </w:rPr>
        <w:t>after the spill</w:t>
      </w:r>
      <w:r>
        <w:t xml:space="preserve"> </w:t>
      </w:r>
      <w:r w:rsidRPr="001B7ED6">
        <w:rPr>
          <w:rStyle w:val="StyleUnderline"/>
        </w:rPr>
        <w:t>and</w:t>
      </w:r>
      <w:r>
        <w:t xml:space="preserve"> the first round of </w:t>
      </w:r>
      <w:r w:rsidRPr="001B7ED6">
        <w:rPr>
          <w:rStyle w:val="StyleUnderline"/>
        </w:rPr>
        <w:t xml:space="preserve">bureaucratic </w:t>
      </w:r>
      <w:r w:rsidRPr="00F226E0">
        <w:rPr>
          <w:rStyle w:val="StyleUnderline"/>
          <w:highlight w:val="cyan"/>
        </w:rPr>
        <w:t>reforms</w:t>
      </w:r>
      <w:r w:rsidRPr="001B7ED6">
        <w:rPr>
          <w:rStyle w:val="StyleUnderline"/>
        </w:rPr>
        <w:t xml:space="preserve"> announced by</w:t>
      </w:r>
      <w:r>
        <w:t xml:space="preserve"> Interior Secretary Ken </w:t>
      </w:r>
      <w:r w:rsidRPr="001B7ED6">
        <w:rPr>
          <w:rStyle w:val="StyleUnderline"/>
        </w:rPr>
        <w:t xml:space="preserve">Salazar in May </w:t>
      </w:r>
      <w:r w:rsidRPr="00F226E0">
        <w:rPr>
          <w:rStyle w:val="StyleUnderline"/>
          <w:highlight w:val="cyan"/>
        </w:rPr>
        <w:t>are already having</w:t>
      </w:r>
      <w:r w:rsidRPr="00F226E0">
        <w:rPr>
          <w:highlight w:val="cyan"/>
        </w:rPr>
        <w:t xml:space="preserve"> a </w:t>
      </w:r>
      <w:r w:rsidRPr="00F226E0">
        <w:rPr>
          <w:rStyle w:val="StyleUnderline"/>
          <w:highlight w:val="cyan"/>
        </w:rPr>
        <w:t>huge impact</w:t>
      </w:r>
      <w:r>
        <w:t xml:space="preserve">. The </w:t>
      </w:r>
      <w:r w:rsidRPr="00F226E0">
        <w:rPr>
          <w:rStyle w:val="StyleUnderline"/>
          <w:highlight w:val="cyan"/>
        </w:rPr>
        <w:t>people in charge of safety and environmental protection</w:t>
      </w:r>
      <w:r w:rsidRPr="00F226E0">
        <w:rPr>
          <w:highlight w:val="cyan"/>
        </w:rPr>
        <w:t xml:space="preserve"> are </w:t>
      </w:r>
      <w:r w:rsidRPr="00F226E0">
        <w:rPr>
          <w:rStyle w:val="StyleUnderline"/>
          <w:highlight w:val="cyan"/>
        </w:rPr>
        <w:t>now in a separate agency</w:t>
      </w:r>
      <w:r>
        <w:t xml:space="preserve">, which no longer reports to the administrators who are under pressure to increase oil revenues. They </w:t>
      </w:r>
      <w:r w:rsidRPr="001B7ED6">
        <w:rPr>
          <w:rStyle w:val="StyleUnderline"/>
        </w:rPr>
        <w:t xml:space="preserve">are also </w:t>
      </w:r>
      <w:r w:rsidRPr="00F226E0">
        <w:rPr>
          <w:rStyle w:val="StyleUnderline"/>
          <w:highlight w:val="cyan"/>
        </w:rPr>
        <w:t>getting more money for inspections and more time to conduct them</w:t>
      </w:r>
      <w:r>
        <w:t xml:space="preserve">. Their </w:t>
      </w:r>
      <w:r w:rsidRPr="00F226E0">
        <w:rPr>
          <w:rStyle w:val="StyleUnderline"/>
          <w:highlight w:val="cyan"/>
        </w:rPr>
        <w:t>work is</w:t>
      </w:r>
      <w:r>
        <w:t xml:space="preserve"> also </w:t>
      </w:r>
      <w:r w:rsidRPr="00F226E0">
        <w:rPr>
          <w:rStyle w:val="StyleUnderline"/>
          <w:highlight w:val="cyan"/>
        </w:rPr>
        <w:t>being monitored by reporters</w:t>
      </w:r>
      <w:r>
        <w:t xml:space="preserve"> looking for a sensational story. Together, these changes will make offshore oil a lot safer.</w:t>
      </w:r>
      <w:r w:rsidRPr="001B7ED6">
        <w:rPr>
          <w:sz w:val="12"/>
        </w:rPr>
        <w:t xml:space="preserve"> </w:t>
      </w:r>
      <w:r w:rsidRPr="001B7ED6">
        <w:rPr>
          <w:rStyle w:val="StyleUnderline"/>
        </w:rPr>
        <w:t>Before the blowout, MMS</w:t>
      </w:r>
      <w:r>
        <w:t xml:space="preserve"> actually </w:t>
      </w:r>
      <w:r w:rsidRPr="001B7ED6">
        <w:rPr>
          <w:rStyle w:val="StyleUnderline"/>
        </w:rPr>
        <w:t>seemed to be doing a</w:t>
      </w:r>
      <w:r>
        <w:t xml:space="preserve"> pretty </w:t>
      </w:r>
      <w:r w:rsidRPr="001B7ED6">
        <w:rPr>
          <w:rStyle w:val="StyleUnderline"/>
        </w:rPr>
        <w:t>good job</w:t>
      </w:r>
      <w:r>
        <w:t xml:space="preserve">. There had been </w:t>
      </w:r>
      <w:r w:rsidRPr="001B7ED6">
        <w:rPr>
          <w:rStyle w:val="StyleUnderline"/>
        </w:rPr>
        <w:t>no major oil spill from an offshore platform in U.S. waters since 1969</w:t>
      </w:r>
      <w:r>
        <w:t xml:space="preserve">. Both the number of spills and the amount of oil spilled into the ocean had been declining decade by decade since the 1970s. Offshore </w:t>
      </w:r>
      <w:r w:rsidRPr="00F226E0">
        <w:rPr>
          <w:rStyle w:val="StyleUnderline"/>
          <w:highlight w:val="cyan"/>
        </w:rPr>
        <w:t>drilling</w:t>
      </w:r>
      <w:r w:rsidRPr="001B7ED6">
        <w:rPr>
          <w:rStyle w:val="StyleUnderline"/>
        </w:rPr>
        <w:t xml:space="preserve"> was </w:t>
      </w:r>
      <w:r w:rsidRPr="00F226E0">
        <w:rPr>
          <w:rStyle w:val="StyleUnderline"/>
          <w:highlight w:val="cyan"/>
        </w:rPr>
        <w:t>getting safer even as more oil was being produce</w:t>
      </w:r>
      <w:r w:rsidRPr="001B7ED6">
        <w:rPr>
          <w:rStyle w:val="StyleUnderline"/>
        </w:rPr>
        <w:t>d</w:t>
      </w:r>
      <w:r>
        <w:t xml:space="preserve">. The </w:t>
      </w:r>
      <w:r w:rsidRPr="001B7ED6">
        <w:rPr>
          <w:rStyle w:val="StyleUnderline"/>
        </w:rPr>
        <w:t>result was that both government regulators and oil companies let complacency and overconfidence set in</w:t>
      </w:r>
      <w:r>
        <w:t>. MMS became a captured agency.</w:t>
      </w:r>
    </w:p>
    <w:p w:rsidR="0086671D" w:rsidRDefault="0086671D" w:rsidP="0086671D">
      <w:pPr>
        <w:pStyle w:val="Heading3"/>
      </w:pPr>
      <w:r>
        <w:t>2AC Cleanup Funds Check</w:t>
      </w:r>
    </w:p>
    <w:p w:rsidR="0086671D" w:rsidRDefault="0086671D" w:rsidP="0086671D">
      <w:pPr>
        <w:pStyle w:val="Heading4"/>
      </w:pPr>
      <w:r>
        <w:t>Cleanup funds check spill impacts</w:t>
      </w:r>
    </w:p>
    <w:p w:rsidR="0086671D" w:rsidRDefault="0086671D" w:rsidP="0086671D">
      <w:r>
        <w:t xml:space="preserve">Lucas </w:t>
      </w:r>
      <w:r w:rsidRPr="004F6DBC">
        <w:rPr>
          <w:rStyle w:val="Style13ptBold"/>
        </w:rPr>
        <w:t>Davis</w:t>
      </w:r>
      <w:r>
        <w:t xml:space="preserve">, Assoc. Prof Econ @ Berkeley, June </w:t>
      </w:r>
      <w:r w:rsidRPr="004F6DBC">
        <w:rPr>
          <w:rStyle w:val="Style13ptBold"/>
        </w:rPr>
        <w:t>2012</w:t>
      </w:r>
      <w:r>
        <w:t>, “Modernizing Bonding Requirements for Natural Gas Producers,” Brookings http://www.brookings.edu/~/media/research/files/papers/2012/6/13%20bonds%20davis/06_bonds_davis</w:t>
      </w:r>
    </w:p>
    <w:p w:rsidR="0086671D" w:rsidRDefault="0086671D" w:rsidP="0086671D">
      <w:r>
        <w:t xml:space="preserve">The presence of so many small and medium-sized firms in hydraulic fracturing raises concerns about the ability to finance environmental cleanups. </w:t>
      </w:r>
      <w:r w:rsidRPr="00F226E0">
        <w:rPr>
          <w:highlight w:val="cyan"/>
        </w:rPr>
        <w:t>W</w:t>
      </w:r>
      <w:r w:rsidRPr="00F226E0">
        <w:rPr>
          <w:rStyle w:val="StyleUnderline"/>
          <w:highlight w:val="cyan"/>
        </w:rPr>
        <w:t>hen environmental damages occur, small producers may lack the resources to finance necessary cleanups</w:t>
      </w:r>
      <w:r w:rsidRPr="00BD1C2D">
        <w:rPr>
          <w:rStyle w:val="StyleUnderline"/>
        </w:rPr>
        <w:t xml:space="preserve"> </w:t>
      </w:r>
      <w:r>
        <w:t xml:space="preserve">and to compensate those who have been affected. </w:t>
      </w:r>
      <w:r w:rsidRPr="00F226E0">
        <w:rPr>
          <w:rStyle w:val="StyleUnderline"/>
          <w:highlight w:val="cyan"/>
        </w:rPr>
        <w:t>After</w:t>
      </w:r>
      <w:r>
        <w:t xml:space="preserve"> the </w:t>
      </w:r>
      <w:r w:rsidRPr="00F226E0">
        <w:rPr>
          <w:rStyle w:val="StyleUnderline"/>
          <w:highlight w:val="cyan"/>
        </w:rPr>
        <w:t>Deepwater Horizon</w:t>
      </w:r>
      <w:r>
        <w:t xml:space="preserve"> accident, British Petroleum (</w:t>
      </w:r>
      <w:r w:rsidRPr="00F226E0">
        <w:rPr>
          <w:rStyle w:val="StyleUnderline"/>
          <w:highlight w:val="cyan"/>
        </w:rPr>
        <w:t>BP) immediately established a $20 billion fund from which to pay for the cleanup</w:t>
      </w:r>
      <w:r>
        <w:t xml:space="preserve"> and to compensate individuals or groups that would be affected (see Box 3). Most companies that perform hydraulic fracturing do not have this level of financial resources. It is relatively easy for small producers to enter and exit the market, and bankruptcy laws limit the liability of any producer to the total value of the company. </w:t>
      </w:r>
      <w:r w:rsidRPr="00F226E0">
        <w:rPr>
          <w:rStyle w:val="StyleUnderline"/>
          <w:highlight w:val="cyan"/>
        </w:rPr>
        <w:t>A single severe accident for most of these producers would put them into bankruptcy, leaving the cleanup to be financed with public funds.</w:t>
      </w:r>
      <w:r>
        <w:t xml:space="preserve"> </w:t>
      </w:r>
    </w:p>
    <w:p w:rsidR="0086671D" w:rsidRDefault="0086671D" w:rsidP="0086671D">
      <w:pPr>
        <w:pStyle w:val="Heading3"/>
      </w:pPr>
      <w:r>
        <w:t>2AC Drilling Good</w:t>
      </w:r>
    </w:p>
    <w:p w:rsidR="0086671D" w:rsidRDefault="0086671D" w:rsidP="0086671D">
      <w:pPr>
        <w:pStyle w:val="Heading4"/>
      </w:pPr>
      <w:r>
        <w:t>Offshore drilling reduces natural oil seepage – benefits the environment</w:t>
      </w:r>
    </w:p>
    <w:p w:rsidR="0086671D" w:rsidRDefault="0086671D" w:rsidP="0086671D">
      <w:r>
        <w:rPr>
          <w:rStyle w:val="Style13ptBold"/>
        </w:rPr>
        <w:t xml:space="preserve">Rucker </w:t>
      </w:r>
      <w:r w:rsidRPr="00643BEE">
        <w:rPr>
          <w:rStyle w:val="Style13ptBold"/>
        </w:rPr>
        <w:t>13</w:t>
      </w:r>
      <w:r>
        <w:t xml:space="preserve">. 10/7/13. Craig Rucker, executive director and co-founder of CFACT, </w:t>
      </w:r>
      <w:r w:rsidRPr="004A2792">
        <w:t>Committee For A Constructive Tomorrow</w:t>
      </w:r>
      <w:r>
        <w:t>, a DC based group t</w:t>
      </w:r>
      <w:r w:rsidRPr="004A2792">
        <w:t>o promote a positive voice on environment and development issues</w:t>
      </w:r>
      <w:r>
        <w:t>. “</w:t>
      </w:r>
      <w:r w:rsidRPr="004A2792">
        <w:t>The environmental benefits of offshore drilling</w:t>
      </w:r>
      <w:r>
        <w:t xml:space="preserve">” CFACT </w:t>
      </w:r>
      <w:r w:rsidRPr="004A2792">
        <w:t>http://www.cfact.org/2013/10/17/the-environmental-benefits-of-offshore-drilling/</w:t>
      </w:r>
      <w:r>
        <w:t xml:space="preserve"> //NM</w:t>
      </w:r>
    </w:p>
    <w:p w:rsidR="0086671D" w:rsidRDefault="0086671D" w:rsidP="0086671D">
      <w:pPr>
        <w:rPr>
          <w:sz w:val="16"/>
        </w:rPr>
      </w:pPr>
      <w:r w:rsidRPr="00552F09">
        <w:rPr>
          <w:rStyle w:val="StyleUnderline"/>
        </w:rPr>
        <w:t xml:space="preserve">What can we do to clean up our oceans? Well one surprising answer may be to open up our coastlines to more offshore oil drilling, </w:t>
      </w:r>
      <w:r w:rsidRPr="00F226E0">
        <w:rPr>
          <w:rStyle w:val="StyleUnderline"/>
          <w:highlight w:val="cyan"/>
        </w:rPr>
        <w:t>according to Ben Lieberman, a senior policy analyst at the Heritage Foundation</w:t>
      </w:r>
      <w:r w:rsidRPr="00552F09">
        <w:rPr>
          <w:rStyle w:val="StyleUnderline"/>
        </w:rPr>
        <w:t>.</w:t>
      </w:r>
      <w:r w:rsidRPr="004A2792">
        <w:rPr>
          <w:sz w:val="16"/>
        </w:rPr>
        <w:t xml:space="preserve"> Lieberman explains: “</w:t>
      </w:r>
      <w:r w:rsidRPr="00552F09">
        <w:rPr>
          <w:rStyle w:val="StyleUnderline"/>
        </w:rPr>
        <w:t>There’s tremendous economic advantages to opening up more of America’s territorial waters to oil exploration and drilling, but there are environmental advantages</w:t>
      </w:r>
      <w:r w:rsidRPr="004A2792">
        <w:rPr>
          <w:sz w:val="16"/>
        </w:rPr>
        <w:t xml:space="preserve"> as well. </w:t>
      </w:r>
      <w:r w:rsidRPr="00F226E0">
        <w:rPr>
          <w:sz w:val="16"/>
          <w:highlight w:val="cyan"/>
        </w:rPr>
        <w:t>M</w:t>
      </w:r>
      <w:r w:rsidRPr="00F226E0">
        <w:rPr>
          <w:rStyle w:val="StyleUnderline"/>
          <w:highlight w:val="cyan"/>
        </w:rPr>
        <w:t>ost oil spills are not due to drilling but from natural seepage from the sea floor, and studies have shown that oil drilling reduces the pressure on those seeps and results in less oil pollution</w:t>
      </w:r>
      <w:r w:rsidRPr="004A2792">
        <w:rPr>
          <w:sz w:val="16"/>
        </w:rPr>
        <w:t>. So offshore drilling truly could be a win-win situation for the American people.”</w:t>
      </w:r>
    </w:p>
    <w:p w:rsidR="0086671D" w:rsidRDefault="0086671D" w:rsidP="0086671D">
      <w:pPr>
        <w:pStyle w:val="Heading4"/>
      </w:pPr>
      <w:r>
        <w:t>Turn - aff trades off with foreign supplies and transports, which are worse</w:t>
      </w:r>
    </w:p>
    <w:p w:rsidR="0086671D" w:rsidRPr="009E7AA8" w:rsidRDefault="0086671D" w:rsidP="0086671D">
      <w:r w:rsidRPr="009E7AA8">
        <w:t xml:space="preserve">Eric </w:t>
      </w:r>
      <w:r w:rsidRPr="009E7AA8">
        <w:rPr>
          <w:rStyle w:val="Style13ptBold"/>
        </w:rPr>
        <w:t>Smith</w:t>
      </w:r>
      <w:r w:rsidRPr="009E7AA8">
        <w:t>, professor at UC Santa Barbar</w:t>
      </w:r>
      <w:r>
        <w:t>a</w:t>
      </w:r>
      <w:r w:rsidRPr="009E7AA8">
        <w:t xml:space="preserve"> 8-30-</w:t>
      </w:r>
      <w:r w:rsidRPr="009E7AA8">
        <w:rPr>
          <w:rStyle w:val="Style13ptBold"/>
        </w:rPr>
        <w:t>2010</w:t>
      </w:r>
      <w:r w:rsidRPr="009E7AA8">
        <w:t xml:space="preserve"> (Foreign Policy, "Think Again: Offshore Drilling", http://www.foreignpolicy.com/articles/2010/08/30/think_again_offshore_drilling)</w:t>
      </w:r>
    </w:p>
    <w:p w:rsidR="0086671D" w:rsidRPr="00A76891" w:rsidRDefault="0086671D" w:rsidP="0086671D">
      <w:pPr>
        <w:rPr>
          <w:sz w:val="16"/>
        </w:rPr>
      </w:pPr>
      <w:r w:rsidRPr="00A76891">
        <w:rPr>
          <w:sz w:val="16"/>
        </w:rPr>
        <w:t xml:space="preserve">With the exception of Canada, the </w:t>
      </w:r>
      <w:r w:rsidRPr="00F226E0">
        <w:rPr>
          <w:rStyle w:val="StyleUnderline"/>
          <w:highlight w:val="cyan"/>
        </w:rPr>
        <w:t>major oil suppliers</w:t>
      </w:r>
      <w:r w:rsidRPr="00A76891">
        <w:rPr>
          <w:sz w:val="16"/>
        </w:rPr>
        <w:t xml:space="preserve"> to the United States -- </w:t>
      </w:r>
      <w:r w:rsidRPr="00A76891">
        <w:rPr>
          <w:rStyle w:val="StyleUnderline"/>
        </w:rPr>
        <w:t>Saudi Arabia, Nigeria, Venezuela, Mexico, and Russia</w:t>
      </w:r>
      <w:r w:rsidRPr="00A76891">
        <w:rPr>
          <w:sz w:val="16"/>
        </w:rPr>
        <w:t xml:space="preserve"> -- all </w:t>
      </w:r>
      <w:r w:rsidRPr="00F226E0">
        <w:rPr>
          <w:rStyle w:val="StyleUnderline"/>
          <w:highlight w:val="cyan"/>
        </w:rPr>
        <w:t>have autocratic governments</w:t>
      </w:r>
      <w:r w:rsidRPr="00F226E0">
        <w:rPr>
          <w:sz w:val="16"/>
          <w:highlight w:val="cyan"/>
        </w:rPr>
        <w:t xml:space="preserve"> </w:t>
      </w:r>
      <w:r w:rsidRPr="00F226E0">
        <w:rPr>
          <w:rStyle w:val="StyleUnderline"/>
          <w:highlight w:val="cyan"/>
        </w:rPr>
        <w:t>that can get away with damaging their environment</w:t>
      </w:r>
      <w:r w:rsidRPr="00A76891">
        <w:rPr>
          <w:sz w:val="16"/>
        </w:rPr>
        <w:t xml:space="preserve"> without any political repercussions. And they know that </w:t>
      </w:r>
      <w:r w:rsidRPr="00F226E0">
        <w:rPr>
          <w:rStyle w:val="StyleUnderline"/>
          <w:highlight w:val="cyan"/>
        </w:rPr>
        <w:t>protecting the environment costs money and reduces profits. So, by and large, they don't</w:t>
      </w:r>
      <w:r w:rsidRPr="00A76891">
        <w:rPr>
          <w:sz w:val="16"/>
        </w:rPr>
        <w:t xml:space="preserve"> do it. Some of the resulting disasters remain local. Take </w:t>
      </w:r>
      <w:r w:rsidRPr="00A76891">
        <w:rPr>
          <w:rStyle w:val="StyleUnderline"/>
        </w:rPr>
        <w:t>Nigeria</w:t>
      </w:r>
      <w:r w:rsidRPr="00A76891">
        <w:rPr>
          <w:sz w:val="16"/>
        </w:rPr>
        <w:t xml:space="preserve">, which has about 2,000 active oil spills </w:t>
      </w:r>
      <w:r w:rsidRPr="00A76891">
        <w:rPr>
          <w:rStyle w:val="StyleUnderline"/>
        </w:rPr>
        <w:t>and spills an amount of crude equal to the Exxon Valdez each year</w:t>
      </w:r>
      <w:r w:rsidRPr="00A76891">
        <w:rPr>
          <w:sz w:val="16"/>
        </w:rPr>
        <w:t xml:space="preserve">. Oil fouls fields, rivers, and Nigeria's coast. It destroys ecosystems and sickens people, but it doesn't affect Americans. Other environmental injuries have worldwide effects. </w:t>
      </w:r>
      <w:r w:rsidRPr="00A76891">
        <w:rPr>
          <w:rStyle w:val="StyleUnderline"/>
        </w:rPr>
        <w:t>Methane, a common byproduct of oil production, is a powerful greenhouse gas</w:t>
      </w:r>
      <w:r w:rsidRPr="00A76891">
        <w:rPr>
          <w:sz w:val="16"/>
        </w:rPr>
        <w:t xml:space="preserve">. </w:t>
      </w:r>
      <w:r w:rsidRPr="00A76891">
        <w:rPr>
          <w:rStyle w:val="StyleUnderline"/>
        </w:rPr>
        <w:t>In the U</w:t>
      </w:r>
      <w:r w:rsidRPr="00A76891">
        <w:rPr>
          <w:sz w:val="16"/>
        </w:rPr>
        <w:t xml:space="preserve">nited </w:t>
      </w:r>
      <w:r w:rsidRPr="00A76891">
        <w:rPr>
          <w:rStyle w:val="StyleUnderline"/>
        </w:rPr>
        <w:t>S</w:t>
      </w:r>
      <w:r w:rsidRPr="00A76891">
        <w:rPr>
          <w:sz w:val="16"/>
        </w:rPr>
        <w:t xml:space="preserve">tates, </w:t>
      </w:r>
      <w:r w:rsidRPr="00A76891">
        <w:rPr>
          <w:rStyle w:val="StyleUnderline"/>
        </w:rPr>
        <w:t>methane is typically captured and pumped into the natural gas system or reinjected into oil wells</w:t>
      </w:r>
      <w:r w:rsidRPr="00A76891">
        <w:rPr>
          <w:sz w:val="16"/>
        </w:rPr>
        <w:t xml:space="preserve">. Relatively </w:t>
      </w:r>
      <w:r w:rsidRPr="00A76891">
        <w:rPr>
          <w:rStyle w:val="StyleUnderline"/>
        </w:rPr>
        <w:t>little escapes</w:t>
      </w:r>
      <w:r w:rsidRPr="00A76891">
        <w:rPr>
          <w:sz w:val="16"/>
        </w:rPr>
        <w:t xml:space="preserve">. </w:t>
      </w:r>
      <w:r w:rsidRPr="00A76891">
        <w:rPr>
          <w:rStyle w:val="StyleUnderline"/>
        </w:rPr>
        <w:t>In many other countries</w:t>
      </w:r>
      <w:r w:rsidRPr="00A76891">
        <w:rPr>
          <w:sz w:val="16"/>
        </w:rPr>
        <w:t xml:space="preserve">, however, </w:t>
      </w:r>
      <w:r w:rsidRPr="00A76891">
        <w:rPr>
          <w:rStyle w:val="StyleUnderline"/>
        </w:rPr>
        <w:t>methane is simply vented into the air</w:t>
      </w:r>
      <w:r w:rsidRPr="00A76891">
        <w:rPr>
          <w:sz w:val="16"/>
        </w:rPr>
        <w:t xml:space="preserve">, </w:t>
      </w:r>
      <w:r w:rsidRPr="00A76891">
        <w:rPr>
          <w:rStyle w:val="StyleUnderline"/>
        </w:rPr>
        <w:t>where it contributes to global warming</w:t>
      </w:r>
      <w:r w:rsidRPr="00A76891">
        <w:rPr>
          <w:sz w:val="16"/>
        </w:rPr>
        <w:t xml:space="preserve">. </w:t>
      </w:r>
      <w:r w:rsidRPr="00A76891">
        <w:rPr>
          <w:rStyle w:val="StyleUnderline"/>
        </w:rPr>
        <w:t>Mexico produces less than half the oil the U</w:t>
      </w:r>
      <w:r w:rsidRPr="00A76891">
        <w:rPr>
          <w:sz w:val="16"/>
        </w:rPr>
        <w:t xml:space="preserve">nited </w:t>
      </w:r>
      <w:r w:rsidRPr="00A76891">
        <w:rPr>
          <w:rStyle w:val="StyleUnderline"/>
        </w:rPr>
        <w:t>S</w:t>
      </w:r>
      <w:r w:rsidRPr="00A76891">
        <w:rPr>
          <w:sz w:val="16"/>
        </w:rPr>
        <w:t xml:space="preserve">tates </w:t>
      </w:r>
      <w:r w:rsidRPr="00A76891">
        <w:rPr>
          <w:rStyle w:val="StyleUnderline"/>
        </w:rPr>
        <w:t>does</w:t>
      </w:r>
      <w:r w:rsidRPr="00A76891">
        <w:rPr>
          <w:sz w:val="16"/>
        </w:rPr>
        <w:t xml:space="preserve"> every year, </w:t>
      </w:r>
      <w:r w:rsidRPr="00A76891">
        <w:rPr>
          <w:rStyle w:val="StyleUnderline"/>
        </w:rPr>
        <w:t>but</w:t>
      </w:r>
      <w:r w:rsidRPr="00A76891">
        <w:rPr>
          <w:sz w:val="16"/>
        </w:rPr>
        <w:t xml:space="preserve"> it </w:t>
      </w:r>
      <w:r w:rsidRPr="00A76891">
        <w:rPr>
          <w:rStyle w:val="StyleUnderline"/>
        </w:rPr>
        <w:t>vents six times more methane into the atmosphere</w:t>
      </w:r>
      <w:r w:rsidRPr="00A76891">
        <w:rPr>
          <w:sz w:val="16"/>
        </w:rPr>
        <w:t xml:space="preserve">. Finally, </w:t>
      </w:r>
      <w:r w:rsidRPr="00A76891">
        <w:rPr>
          <w:rStyle w:val="StyleUnderline"/>
        </w:rPr>
        <w:t>shipping</w:t>
      </w:r>
      <w:r w:rsidRPr="00A76891">
        <w:rPr>
          <w:sz w:val="16"/>
        </w:rPr>
        <w:t xml:space="preserve"> </w:t>
      </w:r>
      <w:r w:rsidRPr="00A76891">
        <w:rPr>
          <w:rStyle w:val="StyleUnderline"/>
        </w:rPr>
        <w:t>oil has environmental costs</w:t>
      </w:r>
      <w:r w:rsidRPr="00A76891">
        <w:rPr>
          <w:sz w:val="16"/>
        </w:rPr>
        <w:t xml:space="preserve">. Oil </w:t>
      </w:r>
      <w:r w:rsidRPr="00F226E0">
        <w:rPr>
          <w:rStyle w:val="StyleUnderline"/>
          <w:highlight w:val="cyan"/>
        </w:rPr>
        <w:t>tankers consume the equivalent of</w:t>
      </w:r>
      <w:r w:rsidRPr="00A76891">
        <w:rPr>
          <w:sz w:val="16"/>
        </w:rPr>
        <w:t xml:space="preserve"> 1 to </w:t>
      </w:r>
      <w:r w:rsidRPr="00F226E0">
        <w:rPr>
          <w:rStyle w:val="StyleUnderline"/>
          <w:highlight w:val="cyan"/>
        </w:rPr>
        <w:t>3 percent of their oil</w:t>
      </w:r>
      <w:r w:rsidRPr="00A76891">
        <w:rPr>
          <w:sz w:val="16"/>
        </w:rPr>
        <w:t xml:space="preserve"> on their voyages, which contributes to air pollution and global warming. Even worse, </w:t>
      </w:r>
      <w:r w:rsidRPr="00F226E0">
        <w:rPr>
          <w:rStyle w:val="StyleUnderline"/>
          <w:highlight w:val="cyan"/>
        </w:rPr>
        <w:t>some tankers don't make</w:t>
      </w:r>
      <w:r w:rsidRPr="00A76891">
        <w:rPr>
          <w:rStyle w:val="StyleUnderline"/>
        </w:rPr>
        <w:t xml:space="preserve"> it. The Amoco Cadiz broke up off the coast of France. The Atlantic Empress and the Aegean Captain collided off Trinidad and Tobago, and many others went down as well</w:t>
      </w:r>
      <w:r w:rsidRPr="00A76891">
        <w:rPr>
          <w:sz w:val="16"/>
        </w:rPr>
        <w:t xml:space="preserve"> (the Castillo de Bellver off South Africa, the Irenes Serenade off Greece, the Torrey Canyon off Britain, the Urquiola off Spain, etc.). </w:t>
      </w:r>
      <w:r w:rsidRPr="00F226E0">
        <w:rPr>
          <w:rStyle w:val="StyleUnderline"/>
          <w:highlight w:val="cyan"/>
        </w:rPr>
        <w:t>From 1971 through 2009, tankers spilled more than 40 million barrels</w:t>
      </w:r>
      <w:r w:rsidRPr="00A76891">
        <w:rPr>
          <w:sz w:val="16"/>
        </w:rPr>
        <w:t xml:space="preserve"> of oil worldwide (not counting oil that was spilled because of wars, sabotage, and terrorist attacks). Exactly how much was headed for the United States is not clear, but because Americans consume one-quarter of the world's oil, they are probably responsible for about a quarter of those spills. </w:t>
      </w:r>
      <w:r w:rsidRPr="00F226E0">
        <w:rPr>
          <w:rStyle w:val="StyleUnderline"/>
          <w:highlight w:val="cyan"/>
        </w:rPr>
        <w:t>That amount dwarfs the 200,000 barrels spilled by the U.S. offshore oil industry during those years</w:t>
      </w:r>
      <w:r w:rsidRPr="00A76891">
        <w:rPr>
          <w:rStyle w:val="StyleUnderline"/>
        </w:rPr>
        <w:t>. The Exxon Valdez alone lost more oil than the offshore oil industry did in 30 years</w:t>
      </w:r>
      <w:r w:rsidRPr="00A76891">
        <w:rPr>
          <w:sz w:val="16"/>
        </w:rPr>
        <w:t>. Oil tankers are far safer than they used to be, but importing oil remains a risky business.</w:t>
      </w:r>
    </w:p>
    <w:p w:rsidR="0086671D" w:rsidRDefault="0086671D" w:rsidP="0086671D">
      <w:pPr>
        <w:pStyle w:val="Heading4"/>
      </w:pPr>
      <w:r>
        <w:t>Turn - most oil spills occur in transit - domestic drilling solves</w:t>
      </w:r>
    </w:p>
    <w:p w:rsidR="0086671D" w:rsidRPr="00111E62" w:rsidRDefault="0086671D" w:rsidP="0086671D">
      <w:r w:rsidRPr="00053040">
        <w:rPr>
          <w:rStyle w:val="Style13ptBold"/>
        </w:rPr>
        <w:t>Shaw et al, 1987</w:t>
      </w:r>
      <w:r>
        <w:rPr>
          <w:rStyle w:val="Style13ptBold"/>
        </w:rPr>
        <w:t xml:space="preserve"> </w:t>
      </w:r>
      <w:r>
        <w:t>(</w:t>
      </w:r>
      <w:r w:rsidRPr="00053040">
        <w:t>BILL SHAW</w:t>
      </w:r>
      <w:r>
        <w:t xml:space="preserve">, </w:t>
      </w:r>
      <w:r w:rsidRPr="00053040">
        <w:t>BRENDA J. WINSLETT</w:t>
      </w:r>
      <w:r>
        <w:t xml:space="preserve">, </w:t>
      </w:r>
      <w:r w:rsidRPr="00111E62">
        <w:t>FRANK B. CROSS</w:t>
      </w:r>
      <w:r>
        <w:t xml:space="preserve">, Natural Resources Journal, "The Global Environment: A Proposal to Eliminate Marine Oil Pollution", </w:t>
      </w:r>
      <w:r w:rsidRPr="00FD531A">
        <w:t>http://lawschool.unm.edu/nrj/volumes/27/1/08_shaw_global.pdf</w:t>
      </w:r>
      <w:r>
        <w:t>)</w:t>
      </w:r>
    </w:p>
    <w:p w:rsidR="0086671D" w:rsidRPr="00F159F9" w:rsidRDefault="0086671D" w:rsidP="0086671D">
      <w:pPr>
        <w:rPr>
          <w:sz w:val="16"/>
        </w:rPr>
      </w:pPr>
      <w:r w:rsidRPr="00F159F9">
        <w:rPr>
          <w:sz w:val="16"/>
        </w:rPr>
        <w:t xml:space="preserve">Marine </w:t>
      </w:r>
      <w:r w:rsidRPr="00F226E0">
        <w:rPr>
          <w:rStyle w:val="StyleUnderline"/>
          <w:highlight w:val="cyan"/>
        </w:rPr>
        <w:t>oil pollution is a direct result of</w:t>
      </w:r>
      <w:r w:rsidRPr="00F159F9">
        <w:rPr>
          <w:sz w:val="16"/>
        </w:rPr>
        <w:t xml:space="preserve"> the Western industrialized world's </w:t>
      </w:r>
      <w:r w:rsidRPr="00F226E0">
        <w:rPr>
          <w:rStyle w:val="StyleUnderline"/>
          <w:highlight w:val="cyan"/>
        </w:rPr>
        <w:t>dependence on the petroleum of the oil-rich Middle-East</w:t>
      </w:r>
      <w:r w:rsidRPr="00F226E0">
        <w:rPr>
          <w:sz w:val="16"/>
          <w:highlight w:val="cyan"/>
        </w:rPr>
        <w:t>.'</w:t>
      </w:r>
      <w:r w:rsidRPr="00F159F9">
        <w:rPr>
          <w:sz w:val="16"/>
        </w:rPr>
        <w:t xml:space="preserve"> Es- timates of </w:t>
      </w:r>
      <w:r w:rsidRPr="00F226E0">
        <w:rPr>
          <w:rStyle w:val="StyleUnderline"/>
          <w:highlight w:val="cyan"/>
        </w:rPr>
        <w:t>oil lost or discharged to the sea by tankers during transport range from one to two million tons</w:t>
      </w:r>
      <w:r w:rsidRPr="00F159F9">
        <w:rPr>
          <w:sz w:val="16"/>
        </w:rPr>
        <w:t xml:space="preserve"> annually.2 Of this, </w:t>
      </w:r>
      <w:r w:rsidRPr="005E7645">
        <w:rPr>
          <w:rStyle w:val="StyleUnderline"/>
        </w:rPr>
        <w:t>approximately 75 percent is due to "operational" discharges</w:t>
      </w:r>
      <w:r w:rsidRPr="00F159F9">
        <w:rPr>
          <w:sz w:val="16"/>
        </w:rPr>
        <w:t xml:space="preserve">-that is, the deballasting, tank- washing, and tank-washing premaintenance of oil tankers after their car- goes have been unloaded and they are headed back for a new load? </w:t>
      </w:r>
      <w:r w:rsidRPr="00F226E0">
        <w:rPr>
          <w:rStyle w:val="StyleUnderline"/>
          <w:highlight w:val="cyan"/>
        </w:rPr>
        <w:t>The remaining 25 percent is due largely to oil spills</w:t>
      </w:r>
      <w:r w:rsidRPr="00F226E0">
        <w:rPr>
          <w:highlight w:val="cyan"/>
          <w:u w:val="single"/>
        </w:rPr>
        <w:t xml:space="preserve">, with offshore </w:t>
      </w:r>
      <w:r w:rsidRPr="00F226E0">
        <w:rPr>
          <w:rStyle w:val="StyleUnderline"/>
          <w:highlight w:val="cyan"/>
        </w:rPr>
        <w:t>drilling contributing a comparatively negligible amount</w:t>
      </w:r>
      <w:r w:rsidRPr="00F159F9">
        <w:rPr>
          <w:sz w:val="16"/>
        </w:rPr>
        <w:t xml:space="preserve">.4 </w:t>
      </w:r>
      <w:r w:rsidRPr="005E7645">
        <w:rPr>
          <w:rStyle w:val="StyleUnderline"/>
        </w:rPr>
        <w:t>Since "operational" discharge takes place over long distances on</w:t>
      </w:r>
      <w:r w:rsidRPr="00F159F9">
        <w:rPr>
          <w:sz w:val="16"/>
        </w:rPr>
        <w:t xml:space="preserve"> relatively </w:t>
      </w:r>
      <w:r w:rsidRPr="005E7645">
        <w:rPr>
          <w:rStyle w:val="StyleUnderline"/>
        </w:rPr>
        <w:t xml:space="preserve">widespread routes, </w:t>
      </w:r>
      <w:r w:rsidRPr="00F226E0">
        <w:rPr>
          <w:rStyle w:val="StyleUnderline"/>
          <w:highlight w:val="cyan"/>
        </w:rPr>
        <w:t>the impact</w:t>
      </w:r>
      <w:r w:rsidRPr="00F159F9">
        <w:rPr>
          <w:sz w:val="16"/>
        </w:rPr>
        <w:t xml:space="preserve"> on the environment </w:t>
      </w:r>
      <w:r w:rsidRPr="00F226E0">
        <w:rPr>
          <w:rStyle w:val="StyleUnderline"/>
          <w:highlight w:val="cyan"/>
        </w:rPr>
        <w:t>is not readily discernible because the oil is dispersed and the threat to plant and animal life is fairly minimal.</w:t>
      </w:r>
      <w:r w:rsidRPr="005E7645">
        <w:rPr>
          <w:rStyle w:val="StyleUnderline"/>
        </w:rPr>
        <w:t xml:space="preserve"> When ships collide or run aground</w:t>
      </w:r>
      <w:r w:rsidRPr="00F159F9">
        <w:rPr>
          <w:sz w:val="16"/>
        </w:rPr>
        <w:t xml:space="preserve"> and spill large amounts of oil in a finite area </w:t>
      </w:r>
      <w:r w:rsidRPr="005E7645">
        <w:rPr>
          <w:rStyle w:val="StyleUnderline"/>
        </w:rPr>
        <w:t>tanker accidents create a real threat and damage to an ecosystem by oil pollution.' Recent oil spills emphasize the seriousness of the threat</w:t>
      </w:r>
      <w:r>
        <w:rPr>
          <w:u w:val="single"/>
        </w:rPr>
        <w:t xml:space="preserve"> </w:t>
      </w:r>
      <w:r w:rsidRPr="00F159F9">
        <w:rPr>
          <w:sz w:val="16"/>
        </w:rPr>
        <w:t>of oil pollution to the oceans.</w:t>
      </w:r>
    </w:p>
    <w:p w:rsidR="0086671D" w:rsidRDefault="0086671D" w:rsidP="0086671D">
      <w:pPr>
        <w:pStyle w:val="Heading4"/>
      </w:pPr>
      <w:r>
        <w:t>Spills declining - historical trends</w:t>
      </w:r>
    </w:p>
    <w:p w:rsidR="0086671D" w:rsidRDefault="0086671D" w:rsidP="0086671D">
      <w:r w:rsidRPr="00184C73">
        <w:t xml:space="preserve">Dagmar Schmidt </w:t>
      </w:r>
      <w:r w:rsidRPr="00C137F8">
        <w:rPr>
          <w:rStyle w:val="Style13ptBold"/>
        </w:rPr>
        <w:t>Etkin</w:t>
      </w:r>
      <w:r>
        <w:t xml:space="preserve"> phd and ecological research consultant, August </w:t>
      </w:r>
      <w:r w:rsidRPr="00C137F8">
        <w:rPr>
          <w:rStyle w:val="Style13ptBold"/>
        </w:rPr>
        <w:t>2009</w:t>
      </w:r>
      <w:r>
        <w:t xml:space="preserve"> (API, "</w:t>
      </w:r>
      <w:r w:rsidRPr="00C137F8">
        <w:t xml:space="preserve"> Analysis of U.S. Oil Spillage</w:t>
      </w:r>
      <w:r>
        <w:t xml:space="preserve">", </w:t>
      </w:r>
      <w:r w:rsidRPr="0081469D">
        <w:t>http://www.api.org/environment-health-and-safety/clean-water/oil-spill-prevention-and-response/~/media/93371edfb94c4b4d9c6bbc766f0c4a40.ashx</w:t>
      </w:r>
      <w:r>
        <w:t>)</w:t>
      </w:r>
    </w:p>
    <w:p w:rsidR="0086671D" w:rsidRPr="00D26396" w:rsidRDefault="0086671D" w:rsidP="0086671D">
      <w:pPr>
        <w:rPr>
          <w:sz w:val="16"/>
        </w:rPr>
      </w:pPr>
      <w:r w:rsidRPr="00D26396">
        <w:rPr>
          <w:sz w:val="16"/>
        </w:rPr>
        <w:t xml:space="preserve">In the last decade, </w:t>
      </w:r>
      <w:r w:rsidRPr="007500FF">
        <w:rPr>
          <w:rStyle w:val="StyleUnderline"/>
        </w:rPr>
        <w:t>on average, 2.</w:t>
      </w:r>
      <w:r w:rsidRPr="00F226E0">
        <w:rPr>
          <w:rStyle w:val="StyleUnderline"/>
        </w:rPr>
        <w:t>017 billion barrels of crude</w:t>
      </w:r>
      <w:r w:rsidRPr="00F226E0">
        <w:rPr>
          <w:sz w:val="16"/>
        </w:rPr>
        <w:t xml:space="preserve"> oil </w:t>
      </w:r>
      <w:r w:rsidRPr="00F226E0">
        <w:rPr>
          <w:rStyle w:val="StyleUnderline"/>
        </w:rPr>
        <w:t>were produced domestically</w:t>
      </w:r>
      <w:r w:rsidRPr="00F226E0">
        <w:rPr>
          <w:sz w:val="16"/>
        </w:rPr>
        <w:t xml:space="preserve">, </w:t>
      </w:r>
      <w:r w:rsidRPr="00F226E0">
        <w:rPr>
          <w:rStyle w:val="StyleUnderline"/>
        </w:rPr>
        <w:t>and 4</w:t>
      </w:r>
      <w:r w:rsidRPr="00F226E0">
        <w:rPr>
          <w:sz w:val="16"/>
        </w:rPr>
        <w:t xml:space="preserve">.082 </w:t>
      </w:r>
      <w:r w:rsidRPr="00F226E0">
        <w:rPr>
          <w:rStyle w:val="StyleUnderline"/>
        </w:rPr>
        <w:t>billion barrels</w:t>
      </w:r>
      <w:r w:rsidRPr="00F226E0">
        <w:rPr>
          <w:sz w:val="16"/>
        </w:rPr>
        <w:t xml:space="preserve"> of crude oil and petroleum products </w:t>
      </w:r>
      <w:r w:rsidRPr="00F226E0">
        <w:rPr>
          <w:rStyle w:val="StyleUnderline"/>
        </w:rPr>
        <w:t>were imported annually</w:t>
      </w:r>
      <w:r w:rsidRPr="00F226E0">
        <w:rPr>
          <w:sz w:val="16"/>
        </w:rPr>
        <w:t xml:space="preserve">. </w:t>
      </w:r>
      <w:r w:rsidRPr="00F226E0">
        <w:rPr>
          <w:rStyle w:val="StyleUnderline"/>
        </w:rPr>
        <w:t>For each barrel</w:t>
      </w:r>
      <w:r w:rsidRPr="00F226E0">
        <w:rPr>
          <w:sz w:val="16"/>
        </w:rPr>
        <w:t xml:space="preserve"> of crude oil either </w:t>
      </w:r>
      <w:r w:rsidRPr="00F226E0">
        <w:rPr>
          <w:rStyle w:val="StyleUnderline"/>
        </w:rPr>
        <w:t>domestically produced or imported</w:t>
      </w:r>
      <w:r w:rsidRPr="00F226E0">
        <w:rPr>
          <w:sz w:val="16"/>
        </w:rPr>
        <w:t xml:space="preserve"> from foreign sources, 0.00003barrels spilled from all sources – of which 60.8%, or 0</w:t>
      </w:r>
      <w:r w:rsidRPr="00F226E0">
        <w:rPr>
          <w:rStyle w:val="StyleUnderline"/>
        </w:rPr>
        <w:t>.00002 barrels, spilled from petroleum industry sources</w:t>
      </w:r>
      <w:r w:rsidRPr="00F226E0">
        <w:rPr>
          <w:sz w:val="16"/>
        </w:rPr>
        <w:t xml:space="preserve">. In the last decade, an average of 7.3 billion barrels1 of oil were “consumed” each year in the U.S. Oil consumption can be viewed as a measure of the amount of oil that is transported, stored, and handled each year. In the last decade, </w:t>
      </w:r>
      <w:r w:rsidRPr="00F226E0">
        <w:rPr>
          <w:rStyle w:val="StyleUnderline"/>
        </w:rPr>
        <w:t>for every barrel</w:t>
      </w:r>
      <w:r w:rsidRPr="00F226E0">
        <w:rPr>
          <w:sz w:val="16"/>
        </w:rPr>
        <w:t xml:space="preserve"> of oil “</w:t>
      </w:r>
      <w:r w:rsidRPr="00F226E0">
        <w:rPr>
          <w:rStyle w:val="StyleUnderline"/>
        </w:rPr>
        <w:t>consumed”</w:t>
      </w:r>
      <w:r w:rsidRPr="00F226E0">
        <w:rPr>
          <w:sz w:val="16"/>
        </w:rPr>
        <w:t xml:space="preserve"> in the U.S., 0.</w:t>
      </w:r>
      <w:r w:rsidRPr="00F226E0">
        <w:rPr>
          <w:rStyle w:val="StyleUnderline"/>
        </w:rPr>
        <w:t xml:space="preserve">000027 </w:t>
      </w:r>
      <w:r w:rsidRPr="00F226E0">
        <w:rPr>
          <w:sz w:val="16"/>
        </w:rPr>
        <w:t xml:space="preserve">barrels2 </w:t>
      </w:r>
      <w:r w:rsidRPr="00F226E0">
        <w:rPr>
          <w:rStyle w:val="StyleUnderline"/>
        </w:rPr>
        <w:t>spilled from all sources and 0.000016 barrels spilled from petroleum industry sources</w:t>
      </w:r>
      <w:r w:rsidRPr="00F226E0">
        <w:rPr>
          <w:sz w:val="16"/>
        </w:rPr>
        <w:t xml:space="preserve">. In the Upstream sector, oil </w:t>
      </w:r>
      <w:r w:rsidRPr="00F226E0">
        <w:rPr>
          <w:rStyle w:val="StyleUnderline"/>
          <w:highlight w:val="cyan"/>
        </w:rPr>
        <w:t>spillage from offshore platforms has decreased by 30% from the previous decade and by 95% since the 1970</w:t>
      </w:r>
      <w:r w:rsidRPr="00F226E0">
        <w:rPr>
          <w:rStyle w:val="StyleUnderline"/>
        </w:rPr>
        <w:t>s</w:t>
      </w:r>
      <w:r w:rsidRPr="00F226E0">
        <w:rPr>
          <w:sz w:val="16"/>
        </w:rPr>
        <w:t xml:space="preserve">. Overall </w:t>
      </w:r>
      <w:r w:rsidRPr="00F226E0">
        <w:rPr>
          <w:rStyle w:val="StyleUnderline"/>
          <w:highlight w:val="cyan"/>
        </w:rPr>
        <w:t>average annual oil spillage</w:t>
      </w:r>
      <w:r w:rsidRPr="00F226E0">
        <w:rPr>
          <w:sz w:val="16"/>
        </w:rPr>
        <w:t xml:space="preserve"> from offshore exploration and production activities </w:t>
      </w:r>
      <w:r w:rsidRPr="00F226E0">
        <w:rPr>
          <w:rStyle w:val="StyleUnderline"/>
          <w:highlight w:val="cyan"/>
        </w:rPr>
        <w:t>has decreased by 61% from the previous decade</w:t>
      </w:r>
      <w:r w:rsidRPr="00F226E0">
        <w:rPr>
          <w:rStyle w:val="StyleUnderline"/>
        </w:rPr>
        <w:t xml:space="preserve"> and 87%</w:t>
      </w:r>
      <w:r w:rsidRPr="00F226E0">
        <w:rPr>
          <w:sz w:val="16"/>
        </w:rPr>
        <w:t xml:space="preserve"> </w:t>
      </w:r>
      <w:r w:rsidRPr="00F226E0">
        <w:rPr>
          <w:rStyle w:val="StyleUnderline"/>
        </w:rPr>
        <w:t>from the 1970s</w:t>
      </w:r>
      <w:r w:rsidRPr="00F226E0">
        <w:rPr>
          <w:sz w:val="16"/>
        </w:rPr>
        <w:t xml:space="preserve">. </w:t>
      </w:r>
      <w:r w:rsidRPr="00F226E0">
        <w:rPr>
          <w:rStyle w:val="StyleUnderline"/>
        </w:rPr>
        <w:t>On the basis of</w:t>
      </w:r>
      <w:r w:rsidRPr="00F226E0">
        <w:rPr>
          <w:sz w:val="16"/>
        </w:rPr>
        <w:t xml:space="preserve"> unit </w:t>
      </w:r>
      <w:r w:rsidRPr="00F226E0">
        <w:rPr>
          <w:rStyle w:val="StyleUnderline"/>
        </w:rPr>
        <w:t>production</w:t>
      </w:r>
      <w:r w:rsidRPr="00F226E0">
        <w:rPr>
          <w:sz w:val="16"/>
        </w:rPr>
        <w:t xml:space="preserve">, oil </w:t>
      </w:r>
      <w:r w:rsidRPr="00F226E0">
        <w:rPr>
          <w:rStyle w:val="StyleUnderline"/>
        </w:rPr>
        <w:t>spillage has decreased by 71% since the previous decade and 87% from the 1970s</w:t>
      </w:r>
      <w:r w:rsidRPr="00F226E0">
        <w:rPr>
          <w:sz w:val="16"/>
        </w:rPr>
        <w:t xml:space="preserve">. </w:t>
      </w:r>
      <w:r w:rsidRPr="00F226E0">
        <w:rPr>
          <w:rStyle w:val="StyleUnderline"/>
        </w:rPr>
        <w:t>Had the rate</w:t>
      </w:r>
      <w:r w:rsidRPr="00F226E0">
        <w:rPr>
          <w:sz w:val="16"/>
        </w:rPr>
        <w:t xml:space="preserve"> of spillage from 1969-1970 </w:t>
      </w:r>
      <w:r w:rsidRPr="00F226E0">
        <w:rPr>
          <w:rStyle w:val="StyleUnderline"/>
        </w:rPr>
        <w:t>continued, an additional 516,000 barrels</w:t>
      </w:r>
      <w:r w:rsidRPr="00F226E0">
        <w:rPr>
          <w:sz w:val="16"/>
        </w:rPr>
        <w:t xml:space="preserve"> of oil </w:t>
      </w:r>
      <w:r w:rsidRPr="00F226E0">
        <w:rPr>
          <w:rStyle w:val="StyleUnderline"/>
        </w:rPr>
        <w:t>would have spilled</w:t>
      </w:r>
      <w:r w:rsidRPr="00F226E0">
        <w:rPr>
          <w:sz w:val="16"/>
        </w:rPr>
        <w:t xml:space="preserve">. In the Marine sector, oil </w:t>
      </w:r>
      <w:r w:rsidRPr="00F226E0">
        <w:rPr>
          <w:rStyle w:val="StyleUnderline"/>
        </w:rPr>
        <w:t>spillage from tankers has decreased by 91%, and from tank barges by 76% since the previous decade</w:t>
      </w:r>
      <w:r w:rsidRPr="00F226E0">
        <w:rPr>
          <w:sz w:val="16"/>
        </w:rPr>
        <w:t xml:space="preserve">. </w:t>
      </w:r>
      <w:r w:rsidRPr="00F226E0">
        <w:rPr>
          <w:rStyle w:val="StyleUnderline"/>
          <w:highlight w:val="cyan"/>
        </w:rPr>
        <w:t>Spillage</w:t>
      </w:r>
      <w:r w:rsidRPr="00F226E0">
        <w:rPr>
          <w:sz w:val="16"/>
        </w:rPr>
        <w:t xml:space="preserve"> from tank vessels (tankers and tank barges combined) </w:t>
      </w:r>
      <w:r w:rsidRPr="00F226E0">
        <w:rPr>
          <w:rStyle w:val="StyleUnderline"/>
          <w:highlight w:val="cyan"/>
        </w:rPr>
        <w:t>per unit oil transported has decreased by 71% from the last decade</w:t>
      </w:r>
      <w:r w:rsidRPr="00F226E0">
        <w:rPr>
          <w:sz w:val="16"/>
          <w:highlight w:val="cyan"/>
        </w:rPr>
        <w:t>.</w:t>
      </w:r>
    </w:p>
    <w:p w:rsidR="0086671D" w:rsidRDefault="0086671D" w:rsidP="0086671D">
      <w:pPr>
        <w:pStyle w:val="Heading3"/>
      </w:pPr>
      <w:r>
        <w:t>2AC AT: Structural Damage</w:t>
      </w:r>
    </w:p>
    <w:p w:rsidR="0086671D" w:rsidRDefault="0086671D" w:rsidP="0086671D">
      <w:pPr>
        <w:pStyle w:val="Heading4"/>
      </w:pPr>
      <w:r>
        <w:t>No Impact to cuttings</w:t>
      </w:r>
    </w:p>
    <w:p w:rsidR="0086671D" w:rsidRPr="005E3461" w:rsidRDefault="0086671D" w:rsidP="0086671D">
      <w:r w:rsidRPr="00BA6839">
        <w:rPr>
          <w:rStyle w:val="Style13ptBold"/>
        </w:rPr>
        <w:t>Oil and Gas,</w:t>
      </w:r>
      <w:r>
        <w:t xml:space="preserve"> November </w:t>
      </w:r>
      <w:r w:rsidRPr="009E7AA8">
        <w:rPr>
          <w:rStyle w:val="Style13ptBold"/>
        </w:rPr>
        <w:t>2009</w:t>
      </w:r>
      <w:r w:rsidRPr="009E7AA8">
        <w:t xml:space="preserve"> ("Knowledge Center" http</w:t>
      </w:r>
      <w:r w:rsidRPr="00BA6839">
        <w:t>://www.oilandgasuk.co.uk/knowledgecentre/cuttings.cfm)</w:t>
      </w:r>
    </w:p>
    <w:p w:rsidR="0086671D" w:rsidRDefault="0086671D" w:rsidP="0086671D">
      <w:pPr>
        <w:rPr>
          <w:sz w:val="14"/>
        </w:rPr>
      </w:pPr>
      <w:r w:rsidRPr="00F159F9">
        <w:rPr>
          <w:sz w:val="14"/>
        </w:rPr>
        <w:t xml:space="preserve">Most </w:t>
      </w:r>
      <w:r w:rsidRPr="005E7645">
        <w:rPr>
          <w:rStyle w:val="StyleUnderline"/>
        </w:rPr>
        <w:t>findings are in broad agreement suggesting that</w:t>
      </w:r>
      <w:r w:rsidRPr="00F159F9">
        <w:rPr>
          <w:sz w:val="14"/>
        </w:rPr>
        <w:t xml:space="preserve"> the </w:t>
      </w:r>
      <w:r w:rsidRPr="00F226E0">
        <w:rPr>
          <w:rStyle w:val="StyleUnderline"/>
          <w:highlight w:val="cyan"/>
        </w:rPr>
        <w:t>major seabed effect</w:t>
      </w:r>
      <w:r w:rsidRPr="005E7645">
        <w:rPr>
          <w:rStyle w:val="StyleUnderline"/>
        </w:rPr>
        <w:t>s</w:t>
      </w:r>
      <w:r w:rsidRPr="00F159F9">
        <w:rPr>
          <w:sz w:val="14"/>
        </w:rPr>
        <w:t xml:space="preserve"> associated with oiled cuttings discharges </w:t>
      </w:r>
      <w:r w:rsidRPr="00F226E0">
        <w:rPr>
          <w:rStyle w:val="StyleUnderline"/>
          <w:highlight w:val="cyan"/>
        </w:rPr>
        <w:t>were</w:t>
      </w:r>
      <w:r w:rsidRPr="005E7645">
        <w:rPr>
          <w:rStyle w:val="StyleUnderline"/>
        </w:rPr>
        <w:t xml:space="preserve"> </w:t>
      </w:r>
      <w:r w:rsidRPr="00F226E0">
        <w:rPr>
          <w:rStyle w:val="StyleUnderline"/>
        </w:rPr>
        <w:t>smothering and subsequent development of</w:t>
      </w:r>
      <w:r w:rsidRPr="00F226E0">
        <w:rPr>
          <w:sz w:val="14"/>
        </w:rPr>
        <w:t xml:space="preserve"> </w:t>
      </w:r>
      <w:r w:rsidRPr="00F226E0">
        <w:rPr>
          <w:rStyle w:val="StyleUnderline"/>
        </w:rPr>
        <w:t xml:space="preserve">anaerobic conditions due to the microbial degradation of the base oil </w:t>
      </w:r>
      <w:r w:rsidRPr="00F226E0">
        <w:rPr>
          <w:rStyle w:val="StyleUnderline"/>
          <w:highlight w:val="cyan"/>
        </w:rPr>
        <w:t>within a close range of the installation</w:t>
      </w:r>
      <w:r w:rsidRPr="00F159F9">
        <w:rPr>
          <w:sz w:val="14"/>
        </w:rPr>
        <w:t xml:space="preserve">. The </w:t>
      </w:r>
      <w:r w:rsidRPr="00F226E0">
        <w:rPr>
          <w:rStyle w:val="StyleUnderline"/>
          <w:highlight w:val="cyan"/>
        </w:rPr>
        <w:t>impact is therefore expected to be localised and to gradually reduce over time</w:t>
      </w:r>
      <w:r w:rsidRPr="00F159F9">
        <w:rPr>
          <w:sz w:val="14"/>
        </w:rPr>
        <w:t xml:space="preserve"> thanks to biodegradation processes occurring in and around cutting piles. The </w:t>
      </w:r>
      <w:r w:rsidRPr="00053040">
        <w:rPr>
          <w:rStyle w:val="StyleUnderline"/>
        </w:rPr>
        <w:t>conclusion of the</w:t>
      </w:r>
      <w:r w:rsidRPr="00F159F9">
        <w:rPr>
          <w:sz w:val="14"/>
        </w:rPr>
        <w:t xml:space="preserve"> Drill Cuttings </w:t>
      </w:r>
      <w:r w:rsidRPr="00053040">
        <w:rPr>
          <w:rStyle w:val="StyleUnderline"/>
        </w:rPr>
        <w:t>Initiative suggests t</w:t>
      </w:r>
      <w:r w:rsidRPr="00213090">
        <w:rPr>
          <w:rStyle w:val="StyleUnderline"/>
        </w:rPr>
        <w:t>hat cuttings piles</w:t>
      </w:r>
      <w:r w:rsidRPr="00213090">
        <w:rPr>
          <w:sz w:val="14"/>
        </w:rPr>
        <w:t xml:space="preserve"> on the UKCS </w:t>
      </w:r>
      <w:r w:rsidRPr="00213090">
        <w:rPr>
          <w:rStyle w:val="StyleUnderline"/>
        </w:rPr>
        <w:t>do not pose an environmental threat</w:t>
      </w:r>
      <w:r w:rsidRPr="00213090">
        <w:rPr>
          <w:sz w:val="14"/>
        </w:rPr>
        <w:t xml:space="preserve"> which requires immediate remedial ac</w:t>
      </w:r>
      <w:r w:rsidRPr="00F159F9">
        <w:rPr>
          <w:sz w:val="14"/>
        </w:rPr>
        <w:t xml:space="preserve">tion. A </w:t>
      </w:r>
      <w:r w:rsidRPr="00F226E0">
        <w:rPr>
          <w:rStyle w:val="StyleUnderline"/>
          <w:highlight w:val="cyan"/>
        </w:rPr>
        <w:t>range of potential management options</w:t>
      </w:r>
      <w:r w:rsidRPr="00F159F9">
        <w:rPr>
          <w:sz w:val="14"/>
        </w:rPr>
        <w:t xml:space="preserve"> for cuttings piles, ranging from removal to leaving in place </w:t>
      </w:r>
      <w:r w:rsidRPr="00F226E0">
        <w:rPr>
          <w:rStyle w:val="StyleUnderline"/>
          <w:highlight w:val="cyan"/>
        </w:rPr>
        <w:t>were identified</w:t>
      </w:r>
      <w:r w:rsidRPr="00053040">
        <w:rPr>
          <w:rStyle w:val="StyleUnderline"/>
        </w:rPr>
        <w:t xml:space="preserve"> and</w:t>
      </w:r>
      <w:r w:rsidRPr="00F159F9">
        <w:rPr>
          <w:sz w:val="14"/>
        </w:rPr>
        <w:t xml:space="preserve"> that </w:t>
      </w:r>
      <w:r w:rsidRPr="00053040">
        <w:rPr>
          <w:rStyle w:val="StyleUnderline"/>
        </w:rPr>
        <w:t>the best option would be decided on a case by case basis</w:t>
      </w:r>
      <w:r w:rsidRPr="00F159F9">
        <w:rPr>
          <w:sz w:val="14"/>
        </w:rPr>
        <w:t xml:space="preserve"> following detailed assessment at the time of decommissioning of the installation. Currently, </w:t>
      </w:r>
      <w:r w:rsidRPr="00F226E0">
        <w:rPr>
          <w:rStyle w:val="StyleUnderline"/>
          <w:highlight w:val="cyan"/>
        </w:rPr>
        <w:t>only water-based cuttings are discharged to sea</w:t>
      </w:r>
      <w:r w:rsidRPr="00F226E0">
        <w:rPr>
          <w:sz w:val="14"/>
          <w:highlight w:val="cyan"/>
        </w:rPr>
        <w:t>.</w:t>
      </w:r>
      <w:r w:rsidRPr="00F159F9">
        <w:rPr>
          <w:sz w:val="14"/>
        </w:rPr>
        <w:t xml:space="preserve"> These </w:t>
      </w:r>
      <w:r w:rsidRPr="00F226E0">
        <w:rPr>
          <w:rStyle w:val="StyleUnderline"/>
          <w:highlight w:val="cyan"/>
        </w:rPr>
        <w:t>materials are</w:t>
      </w:r>
      <w:r w:rsidRPr="00F159F9">
        <w:rPr>
          <w:sz w:val="14"/>
        </w:rPr>
        <w:t xml:space="preserve"> relatively </w:t>
      </w:r>
      <w:r w:rsidRPr="00F226E0">
        <w:rPr>
          <w:rStyle w:val="StyleUnderline"/>
          <w:highlight w:val="cyan"/>
        </w:rPr>
        <w:t>environmentally inert</w:t>
      </w:r>
      <w:r w:rsidRPr="00053040">
        <w:rPr>
          <w:rStyle w:val="StyleUnderline"/>
        </w:rPr>
        <w:t xml:space="preserve"> therefore the main mechanism for seabed effects would be via</w:t>
      </w:r>
      <w:r w:rsidRPr="00F159F9">
        <w:rPr>
          <w:sz w:val="14"/>
        </w:rPr>
        <w:t xml:space="preserve"> the </w:t>
      </w:r>
      <w:r w:rsidRPr="00053040">
        <w:rPr>
          <w:rStyle w:val="StyleUnderline"/>
        </w:rPr>
        <w:t>physical smothering</w:t>
      </w:r>
      <w:r w:rsidRPr="00F159F9">
        <w:rPr>
          <w:sz w:val="14"/>
        </w:rPr>
        <w:t xml:space="preserve"> of seabed organisms in areas of high deposition. The </w:t>
      </w:r>
      <w:r w:rsidRPr="00F226E0">
        <w:rPr>
          <w:rStyle w:val="StyleUnderline"/>
          <w:highlight w:val="cyan"/>
        </w:rPr>
        <w:t>long term environmental toxicity and/or food chain effects</w:t>
      </w:r>
      <w:r w:rsidRPr="00F159F9">
        <w:rPr>
          <w:sz w:val="14"/>
        </w:rPr>
        <w:t xml:space="preserve"> associated with these materials </w:t>
      </w:r>
      <w:r w:rsidRPr="00F226E0">
        <w:rPr>
          <w:rStyle w:val="StyleUnderline"/>
          <w:highlight w:val="cyan"/>
        </w:rPr>
        <w:t>are</w:t>
      </w:r>
      <w:r w:rsidRPr="00F159F9">
        <w:rPr>
          <w:sz w:val="14"/>
        </w:rPr>
        <w:t xml:space="preserve"> deemed to be </w:t>
      </w:r>
      <w:r w:rsidRPr="00F226E0">
        <w:rPr>
          <w:rStyle w:val="StyleUnderline"/>
          <w:highlight w:val="cyan"/>
        </w:rPr>
        <w:t>negligible</w:t>
      </w:r>
      <w:r w:rsidRPr="00F226E0">
        <w:rPr>
          <w:sz w:val="14"/>
          <w:highlight w:val="cyan"/>
        </w:rPr>
        <w:t>.</w:t>
      </w:r>
    </w:p>
    <w:p w:rsidR="0086671D" w:rsidRPr="00F159F9" w:rsidRDefault="0086671D" w:rsidP="0086671D">
      <w:pPr>
        <w:rPr>
          <w:sz w:val="14"/>
        </w:rPr>
      </w:pPr>
    </w:p>
    <w:p w:rsidR="0086671D" w:rsidRDefault="0086671D" w:rsidP="0086671D">
      <w:pPr>
        <w:pStyle w:val="Heading4"/>
      </w:pPr>
      <w:r>
        <w:t>No impact to fluid discharges - toxicity and concentrations too small - studies prove</w:t>
      </w:r>
    </w:p>
    <w:p w:rsidR="0086671D" w:rsidRDefault="0086671D" w:rsidP="0086671D">
      <w:r w:rsidRPr="003A6FB4">
        <w:rPr>
          <w:rStyle w:val="Style13ptBold"/>
        </w:rPr>
        <w:t>Melton et al</w:t>
      </w:r>
      <w:r>
        <w:t>, 10-16-</w:t>
      </w:r>
      <w:r w:rsidRPr="003A6FB4">
        <w:rPr>
          <w:rStyle w:val="Style13ptBold"/>
        </w:rPr>
        <w:t>2000</w:t>
      </w:r>
      <w:r>
        <w:t xml:space="preserve"> (H. R. Melton, J. P. Smith, C. R. Martin, T. J. Nedwed, H.L. Mairs</w:t>
      </w:r>
      <w:r w:rsidRPr="003A6FB4">
        <w:t>, D. L. Ra</w:t>
      </w:r>
      <w:r>
        <w:t>ught, PHD, Chemical Engineering - ExxonMobil Upstream Research Company</w:t>
      </w:r>
      <w:r w:rsidRPr="003A6FB4">
        <w:rPr>
          <w:sz w:val="12"/>
        </w:rPr>
        <w:t xml:space="preserve"> </w:t>
      </w:r>
      <w:r>
        <w:t xml:space="preserve"> PHD, Physical Chemistry - ExxonMobil Upstream Research Company</w:t>
      </w:r>
      <w:r w:rsidRPr="003A6FB4">
        <w:rPr>
          <w:sz w:val="12"/>
        </w:rPr>
        <w:t xml:space="preserve"> </w:t>
      </w:r>
      <w:r>
        <w:t xml:space="preserve"> BS, Chemical Engineering, Business Administration - ExxonMobil Upstream Research Company  PHD, Environmental Engineering - ExxonMobil Upstream Research Company</w:t>
      </w:r>
      <w:r w:rsidRPr="003A6FB4">
        <w:rPr>
          <w:sz w:val="12"/>
        </w:rPr>
        <w:t xml:space="preserve"> </w:t>
      </w:r>
      <w:r>
        <w:t xml:space="preserve"> MS, Ocean Engineering - ExxonMobil Production Company</w:t>
      </w:r>
      <w:r w:rsidRPr="003A6FB4">
        <w:rPr>
          <w:sz w:val="12"/>
        </w:rPr>
        <w:t xml:space="preserve"> </w:t>
      </w:r>
      <w:r>
        <w:t xml:space="preserve"> BS, Civil and Environmental Engineering - ExxonMobil Upstream Development Company, respectively; Rio Oil and Gas Conference, </w:t>
      </w:r>
      <w:r w:rsidRPr="003A6FB4">
        <w:t>OFFSHORE DISCHARGE OF DRILLING FLUIDS AND CUTTINGS -A SCIENTIFIC PERSPECTIVE ON PUBLIC POLICY</w:t>
      </w:r>
      <w:r>
        <w:t xml:space="preserve">, </w:t>
      </w:r>
      <w:r w:rsidRPr="003A6FB4">
        <w:t>http://www.anp.gov.br/meio/guias/5round/biblio/IBP44900.pdf</w:t>
      </w:r>
      <w:r>
        <w:t>)</w:t>
      </w:r>
    </w:p>
    <w:p w:rsidR="0086671D" w:rsidRPr="00F159F9" w:rsidRDefault="0086671D" w:rsidP="0086671D">
      <w:pPr>
        <w:rPr>
          <w:sz w:val="16"/>
        </w:rPr>
      </w:pPr>
      <w:r w:rsidRPr="00053040">
        <w:rPr>
          <w:rStyle w:val="StyleUnderline"/>
        </w:rPr>
        <w:t>Species</w:t>
      </w:r>
      <w:r w:rsidRPr="00F159F9">
        <w:rPr>
          <w:sz w:val="16"/>
        </w:rPr>
        <w:t xml:space="preserve"> for regulatory testing </w:t>
      </w:r>
      <w:r w:rsidRPr="00053040">
        <w:rPr>
          <w:rStyle w:val="StyleUnderline"/>
        </w:rPr>
        <w:t>were chosen after assessing the sensitivity of</w:t>
      </w:r>
      <w:r w:rsidRPr="00F159F9">
        <w:rPr>
          <w:sz w:val="16"/>
        </w:rPr>
        <w:t xml:space="preserve"> a wide range of </w:t>
      </w:r>
      <w:r w:rsidRPr="00053040">
        <w:rPr>
          <w:rStyle w:val="StyleUnderline"/>
        </w:rPr>
        <w:t>organisms</w:t>
      </w:r>
      <w:r w:rsidRPr="00F159F9">
        <w:rPr>
          <w:sz w:val="16"/>
        </w:rPr>
        <w:t xml:space="preserve">. By 1983, the </w:t>
      </w:r>
      <w:r w:rsidRPr="00DA4780">
        <w:rPr>
          <w:rStyle w:val="StyleUnderline"/>
          <w:highlight w:val="cyan"/>
        </w:rPr>
        <w:t>toxicity of water-based drilling fluids to 62 different species</w:t>
      </w:r>
      <w:r w:rsidRPr="00F159F9">
        <w:rPr>
          <w:sz w:val="16"/>
        </w:rPr>
        <w:t xml:space="preserve"> of marine animals from the Atlantic and Pacific Oceans, the Gulf of Mexico, and the Beaufort Sea (National Research Council (US), 1983) </w:t>
      </w:r>
      <w:r w:rsidRPr="00DA4780">
        <w:rPr>
          <w:rStyle w:val="StyleUnderline"/>
          <w:highlight w:val="cyan"/>
        </w:rPr>
        <w:t>had been determined. USEPA chose one of the more sensitive</w:t>
      </w:r>
      <w:r w:rsidRPr="00F159F9">
        <w:rPr>
          <w:sz w:val="16"/>
        </w:rPr>
        <w:t xml:space="preserve"> crustacean </w:t>
      </w:r>
      <w:r w:rsidRPr="00DA4780">
        <w:rPr>
          <w:rStyle w:val="StyleUnderline"/>
          <w:highlight w:val="cyan"/>
        </w:rPr>
        <w:t>species</w:t>
      </w:r>
      <w:r w:rsidRPr="00F159F9">
        <w:rPr>
          <w:sz w:val="16"/>
        </w:rPr>
        <w:t xml:space="preserve">, Mysidopis bahia, </w:t>
      </w:r>
      <w:r w:rsidRPr="00DA4780">
        <w:rPr>
          <w:rStyle w:val="StyleUnderline"/>
          <w:highlight w:val="cyan"/>
        </w:rPr>
        <w:t>as the standard organism for drilling fluid bioassays</w:t>
      </w:r>
      <w:r w:rsidRPr="00F159F9">
        <w:rPr>
          <w:sz w:val="16"/>
        </w:rPr>
        <w:t xml:space="preserve"> as part of its implementation of a toxicity limit on drilling fluid discharged to United States waters. US experience shows that</w:t>
      </w:r>
      <w:r w:rsidRPr="00053040">
        <w:rPr>
          <w:rStyle w:val="StyleUnderline"/>
        </w:rPr>
        <w:t xml:space="preserve"> discharged WBF will be low in toxicity</w:t>
      </w:r>
      <w:r w:rsidRPr="00F159F9">
        <w:rPr>
          <w:sz w:val="16"/>
        </w:rPr>
        <w:t xml:space="preserve">. Toxicity </w:t>
      </w:r>
      <w:r w:rsidRPr="00053040">
        <w:rPr>
          <w:rStyle w:val="StyleUnderline"/>
        </w:rPr>
        <w:t>values are reported as the 96-hour LC50,</w:t>
      </w:r>
      <w:r w:rsidRPr="00F159F9">
        <w:rPr>
          <w:sz w:val="16"/>
        </w:rPr>
        <w:t xml:space="preserve"> the </w:t>
      </w:r>
      <w:r w:rsidRPr="00DA4780">
        <w:rPr>
          <w:sz w:val="16"/>
        </w:rPr>
        <w:t xml:space="preserve">concentration causing mortality of 50% of the test organisms during a 96-hour exposure, </w:t>
      </w:r>
      <w:r w:rsidRPr="00DA4780">
        <w:rPr>
          <w:rStyle w:val="StyleUnderline"/>
        </w:rPr>
        <w:t>for the suspended particulate phase</w:t>
      </w:r>
      <w:r w:rsidRPr="00DA4780">
        <w:rPr>
          <w:sz w:val="16"/>
        </w:rPr>
        <w:t xml:space="preserve"> (SPP), a 1:9 mixture of drilling fluid and seawater. USEPA </w:t>
      </w:r>
      <w:r w:rsidRPr="00DA4780">
        <w:rPr>
          <w:rStyle w:val="StyleUnderline"/>
        </w:rPr>
        <w:t>data showed that 99.9% of 10,397</w:t>
      </w:r>
      <w:r w:rsidRPr="00DA4780">
        <w:rPr>
          <w:sz w:val="16"/>
        </w:rPr>
        <w:t xml:space="preserve"> Gulf of Mexico </w:t>
      </w:r>
      <w:r w:rsidRPr="00DA4780">
        <w:rPr>
          <w:rStyle w:val="StyleUnderline"/>
        </w:rPr>
        <w:t>drilling fluid LC50s were in excess of</w:t>
      </w:r>
      <w:r w:rsidRPr="00DA4780">
        <w:rPr>
          <w:sz w:val="16"/>
        </w:rPr>
        <w:t xml:space="preserve"> 30,000 ppm (Science Applications International, Inc., 1992), </w:t>
      </w:r>
      <w:r w:rsidRPr="00DA4780">
        <w:rPr>
          <w:rStyle w:val="StyleUnderline"/>
        </w:rPr>
        <w:t>the US regulatory limit</w:t>
      </w:r>
      <w:r w:rsidRPr="00DA4780">
        <w:rPr>
          <w:sz w:val="16"/>
        </w:rPr>
        <w:t xml:space="preserve"> on drilling fluid toxicity. </w:t>
      </w:r>
      <w:r w:rsidRPr="00DA4780">
        <w:rPr>
          <w:highlight w:val="cyan"/>
          <w:u w:val="single"/>
        </w:rPr>
        <w:t xml:space="preserve">This </w:t>
      </w:r>
      <w:r w:rsidRPr="00DA4780">
        <w:rPr>
          <w:rStyle w:val="StyleUnderline"/>
          <w:highlight w:val="cyan"/>
        </w:rPr>
        <w:t>limit is met routinely in drilling operations</w:t>
      </w:r>
      <w:r w:rsidRPr="00DA4780">
        <w:rPr>
          <w:sz w:val="16"/>
        </w:rPr>
        <w:t xml:space="preserve">. Due to rapid dilution, an </w:t>
      </w:r>
      <w:r w:rsidRPr="00DA4780">
        <w:rPr>
          <w:rStyle w:val="StyleUnderline"/>
          <w:highlight w:val="cyan"/>
        </w:rPr>
        <w:t>organism entrained in a drilling fluid plume would be exposed to concentrations in excess</w:t>
      </w:r>
      <w:r w:rsidRPr="00053040">
        <w:rPr>
          <w:rStyle w:val="StyleUnderline"/>
        </w:rPr>
        <w:t xml:space="preserve"> of 30,000 ppm SPP</w:t>
      </w:r>
      <w:r w:rsidRPr="00B00ABC">
        <w:rPr>
          <w:u w:val="single"/>
        </w:rPr>
        <w:t xml:space="preserve"> (</w:t>
      </w:r>
      <w:r w:rsidRPr="00F159F9">
        <w:rPr>
          <w:sz w:val="16"/>
        </w:rPr>
        <w:t xml:space="preserve">corresponding to approximately 0.3% whole drilling fluid) </w:t>
      </w:r>
      <w:r w:rsidRPr="00DA4780">
        <w:rPr>
          <w:rStyle w:val="StyleUnderline"/>
          <w:highlight w:val="cyan"/>
        </w:rPr>
        <w:t>for only</w:t>
      </w:r>
      <w:r w:rsidRPr="00F159F9">
        <w:rPr>
          <w:sz w:val="16"/>
        </w:rPr>
        <w:t xml:space="preserve"> about </w:t>
      </w:r>
      <w:r w:rsidRPr="00DA4780">
        <w:rPr>
          <w:rStyle w:val="StyleUnderline"/>
          <w:highlight w:val="cyan"/>
        </w:rPr>
        <w:t>30 seconds</w:t>
      </w:r>
      <w:r w:rsidRPr="00B00ABC">
        <w:rPr>
          <w:u w:val="single"/>
        </w:rPr>
        <w:t>.</w:t>
      </w:r>
      <w:r w:rsidRPr="00F159F9">
        <w:rPr>
          <w:sz w:val="16"/>
        </w:rPr>
        <w:t xml:space="preserve"> Thus, the 96-hour exposure used in the regulatory toxicity test is a very conservative exposure scenario. </w:t>
      </w:r>
      <w:r w:rsidRPr="00DA4780">
        <w:rPr>
          <w:rStyle w:val="StyleUnderline"/>
          <w:highlight w:val="cyan"/>
        </w:rPr>
        <w:t>Industry has developed</w:t>
      </w:r>
      <w:r w:rsidRPr="00F159F9">
        <w:rPr>
          <w:sz w:val="16"/>
        </w:rPr>
        <w:t xml:space="preserve"> NAF </w:t>
      </w:r>
      <w:r w:rsidRPr="00DA4780">
        <w:rPr>
          <w:rStyle w:val="StyleUnderline"/>
          <w:highlight w:val="cyan"/>
        </w:rPr>
        <w:t>systems</w:t>
      </w:r>
      <w:r w:rsidRPr="00053040">
        <w:rPr>
          <w:rStyle w:val="StyleUnderline"/>
        </w:rPr>
        <w:t xml:space="preserve"> that are </w:t>
      </w:r>
      <w:r w:rsidRPr="00DA4780">
        <w:rPr>
          <w:rStyle w:val="StyleUnderline"/>
          <w:highlight w:val="cyan"/>
        </w:rPr>
        <w:t>lower in toxicity</w:t>
      </w:r>
      <w:r w:rsidRPr="00053040">
        <w:rPr>
          <w:rStyle w:val="StyleUnderline"/>
        </w:rPr>
        <w:t xml:space="preserve"> and environmental persistence</w:t>
      </w:r>
      <w:r w:rsidRPr="00F159F9">
        <w:rPr>
          <w:sz w:val="16"/>
        </w:rPr>
        <w:t xml:space="preserve"> than the original diesel based fluids </w:t>
      </w:r>
      <w:r w:rsidRPr="00053040">
        <w:rPr>
          <w:rStyle w:val="StyleUnderline"/>
        </w:rPr>
        <w:t>while maintaining similar drilling performance</w:t>
      </w:r>
      <w:r w:rsidRPr="00F159F9">
        <w:rPr>
          <w:sz w:val="16"/>
        </w:rPr>
        <w:t xml:space="preserve">. Toxicity testing shows that </w:t>
      </w:r>
      <w:r w:rsidRPr="00053040">
        <w:rPr>
          <w:rStyle w:val="StyleUnderline"/>
        </w:rPr>
        <w:t>modern NAFs have low aquatic toxicity</w:t>
      </w:r>
      <w:r w:rsidRPr="00F159F9">
        <w:rPr>
          <w:sz w:val="16"/>
        </w:rPr>
        <w:t xml:space="preserve"> (Vik, et al., 1996 and USEPA, 1999b) </w:t>
      </w:r>
      <w:r w:rsidRPr="00053040">
        <w:rPr>
          <w:rStyle w:val="StyleUnderline"/>
        </w:rPr>
        <w:t>as might be expected from materials with low</w:t>
      </w:r>
      <w:r w:rsidRPr="00F159F9">
        <w:rPr>
          <w:sz w:val="16"/>
        </w:rPr>
        <w:t xml:space="preserve"> water solubility and low aromatic content. NAF </w:t>
      </w:r>
      <w:r w:rsidRPr="00053040">
        <w:rPr>
          <w:rStyle w:val="StyleUnderline"/>
        </w:rPr>
        <w:t>cuttings settle very rapidly</w:t>
      </w:r>
      <w:r w:rsidRPr="00B00ABC">
        <w:rPr>
          <w:u w:val="single"/>
        </w:rPr>
        <w:t xml:space="preserve"> out of the water column</w:t>
      </w:r>
      <w:r w:rsidRPr="00F159F9">
        <w:rPr>
          <w:sz w:val="16"/>
        </w:rPr>
        <w:t xml:space="preserve"> (Brandsma, 1996), </w:t>
      </w:r>
      <w:r w:rsidRPr="00053040">
        <w:rPr>
          <w:rStyle w:val="StyleUnderline"/>
        </w:rPr>
        <w:t>further reducing possible environmental exposures</w:t>
      </w:r>
      <w:r w:rsidRPr="00F159F9">
        <w:rPr>
          <w:sz w:val="16"/>
        </w:rPr>
        <w:t xml:space="preserve"> of organisms. The </w:t>
      </w:r>
      <w:r w:rsidRPr="00053040">
        <w:rPr>
          <w:rStyle w:val="StyleUnderline"/>
        </w:rPr>
        <w:t>tendency of NAF cuttings to settle to the seabed</w:t>
      </w:r>
      <w:r w:rsidRPr="00F159F9">
        <w:rPr>
          <w:sz w:val="16"/>
        </w:rPr>
        <w:t xml:space="preserve"> has </w:t>
      </w:r>
      <w:r w:rsidRPr="00053040">
        <w:rPr>
          <w:rStyle w:val="StyleUnderline"/>
        </w:rPr>
        <w:t>focused attention on the toxicity of NAF to benthic</w:t>
      </w:r>
      <w:r w:rsidRPr="00F159F9">
        <w:rPr>
          <w:sz w:val="16"/>
        </w:rPr>
        <w:t xml:space="preserve"> (i.e., sediment-dwelling) </w:t>
      </w:r>
      <w:r w:rsidRPr="00053040">
        <w:rPr>
          <w:rStyle w:val="StyleUnderline"/>
        </w:rPr>
        <w:t>species</w:t>
      </w:r>
      <w:r w:rsidRPr="00F159F9">
        <w:rPr>
          <w:sz w:val="16"/>
        </w:rPr>
        <w:t xml:space="preserve">. Vik, et al., (1996) examined the aquatic and benthic toxicity </w:t>
      </w:r>
      <w:r w:rsidRPr="00053040">
        <w:rPr>
          <w:rStyle w:val="StyleUnderline"/>
        </w:rPr>
        <w:t>of a range of SBF</w:t>
      </w:r>
      <w:r w:rsidRPr="00B00ABC">
        <w:rPr>
          <w:u w:val="single"/>
        </w:rPr>
        <w:t xml:space="preserve"> </w:t>
      </w:r>
      <w:r w:rsidRPr="00F159F9">
        <w:rPr>
          <w:sz w:val="16"/>
        </w:rPr>
        <w:t xml:space="preserve">and found that they </w:t>
      </w:r>
      <w:r w:rsidRPr="00053040">
        <w:rPr>
          <w:rStyle w:val="StyleUnderline"/>
        </w:rPr>
        <w:t>would not be considered toxic according</w:t>
      </w:r>
      <w:r w:rsidRPr="00B00ABC">
        <w:rPr>
          <w:u w:val="single"/>
        </w:rPr>
        <w:t xml:space="preserve"> </w:t>
      </w:r>
      <w:r w:rsidRPr="00053040">
        <w:rPr>
          <w:rStyle w:val="StyleUnderline"/>
        </w:rPr>
        <w:t>to</w:t>
      </w:r>
      <w:r w:rsidRPr="00F159F9">
        <w:rPr>
          <w:sz w:val="16"/>
        </w:rPr>
        <w:t xml:space="preserve"> Norwegian </w:t>
      </w:r>
      <w:r w:rsidRPr="00053040">
        <w:rPr>
          <w:rStyle w:val="StyleUnderline"/>
        </w:rPr>
        <w:t>government standards. Current efforts to determine the acceptability of discharge</w:t>
      </w:r>
      <w:r w:rsidRPr="00F159F9">
        <w:rPr>
          <w:sz w:val="16"/>
        </w:rPr>
        <w:t xml:space="preserve"> of NAF cuttings have </w:t>
      </w:r>
      <w:r w:rsidRPr="00053040">
        <w:rPr>
          <w:rStyle w:val="StyleUnderline"/>
        </w:rPr>
        <w:t>motivated the development of new testing protocols for sedimenttoxicity</w:t>
      </w:r>
      <w:r w:rsidRPr="00F159F9">
        <w:rPr>
          <w:sz w:val="16"/>
        </w:rPr>
        <w:t>. The results of this work will provide a more complete assessment of the sediment toxicity of the whole spectrum of NAF fluids.</w:t>
      </w:r>
    </w:p>
    <w:p w:rsidR="0086671D" w:rsidRDefault="0086671D" w:rsidP="0086671D">
      <w:pPr>
        <w:pStyle w:val="Heading4"/>
      </w:pPr>
      <w:r>
        <w:t>No bioaccumulation - studies</w:t>
      </w:r>
    </w:p>
    <w:p w:rsidR="0086671D" w:rsidRDefault="0086671D" w:rsidP="0086671D">
      <w:r w:rsidRPr="003A6FB4">
        <w:rPr>
          <w:rStyle w:val="Style13ptBold"/>
        </w:rPr>
        <w:t>Melton et al</w:t>
      </w:r>
      <w:r>
        <w:t>, 10-16-</w:t>
      </w:r>
      <w:r w:rsidRPr="003A6FB4">
        <w:rPr>
          <w:rStyle w:val="Style13ptBold"/>
        </w:rPr>
        <w:t>2000</w:t>
      </w:r>
      <w:r>
        <w:t xml:space="preserve"> (H. R. Melton, J. P. Smith, C. R. Martin, T. J. Nedwed, H.L. Mairs</w:t>
      </w:r>
      <w:r w:rsidRPr="003A6FB4">
        <w:t>, D. L. Ra</w:t>
      </w:r>
      <w:r>
        <w:t>ught, PHD, Chemical Engineering - ExxonMobil Upstream Research Company</w:t>
      </w:r>
      <w:r w:rsidRPr="003A6FB4">
        <w:rPr>
          <w:sz w:val="12"/>
        </w:rPr>
        <w:t xml:space="preserve"> </w:t>
      </w:r>
      <w:r>
        <w:t xml:space="preserve"> PHD, Physical Chemistry - ExxonMobil Upstream Research Company</w:t>
      </w:r>
      <w:r w:rsidRPr="003A6FB4">
        <w:rPr>
          <w:sz w:val="12"/>
        </w:rPr>
        <w:t xml:space="preserve"> </w:t>
      </w:r>
      <w:r>
        <w:t xml:space="preserve"> BS, Chemical Engineering, Business Administration - ExxonMobil Upstream Research Company  PHD, Environmental Engineering - ExxonMobil Upstream Research Company</w:t>
      </w:r>
      <w:r w:rsidRPr="003A6FB4">
        <w:rPr>
          <w:sz w:val="12"/>
        </w:rPr>
        <w:t xml:space="preserve"> </w:t>
      </w:r>
      <w:r>
        <w:t xml:space="preserve"> MS, Ocean Engineering - ExxonMobil Production Company</w:t>
      </w:r>
      <w:r w:rsidRPr="003A6FB4">
        <w:rPr>
          <w:sz w:val="12"/>
        </w:rPr>
        <w:t xml:space="preserve"> </w:t>
      </w:r>
      <w:r>
        <w:t xml:space="preserve"> BS, Civil and Environmental Engineering - ExxonMobil Upstream Development Company, respectively; Rio Oil and Gas Conference, </w:t>
      </w:r>
      <w:r w:rsidRPr="003A6FB4">
        <w:t>OFFSHORE DISCHARGE OF DRILLING FLUIDS AND CUTTINGS -A SCIENTIFIC PERSPECTIVE ON PUBLIC POLICY</w:t>
      </w:r>
      <w:r>
        <w:t xml:space="preserve">, </w:t>
      </w:r>
      <w:r w:rsidRPr="003A6FB4">
        <w:t>http://www.anp.gov.br/meio/guias/5round/biblio/IBP44900.pdf</w:t>
      </w:r>
      <w:r>
        <w:t>)</w:t>
      </w:r>
    </w:p>
    <w:p w:rsidR="0086671D" w:rsidRPr="00F159F9" w:rsidRDefault="0086671D" w:rsidP="0086671D">
      <w:pPr>
        <w:rPr>
          <w:sz w:val="16"/>
        </w:rPr>
      </w:pPr>
      <w:r w:rsidRPr="00F159F9">
        <w:rPr>
          <w:sz w:val="16"/>
        </w:rPr>
        <w:t xml:space="preserve">Laboratory studies of bioaccumulation of drilling </w:t>
      </w:r>
      <w:r w:rsidRPr="000F40DD">
        <w:rPr>
          <w:rStyle w:val="StyleUnderline"/>
        </w:rPr>
        <w:t>fluid metals in marine organisms have found a small degree of barium and chromium uptake</w:t>
      </w:r>
      <w:r w:rsidRPr="00F159F9">
        <w:rPr>
          <w:sz w:val="16"/>
        </w:rPr>
        <w:t xml:space="preserve"> and little or no accumulation of other metals (Neff et al., 1988a and 1988b). When </w:t>
      </w:r>
      <w:r w:rsidRPr="00DA4780">
        <w:rPr>
          <w:rStyle w:val="StyleUnderline"/>
          <w:highlight w:val="cyan"/>
        </w:rPr>
        <w:t>bioaccumulation</w:t>
      </w:r>
      <w:r w:rsidRPr="00F159F9">
        <w:rPr>
          <w:sz w:val="16"/>
        </w:rPr>
        <w:t xml:space="preserve"> has been observed, it </w:t>
      </w:r>
      <w:r w:rsidRPr="00DA4780">
        <w:rPr>
          <w:rStyle w:val="StyleUnderline"/>
          <w:highlight w:val="cyan"/>
        </w:rPr>
        <w:t>has not been high enough to be harmful to the accumulating animals</w:t>
      </w:r>
      <w:r w:rsidRPr="000F40DD">
        <w:rPr>
          <w:rStyle w:val="StyleUnderline"/>
        </w:rPr>
        <w:t xml:space="preserve"> or predators. </w:t>
      </w:r>
      <w:r w:rsidRPr="00DA4780">
        <w:rPr>
          <w:rStyle w:val="StyleUnderline"/>
          <w:highlight w:val="cyan"/>
        </w:rPr>
        <w:t>Studies</w:t>
      </w:r>
      <w:r w:rsidRPr="000F40DD">
        <w:rPr>
          <w:rStyle w:val="StyleUnderline"/>
        </w:rPr>
        <w:t xml:space="preserve"> of</w:t>
      </w:r>
      <w:r w:rsidRPr="00F159F9">
        <w:rPr>
          <w:sz w:val="16"/>
        </w:rPr>
        <w:t xml:space="preserve"> the </w:t>
      </w:r>
      <w:r w:rsidRPr="000F40DD">
        <w:rPr>
          <w:rStyle w:val="StyleUnderline"/>
        </w:rPr>
        <w:t>bioaccumulation</w:t>
      </w:r>
      <w:r w:rsidRPr="00F159F9">
        <w:rPr>
          <w:sz w:val="16"/>
        </w:rPr>
        <w:t xml:space="preserve"> of mercury, cadmium, copper, lead, and arsenic from pure and impure barite (Neff, 1988b) </w:t>
      </w:r>
      <w:r w:rsidRPr="00DA4780">
        <w:rPr>
          <w:rStyle w:val="StyleUnderline"/>
          <w:highlight w:val="cyan"/>
        </w:rPr>
        <w:t>concluded that the metals</w:t>
      </w:r>
      <w:r w:rsidRPr="000F40DD">
        <w:rPr>
          <w:rStyle w:val="StyleUnderline"/>
        </w:rPr>
        <w:t xml:space="preserve"> associated with drilling fluid barite </w:t>
      </w:r>
      <w:r w:rsidRPr="00DA4780">
        <w:rPr>
          <w:rStyle w:val="StyleUnderline"/>
          <w:highlight w:val="cyan"/>
        </w:rPr>
        <w:t>are virtually non-available</w:t>
      </w:r>
      <w:r w:rsidRPr="000F40DD">
        <w:rPr>
          <w:rStyle w:val="StyleUnderline"/>
        </w:rPr>
        <w:t xml:space="preserve"> </w:t>
      </w:r>
      <w:r w:rsidRPr="00DA4780">
        <w:rPr>
          <w:rStyle w:val="StyleUnderline"/>
          <w:highlight w:val="cyan"/>
        </w:rPr>
        <w:t>for bioaccumulation by marine organisms</w:t>
      </w:r>
      <w:r w:rsidRPr="000F40DD">
        <w:rPr>
          <w:rStyle w:val="StyleUnderline"/>
        </w:rPr>
        <w:t xml:space="preserve"> that might come in contact with discharged</w:t>
      </w:r>
      <w:r w:rsidRPr="00F159F9">
        <w:rPr>
          <w:sz w:val="16"/>
        </w:rPr>
        <w:t xml:space="preserve"> drilling </w:t>
      </w:r>
      <w:r w:rsidRPr="000F40DD">
        <w:rPr>
          <w:rStyle w:val="StyleUnderline"/>
        </w:rPr>
        <w:t>fluid</w:t>
      </w:r>
      <w:r w:rsidRPr="00F159F9">
        <w:rPr>
          <w:sz w:val="16"/>
        </w:rPr>
        <w:t xml:space="preserve"> solids. Neff's </w:t>
      </w:r>
      <w:r w:rsidRPr="000F40DD">
        <w:rPr>
          <w:rStyle w:val="StyleUnderline"/>
        </w:rPr>
        <w:t>results with barite have been</w:t>
      </w:r>
      <w:r w:rsidRPr="00F159F9">
        <w:rPr>
          <w:sz w:val="16"/>
        </w:rPr>
        <w:t xml:space="preserve"> confirmed </w:t>
      </w:r>
      <w:r w:rsidRPr="000F40DD">
        <w:rPr>
          <w:rStyle w:val="StyleUnderline"/>
        </w:rPr>
        <w:t>by laboratory measurements</w:t>
      </w:r>
      <w:r w:rsidRPr="00F159F9">
        <w:rPr>
          <w:sz w:val="16"/>
        </w:rPr>
        <w:t xml:space="preserve"> which show that </w:t>
      </w:r>
      <w:r w:rsidRPr="000F40DD">
        <w:rPr>
          <w:rStyle w:val="StyleUnderline"/>
        </w:rPr>
        <w:t>benthic organisms</w:t>
      </w:r>
      <w:r w:rsidRPr="00F159F9">
        <w:rPr>
          <w:sz w:val="16"/>
        </w:rPr>
        <w:t xml:space="preserve"> (Bowmer et al., 1996) </w:t>
      </w:r>
      <w:r w:rsidRPr="000F40DD">
        <w:rPr>
          <w:rStyle w:val="StyleUnderline"/>
        </w:rPr>
        <w:t xml:space="preserve">and </w:t>
      </w:r>
      <w:r w:rsidRPr="00DA4780">
        <w:rPr>
          <w:rStyle w:val="StyleUnderline"/>
          <w:highlight w:val="cyan"/>
        </w:rPr>
        <w:t>bottom-feeding fish</w:t>
      </w:r>
      <w:r w:rsidRPr="00F159F9">
        <w:rPr>
          <w:sz w:val="16"/>
        </w:rPr>
        <w:t xml:space="preserve"> (Stagg and McIntosh, 1996) </w:t>
      </w:r>
      <w:r w:rsidRPr="00DA4780">
        <w:rPr>
          <w:rStyle w:val="StyleUnderline"/>
          <w:highlight w:val="cyan"/>
        </w:rPr>
        <w:t>do not bioaccumulate metals</w:t>
      </w:r>
      <w:r w:rsidRPr="00F159F9">
        <w:rPr>
          <w:sz w:val="16"/>
        </w:rPr>
        <w:t xml:space="preserve"> from actual NAF drill cuttings. Laboratory </w:t>
      </w:r>
      <w:r w:rsidRPr="00DA4780">
        <w:rPr>
          <w:rStyle w:val="StyleUnderline"/>
          <w:highlight w:val="cyan"/>
        </w:rPr>
        <w:t>studies have shown that heavy metals in drilling fluids do not biomagnify in marine food webs</w:t>
      </w:r>
      <w:r w:rsidRPr="00DA4780">
        <w:rPr>
          <w:sz w:val="16"/>
        </w:rPr>
        <w:t xml:space="preserve"> (</w:t>
      </w:r>
      <w:r w:rsidRPr="00F159F9">
        <w:rPr>
          <w:sz w:val="16"/>
        </w:rPr>
        <w:t xml:space="preserve">Neff et al., 1988a and </w:t>
      </w:r>
      <w:r w:rsidRPr="00DA4780">
        <w:rPr>
          <w:sz w:val="16"/>
        </w:rPr>
        <w:t xml:space="preserve">1988b). </w:t>
      </w:r>
      <w:r w:rsidRPr="00DA4780">
        <w:rPr>
          <w:rStyle w:val="StyleUnderline"/>
          <w:highlight w:val="cyan"/>
        </w:rPr>
        <w:t>Similar results have been found in studies of biomagnification</w:t>
      </w:r>
      <w:r w:rsidRPr="000F40DD">
        <w:rPr>
          <w:rStyle w:val="StyleUnderline"/>
        </w:rPr>
        <w:t xml:space="preserve"> of heavy metals from sources other than drilling fluids</w:t>
      </w:r>
      <w:r w:rsidRPr="00F159F9">
        <w:rPr>
          <w:sz w:val="16"/>
        </w:rPr>
        <w:t xml:space="preserve">. With the exception of organomercury compounds, which are not found in drilling waste discharges, </w:t>
      </w:r>
      <w:r w:rsidRPr="000F40DD">
        <w:rPr>
          <w:rStyle w:val="StyleUnderline"/>
        </w:rPr>
        <w:t>concentrations of most metals in natural marine food webs show either no relation or an inverse relation to trophic level, indicating that</w:t>
      </w:r>
      <w:r w:rsidRPr="00F159F9">
        <w:rPr>
          <w:sz w:val="16"/>
        </w:rPr>
        <w:t xml:space="preserve"> food chain </w:t>
      </w:r>
      <w:r w:rsidRPr="000F40DD">
        <w:rPr>
          <w:rStyle w:val="StyleUnderline"/>
        </w:rPr>
        <w:t>biomagnification</w:t>
      </w:r>
      <w:r w:rsidRPr="00F159F9">
        <w:rPr>
          <w:sz w:val="16"/>
        </w:rPr>
        <w:t xml:space="preserve"> of inorganic metals </w:t>
      </w:r>
      <w:r w:rsidRPr="000F40DD">
        <w:rPr>
          <w:rStyle w:val="StyleUnderline"/>
        </w:rPr>
        <w:t>does not occur</w:t>
      </w:r>
      <w:r w:rsidRPr="00F159F9">
        <w:rPr>
          <w:sz w:val="16"/>
        </w:rPr>
        <w:t xml:space="preserve"> (Kay, 1984; Bascom, 1983; Amiard et al., 1980; Young and Mearns, 1979 and Schafer et al., 1982). Concerns over bioaccumulation of hydrocarbons associated with drilling wastes have centered around PAHs. Fortunately, </w:t>
      </w:r>
      <w:r w:rsidRPr="00DA4780">
        <w:rPr>
          <w:rStyle w:val="StyleUnderline"/>
          <w:highlight w:val="cyan"/>
        </w:rPr>
        <w:t>all vertebrates have enzyme systems that enable the oxidation and expulsion of aromatics from the organism</w:t>
      </w:r>
      <w:r w:rsidRPr="00F159F9">
        <w:rPr>
          <w:sz w:val="16"/>
        </w:rPr>
        <w:t xml:space="preserve">. For all species, </w:t>
      </w:r>
      <w:r w:rsidRPr="00DA4780">
        <w:rPr>
          <w:rStyle w:val="StyleUnderline"/>
          <w:highlight w:val="cyan"/>
        </w:rPr>
        <w:t>the very low PAH content of modern NAFs effectively mitigates this concern</w:t>
      </w:r>
      <w:r w:rsidRPr="00F159F9">
        <w:rPr>
          <w:sz w:val="16"/>
        </w:rPr>
        <w:t xml:space="preserve">. Consequently, </w:t>
      </w:r>
      <w:r w:rsidRPr="000F40DD">
        <w:rPr>
          <w:rStyle w:val="StyleUnderline"/>
        </w:rPr>
        <w:t>bioaccumulation of hydrocarbons from NAF drilling fluid discharge is not expected to be</w:t>
      </w:r>
      <w:r w:rsidRPr="00F159F9">
        <w:rPr>
          <w:sz w:val="16"/>
        </w:rPr>
        <w:t xml:space="preserve"> a </w:t>
      </w:r>
      <w:r w:rsidRPr="000F40DD">
        <w:rPr>
          <w:rStyle w:val="StyleUnderline"/>
        </w:rPr>
        <w:t>significant</w:t>
      </w:r>
      <w:r w:rsidRPr="00F159F9">
        <w:rPr>
          <w:sz w:val="16"/>
        </w:rPr>
        <w:t xml:space="preserve"> issue. An accepted measure of bioaccumulation potential for organic compounds is the octanol-water partition coefficient (log Pow). Studies have shown that substances with log Pow greater than 3 and a molecular weight less than 600 have a tendency to accumulate. However, most experts agree that </w:t>
      </w:r>
      <w:r w:rsidRPr="000F40DD">
        <w:rPr>
          <w:rStyle w:val="StyleUnderline"/>
        </w:rPr>
        <w:t>a substance with a log Pow greater than 7 will not bioaccumulate in aquatic species</w:t>
      </w:r>
      <w:r w:rsidRPr="003A6FB4">
        <w:rPr>
          <w:u w:val="single"/>
        </w:rPr>
        <w:t xml:space="preserve"> through the gills </w:t>
      </w:r>
      <w:r w:rsidRPr="000F40DD">
        <w:rPr>
          <w:rStyle w:val="StyleUnderline"/>
        </w:rPr>
        <w:t>because the molecules of such substances will be too large to move past the aqueous diffusion layer</w:t>
      </w:r>
      <w:r w:rsidRPr="00F159F9">
        <w:rPr>
          <w:sz w:val="16"/>
        </w:rPr>
        <w:t xml:space="preserve"> which is present at the water/gill interface (Rand, 1995). The limited bioaccumulation data available indicate that for most SBFs, log Pow coefficients are outside the range that would suggest significant bioaccumulation potential (Vik et al, 1996). The </w:t>
      </w:r>
      <w:r w:rsidRPr="000F40DD">
        <w:rPr>
          <w:rStyle w:val="StyleUnderline"/>
        </w:rPr>
        <w:t>available</w:t>
      </w:r>
      <w:r w:rsidRPr="00F159F9">
        <w:rPr>
          <w:sz w:val="16"/>
        </w:rPr>
        <w:t xml:space="preserve"> laboratory test </w:t>
      </w:r>
      <w:r w:rsidRPr="000F40DD">
        <w:rPr>
          <w:rStyle w:val="StyleUnderline"/>
        </w:rPr>
        <w:t>data indicates limited to no uptake of synthetics, with rapid depuration</w:t>
      </w:r>
      <w:r w:rsidRPr="00F159F9">
        <w:rPr>
          <w:sz w:val="16"/>
        </w:rPr>
        <w:t>.</w:t>
      </w:r>
    </w:p>
    <w:p w:rsidR="0086671D" w:rsidRDefault="0086671D" w:rsidP="0086671D">
      <w:pPr>
        <w:pStyle w:val="Heading4"/>
      </w:pPr>
      <w:r>
        <w:t>No emissions impact - regulations check</w:t>
      </w:r>
    </w:p>
    <w:p w:rsidR="0086671D" w:rsidRDefault="0086671D" w:rsidP="0086671D">
      <w:r w:rsidRPr="00BA6839">
        <w:t xml:space="preserve">Shreyas </w:t>
      </w:r>
      <w:r w:rsidRPr="00BA6839">
        <w:rPr>
          <w:rStyle w:val="Style13ptBold"/>
        </w:rPr>
        <w:t>Erapalli</w:t>
      </w:r>
      <w:r>
        <w:t xml:space="preserve"> </w:t>
      </w:r>
      <w:r w:rsidRPr="00BA6839">
        <w:rPr>
          <w:rStyle w:val="Style13ptBold"/>
        </w:rPr>
        <w:t>and</w:t>
      </w:r>
      <w:r>
        <w:t xml:space="preserve"> </w:t>
      </w:r>
      <w:r w:rsidRPr="00BA6839">
        <w:t xml:space="preserve">Laura </w:t>
      </w:r>
      <w:r w:rsidRPr="00BA6839">
        <w:rPr>
          <w:rStyle w:val="Style13ptBold"/>
        </w:rPr>
        <w:t>Christensen</w:t>
      </w:r>
      <w:r>
        <w:t>, consultants, 11-10-</w:t>
      </w:r>
      <w:r w:rsidRPr="00BA6839">
        <w:rPr>
          <w:rStyle w:val="Style13ptBold"/>
        </w:rPr>
        <w:t>2011</w:t>
      </w:r>
      <w:r>
        <w:t xml:space="preserve"> (Trinity Consultants, "Modeling Emissions from Offshore Drilling", </w:t>
      </w:r>
      <w:r w:rsidRPr="00200B26">
        <w:t>http://www.trinityconsultants.com/Templates/TrinityConsultants/News/Article.aspx?id=3651</w:t>
      </w:r>
      <w:r>
        <w:t>)</w:t>
      </w:r>
    </w:p>
    <w:p w:rsidR="0086671D" w:rsidRPr="00F159F9" w:rsidRDefault="0086671D" w:rsidP="0086671D">
      <w:pPr>
        <w:rPr>
          <w:sz w:val="16"/>
        </w:rPr>
      </w:pPr>
      <w:r w:rsidRPr="00DA4780">
        <w:rPr>
          <w:rStyle w:val="StyleUnderline"/>
          <w:highlight w:val="cyan"/>
        </w:rPr>
        <w:t>Before submitting an EP or DOCD plan</w:t>
      </w:r>
      <w:r w:rsidRPr="00F159F9">
        <w:rPr>
          <w:sz w:val="16"/>
        </w:rPr>
        <w:t xml:space="preserve"> to BOEMRE for approval, </w:t>
      </w:r>
      <w:r w:rsidRPr="00DA4780">
        <w:rPr>
          <w:rStyle w:val="StyleUnderline"/>
          <w:highlight w:val="cyan"/>
        </w:rPr>
        <w:t>the applicant must demonstrate that</w:t>
      </w:r>
      <w:r w:rsidRPr="000F40DD">
        <w:rPr>
          <w:rStyle w:val="StyleUnderline"/>
        </w:rPr>
        <w:t xml:space="preserve"> </w:t>
      </w:r>
      <w:r w:rsidRPr="00DA4780">
        <w:rPr>
          <w:rStyle w:val="StyleUnderline"/>
          <w:highlight w:val="cyan"/>
        </w:rPr>
        <w:t>onshore air quality impacts from proposed offshore activities</w:t>
      </w:r>
      <w:r w:rsidRPr="00F159F9">
        <w:rPr>
          <w:sz w:val="16"/>
        </w:rPr>
        <w:t xml:space="preserve">, as compared to the National Ambient Air Quality Standards (NAAQS), </w:t>
      </w:r>
      <w:r w:rsidRPr="00DA4780">
        <w:rPr>
          <w:rStyle w:val="StyleUnderline"/>
          <w:highlight w:val="cyan"/>
        </w:rPr>
        <w:t>will not adversely affect human health or the environment. Emissions</w:t>
      </w:r>
      <w:r w:rsidRPr="000F40DD">
        <w:rPr>
          <w:rStyle w:val="StyleUnderline"/>
        </w:rPr>
        <w:t xml:space="preserve"> from offshore sources </w:t>
      </w:r>
      <w:r w:rsidRPr="00DA4780">
        <w:rPr>
          <w:rStyle w:val="StyleUnderline"/>
          <w:highlight w:val="cyan"/>
        </w:rPr>
        <w:t>must be quantified using EPA-approved methodologies</w:t>
      </w:r>
      <w:r w:rsidRPr="00F159F9">
        <w:rPr>
          <w:sz w:val="16"/>
        </w:rPr>
        <w:t xml:space="preserve">. These sources include fuel burning sources, such as drilling rigs, generators, flares, and supply vessels as well as sources of fugitive emissions. </w:t>
      </w:r>
      <w:r w:rsidRPr="00DA4780">
        <w:rPr>
          <w:rStyle w:val="StyleUnderline"/>
          <w:highlight w:val="cyan"/>
        </w:rPr>
        <w:t>If these</w:t>
      </w:r>
      <w:r w:rsidRPr="000F40DD">
        <w:rPr>
          <w:rStyle w:val="StyleUnderline"/>
        </w:rPr>
        <w:t xml:space="preserve"> emissions </w:t>
      </w:r>
      <w:r w:rsidRPr="00DA4780">
        <w:rPr>
          <w:rStyle w:val="StyleUnderline"/>
          <w:highlight w:val="cyan"/>
        </w:rPr>
        <w:t>exceed pollutant-specific thresholds, then air dispersion modeling may be required</w:t>
      </w:r>
      <w:r w:rsidRPr="00DA4780">
        <w:rPr>
          <w:sz w:val="16"/>
          <w:highlight w:val="cyan"/>
        </w:rPr>
        <w:t>.</w:t>
      </w:r>
    </w:p>
    <w:p w:rsidR="0086671D" w:rsidRDefault="0086671D" w:rsidP="0086671D"/>
    <w:p w:rsidR="0086671D" w:rsidRPr="006F2A3F" w:rsidRDefault="0086671D" w:rsidP="0086671D">
      <w:pPr>
        <w:rPr>
          <w:rFonts w:eastAsia="Calibri" w:cs="Times New Roman"/>
          <w:sz w:val="16"/>
        </w:rPr>
      </w:pPr>
    </w:p>
    <w:p w:rsidR="0086671D" w:rsidRPr="006F2A3F" w:rsidRDefault="0086671D" w:rsidP="0086671D">
      <w:pPr>
        <w:rPr>
          <w:rFonts w:eastAsia="Calibri" w:cs="Times New Roman"/>
        </w:rPr>
      </w:pPr>
    </w:p>
    <w:p w:rsidR="0086671D" w:rsidRPr="006F2A3F" w:rsidRDefault="0086671D" w:rsidP="0086671D">
      <w:pPr>
        <w:rPr>
          <w:rFonts w:eastAsia="Calibri" w:cs="Times New Roman"/>
        </w:rPr>
      </w:pPr>
    </w:p>
    <w:p w:rsidR="0086671D" w:rsidRPr="006F2A3F" w:rsidRDefault="0086671D" w:rsidP="0086671D">
      <w:pPr>
        <w:keepNext/>
        <w:keepLines/>
        <w:pageBreakBefore/>
        <w:spacing w:before="40" w:after="0"/>
        <w:jc w:val="center"/>
        <w:outlineLvl w:val="2"/>
        <w:rPr>
          <w:rFonts w:eastAsia="Times New Roman" w:cs="Times New Roman"/>
          <w:b/>
          <w:sz w:val="32"/>
          <w:szCs w:val="24"/>
          <w:u w:val="single"/>
        </w:rPr>
      </w:pPr>
      <w:r w:rsidRPr="006F2A3F">
        <w:rPr>
          <w:rFonts w:eastAsia="Times New Roman" w:cs="Times New Roman"/>
          <w:b/>
          <w:sz w:val="32"/>
          <w:szCs w:val="24"/>
          <w:u w:val="single"/>
        </w:rPr>
        <w:t>AT: Fisheries</w:t>
      </w:r>
    </w:p>
    <w:p w:rsidR="0086671D" w:rsidRPr="006F2A3F" w:rsidRDefault="0086671D" w:rsidP="0086671D">
      <w:pPr>
        <w:rPr>
          <w:rFonts w:eastAsia="Calibri" w:cs="Times New Roman"/>
        </w:rPr>
      </w:pPr>
    </w:p>
    <w:p w:rsidR="0086671D" w:rsidRPr="006F2A3F" w:rsidRDefault="0086671D" w:rsidP="0086671D">
      <w:pPr>
        <w:keepNext/>
        <w:keepLines/>
        <w:spacing w:before="40" w:after="0"/>
        <w:outlineLvl w:val="3"/>
        <w:rPr>
          <w:rFonts w:eastAsia="Times New Roman" w:cs="Times New Roman"/>
          <w:b/>
          <w:bCs/>
          <w:iCs/>
          <w:sz w:val="26"/>
        </w:rPr>
      </w:pPr>
      <w:r w:rsidRPr="006F2A3F">
        <w:rPr>
          <w:rFonts w:eastAsia="Times New Roman" w:cs="Times New Roman"/>
          <w:b/>
          <w:bCs/>
          <w:iCs/>
          <w:sz w:val="26"/>
        </w:rPr>
        <w:t>Offshore oil drilling has no effect on fisheries – alt causes overwhelm</w:t>
      </w:r>
    </w:p>
    <w:p w:rsidR="0086671D" w:rsidRPr="006F2A3F" w:rsidRDefault="0086671D" w:rsidP="0086671D">
      <w:pPr>
        <w:rPr>
          <w:rFonts w:eastAsia="Calibri" w:cs="Times New Roman"/>
        </w:rPr>
      </w:pPr>
      <w:r w:rsidRPr="006F2A3F">
        <w:rPr>
          <w:rFonts w:eastAsia="Calibri" w:cs="Times New Roman"/>
          <w:b/>
          <w:bCs/>
          <w:sz w:val="26"/>
        </w:rPr>
        <w:t xml:space="preserve">Lynch 14 – president of Strategic Energy and Economic Research, president of the US Association for Energy Economics, former researcher @ MIT </w:t>
      </w:r>
      <w:r w:rsidRPr="006F2A3F">
        <w:rPr>
          <w:rFonts w:eastAsia="Calibri" w:cs="Times New Roman"/>
        </w:rPr>
        <w:t>(Michael, “Opposition To Atlantic Oil Exploration: A Fishy Tale”, Forbes, 2/28/14, http://www.forbes.com/sites/michaellynch/2014/02/28/opposition-to-atlantic-oil-exploration-a-fishy-tale/)//js</w:t>
      </w:r>
    </w:p>
    <w:p w:rsidR="0086671D" w:rsidRPr="006F2A3F" w:rsidRDefault="0086671D" w:rsidP="0086671D">
      <w:pPr>
        <w:rPr>
          <w:rFonts w:eastAsia="Calibri" w:cs="Times New Roman"/>
        </w:rPr>
      </w:pPr>
      <w:r w:rsidRPr="006F2A3F">
        <w:rPr>
          <w:rFonts w:eastAsia="Calibri" w:cs="Times New Roman"/>
        </w:rPr>
        <w:t xml:space="preserve">Supposedly, back in the 1960s, President Johnson’s daughter was visiting my home town and one of the local politicians introduced her with a version of an old joke, viz., “My friend told me if I voted for Goldwater, we’d have half a million men in Vietnam. Well, he was right: I voted for Goldwater, and now we have half a million men in Vietnam!” My father, who related this anecdote, didn’t mention her reaction but presumably it was, at best, one of chagrin. (And yes, I greatly admire President Johnson for his primary efforts, especially his masterful advocacy of civil rights legislation.) We see something similar in the opposition to Atlantic offshore oil drilling. Jacqueline </w:t>
      </w:r>
      <w:r w:rsidRPr="006F2A3F">
        <w:rPr>
          <w:rFonts w:eastAsia="Calibri" w:cs="Times New Roman"/>
          <w:u w:val="single"/>
        </w:rPr>
        <w:t xml:space="preserve">Savitz, vice president of Ocean, a conservation group, was quoted today as saying “allowing exploration ‘could be the death sentence for many marine mammals, and is needlessly turning the Atlantic Ocean into a blast zone.’” </w:t>
      </w:r>
      <w:r w:rsidRPr="006F2A3F">
        <w:rPr>
          <w:rFonts w:eastAsia="Calibri" w:cs="Times New Roman"/>
          <w:highlight w:val="cyan"/>
          <w:u w:val="single"/>
        </w:rPr>
        <w:t>The Atlantic hasn’t seen any drilling in decades, and yet fisheries are grossly depleted</w:t>
      </w:r>
      <w:r w:rsidRPr="006F2A3F">
        <w:rPr>
          <w:rFonts w:eastAsia="Calibri" w:cs="Times New Roman"/>
          <w:u w:val="single"/>
        </w:rPr>
        <w:t>,</w:t>
      </w:r>
      <w:r w:rsidRPr="006F2A3F">
        <w:rPr>
          <w:rFonts w:eastAsia="Calibri" w:cs="Times New Roman"/>
        </w:rPr>
        <w:t xml:space="preserve"> just as we would up with half a million men in Vietnam. In fact, in the 1970s, </w:t>
      </w:r>
      <w:r w:rsidRPr="006F2A3F">
        <w:rPr>
          <w:rFonts w:eastAsia="Calibri" w:cs="Times New Roman"/>
          <w:u w:val="single"/>
        </w:rPr>
        <w:t>when the industry first suggested drilling off New England, fishery catches were still robust, about 15-30 thousand metric tonnes brought in from Georges Bank. Now, the catch is restricted to about 2 thousand tonnes. Without any wells being drilled there. This suggests the opposition is much more reflexive than logical, automatically opposing any petroleum operations while ignoring the 500 pound cod in the room, namely human activity</w:t>
      </w:r>
      <w:r w:rsidRPr="006F2A3F">
        <w:rPr>
          <w:rFonts w:eastAsia="Calibri" w:cs="Times New Roman"/>
        </w:rPr>
        <w:t xml:space="preserve">, specifically those rotten fishers and farmers—oops, political correctness alert. I have great sympathy for New England fisherman, but </w:t>
      </w:r>
      <w:r w:rsidRPr="006F2A3F">
        <w:rPr>
          <w:rFonts w:eastAsia="Calibri" w:cs="Times New Roman"/>
          <w:highlight w:val="cyan"/>
          <w:u w:val="single"/>
        </w:rPr>
        <w:t>overfishing is clearly driving fishery depletion, along with,</w:t>
      </w:r>
      <w:r w:rsidRPr="006F2A3F">
        <w:rPr>
          <w:rFonts w:eastAsia="Calibri" w:cs="Times New Roman"/>
          <w:u w:val="single"/>
        </w:rPr>
        <w:t xml:space="preserve"> in too many areas</w:t>
      </w:r>
      <w:r w:rsidRPr="006F2A3F">
        <w:rPr>
          <w:rFonts w:eastAsia="Calibri" w:cs="Times New Roman"/>
          <w:highlight w:val="cyan"/>
          <w:u w:val="single"/>
        </w:rPr>
        <w:t>, fertilizer runoff</w:t>
      </w:r>
      <w:r w:rsidRPr="006F2A3F">
        <w:rPr>
          <w:rFonts w:eastAsia="Calibri" w:cs="Times New Roman"/>
        </w:rPr>
        <w:t xml:space="preserve">. And it’s a funny case of renewable being insufficient, as the oceans are, theoretically, renewable through rainfall, but finite in terms of size and thus, there ability to absorb certain kinds of abuse, including the dumping of garbage. </w:t>
      </w:r>
      <w:r w:rsidRPr="006F2A3F">
        <w:rPr>
          <w:rFonts w:eastAsia="Calibri" w:cs="Times New Roman"/>
          <w:u w:val="single"/>
        </w:rPr>
        <w:t>Could offshore drilling (or even seismic, as is now being proposed and opposed) have a significant impact on marine impact?</w:t>
      </w:r>
      <w:r w:rsidRPr="006F2A3F">
        <w:rPr>
          <w:rFonts w:eastAsia="Calibri" w:cs="Times New Roman"/>
        </w:rPr>
        <w:t xml:space="preserve"> To quote the story by Michael Wines, “</w:t>
      </w:r>
      <w:r w:rsidRPr="006F2A3F">
        <w:rPr>
          <w:rFonts w:eastAsia="Calibri" w:cs="Times New Roman"/>
          <w:highlight w:val="cyan"/>
          <w:u w:val="single"/>
        </w:rPr>
        <w:t>Decades of seismic exploration worldwide have yet to yield a confirmed whale death,</w:t>
      </w:r>
      <w:r w:rsidRPr="006F2A3F">
        <w:rPr>
          <w:rFonts w:eastAsia="Calibri" w:cs="Times New Roman"/>
          <w:u w:val="single"/>
        </w:rPr>
        <w:t xml:space="preserve"> the government says</w:t>
      </w:r>
      <w:r w:rsidRPr="006F2A3F">
        <w:rPr>
          <w:rFonts w:eastAsia="Calibri" w:cs="Times New Roman"/>
        </w:rPr>
        <w:t xml:space="preserve">.” In other words, </w:t>
      </w:r>
      <w:r w:rsidRPr="006F2A3F">
        <w:rPr>
          <w:rFonts w:eastAsia="Calibri" w:cs="Times New Roman"/>
          <w:highlight w:val="cyan"/>
          <w:u w:val="single"/>
        </w:rPr>
        <w:t>the opposition appears to be of the kneejerk variety, opposing any activity</w:t>
      </w:r>
      <w:r w:rsidRPr="006F2A3F">
        <w:rPr>
          <w:rFonts w:eastAsia="Calibri" w:cs="Times New Roman"/>
          <w:u w:val="single"/>
        </w:rPr>
        <w:t xml:space="preserve">, especially by the petroleum industry, </w:t>
      </w:r>
      <w:r w:rsidRPr="006F2A3F">
        <w:rPr>
          <w:rFonts w:eastAsia="Calibri" w:cs="Times New Roman"/>
          <w:highlight w:val="cyan"/>
          <w:u w:val="single"/>
        </w:rPr>
        <w:t>and discounting what appears to be a scientific consensus in favor of worst-case analysis.</w:t>
      </w:r>
      <w:r w:rsidRPr="006F2A3F">
        <w:rPr>
          <w:rFonts w:eastAsia="Calibri" w:cs="Times New Roman"/>
          <w:u w:val="single"/>
        </w:rPr>
        <w:t xml:space="preserve"> Saving the ocean’s wildlife is a noble cause, although I suspect developing an artificial shark fin substitute would make a much greater contribution</w:t>
      </w:r>
      <w:r w:rsidRPr="006F2A3F">
        <w:rPr>
          <w:rFonts w:eastAsia="Calibri" w:cs="Times New Roman"/>
        </w:rPr>
        <w:t>.</w:t>
      </w:r>
    </w:p>
    <w:p w:rsidR="0086671D" w:rsidRPr="006F2A3F" w:rsidRDefault="0086671D" w:rsidP="0086671D">
      <w:pPr>
        <w:rPr>
          <w:rFonts w:eastAsia="Calibri" w:cs="Times New Roman"/>
        </w:rPr>
      </w:pPr>
    </w:p>
    <w:p w:rsidR="0086671D" w:rsidRPr="006F2A3F" w:rsidRDefault="0086671D" w:rsidP="0086671D">
      <w:pPr>
        <w:keepNext/>
        <w:keepLines/>
        <w:spacing w:before="40" w:after="0"/>
        <w:outlineLvl w:val="3"/>
        <w:rPr>
          <w:rFonts w:eastAsia="Times New Roman" w:cs="Times New Roman"/>
          <w:b/>
          <w:iCs/>
          <w:sz w:val="26"/>
          <w:szCs w:val="26"/>
        </w:rPr>
      </w:pPr>
      <w:r w:rsidRPr="006F2A3F">
        <w:rPr>
          <w:rFonts w:eastAsia="Times New Roman" w:cs="Times New Roman"/>
          <w:b/>
          <w:iCs/>
          <w:sz w:val="26"/>
          <w:szCs w:val="26"/>
        </w:rPr>
        <w:t xml:space="preserve">Alt causes </w:t>
      </w:r>
    </w:p>
    <w:p w:rsidR="0086671D" w:rsidRPr="006F2A3F" w:rsidRDefault="0086671D" w:rsidP="0086671D">
      <w:pPr>
        <w:rPr>
          <w:rFonts w:eastAsia="Calibri" w:cs="Times New Roman"/>
        </w:rPr>
      </w:pPr>
      <w:r w:rsidRPr="006F2A3F">
        <w:rPr>
          <w:rFonts w:eastAsia="Calibri" w:cs="Times New Roman"/>
          <w:b/>
          <w:bCs/>
          <w:sz w:val="26"/>
        </w:rPr>
        <w:t xml:space="preserve">MMS 07 – Mineral Management Service, DOI </w:t>
      </w:r>
      <w:r w:rsidRPr="006F2A3F">
        <w:rPr>
          <w:rFonts w:eastAsia="Calibri" w:cs="Times New Roman"/>
        </w:rPr>
        <w:t>(“Outer Continental Shelf Oil &amp; Gas Leasing Program: 2007-2012, Final Environmental Impact Statement April 2007,” Department of the Interior, Volume II, http://www.boem.gov/Oil-and-Gas-Energy-Program/Leasing/Five-Year-Program/IntroChapter4Cthru4OImpactsAlternativesCumulative.aspx)//js</w:t>
      </w:r>
    </w:p>
    <w:p w:rsidR="0086671D" w:rsidRDefault="0086671D" w:rsidP="0086671D">
      <w:pPr>
        <w:rPr>
          <w:rFonts w:eastAsia="Calibri" w:cs="Times New Roman"/>
        </w:rPr>
      </w:pPr>
      <w:r w:rsidRPr="006F2A3F">
        <w:rPr>
          <w:rFonts w:eastAsia="Calibri" w:cs="Times New Roman"/>
          <w:u w:val="single"/>
        </w:rPr>
        <w:t xml:space="preserve">Along with the impacts associated with oil and gas activity, </w:t>
      </w:r>
      <w:r w:rsidRPr="006F2A3F">
        <w:rPr>
          <w:rFonts w:eastAsia="Calibri" w:cs="Times New Roman"/>
          <w:highlight w:val="cyan"/>
          <w:u w:val="single"/>
        </w:rPr>
        <w:t>cumulative impacts on fish resources result from</w:t>
      </w:r>
      <w:r w:rsidRPr="006F2A3F">
        <w:rPr>
          <w:rFonts w:eastAsia="Calibri" w:cs="Times New Roman"/>
          <w:u w:val="single"/>
        </w:rPr>
        <w:t xml:space="preserve"> the following activities and events: commercial, industrial, and residential </w:t>
      </w:r>
      <w:r w:rsidRPr="006F2A3F">
        <w:rPr>
          <w:rFonts w:eastAsia="Calibri" w:cs="Times New Roman"/>
          <w:highlight w:val="cyan"/>
          <w:u w:val="single"/>
        </w:rPr>
        <w:t>coastal development resulting in habitat loss and pollution</w:t>
      </w:r>
      <w:r w:rsidRPr="006F2A3F">
        <w:rPr>
          <w:rFonts w:eastAsia="Calibri" w:cs="Times New Roman"/>
          <w:u w:val="single"/>
        </w:rPr>
        <w:t xml:space="preserve"> in coastal areas</w:t>
      </w:r>
      <w:r w:rsidRPr="006F2A3F">
        <w:rPr>
          <w:rFonts w:eastAsia="Calibri" w:cs="Times New Roman"/>
          <w:highlight w:val="cyan"/>
          <w:u w:val="single"/>
        </w:rPr>
        <w:t>; ocean dumping</w:t>
      </w:r>
      <w:r w:rsidRPr="006F2A3F">
        <w:rPr>
          <w:rFonts w:eastAsia="Calibri" w:cs="Times New Roman"/>
          <w:u w:val="single"/>
        </w:rPr>
        <w:t xml:space="preserve"> of dredge spoil; </w:t>
      </w:r>
      <w:r w:rsidRPr="006F2A3F">
        <w:rPr>
          <w:rFonts w:eastAsia="Calibri" w:cs="Times New Roman"/>
          <w:highlight w:val="cyan"/>
          <w:u w:val="single"/>
        </w:rPr>
        <w:t>military activity;</w:t>
      </w:r>
      <w:r w:rsidRPr="006F2A3F">
        <w:rPr>
          <w:rFonts w:eastAsia="Calibri" w:cs="Times New Roman"/>
          <w:u w:val="single"/>
        </w:rPr>
        <w:t xml:space="preserve"> beach renourishment programs; </w:t>
      </w:r>
      <w:r w:rsidRPr="006F2A3F">
        <w:rPr>
          <w:rFonts w:eastAsia="Calibri" w:cs="Times New Roman"/>
          <w:highlight w:val="cyan"/>
          <w:u w:val="single"/>
        </w:rPr>
        <w:t>commercial</w:t>
      </w:r>
      <w:r w:rsidRPr="006F2A3F">
        <w:rPr>
          <w:rFonts w:eastAsia="Calibri" w:cs="Times New Roman"/>
          <w:u w:val="single"/>
        </w:rPr>
        <w:t xml:space="preserve"> and recreational </w:t>
      </w:r>
      <w:r w:rsidRPr="006F2A3F">
        <w:rPr>
          <w:rFonts w:eastAsia="Calibri" w:cs="Times New Roman"/>
          <w:highlight w:val="cyan"/>
          <w:u w:val="single"/>
        </w:rPr>
        <w:t>fishing; and</w:t>
      </w:r>
      <w:r w:rsidRPr="006F2A3F">
        <w:rPr>
          <w:rFonts w:eastAsia="Calibri" w:cs="Times New Roman"/>
          <w:u w:val="single"/>
        </w:rPr>
        <w:t xml:space="preserve"> large accidental </w:t>
      </w:r>
      <w:r w:rsidRPr="006F2A3F">
        <w:rPr>
          <w:rFonts w:eastAsia="Calibri" w:cs="Times New Roman"/>
          <w:highlight w:val="cyan"/>
          <w:u w:val="single"/>
        </w:rPr>
        <w:t>hydrocarbon spills.</w:t>
      </w:r>
      <w:r w:rsidRPr="006F2A3F">
        <w:rPr>
          <w:rFonts w:eastAsia="Calibri" w:cs="Times New Roman"/>
        </w:rPr>
        <w:t xml:space="preserve"> Accidental </w:t>
      </w:r>
      <w:r w:rsidRPr="006F2A3F">
        <w:rPr>
          <w:rFonts w:eastAsia="Calibri" w:cs="Times New Roman"/>
          <w:highlight w:val="cyan"/>
          <w:u w:val="single"/>
        </w:rPr>
        <w:t>spills may result from non-OCS tanker traffic</w:t>
      </w:r>
      <w:r w:rsidRPr="006F2A3F">
        <w:rPr>
          <w:rFonts w:eastAsia="Calibri" w:cs="Times New Roman"/>
          <w:u w:val="single"/>
        </w:rPr>
        <w:t xml:space="preserve"> involving transportation of domestic and imported crude oil and refined products along the</w:t>
      </w:r>
      <w:r w:rsidRPr="006F2A3F">
        <w:rPr>
          <w:rFonts w:eastAsia="Calibri" w:cs="Times New Roman"/>
        </w:rPr>
        <w:t xml:space="preserve"> Atlantic </w:t>
      </w:r>
      <w:r w:rsidRPr="006F2A3F">
        <w:rPr>
          <w:rFonts w:eastAsia="Calibri" w:cs="Times New Roman"/>
          <w:u w:val="single"/>
        </w:rPr>
        <w:t>coast. Still another potential non-OCS impact in the mid-Atlantic is military activity</w:t>
      </w:r>
      <w:r w:rsidRPr="006F2A3F">
        <w:rPr>
          <w:rFonts w:eastAsia="Calibri" w:cs="Times New Roman"/>
        </w:rPr>
        <w:t>.</w:t>
      </w:r>
    </w:p>
    <w:p w:rsidR="0086671D" w:rsidRPr="006F2A3F" w:rsidRDefault="0086671D" w:rsidP="0086671D">
      <w:pPr>
        <w:rPr>
          <w:rFonts w:eastAsia="Calibri" w:cs="Times New Roman"/>
        </w:rPr>
      </w:pPr>
    </w:p>
    <w:p w:rsidR="0086671D" w:rsidRDefault="0086671D" w:rsidP="0086671D">
      <w:pPr>
        <w:keepNext/>
        <w:keepLines/>
        <w:pageBreakBefore/>
        <w:spacing w:before="40" w:after="0"/>
        <w:jc w:val="center"/>
        <w:outlineLvl w:val="2"/>
        <w:rPr>
          <w:rFonts w:eastAsia="Times New Roman" w:cs="Times New Roman"/>
          <w:b/>
          <w:sz w:val="32"/>
          <w:szCs w:val="24"/>
          <w:u w:val="single"/>
        </w:rPr>
      </w:pPr>
      <w:r w:rsidRPr="006F2A3F">
        <w:rPr>
          <w:rFonts w:eastAsia="Times New Roman" w:cs="Times New Roman"/>
          <w:b/>
          <w:sz w:val="32"/>
          <w:szCs w:val="24"/>
          <w:u w:val="single"/>
        </w:rPr>
        <w:t>AT: Spills</w:t>
      </w:r>
    </w:p>
    <w:p w:rsidR="0086671D" w:rsidRPr="006F2A3F" w:rsidRDefault="0086671D" w:rsidP="0086671D">
      <w:pPr>
        <w:keepNext/>
        <w:keepLines/>
        <w:spacing w:before="40" w:after="0"/>
        <w:outlineLvl w:val="3"/>
        <w:rPr>
          <w:rFonts w:eastAsia="Times New Roman" w:cs="Times New Roman"/>
          <w:b/>
          <w:iCs/>
          <w:sz w:val="28"/>
        </w:rPr>
      </w:pPr>
      <w:r w:rsidRPr="006F2A3F">
        <w:rPr>
          <w:rFonts w:eastAsia="Times New Roman" w:cs="Times New Roman"/>
          <w:b/>
          <w:iCs/>
          <w:sz w:val="26"/>
        </w:rPr>
        <w:t>Low risk of oil spills – extensive protocols are in place</w:t>
      </w:r>
    </w:p>
    <w:p w:rsidR="0086671D" w:rsidRPr="006F2A3F" w:rsidRDefault="0086671D" w:rsidP="0086671D">
      <w:pPr>
        <w:rPr>
          <w:rFonts w:eastAsia="Calibri" w:cs="Times New Roman"/>
        </w:rPr>
      </w:pPr>
      <w:r w:rsidRPr="006F2A3F">
        <w:rPr>
          <w:rFonts w:eastAsia="Calibri" w:cs="Times New Roman"/>
          <w:b/>
          <w:bCs/>
          <w:sz w:val="26"/>
        </w:rPr>
        <w:t xml:space="preserve">Collins Center 10 – report for the Century Commission for a Sustainable Florida </w:t>
      </w:r>
      <w:r w:rsidRPr="006F2A3F">
        <w:rPr>
          <w:rFonts w:eastAsia="Calibri" w:cs="Times New Roman"/>
        </w:rPr>
        <w:t>(“POTENTIAL IMPACTS OF OIL &amp; GAS EXPLORATION IN THE GULF,” February 2010, Collins Center for Public Policy, http://www.wusf.usf.edu/sites/default/files/Century-Commission-Drilling-Report.pdf)//js</w:t>
      </w:r>
    </w:p>
    <w:p w:rsidR="0086671D" w:rsidRPr="006F2A3F" w:rsidRDefault="0086671D" w:rsidP="0086671D">
      <w:pPr>
        <w:rPr>
          <w:rFonts w:eastAsia="Calibri" w:cs="Times New Roman"/>
        </w:rPr>
      </w:pPr>
      <w:r w:rsidRPr="006F2A3F">
        <w:rPr>
          <w:rFonts w:eastAsia="Calibri" w:cs="Times New Roman"/>
          <w:u w:val="single"/>
        </w:rPr>
        <w:t xml:space="preserve">What can be done to mitigate the impacts of accidental spills if and when they occur? ANSWER: </w:t>
      </w:r>
      <w:r w:rsidRPr="006F2A3F">
        <w:rPr>
          <w:rFonts w:eastAsia="Calibri" w:cs="Times New Roman"/>
          <w:highlight w:val="cyan"/>
          <w:u w:val="single"/>
        </w:rPr>
        <w:t>Spill mitigation occurs on two fronts: prevention and response.</w:t>
      </w:r>
      <w:r w:rsidRPr="006F2A3F">
        <w:rPr>
          <w:rFonts w:eastAsia="Calibri" w:cs="Times New Roman"/>
          <w:u w:val="single"/>
        </w:rPr>
        <w:t xml:space="preserve"> Both were profoundly influenced after 11 million gallons of oil spilled from the Exxon Valdez into Prince William Sound</w:t>
      </w:r>
      <w:r w:rsidRPr="006F2A3F">
        <w:rPr>
          <w:rFonts w:eastAsia="Calibri" w:cs="Times New Roman"/>
        </w:rPr>
        <w:t xml:space="preserve"> in 1989. </w:t>
      </w:r>
      <w:r w:rsidRPr="006F2A3F">
        <w:rPr>
          <w:rFonts w:eastAsia="Calibri" w:cs="Times New Roman"/>
          <w:u w:val="single"/>
        </w:rPr>
        <w:t xml:space="preserve">The spill and its aftermath spurred passage of </w:t>
      </w:r>
      <w:r w:rsidRPr="006F2A3F">
        <w:rPr>
          <w:rFonts w:eastAsia="Calibri" w:cs="Times New Roman"/>
          <w:highlight w:val="cyan"/>
          <w:u w:val="single"/>
        </w:rPr>
        <w:t>the Oil Pollution Act</w:t>
      </w:r>
      <w:r w:rsidRPr="006F2A3F">
        <w:rPr>
          <w:rFonts w:eastAsia="Calibri" w:cs="Times New Roman"/>
          <w:u w:val="single"/>
        </w:rPr>
        <w:t xml:space="preserve"> (OPA)</w:t>
      </w:r>
      <w:r w:rsidRPr="006F2A3F">
        <w:rPr>
          <w:rFonts w:eastAsia="Calibri" w:cs="Times New Roman"/>
        </w:rPr>
        <w:t xml:space="preserve"> of 1990, </w:t>
      </w:r>
      <w:r w:rsidRPr="006F2A3F">
        <w:rPr>
          <w:rFonts w:eastAsia="Calibri" w:cs="Times New Roman"/>
          <w:u w:val="single"/>
        </w:rPr>
        <w:t xml:space="preserve">which </w:t>
      </w:r>
      <w:r w:rsidRPr="006F2A3F">
        <w:rPr>
          <w:rFonts w:eastAsia="Calibri" w:cs="Times New Roman"/>
          <w:highlight w:val="cyan"/>
          <w:u w:val="single"/>
        </w:rPr>
        <w:t>established prevention, response, liability and compensation protocols.</w:t>
      </w:r>
      <w:r w:rsidRPr="006F2A3F">
        <w:rPr>
          <w:rFonts w:eastAsia="Calibri" w:cs="Times New Roman"/>
        </w:rPr>
        <w:t xml:space="preserve"> OPA set new standards for vessel construction, mandated contingency planning and broadened enforcement authority and liability limits for companies. </w:t>
      </w:r>
      <w:r w:rsidRPr="006F2A3F">
        <w:rPr>
          <w:rFonts w:eastAsia="Calibri" w:cs="Times New Roman"/>
          <w:highlight w:val="cyan"/>
          <w:u w:val="single"/>
        </w:rPr>
        <w:t xml:space="preserve">A significant drop over the past two decades in the incidence of accidents </w:t>
      </w:r>
      <w:r w:rsidRPr="006F2A3F">
        <w:rPr>
          <w:rFonts w:eastAsia="Calibri" w:cs="Times New Roman"/>
          <w:u w:val="single"/>
        </w:rPr>
        <w:t xml:space="preserve">involving the transport of oil is widely attributed to OPA. </w:t>
      </w:r>
      <w:r w:rsidRPr="006F2A3F">
        <w:rPr>
          <w:rFonts w:eastAsia="Calibri" w:cs="Times New Roman"/>
        </w:rPr>
        <w:t xml:space="preserve">On the prevention front, </w:t>
      </w:r>
      <w:r w:rsidRPr="006F2A3F">
        <w:rPr>
          <w:rFonts w:eastAsia="Calibri" w:cs="Times New Roman"/>
          <w:u w:val="single"/>
        </w:rPr>
        <w:t xml:space="preserve">the federal </w:t>
      </w:r>
      <w:r w:rsidRPr="006F2A3F">
        <w:rPr>
          <w:rFonts w:eastAsia="Calibri" w:cs="Times New Roman"/>
          <w:highlight w:val="cyan"/>
          <w:u w:val="single"/>
        </w:rPr>
        <w:t>government requires</w:t>
      </w:r>
      <w:r w:rsidRPr="006F2A3F">
        <w:rPr>
          <w:rFonts w:eastAsia="Calibri" w:cs="Times New Roman"/>
          <w:u w:val="single"/>
        </w:rPr>
        <w:t xml:space="preserve"> </w:t>
      </w:r>
      <w:r w:rsidRPr="006F2A3F">
        <w:rPr>
          <w:rFonts w:eastAsia="Calibri" w:cs="Times New Roman"/>
          <w:highlight w:val="cyan"/>
          <w:u w:val="single"/>
        </w:rPr>
        <w:t>companies</w:t>
      </w:r>
      <w:r w:rsidRPr="006F2A3F">
        <w:rPr>
          <w:rFonts w:eastAsia="Calibri" w:cs="Times New Roman"/>
          <w:u w:val="single"/>
        </w:rPr>
        <w:t xml:space="preserve"> operating offshore facilities and tankers </w:t>
      </w:r>
      <w:r w:rsidRPr="006F2A3F">
        <w:rPr>
          <w:rFonts w:eastAsia="Calibri" w:cs="Times New Roman"/>
          <w:highlight w:val="cyan"/>
          <w:u w:val="single"/>
        </w:rPr>
        <w:t>to prepare</w:t>
      </w:r>
      <w:r w:rsidRPr="006F2A3F">
        <w:rPr>
          <w:rFonts w:eastAsia="Calibri" w:cs="Times New Roman"/>
        </w:rPr>
        <w:t xml:space="preserve"> spill </w:t>
      </w:r>
      <w:r w:rsidRPr="006F2A3F">
        <w:rPr>
          <w:rFonts w:eastAsia="Calibri" w:cs="Times New Roman"/>
          <w:highlight w:val="cyan"/>
          <w:u w:val="single"/>
        </w:rPr>
        <w:t>response plans</w:t>
      </w:r>
      <w:r w:rsidRPr="006F2A3F">
        <w:rPr>
          <w:rFonts w:eastAsia="Calibri" w:cs="Times New Roman"/>
          <w:highlight w:val="cyan"/>
        </w:rPr>
        <w:t>.</w:t>
      </w:r>
      <w:r w:rsidRPr="006F2A3F">
        <w:rPr>
          <w:rFonts w:eastAsia="Calibri" w:cs="Times New Roman"/>
        </w:rPr>
        <w:t xml:space="preserve"> As part of those plans, </w:t>
      </w:r>
      <w:r w:rsidRPr="006F2A3F">
        <w:rPr>
          <w:rFonts w:eastAsia="Calibri" w:cs="Times New Roman"/>
          <w:u w:val="single"/>
        </w:rPr>
        <w:t xml:space="preserve">the owners of the facilities and vessels have contracts with oil spill response teams that react on the owner’s behalf. </w:t>
      </w:r>
      <w:r w:rsidRPr="006F2A3F">
        <w:rPr>
          <w:rFonts w:eastAsia="Calibri" w:cs="Times New Roman"/>
        </w:rPr>
        <w:t xml:space="preserve">Tanker owners must maintain evidence of insurance to cover cleanup costs. </w:t>
      </w:r>
      <w:r w:rsidRPr="006F2A3F">
        <w:rPr>
          <w:rFonts w:eastAsia="Calibri" w:cs="Times New Roman"/>
          <w:u w:val="single"/>
        </w:rPr>
        <w:t xml:space="preserve">OPA </w:t>
      </w:r>
      <w:r w:rsidRPr="006F2A3F">
        <w:rPr>
          <w:rFonts w:eastAsia="Calibri" w:cs="Times New Roman"/>
          <w:highlight w:val="cyan"/>
          <w:u w:val="single"/>
        </w:rPr>
        <w:t>makes companies liable for all cleanup costs</w:t>
      </w:r>
      <w:r w:rsidRPr="006F2A3F">
        <w:rPr>
          <w:rFonts w:eastAsia="Calibri" w:cs="Times New Roman"/>
          <w:u w:val="single"/>
        </w:rPr>
        <w:t xml:space="preserve"> associated with a spill, including damage to natural resources, the loss of personal property and economic losses to states and private entities affected by a spill.</w:t>
      </w:r>
      <w:r w:rsidRPr="006F2A3F">
        <w:rPr>
          <w:rFonts w:eastAsia="Calibri" w:cs="Times New Roman"/>
        </w:rPr>
        <w:t xml:space="preserve"> Cleanup equipment and procedures are required by law to be in place at offshore facilities. </w:t>
      </w:r>
      <w:r w:rsidRPr="006F2A3F">
        <w:rPr>
          <w:rFonts w:eastAsia="Calibri" w:cs="Times New Roman"/>
          <w:u w:val="single"/>
        </w:rPr>
        <w:t xml:space="preserve">The federal </w:t>
      </w:r>
      <w:r w:rsidRPr="006F2A3F">
        <w:rPr>
          <w:rFonts w:eastAsia="Calibri" w:cs="Times New Roman"/>
          <w:highlight w:val="cyan"/>
          <w:u w:val="single"/>
        </w:rPr>
        <w:t>government maintains a trust</w:t>
      </w:r>
      <w:r w:rsidRPr="006F2A3F">
        <w:rPr>
          <w:rFonts w:eastAsia="Calibri" w:cs="Times New Roman"/>
          <w:u w:val="single"/>
        </w:rPr>
        <w:t xml:space="preserve">, </w:t>
      </w:r>
      <w:r w:rsidRPr="006F2A3F">
        <w:rPr>
          <w:rFonts w:eastAsia="Calibri" w:cs="Times New Roman"/>
        </w:rPr>
        <w:t xml:space="preserve">funded by a tax on every barrel </w:t>
      </w:r>
      <w:r w:rsidRPr="006F2A3F">
        <w:rPr>
          <w:rFonts w:eastAsia="Calibri" w:cs="Times New Roman"/>
          <w:u w:val="single"/>
        </w:rPr>
        <w:t xml:space="preserve">that is </w:t>
      </w:r>
      <w:r w:rsidRPr="006F2A3F">
        <w:rPr>
          <w:rFonts w:eastAsia="Calibri" w:cs="Times New Roman"/>
          <w:highlight w:val="cyan"/>
          <w:u w:val="single"/>
        </w:rPr>
        <w:t>dedicated to cleanup costs in the event of a significant spill</w:t>
      </w:r>
      <w:r w:rsidRPr="006F2A3F">
        <w:rPr>
          <w:rFonts w:eastAsia="Calibri" w:cs="Times New Roman"/>
          <w:u w:val="single"/>
        </w:rPr>
        <w:t>.</w:t>
      </w:r>
      <w:r w:rsidRPr="006F2A3F">
        <w:rPr>
          <w:rFonts w:eastAsia="Calibri" w:cs="Times New Roman"/>
        </w:rPr>
        <w:t xml:space="preserve"> As the federal government moved to pass OPA, Florida was adopting laws to address spill prevention, preparedness and response. However, the state has no rules for offshore activities and would need to create a body of regulations addressing contingency plans and bonding requirements specific to accidents off its shoreline. There is an offshore precedent in Florida, created when Coastal Petroleum was required by the state to post a $4 billion bond when seeking a Gulf permit in the 1990s. That bond was ultimately reduced to $225 million after an administrative hearing, but it was never posted and the drilling never occurred. The state has requirements for contingency plans and bonding for onshore activities, but the rules and the bonding amounts are inadequate for offshore activities. </w:t>
      </w:r>
      <w:r w:rsidRPr="006F2A3F">
        <w:rPr>
          <w:rFonts w:eastAsia="Calibri" w:cs="Times New Roman"/>
        </w:rPr>
        <w:cr/>
      </w:r>
      <w:r w:rsidRPr="006F2A3F">
        <w:rPr>
          <w:rFonts w:eastAsia="Calibri" w:cs="Times New Roman"/>
          <w:u w:val="single"/>
        </w:rPr>
        <w:t>On the response front</w:t>
      </w:r>
      <w:r w:rsidRPr="006F2A3F">
        <w:rPr>
          <w:rFonts w:eastAsia="Calibri" w:cs="Times New Roman"/>
        </w:rPr>
        <w:t xml:space="preserve">, every spill is unique and presents its own set of variables that influence the cleanup. </w:t>
      </w:r>
      <w:r w:rsidRPr="006F2A3F">
        <w:rPr>
          <w:rFonts w:eastAsia="Calibri" w:cs="Times New Roman"/>
          <w:u w:val="single"/>
        </w:rPr>
        <w:t xml:space="preserve">The first priority is to contain the spill, followed by a cleanup. </w:t>
      </w:r>
      <w:r w:rsidRPr="006F2A3F">
        <w:rPr>
          <w:rFonts w:eastAsia="Calibri" w:cs="Times New Roman"/>
          <w:highlight w:val="cyan"/>
          <w:u w:val="single"/>
        </w:rPr>
        <w:t>A variety of methodologies exist to mitigate the impacts of a spill. They range from booms to situational burning off of the oil, to skimmers and dispersants like foam</w:t>
      </w:r>
      <w:r w:rsidRPr="006F2A3F">
        <w:rPr>
          <w:rFonts w:eastAsia="Calibri" w:cs="Times New Roman"/>
          <w:u w:val="single"/>
        </w:rPr>
        <w:t>,</w:t>
      </w:r>
      <w:r w:rsidRPr="006F2A3F">
        <w:rPr>
          <w:rFonts w:eastAsia="Calibri" w:cs="Times New Roman"/>
        </w:rPr>
        <w:t xml:space="preserve"> among other options. The method used depends on the spill and on-scene conditions such as weather. A dispersant might be used to lessen the impact on mangroves, for example, or booms to contain heavy, floating oil. The strategy would have to be approved by the federal on-scene coordinator. </w:t>
      </w:r>
      <w:r w:rsidRPr="006F2A3F">
        <w:rPr>
          <w:rFonts w:eastAsia="Calibri" w:cs="Times New Roman"/>
          <w:highlight w:val="cyan"/>
          <w:u w:val="single"/>
        </w:rPr>
        <w:t>OPA enhanced the federal government’s authority</w:t>
      </w:r>
      <w:r w:rsidRPr="006F2A3F">
        <w:rPr>
          <w:rFonts w:eastAsia="Calibri" w:cs="Times New Roman"/>
          <w:u w:val="single"/>
        </w:rPr>
        <w:t xml:space="preserve"> during emergencies. The federal government takes the lead when an accidental spill occurs, working closely with state responders</w:t>
      </w:r>
      <w:r w:rsidRPr="006F2A3F">
        <w:rPr>
          <w:rFonts w:eastAsia="Calibri" w:cs="Times New Roman"/>
        </w:rPr>
        <w:t xml:space="preserve">. Under both federal and state law, </w:t>
      </w:r>
      <w:r w:rsidRPr="006F2A3F">
        <w:rPr>
          <w:rFonts w:eastAsia="Calibri" w:cs="Times New Roman"/>
          <w:u w:val="single"/>
        </w:rPr>
        <w:t>the company spilling the oil is responsible for the cleanup. However, if the company does not respond appropriately there are procedures in place to have the government take over. The United States Coast Guard is the lead agency in responding to accidental spills both in the Outer Continental Shelf</w:t>
      </w:r>
      <w:r w:rsidRPr="006F2A3F">
        <w:rPr>
          <w:rFonts w:eastAsia="Calibri" w:cs="Times New Roman"/>
        </w:rPr>
        <w:t xml:space="preserve"> and closer to shore where states control submerged lands. </w:t>
      </w:r>
      <w:r w:rsidRPr="006F2A3F">
        <w:rPr>
          <w:rFonts w:eastAsia="Calibri" w:cs="Times New Roman"/>
          <w:u w:val="single"/>
        </w:rPr>
        <w:t xml:space="preserve">The </w:t>
      </w:r>
      <w:r w:rsidRPr="006F2A3F">
        <w:rPr>
          <w:rFonts w:eastAsia="Calibri" w:cs="Times New Roman"/>
          <w:highlight w:val="cyan"/>
          <w:u w:val="single"/>
        </w:rPr>
        <w:t>Coast Guard prepares area contingency plans in conjunction with state agencies</w:t>
      </w:r>
      <w:r w:rsidRPr="006F2A3F">
        <w:rPr>
          <w:rFonts w:eastAsia="Calibri" w:cs="Times New Roman"/>
          <w:u w:val="single"/>
        </w:rPr>
        <w:t xml:space="preserve"> like the FDEP and the Fish &amp; Wildlife Conservation Commission, </w:t>
      </w:r>
      <w:r w:rsidRPr="006F2A3F">
        <w:rPr>
          <w:rFonts w:eastAsia="Calibri" w:cs="Times New Roman"/>
          <w:highlight w:val="cyan"/>
          <w:u w:val="single"/>
        </w:rPr>
        <w:t>local agencies, and the industry</w:t>
      </w:r>
      <w:r w:rsidRPr="006F2A3F">
        <w:rPr>
          <w:rFonts w:eastAsia="Calibri" w:cs="Times New Roman"/>
          <w:u w:val="single"/>
        </w:rPr>
        <w:t>.</w:t>
      </w:r>
      <w:r w:rsidRPr="006F2A3F">
        <w:rPr>
          <w:rFonts w:eastAsia="Calibri" w:cs="Times New Roman"/>
        </w:rPr>
        <w:t xml:space="preserve"> The Coast Guard is ultimately responsible for ensuring that all the oil is removed after a spill and the discharge is stopped. </w:t>
      </w:r>
      <w:r w:rsidRPr="006F2A3F">
        <w:rPr>
          <w:rFonts w:eastAsia="Calibri" w:cs="Times New Roman"/>
          <w:u w:val="single"/>
        </w:rPr>
        <w:t xml:space="preserve">The National Oceanic and Atmospheric Administration </w:t>
      </w:r>
      <w:r w:rsidRPr="006F2A3F">
        <w:rPr>
          <w:rFonts w:eastAsia="Calibri" w:cs="Times New Roman"/>
          <w:highlight w:val="cyan"/>
          <w:u w:val="single"/>
        </w:rPr>
        <w:t>(NOAA) assists by collecting data and assessing environmental damage</w:t>
      </w:r>
      <w:r w:rsidRPr="006F2A3F">
        <w:rPr>
          <w:rFonts w:eastAsia="Calibri" w:cs="Times New Roman"/>
        </w:rPr>
        <w:t>. To ensure that money is readily available and that private parties are compensated for damages</w:t>
      </w:r>
      <w:r w:rsidRPr="006F2A3F">
        <w:rPr>
          <w:rFonts w:eastAsia="Calibri" w:cs="Times New Roman"/>
          <w:u w:val="single"/>
        </w:rPr>
        <w:t>, OPA created the Oil Spill Liability Trust Fund</w:t>
      </w:r>
      <w:r w:rsidRPr="006F2A3F">
        <w:rPr>
          <w:rFonts w:eastAsia="Calibri" w:cs="Times New Roman"/>
        </w:rPr>
        <w:t xml:space="preserve"> in 1991, </w:t>
      </w:r>
      <w:r w:rsidRPr="006F2A3F">
        <w:rPr>
          <w:rFonts w:eastAsia="Calibri" w:cs="Times New Roman"/>
          <w:u w:val="single"/>
        </w:rPr>
        <w:t>and established the National Pollution Funds Center to manage it. An 8-cents-per-barrel tax is assessed to maintain the</w:t>
      </w:r>
      <w:r w:rsidRPr="006F2A3F">
        <w:rPr>
          <w:rFonts w:eastAsia="Calibri" w:cs="Times New Roman"/>
        </w:rPr>
        <w:t xml:space="preserve"> spill </w:t>
      </w:r>
      <w:r w:rsidRPr="006F2A3F">
        <w:rPr>
          <w:rFonts w:eastAsia="Calibri" w:cs="Times New Roman"/>
          <w:u w:val="single"/>
        </w:rPr>
        <w:t>fund</w:t>
      </w:r>
      <w:r w:rsidRPr="006F2A3F">
        <w:rPr>
          <w:rFonts w:eastAsia="Calibri" w:cs="Times New Roman"/>
        </w:rPr>
        <w:t xml:space="preserve">. The fund is expected to reach $3.5 billion by 2016, a year before the tax is set to terminate. At the state level, a 2 cents-per-barrel fee assessed on all petroleum entering the state supports the Florida Coastal Protection Fund. The fund has a $50 million ceiling that under current law could be expanded to $100 million if offshore activities are allowed. </w:t>
      </w:r>
      <w:r w:rsidRPr="006F2A3F">
        <w:rPr>
          <w:rFonts w:eastAsia="Calibri" w:cs="Times New Roman"/>
        </w:rPr>
        <w:cr/>
      </w:r>
    </w:p>
    <w:p w:rsidR="0086671D" w:rsidRPr="006F2A3F" w:rsidRDefault="0086671D" w:rsidP="0086671D">
      <w:pPr>
        <w:keepNext/>
        <w:keepLines/>
        <w:spacing w:before="40" w:after="0"/>
        <w:outlineLvl w:val="3"/>
        <w:rPr>
          <w:rFonts w:eastAsia="Times New Roman" w:cs="Times New Roman"/>
          <w:b/>
          <w:iCs/>
          <w:sz w:val="26"/>
        </w:rPr>
      </w:pPr>
      <w:r w:rsidRPr="006F2A3F">
        <w:rPr>
          <w:rFonts w:eastAsia="Times New Roman" w:cs="Times New Roman"/>
          <w:b/>
          <w:iCs/>
          <w:sz w:val="26"/>
        </w:rPr>
        <w:t>Their ev’s biased – reg</w:t>
      </w:r>
      <w:r>
        <w:rPr>
          <w:rFonts w:eastAsia="Times New Roman" w:cs="Times New Roman"/>
          <w:b/>
          <w:iCs/>
          <w:sz w:val="26"/>
        </w:rPr>
        <w:t>ulations make drilling super saf</w:t>
      </w:r>
      <w:r w:rsidRPr="006F2A3F">
        <w:rPr>
          <w:rFonts w:eastAsia="Times New Roman" w:cs="Times New Roman"/>
          <w:b/>
          <w:iCs/>
          <w:sz w:val="26"/>
        </w:rPr>
        <w:t>e</w:t>
      </w:r>
    </w:p>
    <w:p w:rsidR="0086671D" w:rsidRPr="006F2A3F" w:rsidRDefault="0086671D" w:rsidP="0086671D">
      <w:pPr>
        <w:rPr>
          <w:rFonts w:eastAsia="Calibri" w:cs="Times New Roman"/>
          <w:sz w:val="16"/>
        </w:rPr>
      </w:pPr>
      <w:r w:rsidRPr="006F2A3F">
        <w:rPr>
          <w:rFonts w:eastAsia="Calibri" w:cs="Times New Roman"/>
          <w:b/>
          <w:bCs/>
          <w:sz w:val="26"/>
        </w:rPr>
        <w:t xml:space="preserve">Bradley, 13 - </w:t>
      </w:r>
      <w:r w:rsidRPr="006F2A3F">
        <w:rPr>
          <w:rFonts w:eastAsia="Calibri" w:cs="Times New Roman"/>
        </w:rPr>
        <w:t xml:space="preserve">CEO and founder of the Institute for Energy Research (Robert, “Oil &amp; Gas Isn't Just One Of The Richest Industries, It's Also One Of The Safest”, Forbes, 3-25-13, </w:t>
      </w:r>
      <w:hyperlink r:id="rId157" w:history="1">
        <w:r w:rsidRPr="006F2A3F">
          <w:rPr>
            <w:rFonts w:eastAsia="Calibri" w:cs="Times New Roman"/>
          </w:rPr>
          <w:t>http://www.forbes.com/sites/robertbradley/2013/03/25/oil-gas-isnt-just-one-of-the-richest-industries-its-also-one-of-the-safest/</w:t>
        </w:r>
      </w:hyperlink>
      <w:r w:rsidRPr="006F2A3F">
        <w:rPr>
          <w:rFonts w:eastAsia="Calibri" w:cs="Times New Roman"/>
        </w:rPr>
        <w:t>, SMS)</w:t>
      </w:r>
    </w:p>
    <w:p w:rsidR="0086671D" w:rsidRPr="006F2A3F" w:rsidRDefault="0086671D" w:rsidP="0086671D">
      <w:pPr>
        <w:rPr>
          <w:rFonts w:eastAsia="Calibri" w:cs="Times New Roman"/>
          <w:sz w:val="16"/>
        </w:rPr>
      </w:pPr>
      <w:r w:rsidRPr="006F2A3F">
        <w:rPr>
          <w:rFonts w:eastAsia="Calibri" w:cs="Times New Roman"/>
          <w:sz w:val="16"/>
        </w:rPr>
        <w:t xml:space="preserve">You wouldn’t know it from the major media coverage, but </w:t>
      </w:r>
      <w:r w:rsidRPr="005315AC">
        <w:rPr>
          <w:rFonts w:eastAsia="Calibri" w:cs="Times New Roman"/>
          <w:highlight w:val="cyan"/>
          <w:u w:val="single"/>
        </w:rPr>
        <w:t>the American oil and natural gas industry is one of the safest sectors in operation</w:t>
      </w:r>
      <w:r w:rsidRPr="006F2A3F">
        <w:rPr>
          <w:rFonts w:eastAsia="Calibri" w:cs="Times New Roman"/>
          <w:sz w:val="16"/>
          <w:highlight w:val="cyan"/>
        </w:rPr>
        <w:t>.</w:t>
      </w:r>
      <w:r w:rsidRPr="006F2A3F">
        <w:rPr>
          <w:rFonts w:eastAsia="Calibri" w:cs="Times New Roman"/>
          <w:sz w:val="16"/>
        </w:rPr>
        <w:t xml:space="preserve"> </w:t>
      </w:r>
      <w:r w:rsidRPr="006F2A3F">
        <w:rPr>
          <w:rFonts w:eastAsia="Calibri" w:cs="Times New Roman"/>
          <w:u w:val="single"/>
        </w:rPr>
        <w:t>These businesses have established</w:t>
      </w:r>
      <w:r w:rsidRPr="006F2A3F">
        <w:rPr>
          <w:rFonts w:eastAsia="Calibri" w:cs="Times New Roman"/>
          <w:sz w:val="16"/>
        </w:rPr>
        <w:t xml:space="preserve"> smart </w:t>
      </w:r>
      <w:r w:rsidRPr="005315AC">
        <w:rPr>
          <w:rFonts w:eastAsia="Calibri" w:cs="Times New Roman"/>
          <w:highlight w:val="cyan"/>
          <w:u w:val="single"/>
        </w:rPr>
        <w:t>protocols</w:t>
      </w:r>
      <w:r w:rsidRPr="006F2A3F">
        <w:rPr>
          <w:rFonts w:eastAsia="Calibri" w:cs="Times New Roman"/>
          <w:u w:val="single"/>
        </w:rPr>
        <w:t xml:space="preserve"> to </w:t>
      </w:r>
      <w:r w:rsidRPr="005315AC">
        <w:rPr>
          <w:rFonts w:eastAsia="Calibri" w:cs="Times New Roman"/>
          <w:b/>
          <w:iCs/>
          <w:highlight w:val="cyan"/>
          <w:u w:val="single"/>
        </w:rPr>
        <w:t>minimize the dangers</w:t>
      </w:r>
      <w:r w:rsidRPr="006F2A3F">
        <w:rPr>
          <w:rFonts w:eastAsia="Calibri" w:cs="Times New Roman"/>
          <w:b/>
          <w:sz w:val="16"/>
        </w:rPr>
        <w:t xml:space="preserve"> </w:t>
      </w:r>
      <w:r w:rsidRPr="006F2A3F">
        <w:rPr>
          <w:rFonts w:eastAsia="Calibri" w:cs="Times New Roman"/>
          <w:sz w:val="16"/>
        </w:rPr>
        <w:t xml:space="preserve">to their personnel </w:t>
      </w:r>
      <w:r w:rsidRPr="005315AC">
        <w:rPr>
          <w:rFonts w:eastAsia="Calibri" w:cs="Times New Roman"/>
          <w:b/>
          <w:iCs/>
          <w:highlight w:val="cyan"/>
          <w:u w:val="single"/>
        </w:rPr>
        <w:t>and prevent catastrophe</w:t>
      </w:r>
      <w:r w:rsidRPr="006F2A3F">
        <w:rPr>
          <w:rFonts w:eastAsia="Calibri" w:cs="Times New Roman"/>
          <w:sz w:val="16"/>
        </w:rPr>
        <w:t xml:space="preserve">. Of course, </w:t>
      </w:r>
      <w:r w:rsidRPr="006F2A3F">
        <w:rPr>
          <w:rFonts w:eastAsia="Calibri" w:cs="Times New Roman"/>
          <w:u w:val="single"/>
        </w:rPr>
        <w:t>there are exceptions</w:t>
      </w:r>
      <w:r w:rsidRPr="006F2A3F">
        <w:rPr>
          <w:rFonts w:eastAsia="Calibri" w:cs="Times New Roman"/>
          <w:sz w:val="16"/>
        </w:rPr>
        <w:t xml:space="preserve"> to the industry’s sterling track record. </w:t>
      </w:r>
      <w:r w:rsidRPr="006F2A3F">
        <w:rPr>
          <w:rFonts w:eastAsia="Calibri" w:cs="Times New Roman"/>
          <w:u w:val="single"/>
        </w:rPr>
        <w:t>But they’re exceedingly rare and not at all indicative of the way the average energy project operates</w:t>
      </w:r>
      <w:r w:rsidRPr="006F2A3F">
        <w:rPr>
          <w:rFonts w:eastAsia="Calibri" w:cs="Times New Roman"/>
          <w:sz w:val="16"/>
        </w:rPr>
        <w:t xml:space="preserve">. Visitors to an offshore drilling rig or production platform receive safety training and are outfitted with steel-toed boots, safety goggles, gloves, hearing protection, and a helmet. Once on the rig, their conduct is carefully monitored. Adherence to safe practices is mandatory, greatly reducing risk to life, property, and the environment. </w:t>
      </w:r>
      <w:r w:rsidRPr="005315AC">
        <w:rPr>
          <w:rFonts w:eastAsia="Calibri" w:cs="Times New Roman"/>
          <w:u w:val="single"/>
        </w:rPr>
        <w:t>Accidents do happen</w:t>
      </w:r>
      <w:r w:rsidRPr="006F2A3F">
        <w:rPr>
          <w:rFonts w:eastAsia="Calibri" w:cs="Times New Roman"/>
          <w:sz w:val="16"/>
        </w:rPr>
        <w:t xml:space="preserve">. Three incidents — Santa Barbara (1969), Exxon Valdez (1989), and the Deepwater Horizon (2010) — illustrate the oil and natural gas business is not risk-free. Unanticipated, tragic incidents have resulted in very high private and public costs. But </w:t>
      </w:r>
      <w:r w:rsidRPr="005315AC">
        <w:rPr>
          <w:rFonts w:eastAsia="Calibri" w:cs="Times New Roman"/>
          <w:highlight w:val="cyan"/>
          <w:u w:val="single"/>
        </w:rPr>
        <w:t>the industry has responded to</w:t>
      </w:r>
      <w:r w:rsidRPr="006F2A3F">
        <w:rPr>
          <w:rFonts w:eastAsia="Calibri" w:cs="Times New Roman"/>
          <w:u w:val="single"/>
        </w:rPr>
        <w:t xml:space="preserve"> these </w:t>
      </w:r>
      <w:r w:rsidRPr="005315AC">
        <w:rPr>
          <w:rFonts w:eastAsia="Calibri" w:cs="Times New Roman"/>
          <w:highlight w:val="cyan"/>
          <w:u w:val="single"/>
        </w:rPr>
        <w:t xml:space="preserve">failures by developing </w:t>
      </w:r>
      <w:r w:rsidRPr="005315AC">
        <w:rPr>
          <w:rFonts w:eastAsia="Calibri" w:cs="Times New Roman"/>
          <w:b/>
          <w:iCs/>
          <w:highlight w:val="cyan"/>
          <w:u w:val="single"/>
        </w:rPr>
        <w:t>new technologies and improved safety systems</w:t>
      </w:r>
      <w:r w:rsidRPr="006F2A3F">
        <w:rPr>
          <w:rFonts w:eastAsia="Calibri" w:cs="Times New Roman"/>
          <w:u w:val="single"/>
        </w:rPr>
        <w:t xml:space="preserve">. </w:t>
      </w:r>
      <w:r w:rsidRPr="006F2A3F">
        <w:rPr>
          <w:rFonts w:eastAsia="Calibri" w:cs="Times New Roman"/>
          <w:sz w:val="16"/>
        </w:rPr>
        <w:t xml:space="preserve">Interior Secretary Ken Salazar, a most reluctant friend of oil and gas, said as much at a recent Gulf of Mexico lease sale: “People of industry stood up and said, ‘We are going to get it right,’ and we are getting it right.” The industry does not have to hang its head. </w:t>
      </w:r>
      <w:r w:rsidRPr="006F2A3F">
        <w:rPr>
          <w:rFonts w:eastAsia="Calibri" w:cs="Times New Roman"/>
          <w:u w:val="single"/>
        </w:rPr>
        <w:t>In 2011</w:t>
      </w:r>
      <w:r w:rsidRPr="006F2A3F">
        <w:rPr>
          <w:rFonts w:eastAsia="Calibri" w:cs="Times New Roman"/>
          <w:sz w:val="16"/>
        </w:rPr>
        <w:t xml:space="preserve">, according to the U.S. Bureau of Labor Statistics, </w:t>
      </w:r>
      <w:r w:rsidRPr="006F2A3F">
        <w:rPr>
          <w:rFonts w:eastAsia="Calibri" w:cs="Times New Roman"/>
          <w:u w:val="single"/>
        </w:rPr>
        <w:t>there were 2.3 incidents of injury and illness per 100 oil and gas workers</w:t>
      </w:r>
      <w:r w:rsidRPr="006F2A3F">
        <w:rPr>
          <w:rFonts w:eastAsia="Calibri" w:cs="Times New Roman"/>
          <w:sz w:val="16"/>
        </w:rPr>
        <w:t xml:space="preserve">. </w:t>
      </w:r>
      <w:r w:rsidRPr="006F2A3F">
        <w:rPr>
          <w:rFonts w:eastAsia="Calibri" w:cs="Times New Roman"/>
          <w:u w:val="single"/>
        </w:rPr>
        <w:t>That’s compared with 3.5</w:t>
      </w:r>
      <w:r w:rsidRPr="006F2A3F">
        <w:rPr>
          <w:rFonts w:eastAsia="Calibri" w:cs="Times New Roman"/>
          <w:sz w:val="16"/>
        </w:rPr>
        <w:t xml:space="preserve"> incidents per 100 </w:t>
      </w:r>
      <w:r w:rsidRPr="006F2A3F">
        <w:rPr>
          <w:rFonts w:eastAsia="Calibri" w:cs="Times New Roman"/>
          <w:u w:val="single"/>
        </w:rPr>
        <w:t>for the entire private sector</w:t>
      </w:r>
      <w:r w:rsidRPr="006F2A3F">
        <w:rPr>
          <w:rFonts w:eastAsia="Calibri" w:cs="Times New Roman"/>
          <w:sz w:val="16"/>
        </w:rPr>
        <w:t xml:space="preserve">. </w:t>
      </w:r>
      <w:r w:rsidRPr="006F2A3F">
        <w:rPr>
          <w:rFonts w:eastAsia="Calibri" w:cs="Times New Roman"/>
          <w:b/>
          <w:iCs/>
          <w:u w:val="single"/>
        </w:rPr>
        <w:t>The U.S. offshore industry experienced an even lower rate</w:t>
      </w:r>
      <w:r w:rsidRPr="006F2A3F">
        <w:rPr>
          <w:rFonts w:eastAsia="Calibri" w:cs="Times New Roman"/>
          <w:b/>
          <w:sz w:val="16"/>
        </w:rPr>
        <w:t xml:space="preserve"> </w:t>
      </w:r>
      <w:r w:rsidRPr="006F2A3F">
        <w:rPr>
          <w:rFonts w:eastAsia="Calibri" w:cs="Times New Roman"/>
          <w:sz w:val="16"/>
        </w:rPr>
        <w:t xml:space="preserve">of 0.8 incidents per 100 full-time workers. In oil refining, the injury and illness rate was 1.1 per 100 full-time workers versus 4.4 per 100 for the U.S. manufacturing sector overall. A comparison of U.S. pipeline transportation data versus the U.S. transportation and warehousing sector shows that precisely zero pipeline workers experienced injuries and illnesses in 2011. This accomplishment is all the more impressive given that trillions of cubic feet of natural gas and billions of gallons of oil traverse United States pipelines every year Meanwhile, the rest of the transportation sector clocked in a rate of 5.0 safety incidents per 100 full-time employees. </w:t>
      </w:r>
      <w:r w:rsidRPr="006F2A3F">
        <w:rPr>
          <w:rFonts w:eastAsia="Calibri" w:cs="Times New Roman"/>
          <w:u w:val="single"/>
        </w:rPr>
        <w:t xml:space="preserve">Federal </w:t>
      </w:r>
      <w:r w:rsidRPr="005315AC">
        <w:rPr>
          <w:rFonts w:eastAsia="Calibri" w:cs="Times New Roman"/>
          <w:highlight w:val="cyan"/>
          <w:u w:val="single"/>
        </w:rPr>
        <w:t>data</w:t>
      </w:r>
      <w:r w:rsidRPr="006F2A3F">
        <w:rPr>
          <w:rFonts w:eastAsia="Calibri" w:cs="Times New Roman"/>
          <w:sz w:val="16"/>
        </w:rPr>
        <w:t xml:space="preserve"> also </w:t>
      </w:r>
      <w:r w:rsidRPr="005315AC">
        <w:rPr>
          <w:rFonts w:eastAsia="Calibri" w:cs="Times New Roman"/>
          <w:highlight w:val="cyan"/>
          <w:u w:val="single"/>
        </w:rPr>
        <w:t>show improvements in spill rates</w:t>
      </w:r>
      <w:r w:rsidRPr="006F2A3F">
        <w:rPr>
          <w:rFonts w:eastAsia="Calibri" w:cs="Times New Roman"/>
          <w:sz w:val="16"/>
        </w:rPr>
        <w:t xml:space="preserve">. A 2012 Interior Department report examined spill records from 1996 through 2010 (the year of the Deepwater Horizon incident). </w:t>
      </w:r>
      <w:r w:rsidRPr="006F2A3F">
        <w:rPr>
          <w:rFonts w:eastAsia="Calibri" w:cs="Times New Roman"/>
          <w:u w:val="single"/>
        </w:rPr>
        <w:t>Researchers found that offshore spill frequency was actually “relatively low” despite the fact that Gulf of Mexico</w:t>
      </w:r>
      <w:r w:rsidRPr="006F2A3F">
        <w:rPr>
          <w:rFonts w:eastAsia="Calibri" w:cs="Times New Roman"/>
          <w:sz w:val="16"/>
        </w:rPr>
        <w:t xml:space="preserve"> deepwater </w:t>
      </w:r>
      <w:r w:rsidRPr="006F2A3F">
        <w:rPr>
          <w:rFonts w:eastAsia="Calibri" w:cs="Times New Roman"/>
          <w:u w:val="single"/>
        </w:rPr>
        <w:t xml:space="preserve">oil production had risen sharply over that time. </w:t>
      </w:r>
      <w:r w:rsidRPr="005315AC">
        <w:rPr>
          <w:rFonts w:eastAsia="Calibri" w:cs="Times New Roman"/>
          <w:b/>
          <w:iCs/>
          <w:highlight w:val="cyan"/>
          <w:u w:val="single"/>
        </w:rPr>
        <w:t>Spills from oil tankers continued their precipitous decline</w:t>
      </w:r>
      <w:r w:rsidRPr="006F2A3F">
        <w:rPr>
          <w:rFonts w:eastAsia="Calibri" w:cs="Times New Roman"/>
          <w:b/>
          <w:iCs/>
          <w:u w:val="single"/>
        </w:rPr>
        <w:t xml:space="preserve"> due in part to the double-hull requirement instituted after the Valdez spill. </w:t>
      </w:r>
      <w:r w:rsidRPr="006F2A3F">
        <w:rPr>
          <w:rFonts w:eastAsia="Calibri" w:cs="Times New Roman"/>
          <w:sz w:val="16"/>
        </w:rPr>
        <w:t xml:space="preserve">Unfortunately, </w:t>
      </w:r>
      <w:r w:rsidRPr="005315AC">
        <w:rPr>
          <w:rFonts w:eastAsia="Calibri" w:cs="Times New Roman"/>
          <w:highlight w:val="cyan"/>
          <w:u w:val="single"/>
        </w:rPr>
        <w:t>environmental groups refuse to acknowledge the</w:t>
      </w:r>
      <w:r w:rsidRPr="006F2A3F">
        <w:rPr>
          <w:rFonts w:eastAsia="Calibri" w:cs="Times New Roman"/>
          <w:sz w:val="16"/>
        </w:rPr>
        <w:t xml:space="preserve"> oil and gas industry’s </w:t>
      </w:r>
      <w:r w:rsidRPr="005315AC">
        <w:rPr>
          <w:rFonts w:eastAsia="Calibri" w:cs="Times New Roman"/>
          <w:highlight w:val="cyan"/>
          <w:u w:val="single"/>
        </w:rPr>
        <w:t>excellent safety and environmental record</w:t>
      </w:r>
      <w:r w:rsidRPr="006F2A3F">
        <w:rPr>
          <w:rFonts w:eastAsia="Calibri" w:cs="Times New Roman"/>
          <w:sz w:val="16"/>
        </w:rPr>
        <w:t>. Frances Beinecke, president of the Natural Resources Defense Council, recently opined: “We need stronger safeguards and increased oversight to reduce the risk of accidents.” She went on to argue that “we need to prioritize safer forms of energy that don’t threaten the lives of our workers and foul our waters. Until then, we’ll remain stuck on this collision course with disaster.”</w:t>
      </w:r>
    </w:p>
    <w:p w:rsidR="0086671D" w:rsidRPr="006F2A3F" w:rsidRDefault="0086671D" w:rsidP="0086671D">
      <w:pPr>
        <w:rPr>
          <w:rFonts w:eastAsia="Calibri" w:cs="Times New Roman"/>
        </w:rPr>
      </w:pPr>
    </w:p>
    <w:p w:rsidR="0086671D" w:rsidRPr="006F2A3F" w:rsidRDefault="0086671D" w:rsidP="0086671D">
      <w:pPr>
        <w:keepNext/>
        <w:keepLines/>
        <w:pageBreakBefore/>
        <w:spacing w:before="40" w:after="0"/>
        <w:jc w:val="center"/>
        <w:outlineLvl w:val="2"/>
        <w:rPr>
          <w:rFonts w:eastAsia="Times New Roman" w:cs="Times New Roman"/>
          <w:b/>
          <w:sz w:val="32"/>
          <w:szCs w:val="24"/>
          <w:u w:val="single"/>
        </w:rPr>
      </w:pPr>
      <w:r w:rsidRPr="006F2A3F">
        <w:rPr>
          <w:rFonts w:eastAsia="Times New Roman" w:cs="Times New Roman"/>
          <w:b/>
          <w:sz w:val="32"/>
          <w:szCs w:val="24"/>
          <w:u w:val="single"/>
        </w:rPr>
        <w:t>AT: Seismic Guns</w:t>
      </w:r>
    </w:p>
    <w:p w:rsidR="0086671D" w:rsidRPr="006F2A3F" w:rsidRDefault="0086671D" w:rsidP="0086671D">
      <w:pPr>
        <w:keepNext/>
        <w:keepLines/>
        <w:spacing w:before="40" w:after="0"/>
        <w:outlineLvl w:val="3"/>
        <w:rPr>
          <w:rFonts w:eastAsia="Times New Roman" w:cs="Times New Roman"/>
          <w:b/>
          <w:iCs/>
          <w:sz w:val="26"/>
          <w:szCs w:val="26"/>
        </w:rPr>
      </w:pPr>
      <w:r w:rsidRPr="006F2A3F">
        <w:rPr>
          <w:rFonts w:eastAsia="Times New Roman" w:cs="Times New Roman"/>
          <w:b/>
          <w:iCs/>
          <w:sz w:val="26"/>
          <w:szCs w:val="26"/>
        </w:rPr>
        <w:t>Alt causes to marine mammals – collisions are the primary source</w:t>
      </w:r>
    </w:p>
    <w:p w:rsidR="0086671D" w:rsidRPr="006F2A3F" w:rsidRDefault="0086671D" w:rsidP="0086671D">
      <w:pPr>
        <w:rPr>
          <w:rFonts w:eastAsia="Calibri" w:cs="Times New Roman"/>
        </w:rPr>
      </w:pPr>
      <w:r w:rsidRPr="006F2A3F">
        <w:rPr>
          <w:rFonts w:eastAsia="Calibri" w:cs="Times New Roman"/>
          <w:b/>
          <w:bCs/>
          <w:sz w:val="26"/>
        </w:rPr>
        <w:t xml:space="preserve">MMS 07 – Mineral Management Service, DOI </w:t>
      </w:r>
      <w:r w:rsidRPr="006F2A3F">
        <w:rPr>
          <w:rFonts w:eastAsia="Calibri" w:cs="Times New Roman"/>
        </w:rPr>
        <w:t>(“Outer Continental Shelf Oil &amp; Gas Leasing Program: 2007-2012, Final Environmental Impact Statement April 2007,” Department of the Interior, Volume II, http://www.boem.gov/Oil-and-Gas-Energy-Program/Leasing/Five-Year-Program/IntroChapter4Cthru4OImpactsAlternativesCumulative.aspx)//js</w:t>
      </w:r>
    </w:p>
    <w:p w:rsidR="0086671D" w:rsidRPr="006F2A3F" w:rsidRDefault="0086671D" w:rsidP="0086671D">
      <w:pPr>
        <w:rPr>
          <w:rFonts w:eastAsia="Calibri" w:cs="Times New Roman"/>
        </w:rPr>
      </w:pPr>
      <w:r w:rsidRPr="006F2A3F">
        <w:rPr>
          <w:rFonts w:eastAsia="Calibri" w:cs="Times New Roman"/>
          <w:u w:val="single"/>
        </w:rPr>
        <w:t xml:space="preserve">Non-OCS oil and gas activities continue to impact marine mammals both directly and indirectly. </w:t>
      </w:r>
      <w:r w:rsidRPr="006F2A3F">
        <w:rPr>
          <w:rFonts w:eastAsia="Calibri" w:cs="Times New Roman"/>
          <w:highlight w:val="cyan"/>
          <w:u w:val="single"/>
        </w:rPr>
        <w:t>Collisions with vessels represent the primary source of</w:t>
      </w:r>
      <w:r w:rsidRPr="006F2A3F">
        <w:rPr>
          <w:rFonts w:eastAsia="Calibri" w:cs="Times New Roman"/>
          <w:u w:val="single"/>
        </w:rPr>
        <w:t xml:space="preserve"> potential </w:t>
      </w:r>
      <w:r w:rsidRPr="006F2A3F">
        <w:rPr>
          <w:rFonts w:eastAsia="Calibri" w:cs="Times New Roman"/>
          <w:highlight w:val="cyan"/>
          <w:u w:val="single"/>
        </w:rPr>
        <w:t>lethal impacts</w:t>
      </w:r>
      <w:r w:rsidRPr="006F2A3F">
        <w:rPr>
          <w:rFonts w:eastAsia="Calibri" w:cs="Times New Roman"/>
        </w:rPr>
        <w:t xml:space="preserve">. Species which are particularly vulnerable include the right, fin, and humpback whales. Routine oil and gas activities would have small contributions to the potential for lethal and sublethal whale-vessel collisions. </w:t>
      </w:r>
      <w:r w:rsidRPr="006F2A3F">
        <w:rPr>
          <w:rFonts w:eastAsia="Calibri" w:cs="Times New Roman"/>
          <w:highlight w:val="cyan"/>
          <w:u w:val="single"/>
        </w:rPr>
        <w:t>Non-OCS vessel traffic,</w:t>
      </w:r>
      <w:r w:rsidRPr="006F2A3F">
        <w:rPr>
          <w:rFonts w:eastAsia="Calibri" w:cs="Times New Roman"/>
          <w:u w:val="single"/>
        </w:rPr>
        <w:t xml:space="preserve"> which could also impact marine mammals</w:t>
      </w:r>
      <w:r w:rsidRPr="006F2A3F">
        <w:rPr>
          <w:rFonts w:eastAsia="Calibri" w:cs="Times New Roman"/>
          <w:highlight w:val="cyan"/>
          <w:u w:val="single"/>
        </w:rPr>
        <w:t>, includes military and commercial shipping, fishing vessels, and a growing number of recreational craft.</w:t>
      </w:r>
      <w:r w:rsidRPr="006F2A3F">
        <w:rPr>
          <w:rFonts w:eastAsia="Calibri" w:cs="Times New Roman"/>
        </w:rPr>
        <w:t xml:space="preserve"> Aircraft-induced startle reactions due to private, military, and commercial flights are another source of potential impacts on marine mammals. </w:t>
      </w:r>
      <w:r w:rsidRPr="006F2A3F">
        <w:rPr>
          <w:rFonts w:eastAsia="Calibri" w:cs="Times New Roman"/>
          <w:highlight w:val="cyan"/>
          <w:u w:val="single"/>
        </w:rPr>
        <w:t>Entanglement in fishing gear can also result in lethal and debilitating impacts</w:t>
      </w:r>
      <w:r w:rsidRPr="006F2A3F">
        <w:rPr>
          <w:rFonts w:eastAsia="Calibri" w:cs="Times New Roman"/>
          <w:u w:val="single"/>
        </w:rPr>
        <w:t>.</w:t>
      </w:r>
      <w:r w:rsidRPr="006F2A3F">
        <w:rPr>
          <w:rFonts w:eastAsia="Calibri" w:cs="Times New Roman"/>
        </w:rPr>
        <w:t xml:space="preserve"> In addition to entanglement, </w:t>
      </w:r>
      <w:r w:rsidRPr="006F2A3F">
        <w:rPr>
          <w:rFonts w:eastAsia="Calibri" w:cs="Times New Roman"/>
          <w:highlight w:val="cyan"/>
          <w:u w:val="single"/>
        </w:rPr>
        <w:t>commercial fishing activities may also be affecting</w:t>
      </w:r>
      <w:r w:rsidRPr="006F2A3F">
        <w:rPr>
          <w:rFonts w:eastAsia="Calibri" w:cs="Times New Roman"/>
          <w:u w:val="single"/>
        </w:rPr>
        <w:t xml:space="preserve"> marine mammal populations by direct competition </w:t>
      </w:r>
      <w:r w:rsidRPr="006F2A3F">
        <w:rPr>
          <w:rFonts w:eastAsia="Calibri" w:cs="Times New Roman"/>
          <w:highlight w:val="cyan"/>
          <w:u w:val="single"/>
        </w:rPr>
        <w:t>and by physical alteration of habitat</w:t>
      </w:r>
      <w:r w:rsidRPr="006F2A3F">
        <w:rPr>
          <w:rFonts w:eastAsia="Calibri" w:cs="Times New Roman"/>
        </w:rPr>
        <w:t>, in particular the community structure of whale feeding grounds</w:t>
      </w:r>
      <w:r w:rsidRPr="006F2A3F">
        <w:rPr>
          <w:rFonts w:eastAsia="Calibri" w:cs="Times New Roman"/>
          <w:highlight w:val="cyan"/>
        </w:rPr>
        <w:t xml:space="preserve">. </w:t>
      </w:r>
      <w:r w:rsidRPr="006F2A3F">
        <w:rPr>
          <w:rFonts w:eastAsia="Calibri" w:cs="Times New Roman"/>
          <w:highlight w:val="cyan"/>
          <w:u w:val="single"/>
        </w:rPr>
        <w:t>Chemical pollutants</w:t>
      </w:r>
      <w:r w:rsidRPr="006F2A3F">
        <w:rPr>
          <w:rFonts w:eastAsia="Calibri" w:cs="Times New Roman"/>
          <w:u w:val="single"/>
        </w:rPr>
        <w:t xml:space="preserve"> are known to </w:t>
      </w:r>
      <w:r w:rsidRPr="006F2A3F">
        <w:rPr>
          <w:rFonts w:eastAsia="Calibri" w:cs="Times New Roman"/>
          <w:highlight w:val="cyan"/>
          <w:u w:val="single"/>
        </w:rPr>
        <w:t>contaminate tissues</w:t>
      </w:r>
      <w:r w:rsidRPr="006F2A3F">
        <w:rPr>
          <w:rFonts w:eastAsia="Calibri" w:cs="Times New Roman"/>
          <w:u w:val="single"/>
        </w:rPr>
        <w:t>, and persistent debris also affects animals</w:t>
      </w:r>
      <w:r w:rsidRPr="006F2A3F">
        <w:rPr>
          <w:rFonts w:eastAsia="Calibri" w:cs="Times New Roman"/>
        </w:rPr>
        <w:t xml:space="preserve">. The </w:t>
      </w:r>
      <w:r w:rsidRPr="006F2A3F">
        <w:rPr>
          <w:rFonts w:eastAsia="Calibri" w:cs="Times New Roman"/>
          <w:u w:val="single"/>
        </w:rPr>
        <w:t>assumed oil spills</w:t>
      </w:r>
      <w:r w:rsidRPr="006F2A3F">
        <w:rPr>
          <w:rFonts w:eastAsia="Calibri" w:cs="Times New Roman"/>
        </w:rPr>
        <w:t xml:space="preserve"> in the cumulative case </w:t>
      </w:r>
      <w:r w:rsidRPr="006F2A3F">
        <w:rPr>
          <w:rFonts w:eastAsia="Calibri" w:cs="Times New Roman"/>
          <w:u w:val="single"/>
        </w:rPr>
        <w:t>are not expected to result in measurable impacts to marine mammal populations on the Atlantic OCS.</w:t>
      </w:r>
      <w:r w:rsidRPr="006F2A3F">
        <w:rPr>
          <w:rFonts w:eastAsia="Calibri" w:cs="Times New Roman"/>
        </w:rPr>
        <w:t xml:space="preserve"> Taken separately, </w:t>
      </w:r>
      <w:r w:rsidRPr="006F2A3F">
        <w:rPr>
          <w:rFonts w:eastAsia="Calibri" w:cs="Times New Roman"/>
          <w:highlight w:val="cyan"/>
          <w:u w:val="single"/>
        </w:rPr>
        <w:t>routine and accidental impacts from</w:t>
      </w:r>
      <w:r w:rsidRPr="006F2A3F">
        <w:rPr>
          <w:rFonts w:eastAsia="Calibri" w:cs="Times New Roman"/>
          <w:u w:val="single"/>
        </w:rPr>
        <w:t xml:space="preserve"> projected </w:t>
      </w:r>
      <w:r w:rsidRPr="006F2A3F">
        <w:rPr>
          <w:rFonts w:eastAsia="Calibri" w:cs="Times New Roman"/>
          <w:highlight w:val="cyan"/>
          <w:u w:val="single"/>
        </w:rPr>
        <w:t>oil and gas activities are not expected to produce any measurable changes in</w:t>
      </w:r>
      <w:r w:rsidRPr="006F2A3F">
        <w:rPr>
          <w:rFonts w:eastAsia="Calibri" w:cs="Times New Roman"/>
          <w:u w:val="single"/>
        </w:rPr>
        <w:t xml:space="preserve"> the distribution, </w:t>
      </w:r>
      <w:r w:rsidRPr="006F2A3F">
        <w:rPr>
          <w:rFonts w:eastAsia="Calibri" w:cs="Times New Roman"/>
          <w:highlight w:val="cyan"/>
          <w:u w:val="single"/>
        </w:rPr>
        <w:t>population</w:t>
      </w:r>
      <w:r w:rsidRPr="006F2A3F">
        <w:rPr>
          <w:rFonts w:eastAsia="Calibri" w:cs="Times New Roman"/>
          <w:u w:val="single"/>
        </w:rPr>
        <w:t xml:space="preserve"> size, or behavior </w:t>
      </w:r>
      <w:r w:rsidRPr="006F2A3F">
        <w:rPr>
          <w:rFonts w:eastAsia="Calibri" w:cs="Times New Roman"/>
          <w:highlight w:val="cyan"/>
          <w:u w:val="single"/>
        </w:rPr>
        <w:t>of marine mammal populations</w:t>
      </w:r>
      <w:r w:rsidRPr="006F2A3F">
        <w:rPr>
          <w:rFonts w:eastAsia="Calibri" w:cs="Times New Roman"/>
          <w:u w:val="single"/>
        </w:rPr>
        <w:t xml:space="preserve"> on the Atlantic OCS.</w:t>
      </w:r>
      <w:r w:rsidRPr="006F2A3F">
        <w:rPr>
          <w:rFonts w:eastAsia="Calibri" w:cs="Times New Roman"/>
        </w:rPr>
        <w:t xml:space="preserve"> However, cumulative impacts from non-OCS and OCS oil and gas activities over the 40-year life of the Proposed Program, unless abated, could result in measurable diminishing of some marine mammal populations, particularly the right whale. </w:t>
      </w:r>
      <w:r w:rsidRPr="006F2A3F">
        <w:rPr>
          <w:rFonts w:eastAsia="Calibri" w:cs="Times New Roman"/>
        </w:rPr>
        <w:cr/>
      </w:r>
    </w:p>
    <w:p w:rsidR="0086671D" w:rsidRPr="006F2A3F" w:rsidRDefault="0086671D" w:rsidP="0086671D">
      <w:pPr>
        <w:keepNext/>
        <w:keepLines/>
        <w:spacing w:before="40" w:after="0"/>
        <w:outlineLvl w:val="3"/>
        <w:rPr>
          <w:rFonts w:eastAsia="Times New Roman" w:cs="Times New Roman"/>
          <w:b/>
          <w:iCs/>
          <w:sz w:val="26"/>
        </w:rPr>
      </w:pPr>
      <w:r w:rsidRPr="006F2A3F">
        <w:rPr>
          <w:rFonts w:eastAsia="Times New Roman" w:cs="Times New Roman"/>
          <w:b/>
          <w:iCs/>
          <w:sz w:val="26"/>
        </w:rPr>
        <w:t>Proper mechanics means there’s no effect on wildlife</w:t>
      </w:r>
    </w:p>
    <w:p w:rsidR="0086671D" w:rsidRPr="006F2A3F" w:rsidRDefault="0086671D" w:rsidP="0086671D">
      <w:pPr>
        <w:rPr>
          <w:rFonts w:eastAsia="Calibri" w:cs="Times New Roman"/>
        </w:rPr>
      </w:pPr>
      <w:r w:rsidRPr="006F2A3F">
        <w:rPr>
          <w:rFonts w:eastAsia="Calibri" w:cs="Times New Roman"/>
          <w:b/>
          <w:bCs/>
          <w:sz w:val="26"/>
        </w:rPr>
        <w:t>Snyder 14</w:t>
      </w:r>
      <w:r w:rsidRPr="006F2A3F">
        <w:rPr>
          <w:rFonts w:eastAsia="Calibri" w:cs="Times New Roman"/>
        </w:rPr>
        <w:t xml:space="preserve"> (Jim Snyder, Staff Writer for Bloomberg, “Review Clears Path for Seismic Tests of U.S. Atlantic Oil”, </w:t>
      </w:r>
      <w:hyperlink r:id="rId158" w:history="1">
        <w:r w:rsidRPr="006F2A3F">
          <w:rPr>
            <w:rFonts w:eastAsia="Calibri" w:cs="Times New Roman"/>
          </w:rPr>
          <w:t>http://www.bloomberg.com/news/2014-02-27/review-clears-path-for-seismic-tests-of-u-s-atlantic-oil.html</w:t>
        </w:r>
      </w:hyperlink>
      <w:r w:rsidRPr="006F2A3F">
        <w:rPr>
          <w:rFonts w:eastAsia="Calibri" w:cs="Times New Roman"/>
        </w:rPr>
        <w:t>, ZS)</w:t>
      </w:r>
    </w:p>
    <w:p w:rsidR="0086671D" w:rsidRPr="006F2A3F" w:rsidRDefault="0086671D" w:rsidP="0086671D">
      <w:pPr>
        <w:rPr>
          <w:rFonts w:eastAsia="Calibri" w:cs="Times New Roman"/>
        </w:rPr>
      </w:pPr>
      <w:r w:rsidRPr="006F2A3F">
        <w:rPr>
          <w:rFonts w:eastAsia="Calibri" w:cs="Times New Roman"/>
          <w:highlight w:val="yellow"/>
          <w:u w:val="single"/>
        </w:rPr>
        <w:t>Seismic measuring of oil and gas off the U.S. Atlantic coast can be done safely under certain conditions, the government said</w:t>
      </w:r>
      <w:r w:rsidRPr="006F2A3F">
        <w:rPr>
          <w:rFonts w:eastAsia="Calibri" w:cs="Times New Roman"/>
          <w:u w:val="single"/>
        </w:rPr>
        <w:t xml:space="preserve"> in a report that marks a </w:t>
      </w:r>
      <w:r w:rsidRPr="006F2A3F">
        <w:rPr>
          <w:rFonts w:eastAsia="Calibri" w:cs="Times New Roman"/>
          <w:highlight w:val="yellow"/>
          <w:u w:val="single"/>
        </w:rPr>
        <w:t>critical step toward drilling in an area off limits for decades</w:t>
      </w:r>
      <w:r w:rsidRPr="006F2A3F">
        <w:rPr>
          <w:rFonts w:eastAsia="Calibri" w:cs="Times New Roman"/>
          <w:highlight w:val="yellow"/>
        </w:rPr>
        <w:t>.</w:t>
      </w:r>
      <w:r w:rsidRPr="006F2A3F">
        <w:rPr>
          <w:rFonts w:eastAsia="Calibri" w:cs="Times New Roman"/>
        </w:rPr>
        <w:t xml:space="preserve"> Measures to </w:t>
      </w:r>
      <w:r w:rsidRPr="006F2A3F">
        <w:rPr>
          <w:rFonts w:eastAsia="Calibri" w:cs="Times New Roman"/>
          <w:highlight w:val="yellow"/>
          <w:u w:val="single"/>
        </w:rPr>
        <w:t>minimize the effects on wildlife</w:t>
      </w:r>
      <w:r w:rsidRPr="006F2A3F">
        <w:rPr>
          <w:rFonts w:eastAsia="Calibri" w:cs="Times New Roman"/>
        </w:rPr>
        <w:t xml:space="preserve">, such as a </w:t>
      </w:r>
      <w:r w:rsidRPr="006F2A3F">
        <w:rPr>
          <w:rFonts w:eastAsia="Calibri" w:cs="Times New Roman"/>
          <w:highlight w:val="yellow"/>
          <w:u w:val="single"/>
        </w:rPr>
        <w:t>pause in testing</w:t>
      </w:r>
      <w:r w:rsidRPr="006F2A3F">
        <w:rPr>
          <w:rFonts w:eastAsia="Calibri" w:cs="Times New Roman"/>
          <w:u w:val="single"/>
        </w:rPr>
        <w:t xml:space="preserve"> </w:t>
      </w:r>
      <w:r w:rsidRPr="006F2A3F">
        <w:rPr>
          <w:rFonts w:eastAsia="Calibri" w:cs="Times New Roman"/>
        </w:rPr>
        <w:t xml:space="preserve">during whale migrations and sea turtle nestings, could </w:t>
      </w:r>
      <w:r w:rsidRPr="006F2A3F">
        <w:rPr>
          <w:rFonts w:eastAsia="Calibri" w:cs="Times New Roman"/>
          <w:highlight w:val="yellow"/>
          <w:u w:val="single"/>
        </w:rPr>
        <w:t>make oil exploration feasible</w:t>
      </w:r>
      <w:r w:rsidRPr="006F2A3F">
        <w:rPr>
          <w:rFonts w:eastAsia="Calibri" w:cs="Times New Roman"/>
        </w:rPr>
        <w:t xml:space="preserve"> in the stretch of Atlantic Ocean that runs from Delaware to Florida, the U.S. Interior Department said today in a final environmental impact report.</w:t>
      </w:r>
    </w:p>
    <w:p w:rsidR="0086671D" w:rsidRPr="006F2A3F" w:rsidRDefault="0086671D" w:rsidP="0086671D">
      <w:pPr>
        <w:rPr>
          <w:rFonts w:eastAsia="Calibri" w:cs="Times New Roman"/>
        </w:rPr>
      </w:pPr>
    </w:p>
    <w:p w:rsidR="0086671D" w:rsidRPr="006F2A3F" w:rsidRDefault="0086671D" w:rsidP="0086671D">
      <w:pPr>
        <w:keepNext/>
        <w:keepLines/>
        <w:spacing w:before="40" w:after="0"/>
        <w:outlineLvl w:val="3"/>
        <w:rPr>
          <w:rFonts w:eastAsia="MS PMincho" w:cs="Times New Roman"/>
          <w:b/>
          <w:iCs/>
          <w:sz w:val="26"/>
        </w:rPr>
      </w:pPr>
      <w:r w:rsidRPr="006F2A3F">
        <w:rPr>
          <w:rFonts w:eastAsia="MS PMincho" w:cs="Times New Roman"/>
          <w:b/>
          <w:iCs/>
          <w:sz w:val="26"/>
        </w:rPr>
        <w:t>No link – surveys are safe – Interior Department statements prove</w:t>
      </w:r>
    </w:p>
    <w:p w:rsidR="0086671D" w:rsidRPr="006F2A3F" w:rsidRDefault="0086671D" w:rsidP="0086671D">
      <w:pPr>
        <w:rPr>
          <w:rFonts w:eastAsia="Garamond" w:cs="Times New Roman"/>
        </w:rPr>
      </w:pPr>
      <w:r w:rsidRPr="006F2A3F">
        <w:rPr>
          <w:rFonts w:eastAsia="Garamond" w:cs="Times New Roman"/>
          <w:b/>
          <w:bCs/>
          <w:sz w:val="26"/>
        </w:rPr>
        <w:t>Cikanek 14</w:t>
      </w:r>
      <w:r w:rsidRPr="006F2A3F">
        <w:rPr>
          <w:rFonts w:eastAsia="Garamond" w:cs="Times New Roman"/>
        </w:rPr>
        <w:t xml:space="preserve"> (Zachary Cikanek, Staff writer for the America Petroleum Institute, 5/7/14, “API recommends fixes in seismic surveying analysis”, </w:t>
      </w:r>
      <w:hyperlink r:id="rId159" w:history="1">
        <w:r w:rsidRPr="006F2A3F">
          <w:rPr>
            <w:rFonts w:eastAsia="Garamond" w:cs="Times New Roman"/>
          </w:rPr>
          <w:t>http://www.api.org/news-and-media/news/newsitems/2014/may-2014/api-recommends-fixes-in-seismic-surveying-analysis</w:t>
        </w:r>
      </w:hyperlink>
      <w:r w:rsidRPr="006F2A3F">
        <w:rPr>
          <w:rFonts w:eastAsia="Garamond" w:cs="Times New Roman"/>
        </w:rPr>
        <w:t>, ZS)</w:t>
      </w:r>
    </w:p>
    <w:p w:rsidR="0086671D" w:rsidRPr="006F2A3F" w:rsidRDefault="0086671D" w:rsidP="0086671D">
      <w:pPr>
        <w:rPr>
          <w:rFonts w:eastAsia="Garamond" w:cs="Times New Roman"/>
        </w:rPr>
      </w:pPr>
      <w:r w:rsidRPr="006F2A3F">
        <w:rPr>
          <w:rFonts w:eastAsia="Garamond" w:cs="Times New Roman"/>
          <w:highlight w:val="yellow"/>
          <w:u w:val="single"/>
        </w:rPr>
        <w:t>“Seismic surveys are safe, highly regulated, and</w:t>
      </w:r>
      <w:r w:rsidRPr="006F2A3F">
        <w:rPr>
          <w:rFonts w:eastAsia="Garamond" w:cs="Times New Roman"/>
          <w:u w:val="single"/>
        </w:rPr>
        <w:t xml:space="preserve"> an </w:t>
      </w:r>
      <w:r w:rsidRPr="006F2A3F">
        <w:rPr>
          <w:rFonts w:eastAsia="Garamond" w:cs="Times New Roman"/>
          <w:highlight w:val="yellow"/>
          <w:u w:val="single"/>
        </w:rPr>
        <w:t>essential</w:t>
      </w:r>
      <w:r w:rsidRPr="006F2A3F">
        <w:rPr>
          <w:rFonts w:eastAsia="Garamond" w:cs="Times New Roman"/>
          <w:u w:val="single"/>
        </w:rPr>
        <w:t xml:space="preserve"> step </w:t>
      </w:r>
      <w:r w:rsidRPr="006F2A3F">
        <w:rPr>
          <w:rFonts w:eastAsia="Garamond" w:cs="Times New Roman"/>
          <w:highlight w:val="yellow"/>
          <w:u w:val="single"/>
        </w:rPr>
        <w:t>for exploring</w:t>
      </w:r>
      <w:r w:rsidRPr="006F2A3F">
        <w:rPr>
          <w:rFonts w:eastAsia="Garamond" w:cs="Times New Roman"/>
          <w:u w:val="single"/>
        </w:rPr>
        <w:t xml:space="preserve"> for </w:t>
      </w:r>
      <w:r w:rsidRPr="006F2A3F">
        <w:rPr>
          <w:rFonts w:eastAsia="Garamond" w:cs="Times New Roman"/>
          <w:highlight w:val="yellow"/>
          <w:u w:val="single"/>
        </w:rPr>
        <w:t>oil</w:t>
      </w:r>
      <w:r w:rsidRPr="006F2A3F">
        <w:rPr>
          <w:rFonts w:eastAsia="Garamond" w:cs="Times New Roman"/>
          <w:u w:val="single"/>
        </w:rPr>
        <w:t xml:space="preserve"> and natural gas </w:t>
      </w:r>
      <w:r w:rsidRPr="006F2A3F">
        <w:rPr>
          <w:rFonts w:eastAsia="Garamond" w:cs="Times New Roman"/>
          <w:highlight w:val="yellow"/>
          <w:u w:val="single"/>
        </w:rPr>
        <w:t>offshore</w:t>
      </w:r>
      <w:r w:rsidRPr="006F2A3F">
        <w:rPr>
          <w:rFonts w:eastAsia="Garamond" w:cs="Times New Roman"/>
          <w:u w:val="single"/>
        </w:rPr>
        <w:t xml:space="preserve">,” </w:t>
      </w:r>
      <w:r w:rsidRPr="006F2A3F">
        <w:rPr>
          <w:rFonts w:eastAsia="Garamond" w:cs="Times New Roman"/>
        </w:rPr>
        <w:t>said Erik Milito, API director of upstream and industry operations. “</w:t>
      </w:r>
      <w:r w:rsidRPr="006F2A3F">
        <w:rPr>
          <w:rFonts w:eastAsia="Garamond" w:cs="Times New Roman"/>
          <w:u w:val="single"/>
        </w:rPr>
        <w:t xml:space="preserve">We support BOEM’s plan to authorize seismic surveys to explore the Atlantic OCS </w:t>
      </w:r>
      <w:r w:rsidRPr="006F2A3F">
        <w:rPr>
          <w:rFonts w:eastAsia="Garamond" w:cs="Times New Roman"/>
        </w:rPr>
        <w:t xml:space="preserve">but have serious concerns about the restrictions proposed. “Alternative B, which BOEM currently favors, places arbitrary and unnecessary restrictions on exploration. </w:t>
      </w:r>
      <w:r w:rsidRPr="006F2A3F">
        <w:rPr>
          <w:rFonts w:eastAsia="Garamond" w:cs="Times New Roman"/>
          <w:highlight w:val="yellow"/>
          <w:u w:val="single"/>
        </w:rPr>
        <w:t>The only basis for these restrictions is</w:t>
      </w:r>
      <w:r w:rsidRPr="006F2A3F">
        <w:rPr>
          <w:rFonts w:eastAsia="Garamond" w:cs="Times New Roman"/>
          <w:u w:val="single"/>
        </w:rPr>
        <w:t xml:space="preserve"> a fundamentally </w:t>
      </w:r>
      <w:r w:rsidRPr="006F2A3F">
        <w:rPr>
          <w:rFonts w:eastAsia="Garamond" w:cs="Times New Roman"/>
          <w:highlight w:val="yellow"/>
          <w:u w:val="single"/>
        </w:rPr>
        <w:t>flawed projection of</w:t>
      </w:r>
      <w:r w:rsidRPr="006F2A3F">
        <w:rPr>
          <w:rFonts w:eastAsia="Garamond" w:cs="Times New Roman"/>
          <w:u w:val="single"/>
        </w:rPr>
        <w:t xml:space="preserve"> animal </w:t>
      </w:r>
      <w:r w:rsidRPr="006F2A3F">
        <w:rPr>
          <w:rFonts w:eastAsia="Garamond" w:cs="Times New Roman"/>
          <w:highlight w:val="yellow"/>
          <w:u w:val="single"/>
        </w:rPr>
        <w:t xml:space="preserve">impacts that BOEM </w:t>
      </w:r>
      <w:r w:rsidRPr="006F2A3F">
        <w:rPr>
          <w:rFonts w:eastAsia="Garamond" w:cs="Times New Roman"/>
          <w:u w:val="single"/>
        </w:rPr>
        <w:t xml:space="preserve">itself </w:t>
      </w:r>
      <w:r w:rsidRPr="006F2A3F">
        <w:rPr>
          <w:rFonts w:eastAsia="Garamond" w:cs="Times New Roman"/>
          <w:highlight w:val="yellow"/>
          <w:u w:val="single"/>
        </w:rPr>
        <w:t xml:space="preserve">says is </w:t>
      </w:r>
      <w:r w:rsidRPr="006F2A3F">
        <w:rPr>
          <w:rFonts w:eastAsia="Garamond" w:cs="Times New Roman"/>
          <w:u w:val="single"/>
        </w:rPr>
        <w:t xml:space="preserve">totally </w:t>
      </w:r>
      <w:r w:rsidRPr="006F2A3F">
        <w:rPr>
          <w:rFonts w:eastAsia="Garamond" w:cs="Times New Roman"/>
          <w:highlight w:val="yellow"/>
          <w:u w:val="single"/>
        </w:rPr>
        <w:t>unrealistic</w:t>
      </w:r>
      <w:r w:rsidRPr="006F2A3F">
        <w:rPr>
          <w:rFonts w:eastAsia="Garamond" w:cs="Times New Roman"/>
          <w:u w:val="single"/>
        </w:rPr>
        <w:t>.</w:t>
      </w:r>
      <w:r w:rsidRPr="006F2A3F">
        <w:rPr>
          <w:rFonts w:eastAsia="Garamond" w:cs="Times New Roman"/>
        </w:rPr>
        <w:t xml:space="preserve"> In its current state, </w:t>
      </w:r>
      <w:r w:rsidRPr="006F2A3F">
        <w:rPr>
          <w:rFonts w:eastAsia="Garamond" w:cs="Times New Roman"/>
          <w:u w:val="single"/>
        </w:rPr>
        <w:t>this alternative could discourage investment in essential data gathering efforts</w:t>
      </w:r>
      <w:r w:rsidRPr="006F2A3F">
        <w:rPr>
          <w:rFonts w:eastAsia="Garamond" w:cs="Times New Roman"/>
        </w:rPr>
        <w:t>. BOEM should either drop Alternative B or make substantial improvements to it.” “</w:t>
      </w:r>
      <w:r w:rsidRPr="006F2A3F">
        <w:rPr>
          <w:rFonts w:eastAsia="Garamond" w:cs="Times New Roman"/>
          <w:highlight w:val="yellow"/>
          <w:u w:val="single"/>
        </w:rPr>
        <w:t>The</w:t>
      </w:r>
      <w:r w:rsidRPr="006F2A3F">
        <w:rPr>
          <w:rFonts w:eastAsia="Garamond" w:cs="Times New Roman"/>
          <w:u w:val="single"/>
        </w:rPr>
        <w:t xml:space="preserve"> government’s </w:t>
      </w:r>
      <w:r w:rsidRPr="006F2A3F">
        <w:rPr>
          <w:rFonts w:eastAsia="Garamond" w:cs="Times New Roman"/>
          <w:highlight w:val="yellow"/>
          <w:u w:val="single"/>
        </w:rPr>
        <w:t>analysis should be</w:t>
      </w:r>
      <w:r w:rsidRPr="006F2A3F">
        <w:rPr>
          <w:rFonts w:eastAsia="Garamond" w:cs="Times New Roman"/>
          <w:u w:val="single"/>
        </w:rPr>
        <w:t xml:space="preserve"> based </w:t>
      </w:r>
      <w:r w:rsidRPr="006F2A3F">
        <w:rPr>
          <w:rFonts w:eastAsia="Garamond" w:cs="Times New Roman"/>
          <w:highlight w:val="yellow"/>
          <w:u w:val="single"/>
        </w:rPr>
        <w:t>on real-world observations</w:t>
      </w:r>
      <w:r w:rsidRPr="006F2A3F">
        <w:rPr>
          <w:rFonts w:eastAsia="Garamond" w:cs="Times New Roman"/>
          <w:u w:val="single"/>
        </w:rPr>
        <w:t xml:space="preserve"> from many decades of research </w:t>
      </w:r>
      <w:r w:rsidRPr="006F2A3F">
        <w:rPr>
          <w:rFonts w:eastAsia="Garamond" w:cs="Times New Roman"/>
          <w:highlight w:val="yellow"/>
          <w:u w:val="single"/>
        </w:rPr>
        <w:t>and experience. The</w:t>
      </w:r>
      <w:r w:rsidRPr="006F2A3F">
        <w:rPr>
          <w:rFonts w:eastAsia="Garamond" w:cs="Times New Roman"/>
          <w:u w:val="single"/>
        </w:rPr>
        <w:t xml:space="preserve"> best science and research, including the </w:t>
      </w:r>
      <w:r w:rsidRPr="006F2A3F">
        <w:rPr>
          <w:rFonts w:eastAsia="Garamond" w:cs="Times New Roman"/>
          <w:highlight w:val="yellow"/>
          <w:u w:val="single"/>
        </w:rPr>
        <w:t>Interior Department’s</w:t>
      </w:r>
      <w:r w:rsidRPr="006F2A3F">
        <w:rPr>
          <w:rFonts w:eastAsia="Garamond" w:cs="Times New Roman"/>
          <w:u w:val="single"/>
        </w:rPr>
        <w:t xml:space="preserve"> own </w:t>
      </w:r>
      <w:r w:rsidRPr="006F2A3F">
        <w:rPr>
          <w:rFonts w:eastAsia="Garamond" w:cs="Times New Roman"/>
          <w:highlight w:val="yellow"/>
          <w:u w:val="single"/>
        </w:rPr>
        <w:t>studies, show that seismic surveys have</w:t>
      </w:r>
      <w:r w:rsidRPr="006F2A3F">
        <w:rPr>
          <w:rFonts w:eastAsia="Garamond" w:cs="Times New Roman"/>
          <w:u w:val="single"/>
        </w:rPr>
        <w:t xml:space="preserve"> little-to-</w:t>
      </w:r>
      <w:r w:rsidRPr="006F2A3F">
        <w:rPr>
          <w:rFonts w:eastAsia="Garamond" w:cs="Times New Roman"/>
          <w:highlight w:val="yellow"/>
          <w:u w:val="single"/>
        </w:rPr>
        <w:t>no effect on marine mammal populations.</w:t>
      </w:r>
      <w:r w:rsidRPr="006F2A3F">
        <w:rPr>
          <w:rFonts w:eastAsia="Garamond" w:cs="Times New Roman"/>
        </w:rPr>
        <w:t xml:space="preserve"> “We fully support the use of existing measures that are proven to protect marine life during survey operations, and BOEM’s Alternative A presents the option that is most supported by the best available science."</w:t>
      </w:r>
    </w:p>
    <w:p w:rsidR="0086671D" w:rsidRPr="006F2A3F" w:rsidRDefault="0086671D" w:rsidP="0086671D">
      <w:pPr>
        <w:rPr>
          <w:rFonts w:eastAsia="Calibri" w:cs="Times New Roman"/>
        </w:rPr>
      </w:pPr>
    </w:p>
    <w:p w:rsidR="0086671D" w:rsidRPr="006F2A3F" w:rsidRDefault="0086671D" w:rsidP="0086671D">
      <w:pPr>
        <w:keepNext/>
        <w:keepLines/>
        <w:spacing w:before="40" w:after="0"/>
        <w:outlineLvl w:val="3"/>
        <w:rPr>
          <w:rFonts w:eastAsia="Times New Roman" w:cs="Times New Roman"/>
          <w:b/>
          <w:iCs/>
          <w:sz w:val="26"/>
        </w:rPr>
      </w:pPr>
      <w:r w:rsidRPr="006F2A3F">
        <w:rPr>
          <w:rFonts w:eastAsia="Times New Roman" w:cs="Times New Roman"/>
          <w:b/>
          <w:iCs/>
          <w:sz w:val="26"/>
        </w:rPr>
        <w:t>Fiber optic airguns solve the impact</w:t>
      </w:r>
    </w:p>
    <w:p w:rsidR="0086671D" w:rsidRPr="006F2A3F" w:rsidRDefault="0086671D" w:rsidP="0086671D">
      <w:pPr>
        <w:contextualSpacing/>
        <w:rPr>
          <w:rFonts w:eastAsia="Calibri" w:cs="Times New Roman"/>
        </w:rPr>
      </w:pPr>
      <w:r w:rsidRPr="006F2A3F">
        <w:rPr>
          <w:rFonts w:eastAsia="Calibri" w:cs="Times New Roman"/>
          <w:b/>
          <w:bCs/>
          <w:sz w:val="26"/>
        </w:rPr>
        <w:t xml:space="preserve">BOEM 14 – Bureau of Ocean Energy Management, Department of the Interior </w:t>
      </w:r>
      <w:r w:rsidRPr="006F2A3F">
        <w:rPr>
          <w:rFonts w:eastAsia="Calibri" w:cs="Times New Roman"/>
        </w:rPr>
        <w:t xml:space="preserve">(“Atlantic OCS Proposed Geological and Geophysical Activities,” BOEM 2014-001, Volume I: Chapters 1-8, Figures, Tables, and Keyword Index, </w:t>
      </w:r>
      <w:hyperlink r:id="rId160" w:history="1">
        <w:r w:rsidRPr="006F2A3F">
          <w:rPr>
            <w:rFonts w:eastAsia="Calibri" w:cs="Times New Roman"/>
          </w:rPr>
          <w:t>http://www.boem.gov/BOEM-2014-001-v1/)//js</w:t>
        </w:r>
      </w:hyperlink>
    </w:p>
    <w:p w:rsidR="0086671D" w:rsidRDefault="0086671D" w:rsidP="0086671D">
      <w:pPr>
        <w:rPr>
          <w:rFonts w:eastAsia="Calibri" w:cs="Times New Roman"/>
        </w:rPr>
      </w:pPr>
      <w:r w:rsidRPr="006F2A3F">
        <w:rPr>
          <w:rFonts w:eastAsia="Calibri" w:cs="Times New Roman"/>
          <w:u w:val="single"/>
        </w:rPr>
        <w:t xml:space="preserve">Short of replacing seismic airguns, </w:t>
      </w:r>
      <w:r w:rsidRPr="006F2A3F">
        <w:rPr>
          <w:rFonts w:eastAsia="Calibri" w:cs="Times New Roman"/>
          <w:highlight w:val="cyan"/>
          <w:u w:val="single"/>
        </w:rPr>
        <w:t>improvements in fiber optic sensing and telemetering</w:t>
      </w:r>
      <w:r w:rsidRPr="006F2A3F">
        <w:rPr>
          <w:rFonts w:eastAsia="Calibri" w:cs="Times New Roman"/>
          <w:u w:val="single"/>
        </w:rPr>
        <w:t xml:space="preserve"> could </w:t>
      </w:r>
      <w:r w:rsidRPr="006F2A3F">
        <w:rPr>
          <w:rFonts w:eastAsia="Calibri" w:cs="Times New Roman"/>
          <w:highlight w:val="cyan"/>
          <w:u w:val="single"/>
        </w:rPr>
        <w:t>allow use of smaller airguns</w:t>
      </w:r>
      <w:r w:rsidRPr="006F2A3F">
        <w:rPr>
          <w:rFonts w:eastAsia="Calibri" w:cs="Times New Roman"/>
          <w:u w:val="single"/>
        </w:rPr>
        <w:t xml:space="preserve"> and airgun arrays in the future</w:t>
      </w:r>
      <w:r w:rsidRPr="006F2A3F">
        <w:rPr>
          <w:rFonts w:eastAsia="Calibri" w:cs="Times New Roman"/>
        </w:rPr>
        <w:t xml:space="preserve"> (Nash and Strudley, 2010). </w:t>
      </w:r>
      <w:r w:rsidRPr="006F2A3F">
        <w:rPr>
          <w:rFonts w:eastAsia="Calibri" w:cs="Times New Roman"/>
          <w:u w:val="single"/>
        </w:rPr>
        <w:t>Fiber optic receivers are receivers that incorporate optical fibers to transmit the received acoustic signal as light</w:t>
      </w:r>
      <w:r w:rsidRPr="006F2A3F">
        <w:rPr>
          <w:rFonts w:eastAsia="Calibri" w:cs="Times New Roman"/>
        </w:rPr>
        <w:t xml:space="preserve">. They are most frequently used in the petroleum industry for seismic permanent reservoir monitoring, a 4D reservoir evaluation application. The optical receivers are permanently placed on the seafloor, ensuring consistency and repeatability of the 4D surveys, better signal-to-noise ratios, and quality of subsequently collected data. Fiber optic systems are not new. </w:t>
      </w:r>
      <w:r w:rsidRPr="006F2A3F">
        <w:rPr>
          <w:rFonts w:eastAsia="Calibri" w:cs="Times New Roman"/>
          <w:highlight w:val="cyan"/>
          <w:u w:val="single"/>
        </w:rPr>
        <w:t>Fiber optical components have been used</w:t>
      </w:r>
      <w:r w:rsidRPr="006F2A3F">
        <w:rPr>
          <w:rFonts w:eastAsia="Calibri" w:cs="Times New Roman"/>
          <w:u w:val="single"/>
        </w:rPr>
        <w:t xml:space="preserve"> by the military for years </w:t>
      </w:r>
      <w:r w:rsidRPr="006F2A3F">
        <w:rPr>
          <w:rFonts w:eastAsia="Calibri" w:cs="Times New Roman"/>
          <w:highlight w:val="cyan"/>
          <w:u w:val="single"/>
        </w:rPr>
        <w:t>in similar applications</w:t>
      </w:r>
      <w:r w:rsidRPr="006F2A3F">
        <w:rPr>
          <w:rFonts w:eastAsia="Calibri" w:cs="Times New Roman"/>
          <w:u w:val="single"/>
        </w:rPr>
        <w:t xml:space="preserve"> for antisubmarine warfare and area surveillance </w:t>
      </w:r>
      <w:r w:rsidRPr="006F2A3F">
        <w:rPr>
          <w:rFonts w:eastAsia="Calibri" w:cs="Times New Roman"/>
          <w:highlight w:val="cyan"/>
          <w:u w:val="single"/>
        </w:rPr>
        <w:t>and have proven to be highly reliable. Fiber optic receivers are more sensitive</w:t>
      </w:r>
      <w:r w:rsidRPr="006F2A3F">
        <w:rPr>
          <w:rFonts w:eastAsia="Calibri" w:cs="Times New Roman"/>
          <w:u w:val="single"/>
        </w:rPr>
        <w:t xml:space="preserve"> than standard receivers, which allows for smaller airgun arrays to be used</w:t>
      </w:r>
      <w:r w:rsidRPr="006F2A3F">
        <w:rPr>
          <w:rFonts w:eastAsia="Calibri" w:cs="Times New Roman"/>
        </w:rPr>
        <w:t xml:space="preserve">. While </w:t>
      </w:r>
      <w:r w:rsidRPr="006F2A3F">
        <w:rPr>
          <w:rFonts w:eastAsia="Calibri" w:cs="Times New Roman"/>
          <w:highlight w:val="cyan"/>
          <w:u w:val="single"/>
        </w:rPr>
        <w:t>these receivers offer a benefit to the environment through a decrease in airgun noise</w:t>
      </w:r>
      <w:r w:rsidRPr="006F2A3F">
        <w:rPr>
          <w:rFonts w:eastAsia="Calibri" w:cs="Times New Roman"/>
        </w:rPr>
        <w:t>, this technology is not presently available for towed-streamer surveys.</w:t>
      </w:r>
    </w:p>
    <w:p w:rsidR="0086671D" w:rsidRPr="006F2A3F" w:rsidRDefault="0086671D" w:rsidP="0086671D">
      <w:pPr>
        <w:rPr>
          <w:rFonts w:eastAsia="Calibri" w:cs="Times New Roman"/>
        </w:rPr>
      </w:pPr>
    </w:p>
    <w:p w:rsidR="0086671D" w:rsidRPr="006F2A3F" w:rsidRDefault="0086671D" w:rsidP="0086671D">
      <w:pPr>
        <w:keepNext/>
        <w:keepLines/>
        <w:spacing w:before="40" w:after="0"/>
        <w:outlineLvl w:val="3"/>
        <w:rPr>
          <w:rFonts w:eastAsia="Times New Roman" w:cs="Times New Roman"/>
          <w:b/>
          <w:iCs/>
          <w:sz w:val="26"/>
        </w:rPr>
      </w:pPr>
      <w:r w:rsidRPr="006F2A3F">
        <w:rPr>
          <w:rFonts w:eastAsia="Times New Roman" w:cs="Times New Roman"/>
          <w:b/>
          <w:iCs/>
          <w:sz w:val="26"/>
        </w:rPr>
        <w:t xml:space="preserve">Research concludes that environmental impacts would be negligible </w:t>
      </w:r>
    </w:p>
    <w:p w:rsidR="0086671D" w:rsidRPr="006F2A3F" w:rsidRDefault="0086671D" w:rsidP="0086671D">
      <w:pPr>
        <w:contextualSpacing/>
        <w:rPr>
          <w:rFonts w:eastAsia="Calibri" w:cs="Times New Roman"/>
        </w:rPr>
      </w:pPr>
      <w:r w:rsidRPr="006F2A3F">
        <w:rPr>
          <w:rFonts w:eastAsia="Calibri" w:cs="Times New Roman"/>
          <w:b/>
          <w:bCs/>
          <w:sz w:val="26"/>
        </w:rPr>
        <w:t xml:space="preserve">BOEM 14 – Bureau of Ocean Energy Management, Department of the Interior </w:t>
      </w:r>
      <w:r w:rsidRPr="006F2A3F">
        <w:rPr>
          <w:rFonts w:eastAsia="Calibri" w:cs="Times New Roman"/>
        </w:rPr>
        <w:t xml:space="preserve">(“Atlantic OCS Proposed Geological and Geophysical Activities,” BOEM 2014-001, Volume I: Chapters 1-8, Figures, Tables, and Keyword Index, </w:t>
      </w:r>
      <w:hyperlink r:id="rId161" w:history="1">
        <w:r w:rsidRPr="006F2A3F">
          <w:rPr>
            <w:rFonts w:eastAsia="Calibri" w:cs="Times New Roman"/>
          </w:rPr>
          <w:t>http://www.boem.gov/BOEM-2014-001-v1/)//js</w:t>
        </w:r>
      </w:hyperlink>
    </w:p>
    <w:p w:rsidR="0086671D" w:rsidRPr="006F2A3F" w:rsidRDefault="0086671D" w:rsidP="0086671D">
      <w:pPr>
        <w:contextualSpacing/>
        <w:rPr>
          <w:rFonts w:eastAsia="Calibri" w:cs="Times New Roman"/>
        </w:rPr>
      </w:pPr>
      <w:r w:rsidRPr="006F2A3F">
        <w:rPr>
          <w:rFonts w:eastAsia="Calibri" w:cs="Times New Roman"/>
        </w:rPr>
        <w:t>*This card applies to all seismic mapping turns as well as a generic defense of the way that oil is extracted and the low impact of oil spills on marine life</w:t>
      </w:r>
    </w:p>
    <w:p w:rsidR="0086671D" w:rsidRPr="006F2A3F" w:rsidRDefault="0086671D" w:rsidP="0086671D">
      <w:pPr>
        <w:contextualSpacing/>
        <w:rPr>
          <w:rFonts w:eastAsia="Calibri" w:cs="Times New Roman"/>
        </w:rPr>
      </w:pPr>
      <w:r w:rsidRPr="006F2A3F">
        <w:rPr>
          <w:rFonts w:eastAsia="Calibri" w:cs="Times New Roman"/>
          <w:highlight w:val="cyan"/>
          <w:u w:val="single"/>
        </w:rPr>
        <w:t>Impact analyses</w:t>
      </w:r>
      <w:r w:rsidRPr="006F2A3F">
        <w:rPr>
          <w:rFonts w:eastAsia="Calibri" w:cs="Times New Roman"/>
        </w:rPr>
        <w:t xml:space="preserve"> presented in Chapters 4.3.11.1 and 4.3.11.</w:t>
      </w:r>
      <w:r w:rsidRPr="006F2A3F">
        <w:rPr>
          <w:rFonts w:eastAsia="Calibri" w:cs="Times New Roman"/>
          <w:u w:val="single"/>
        </w:rPr>
        <w:t xml:space="preserve">2 </w:t>
      </w:r>
      <w:r w:rsidRPr="006F2A3F">
        <w:rPr>
          <w:rFonts w:eastAsia="Calibri" w:cs="Times New Roman"/>
          <w:highlight w:val="cyan"/>
          <w:u w:val="single"/>
        </w:rPr>
        <w:t>determined that activities</w:t>
      </w:r>
      <w:r w:rsidRPr="006F2A3F">
        <w:rPr>
          <w:rFonts w:eastAsia="Calibri" w:cs="Times New Roman"/>
          <w:u w:val="single"/>
        </w:rPr>
        <w:t xml:space="preserve"> projected to occur under Alternative B </w:t>
      </w:r>
      <w:r w:rsidRPr="006F2A3F">
        <w:rPr>
          <w:rFonts w:eastAsia="Calibri" w:cs="Times New Roman"/>
          <w:highlight w:val="cyan"/>
          <w:u w:val="single"/>
        </w:rPr>
        <w:t>would result in impacts ranging from negligible to moderate</w:t>
      </w:r>
      <w:r w:rsidRPr="006F2A3F">
        <w:rPr>
          <w:rFonts w:eastAsia="Calibri" w:cs="Times New Roman"/>
          <w:u w:val="single"/>
        </w:rPr>
        <w:t xml:space="preserve"> for MPAs and the associated resources present</w:t>
      </w:r>
      <w:r w:rsidRPr="006F2A3F">
        <w:rPr>
          <w:rFonts w:eastAsia="Calibri" w:cs="Times New Roman"/>
        </w:rPr>
        <w:t>, depending on the activity</w:t>
      </w:r>
      <w:r w:rsidRPr="006F2A3F">
        <w:rPr>
          <w:rFonts w:eastAsia="Calibri" w:cs="Times New Roman"/>
          <w:u w:val="single"/>
        </w:rPr>
        <w:t xml:space="preserve">, </w:t>
      </w:r>
      <w:r w:rsidRPr="006F2A3F">
        <w:rPr>
          <w:rFonts w:eastAsia="Calibri" w:cs="Times New Roman"/>
          <w:highlight w:val="cyan"/>
          <w:u w:val="single"/>
        </w:rPr>
        <w:t>as a result of active acoustic sound sources, seafloor disturbance, and accidental fuel spills</w:t>
      </w:r>
      <w:r w:rsidRPr="006F2A3F">
        <w:rPr>
          <w:rFonts w:eastAsia="Calibri" w:cs="Times New Roman"/>
          <w:u w:val="single"/>
        </w:rPr>
        <w:t>.</w:t>
      </w:r>
      <w:r w:rsidRPr="006F2A3F">
        <w:rPr>
          <w:rFonts w:eastAsia="Calibri" w:cs="Times New Roman"/>
        </w:rPr>
        <w:t xml:space="preserve"> The cumulative activities scenario for MPAs, as outlined in Chapter 4.2.11.4, includes (1) oil and gas development, (2) renewable energy development, (3) marine minerals use, (4) geosequestration, (5) LNG terminals, (6) commercial and recreational fishing, (7) military range complexes and civilian space program use, (8) shipping and marine transportation, (9) dredged material disposal, and (10) new cable infrastructure. Three broader cumulative impact sources also were identified: (1) climate change, (2) cumulative noise in the sea, and (3) cumulative vessel activity. </w:t>
      </w:r>
      <w:r w:rsidRPr="006F2A3F">
        <w:rPr>
          <w:rFonts w:eastAsia="Calibri" w:cs="Times New Roman"/>
          <w:u w:val="single"/>
        </w:rPr>
        <w:t>The IPFs that would contribute to the cumulative activities scenario under Alternative B include active acoustic sound sources</w:t>
      </w:r>
      <w:r w:rsidRPr="006F2A3F">
        <w:rPr>
          <w:rFonts w:eastAsia="Calibri" w:cs="Times New Roman"/>
        </w:rPr>
        <w:t xml:space="preserve">, seafloor disturbance, trash and debris, and accidental fuel spills. </w:t>
      </w:r>
      <w:r w:rsidRPr="006F2A3F">
        <w:rPr>
          <w:rFonts w:eastAsia="Calibri" w:cs="Times New Roman"/>
          <w:u w:val="single"/>
        </w:rPr>
        <w:t xml:space="preserve">The </w:t>
      </w:r>
      <w:r w:rsidRPr="006F2A3F">
        <w:rPr>
          <w:rFonts w:eastAsia="Calibri" w:cs="Times New Roman"/>
          <w:highlight w:val="cyan"/>
          <w:u w:val="single"/>
        </w:rPr>
        <w:t>cumulative impact analysis identified negligible to minor incremental increases in impacts from all IPFs</w:t>
      </w:r>
      <w:r w:rsidRPr="006F2A3F">
        <w:rPr>
          <w:rFonts w:eastAsia="Calibri" w:cs="Times New Roman"/>
          <w:u w:val="single"/>
        </w:rPr>
        <w:t xml:space="preserve"> under Alternative A</w:t>
      </w:r>
      <w:r w:rsidRPr="006F2A3F">
        <w:rPr>
          <w:rFonts w:eastAsia="Calibri" w:cs="Times New Roman"/>
        </w:rPr>
        <w:t xml:space="preserve">. The additional time-area closures for NARWs and sea turtles included in Alternative B, as discussed above, would change the timing of seismic airgun surveys in certain areas. Overall, however, these time-area closures would not appreciably change the cumulative impacts noted under Alternative A. Therefore, impacts would be unchanged under the cumulative scenario for Alternative B for all IPFs. Limits on concurrent seismic airgun surveys would change the timing of these surveys in certain areas but would not alter the impacts of active acoustic noise from seismic airgun surveys on MPAs and the resources present. Therefore, the impacts to MPAs and the associated resources would remain unchanged under the Alternative B cumulative scenario. Cumulative impacts under Alternative B would be unchanged by limits on concurrent seismic airgun surveys for all IPFs. The use of PAM in Alternative B would not change any MPA cumulative impacts determined under Alternative A. Alternative B would change the timing of certain surveys because of additional time-area closures and limits on concurrent seismic airgun surveys. However, spills from seismic survey vessels could occur in the closure areas during times outside the closure period. Spills from other survey vessels could also occur during the closure period if surveys were authorized under the HRG Survey Protocol (Chapter 2.1.3.2). A change in survey timing because of limits on concurrent seismic airgun surveys would not substantially change the risk of a small fuel spill. Overall, </w:t>
      </w:r>
      <w:r w:rsidRPr="006F2A3F">
        <w:rPr>
          <w:rFonts w:eastAsia="Calibri" w:cs="Times New Roman"/>
          <w:highlight w:val="cyan"/>
          <w:u w:val="single"/>
        </w:rPr>
        <w:t>the risk of a small fuel spill</w:t>
      </w:r>
      <w:r w:rsidRPr="006F2A3F">
        <w:rPr>
          <w:rFonts w:eastAsia="Calibri" w:cs="Times New Roman"/>
          <w:u w:val="single"/>
        </w:rPr>
        <w:t xml:space="preserve"> and the potential cumulative impacts to MPAs and the associated resources would be the same under Alternative B as determined under Alternative A and would result in a negligible incremental increase in risk of a collision-based fuel spill</w:t>
      </w:r>
      <w:r w:rsidRPr="006F2A3F">
        <w:rPr>
          <w:rFonts w:eastAsia="Calibri" w:cs="Times New Roman"/>
        </w:rPr>
        <w:t xml:space="preserve">. Therefore, </w:t>
      </w:r>
      <w:r w:rsidRPr="006F2A3F">
        <w:rPr>
          <w:rFonts w:eastAsia="Calibri" w:cs="Times New Roman"/>
          <w:u w:val="single"/>
        </w:rPr>
        <w:t xml:space="preserve">the cumulative impacts from a small spill at the sea surface </w:t>
      </w:r>
      <w:r w:rsidRPr="006F2A3F">
        <w:rPr>
          <w:rFonts w:eastAsia="Calibri" w:cs="Times New Roman"/>
          <w:highlight w:val="cyan"/>
          <w:u w:val="single"/>
        </w:rPr>
        <w:t>would be unlikely to affect benthic communities</w:t>
      </w:r>
      <w:r w:rsidRPr="006F2A3F">
        <w:rPr>
          <w:rFonts w:eastAsia="Calibri" w:cs="Times New Roman"/>
        </w:rPr>
        <w:t xml:space="preserve">, sea turtles, and marine mammals in MPAs; however, </w:t>
      </w:r>
      <w:r w:rsidRPr="006F2A3F">
        <w:rPr>
          <w:rFonts w:eastAsia="Calibri" w:cs="Times New Roman"/>
          <w:u w:val="single"/>
        </w:rPr>
        <w:t>impacts to marine and coastal birds</w:t>
      </w:r>
      <w:r w:rsidRPr="006F2A3F">
        <w:rPr>
          <w:rFonts w:eastAsia="Calibri" w:cs="Times New Roman"/>
        </w:rPr>
        <w:t xml:space="preserve">, recreational resources, </w:t>
      </w:r>
      <w:r w:rsidRPr="006F2A3F">
        <w:rPr>
          <w:rFonts w:eastAsia="Calibri" w:cs="Times New Roman"/>
          <w:u w:val="single"/>
        </w:rPr>
        <w:t>and archaeological resources could range from negligible to minor</w:t>
      </w:r>
      <w:r w:rsidRPr="006F2A3F">
        <w:rPr>
          <w:rFonts w:eastAsia="Calibri" w:cs="Times New Roman"/>
        </w:rPr>
        <w:t xml:space="preserve">, depending on the location of the spill. </w:t>
      </w:r>
      <w:r w:rsidRPr="006F2A3F">
        <w:rPr>
          <w:rFonts w:eastAsia="Calibri" w:cs="Times New Roman"/>
        </w:rPr>
        <w:cr/>
      </w:r>
    </w:p>
    <w:p w:rsidR="0086671D" w:rsidRPr="006F2A3F" w:rsidRDefault="0086671D" w:rsidP="0086671D">
      <w:pPr>
        <w:keepNext/>
        <w:keepLines/>
        <w:spacing w:before="40" w:after="0"/>
        <w:outlineLvl w:val="3"/>
        <w:rPr>
          <w:rFonts w:eastAsia="Times New Roman" w:cs="Times New Roman"/>
          <w:b/>
          <w:iCs/>
          <w:sz w:val="26"/>
        </w:rPr>
      </w:pPr>
      <w:r w:rsidRPr="006F2A3F">
        <w:rPr>
          <w:rFonts w:eastAsia="Times New Roman" w:cs="Times New Roman"/>
          <w:b/>
          <w:iCs/>
          <w:sz w:val="26"/>
        </w:rPr>
        <w:t xml:space="preserve">New EIS solves the </w:t>
      </w:r>
      <w:r w:rsidRPr="006F2A3F">
        <w:rPr>
          <w:rFonts w:eastAsia="Times New Roman" w:cs="Times New Roman"/>
          <w:iCs/>
          <w:sz w:val="26"/>
        </w:rPr>
        <w:t>environmental</w:t>
      </w:r>
      <w:r w:rsidRPr="006F2A3F">
        <w:rPr>
          <w:rFonts w:eastAsia="Times New Roman" w:cs="Times New Roman"/>
          <w:b/>
          <w:iCs/>
          <w:sz w:val="26"/>
        </w:rPr>
        <w:t xml:space="preserve"> impacts of surveys</w:t>
      </w:r>
    </w:p>
    <w:p w:rsidR="0086671D" w:rsidRPr="006F2A3F" w:rsidRDefault="0086671D" w:rsidP="0086671D">
      <w:pPr>
        <w:rPr>
          <w:rFonts w:eastAsia="Calibri" w:cs="Times New Roman"/>
        </w:rPr>
      </w:pPr>
      <w:r w:rsidRPr="006F2A3F">
        <w:rPr>
          <w:rFonts w:eastAsia="Calibri" w:cs="Times New Roman"/>
          <w:b/>
        </w:rPr>
        <w:t>Snow, 14</w:t>
      </w:r>
      <w:r w:rsidRPr="006F2A3F">
        <w:rPr>
          <w:rFonts w:eastAsia="Calibri" w:cs="Times New Roman"/>
        </w:rPr>
        <w:t>- journalist with 30 years of experience covering oil and gas (Nick, “BOEM issues programmatic EIS for offshore Atlantic G&amp;G activity”, Oil and Gas Journal, 2/27/14, http://www.ogj.com/articles/2014/02/boem-issues-programmatic-eis-for-offshore-atlantic-g-g-activity.html)//TL</w:t>
      </w:r>
    </w:p>
    <w:p w:rsidR="0086671D" w:rsidRPr="006F2A3F" w:rsidRDefault="0086671D" w:rsidP="0086671D">
      <w:pPr>
        <w:rPr>
          <w:rFonts w:eastAsia="Calibri" w:cs="Times New Roman"/>
          <w:sz w:val="16"/>
        </w:rPr>
      </w:pPr>
      <w:r w:rsidRPr="006F2A3F">
        <w:rPr>
          <w:rFonts w:eastAsia="Calibri" w:cs="Times New Roman"/>
          <w:highlight w:val="cyan"/>
          <w:u w:val="single"/>
        </w:rPr>
        <w:t>The US Bureau of Ocean Energy Management</w:t>
      </w:r>
      <w:r w:rsidRPr="006F2A3F">
        <w:rPr>
          <w:rFonts w:eastAsia="Calibri" w:cs="Times New Roman"/>
          <w:u w:val="single"/>
        </w:rPr>
        <w:t xml:space="preserve"> </w:t>
      </w:r>
      <w:r w:rsidRPr="006F2A3F">
        <w:rPr>
          <w:rFonts w:eastAsia="Calibri" w:cs="Times New Roman"/>
          <w:sz w:val="16"/>
        </w:rPr>
        <w:t xml:space="preserve">moved a step closer to geologic and geophysical (G&amp;G) activity on the southern and mid-Atlantic US Outer Continental Shelf as it </w:t>
      </w:r>
      <w:r w:rsidRPr="006F2A3F">
        <w:rPr>
          <w:rFonts w:eastAsia="Calibri" w:cs="Times New Roman"/>
          <w:u w:val="single"/>
        </w:rPr>
        <w:t xml:space="preserve">released its long-awaited final programmatic </w:t>
      </w:r>
      <w:r w:rsidRPr="006F2A3F">
        <w:rPr>
          <w:rFonts w:eastAsia="Calibri" w:cs="Times New Roman"/>
          <w:highlight w:val="cyan"/>
          <w:u w:val="single"/>
        </w:rPr>
        <w:t>environmental impact statement</w:t>
      </w:r>
      <w:r w:rsidRPr="006F2A3F">
        <w:rPr>
          <w:rFonts w:eastAsia="Calibri" w:cs="Times New Roman"/>
          <w:u w:val="single"/>
        </w:rPr>
        <w:t xml:space="preserve"> (PEIS</w:t>
      </w:r>
      <w:r w:rsidRPr="006F2A3F">
        <w:rPr>
          <w:rFonts w:eastAsia="Calibri" w:cs="Times New Roman"/>
          <w:sz w:val="16"/>
        </w:rPr>
        <w:t xml:space="preserve">) for the area. </w:t>
      </w:r>
      <w:r w:rsidRPr="006F2A3F">
        <w:rPr>
          <w:rFonts w:eastAsia="Calibri" w:cs="Times New Roman"/>
          <w:u w:val="single"/>
        </w:rPr>
        <w:t>The PEIS</w:t>
      </w:r>
      <w:r w:rsidRPr="006F2A3F">
        <w:rPr>
          <w:rFonts w:eastAsia="Calibri" w:cs="Times New Roman"/>
          <w:sz w:val="16"/>
        </w:rPr>
        <w:t xml:space="preserve"> does not authorize any G&amp;G activities itself, BOEM Director Tommy P. Beaudreau said. It </w:t>
      </w:r>
      <w:r w:rsidRPr="006F2A3F">
        <w:rPr>
          <w:rFonts w:eastAsia="Calibri" w:cs="Times New Roman"/>
          <w:u w:val="single"/>
        </w:rPr>
        <w:t>es</w:t>
      </w:r>
      <w:r w:rsidRPr="006F2A3F">
        <w:rPr>
          <w:rFonts w:eastAsia="Calibri" w:cs="Times New Roman"/>
          <w:highlight w:val="cyan"/>
          <w:u w:val="single"/>
        </w:rPr>
        <w:t>tablishes a framework for additional mandatory environmental reviews</w:t>
      </w:r>
      <w:r w:rsidRPr="006F2A3F">
        <w:rPr>
          <w:rFonts w:eastAsia="Calibri" w:cs="Times New Roman"/>
          <w:u w:val="single"/>
        </w:rPr>
        <w:t xml:space="preserve"> for site-specific actions and identifies broadly applicable measures governing any future G&amp;G activities</w:t>
      </w:r>
      <w:r w:rsidRPr="006F2A3F">
        <w:rPr>
          <w:rFonts w:eastAsia="Calibri" w:cs="Times New Roman"/>
          <w:sz w:val="16"/>
        </w:rPr>
        <w:t xml:space="preserve">, he explained. BOEM will accept comments on it until Apr. 7. </w:t>
      </w:r>
      <w:r w:rsidRPr="006F2A3F">
        <w:rPr>
          <w:rFonts w:eastAsia="Calibri" w:cs="Times New Roman"/>
          <w:u w:val="single"/>
        </w:rPr>
        <w:t xml:space="preserve">Its preferred alternative </w:t>
      </w:r>
      <w:r w:rsidRPr="006F2A3F">
        <w:rPr>
          <w:rFonts w:eastAsia="Calibri" w:cs="Times New Roman"/>
          <w:highlight w:val="cyan"/>
          <w:u w:val="single"/>
        </w:rPr>
        <w:t>identifies the most protective mitigation measures and the strongest safeguards to</w:t>
      </w:r>
      <w:r w:rsidRPr="006F2A3F">
        <w:rPr>
          <w:rFonts w:eastAsia="Calibri" w:cs="Times New Roman"/>
          <w:u w:val="single"/>
        </w:rPr>
        <w:t xml:space="preserve"> reduce or </w:t>
      </w:r>
      <w:r w:rsidRPr="006F2A3F">
        <w:rPr>
          <w:rFonts w:eastAsia="Calibri" w:cs="Times New Roman"/>
          <w:highlight w:val="cyan"/>
          <w:u w:val="single"/>
        </w:rPr>
        <w:t>eliminate impacts to marine life</w:t>
      </w:r>
      <w:r w:rsidRPr="006F2A3F">
        <w:rPr>
          <w:rFonts w:eastAsia="Calibri" w:cs="Times New Roman"/>
          <w:sz w:val="16"/>
        </w:rPr>
        <w:t>, Beaudreau said. “</w:t>
      </w:r>
      <w:r w:rsidRPr="006F2A3F">
        <w:rPr>
          <w:rFonts w:eastAsia="Calibri" w:cs="Times New Roman"/>
          <w:u w:val="single"/>
        </w:rPr>
        <w:t>The Department [of the Interior] and BOEM have been steadfast in our commitment to balancing the need for understanding offshore energy resources with the protection of the human and marine environment using the best available science as the basis of this environmental review</w:t>
      </w:r>
      <w:r w:rsidRPr="006F2A3F">
        <w:rPr>
          <w:rFonts w:eastAsia="Calibri" w:cs="Times New Roman"/>
          <w:sz w:val="16"/>
        </w:rPr>
        <w:t xml:space="preserve">," he indicated. </w:t>
      </w:r>
      <w:r w:rsidRPr="006F2A3F">
        <w:rPr>
          <w:rFonts w:eastAsia="Calibri" w:cs="Times New Roman"/>
          <w:u w:val="single"/>
        </w:rPr>
        <w:t xml:space="preserve">Mitigation </w:t>
      </w:r>
      <w:r w:rsidRPr="006F2A3F">
        <w:rPr>
          <w:rFonts w:eastAsia="Calibri" w:cs="Times New Roman"/>
          <w:highlight w:val="cyan"/>
          <w:u w:val="single"/>
        </w:rPr>
        <w:t>efforts include requirements to avoid vessel strikes, special closure areas</w:t>
      </w:r>
      <w:r w:rsidRPr="006F2A3F">
        <w:rPr>
          <w:rFonts w:eastAsia="Calibri" w:cs="Times New Roman"/>
          <w:u w:val="single"/>
        </w:rPr>
        <w:t xml:space="preserve"> to protect the main migratory route for the endangered North Atlantic Right Whale, </w:t>
      </w:r>
      <w:r w:rsidRPr="006F2A3F">
        <w:rPr>
          <w:rFonts w:eastAsia="Calibri" w:cs="Times New Roman"/>
          <w:highlight w:val="cyan"/>
          <w:u w:val="single"/>
        </w:rPr>
        <w:t>geographic separation of simultaneous seismic air gun surveys, and passive acoustic monitoring (PAM) to</w:t>
      </w:r>
      <w:r w:rsidRPr="006F2A3F">
        <w:rPr>
          <w:rFonts w:eastAsia="Calibri" w:cs="Times New Roman"/>
          <w:sz w:val="16"/>
        </w:rPr>
        <w:t xml:space="preserve"> supplement visual observers and </w:t>
      </w:r>
      <w:r w:rsidRPr="006F2A3F">
        <w:rPr>
          <w:rFonts w:eastAsia="Calibri" w:cs="Times New Roman"/>
          <w:highlight w:val="cyan"/>
          <w:u w:val="single"/>
        </w:rPr>
        <w:t>improve detection of marine mammals</w:t>
      </w:r>
      <w:r w:rsidRPr="006F2A3F">
        <w:rPr>
          <w:rFonts w:eastAsia="Calibri" w:cs="Times New Roman"/>
          <w:u w:val="single"/>
        </w:rPr>
        <w:t xml:space="preserve"> prior to and during seismic air gun surveys</w:t>
      </w:r>
      <w:r w:rsidRPr="006F2A3F">
        <w:rPr>
          <w:rFonts w:eastAsia="Calibri" w:cs="Times New Roman"/>
          <w:sz w:val="16"/>
        </w:rPr>
        <w:t>. Programs through 2020 BOEM’s PEIS assesses G&amp;G activities conducted under its oil and gas, renewable energy, and marine minerals programs through 2020, including deep-penetration and high-resolution seismic surveys, electromagnetic surveys, magnetic surveys, gravity surveys, remote-sensing surveys and geological and geochemical sampling. The PEIS also evaluates reasonably foreseeable environmental effects in adjacent state waters, the agency noted. Congress directed the agency to prepare the PEIS in 2010 because there had been no comprehensive review of G&amp;G activities’ potential environmental impact off the US Atlantic Coast, where no seismic had been shot for decades since the imposition of congressional moratoriums and presidential withdrawals in the 1980s. Existing resource estimates are believed to be low since they predate the use of 3D mapping and other advanced technologies. BOEM published the draft PEIS for public comment on Mar. 30, 2012, and received more than 55,000 comments from a variety of industry, government and nongovernment stakeholder groups and the general public during the 90-day public comment period. It also held 15 public meetings throughout the South and Mid-Atlantic to discuss the process and hear stakeholders’ views. ‘A vital link’ Oil and gas industry groups welcomed BOEM’s move. “The completion of the PEIS is an important step in the determination of whether to open up new areas of the Atlantic OCS to exploration,” Jeff Vorberger, vice-president for policy and government affairs at the National Ocean Industries Association. “It is a vital link in a lengthy review and permitting process.” NOIA is still reviewing the document to ensure it provides a practical framework for seismic exploration of the South and Mid-Atlantic OCS to more forward, he continued</w:t>
      </w:r>
      <w:r w:rsidRPr="006F2A3F">
        <w:rPr>
          <w:rFonts w:eastAsia="Calibri" w:cs="Times New Roman"/>
          <w:u w:val="single"/>
        </w:rPr>
        <w:t xml:space="preserve">. </w:t>
      </w:r>
      <w:r w:rsidRPr="006F2A3F">
        <w:rPr>
          <w:rFonts w:eastAsia="Calibri" w:cs="Times New Roman"/>
          <w:highlight w:val="cyan"/>
          <w:u w:val="single"/>
        </w:rPr>
        <w:t>Seismic surveys have been used safely in the Gulf</w:t>
      </w:r>
      <w:r w:rsidRPr="006F2A3F">
        <w:rPr>
          <w:rFonts w:eastAsia="Calibri" w:cs="Times New Roman"/>
          <w:u w:val="single"/>
        </w:rPr>
        <w:t xml:space="preserve"> of Mexico </w:t>
      </w:r>
      <w:r w:rsidRPr="006F2A3F">
        <w:rPr>
          <w:rFonts w:eastAsia="Calibri" w:cs="Times New Roman"/>
          <w:highlight w:val="cyan"/>
          <w:u w:val="single"/>
        </w:rPr>
        <w:t>for decades</w:t>
      </w:r>
      <w:r w:rsidRPr="006F2A3F">
        <w:rPr>
          <w:rFonts w:eastAsia="Calibri" w:cs="Times New Roman"/>
          <w:sz w:val="16"/>
        </w:rPr>
        <w:t>, Vorberger said. “</w:t>
      </w:r>
      <w:r w:rsidRPr="006F2A3F">
        <w:rPr>
          <w:rFonts w:eastAsia="Calibri" w:cs="Times New Roman"/>
          <w:u w:val="single"/>
        </w:rPr>
        <w:t>The PEIS appears to move us closer to using this same scientifically guided process in the Atlantic,</w:t>
      </w:r>
      <w:r w:rsidRPr="006F2A3F">
        <w:rPr>
          <w:rFonts w:eastAsia="Calibri" w:cs="Times New Roman"/>
          <w:sz w:val="16"/>
        </w:rPr>
        <w:t xml:space="preserve"> and eventually realizing its remarkable potential for job creation, US energy security, domestic investment and deficit reduction,” he added. Erik Milito, the American Petroleum Institute’s upstream and industry operations director, said a recent study by Quest Offshore Resources found that oil and gas development on the US Atlantic OCS between 2017 and 2034 could create nearly 280,000 new jobs along the East Coast and across the country, generate another $195 billion of private investment in oil and gas activity, and contribute up to $23.5 billion/year to the US economy. It also could add 1.3 million boe/d to US energy production, which is about 70% of current output from the gulf, and raise $51 billion in new revenue for the federal government, he told reporters during a teleconference. “In order to achieve these gains, </w:t>
      </w:r>
      <w:r w:rsidRPr="006F2A3F">
        <w:rPr>
          <w:rFonts w:eastAsia="Calibri" w:cs="Times New Roman"/>
          <w:u w:val="single"/>
        </w:rPr>
        <w:t>the government must permit seismic surveys in the Atlantic</w:t>
      </w:r>
      <w:r w:rsidRPr="006F2A3F">
        <w:rPr>
          <w:rFonts w:eastAsia="Calibri" w:cs="Times New Roman"/>
          <w:sz w:val="16"/>
        </w:rPr>
        <w:t xml:space="preserve"> and hold Atlantic lease sales under the next 5-year plan for offshore oil and gas,” Milito said. “That plan will cover lease sales from the second half of 2017 to the first half of 2022.”</w:t>
      </w:r>
    </w:p>
    <w:p w:rsidR="0086671D" w:rsidRPr="006F2A3F" w:rsidRDefault="0086671D" w:rsidP="0086671D">
      <w:pPr>
        <w:rPr>
          <w:rFonts w:eastAsia="Calibri" w:cs="Times New Roman"/>
        </w:rPr>
      </w:pPr>
    </w:p>
    <w:p w:rsidR="0086671D" w:rsidRPr="006F2A3F" w:rsidRDefault="0086671D" w:rsidP="0086671D">
      <w:pPr>
        <w:keepNext/>
        <w:keepLines/>
        <w:spacing w:before="40" w:after="0"/>
        <w:outlineLvl w:val="3"/>
        <w:rPr>
          <w:rFonts w:eastAsia="Times New Roman" w:cs="Times New Roman"/>
          <w:b/>
          <w:iCs/>
          <w:sz w:val="26"/>
        </w:rPr>
      </w:pPr>
      <w:r w:rsidRPr="006F2A3F">
        <w:rPr>
          <w:rFonts w:eastAsia="Times New Roman" w:cs="Times New Roman"/>
          <w:b/>
          <w:iCs/>
          <w:sz w:val="26"/>
        </w:rPr>
        <w:t>New regulations ensure surveying safety</w:t>
      </w:r>
    </w:p>
    <w:p w:rsidR="0086671D" w:rsidRPr="006F2A3F" w:rsidRDefault="0086671D" w:rsidP="0086671D">
      <w:pPr>
        <w:rPr>
          <w:rFonts w:eastAsia="Calibri" w:cs="Times New Roman"/>
        </w:rPr>
      </w:pPr>
      <w:r w:rsidRPr="006F2A3F">
        <w:rPr>
          <w:rFonts w:eastAsia="Calibri" w:cs="Times New Roman"/>
          <w:b/>
        </w:rPr>
        <w:t>Bernstein, 14</w:t>
      </w:r>
      <w:r w:rsidRPr="006F2A3F">
        <w:rPr>
          <w:rFonts w:eastAsia="Calibri" w:cs="Times New Roman"/>
        </w:rPr>
        <w:t xml:space="preserve">- Journalist at the Washington Post (Lenny, “U.S. rules would allow ‘seismic air guns’ in search for offshore oil, gas”, The Washington Post, 2/27/14, http://www.washingtonpost.com/national/health-science/us-rules-would-allow-seismic-air-guns-in-search-for-offshore-oil-gas/2014/02/27/68533a0c-9ffb-11e3-a050-dc3322a94fa7_story.html)//TL </w:t>
      </w:r>
    </w:p>
    <w:p w:rsidR="0086671D" w:rsidRPr="006F2A3F" w:rsidRDefault="0086671D" w:rsidP="0086671D">
      <w:pPr>
        <w:rPr>
          <w:rFonts w:eastAsia="Calibri" w:cs="Times New Roman"/>
          <w:sz w:val="16"/>
        </w:rPr>
      </w:pPr>
      <w:r w:rsidRPr="006F2A3F">
        <w:rPr>
          <w:rFonts w:eastAsia="Calibri" w:cs="Times New Roman"/>
          <w:highlight w:val="cyan"/>
          <w:u w:val="single"/>
        </w:rPr>
        <w:t>The federal government proposed rules Thursday that would allow the use of “seismic air guns</w:t>
      </w:r>
      <w:r w:rsidRPr="006F2A3F">
        <w:rPr>
          <w:rFonts w:eastAsia="Calibri" w:cs="Times New Roman"/>
          <w:sz w:val="16"/>
        </w:rPr>
        <w:t xml:space="preserve">” and other methods of </w:t>
      </w:r>
      <w:r w:rsidRPr="006F2A3F">
        <w:rPr>
          <w:rFonts w:eastAsia="Calibri" w:cs="Times New Roman"/>
          <w:highlight w:val="cyan"/>
          <w:u w:val="single"/>
        </w:rPr>
        <w:t>exploring the ocean floor</w:t>
      </w:r>
      <w:r w:rsidRPr="006F2A3F">
        <w:rPr>
          <w:rFonts w:eastAsia="Calibri" w:cs="Times New Roman"/>
          <w:u w:val="single"/>
        </w:rPr>
        <w:t xml:space="preserve"> off a huge swath of the southeastern United States</w:t>
      </w:r>
      <w:r w:rsidRPr="006F2A3F">
        <w:rPr>
          <w:rFonts w:eastAsia="Calibri" w:cs="Times New Roman"/>
          <w:sz w:val="16"/>
        </w:rPr>
        <w:t xml:space="preserve"> for the first time in decades. </w:t>
      </w:r>
      <w:r w:rsidRPr="006F2A3F">
        <w:rPr>
          <w:rFonts w:eastAsia="Calibri" w:cs="Times New Roman"/>
          <w:u w:val="single"/>
        </w:rPr>
        <w:t>The move is seen as a step toward a possible battle over offshore drilling for oil and gas there</w:t>
      </w:r>
      <w:r w:rsidRPr="006F2A3F">
        <w:rPr>
          <w:rFonts w:eastAsia="Calibri" w:cs="Times New Roman"/>
          <w:sz w:val="16"/>
        </w:rPr>
        <w:t xml:space="preserve"> in the latter part of the decade or beyond. Nine companies have applied for permits to use the loud devices to determine how much fossil fuel lies beneath the water in a 330,000-square-mile area from the mouth of Delaware Bay to just south of Cape Canaveral, Fla., according to Tommy P. Beaudreau, director of the Bureau of Ocean Energy Management, which issued Thursday’s environmental impact statement. Conservationists have questioned the need to explore for oil and gas in the Atlantic Ocean and contend that blasts from the air guns harm marine life. The area is off-limits to oil and gas exploration until 2017, but President Obama’s successor could lift that restriction. The BOEM estimates there are 3.3 billion barrels of oil and 31.3 trillion cubic feet of gas off the East Coast, but that assessment was done in the early 1980s using technology that is now outdated. The underwater mapping also can be used to find the best sites for offshore wind turbines and sand deposits for beach replenishment. Beaudreau said </w:t>
      </w:r>
      <w:r w:rsidRPr="006F2A3F">
        <w:rPr>
          <w:rFonts w:eastAsia="Calibri" w:cs="Times New Roman"/>
          <w:u w:val="single"/>
        </w:rPr>
        <w:t xml:space="preserve">the agency’s preferred rules “are designed to eliminate or mitigate the potential effects of such activities” on marine mammals, fish, sea turtles, birds and bottom-dwelling life. </w:t>
      </w:r>
      <w:r w:rsidRPr="006F2A3F">
        <w:rPr>
          <w:rFonts w:eastAsia="Calibri" w:cs="Times New Roman"/>
          <w:sz w:val="16"/>
        </w:rPr>
        <w:t xml:space="preserve">The air guns, towed behind vessels on the ocean surface, emit blasts of compressed air that are as loud as a roaring jet engine. The pulses must be issued every 10 or 15 seconds for days, weeks or months at a time to produce reflected sound that is used to map what lies beneath the ocean floor. Marine mammals such as whales that rely on sound for navigation are sensitive to such blasts of sound, conservationists say. </w:t>
      </w:r>
      <w:r w:rsidRPr="006F2A3F">
        <w:rPr>
          <w:rFonts w:eastAsia="Calibri" w:cs="Times New Roman"/>
          <w:highlight w:val="cyan"/>
          <w:u w:val="single"/>
        </w:rPr>
        <w:t>To protect the endangered</w:t>
      </w:r>
      <w:r w:rsidRPr="006F2A3F">
        <w:rPr>
          <w:rFonts w:eastAsia="Calibri" w:cs="Times New Roman"/>
          <w:u w:val="single"/>
        </w:rPr>
        <w:t xml:space="preserve"> North Atlantic right whale and nesting turtles, </w:t>
      </w:r>
      <w:r w:rsidRPr="006F2A3F">
        <w:rPr>
          <w:rFonts w:eastAsia="Calibri" w:cs="Times New Roman"/>
          <w:highlight w:val="cyan"/>
          <w:u w:val="single"/>
        </w:rPr>
        <w:t>the rules would prohibit use of the air guns in certain areas and at certain times</w:t>
      </w:r>
      <w:r w:rsidRPr="006F2A3F">
        <w:rPr>
          <w:rFonts w:eastAsia="Calibri" w:cs="Times New Roman"/>
          <w:sz w:val="16"/>
        </w:rPr>
        <w:t xml:space="preserve"> during migration and nesting periods. </w:t>
      </w:r>
      <w:r w:rsidRPr="006F2A3F">
        <w:rPr>
          <w:rFonts w:eastAsia="Calibri" w:cs="Times New Roman"/>
          <w:highlight w:val="cyan"/>
          <w:u w:val="single"/>
        </w:rPr>
        <w:t>Vessels would be required to employ passive acoustic technology to determine when marine life is nearby</w:t>
      </w:r>
      <w:r w:rsidRPr="006F2A3F">
        <w:rPr>
          <w:rFonts w:eastAsia="Calibri" w:cs="Times New Roman"/>
          <w:sz w:val="16"/>
        </w:rPr>
        <w:t xml:space="preserve"> instead of the visual spotting that was relied upon in the past.</w:t>
      </w:r>
    </w:p>
    <w:p w:rsidR="0086671D" w:rsidRPr="006F2A3F" w:rsidRDefault="0086671D" w:rsidP="0086671D">
      <w:pPr>
        <w:contextualSpacing/>
        <w:rPr>
          <w:rFonts w:eastAsia="Calibri" w:cs="Times New Roman"/>
        </w:rPr>
      </w:pPr>
    </w:p>
    <w:p w:rsidR="0086671D" w:rsidRPr="006F2A3F" w:rsidRDefault="0086671D" w:rsidP="0086671D">
      <w:pPr>
        <w:keepNext/>
        <w:keepLines/>
        <w:pageBreakBefore/>
        <w:spacing w:before="40" w:after="0"/>
        <w:jc w:val="center"/>
        <w:outlineLvl w:val="2"/>
        <w:rPr>
          <w:rFonts w:eastAsia="Times New Roman" w:cs="Times New Roman"/>
          <w:b/>
          <w:sz w:val="32"/>
          <w:szCs w:val="24"/>
          <w:u w:val="single"/>
        </w:rPr>
      </w:pPr>
      <w:r w:rsidRPr="006F2A3F">
        <w:rPr>
          <w:rFonts w:eastAsia="Times New Roman" w:cs="Times New Roman"/>
          <w:b/>
          <w:sz w:val="32"/>
          <w:szCs w:val="24"/>
          <w:u w:val="single"/>
        </w:rPr>
        <w:t>AT: Arctic</w:t>
      </w:r>
    </w:p>
    <w:p w:rsidR="0086671D" w:rsidRPr="006F2A3F" w:rsidRDefault="0086671D" w:rsidP="0086671D">
      <w:pPr>
        <w:keepNext/>
        <w:keepLines/>
        <w:spacing w:before="40" w:after="0"/>
        <w:outlineLvl w:val="3"/>
        <w:rPr>
          <w:rFonts w:eastAsia="Times New Roman" w:cs="Times New Roman"/>
          <w:b/>
          <w:bCs/>
          <w:iCs/>
          <w:sz w:val="26"/>
        </w:rPr>
      </w:pPr>
      <w:r w:rsidRPr="006F2A3F">
        <w:rPr>
          <w:rFonts w:eastAsia="Times New Roman" w:cs="Times New Roman"/>
          <w:b/>
          <w:bCs/>
          <w:iCs/>
          <w:sz w:val="26"/>
        </w:rPr>
        <w:t>Alt causes to the arctic environment</w:t>
      </w:r>
    </w:p>
    <w:p w:rsidR="0086671D" w:rsidRPr="006F2A3F" w:rsidRDefault="0086671D" w:rsidP="0086671D">
      <w:pPr>
        <w:rPr>
          <w:rFonts w:eastAsia="Calibri" w:cs="Times New Roman"/>
        </w:rPr>
      </w:pPr>
      <w:r w:rsidRPr="006F2A3F">
        <w:rPr>
          <w:rFonts w:eastAsia="Calibri" w:cs="Times New Roman"/>
          <w:b/>
          <w:bCs/>
          <w:sz w:val="26"/>
        </w:rPr>
        <w:t xml:space="preserve">Goodyear 12 – Ph.D. oceanographer and marine ecologist </w:t>
      </w:r>
      <w:r w:rsidRPr="006F2A3F">
        <w:rPr>
          <w:rFonts w:eastAsia="Calibri" w:cs="Times New Roman"/>
        </w:rPr>
        <w:t>(Jeff, “Environmental Risks with Proposed Offshore Oil and Gas Development off Alaska’s North Slope,” NRDC Issue Paper, August 2012, http://www.nrdc.org/land/alaska/files/drilling-off-north-slope-IP.pdf)//js</w:t>
      </w:r>
    </w:p>
    <w:p w:rsidR="0086671D" w:rsidRPr="006F2A3F" w:rsidRDefault="0086671D" w:rsidP="0086671D">
      <w:pPr>
        <w:rPr>
          <w:rFonts w:eastAsia="Calibri" w:cs="Times New Roman"/>
        </w:rPr>
      </w:pPr>
      <w:r w:rsidRPr="006F2A3F">
        <w:rPr>
          <w:rFonts w:eastAsia="Calibri" w:cs="Times New Roman"/>
          <w:highlight w:val="cyan"/>
          <w:u w:val="single"/>
        </w:rPr>
        <w:t>With the decline of ice cover, vessel traffic has begun to increase, and various interests</w:t>
      </w:r>
      <w:r w:rsidRPr="006F2A3F">
        <w:rPr>
          <w:rFonts w:eastAsia="Calibri" w:cs="Times New Roman"/>
          <w:u w:val="single"/>
        </w:rPr>
        <w:t>—shipping, tourism, and mining—</w:t>
      </w:r>
      <w:r w:rsidRPr="006F2A3F">
        <w:rPr>
          <w:rFonts w:eastAsia="Calibri" w:cs="Times New Roman"/>
          <w:highlight w:val="cyan"/>
          <w:u w:val="single"/>
        </w:rPr>
        <w:t>are promoting rapid growth in commercial ventures</w:t>
      </w:r>
      <w:r w:rsidRPr="006F2A3F">
        <w:rPr>
          <w:rFonts w:eastAsia="Calibri" w:cs="Times New Roman"/>
          <w:u w:val="single"/>
        </w:rPr>
        <w:t xml:space="preserve"> besides oil and gas drilling</w:t>
      </w:r>
      <w:r w:rsidRPr="006F2A3F">
        <w:rPr>
          <w:rFonts w:eastAsia="Calibri" w:cs="Times New Roman"/>
        </w:rPr>
        <w:t xml:space="preserve">.85 </w:t>
      </w:r>
      <w:r w:rsidRPr="006F2A3F">
        <w:rPr>
          <w:rFonts w:eastAsia="Calibri" w:cs="Times New Roman"/>
          <w:u w:val="single"/>
        </w:rPr>
        <w:t>Ships and smaller vessels already navigate regularly through the Bering Strait</w:t>
      </w:r>
      <w:r w:rsidRPr="006F2A3F">
        <w:rPr>
          <w:rFonts w:eastAsia="Calibri" w:cs="Times New Roman"/>
        </w:rPr>
        <w:t xml:space="preserve">.86 In 2009, </w:t>
      </w:r>
      <w:r w:rsidRPr="006F2A3F">
        <w:rPr>
          <w:rFonts w:eastAsia="Calibri" w:cs="Times New Roman"/>
          <w:u w:val="single"/>
        </w:rPr>
        <w:t>the Arctic Council</w:t>
      </w:r>
      <w:r w:rsidRPr="006F2A3F">
        <w:rPr>
          <w:rFonts w:eastAsia="Calibri" w:cs="Times New Roman"/>
        </w:rPr>
        <w:t xml:space="preserve"> issued the first major report focusing on Arctic vessel traffic and </w:t>
      </w:r>
      <w:r w:rsidRPr="006F2A3F">
        <w:rPr>
          <w:rFonts w:eastAsia="Calibri" w:cs="Times New Roman"/>
          <w:u w:val="single"/>
        </w:rPr>
        <w:t>cited several environmental concerns</w:t>
      </w:r>
      <w:r w:rsidRPr="006F2A3F">
        <w:rPr>
          <w:rFonts w:eastAsia="Calibri" w:cs="Times New Roman"/>
        </w:rPr>
        <w:t xml:space="preserve">:87 “The most significant threat from ships to the Arctic marine environment is the </w:t>
      </w:r>
      <w:r w:rsidRPr="006F2A3F">
        <w:rPr>
          <w:rFonts w:eastAsia="Calibri" w:cs="Times New Roman"/>
          <w:u w:val="single"/>
        </w:rPr>
        <w:t>release of oil through accidental or illegal discharge</w:t>
      </w:r>
      <w:r w:rsidRPr="006F2A3F">
        <w:rPr>
          <w:rFonts w:eastAsia="Calibri" w:cs="Times New Roman"/>
        </w:rPr>
        <w:t xml:space="preserve">. Additional </w:t>
      </w:r>
      <w:r w:rsidRPr="006F2A3F">
        <w:rPr>
          <w:rFonts w:eastAsia="Calibri" w:cs="Times New Roman"/>
          <w:u w:val="single"/>
        </w:rPr>
        <w:t xml:space="preserve">potential </w:t>
      </w:r>
      <w:r w:rsidRPr="006F2A3F">
        <w:rPr>
          <w:rFonts w:eastAsia="Calibri" w:cs="Times New Roman"/>
          <w:highlight w:val="cyan"/>
          <w:u w:val="single"/>
        </w:rPr>
        <w:t>impacts of Arctic ships include ship strikes on marine mammals, the introduction of alien species, disruption of migratory pattern</w:t>
      </w:r>
      <w:r w:rsidRPr="006F2A3F">
        <w:rPr>
          <w:rFonts w:eastAsia="Calibri" w:cs="Times New Roman"/>
        </w:rPr>
        <w:t xml:space="preserve">s of marine mammals </w:t>
      </w:r>
      <w:r w:rsidRPr="006F2A3F">
        <w:rPr>
          <w:rFonts w:eastAsia="Calibri" w:cs="Times New Roman"/>
          <w:highlight w:val="cyan"/>
          <w:u w:val="single"/>
        </w:rPr>
        <w:t>and anthropogenic noise produced from marine shipping activity</w:t>
      </w:r>
      <w:r w:rsidRPr="006F2A3F">
        <w:rPr>
          <w:rFonts w:eastAsia="Calibri" w:cs="Times New Roman"/>
          <w:highlight w:val="cyan"/>
        </w:rPr>
        <w:t>.</w:t>
      </w:r>
      <w:r w:rsidRPr="006F2A3F">
        <w:rPr>
          <w:rFonts w:eastAsia="Calibri" w:cs="Times New Roman"/>
        </w:rPr>
        <w:t xml:space="preserve"> Changes in Arctic sea-ice will not only provide for possible longer seasons of navigation, but may also result in increased interaction between migrating species and ships. </w:t>
      </w:r>
      <w:r w:rsidRPr="006F2A3F">
        <w:rPr>
          <w:rFonts w:eastAsia="Calibri" w:cs="Times New Roman"/>
          <w:highlight w:val="cyan"/>
          <w:u w:val="single"/>
        </w:rPr>
        <w:t>Black carbon emissions from ships</w:t>
      </w:r>
      <w:r w:rsidRPr="006F2A3F">
        <w:rPr>
          <w:rFonts w:eastAsia="Calibri" w:cs="Times New Roman"/>
          <w:u w:val="single"/>
        </w:rPr>
        <w:t xml:space="preserve"> operating in the Arctic </w:t>
      </w:r>
      <w:r w:rsidRPr="006F2A3F">
        <w:rPr>
          <w:rFonts w:eastAsia="Calibri" w:cs="Times New Roman"/>
          <w:highlight w:val="cyan"/>
          <w:u w:val="single"/>
        </w:rPr>
        <w:t>may have regional impacts by accelerating ice melt. Other ship emissions</w:t>
      </w:r>
      <w:r w:rsidRPr="006F2A3F">
        <w:rPr>
          <w:rFonts w:eastAsia="Calibri" w:cs="Times New Roman"/>
          <w:u w:val="single"/>
        </w:rPr>
        <w:t xml:space="preserve"> during Arctic voyages, such as SOx and NOx, </w:t>
      </w:r>
      <w:r w:rsidRPr="006F2A3F">
        <w:rPr>
          <w:rFonts w:eastAsia="Calibri" w:cs="Times New Roman"/>
          <w:highlight w:val="cyan"/>
          <w:u w:val="single"/>
        </w:rPr>
        <w:t>may have unintended consequences</w:t>
      </w:r>
      <w:r w:rsidRPr="006F2A3F">
        <w:rPr>
          <w:rFonts w:eastAsia="Calibri" w:cs="Times New Roman"/>
          <w:u w:val="single"/>
        </w:rPr>
        <w:t xml:space="preserve"> for the Arctic environment</w:t>
      </w:r>
      <w:r w:rsidRPr="006F2A3F">
        <w:rPr>
          <w:rFonts w:eastAsia="Calibri" w:cs="Times New Roman"/>
        </w:rPr>
        <w:t xml:space="preserve"> and these emissions may require the implementation of additional IMO environmental regulations.”</w:t>
      </w:r>
    </w:p>
    <w:p w:rsidR="0086671D" w:rsidRDefault="0086671D" w:rsidP="0086671D"/>
    <w:p w:rsidR="0086671D" w:rsidRPr="006F2A3F" w:rsidRDefault="0086671D" w:rsidP="0086671D"/>
    <w:p w:rsidR="0086671D" w:rsidRDefault="0086671D" w:rsidP="0086671D">
      <w:pPr>
        <w:rPr>
          <w:rFonts w:asciiTheme="minorHAnsi" w:hAnsiTheme="minorHAnsi"/>
        </w:rPr>
      </w:pPr>
    </w:p>
    <w:p w:rsidR="00103062" w:rsidRDefault="00103062" w:rsidP="00103062">
      <w:pPr>
        <w:pStyle w:val="Heading2"/>
      </w:pPr>
      <w:r>
        <w:t>Politics</w:t>
      </w:r>
    </w:p>
    <w:p w:rsidR="008F017D" w:rsidRDefault="008F017D" w:rsidP="008F017D">
      <w:pPr>
        <w:pStyle w:val="Heading3"/>
      </w:pPr>
      <w:r>
        <w:t xml:space="preserve">New Plan Popular </w:t>
      </w:r>
      <w:r>
        <w:br/>
      </w:r>
    </w:p>
    <w:p w:rsidR="008F017D" w:rsidRDefault="008F017D" w:rsidP="008F017D">
      <w:pPr>
        <w:pStyle w:val="Heading4"/>
      </w:pPr>
      <w:r>
        <w:t xml:space="preserve">Plan is popular  </w:t>
      </w:r>
    </w:p>
    <w:p w:rsidR="008F017D" w:rsidRPr="009214EA" w:rsidRDefault="008F017D" w:rsidP="008F017D">
      <w:pPr>
        <w:spacing w:after="0"/>
        <w:rPr>
          <w:bCs/>
          <w:sz w:val="16"/>
        </w:rPr>
      </w:pPr>
      <w:r>
        <w:rPr>
          <w:rStyle w:val="Style13ptBold"/>
        </w:rPr>
        <w:t xml:space="preserve">Barron – Lopez 8/1 </w:t>
      </w:r>
      <w:r>
        <w:rPr>
          <w:rStyle w:val="Style13ptBold"/>
          <w:b w:val="0"/>
          <w:sz w:val="16"/>
        </w:rPr>
        <w:t>(Laura Barron – Lopez – energy and environment reporter for the hill, August 1, 2014, The Hill, “</w:t>
      </w:r>
      <w:r w:rsidRPr="009214EA">
        <w:rPr>
          <w:bCs/>
          <w:sz w:val="16"/>
        </w:rPr>
        <w:t>House GOP urges Interior to open up new offshore drilling area</w:t>
      </w:r>
      <w:r>
        <w:rPr>
          <w:bCs/>
          <w:sz w:val="16"/>
        </w:rPr>
        <w:t xml:space="preserve">”, </w:t>
      </w:r>
      <w:hyperlink r:id="rId162" w:history="1">
        <w:r w:rsidRPr="009214EA">
          <w:rPr>
            <w:rStyle w:val="Hyperlink"/>
            <w:bCs/>
            <w:sz w:val="16"/>
          </w:rPr>
          <w:t>http://thehill.com/policy/energy-environment/214045-house-gop-urges-interior-to-open-up-new-offshore-drilling-areas</w:t>
        </w:r>
      </w:hyperlink>
      <w:r>
        <w:rPr>
          <w:bCs/>
          <w:sz w:val="16"/>
        </w:rPr>
        <w:t xml:space="preserve">) //JS </w:t>
      </w:r>
    </w:p>
    <w:p w:rsidR="008F017D" w:rsidRPr="004A746A" w:rsidRDefault="008F017D" w:rsidP="008F017D">
      <w:pPr>
        <w:spacing w:after="0"/>
        <w:rPr>
          <w:rStyle w:val="StyleUnderline"/>
        </w:rPr>
      </w:pPr>
      <w:r w:rsidRPr="004A746A">
        <w:rPr>
          <w:sz w:val="16"/>
        </w:rPr>
        <w:t xml:space="preserve">Over 160 House </w:t>
      </w:r>
      <w:r w:rsidRPr="00945C21">
        <w:rPr>
          <w:rStyle w:val="StyleUnderline"/>
        </w:rPr>
        <w:t>Republicans are urging the Obama administration to open up more areas to offshore drilling</w:t>
      </w:r>
      <w:r w:rsidRPr="004A746A">
        <w:rPr>
          <w:sz w:val="16"/>
        </w:rPr>
        <w:t xml:space="preserve"> in a new five-year lease plan for oil and gas development. The Republicans claim that opening areas of the Outer Continental Shelf that have otherwise remained off-limits, such as the Atlantic, Arctic, and parts of the Pacific Oceans, would generate roughly $160 billion between 2017 and 2035. The Interior </w:t>
      </w:r>
      <w:r w:rsidRPr="00945C21">
        <w:rPr>
          <w:rStyle w:val="StyleUnderline"/>
        </w:rPr>
        <w:t>Department is currently gathering comments from oil and gas companies</w:t>
      </w:r>
      <w:r w:rsidRPr="004A746A">
        <w:rPr>
          <w:sz w:val="16"/>
        </w:rPr>
        <w:t xml:space="preserve"> , conservation groups and more </w:t>
      </w:r>
      <w:r w:rsidRPr="00945C21">
        <w:rPr>
          <w:rStyle w:val="StyleUnderline"/>
        </w:rPr>
        <w:t>to determine</w:t>
      </w:r>
      <w:r w:rsidRPr="004A746A">
        <w:rPr>
          <w:sz w:val="16"/>
        </w:rPr>
        <w:t xml:space="preserve"> which </w:t>
      </w:r>
      <w:r w:rsidRPr="00945C21">
        <w:rPr>
          <w:rStyle w:val="StyleUnderline"/>
        </w:rPr>
        <w:t>parts of the Outer Continental Shell will be included in its lease sales for 2017-2022</w:t>
      </w:r>
      <w:r w:rsidRPr="004A746A">
        <w:rPr>
          <w:sz w:val="16"/>
        </w:rPr>
        <w:t xml:space="preserve">. "We believe the Department must move forward with a five-year program that continue to leas in the Gulf of Mexico but also includes new ares with the greatest resources potential as well as areas such as the Mid-and-South Atlantic, or the Arctic, where </w:t>
      </w:r>
      <w:r w:rsidRPr="004A746A">
        <w:rPr>
          <w:rStyle w:val="StyleUnderline"/>
        </w:rPr>
        <w:t>there is strong bipartisan support from members of Congress, governors, state legislators, local leaders and the general public for allowing oil and natural gas developmen</w:t>
      </w:r>
      <w:r w:rsidRPr="004A746A">
        <w:rPr>
          <w:sz w:val="16"/>
        </w:rPr>
        <w:t>t," the letter sent to Interior Secretary Sally Jewell on Friday states. "A legacy of leasing in existing areas will not put out nation's offshore energy production on sound footing," it adds. Environmental groups also sent a letter to Jewell, warning that expanding lease sales to the Atlantic, Arctic, and more new areas would undermine the president's climate change agenda. Greens argue that expanding offshore drilling would lead to more air pollution, and harm fragile ecosystems. The Interior Department said earlier this week that it plans to extend its request for information period 15 days, giving industry, green groups and others more time to offer feedback on the lease sale. Recently, the department also said it would open the Atlantic to seismic testing for oil and gas deposits. It's the first time in nearly 30 years that companies will be able to explore the Atlantic using air guns and sonar tests. The move signaled that the administration may open up the Atlantic to future drilling. "</w:t>
      </w:r>
      <w:r w:rsidRPr="004A746A">
        <w:rPr>
          <w:rStyle w:val="StyleUnderline"/>
        </w:rPr>
        <w:t xml:space="preserve">Opening our coasts to more oil and gas lease sales has the potential to create thousands of new jobs and billions in new capital," </w:t>
      </w:r>
      <w:r w:rsidRPr="004A746A">
        <w:rPr>
          <w:sz w:val="16"/>
        </w:rPr>
        <w:t xml:space="preserve">said Rep. Bill Cassidy (R-La.) in a statement on Friday. </w:t>
      </w:r>
      <w:r w:rsidRPr="004A746A">
        <w:rPr>
          <w:rStyle w:val="StyleUnderline"/>
        </w:rPr>
        <w:t xml:space="preserve">Cassidy signed Friday's letter to Jewell, along with Reps. Doc Hastings (R-Wash.), and Rob Bishop (R-Utah), and over 160 other House Republicans. </w:t>
      </w:r>
    </w:p>
    <w:p w:rsidR="008F017D" w:rsidRPr="008F017D" w:rsidRDefault="008F017D" w:rsidP="008F017D"/>
    <w:p w:rsidR="00103062" w:rsidRDefault="00103062" w:rsidP="00103062">
      <w:pPr>
        <w:pStyle w:val="Heading3"/>
      </w:pPr>
      <w:r>
        <w:t>2AC – Plan Popular</w:t>
      </w:r>
    </w:p>
    <w:p w:rsidR="00103062" w:rsidRDefault="00103062" w:rsidP="00103062"/>
    <w:p w:rsidR="00103062" w:rsidRPr="00E973E5" w:rsidRDefault="00103062" w:rsidP="00103062">
      <w:pPr>
        <w:pStyle w:val="Heading4"/>
        <w:rPr>
          <w:rStyle w:val="Style13ptBold"/>
          <w:b/>
          <w:szCs w:val="26"/>
        </w:rPr>
      </w:pPr>
      <w:r w:rsidRPr="00E973E5">
        <w:rPr>
          <w:rStyle w:val="Style13ptBold"/>
          <w:b/>
          <w:szCs w:val="26"/>
        </w:rPr>
        <w:t>The plan would receive bipartisan support</w:t>
      </w:r>
    </w:p>
    <w:p w:rsidR="00103062" w:rsidRPr="00F71270" w:rsidRDefault="00103062" w:rsidP="00103062">
      <w:pPr>
        <w:rPr>
          <w:rFonts w:eastAsia="Calibri" w:cs="Times New Roman"/>
        </w:rPr>
      </w:pPr>
      <w:r>
        <w:rPr>
          <w:rStyle w:val="Style13ptBold"/>
        </w:rPr>
        <w:t xml:space="preserve">Mufson 10 – </w:t>
      </w:r>
      <w:r>
        <w:rPr>
          <w:rFonts w:eastAsia="Calibri" w:cs="Times New Roman"/>
        </w:rPr>
        <w:t>(Steven, “</w:t>
      </w:r>
      <w:r w:rsidRPr="001A6037">
        <w:rPr>
          <w:rFonts w:eastAsia="Calibri" w:cs="Times New Roman"/>
        </w:rPr>
        <w:t>Offshore drilling policy reversed</w:t>
      </w:r>
      <w:r>
        <w:rPr>
          <w:rFonts w:eastAsia="Calibri" w:cs="Times New Roman"/>
        </w:rPr>
        <w:t xml:space="preserve">”, WP, </w:t>
      </w:r>
      <w:r w:rsidRPr="001A6037">
        <w:rPr>
          <w:rFonts w:eastAsia="Calibri" w:cs="Times New Roman"/>
        </w:rPr>
        <w:t>December 2, 2010</w:t>
      </w:r>
      <w:r>
        <w:rPr>
          <w:rFonts w:eastAsia="Calibri" w:cs="Times New Roman"/>
        </w:rPr>
        <w:t xml:space="preserve">, </w:t>
      </w:r>
      <w:r w:rsidRPr="001A6037">
        <w:rPr>
          <w:rFonts w:eastAsia="Calibri" w:cs="Times New Roman"/>
        </w:rPr>
        <w:t>m/wp-dyn/content/article/2010/12/01/AR2010120107185.html</w:t>
      </w:r>
      <w:r>
        <w:rPr>
          <w:rFonts w:eastAsia="Calibri" w:cs="Times New Roman"/>
        </w:rPr>
        <w:t>)//js</w:t>
      </w:r>
    </w:p>
    <w:p w:rsidR="00103062" w:rsidRPr="00E54741" w:rsidRDefault="00103062" w:rsidP="00103062">
      <w:r w:rsidRPr="001A6037">
        <w:rPr>
          <w:rStyle w:val="StyleUnderline"/>
        </w:rPr>
        <w:t xml:space="preserve">The </w:t>
      </w:r>
      <w:r w:rsidRPr="00181F72">
        <w:rPr>
          <w:rStyle w:val="StyleUnderline"/>
          <w:highlight w:val="cyan"/>
        </w:rPr>
        <w:t xml:space="preserve">Obama </w:t>
      </w:r>
      <w:r w:rsidRPr="001A6037">
        <w:rPr>
          <w:rStyle w:val="StyleUnderline"/>
        </w:rPr>
        <w:t xml:space="preserve">administration </w:t>
      </w:r>
      <w:r w:rsidRPr="00181F72">
        <w:rPr>
          <w:rStyle w:val="StyleUnderline"/>
          <w:highlight w:val="cyan"/>
        </w:rPr>
        <w:t xml:space="preserve">announced </w:t>
      </w:r>
      <w:r w:rsidRPr="001A6037">
        <w:rPr>
          <w:rStyle w:val="StyleUnderline"/>
        </w:rPr>
        <w:t xml:space="preserve">Wednesday that </w:t>
      </w:r>
      <w:r w:rsidRPr="00181F72">
        <w:rPr>
          <w:rStyle w:val="StyleUnderline"/>
          <w:highlight w:val="cyan"/>
        </w:rPr>
        <w:t xml:space="preserve">it will not allow offshore oil drilling in the </w:t>
      </w:r>
      <w:r w:rsidRPr="001A6037">
        <w:rPr>
          <w:rStyle w:val="StyleUnderline"/>
        </w:rPr>
        <w:t xml:space="preserve">eastern </w:t>
      </w:r>
      <w:r w:rsidRPr="00181F72">
        <w:rPr>
          <w:rStyle w:val="StyleUnderline"/>
          <w:highlight w:val="cyan"/>
        </w:rPr>
        <w:t>Gulf</w:t>
      </w:r>
      <w:r w:rsidRPr="001A6037">
        <w:rPr>
          <w:rStyle w:val="StyleUnderline"/>
        </w:rPr>
        <w:t xml:space="preserve"> of Mexico </w:t>
      </w:r>
      <w:r w:rsidRPr="00181F72">
        <w:rPr>
          <w:rStyle w:val="StyleUnderline"/>
          <w:highlight w:val="cyan"/>
        </w:rPr>
        <w:t xml:space="preserve">or </w:t>
      </w:r>
      <w:r w:rsidRPr="001A6037">
        <w:rPr>
          <w:rStyle w:val="StyleUnderline"/>
        </w:rPr>
        <w:t xml:space="preserve">off the </w:t>
      </w:r>
      <w:r w:rsidRPr="00181F72">
        <w:rPr>
          <w:rStyle w:val="StyleUnderline"/>
          <w:highlight w:val="cyan"/>
        </w:rPr>
        <w:t xml:space="preserve">Atlantic </w:t>
      </w:r>
      <w:r w:rsidRPr="001A6037">
        <w:rPr>
          <w:rStyle w:val="StyleUnderline"/>
        </w:rPr>
        <w:t xml:space="preserve">Coast </w:t>
      </w:r>
      <w:r w:rsidRPr="00181F72">
        <w:rPr>
          <w:rStyle w:val="StyleUnderline"/>
          <w:highlight w:val="cyan"/>
        </w:rPr>
        <w:t>through 2017</w:t>
      </w:r>
      <w:r w:rsidRPr="001A6037">
        <w:rPr>
          <w:rStyle w:val="StyleUnderline"/>
        </w:rPr>
        <w:t>, reversing two key policy changes the president embraced in late March. The revised Interior Department drilling plan,</w:t>
      </w:r>
      <w:r>
        <w:t xml:space="preserve"> which took industry officials and many environmentalists by surprise, </w:t>
      </w:r>
      <w:r w:rsidRPr="001A6037">
        <w:rPr>
          <w:rStyle w:val="StyleUnderline"/>
        </w:rPr>
        <w:t>will also delay the next two lease sales in the central and western Gulf of Mexico</w:t>
      </w:r>
      <w:r>
        <w:t xml:space="preserve">. It marks a sharp political shift by the White House - yanking concessions to conservatives and oil companies - in the wake of the massive BP oil spill and the collapse of comprehensive climate legislation. Interior Secretary Ken Salazar told reporters that the decision to remove large swaths from the 2012-17 offshore lease plan was "based on our nation's experience with the Deepwater Horizon oil spill." Instead of opening up new areas to oil and gas exploration, Salazar said, the United States should "focus and expand our critical resources on areas that are currently active." Salazar said the department would also gather new environmental information about drilling off the coast of Alaska, potentially postponing activity there. The move eliminates the prospect of any drilling taking place off the coast of Virginia for several years, although as recently as eight months ago state and federal officials had envisioned holding a lease sale there in 2011. On March 31, President Obama declared that his administration would study the prospect of energy exploration off the Atlantic Coast from Delaware to Florida, along with areas in the eastern gulf and in Alaska's Chukchi and Beaufort seas. </w:t>
      </w:r>
      <w:r w:rsidRPr="001A6037">
        <w:rPr>
          <w:rStyle w:val="StyleUnderline"/>
        </w:rPr>
        <w:t xml:space="preserve">Virginia Gov. Robert F. </w:t>
      </w:r>
      <w:r w:rsidRPr="00181F72">
        <w:rPr>
          <w:rStyle w:val="StyleUnderline"/>
          <w:highlight w:val="cyan"/>
        </w:rPr>
        <w:t>McDonnell</w:t>
      </w:r>
      <w:r w:rsidRPr="001A6037">
        <w:rPr>
          <w:rStyle w:val="StyleUnderline"/>
        </w:rPr>
        <w:t xml:space="preserve"> (R), who spoke to Salazar by phone Wednesday, </w:t>
      </w:r>
      <w:r w:rsidRPr="00181F72">
        <w:rPr>
          <w:rStyle w:val="StyleUnderline"/>
          <w:highlight w:val="cyan"/>
        </w:rPr>
        <w:t xml:space="preserve">called the </w:t>
      </w:r>
      <w:r w:rsidRPr="001A6037">
        <w:rPr>
          <w:rStyle w:val="StyleUnderline"/>
        </w:rPr>
        <w:t xml:space="preserve">new </w:t>
      </w:r>
      <w:r w:rsidRPr="00181F72">
        <w:rPr>
          <w:rStyle w:val="StyleUnderline"/>
          <w:highlight w:val="cyan"/>
        </w:rPr>
        <w:t xml:space="preserve">policy </w:t>
      </w:r>
      <w:r w:rsidRPr="001A6037">
        <w:rPr>
          <w:rStyle w:val="StyleUnderline"/>
        </w:rPr>
        <w:t xml:space="preserve">"an </w:t>
      </w:r>
      <w:r w:rsidRPr="00181F72">
        <w:rPr>
          <w:rStyle w:val="StyleUnderline"/>
          <w:highlight w:val="cyan"/>
        </w:rPr>
        <w:t xml:space="preserve">irresponsible and shortsighted </w:t>
      </w:r>
      <w:r w:rsidRPr="001A6037">
        <w:rPr>
          <w:rStyle w:val="StyleUnderline"/>
        </w:rPr>
        <w:t>decision." "</w:t>
      </w:r>
      <w:r w:rsidRPr="00181F72">
        <w:rPr>
          <w:rStyle w:val="StyleUnderline"/>
          <w:highlight w:val="cyan"/>
        </w:rPr>
        <w:t xml:space="preserve">It demonstrates </w:t>
      </w:r>
      <w:r w:rsidRPr="001A6037">
        <w:rPr>
          <w:rStyle w:val="StyleUnderline"/>
        </w:rPr>
        <w:t xml:space="preserve">a complete </w:t>
      </w:r>
      <w:r w:rsidRPr="00181F72">
        <w:rPr>
          <w:rStyle w:val="StyleUnderline"/>
          <w:highlight w:val="cyan"/>
        </w:rPr>
        <w:t xml:space="preserve">lack of confidence </w:t>
      </w:r>
      <w:r w:rsidRPr="001A6037">
        <w:rPr>
          <w:rStyle w:val="StyleUnderline"/>
        </w:rPr>
        <w:t xml:space="preserve">in the entrepreneurial spirit of American industry and its ability to fix the problems experienced in the gulf spill, and no confidence </w:t>
      </w:r>
      <w:r w:rsidRPr="00181F72">
        <w:rPr>
          <w:rStyle w:val="StyleUnderline"/>
          <w:highlight w:val="cyan"/>
        </w:rPr>
        <w:t xml:space="preserve">in the ability of the U.S. government to </w:t>
      </w:r>
      <w:r w:rsidRPr="001A6037">
        <w:rPr>
          <w:rStyle w:val="StyleUnderline"/>
        </w:rPr>
        <w:t xml:space="preserve">better </w:t>
      </w:r>
      <w:r w:rsidRPr="00181F72">
        <w:rPr>
          <w:rStyle w:val="StyleUnderline"/>
          <w:highlight w:val="cyan"/>
        </w:rPr>
        <w:t xml:space="preserve">plan for </w:t>
      </w:r>
      <w:r w:rsidRPr="001A6037">
        <w:rPr>
          <w:rStyle w:val="StyleUnderline"/>
        </w:rPr>
        <w:t xml:space="preserve">and react to offshore </w:t>
      </w:r>
      <w:r w:rsidRPr="00181F72">
        <w:rPr>
          <w:rStyle w:val="StyleUnderline"/>
          <w:highlight w:val="cyan"/>
        </w:rPr>
        <w:t>emergencies</w:t>
      </w:r>
      <w:r w:rsidRPr="001A6037">
        <w:rPr>
          <w:rStyle w:val="StyleUnderline"/>
        </w:rPr>
        <w:t>,"</w:t>
      </w:r>
      <w:r>
        <w:t xml:space="preserve"> said McDonnell, who had made drilling off Virginia's coast one of his top priorities. "The cost of today's decision will be seen in major lost job opportunities, surrendered economic growth and increased dependence on foreign sources of energy, from nations often hostile to American interests," he said. </w:t>
      </w:r>
      <w:r w:rsidRPr="00181F72">
        <w:rPr>
          <w:rStyle w:val="Emphasis"/>
          <w:highlight w:val="cyan"/>
        </w:rPr>
        <w:t>Criticism was bipartisan</w:t>
      </w:r>
      <w:r w:rsidRPr="001A6037">
        <w:rPr>
          <w:rStyle w:val="StyleUnderline"/>
        </w:rPr>
        <w:t xml:space="preserve">. A spokesman for Sen. Mark </w:t>
      </w:r>
      <w:r w:rsidRPr="00181F72">
        <w:rPr>
          <w:rStyle w:val="StyleUnderline"/>
          <w:highlight w:val="cyan"/>
        </w:rPr>
        <w:t xml:space="preserve">Warner </w:t>
      </w:r>
      <w:r w:rsidRPr="001A6037">
        <w:rPr>
          <w:rStyle w:val="StyleUnderline"/>
        </w:rPr>
        <w:t xml:space="preserve">(D-Va.) </w:t>
      </w:r>
      <w:r w:rsidRPr="00181F72">
        <w:rPr>
          <w:rStyle w:val="StyleUnderline"/>
        </w:rPr>
        <w:t xml:space="preserve">said </w:t>
      </w:r>
      <w:r w:rsidRPr="001A6037">
        <w:rPr>
          <w:rStyle w:val="StyleUnderline"/>
        </w:rPr>
        <w:t xml:space="preserve">that "while it is appropriate to take the time to incorporate lessons learned from the gulf disaster, Senator Warner </w:t>
      </w:r>
      <w:r w:rsidRPr="00181F72">
        <w:rPr>
          <w:rStyle w:val="StyleUnderline"/>
          <w:highlight w:val="cyan"/>
        </w:rPr>
        <w:t xml:space="preserve">sees no reason to delay this process for </w:t>
      </w:r>
      <w:r w:rsidRPr="001A6037">
        <w:rPr>
          <w:rStyle w:val="StyleUnderline"/>
        </w:rPr>
        <w:t xml:space="preserve">what realistically could be another </w:t>
      </w:r>
      <w:r w:rsidRPr="00181F72">
        <w:rPr>
          <w:rStyle w:val="StyleUnderline"/>
          <w:highlight w:val="cyan"/>
        </w:rPr>
        <w:t>seven years or more</w:t>
      </w:r>
      <w:r w:rsidRPr="001A6037">
        <w:rPr>
          <w:rStyle w:val="StyleUnderline"/>
        </w:rPr>
        <w:t>."</w:t>
      </w:r>
      <w:r>
        <w:t xml:space="preserve"> Offshore oil production from state and federal waters accounts for 9 percent of U.S. liquid fuel consumption and 32 percent of U.S. crude oil production. The Interior Department draws up five-year plans for lease sales to companies seeking to explore federal waters, which begin three miles from shore. If oil or gas is discovered, commercial production can begin some years later. The next five-year plan starts in 2012.</w:t>
      </w:r>
    </w:p>
    <w:p w:rsidR="00103062" w:rsidRPr="00AE62AE" w:rsidRDefault="00103062" w:rsidP="00103062">
      <w:pPr>
        <w:pStyle w:val="Heading4"/>
      </w:pPr>
      <w:r w:rsidRPr="00AE62AE">
        <w:t>House loves the plan – they already passed bills for oil drilling</w:t>
      </w:r>
    </w:p>
    <w:p w:rsidR="00103062" w:rsidRPr="00AE62AE" w:rsidRDefault="00103062" w:rsidP="00103062">
      <w:pPr>
        <w:rPr>
          <w:rStyle w:val="Style13ptBold"/>
          <w:b w:val="0"/>
        </w:rPr>
      </w:pPr>
      <w:r w:rsidRPr="00AE62AE">
        <w:rPr>
          <w:rStyle w:val="Style13ptBold"/>
        </w:rPr>
        <w:t xml:space="preserve">Doggett 11 </w:t>
      </w:r>
      <w:r w:rsidRPr="00AE62AE">
        <w:rPr>
          <w:sz w:val="12"/>
        </w:rPr>
        <w:t xml:space="preserve">(Tom Doggett is an energy correspondent for Reuters, April 14, 2011, Reuters, Republicans push bills to boost offshore oil drilling, </w:t>
      </w:r>
      <w:hyperlink r:id="rId163" w:history="1">
        <w:r w:rsidRPr="00AE62AE">
          <w:rPr>
            <w:sz w:val="12"/>
          </w:rPr>
          <w:t>http://www.reuters.com/article/2011/04/14/us-usa-oil-drilling-idUSTRE73D07O20110414</w:t>
        </w:r>
      </w:hyperlink>
      <w:r w:rsidRPr="00AE62AE">
        <w:rPr>
          <w:sz w:val="12"/>
        </w:rPr>
        <w:t>) IF</w:t>
      </w:r>
    </w:p>
    <w:p w:rsidR="00103062" w:rsidRPr="00AE62AE" w:rsidRDefault="00103062" w:rsidP="00103062">
      <w:r w:rsidRPr="00AE62AE">
        <w:rPr>
          <w:sz w:val="12"/>
        </w:rPr>
        <w:t xml:space="preserve">(Reuters) - Republican lawmakers in </w:t>
      </w:r>
      <w:r w:rsidRPr="00181F72">
        <w:rPr>
          <w:rStyle w:val="StyleUnderline"/>
          <w:highlight w:val="cyan"/>
        </w:rPr>
        <w:t xml:space="preserve">the House </w:t>
      </w:r>
      <w:r w:rsidRPr="00AE62AE">
        <w:rPr>
          <w:rStyle w:val="StyleUnderline"/>
        </w:rPr>
        <w:t>of Representatives</w:t>
      </w:r>
      <w:r w:rsidRPr="00AE62AE">
        <w:t xml:space="preserve"> </w:t>
      </w:r>
      <w:r w:rsidRPr="00AE62AE">
        <w:rPr>
          <w:sz w:val="12"/>
        </w:rPr>
        <w:t xml:space="preserve">on Wednesday </w:t>
      </w:r>
      <w:r w:rsidRPr="00181F72">
        <w:rPr>
          <w:rStyle w:val="StyleUnderline"/>
          <w:highlight w:val="cyan"/>
        </w:rPr>
        <w:t>pushed a trio of</w:t>
      </w:r>
      <w:r w:rsidRPr="00AE62AE">
        <w:rPr>
          <w:rStyle w:val="StyleUnderline"/>
        </w:rPr>
        <w:t xml:space="preserve"> </w:t>
      </w:r>
      <w:r w:rsidRPr="00181F72">
        <w:rPr>
          <w:rStyle w:val="StyleUnderline"/>
          <w:highlight w:val="cyan"/>
        </w:rPr>
        <w:t>bills</w:t>
      </w:r>
      <w:r w:rsidRPr="00181F72">
        <w:rPr>
          <w:highlight w:val="cyan"/>
        </w:rPr>
        <w:t xml:space="preserve"> </w:t>
      </w:r>
      <w:r w:rsidRPr="00AE62AE">
        <w:rPr>
          <w:sz w:val="12"/>
        </w:rPr>
        <w:t xml:space="preserve">through a congressional committee </w:t>
      </w:r>
      <w:r w:rsidRPr="00181F72">
        <w:rPr>
          <w:rStyle w:val="StyleUnderline"/>
          <w:highlight w:val="cyan"/>
        </w:rPr>
        <w:t>that would boost offshore oil</w:t>
      </w:r>
      <w:r w:rsidRPr="00AE62AE">
        <w:rPr>
          <w:rStyle w:val="StyleUnderline"/>
        </w:rPr>
        <w:t xml:space="preserve"> </w:t>
      </w:r>
      <w:r w:rsidRPr="00181F72">
        <w:rPr>
          <w:rStyle w:val="StyleUnderline"/>
          <w:highlight w:val="cyan"/>
        </w:rPr>
        <w:t>drilling</w:t>
      </w:r>
      <w:r w:rsidRPr="00181F72">
        <w:rPr>
          <w:highlight w:val="cyan"/>
        </w:rPr>
        <w:t xml:space="preserve"> </w:t>
      </w:r>
      <w:r w:rsidRPr="00181F72">
        <w:rPr>
          <w:rStyle w:val="StyleUnderline"/>
          <w:highlight w:val="cyan"/>
        </w:rPr>
        <w:t>and</w:t>
      </w:r>
      <w:r w:rsidRPr="00181F72">
        <w:rPr>
          <w:highlight w:val="cyan"/>
        </w:rPr>
        <w:t xml:space="preserve"> </w:t>
      </w:r>
      <w:r w:rsidRPr="00181F72">
        <w:rPr>
          <w:rStyle w:val="StyleUnderline"/>
          <w:highlight w:val="cyan"/>
        </w:rPr>
        <w:t>ease</w:t>
      </w:r>
      <w:r w:rsidRPr="00181F72">
        <w:rPr>
          <w:highlight w:val="cyan"/>
        </w:rPr>
        <w:t xml:space="preserve"> </w:t>
      </w:r>
      <w:r w:rsidRPr="00AE62AE">
        <w:rPr>
          <w:sz w:val="12"/>
        </w:rPr>
        <w:t xml:space="preserve">some </w:t>
      </w:r>
      <w:r w:rsidRPr="00181F72">
        <w:rPr>
          <w:rStyle w:val="StyleUnderline"/>
          <w:highlight w:val="cyan"/>
        </w:rPr>
        <w:t xml:space="preserve">regulations </w:t>
      </w:r>
      <w:r w:rsidRPr="00AE62AE">
        <w:rPr>
          <w:rStyle w:val="StyleUnderline"/>
        </w:rPr>
        <w:t>on oil companies</w:t>
      </w:r>
      <w:r w:rsidRPr="00AE62AE">
        <w:t>.</w:t>
      </w:r>
      <w:r w:rsidRPr="00AE62AE">
        <w:rPr>
          <w:sz w:val="12"/>
        </w:rPr>
        <w:t xml:space="preserve">¶ Republicans said </w:t>
      </w:r>
      <w:r w:rsidRPr="00AE62AE">
        <w:t>t</w:t>
      </w:r>
      <w:r w:rsidRPr="00AE62AE">
        <w:rPr>
          <w:rStyle w:val="StyleUnderline"/>
        </w:rPr>
        <w:t>he bills would reverse the Obama administration energy policy</w:t>
      </w:r>
      <w:r w:rsidRPr="00AE62AE">
        <w:t xml:space="preserve"> </w:t>
      </w:r>
      <w:r w:rsidRPr="00AE62AE">
        <w:rPr>
          <w:sz w:val="12"/>
        </w:rPr>
        <w:t>of the last two years that they claimed has reduced domestic oil production and made the United States more reliant on foreign suppliers and vulnerable to oil price spikes.¶</w:t>
      </w:r>
      <w:r w:rsidRPr="00AE62AE">
        <w:rPr>
          <w:sz w:val="2"/>
        </w:rPr>
        <w:t xml:space="preserve"> </w:t>
      </w:r>
      <w:r w:rsidRPr="00AE62AE">
        <w:t>"</w:t>
      </w:r>
      <w:r w:rsidRPr="00AE62AE">
        <w:rPr>
          <w:rStyle w:val="StyleUnderline"/>
        </w:rPr>
        <w:t>Congress must take action to increase energy production</w:t>
      </w:r>
      <w:r w:rsidRPr="00AE62AE">
        <w:t xml:space="preserve">," </w:t>
      </w:r>
      <w:r w:rsidRPr="00AE62AE">
        <w:rPr>
          <w:sz w:val="12"/>
        </w:rPr>
        <w:t>said Representative Doc Hastings, who chairs the House Natural Resources Committee that approved the three bills.¶ The legislative action comes as oil and gasoline prices are soaring and the Energy Department forecasts U.S. oil production in the Gulf of Mexico will decline by 190,000 barrels per day this year and in 2012.</w:t>
      </w:r>
    </w:p>
    <w:p w:rsidR="00103062" w:rsidRPr="00F71270" w:rsidRDefault="00103062" w:rsidP="00103062">
      <w:pPr>
        <w:keepNext/>
        <w:keepLines/>
        <w:spacing w:before="40"/>
        <w:outlineLvl w:val="3"/>
        <w:rPr>
          <w:rFonts w:eastAsia="Times New Roman" w:cs="Times New Roman"/>
          <w:b/>
          <w:iCs/>
          <w:sz w:val="26"/>
        </w:rPr>
      </w:pPr>
      <w:r w:rsidRPr="00F71270">
        <w:rPr>
          <w:rFonts w:eastAsia="Times New Roman" w:cs="Times New Roman"/>
          <w:b/>
          <w:iCs/>
          <w:sz w:val="26"/>
        </w:rPr>
        <w:t>GOP loves the plan</w:t>
      </w:r>
    </w:p>
    <w:p w:rsidR="00103062" w:rsidRPr="00F71270" w:rsidRDefault="00103062" w:rsidP="00103062">
      <w:pPr>
        <w:rPr>
          <w:rFonts w:eastAsia="Calibri" w:cs="Times New Roman"/>
        </w:rPr>
      </w:pPr>
      <w:r w:rsidRPr="00F71270">
        <w:rPr>
          <w:rFonts w:eastAsia="Calibri" w:cs="Times New Roman"/>
          <w:b/>
          <w:iCs/>
          <w:u w:val="single"/>
        </w:rPr>
        <w:t>U</w:t>
      </w:r>
      <w:r w:rsidRPr="00F71270">
        <w:rPr>
          <w:rFonts w:eastAsia="Calibri" w:cs="Times New Roman"/>
        </w:rPr>
        <w:t xml:space="preserve">nited </w:t>
      </w:r>
      <w:r w:rsidRPr="00F71270">
        <w:rPr>
          <w:rFonts w:eastAsia="Calibri" w:cs="Times New Roman"/>
          <w:b/>
          <w:iCs/>
          <w:u w:val="single"/>
        </w:rPr>
        <w:t>P</w:t>
      </w:r>
      <w:r w:rsidRPr="00F71270">
        <w:rPr>
          <w:rFonts w:eastAsia="Calibri" w:cs="Times New Roman"/>
        </w:rPr>
        <w:t xml:space="preserve">ress </w:t>
      </w:r>
      <w:r w:rsidRPr="00F71270">
        <w:rPr>
          <w:rFonts w:eastAsia="Calibri" w:cs="Times New Roman"/>
          <w:b/>
          <w:iCs/>
          <w:u w:val="single"/>
        </w:rPr>
        <w:t>I</w:t>
      </w:r>
      <w:r w:rsidRPr="00F71270">
        <w:rPr>
          <w:rFonts w:eastAsia="Calibri" w:cs="Times New Roman"/>
        </w:rPr>
        <w:t>nternational, 7/1/</w:t>
      </w:r>
      <w:r w:rsidRPr="00F71270">
        <w:rPr>
          <w:rFonts w:eastAsia="Calibri" w:cs="Times New Roman"/>
          <w:b/>
        </w:rPr>
        <w:t>2011</w:t>
      </w:r>
      <w:r w:rsidRPr="00F71270">
        <w:rPr>
          <w:rFonts w:eastAsia="Calibri" w:cs="Times New Roman"/>
        </w:rPr>
        <w:t xml:space="preserve"> (Plan for refilling strategic oil reserves?, p. </w:t>
      </w:r>
      <w:hyperlink r:id="rId164" w:history="1">
        <w:r w:rsidRPr="00F71270">
          <w:rPr>
            <w:rFonts w:eastAsia="Calibri" w:cs="Times New Roman"/>
          </w:rPr>
          <w:t>http://www.upi.com/Business_News/Energy-Resources/2011/07/01/Plan-for-refilling-strategic-oil-reserves/UPI-28661309537073/</w:t>
        </w:r>
      </w:hyperlink>
      <w:r w:rsidRPr="00F71270">
        <w:rPr>
          <w:rFonts w:eastAsia="Calibri" w:cs="Times New Roman"/>
        </w:rPr>
        <w:t>)</w:t>
      </w:r>
    </w:p>
    <w:p w:rsidR="00103062" w:rsidRPr="00F71270" w:rsidRDefault="00103062" w:rsidP="00103062">
      <w:pPr>
        <w:rPr>
          <w:rFonts w:eastAsia="Calibri" w:cs="Times New Roman"/>
          <w:sz w:val="16"/>
        </w:rPr>
      </w:pPr>
      <w:r w:rsidRPr="00F71270">
        <w:rPr>
          <w:rFonts w:eastAsia="Calibri" w:cs="Times New Roman"/>
          <w:u w:val="single"/>
        </w:rPr>
        <w:t xml:space="preserve">A group of </w:t>
      </w:r>
      <w:r w:rsidRPr="00F71270">
        <w:rPr>
          <w:rFonts w:eastAsia="Calibri" w:cs="Times New Roman"/>
          <w:highlight w:val="cyan"/>
          <w:u w:val="single"/>
        </w:rPr>
        <w:t>Republican lawmakers</w:t>
      </w:r>
      <w:r w:rsidRPr="00F71270">
        <w:rPr>
          <w:rFonts w:eastAsia="Calibri" w:cs="Times New Roman"/>
          <w:u w:val="single"/>
        </w:rPr>
        <w:t xml:space="preserve"> have </w:t>
      </w:r>
      <w:r w:rsidRPr="00F71270">
        <w:rPr>
          <w:rFonts w:eastAsia="Calibri" w:cs="Times New Roman"/>
          <w:highlight w:val="cyan"/>
          <w:u w:val="single"/>
        </w:rPr>
        <w:t>called on</w:t>
      </w:r>
      <w:r w:rsidRPr="00F71270">
        <w:rPr>
          <w:rFonts w:eastAsia="Calibri" w:cs="Times New Roman"/>
          <w:sz w:val="16"/>
        </w:rPr>
        <w:t xml:space="preserve"> President </w:t>
      </w:r>
      <w:r w:rsidRPr="00F71270">
        <w:rPr>
          <w:rFonts w:eastAsia="Calibri" w:cs="Times New Roman"/>
          <w:highlight w:val="cyan"/>
          <w:u w:val="single"/>
        </w:rPr>
        <w:t>Obama to release a plan on how the administration</w:t>
      </w:r>
      <w:r w:rsidRPr="00F71270">
        <w:rPr>
          <w:rFonts w:eastAsia="Calibri" w:cs="Times New Roman"/>
          <w:u w:val="single"/>
        </w:rPr>
        <w:t xml:space="preserve"> </w:t>
      </w:r>
      <w:r w:rsidRPr="00F71270">
        <w:rPr>
          <w:rFonts w:eastAsia="Calibri" w:cs="Times New Roman"/>
          <w:b/>
          <w:iCs/>
          <w:highlight w:val="cyan"/>
          <w:u w:val="single"/>
        </w:rPr>
        <w:t>intends to refill the</w:t>
      </w:r>
      <w:r w:rsidRPr="00F71270">
        <w:rPr>
          <w:rFonts w:eastAsia="Calibri" w:cs="Times New Roman"/>
          <w:b/>
          <w:iCs/>
          <w:u w:val="single"/>
        </w:rPr>
        <w:t xml:space="preserve"> U.S. </w:t>
      </w:r>
      <w:r w:rsidRPr="00F71270">
        <w:rPr>
          <w:rFonts w:eastAsia="Calibri" w:cs="Times New Roman"/>
          <w:b/>
          <w:iCs/>
          <w:highlight w:val="cyan"/>
          <w:u w:val="single"/>
        </w:rPr>
        <w:t>emergency oil stockpile</w:t>
      </w:r>
      <w:r w:rsidRPr="00F71270">
        <w:rPr>
          <w:rFonts w:eastAsia="Calibri" w:cs="Times New Roman"/>
          <w:u w:val="single"/>
        </w:rPr>
        <w:t xml:space="preserve">. </w:t>
      </w:r>
      <w:r w:rsidRPr="00F71270">
        <w:rPr>
          <w:rFonts w:eastAsia="Calibri" w:cs="Times New Roman"/>
          <w:highlight w:val="cyan"/>
          <w:u w:val="single"/>
        </w:rPr>
        <w:t>They denounced Obama's</w:t>
      </w:r>
      <w:r w:rsidRPr="00F71270">
        <w:rPr>
          <w:rFonts w:eastAsia="Calibri" w:cs="Times New Roman"/>
          <w:sz w:val="16"/>
        </w:rPr>
        <w:t xml:space="preserve"> June 23 </w:t>
      </w:r>
      <w:r w:rsidRPr="00F71270">
        <w:rPr>
          <w:rFonts w:eastAsia="Calibri" w:cs="Times New Roman"/>
          <w:highlight w:val="cyan"/>
          <w:u w:val="single"/>
        </w:rPr>
        <w:t>decision to provide half</w:t>
      </w:r>
      <w:r w:rsidRPr="00F71270">
        <w:rPr>
          <w:rFonts w:eastAsia="Calibri" w:cs="Times New Roman"/>
          <w:u w:val="single"/>
        </w:rPr>
        <w:t xml:space="preserve"> </w:t>
      </w:r>
      <w:r w:rsidRPr="00F71270">
        <w:rPr>
          <w:rFonts w:eastAsia="Calibri" w:cs="Times New Roman"/>
          <w:highlight w:val="cyan"/>
          <w:u w:val="single"/>
        </w:rPr>
        <w:t>of the</w:t>
      </w:r>
      <w:r w:rsidRPr="00F71270">
        <w:rPr>
          <w:rFonts w:eastAsia="Calibri" w:cs="Times New Roman"/>
          <w:u w:val="single"/>
        </w:rPr>
        <w:t xml:space="preserve"> 60 million </w:t>
      </w:r>
      <w:r w:rsidRPr="00F71270">
        <w:rPr>
          <w:rFonts w:eastAsia="Calibri" w:cs="Times New Roman"/>
          <w:highlight w:val="cyan"/>
          <w:u w:val="single"/>
        </w:rPr>
        <w:t>barrels</w:t>
      </w:r>
      <w:r w:rsidRPr="00F71270">
        <w:rPr>
          <w:rFonts w:eastAsia="Calibri" w:cs="Times New Roman"/>
          <w:sz w:val="16"/>
        </w:rPr>
        <w:t xml:space="preserve"> released by International Energy Agency countries </w:t>
      </w:r>
      <w:r w:rsidRPr="00F71270">
        <w:rPr>
          <w:rFonts w:eastAsia="Calibri" w:cs="Times New Roman"/>
          <w:highlight w:val="cyan"/>
          <w:u w:val="single"/>
        </w:rPr>
        <w:t>in response to the</w:t>
      </w:r>
      <w:r w:rsidRPr="00F71270">
        <w:rPr>
          <w:rFonts w:eastAsia="Calibri" w:cs="Times New Roman"/>
          <w:u w:val="single"/>
        </w:rPr>
        <w:t xml:space="preserve"> </w:t>
      </w:r>
      <w:r w:rsidRPr="00F71270">
        <w:rPr>
          <w:rFonts w:eastAsia="Calibri" w:cs="Times New Roman"/>
          <w:highlight w:val="cyan"/>
          <w:u w:val="single"/>
        </w:rPr>
        <w:t>disruption of Libya</w:t>
      </w:r>
      <w:r w:rsidRPr="00F71270">
        <w:rPr>
          <w:rFonts w:eastAsia="Calibri" w:cs="Times New Roman"/>
          <w:u w:val="single"/>
        </w:rPr>
        <w:t xml:space="preserve">n sweet crude, saying </w:t>
      </w:r>
      <w:r w:rsidRPr="00F71270">
        <w:rPr>
          <w:rFonts w:eastAsia="Calibri" w:cs="Times New Roman"/>
          <w:highlight w:val="cyan"/>
          <w:u w:val="single"/>
        </w:rPr>
        <w:t>it raises</w:t>
      </w:r>
      <w:r w:rsidRPr="00F71270">
        <w:rPr>
          <w:rFonts w:eastAsia="Calibri" w:cs="Times New Roman"/>
          <w:u w:val="single"/>
        </w:rPr>
        <w:t xml:space="preserve"> "</w:t>
      </w:r>
      <w:r w:rsidRPr="00F71270">
        <w:rPr>
          <w:rFonts w:eastAsia="Calibri" w:cs="Times New Roman"/>
          <w:highlight w:val="cyan"/>
          <w:u w:val="single"/>
        </w:rPr>
        <w:t>serious concerns" about the</w:t>
      </w:r>
      <w:r w:rsidRPr="00F71270">
        <w:rPr>
          <w:rFonts w:eastAsia="Calibri" w:cs="Times New Roman"/>
          <w:u w:val="single"/>
        </w:rPr>
        <w:t xml:space="preserve"> </w:t>
      </w:r>
      <w:r w:rsidRPr="00F71270">
        <w:rPr>
          <w:rFonts w:eastAsia="Calibri" w:cs="Times New Roman"/>
          <w:highlight w:val="cyan"/>
          <w:u w:val="single"/>
        </w:rPr>
        <w:t>administration</w:t>
      </w:r>
      <w:r w:rsidRPr="00F71270">
        <w:rPr>
          <w:rFonts w:eastAsia="Calibri" w:cs="Times New Roman"/>
          <w:u w:val="single"/>
        </w:rPr>
        <w:t>'s energy policy</w:t>
      </w:r>
      <w:r w:rsidRPr="00F71270">
        <w:rPr>
          <w:rFonts w:eastAsia="Calibri" w:cs="Times New Roman"/>
          <w:sz w:val="16"/>
        </w:rPr>
        <w:t>.</w:t>
      </w:r>
    </w:p>
    <w:p w:rsidR="00103062" w:rsidRPr="00F71270" w:rsidRDefault="00103062" w:rsidP="00103062">
      <w:pPr>
        <w:keepNext/>
        <w:keepLines/>
        <w:spacing w:before="40"/>
        <w:outlineLvl w:val="3"/>
        <w:rPr>
          <w:rFonts w:eastAsia="Times New Roman" w:cs="Times New Roman"/>
          <w:b/>
          <w:iCs/>
          <w:sz w:val="26"/>
        </w:rPr>
      </w:pPr>
      <w:r>
        <w:rPr>
          <w:rFonts w:eastAsia="Times New Roman" w:cs="Times New Roman"/>
          <w:b/>
          <w:iCs/>
          <w:sz w:val="26"/>
        </w:rPr>
        <w:t>Turn – Obama’s plans on draining SPR causes GOP backlash</w:t>
      </w:r>
    </w:p>
    <w:p w:rsidR="00103062" w:rsidRPr="00F71270" w:rsidRDefault="00103062" w:rsidP="00103062">
      <w:pPr>
        <w:rPr>
          <w:rFonts w:eastAsia="Calibri" w:cs="Times New Roman"/>
        </w:rPr>
      </w:pPr>
      <w:r w:rsidRPr="00F71270">
        <w:rPr>
          <w:rFonts w:eastAsia="Calibri" w:cs="Times New Roman"/>
          <w:b/>
        </w:rPr>
        <w:t>Dlouhy</w:t>
      </w:r>
      <w:r w:rsidRPr="00F71270">
        <w:rPr>
          <w:rFonts w:eastAsia="Calibri" w:cs="Times New Roman"/>
        </w:rPr>
        <w:t>, 6/23/</w:t>
      </w:r>
      <w:r w:rsidRPr="00F71270">
        <w:rPr>
          <w:rFonts w:eastAsia="Calibri" w:cs="Times New Roman"/>
          <w:b/>
        </w:rPr>
        <w:t>2011</w:t>
      </w:r>
      <w:r w:rsidRPr="00F71270">
        <w:rPr>
          <w:rFonts w:eastAsia="Calibri" w:cs="Times New Roman"/>
        </w:rPr>
        <w:t xml:space="preserve"> (Jennifer A. – covers energy policy and other issues for the Houston Chronicles, Obama boosts oil supply, feels political heat already, Fuel Fix, p. </w:t>
      </w:r>
      <w:hyperlink r:id="rId165" w:history="1">
        <w:r w:rsidRPr="00F71270">
          <w:rPr>
            <w:rFonts w:eastAsia="Calibri" w:cs="Times New Roman"/>
          </w:rPr>
          <w:t>http://fuelfix.com/blog/2011/06/23/feds-to-release-30m-barrels-of-oil-from-emergency-stockpile/</w:t>
        </w:r>
      </w:hyperlink>
      <w:r w:rsidRPr="00F71270">
        <w:rPr>
          <w:rFonts w:eastAsia="Calibri" w:cs="Times New Roman"/>
        </w:rPr>
        <w:t>)</w:t>
      </w:r>
    </w:p>
    <w:p w:rsidR="00103062" w:rsidRPr="00F71270" w:rsidRDefault="00103062" w:rsidP="00103062">
      <w:pPr>
        <w:rPr>
          <w:rFonts w:eastAsia="Calibri" w:cs="Times New Roman"/>
          <w:sz w:val="12"/>
        </w:rPr>
      </w:pPr>
      <w:r w:rsidRPr="00F71270">
        <w:rPr>
          <w:rFonts w:eastAsia="Calibri" w:cs="Times New Roman"/>
          <w:u w:val="single"/>
        </w:rPr>
        <w:t xml:space="preserve">The </w:t>
      </w:r>
      <w:r w:rsidRPr="00F71270">
        <w:rPr>
          <w:rFonts w:eastAsia="Calibri" w:cs="Times New Roman"/>
          <w:highlight w:val="cyan"/>
          <w:u w:val="single"/>
        </w:rPr>
        <w:t>Obama</w:t>
      </w:r>
      <w:r w:rsidRPr="00F71270">
        <w:rPr>
          <w:rFonts w:eastAsia="Calibri" w:cs="Times New Roman"/>
          <w:u w:val="single"/>
        </w:rPr>
        <w:t xml:space="preserve"> administration </w:t>
      </w:r>
      <w:r w:rsidRPr="00F71270">
        <w:rPr>
          <w:rFonts w:eastAsia="Calibri" w:cs="Times New Roman"/>
          <w:highlight w:val="cyan"/>
          <w:u w:val="single"/>
        </w:rPr>
        <w:t>pitched its decision</w:t>
      </w:r>
      <w:r w:rsidRPr="00F71270">
        <w:rPr>
          <w:rFonts w:eastAsia="Calibri" w:cs="Times New Roman"/>
          <w:sz w:val="12"/>
        </w:rPr>
        <w:t xml:space="preserve"> Thursday </w:t>
      </w:r>
      <w:r w:rsidRPr="00F71270">
        <w:rPr>
          <w:rFonts w:eastAsia="Calibri" w:cs="Times New Roman"/>
          <w:highlight w:val="cyan"/>
          <w:u w:val="single"/>
        </w:rPr>
        <w:t>to release 30 million barrels</w:t>
      </w:r>
      <w:r w:rsidRPr="00F71270">
        <w:rPr>
          <w:rFonts w:eastAsia="Calibri" w:cs="Times New Roman"/>
          <w:u w:val="single"/>
        </w:rPr>
        <w:t xml:space="preserve"> of oil from emergency stockpiles</w:t>
      </w:r>
      <w:r w:rsidRPr="00F71270">
        <w:rPr>
          <w:rFonts w:eastAsia="Calibri" w:cs="Times New Roman"/>
          <w:sz w:val="12"/>
        </w:rPr>
        <w:t xml:space="preserve"> as a way to bolster the U.S. economy, soothe consumers’ concerns and make up for a decline in crude supplies from Libya. But </w:t>
      </w:r>
      <w:r w:rsidRPr="00F71270">
        <w:rPr>
          <w:rFonts w:eastAsia="Calibri" w:cs="Times New Roman"/>
          <w:highlight w:val="cyan"/>
          <w:u w:val="single"/>
        </w:rPr>
        <w:t xml:space="preserve">Republicans </w:t>
      </w:r>
      <w:r w:rsidRPr="00F71270">
        <w:rPr>
          <w:rFonts w:eastAsia="Calibri" w:cs="Times New Roman"/>
          <w:b/>
          <w:iCs/>
          <w:highlight w:val="cyan"/>
          <w:u w:val="single"/>
        </w:rPr>
        <w:t>decried the move</w:t>
      </w:r>
      <w:r w:rsidRPr="00F71270">
        <w:rPr>
          <w:rFonts w:eastAsia="Calibri" w:cs="Times New Roman"/>
          <w:highlight w:val="cyan"/>
          <w:u w:val="single"/>
        </w:rPr>
        <w:t xml:space="preserve"> as</w:t>
      </w:r>
      <w:r w:rsidRPr="00F71270">
        <w:rPr>
          <w:rFonts w:eastAsia="Calibri" w:cs="Times New Roman"/>
          <w:u w:val="single"/>
        </w:rPr>
        <w:t xml:space="preserve"> </w:t>
      </w:r>
      <w:r w:rsidRPr="00F71270">
        <w:rPr>
          <w:rFonts w:eastAsia="Calibri" w:cs="Times New Roman"/>
          <w:b/>
          <w:iCs/>
          <w:u w:val="single"/>
        </w:rPr>
        <w:t xml:space="preserve">purely </w:t>
      </w:r>
      <w:r w:rsidRPr="00F71270">
        <w:rPr>
          <w:rFonts w:eastAsia="Calibri" w:cs="Times New Roman"/>
          <w:b/>
          <w:iCs/>
          <w:highlight w:val="cyan"/>
          <w:u w:val="single"/>
        </w:rPr>
        <w:t>political</w:t>
      </w:r>
      <w:r w:rsidRPr="00F71270">
        <w:rPr>
          <w:rFonts w:eastAsia="Calibri" w:cs="Times New Roman"/>
          <w:u w:val="single"/>
        </w:rPr>
        <w:t xml:space="preserve"> and poorly timed</w:t>
      </w:r>
      <w:r w:rsidRPr="00F71270">
        <w:rPr>
          <w:rFonts w:eastAsia="Calibri" w:cs="Times New Roman"/>
          <w:sz w:val="12"/>
        </w:rPr>
        <w:t xml:space="preserve">, given that gasoline and oil prices are down from peaks a few weeks ago, and some independent analysts argued that whether justified or not, the extra oil in the market won’t have much effect at the pump. The announcement of the sale of oil from the U.S. Strategic Petroleum Reserve coincided with a 30 million-barrel release by other International Energy Agency member countries and sent oil prices to a four-month low in trading Thursday. The administration insisted the move was essential to restoring stability to the market and offsetting the loss of 1.5 million barrels of high-quality light, sweet crude oil daily from Libya during the summer driving season. “We are taking this action in response to the ongoing loss of crude oil due to supply disruptions in Libya and other countries and their impact on the global economic recovery,” said Energy Secretary Steven Chu. The U.S. coordinated the action with the International Energy Agency, whose 28 member countries pledged to release a total of 60 million barrels of oil in coming months – half from the U.S., 30 percent from Europe and 20 percent from Asia. IEA Executive Director Nobuo Tanaka said the decision – only the third like it in the agency’s nearly four-decade history – would help ensure “a soft landing for the world economy.” Effects hard to calculate Daniel J. Weiss, a senior fellow at the Center for American Progress, a liberal think tank, said that if stockpiled oil sales do reduce gasoline prices, it “will act like a tax cut for American families.” Weiss estimated that the sale of U.S. stockpiles should generate at least $2.5 billion for the federal treasury, while lowering gasoline prices 25 cents per gallon, based on previous reserve releases. But the short-term and long-term effects on gasoline prices are tough to calculate, said Craig Pirrong, a finance professor and commodities expert at the University of Houston. “Releasing oil from storage increases supply today but decreases potential supply tomorrow,” Pirrong said. There may be “some initial relief, perhaps, but it’s not a long-term palliative.” Former Bush administration energy official Randa Fahmy Hudome also was skeptical that the Strategic Petroleum Reserve sale would lower gasoline prices, because, she said, the market is already well supplied. “The only thing I can assume is that this was done for a political need to satisfy consumers,” she said. “It creates a slippery slope. The SPR is supposed to be used for an emergency situation.” She questioned whether gasoline prices constitute an emergency. “Gas prices are high, yes,” she said, “but they’re not so unbearably high that this is the only thing affecting the economy today.” Stock markets have been down broadly amid poor U.S. job figures, and concerns about softening demand already have sent benchmark crude down from more than $110 a barrel in late April. After Thursday’s SPR announcement, West Texas Intermediate crude for August delivery fell $4.39 to $91.02 in trading on the New York Mercantile Exchange. Amy Myers Jaffe, a senior fellow at Rice University’s Baker Institute of Public Policy, said the release is both politically and economically motivated but is still the right thing to do. “Given the instability in the Middle East it is important to signal that the SPR is on the table and that a supply crisis can be avoided,” Jaffe said. Because Libyan unrest has disrupted deliveries of the light sweet crude preferred by most refiners, a reserve release was the only way to inject that high-quality oil into the market, Jaffe said. The stockpiled oil could be in the hands of refiners in less than two weeks, following an Energy Department auction. The government historically has contacted refiners to gauge interest before a sale, companies said they heard nothing ahead of Thursday’s surprise announcement. Buyers not lined up yet Some of the nation’s biggest refiners, including Shell, Exxon Mobil Corp. and BP – citing competitive concerns – declined to say if they would they would be interested in buying the stockpiled oil. Valero Energy said it was still getting information about the plan. U.S. officials said they had been in talks with IEA countries about releasing reserves for some time. The discussions may have picked up earlier this month when members of the Organization of the Petroleum Exporting Countries angered Western nations by refusing to boost production. The reserve sell-off now is meant to send a message to the cartel, said U.S. Rep. Gene Green, D-Houston. “The joint move sends a message to OPEC that we will not be held captive by their pricing,” Green said. </w:t>
      </w:r>
      <w:r w:rsidRPr="00F71270">
        <w:rPr>
          <w:rFonts w:eastAsia="Calibri" w:cs="Times New Roman"/>
          <w:b/>
          <w:iCs/>
          <w:highlight w:val="cyan"/>
          <w:u w:val="single"/>
        </w:rPr>
        <w:t>Even backers uncertain</w:t>
      </w:r>
      <w:r w:rsidRPr="00F71270">
        <w:rPr>
          <w:rFonts w:eastAsia="Calibri" w:cs="Times New Roman"/>
          <w:b/>
          <w:iCs/>
          <w:u w:val="single"/>
        </w:rPr>
        <w:t xml:space="preserve"> </w:t>
      </w:r>
      <w:r w:rsidRPr="00F71270">
        <w:rPr>
          <w:rFonts w:eastAsia="Calibri" w:cs="Times New Roman"/>
          <w:u w:val="single"/>
        </w:rPr>
        <w:t xml:space="preserve">Even some </w:t>
      </w:r>
      <w:r w:rsidRPr="00F71270">
        <w:rPr>
          <w:rFonts w:eastAsia="Calibri" w:cs="Times New Roman"/>
          <w:highlight w:val="cyan"/>
          <w:u w:val="single"/>
        </w:rPr>
        <w:t>supportive lawmakers questioned the timing</w:t>
      </w:r>
      <w:r w:rsidRPr="00F71270">
        <w:rPr>
          <w:rFonts w:eastAsia="Calibri" w:cs="Times New Roman"/>
          <w:u w:val="single"/>
        </w:rPr>
        <w:t xml:space="preserve"> of the move</w:t>
      </w:r>
      <w:r w:rsidRPr="00F71270">
        <w:rPr>
          <w:rFonts w:eastAsia="Calibri" w:cs="Times New Roman"/>
          <w:sz w:val="12"/>
        </w:rPr>
        <w:t xml:space="preserve">, given that oil and gasoline prices have backed off recent highs. Sen. Jeff Bingaman, D-N.M., noted that “the decision would have been more timely if made when the disruption in Libyan oil supplies first occurred.” </w:t>
      </w:r>
      <w:r w:rsidRPr="00F71270">
        <w:rPr>
          <w:rFonts w:eastAsia="Calibri" w:cs="Times New Roman"/>
          <w:highlight w:val="cyan"/>
          <w:u w:val="single"/>
        </w:rPr>
        <w:t xml:space="preserve">Republicans said reducing the stockpiles could </w:t>
      </w:r>
      <w:r w:rsidRPr="00F71270">
        <w:rPr>
          <w:rFonts w:eastAsia="Calibri" w:cs="Times New Roman"/>
          <w:b/>
          <w:iCs/>
          <w:highlight w:val="cyan"/>
          <w:u w:val="single"/>
        </w:rPr>
        <w:t>weaken</w:t>
      </w:r>
      <w:r w:rsidRPr="00F71270">
        <w:rPr>
          <w:rFonts w:eastAsia="Calibri" w:cs="Times New Roman"/>
          <w:b/>
          <w:iCs/>
          <w:u w:val="single"/>
        </w:rPr>
        <w:t xml:space="preserve"> U.S. </w:t>
      </w:r>
      <w:r w:rsidRPr="00F71270">
        <w:rPr>
          <w:rFonts w:eastAsia="Calibri" w:cs="Times New Roman"/>
          <w:b/>
          <w:iCs/>
          <w:highlight w:val="cyan"/>
          <w:u w:val="single"/>
        </w:rPr>
        <w:t>security</w:t>
      </w:r>
      <w:r w:rsidRPr="00F71270">
        <w:rPr>
          <w:rFonts w:eastAsia="Calibri" w:cs="Times New Roman"/>
          <w:u w:val="single"/>
        </w:rPr>
        <w:t xml:space="preserve"> in case of a</w:t>
      </w:r>
      <w:r w:rsidRPr="00F71270">
        <w:rPr>
          <w:rFonts w:eastAsia="Calibri" w:cs="Times New Roman"/>
          <w:sz w:val="12"/>
        </w:rPr>
        <w:t xml:space="preserve"> natural disaster or other </w:t>
      </w:r>
      <w:r w:rsidRPr="00F71270">
        <w:rPr>
          <w:rFonts w:eastAsia="Calibri" w:cs="Times New Roman"/>
          <w:u w:val="single"/>
        </w:rPr>
        <w:t>market-disrupting emergency. “</w:t>
      </w:r>
      <w:r w:rsidRPr="00F71270">
        <w:rPr>
          <w:rFonts w:eastAsia="Calibri" w:cs="Times New Roman"/>
          <w:highlight w:val="cyan"/>
          <w:u w:val="single"/>
        </w:rPr>
        <w:t>Tapping the SPR</w:t>
      </w:r>
      <w:r w:rsidRPr="00F71270">
        <w:rPr>
          <w:rFonts w:eastAsia="Calibri" w:cs="Times New Roman"/>
          <w:u w:val="single"/>
        </w:rPr>
        <w:t xml:space="preserve"> simply to manipulate oil prices </w:t>
      </w:r>
      <w:r w:rsidRPr="00F71270">
        <w:rPr>
          <w:rFonts w:eastAsia="Calibri" w:cs="Times New Roman"/>
          <w:highlight w:val="cyan"/>
          <w:u w:val="single"/>
        </w:rPr>
        <w:t>defeats the purpose</w:t>
      </w:r>
      <w:r w:rsidRPr="00F71270">
        <w:rPr>
          <w:rFonts w:eastAsia="Calibri" w:cs="Times New Roman"/>
          <w:u w:val="single"/>
        </w:rPr>
        <w:t xml:space="preserve"> of the reserve,” said</w:t>
      </w:r>
      <w:r w:rsidRPr="00F71270">
        <w:rPr>
          <w:rFonts w:eastAsia="Calibri" w:cs="Times New Roman"/>
          <w:sz w:val="12"/>
        </w:rPr>
        <w:t xml:space="preserve"> Rep. Pete </w:t>
      </w:r>
      <w:r w:rsidRPr="00F71270">
        <w:rPr>
          <w:rFonts w:eastAsia="Calibri" w:cs="Times New Roman"/>
          <w:u w:val="single"/>
        </w:rPr>
        <w:t>Olson, R-Sugar Land</w:t>
      </w:r>
      <w:r w:rsidRPr="00F71270">
        <w:rPr>
          <w:rFonts w:eastAsia="Calibri" w:cs="Times New Roman"/>
          <w:sz w:val="12"/>
        </w:rPr>
        <w:t xml:space="preserve">, adding that it “looks like a politically motivated move to avoid implementing a sound energy policy that will reduce our dependence on Middle East oil.” </w:t>
      </w:r>
      <w:r w:rsidRPr="00F71270">
        <w:rPr>
          <w:rFonts w:eastAsia="Calibri" w:cs="Times New Roman"/>
          <w:u w:val="single"/>
        </w:rPr>
        <w:t>Republican</w:t>
      </w:r>
      <w:r w:rsidRPr="00F71270">
        <w:rPr>
          <w:rFonts w:eastAsia="Calibri" w:cs="Times New Roman"/>
          <w:sz w:val="12"/>
        </w:rPr>
        <w:t xml:space="preserve"> Sen. John </w:t>
      </w:r>
      <w:r w:rsidRPr="00F71270">
        <w:rPr>
          <w:rFonts w:eastAsia="Calibri" w:cs="Times New Roman"/>
          <w:highlight w:val="cyan"/>
          <w:u w:val="single"/>
        </w:rPr>
        <w:t>Cornyn</w:t>
      </w:r>
      <w:r w:rsidRPr="00F71270">
        <w:rPr>
          <w:rFonts w:eastAsia="Calibri" w:cs="Times New Roman"/>
          <w:sz w:val="12"/>
        </w:rPr>
        <w:t xml:space="preserve"> of Texas </w:t>
      </w:r>
      <w:r w:rsidRPr="00F71270">
        <w:rPr>
          <w:rFonts w:eastAsia="Calibri" w:cs="Times New Roman"/>
          <w:highlight w:val="cyan"/>
          <w:u w:val="single"/>
        </w:rPr>
        <w:t>called</w:t>
      </w:r>
      <w:r w:rsidRPr="00F71270">
        <w:rPr>
          <w:rFonts w:eastAsia="Calibri" w:cs="Times New Roman"/>
          <w:u w:val="single"/>
        </w:rPr>
        <w:t xml:space="preserve"> </w:t>
      </w:r>
      <w:r w:rsidRPr="00F71270">
        <w:rPr>
          <w:rFonts w:eastAsia="Calibri" w:cs="Times New Roman"/>
          <w:highlight w:val="cyan"/>
          <w:u w:val="single"/>
        </w:rPr>
        <w:t>the</w:t>
      </w:r>
      <w:r w:rsidRPr="00F71270">
        <w:rPr>
          <w:rFonts w:eastAsia="Calibri" w:cs="Times New Roman"/>
          <w:u w:val="single"/>
        </w:rPr>
        <w:t xml:space="preserve"> SPR </w:t>
      </w:r>
      <w:r w:rsidRPr="00F71270">
        <w:rPr>
          <w:rFonts w:eastAsia="Calibri" w:cs="Times New Roman"/>
          <w:highlight w:val="cyan"/>
          <w:u w:val="single"/>
        </w:rPr>
        <w:t>release “a public relations strategy</w:t>
      </w:r>
      <w:r w:rsidRPr="00F71270">
        <w:rPr>
          <w:rFonts w:eastAsia="Calibri" w:cs="Times New Roman"/>
          <w:sz w:val="12"/>
        </w:rPr>
        <w:t>.”</w:t>
      </w:r>
    </w:p>
    <w:p w:rsidR="00103062" w:rsidRDefault="00103062" w:rsidP="00103062"/>
    <w:p w:rsidR="00103062" w:rsidRPr="00F71270" w:rsidRDefault="00103062" w:rsidP="00103062">
      <w:pPr>
        <w:keepNext/>
        <w:keepLines/>
        <w:spacing w:before="40"/>
        <w:outlineLvl w:val="3"/>
        <w:rPr>
          <w:rFonts w:eastAsia="Times New Roman" w:cs="Times New Roman"/>
          <w:b/>
          <w:iCs/>
          <w:sz w:val="26"/>
        </w:rPr>
      </w:pPr>
      <w:r>
        <w:rPr>
          <w:rFonts w:eastAsia="Times New Roman" w:cs="Times New Roman"/>
          <w:b/>
          <w:iCs/>
          <w:sz w:val="26"/>
        </w:rPr>
        <w:t>Increased domestic production means Obama doesn’t drain the SPR AND it’s popular amongst the GOP</w:t>
      </w:r>
    </w:p>
    <w:p w:rsidR="00103062" w:rsidRPr="00F71270" w:rsidRDefault="00103062" w:rsidP="00103062">
      <w:pPr>
        <w:rPr>
          <w:rFonts w:eastAsia="Calibri" w:cs="Times New Roman"/>
        </w:rPr>
      </w:pPr>
      <w:r w:rsidRPr="00F71270">
        <w:rPr>
          <w:rFonts w:eastAsia="Calibri" w:cs="Times New Roman"/>
          <w:b/>
          <w:bCs/>
          <w:sz w:val="26"/>
        </w:rPr>
        <w:t>Rampton 12</w:t>
      </w:r>
      <w:r w:rsidRPr="00F71270">
        <w:rPr>
          <w:rFonts w:eastAsia="Calibri" w:cs="Times New Roman"/>
        </w:rPr>
        <w:t xml:space="preserve"> (Roberta, “US Republicans seek drilling boost if oil reserves tapped”, 3/28, http://www.reuters.com/article/2012/03/28/us-oil-reserves-congress-idUSBRE82R1HI20120328)</w:t>
      </w:r>
    </w:p>
    <w:p w:rsidR="00103062" w:rsidRPr="00F71270" w:rsidRDefault="00103062" w:rsidP="00103062">
      <w:pPr>
        <w:rPr>
          <w:rFonts w:eastAsia="Calibri" w:cs="Times New Roman"/>
          <w:sz w:val="16"/>
        </w:rPr>
      </w:pPr>
      <w:r w:rsidRPr="00F71270">
        <w:rPr>
          <w:rFonts w:eastAsia="Calibri" w:cs="Times New Roman"/>
          <w:sz w:val="16"/>
        </w:rPr>
        <w:t xml:space="preserve">(Reuters) - </w:t>
      </w:r>
      <w:r w:rsidRPr="00F71270">
        <w:rPr>
          <w:rFonts w:eastAsia="Calibri" w:cs="Times New Roman"/>
          <w:highlight w:val="cyan"/>
          <w:u w:val="single"/>
        </w:rPr>
        <w:t>Republicans in</w:t>
      </w:r>
      <w:r w:rsidRPr="00F71270">
        <w:rPr>
          <w:rFonts w:eastAsia="Calibri" w:cs="Times New Roman"/>
          <w:u w:val="single"/>
        </w:rPr>
        <w:t xml:space="preserve"> the U.S. </w:t>
      </w:r>
      <w:r w:rsidRPr="00F71270">
        <w:rPr>
          <w:rFonts w:eastAsia="Calibri" w:cs="Times New Roman"/>
          <w:highlight w:val="cyan"/>
          <w:u w:val="single"/>
        </w:rPr>
        <w:t>Congress</w:t>
      </w:r>
      <w:r w:rsidRPr="00F71270">
        <w:rPr>
          <w:rFonts w:eastAsia="Calibri" w:cs="Times New Roman"/>
          <w:sz w:val="16"/>
          <w:highlight w:val="cyan"/>
        </w:rPr>
        <w:t xml:space="preserve"> </w:t>
      </w:r>
      <w:r w:rsidRPr="00F71270">
        <w:rPr>
          <w:rFonts w:eastAsia="Calibri" w:cs="Times New Roman"/>
          <w:highlight w:val="cyan"/>
          <w:u w:val="single"/>
        </w:rPr>
        <w:t>are proposing</w:t>
      </w:r>
      <w:r w:rsidRPr="00F71270">
        <w:rPr>
          <w:rFonts w:eastAsia="Calibri" w:cs="Times New Roman"/>
          <w:u w:val="single"/>
        </w:rPr>
        <w:t xml:space="preserve"> measures that would require</w:t>
      </w:r>
      <w:r w:rsidRPr="00F71270">
        <w:rPr>
          <w:rFonts w:eastAsia="Calibri" w:cs="Times New Roman"/>
          <w:sz w:val="16"/>
        </w:rPr>
        <w:t xml:space="preserve"> President </w:t>
      </w:r>
      <w:r w:rsidRPr="00F71270">
        <w:rPr>
          <w:rFonts w:eastAsia="Calibri" w:cs="Times New Roman"/>
          <w:u w:val="single"/>
        </w:rPr>
        <w:t>Barack Obama to allow</w:t>
      </w:r>
      <w:r w:rsidRPr="00F71270">
        <w:rPr>
          <w:rFonts w:eastAsia="Calibri" w:cs="Times New Roman"/>
          <w:sz w:val="16"/>
        </w:rPr>
        <w:t xml:space="preserve"> </w:t>
      </w:r>
      <w:r w:rsidRPr="00F71270">
        <w:rPr>
          <w:rFonts w:eastAsia="Calibri" w:cs="Times New Roman"/>
          <w:b/>
          <w:iCs/>
          <w:highlight w:val="cyan"/>
          <w:u w:val="single"/>
        </w:rPr>
        <w:t>more domestic oil production</w:t>
      </w:r>
      <w:r w:rsidRPr="00F71270">
        <w:rPr>
          <w:rFonts w:eastAsia="Calibri" w:cs="Times New Roman"/>
          <w:sz w:val="16"/>
        </w:rPr>
        <w:t xml:space="preserve"> </w:t>
      </w:r>
      <w:r w:rsidRPr="00F71270">
        <w:rPr>
          <w:rFonts w:eastAsia="Calibri" w:cs="Times New Roman"/>
          <w:b/>
          <w:highlight w:val="cyan"/>
          <w:u w:val="single"/>
        </w:rPr>
        <w:t>if he decides to tap emergency oil reserves</w:t>
      </w:r>
      <w:r w:rsidRPr="00F71270">
        <w:rPr>
          <w:rFonts w:eastAsia="Calibri" w:cs="Times New Roman"/>
          <w:sz w:val="16"/>
        </w:rPr>
        <w:t xml:space="preserve">. The proposals are unlikely to become law, but they give Republicans another opportunity to slam Obama's energy policy as consumers fret about high gasoline prices leading up to November's presidential election. France is in talks with the United States and Britain on a possible release of strategic oil stocks that could happen "in a matter of weeks," France's energy minister said on Wednesday. The White House said no decisions nor specific proposals had been made. Many Democrats in Congress have said they would support using the SPR to help alleviate surging gasoline prices caused by fears that Western sanctions constricting Iran's oil exports at a time of tight supplies could hurt the economy. In the Democratic-controlled Senate, David Vitter, a Louisiana Republican, has proposed that any sale from the U.S. strategic petroleum reserve should trigger expedited leases for oil shale resources. "Any short-term impact that may come from opening our or any country's SPR would not resolve broader market concerns or energy security concerns here in the U.S.," Vitter said. </w:t>
      </w:r>
      <w:r w:rsidRPr="00F71270">
        <w:rPr>
          <w:rFonts w:eastAsia="Calibri" w:cs="Times New Roman"/>
          <w:u w:val="single"/>
        </w:rPr>
        <w:t>In the House</w:t>
      </w:r>
      <w:r w:rsidRPr="00F71270">
        <w:rPr>
          <w:rFonts w:eastAsia="Calibri" w:cs="Times New Roman"/>
          <w:sz w:val="16"/>
        </w:rPr>
        <w:t xml:space="preserve"> of Representatives, Republican Cory </w:t>
      </w:r>
      <w:r w:rsidRPr="00F71270">
        <w:rPr>
          <w:rFonts w:eastAsia="Calibri" w:cs="Times New Roman"/>
          <w:highlight w:val="cyan"/>
          <w:u w:val="single"/>
        </w:rPr>
        <w:t>Gardner</w:t>
      </w:r>
      <w:r w:rsidRPr="00F71270">
        <w:rPr>
          <w:rFonts w:eastAsia="Calibri" w:cs="Times New Roman"/>
          <w:u w:val="single"/>
        </w:rPr>
        <w:t xml:space="preserve"> on the Energy and Commerce Committee </w:t>
      </w:r>
      <w:r w:rsidRPr="00F71270">
        <w:rPr>
          <w:rFonts w:eastAsia="Calibri" w:cs="Times New Roman"/>
          <w:highlight w:val="cyan"/>
          <w:u w:val="single"/>
        </w:rPr>
        <w:t>has proposed</w:t>
      </w:r>
      <w:r w:rsidRPr="00F71270">
        <w:rPr>
          <w:rFonts w:eastAsia="Calibri" w:cs="Times New Roman"/>
          <w:sz w:val="16"/>
          <w:highlight w:val="cyan"/>
        </w:rPr>
        <w:t xml:space="preserve"> </w:t>
      </w:r>
      <w:r w:rsidRPr="00F71270">
        <w:rPr>
          <w:rFonts w:eastAsia="Calibri" w:cs="Times New Roman"/>
          <w:highlight w:val="cyan"/>
          <w:u w:val="single"/>
        </w:rPr>
        <w:t xml:space="preserve">that </w:t>
      </w:r>
      <w:r w:rsidRPr="00F71270">
        <w:rPr>
          <w:rFonts w:eastAsia="Calibri" w:cs="Times New Roman"/>
          <w:b/>
          <w:highlight w:val="cyan"/>
          <w:u w:val="single"/>
        </w:rPr>
        <w:t xml:space="preserve">the "quick fix" of drawing down the SPR </w:t>
      </w:r>
      <w:r w:rsidRPr="00E973E5">
        <w:rPr>
          <w:rFonts w:eastAsia="Calibri" w:cs="Times New Roman"/>
          <w:b/>
          <w:highlight w:val="cyan"/>
          <w:u w:val="single"/>
        </w:rPr>
        <w:t>be</w:t>
      </w:r>
      <w:r w:rsidRPr="00E973E5">
        <w:rPr>
          <w:rFonts w:eastAsia="Calibri" w:cs="Times New Roman"/>
          <w:b/>
          <w:u w:val="single"/>
        </w:rPr>
        <w:t xml:space="preserve"> paired with</w:t>
      </w:r>
      <w:r w:rsidRPr="00F71270">
        <w:rPr>
          <w:rFonts w:eastAsia="Calibri" w:cs="Times New Roman"/>
          <w:b/>
          <w:u w:val="single"/>
        </w:rPr>
        <w:t xml:space="preserve"> a "longer-term approach" of </w:t>
      </w:r>
      <w:r w:rsidRPr="00F71270">
        <w:rPr>
          <w:rFonts w:eastAsia="Calibri" w:cs="Times New Roman"/>
          <w:b/>
          <w:highlight w:val="cyan"/>
          <w:u w:val="single"/>
        </w:rPr>
        <w:t>increasing oil</w:t>
      </w:r>
      <w:r w:rsidRPr="00F71270">
        <w:rPr>
          <w:rFonts w:eastAsia="Calibri" w:cs="Times New Roman"/>
          <w:u w:val="single"/>
        </w:rPr>
        <w:t xml:space="preserve"> </w:t>
      </w:r>
      <w:r w:rsidRPr="00F71270">
        <w:rPr>
          <w:rFonts w:eastAsia="Calibri" w:cs="Times New Roman"/>
          <w:sz w:val="16"/>
        </w:rPr>
        <w:t xml:space="preserve">and gas </w:t>
      </w:r>
      <w:r w:rsidRPr="00E973E5">
        <w:rPr>
          <w:rFonts w:eastAsia="Calibri" w:cs="Times New Roman"/>
          <w:b/>
          <w:highlight w:val="cyan"/>
          <w:u w:val="single"/>
        </w:rPr>
        <w:t>leases</w:t>
      </w:r>
      <w:r w:rsidRPr="00F71270">
        <w:rPr>
          <w:rFonts w:eastAsia="Calibri" w:cs="Times New Roman"/>
          <w:b/>
          <w:u w:val="single"/>
        </w:rPr>
        <w:t xml:space="preserve"> on land</w:t>
      </w:r>
      <w:r w:rsidRPr="00F71270">
        <w:rPr>
          <w:rFonts w:eastAsia="Calibri" w:cs="Times New Roman"/>
          <w:u w:val="single"/>
        </w:rPr>
        <w:t xml:space="preserve"> </w:t>
      </w:r>
      <w:r w:rsidRPr="00E973E5">
        <w:rPr>
          <w:rStyle w:val="StyleUnderline"/>
          <w:sz w:val="18"/>
          <w:szCs w:val="18"/>
        </w:rPr>
        <w:t>owned by the federal government</w:t>
      </w:r>
      <w:r w:rsidRPr="00F71270">
        <w:rPr>
          <w:rFonts w:eastAsia="Calibri" w:cs="Times New Roman"/>
          <w:sz w:val="16"/>
        </w:rPr>
        <w:t>. The idea was panned as "burdensome" by a senior Energy Department official at a Capitol Hill hearing on Tuesday, who said it would make it harder to quickly respond to supply interruptions. "Draw-downs are already complicated procedures," said Chris Smith, deputy assistant secretary for oil and natural gas. "This bill, if enacted, will make it more difficult for the SPR to achieve its mission to respond promptly to supply interruptions with emergency crude oil," Smith said. But Fred Upton, the committee's chairman, said he hopes the legislation will advance after a two-week break in April. "</w:t>
      </w:r>
      <w:r w:rsidRPr="00F71270">
        <w:rPr>
          <w:rFonts w:eastAsia="Calibri" w:cs="Times New Roman"/>
          <w:u w:val="single"/>
        </w:rPr>
        <w:t>If we're going to take oil out of the SPR, we're going to make sure there's the offset," Upton said</w:t>
      </w:r>
      <w:r w:rsidRPr="00F71270">
        <w:rPr>
          <w:rFonts w:eastAsia="Calibri" w:cs="Times New Roman"/>
          <w:sz w:val="16"/>
        </w:rPr>
        <w:t xml:space="preserve">. </w:t>
      </w:r>
      <w:r w:rsidRPr="00F71270">
        <w:rPr>
          <w:rFonts w:eastAsia="Calibri" w:cs="Times New Roman"/>
          <w:highlight w:val="cyan"/>
          <w:u w:val="single"/>
        </w:rPr>
        <w:t xml:space="preserve">The Republican-controlled House already has passed a suite of bills that would </w:t>
      </w:r>
      <w:r w:rsidRPr="00F71270">
        <w:rPr>
          <w:rFonts w:eastAsia="Calibri" w:cs="Times New Roman"/>
          <w:b/>
          <w:iCs/>
          <w:highlight w:val="cyan"/>
          <w:u w:val="single"/>
        </w:rPr>
        <w:t>reduce regulatory hurdles and boost U.S. oil production</w:t>
      </w:r>
      <w:r w:rsidRPr="00F71270">
        <w:rPr>
          <w:rFonts w:eastAsia="Calibri" w:cs="Times New Roman"/>
          <w:u w:val="single"/>
        </w:rPr>
        <w:t xml:space="preserve"> </w:t>
      </w:r>
      <w:r w:rsidRPr="00F71270">
        <w:rPr>
          <w:rFonts w:eastAsia="Calibri" w:cs="Times New Roman"/>
          <w:sz w:val="16"/>
        </w:rPr>
        <w:t>offshore and in protected areas of Alaska.</w:t>
      </w:r>
    </w:p>
    <w:p w:rsidR="00AA7639" w:rsidRDefault="00AA7639" w:rsidP="00AA7639">
      <w:pPr>
        <w:pStyle w:val="Heading2"/>
      </w:pPr>
      <w:r>
        <w:t>Generic CP Answers</w:t>
      </w:r>
    </w:p>
    <w:p w:rsidR="00AA7639" w:rsidRDefault="00AA7639" w:rsidP="00AA7639">
      <w:pPr>
        <w:pStyle w:val="Heading3"/>
      </w:pPr>
      <w:r>
        <w:t>AT: CP’s – Generic Drilling Key</w:t>
      </w:r>
    </w:p>
    <w:p w:rsidR="00AA7639" w:rsidRDefault="00AA7639" w:rsidP="00AA7639">
      <w:pPr>
        <w:pStyle w:val="Heading4"/>
      </w:pPr>
      <w:r>
        <w:t>The counterplan fails- Only Expanding leases for drilling in the OCS solves</w:t>
      </w:r>
    </w:p>
    <w:p w:rsidR="00AA7639" w:rsidRPr="003D1764" w:rsidRDefault="00AA7639" w:rsidP="00AA7639">
      <w:pPr>
        <w:rPr>
          <w:sz w:val="16"/>
        </w:rPr>
      </w:pPr>
      <w:r w:rsidRPr="003D1764">
        <w:rPr>
          <w:rStyle w:val="Style13ptBold"/>
        </w:rPr>
        <w:t>OGJ 2013</w:t>
      </w:r>
      <w:r w:rsidRPr="003D1764">
        <w:rPr>
          <w:sz w:val="16"/>
        </w:rPr>
        <w:t>, Oil and Gas Journal, December 16</w:t>
      </w:r>
      <w:r w:rsidRPr="003D1764">
        <w:rPr>
          <w:sz w:val="16"/>
          <w:vertAlign w:val="superscript"/>
        </w:rPr>
        <w:t>th</w:t>
      </w:r>
      <w:r w:rsidRPr="003D1764">
        <w:rPr>
          <w:sz w:val="16"/>
        </w:rPr>
        <w:t xml:space="preserve"> , Journal about oil and gas production in the United States, “API-NOIA study lists Atlantic OCS development benefits “, </w:t>
      </w:r>
      <w:hyperlink r:id="rId166" w:history="1">
        <w:r w:rsidRPr="003D1764">
          <w:rPr>
            <w:rStyle w:val="Hyperlink"/>
            <w:sz w:val="16"/>
          </w:rPr>
          <w:t>http://www.ogj.com/articles/print/volume-111/issue-12b/regular-features/ogj-newsletter.html</w:t>
        </w:r>
      </w:hyperlink>
      <w:r w:rsidRPr="003D1764">
        <w:rPr>
          <w:sz w:val="16"/>
        </w:rPr>
        <w:t xml:space="preserve"> //RD</w:t>
      </w:r>
    </w:p>
    <w:p w:rsidR="00AA7639" w:rsidRDefault="00AA7639" w:rsidP="00AA7639">
      <w:pPr>
        <w:rPr>
          <w:sz w:val="16"/>
        </w:rPr>
      </w:pPr>
      <w:r w:rsidRPr="003D1764">
        <w:rPr>
          <w:rStyle w:val="StyleUnderline"/>
        </w:rPr>
        <w:t>Opening the US Atlantic</w:t>
      </w:r>
      <w:r w:rsidRPr="003D1764">
        <w:rPr>
          <w:sz w:val="16"/>
        </w:rPr>
        <w:t xml:space="preserve"> </w:t>
      </w:r>
      <w:r w:rsidRPr="003D1764">
        <w:rPr>
          <w:rStyle w:val="StyleUnderline"/>
        </w:rPr>
        <w:t>O</w:t>
      </w:r>
      <w:r w:rsidRPr="003D1764">
        <w:rPr>
          <w:sz w:val="16"/>
        </w:rPr>
        <w:t>uter</w:t>
      </w:r>
      <w:r w:rsidRPr="003D1764">
        <w:rPr>
          <w:rStyle w:val="StyleUnderline"/>
        </w:rPr>
        <w:t xml:space="preserve"> C</w:t>
      </w:r>
      <w:r w:rsidRPr="003D1764">
        <w:rPr>
          <w:sz w:val="16"/>
        </w:rPr>
        <w:t xml:space="preserve">ontinental </w:t>
      </w:r>
      <w:r w:rsidRPr="003D1764">
        <w:rPr>
          <w:rStyle w:val="StyleUnderline"/>
        </w:rPr>
        <w:t>S</w:t>
      </w:r>
      <w:r w:rsidRPr="003D1764">
        <w:rPr>
          <w:sz w:val="16"/>
        </w:rPr>
        <w:t xml:space="preserve">helf </w:t>
      </w:r>
      <w:r w:rsidRPr="003D1764">
        <w:rPr>
          <w:rStyle w:val="StyleUnderline"/>
        </w:rPr>
        <w:t>to oil and gas activity could create 280,000 jobs, generate $195 billion in private investment, and increase US production by 1.3 million boe/d, a new study concluded.</w:t>
      </w:r>
      <w:r>
        <w:rPr>
          <w:rStyle w:val="StyleUnderline"/>
        </w:rPr>
        <w:t xml:space="preserve"> </w:t>
      </w:r>
      <w:r w:rsidRPr="003D1764">
        <w:rPr>
          <w:rStyle w:val="StyleUnderline"/>
        </w:rPr>
        <w:t>The</w:t>
      </w:r>
      <w:r w:rsidRPr="003D1764">
        <w:rPr>
          <w:sz w:val="16"/>
        </w:rPr>
        <w:t xml:space="preserve"> Quest Offshore Inc. </w:t>
      </w:r>
      <w:r w:rsidRPr="003D1764">
        <w:rPr>
          <w:rStyle w:val="StyleUnderline"/>
        </w:rPr>
        <w:t>analysis</w:t>
      </w:r>
      <w:r w:rsidRPr="003D1764">
        <w:rPr>
          <w:sz w:val="16"/>
        </w:rPr>
        <w:t xml:space="preserve">, </w:t>
      </w:r>
      <w:r w:rsidRPr="003D1764">
        <w:rPr>
          <w:rStyle w:val="StyleUnderline"/>
        </w:rPr>
        <w:t>which the</w:t>
      </w:r>
      <w:r w:rsidRPr="003D1764">
        <w:rPr>
          <w:sz w:val="16"/>
        </w:rPr>
        <w:t xml:space="preserve"> </w:t>
      </w:r>
      <w:r w:rsidRPr="003D1764">
        <w:rPr>
          <w:rStyle w:val="StyleUnderline"/>
        </w:rPr>
        <w:t>A</w:t>
      </w:r>
      <w:r w:rsidRPr="003D1764">
        <w:rPr>
          <w:sz w:val="16"/>
        </w:rPr>
        <w:t xml:space="preserve">merican </w:t>
      </w:r>
      <w:r w:rsidRPr="003D1764">
        <w:rPr>
          <w:rStyle w:val="StyleUnderline"/>
        </w:rPr>
        <w:t>P</w:t>
      </w:r>
      <w:r w:rsidRPr="003D1764">
        <w:rPr>
          <w:sz w:val="16"/>
        </w:rPr>
        <w:t xml:space="preserve">etroleum </w:t>
      </w:r>
      <w:r w:rsidRPr="003D1764">
        <w:rPr>
          <w:rStyle w:val="StyleUnderline"/>
        </w:rPr>
        <w:t>I</w:t>
      </w:r>
      <w:r w:rsidRPr="003D1764">
        <w:rPr>
          <w:sz w:val="16"/>
        </w:rPr>
        <w:t xml:space="preserve">nstitute </w:t>
      </w:r>
      <w:r w:rsidRPr="003D1764">
        <w:rPr>
          <w:rStyle w:val="StyleUnderline"/>
        </w:rPr>
        <w:t>and</w:t>
      </w:r>
      <w:r w:rsidRPr="003D1764">
        <w:rPr>
          <w:sz w:val="16"/>
        </w:rPr>
        <w:t xml:space="preserve"> </w:t>
      </w:r>
      <w:r w:rsidRPr="003D1764">
        <w:rPr>
          <w:rStyle w:val="StyleUnderline"/>
        </w:rPr>
        <w:t>N</w:t>
      </w:r>
      <w:r w:rsidRPr="003D1764">
        <w:rPr>
          <w:sz w:val="16"/>
        </w:rPr>
        <w:t xml:space="preserve">ational </w:t>
      </w:r>
      <w:r w:rsidRPr="003D1764">
        <w:rPr>
          <w:rStyle w:val="StyleUnderline"/>
        </w:rPr>
        <w:t>O</w:t>
      </w:r>
      <w:r w:rsidRPr="003D1764">
        <w:rPr>
          <w:sz w:val="16"/>
        </w:rPr>
        <w:t xml:space="preserve">cean </w:t>
      </w:r>
      <w:r w:rsidRPr="003D1764">
        <w:rPr>
          <w:rStyle w:val="StyleUnderline"/>
        </w:rPr>
        <w:t>I</w:t>
      </w:r>
      <w:r w:rsidRPr="003D1764">
        <w:rPr>
          <w:sz w:val="16"/>
        </w:rPr>
        <w:t xml:space="preserve">ndustries </w:t>
      </w:r>
      <w:r w:rsidRPr="003D1764">
        <w:rPr>
          <w:rStyle w:val="StyleUnderline"/>
        </w:rPr>
        <w:t>A</w:t>
      </w:r>
      <w:r w:rsidRPr="003D1764">
        <w:rPr>
          <w:sz w:val="16"/>
        </w:rPr>
        <w:t xml:space="preserve">ssociation </w:t>
      </w:r>
      <w:r w:rsidRPr="003D1764">
        <w:rPr>
          <w:rStyle w:val="StyleUnderline"/>
        </w:rPr>
        <w:t>jointly commissioned, also found US Atlantic OCS exploration and production could contribute up to $23.5 billion/year to the US economy, and generate $51 billion in revenue for federal and state governments</w:t>
      </w:r>
      <w:r w:rsidRPr="003D1764">
        <w:rPr>
          <w:sz w:val="16"/>
        </w:rPr>
        <w:t xml:space="preserve"> during 2017-35. If the first US Atlantic OCS lease sales were held in 2018, exploratory drilling could begin the following year with the first production of oil and gas expected in 2026, the study said. "Major capital investments, job creation, and revenue to government would all begin years before the first barrel goes to market," it added. </w:t>
      </w:r>
      <w:r w:rsidRPr="003D1764">
        <w:rPr>
          <w:rStyle w:val="StyleUnderline"/>
        </w:rPr>
        <w:t>"The key is getting Atlantic lease sales included in the federal government's 2017-22 5-year program</w:t>
      </w:r>
      <w:r w:rsidRPr="003D1764">
        <w:rPr>
          <w:sz w:val="16"/>
        </w:rPr>
        <w:t>, which the administration will soon begin to prepare," NOIA Pres. Randall B. Luthi told reporters during a Dec. 5 teleconference. "</w:t>
      </w:r>
      <w:r w:rsidRPr="003D1764">
        <w:rPr>
          <w:rStyle w:val="StyleUnderline"/>
        </w:rPr>
        <w:t>Completing a seismic study of the region also is essential</w:t>
      </w:r>
      <w:r w:rsidRPr="003D1764">
        <w:rPr>
          <w:sz w:val="16"/>
        </w:rPr>
        <w:t xml:space="preserve">." </w:t>
      </w:r>
      <w:r w:rsidRPr="003D1764">
        <w:rPr>
          <w:rStyle w:val="StyleUnderline"/>
        </w:rPr>
        <w:t>Economic benefits of opening the US Atlantic OCS to oil and gas activity would be felt national,</w:t>
      </w:r>
      <w:r w:rsidRPr="003D1764">
        <w:rPr>
          <w:sz w:val="16"/>
        </w:rPr>
        <w:t xml:space="preserve"> according to Erik Milito, API's upstream and industry operations director, who also participated. "</w:t>
      </w:r>
      <w:r w:rsidRPr="003D1764">
        <w:rPr>
          <w:rStyle w:val="Emphasis"/>
        </w:rPr>
        <w:t>None of these economic benefits will occur unless the federal government adopts a different strategy</w:t>
      </w:r>
      <w:r w:rsidRPr="003D1764">
        <w:rPr>
          <w:sz w:val="16"/>
        </w:rPr>
        <w:t>," Milito said, adding, "The only question is whether it will open the door to more jobs, more economic growth, and more domestic energy production from the Atlantic OCS."</w:t>
      </w:r>
    </w:p>
    <w:p w:rsidR="00F63263" w:rsidRDefault="00F63263" w:rsidP="00F63263">
      <w:pPr>
        <w:pStyle w:val="Heading2"/>
      </w:pPr>
      <w:r>
        <w:t>Eglin PIC</w:t>
      </w:r>
    </w:p>
    <w:p w:rsidR="00F63263" w:rsidRDefault="00F63263" w:rsidP="00F63263">
      <w:pPr>
        <w:pStyle w:val="Heading3"/>
      </w:pPr>
      <w:r>
        <w:t>No conflicting operations</w:t>
      </w:r>
    </w:p>
    <w:p w:rsidR="00F63263" w:rsidRDefault="00F63263" w:rsidP="00F63263">
      <w:pPr>
        <w:pStyle w:val="Heading4"/>
      </w:pPr>
      <w:r>
        <w:t>Eglin operations are not impeded by civilian drilling</w:t>
      </w:r>
    </w:p>
    <w:p w:rsidR="00F63263" w:rsidRPr="002A4D7E" w:rsidRDefault="00F63263" w:rsidP="00F63263">
      <w:r w:rsidRPr="00480AF8">
        <w:rPr>
          <w:rStyle w:val="Heading4Char"/>
        </w:rPr>
        <w:t>S</w:t>
      </w:r>
      <w:r>
        <w:t xml:space="preserve">ecuring </w:t>
      </w:r>
      <w:r w:rsidRPr="00480AF8">
        <w:rPr>
          <w:rStyle w:val="Heading4Char"/>
        </w:rPr>
        <w:t>A</w:t>
      </w:r>
      <w:r>
        <w:t xml:space="preserve">merica’s </w:t>
      </w:r>
      <w:r w:rsidRPr="00480AF8">
        <w:rPr>
          <w:rStyle w:val="Heading4Char"/>
        </w:rPr>
        <w:t>F</w:t>
      </w:r>
      <w:r>
        <w:t xml:space="preserve">uture </w:t>
      </w:r>
      <w:r w:rsidRPr="00480AF8">
        <w:rPr>
          <w:rStyle w:val="Heading4Char"/>
        </w:rPr>
        <w:t>E</w:t>
      </w:r>
      <w:r>
        <w:t xml:space="preserve">nergy </w:t>
      </w:r>
      <w:r w:rsidRPr="00480AF8">
        <w:rPr>
          <w:rStyle w:val="Heading4Char"/>
        </w:rPr>
        <w:t>’10</w:t>
      </w:r>
      <w:r>
        <w:t xml:space="preserve">,  action-oriented, nonpartisan organization dedicated to reducing America’s oil dependence by educating policymaker and advocating for comprehensive energy reform, January 2010, The Hill, “Eastern Gulf of Mexico Oil and Gas Exploration and Military Readiness”, </w:t>
      </w:r>
      <w:r w:rsidRPr="00480AF8">
        <w:t>http://thehill.com/images/stories/blogs/gulfdrilling.pdf</w:t>
      </w:r>
    </w:p>
    <w:p w:rsidR="00F63263" w:rsidRDefault="00F63263" w:rsidP="00F63263">
      <w:pPr>
        <w:rPr>
          <w:rStyle w:val="StyleUnderline"/>
        </w:rPr>
      </w:pPr>
      <w:r>
        <w:t xml:space="preserve">It became apparent during our research that </w:t>
      </w:r>
      <w:r w:rsidRPr="002A4D7E">
        <w:rPr>
          <w:rStyle w:val="StyleUnderline"/>
        </w:rPr>
        <w:t>DoD’s ability to assess the impacts of encroachment</w:t>
      </w:r>
      <w:r>
        <w:t xml:space="preserve"> </w:t>
      </w:r>
      <w:r w:rsidRPr="002A4D7E">
        <w:rPr>
          <w:sz w:val="12"/>
        </w:rPr>
        <w:t xml:space="preserve"> </w:t>
      </w:r>
      <w:r>
        <w:t xml:space="preserve">on its training and testing ranges </w:t>
      </w:r>
      <w:r w:rsidRPr="002A4D7E">
        <w:rPr>
          <w:rStyle w:val="StyleUnderline"/>
        </w:rPr>
        <w:t>has only in the past year reached a level whereby the department  could</w:t>
      </w:r>
      <w:r>
        <w:t>, for ranges in specific locations</w:t>
      </w:r>
      <w:r w:rsidRPr="002A4D7E">
        <w:rPr>
          <w:rStyle w:val="StyleUnderline"/>
        </w:rPr>
        <w:t>, credibly assert that non-military activities may or may not  be detrimental to national security.</w:t>
      </w:r>
      <w:r>
        <w:t xml:space="preserve"> </w:t>
      </w:r>
      <w:r w:rsidRPr="002A4D7E">
        <w:rPr>
          <w:sz w:val="12"/>
        </w:rPr>
        <w:t xml:space="preserve"> </w:t>
      </w:r>
      <w:r>
        <w:t xml:space="preserve">Furthermore, we found the following factors to be of significance in our analysis of current </w:t>
      </w:r>
      <w:r w:rsidRPr="002A4D7E">
        <w:rPr>
          <w:sz w:val="12"/>
        </w:rPr>
        <w:t xml:space="preserve"> </w:t>
      </w:r>
      <w:r>
        <w:t xml:space="preserve">military operations in the Eastern Gulf of Mexico and the potential effect of expanding oil and gas </w:t>
      </w:r>
      <w:r w:rsidRPr="002A4D7E">
        <w:rPr>
          <w:sz w:val="12"/>
        </w:rPr>
        <w:t xml:space="preserve"> </w:t>
      </w:r>
      <w:r>
        <w:t>exploration east of the Military Mission Line:</w:t>
      </w:r>
      <w:r w:rsidRPr="002A4D7E">
        <w:rPr>
          <w:sz w:val="12"/>
        </w:rPr>
        <w:t xml:space="preserve"> </w:t>
      </w:r>
      <w:r>
        <w:t xml:space="preserve">1. Most, if not all, </w:t>
      </w:r>
      <w:r w:rsidRPr="002A4D7E">
        <w:rPr>
          <w:rStyle w:val="StyleUnderline"/>
        </w:rPr>
        <w:t xml:space="preserve">missile and target </w:t>
      </w:r>
      <w:r w:rsidRPr="007D58B7">
        <w:rPr>
          <w:rStyle w:val="StyleUnderline"/>
        </w:rPr>
        <w:t>drone flight paths and intercepts in the Eastern Gulf of  Mexico take place over the confines of two warning areas</w:t>
      </w:r>
      <w:r w:rsidRPr="007D58B7">
        <w:t xml:space="preserve">. These areas are being used most </w:t>
      </w:r>
      <w:r w:rsidRPr="007D58B7">
        <w:rPr>
          <w:sz w:val="12"/>
        </w:rPr>
        <w:t xml:space="preserve"> </w:t>
      </w:r>
      <w:r w:rsidRPr="007D58B7">
        <w:t xml:space="preserve">extensively (80 percent of scheduled hours) for training missions, while being </w:t>
      </w:r>
      <w:r w:rsidRPr="007D58B7">
        <w:rPr>
          <w:rStyle w:val="StyleUnderline"/>
        </w:rPr>
        <w:t>used only  intermittently</w:t>
      </w:r>
      <w:r w:rsidRPr="007D58B7">
        <w:t xml:space="preserve"> for air-</w:t>
      </w:r>
      <w:r>
        <w:t xml:space="preserve">to-air or air-to-surface weapons testing. Total naval surface ship activity </w:t>
      </w:r>
      <w:r w:rsidRPr="002A4D7E">
        <w:rPr>
          <w:sz w:val="12"/>
        </w:rPr>
        <w:t xml:space="preserve"> </w:t>
      </w:r>
      <w:r>
        <w:t>accounted for a total of just 20 vessel days of usage across all GOMEX OPAREAs.</w:t>
      </w:r>
      <w:r w:rsidRPr="002A4D7E">
        <w:rPr>
          <w:sz w:val="12"/>
        </w:rPr>
        <w:t xml:space="preserve"> </w:t>
      </w:r>
      <w:r>
        <w:t>2</w:t>
      </w:r>
      <w:r w:rsidRPr="002A4D7E">
        <w:rPr>
          <w:rStyle w:val="StyleUnderline"/>
        </w:rPr>
        <w:t xml:space="preserve">. Current </w:t>
      </w:r>
      <w:r w:rsidRPr="00AC1364">
        <w:rPr>
          <w:rStyle w:val="StyleUnderline"/>
          <w:highlight w:val="cyan"/>
        </w:rPr>
        <w:t xml:space="preserve">military </w:t>
      </w:r>
      <w:r w:rsidRPr="002A4D7E">
        <w:rPr>
          <w:rStyle w:val="StyleUnderline"/>
        </w:rPr>
        <w:t xml:space="preserve">aircraft, ship and weapon performance parameters and projected future  </w:t>
      </w:r>
      <w:r w:rsidRPr="00AC1364">
        <w:rPr>
          <w:rStyle w:val="StyleUnderline"/>
          <w:highlight w:val="cyan"/>
        </w:rPr>
        <w:t xml:space="preserve">capabilities can be </w:t>
      </w:r>
      <w:r w:rsidRPr="007D58B7">
        <w:rPr>
          <w:rStyle w:val="StyleUnderline"/>
        </w:rPr>
        <w:t xml:space="preserve">developed and </w:t>
      </w:r>
      <w:r w:rsidRPr="00AC1364">
        <w:rPr>
          <w:rStyle w:val="StyleUnderline"/>
          <w:highlight w:val="cyan"/>
        </w:rPr>
        <w:t xml:space="preserve">tested in </w:t>
      </w:r>
      <w:r w:rsidRPr="007D58B7">
        <w:rPr>
          <w:rStyle w:val="StyleUnderline"/>
        </w:rPr>
        <w:t xml:space="preserve">existing </w:t>
      </w:r>
      <w:r w:rsidRPr="00AC1364">
        <w:rPr>
          <w:rStyle w:val="StyleUnderline"/>
          <w:highlight w:val="cyan"/>
        </w:rPr>
        <w:t>joint special use airspace</w:t>
      </w:r>
      <w:r w:rsidRPr="002A4D7E">
        <w:rPr>
          <w:rStyle w:val="StyleUnderline"/>
        </w:rPr>
        <w:t xml:space="preserve"> </w:t>
      </w:r>
      <w:r w:rsidRPr="002A4D7E">
        <w:t>and OPAREAs</w:t>
      </w:r>
      <w:r>
        <w:t xml:space="preserve"> in </w:t>
      </w:r>
      <w:r w:rsidRPr="002A4D7E">
        <w:rPr>
          <w:sz w:val="12"/>
        </w:rPr>
        <w:t xml:space="preserve"> </w:t>
      </w:r>
      <w:r>
        <w:t>the Gulf of Mexico.67</w:t>
      </w:r>
      <w:r w:rsidRPr="002A4D7E">
        <w:rPr>
          <w:sz w:val="12"/>
        </w:rPr>
        <w:t xml:space="preserve"> </w:t>
      </w:r>
      <w:r>
        <w:t xml:space="preserve">3. </w:t>
      </w:r>
      <w:r w:rsidRPr="00AC1364">
        <w:rPr>
          <w:rStyle w:val="StyleUnderline"/>
          <w:highlight w:val="cyan"/>
        </w:rPr>
        <w:t>The</w:t>
      </w:r>
      <w:r w:rsidRPr="00AC1364">
        <w:rPr>
          <w:highlight w:val="cyan"/>
        </w:rPr>
        <w:t xml:space="preserve"> </w:t>
      </w:r>
      <w:r w:rsidRPr="00AC1364">
        <w:rPr>
          <w:rStyle w:val="StyleUnderline"/>
          <w:highlight w:val="cyan"/>
        </w:rPr>
        <w:t xml:space="preserve">DoD </w:t>
      </w:r>
      <w:r w:rsidRPr="002A4D7E">
        <w:rPr>
          <w:rStyle w:val="StyleUnderline"/>
        </w:rPr>
        <w:t xml:space="preserve">2009 Sustainable Range </w:t>
      </w:r>
      <w:r w:rsidRPr="00AC1364">
        <w:rPr>
          <w:rStyle w:val="StyleUnderline"/>
          <w:highlight w:val="cyan"/>
        </w:rPr>
        <w:t xml:space="preserve">assessment </w:t>
      </w:r>
      <w:r w:rsidRPr="002A4D7E">
        <w:rPr>
          <w:rStyle w:val="StyleUnderline"/>
        </w:rPr>
        <w:t xml:space="preserve">repeatedly </w:t>
      </w:r>
      <w:r w:rsidRPr="00AC1364">
        <w:rPr>
          <w:rStyle w:val="StyleUnderline"/>
          <w:highlight w:val="cyan"/>
        </w:rPr>
        <w:t>showed minimal impact to mission  areas by encroachment</w:t>
      </w:r>
      <w:r>
        <w:t xml:space="preserve">, </w:t>
      </w:r>
      <w:r w:rsidRPr="00AC1364">
        <w:rPr>
          <w:rStyle w:val="StyleUnderline"/>
          <w:highlight w:val="cyan"/>
        </w:rPr>
        <w:t xml:space="preserve">even in </w:t>
      </w:r>
      <w:r w:rsidRPr="002A4D7E">
        <w:rPr>
          <w:rStyle w:val="StyleUnderline"/>
        </w:rPr>
        <w:t xml:space="preserve">those </w:t>
      </w:r>
      <w:r w:rsidRPr="00AC1364">
        <w:rPr>
          <w:rStyle w:val="StyleUnderline"/>
          <w:highlight w:val="cyan"/>
        </w:rPr>
        <w:t xml:space="preserve">areas in which there is </w:t>
      </w:r>
      <w:r w:rsidRPr="002A4D7E">
        <w:rPr>
          <w:rStyle w:val="StyleUnderline"/>
        </w:rPr>
        <w:t xml:space="preserve">already </w:t>
      </w:r>
      <w:r w:rsidRPr="00AC1364">
        <w:rPr>
          <w:rStyle w:val="StyleUnderline"/>
          <w:highlight w:val="cyan"/>
        </w:rPr>
        <w:t xml:space="preserve">significant </w:t>
      </w:r>
      <w:r w:rsidRPr="002A4D7E">
        <w:rPr>
          <w:rStyle w:val="StyleUnderline"/>
        </w:rPr>
        <w:t xml:space="preserve">ongoing </w:t>
      </w:r>
      <w:r w:rsidRPr="00AC1364">
        <w:rPr>
          <w:rStyle w:val="StyleUnderline"/>
          <w:highlight w:val="cyan"/>
        </w:rPr>
        <w:t xml:space="preserve">oil </w:t>
      </w:r>
      <w:r w:rsidRPr="002A4D7E">
        <w:rPr>
          <w:rStyle w:val="StyleUnderline"/>
        </w:rPr>
        <w:t xml:space="preserve">and  natural gas </w:t>
      </w:r>
      <w:r w:rsidRPr="00AC1364">
        <w:rPr>
          <w:rStyle w:val="StyleUnderline"/>
          <w:highlight w:val="cyan"/>
        </w:rPr>
        <w:t>exploration</w:t>
      </w:r>
      <w:r>
        <w:t xml:space="preserve">. </w:t>
      </w:r>
      <w:r w:rsidRPr="002A4D7E">
        <w:rPr>
          <w:sz w:val="12"/>
        </w:rPr>
        <w:t xml:space="preserve"> </w:t>
      </w:r>
      <w:r>
        <w:t>4</w:t>
      </w:r>
      <w:r w:rsidRPr="002A4D7E">
        <w:rPr>
          <w:rStyle w:val="StyleUnderline"/>
        </w:rPr>
        <w:t xml:space="preserve">. Military </w:t>
      </w:r>
      <w:r w:rsidRPr="00AC1364">
        <w:rPr>
          <w:rStyle w:val="StyleUnderline"/>
          <w:highlight w:val="cyan"/>
        </w:rPr>
        <w:t>control agencies</w:t>
      </w:r>
      <w:r w:rsidRPr="00AC1364">
        <w:rPr>
          <w:highlight w:val="cyan"/>
        </w:rPr>
        <w:t xml:space="preserve"> </w:t>
      </w:r>
      <w:r>
        <w:t xml:space="preserve">that are </w:t>
      </w:r>
      <w:r w:rsidRPr="002A4D7E">
        <w:rPr>
          <w:rStyle w:val="StyleUnderline"/>
        </w:rPr>
        <w:t>responsible</w:t>
      </w:r>
      <w:r>
        <w:t xml:space="preserve"> </w:t>
      </w:r>
      <w:r w:rsidRPr="002A4D7E">
        <w:rPr>
          <w:rStyle w:val="StyleUnderline"/>
        </w:rPr>
        <w:t>for</w:t>
      </w:r>
      <w:r>
        <w:t xml:space="preserve"> scheduling, coordinating, and </w:t>
      </w:r>
      <w:r w:rsidRPr="002A4D7E">
        <w:rPr>
          <w:rStyle w:val="StyleUnderline"/>
        </w:rPr>
        <w:t>monitoring  surface and airborne operations</w:t>
      </w:r>
      <w:r>
        <w:t xml:space="preserve"> within the confines of special use airspace and OPAREAs </w:t>
      </w:r>
      <w:r w:rsidRPr="00AC1364">
        <w:rPr>
          <w:rStyle w:val="StyleUnderline"/>
          <w:highlight w:val="cyan"/>
        </w:rPr>
        <w:t xml:space="preserve">are  capable of tracking commercial </w:t>
      </w:r>
      <w:r w:rsidRPr="002A4D7E">
        <w:rPr>
          <w:rStyle w:val="StyleUnderline"/>
        </w:rPr>
        <w:t xml:space="preserve">and civil aircraft and </w:t>
      </w:r>
      <w:r w:rsidRPr="00AC1364">
        <w:rPr>
          <w:rStyle w:val="StyleUnderline"/>
          <w:highlight w:val="cyan"/>
        </w:rPr>
        <w:t xml:space="preserve">vessels </w:t>
      </w:r>
      <w:r w:rsidRPr="002A4D7E">
        <w:rPr>
          <w:rStyle w:val="StyleUnderline"/>
        </w:rPr>
        <w:t>by radar or communicating with  the platforms via two-way radi</w:t>
      </w:r>
      <w:r>
        <w:t xml:space="preserve">o. </w:t>
      </w:r>
      <w:r w:rsidRPr="002A4D7E">
        <w:rPr>
          <w:sz w:val="12"/>
        </w:rPr>
        <w:t xml:space="preserve"> </w:t>
      </w:r>
      <w:r>
        <w:t xml:space="preserve">5. To operate in special use airspace and OPAREAs concurrently with military units, </w:t>
      </w:r>
      <w:r w:rsidRPr="00AC1364">
        <w:rPr>
          <w:rStyle w:val="StyleUnderline"/>
          <w:highlight w:val="cyan"/>
        </w:rPr>
        <w:t xml:space="preserve">commercial  </w:t>
      </w:r>
      <w:r w:rsidRPr="002A4D7E">
        <w:rPr>
          <w:rStyle w:val="StyleUnderline"/>
        </w:rPr>
        <w:t xml:space="preserve">and civil </w:t>
      </w:r>
      <w:r w:rsidRPr="00AC1364">
        <w:rPr>
          <w:rStyle w:val="StyleUnderline"/>
          <w:highlight w:val="cyan"/>
        </w:rPr>
        <w:t xml:space="preserve">entities must comply with </w:t>
      </w:r>
      <w:r w:rsidRPr="002A4D7E">
        <w:rPr>
          <w:rStyle w:val="StyleUnderline"/>
        </w:rPr>
        <w:t xml:space="preserve">applicable </w:t>
      </w:r>
      <w:r w:rsidRPr="00AC1364">
        <w:rPr>
          <w:rStyle w:val="StyleUnderline"/>
          <w:highlight w:val="cyan"/>
        </w:rPr>
        <w:t xml:space="preserve">rules and regulations </w:t>
      </w:r>
      <w:r>
        <w:t xml:space="preserve">pursuant to agreements </w:t>
      </w:r>
      <w:r w:rsidRPr="002A4D7E">
        <w:rPr>
          <w:sz w:val="12"/>
        </w:rPr>
        <w:t xml:space="preserve"> </w:t>
      </w:r>
      <w:r>
        <w:t>with appropriate military control agencies.68</w:t>
      </w:r>
      <w:r w:rsidRPr="002A4D7E">
        <w:rPr>
          <w:sz w:val="12"/>
        </w:rPr>
        <w:t xml:space="preserve"> </w:t>
      </w:r>
      <w:r>
        <w:t xml:space="preserve">6. </w:t>
      </w:r>
      <w:r w:rsidRPr="002A4D7E">
        <w:rPr>
          <w:rStyle w:val="StyleUnderline"/>
        </w:rPr>
        <w:t>The services are</w:t>
      </w:r>
      <w:r>
        <w:t xml:space="preserve"> assessing their training range requirements and are </w:t>
      </w:r>
      <w:r w:rsidRPr="002A4D7E">
        <w:rPr>
          <w:rStyle w:val="StyleUnderline"/>
        </w:rPr>
        <w:t>in search of innovative  approaches to accommodating and managing oil and gas exploration in the Eastern Gulf of  Mexico</w:t>
      </w:r>
      <w:r>
        <w:t>.</w:t>
      </w:r>
      <w:r w:rsidRPr="002A4D7E">
        <w:rPr>
          <w:sz w:val="12"/>
        </w:rPr>
        <w:t xml:space="preserve"> </w:t>
      </w:r>
      <w:r>
        <w:t xml:space="preserve">We contend, then, after reviewing the most recent DoD assessment of training operations, </w:t>
      </w:r>
      <w:r w:rsidRPr="002A4D7E">
        <w:rPr>
          <w:sz w:val="12"/>
        </w:rPr>
        <w:t xml:space="preserve"> </w:t>
      </w:r>
      <w:r>
        <w:t xml:space="preserve">Sustainable Range assessment data and environmental impact studies accomplished by DoD </w:t>
      </w:r>
      <w:r w:rsidRPr="002A4D7E">
        <w:rPr>
          <w:sz w:val="12"/>
        </w:rPr>
        <w:t xml:space="preserve"> </w:t>
      </w:r>
      <w:r>
        <w:t xml:space="preserve">agencies and the services, that </w:t>
      </w:r>
      <w:r w:rsidRPr="002A4D7E">
        <w:rPr>
          <w:rStyle w:val="StyleUnderline"/>
        </w:rPr>
        <w:t xml:space="preserve">previous </w:t>
      </w:r>
      <w:r w:rsidRPr="00AC1364">
        <w:rPr>
          <w:rStyle w:val="StyleUnderline"/>
          <w:highlight w:val="cyan"/>
        </w:rPr>
        <w:t xml:space="preserve">assertions </w:t>
      </w:r>
      <w:r w:rsidRPr="002A4D7E">
        <w:rPr>
          <w:rStyle w:val="StyleUnderline"/>
        </w:rPr>
        <w:t xml:space="preserve">on the part of the Office of the Secretary  of Defense and the services </w:t>
      </w:r>
      <w:r w:rsidRPr="00AC1364">
        <w:rPr>
          <w:rStyle w:val="StyleUnderline"/>
          <w:highlight w:val="cyan"/>
        </w:rPr>
        <w:t xml:space="preserve">regarding civilian encroachment impinging on military </w:t>
      </w:r>
      <w:r w:rsidRPr="002A4D7E">
        <w:rPr>
          <w:rStyle w:val="StyleUnderline"/>
        </w:rPr>
        <w:t xml:space="preserve">ranges  and </w:t>
      </w:r>
      <w:r w:rsidRPr="00AC1364">
        <w:rPr>
          <w:rStyle w:val="StyleUnderline"/>
          <w:highlight w:val="cyan"/>
        </w:rPr>
        <w:t>readiness were</w:t>
      </w:r>
      <w:r w:rsidRPr="002A4D7E">
        <w:rPr>
          <w:rStyle w:val="StyleUnderline"/>
        </w:rPr>
        <w:t xml:space="preserve">, and continue to be, </w:t>
      </w:r>
      <w:r w:rsidRPr="00AC1364">
        <w:rPr>
          <w:rStyle w:val="StyleUnderline"/>
          <w:highlight w:val="cyan"/>
        </w:rPr>
        <w:t xml:space="preserve">not credible, specifically in reference to the Eglin  Water Test Areas </w:t>
      </w:r>
      <w:r w:rsidRPr="002A4D7E">
        <w:rPr>
          <w:rStyle w:val="StyleUnderline"/>
        </w:rPr>
        <w:t>and the Navy’s GOMEX and Key West Range Complexes</w:t>
      </w:r>
      <w:r>
        <w:t xml:space="preserve">. </w:t>
      </w:r>
      <w:r w:rsidRPr="002A4D7E">
        <w:rPr>
          <w:sz w:val="12"/>
        </w:rPr>
        <w:t xml:space="preserve"> </w:t>
      </w:r>
      <w:r w:rsidRPr="007D58B7">
        <w:rPr>
          <w:rStyle w:val="StyleUnderline"/>
        </w:rPr>
        <w:t>We do not believe that current and future military testing and training requirements necessitate  the maintenance of offshore areas in the Gulf of Mexico intended to exclude specific classes of  commercial</w:t>
      </w:r>
      <w:r w:rsidRPr="007D58B7">
        <w:t xml:space="preserve"> airborne, surface, or subsurface </w:t>
      </w:r>
      <w:r w:rsidRPr="007D58B7">
        <w:rPr>
          <w:rStyle w:val="StyleUnderline"/>
        </w:rPr>
        <w:t>activities</w:t>
      </w:r>
      <w:r w:rsidRPr="007D58B7">
        <w:t>.</w:t>
      </w:r>
      <w:r w:rsidRPr="007D58B7">
        <w:rPr>
          <w:sz w:val="12"/>
        </w:rPr>
        <w:t xml:space="preserve"> </w:t>
      </w:r>
      <w:r w:rsidRPr="007D58B7">
        <w:t>Therefore</w:t>
      </w:r>
      <w:r>
        <w:t xml:space="preserve">, after conducting extensive research on the issues and completing a thorough </w:t>
      </w:r>
      <w:r w:rsidRPr="002A4D7E">
        <w:rPr>
          <w:sz w:val="12"/>
        </w:rPr>
        <w:t xml:space="preserve"> </w:t>
      </w:r>
      <w:r>
        <w:t xml:space="preserve">analysis of the data, it is our conclusion that </w:t>
      </w:r>
      <w:r w:rsidRPr="007D58B7">
        <w:rPr>
          <w:rStyle w:val="StyleUnderline"/>
          <w:highlight w:val="cyan"/>
        </w:rPr>
        <w:t>opening further portions of the Gulf</w:t>
      </w:r>
      <w:r w:rsidRPr="002A4D7E">
        <w:rPr>
          <w:rStyle w:val="StyleUnderline"/>
        </w:rPr>
        <w:t xml:space="preserve"> of Mexico  </w:t>
      </w:r>
      <w:r w:rsidRPr="007D58B7">
        <w:rPr>
          <w:rStyle w:val="StyleUnderline"/>
          <w:highlight w:val="cyan"/>
        </w:rPr>
        <w:t xml:space="preserve">east of the Military Mission line to oil </w:t>
      </w:r>
      <w:r w:rsidRPr="002A4D7E">
        <w:rPr>
          <w:rStyle w:val="StyleUnderline"/>
        </w:rPr>
        <w:t xml:space="preserve">and gas field </w:t>
      </w:r>
      <w:r w:rsidRPr="007D58B7">
        <w:rPr>
          <w:rStyle w:val="StyleUnderline"/>
          <w:highlight w:val="cyan"/>
        </w:rPr>
        <w:t xml:space="preserve">exploration </w:t>
      </w:r>
      <w:r w:rsidRPr="002A4D7E">
        <w:rPr>
          <w:rStyle w:val="StyleUnderline"/>
        </w:rPr>
        <w:t xml:space="preserve">and development </w:t>
      </w:r>
      <w:r w:rsidRPr="007D58B7">
        <w:rPr>
          <w:rStyle w:val="StyleUnderline"/>
          <w:highlight w:val="cyan"/>
        </w:rPr>
        <w:t xml:space="preserve">will not  come at the expense of </w:t>
      </w:r>
      <w:r w:rsidRPr="002A4D7E">
        <w:rPr>
          <w:rStyle w:val="StyleUnderline"/>
        </w:rPr>
        <w:t xml:space="preserve">feasibly, sufficiently, and adequately accomplishing </w:t>
      </w:r>
      <w:r w:rsidRPr="007D58B7">
        <w:rPr>
          <w:rStyle w:val="StyleUnderline"/>
          <w:highlight w:val="cyan"/>
        </w:rPr>
        <w:t xml:space="preserve">military training  </w:t>
      </w:r>
      <w:r w:rsidRPr="002A4D7E">
        <w:rPr>
          <w:rStyle w:val="StyleUnderline"/>
        </w:rPr>
        <w:t xml:space="preserve">and testing missions. </w:t>
      </w:r>
      <w:r w:rsidRPr="007D58B7">
        <w:rPr>
          <w:rStyle w:val="StyleUnderline"/>
          <w:highlight w:val="cyan"/>
        </w:rPr>
        <w:t xml:space="preserve">We do not believe that expanding oil </w:t>
      </w:r>
      <w:r w:rsidRPr="002A4D7E">
        <w:rPr>
          <w:rStyle w:val="StyleUnderline"/>
        </w:rPr>
        <w:t xml:space="preserve">and gas </w:t>
      </w:r>
      <w:r w:rsidRPr="007D58B7">
        <w:rPr>
          <w:rStyle w:val="StyleUnderline"/>
          <w:highlight w:val="cyan"/>
        </w:rPr>
        <w:t>exploration on the  O</w:t>
      </w:r>
      <w:r w:rsidRPr="002A4D7E">
        <w:rPr>
          <w:rStyle w:val="StyleUnderline"/>
        </w:rPr>
        <w:t xml:space="preserve">uter </w:t>
      </w:r>
      <w:r w:rsidRPr="007D58B7">
        <w:rPr>
          <w:rStyle w:val="StyleUnderline"/>
          <w:highlight w:val="cyan"/>
        </w:rPr>
        <w:t>C</w:t>
      </w:r>
      <w:r w:rsidRPr="002A4D7E">
        <w:rPr>
          <w:rStyle w:val="StyleUnderline"/>
        </w:rPr>
        <w:t xml:space="preserve">ontinental </w:t>
      </w:r>
      <w:r w:rsidRPr="007D58B7">
        <w:rPr>
          <w:rStyle w:val="StyleUnderline"/>
          <w:highlight w:val="cyan"/>
        </w:rPr>
        <w:t>S</w:t>
      </w:r>
      <w:r w:rsidRPr="002A4D7E">
        <w:rPr>
          <w:rStyle w:val="StyleUnderline"/>
        </w:rPr>
        <w:t xml:space="preserve">helf within the Gulf of Mexico </w:t>
      </w:r>
      <w:r w:rsidRPr="007D58B7">
        <w:rPr>
          <w:rStyle w:val="StyleUnderline"/>
          <w:highlight w:val="cyan"/>
        </w:rPr>
        <w:t>and pursuing national security goals</w:t>
      </w:r>
      <w:r w:rsidRPr="007D58B7">
        <w:rPr>
          <w:rStyle w:val="StyleUnderline"/>
        </w:rPr>
        <w:t xml:space="preserve"> </w:t>
      </w:r>
      <w:r w:rsidRPr="007D58B7">
        <w:rPr>
          <w:rStyle w:val="StyleUnderline"/>
          <w:highlight w:val="cyan"/>
        </w:rPr>
        <w:t xml:space="preserve">are  mutually exclusive </w:t>
      </w:r>
      <w:r w:rsidRPr="002A4D7E">
        <w:rPr>
          <w:rStyle w:val="StyleUnderline"/>
        </w:rPr>
        <w:t>actions.</w:t>
      </w:r>
    </w:p>
    <w:p w:rsidR="00F63263" w:rsidRDefault="00F63263" w:rsidP="00F63263">
      <w:pPr>
        <w:rPr>
          <w:rStyle w:val="StyleUnderline"/>
        </w:rPr>
      </w:pPr>
    </w:p>
    <w:p w:rsidR="00F63263" w:rsidRPr="00C944B4" w:rsidRDefault="00F63263" w:rsidP="00F63263">
      <w:pPr>
        <w:pStyle w:val="Heading4"/>
      </w:pPr>
      <w:r w:rsidRPr="00C944B4">
        <w:t>No conflicting activity – lease stipulations check</w:t>
      </w:r>
    </w:p>
    <w:p w:rsidR="00F63263" w:rsidRPr="00C944B4" w:rsidRDefault="00F63263" w:rsidP="00F63263">
      <w:r w:rsidRPr="00C944B4">
        <w:rPr>
          <w:rStyle w:val="Heading4Char"/>
        </w:rPr>
        <w:t>B</w:t>
      </w:r>
      <w:r w:rsidRPr="00C944B4">
        <w:t xml:space="preserve">ureau </w:t>
      </w:r>
      <w:r w:rsidRPr="00C944B4">
        <w:rPr>
          <w:rStyle w:val="Heading4Char"/>
        </w:rPr>
        <w:t>O</w:t>
      </w:r>
      <w:r w:rsidRPr="00C944B4">
        <w:t xml:space="preserve">f </w:t>
      </w:r>
      <w:r w:rsidRPr="00C944B4">
        <w:rPr>
          <w:rStyle w:val="Heading4Char"/>
        </w:rPr>
        <w:t>E</w:t>
      </w:r>
      <w:r w:rsidRPr="00C944B4">
        <w:t xml:space="preserve">nergy </w:t>
      </w:r>
      <w:r w:rsidRPr="00C944B4">
        <w:rPr>
          <w:rStyle w:val="Heading4Char"/>
        </w:rPr>
        <w:t>M</w:t>
      </w:r>
      <w:r w:rsidRPr="00C944B4">
        <w:t xml:space="preserve">anagement </w:t>
      </w:r>
      <w:r w:rsidRPr="00C944B4">
        <w:rPr>
          <w:rStyle w:val="Heading4Char"/>
        </w:rPr>
        <w:t>’11</w:t>
      </w:r>
      <w:r w:rsidRPr="00C944B4">
        <w:t>, oversees assessments of the oil, gas and other mineral resource potential of the OCS, handles the actual Oil and Gas Lease Sale, conducts environmental reviews, including National Environmental Policy Act (NEPA) analyses and compliance documents for each major stage of energy development planning, in cooperation with the DOI and The Minerals Management Service Mission, 2011, BOEM, “IV. ENVIRONMENTAL CONSEQUENCES”, http://www.boem.gov/Oil-and-Gas-Energy-Program/Leasing/Five-Year-Program/4ImpactsProposedAction-pdf.aspx</w:t>
      </w:r>
    </w:p>
    <w:p w:rsidR="00F63263" w:rsidRDefault="00F63263" w:rsidP="00F63263">
      <w:r w:rsidRPr="00480AF8">
        <w:rPr>
          <w:rStyle w:val="StyleUnderline"/>
        </w:rPr>
        <w:t xml:space="preserve">Although offshore oil and gas activities have the potential to affect military activities, </w:t>
      </w:r>
      <w:r w:rsidRPr="007D58B7">
        <w:rPr>
          <w:rStyle w:val="StyleUnderline"/>
          <w:highlight w:val="cyan"/>
        </w:rPr>
        <w:t>the</w:t>
      </w:r>
      <w:r w:rsidRPr="007D58B7">
        <w:rPr>
          <w:highlight w:val="cyan"/>
        </w:rPr>
        <w:t xml:space="preserve"> </w:t>
      </w:r>
      <w:r w:rsidRPr="007D58B7">
        <w:rPr>
          <w:sz w:val="12"/>
          <w:highlight w:val="cyan"/>
        </w:rPr>
        <w:t xml:space="preserve"> </w:t>
      </w:r>
      <w:r w:rsidRPr="00480AF8">
        <w:t>U.S. Department of Defense (</w:t>
      </w:r>
      <w:r w:rsidRPr="00480AF8">
        <w:rPr>
          <w:rStyle w:val="StyleUnderline"/>
        </w:rPr>
        <w:t>US</w:t>
      </w:r>
      <w:r w:rsidRPr="007D58B7">
        <w:rPr>
          <w:rStyle w:val="StyleUnderline"/>
          <w:highlight w:val="cyan"/>
        </w:rPr>
        <w:t>DOD</w:t>
      </w:r>
      <w:r w:rsidRPr="00480AF8">
        <w:rPr>
          <w:rStyle w:val="StyleUnderline"/>
        </w:rPr>
        <w:t>)</w:t>
      </w:r>
      <w:r w:rsidRPr="00480AF8">
        <w:t xml:space="preserve"> </w:t>
      </w:r>
      <w:r w:rsidRPr="007D58B7">
        <w:rPr>
          <w:rStyle w:val="StyleUnderline"/>
          <w:highlight w:val="cyan"/>
        </w:rPr>
        <w:t>and</w:t>
      </w:r>
      <w:r w:rsidRPr="007D58B7">
        <w:rPr>
          <w:highlight w:val="cyan"/>
        </w:rPr>
        <w:t xml:space="preserve"> </w:t>
      </w:r>
      <w:r w:rsidRPr="007D58B7">
        <w:rPr>
          <w:rStyle w:val="StyleUnderline"/>
        </w:rPr>
        <w:t>the</w:t>
      </w:r>
      <w:r w:rsidRPr="007D58B7">
        <w:t xml:space="preserve"> </w:t>
      </w:r>
      <w:r w:rsidRPr="00480AF8">
        <w:rPr>
          <w:rStyle w:val="StyleUnderline"/>
        </w:rPr>
        <w:t>US</w:t>
      </w:r>
      <w:r w:rsidRPr="007D58B7">
        <w:rPr>
          <w:rStyle w:val="StyleUnderline"/>
          <w:highlight w:val="cyan"/>
        </w:rPr>
        <w:t>DOI</w:t>
      </w:r>
      <w:r w:rsidRPr="00480AF8">
        <w:rPr>
          <w:rStyle w:val="StyleUnderline"/>
        </w:rPr>
        <w:t xml:space="preserve"> </w:t>
      </w:r>
      <w:r w:rsidRPr="007D58B7">
        <w:rPr>
          <w:rStyle w:val="StyleUnderline"/>
          <w:highlight w:val="cyan"/>
        </w:rPr>
        <w:t xml:space="preserve">have </w:t>
      </w:r>
      <w:r w:rsidRPr="00480AF8">
        <w:rPr>
          <w:rStyle w:val="StyleUnderline"/>
        </w:rPr>
        <w:t xml:space="preserve">cooperated on these issues for many  years and have </w:t>
      </w:r>
      <w:r w:rsidRPr="007D58B7">
        <w:rPr>
          <w:rStyle w:val="StyleUnderline"/>
          <w:highlight w:val="cyan"/>
        </w:rPr>
        <w:t xml:space="preserve">developed mitigation measures that minimize </w:t>
      </w:r>
      <w:r w:rsidRPr="00480AF8">
        <w:rPr>
          <w:rStyle w:val="StyleUnderline"/>
        </w:rPr>
        <w:t xml:space="preserve">such </w:t>
      </w:r>
      <w:r w:rsidRPr="007D58B7">
        <w:rPr>
          <w:rStyle w:val="StyleUnderline"/>
          <w:highlight w:val="cyan"/>
        </w:rPr>
        <w:t>conflicts</w:t>
      </w:r>
      <w:r w:rsidRPr="00480AF8">
        <w:t xml:space="preserve">. For example, </w:t>
      </w:r>
      <w:r w:rsidRPr="007D58B7">
        <w:rPr>
          <w:rStyle w:val="StyleUnderline"/>
          <w:highlight w:val="cyan"/>
        </w:rPr>
        <w:t xml:space="preserve">stipulations  are applied to oil </w:t>
      </w:r>
      <w:r w:rsidRPr="00480AF8">
        <w:rPr>
          <w:rStyle w:val="StyleUnderline"/>
        </w:rPr>
        <w:t xml:space="preserve">and gas </w:t>
      </w:r>
      <w:r w:rsidRPr="007D58B7">
        <w:rPr>
          <w:rStyle w:val="StyleUnderline"/>
          <w:highlight w:val="cyan"/>
        </w:rPr>
        <w:t>leases in critical military use areas</w:t>
      </w:r>
      <w:r w:rsidRPr="00480AF8">
        <w:t xml:space="preserve">. Whenever possible, </w:t>
      </w:r>
      <w:r w:rsidRPr="007D58B7">
        <w:rPr>
          <w:rStyle w:val="StyleUnderline"/>
          <w:highlight w:val="cyan"/>
        </w:rPr>
        <w:t>close coordination  between oi</w:t>
      </w:r>
      <w:r w:rsidRPr="00480AF8">
        <w:rPr>
          <w:rStyle w:val="StyleUnderline"/>
        </w:rPr>
        <w:t xml:space="preserve">l and gas </w:t>
      </w:r>
      <w:r w:rsidRPr="007D58B7">
        <w:rPr>
          <w:rStyle w:val="StyleUnderline"/>
          <w:highlight w:val="cyan"/>
        </w:rPr>
        <w:t xml:space="preserve">operators and the military </w:t>
      </w:r>
      <w:r w:rsidRPr="00480AF8">
        <w:rPr>
          <w:rStyle w:val="StyleUnderline"/>
        </w:rPr>
        <w:t xml:space="preserve">authorities for specific operational areas is encouraged  and, in some cases, </w:t>
      </w:r>
      <w:r w:rsidRPr="007D58B7">
        <w:rPr>
          <w:rStyle w:val="StyleUnderline"/>
          <w:highlight w:val="cyan"/>
        </w:rPr>
        <w:t xml:space="preserve">is required </w:t>
      </w:r>
      <w:r w:rsidRPr="00480AF8">
        <w:rPr>
          <w:rStyle w:val="StyleUnderline"/>
        </w:rPr>
        <w:t>under these lease stipulations</w:t>
      </w:r>
      <w:r w:rsidRPr="00480AF8">
        <w:t xml:space="preserve">. </w:t>
      </w:r>
      <w:r w:rsidRPr="007D58B7">
        <w:rPr>
          <w:rStyle w:val="StyleUnderline"/>
          <w:highlight w:val="cyan"/>
        </w:rPr>
        <w:t xml:space="preserve">In some instances </w:t>
      </w:r>
      <w:r w:rsidRPr="00AB3D5D">
        <w:rPr>
          <w:rStyle w:val="StyleUnderline"/>
        </w:rPr>
        <w:t xml:space="preserve">where the military  requires unimpeded access to specific areas on the Outer Continental Shelf (OCS), specific </w:t>
      </w:r>
      <w:r w:rsidRPr="007D58B7">
        <w:rPr>
          <w:rStyle w:val="StyleUnderline"/>
          <w:highlight w:val="cyan"/>
        </w:rPr>
        <w:t xml:space="preserve">lease  blocks have been deleted </w:t>
      </w:r>
      <w:r w:rsidRPr="00480AF8">
        <w:rPr>
          <w:rStyle w:val="StyleUnderline"/>
        </w:rPr>
        <w:t>from one or more proposed lease sales</w:t>
      </w:r>
      <w:r w:rsidRPr="00480AF8">
        <w:t xml:space="preserve">. </w:t>
      </w:r>
      <w:r>
        <w:rPr>
          <w:sz w:val="12"/>
        </w:rPr>
        <w:t xml:space="preserve"> </w:t>
      </w:r>
      <w:r w:rsidRPr="00480AF8">
        <w:rPr>
          <w:sz w:val="12"/>
        </w:rPr>
        <w:t xml:space="preserve"> </w:t>
      </w:r>
      <w:r w:rsidRPr="00480AF8">
        <w:t xml:space="preserve">The greatest potential conflict with military activities occurs in the Western Gulf of Mexico Planning </w:t>
      </w:r>
      <w:r w:rsidRPr="00480AF8">
        <w:rPr>
          <w:sz w:val="12"/>
        </w:rPr>
        <w:t xml:space="preserve"> </w:t>
      </w:r>
      <w:r w:rsidRPr="00480AF8">
        <w:t xml:space="preserve">Area, based on the number of lease sales expected and the current use of the area by the U.S. Navy. </w:t>
      </w:r>
      <w:r w:rsidRPr="00480AF8">
        <w:rPr>
          <w:sz w:val="12"/>
        </w:rPr>
        <w:t xml:space="preserve"> </w:t>
      </w:r>
      <w:r w:rsidRPr="00480AF8">
        <w:rPr>
          <w:rStyle w:val="StyleUnderline"/>
        </w:rPr>
        <w:t xml:space="preserve">The USDOI will continue to coordinate with the USDOD </w:t>
      </w:r>
      <w:r w:rsidRPr="007D58B7">
        <w:rPr>
          <w:rStyle w:val="StyleUnderline"/>
          <w:highlight w:val="cyan"/>
        </w:rPr>
        <w:t>regarding</w:t>
      </w:r>
      <w:r w:rsidRPr="00480AF8">
        <w:rPr>
          <w:rStyle w:val="StyleUnderline"/>
        </w:rPr>
        <w:t xml:space="preserve"> </w:t>
      </w:r>
      <w:r w:rsidRPr="007D58B7">
        <w:rPr>
          <w:rStyle w:val="StyleUnderline"/>
          <w:highlight w:val="cyan"/>
        </w:rPr>
        <w:t>future lease offerings</w:t>
      </w:r>
      <w:r w:rsidRPr="00480AF8">
        <w:rPr>
          <w:rStyle w:val="StyleUnderline"/>
        </w:rPr>
        <w:t>, new areas  of industry interest, and current or proposed areas of military operations</w:t>
      </w:r>
      <w:r w:rsidRPr="00480AF8">
        <w:t xml:space="preserve">. </w:t>
      </w:r>
      <w:r w:rsidRPr="00480AF8">
        <w:rPr>
          <w:rStyle w:val="StyleUnderline"/>
        </w:rPr>
        <w:t xml:space="preserve">As part of this coordination,  applicable </w:t>
      </w:r>
      <w:r w:rsidRPr="007D58B7">
        <w:rPr>
          <w:rStyle w:val="StyleUnderline"/>
          <w:highlight w:val="cyan"/>
        </w:rPr>
        <w:t xml:space="preserve">stipulations would continue to be </w:t>
      </w:r>
      <w:r w:rsidRPr="00480AF8">
        <w:rPr>
          <w:rStyle w:val="StyleUnderline"/>
        </w:rPr>
        <w:t xml:space="preserve">routinely evaluated and </w:t>
      </w:r>
      <w:r w:rsidRPr="007D58B7">
        <w:rPr>
          <w:rStyle w:val="StyleUnderline"/>
          <w:highlight w:val="cyan"/>
        </w:rPr>
        <w:t>modified</w:t>
      </w:r>
      <w:r w:rsidRPr="00480AF8">
        <w:rPr>
          <w:rStyle w:val="StyleUnderline"/>
        </w:rPr>
        <w:t xml:space="preserve">, as necessary, </w:t>
      </w:r>
      <w:r w:rsidRPr="007D58B7">
        <w:rPr>
          <w:rStyle w:val="StyleUnderline"/>
          <w:highlight w:val="cyan"/>
        </w:rPr>
        <w:t xml:space="preserve">to  </w:t>
      </w:r>
      <w:r w:rsidRPr="00480AF8">
        <w:rPr>
          <w:rStyle w:val="StyleUnderline"/>
        </w:rPr>
        <w:t xml:space="preserve">minimize or </w:t>
      </w:r>
      <w:r w:rsidRPr="007D58B7">
        <w:rPr>
          <w:rStyle w:val="StyleUnderline"/>
          <w:highlight w:val="cyan"/>
        </w:rPr>
        <w:t>eliminate conflicts</w:t>
      </w:r>
      <w:r w:rsidRPr="00480AF8">
        <w:t xml:space="preserve">. An example of this process was the inclusion of three previously </w:t>
      </w:r>
      <w:r w:rsidRPr="00480AF8">
        <w:rPr>
          <w:sz w:val="12"/>
        </w:rPr>
        <w:t xml:space="preserve"> </w:t>
      </w:r>
      <w:r w:rsidRPr="00480AF8">
        <w:t xml:space="preserve">deferred blocks (Mustang Island Blocks 793, 799 and 816) in the Western Gulf of Mexico Planning </w:t>
      </w:r>
      <w:r w:rsidRPr="00480AF8">
        <w:rPr>
          <w:sz w:val="12"/>
        </w:rPr>
        <w:t xml:space="preserve"> </w:t>
      </w:r>
      <w:r w:rsidRPr="00480AF8">
        <w:t xml:space="preserve">Area in OCS Lease Sales 192 and 196, subject to a recently revised Lease Stipulation of Operations in </w:t>
      </w:r>
      <w:r w:rsidRPr="00480AF8">
        <w:rPr>
          <w:sz w:val="12"/>
        </w:rPr>
        <w:t xml:space="preserve"> </w:t>
      </w:r>
      <w:r w:rsidRPr="00480AF8">
        <w:t>the Naval Mine Warfare Area.</w:t>
      </w:r>
    </w:p>
    <w:p w:rsidR="00F63263" w:rsidRDefault="00F63263" w:rsidP="00F63263"/>
    <w:p w:rsidR="00F63263" w:rsidRDefault="00F63263" w:rsidP="00F63263">
      <w:pPr>
        <w:pStyle w:val="Heading4"/>
      </w:pPr>
      <w:r>
        <w:t xml:space="preserve">No impact to military operations – new measures check </w:t>
      </w:r>
    </w:p>
    <w:p w:rsidR="00F63263" w:rsidRDefault="00F63263" w:rsidP="00F63263">
      <w:r>
        <w:t xml:space="preserve">Mary Ellen </w:t>
      </w:r>
      <w:r w:rsidRPr="00C944B4">
        <w:rPr>
          <w:rStyle w:val="Heading4Char"/>
        </w:rPr>
        <w:t>Klas ’10</w:t>
      </w:r>
      <w:r>
        <w:t xml:space="preserve">, </w:t>
      </w:r>
      <w:r w:rsidRPr="00C944B4">
        <w:t>capital bureau chief for the Miami Herald and co-bureau chief of the Tampa Bay Times/Miami</w:t>
      </w:r>
      <w:r>
        <w:t xml:space="preserve"> Herald Tallahassee Bureau, 1-19-10, Tampa Bay Times, “</w:t>
      </w:r>
      <w:r w:rsidRPr="00C944B4">
        <w:t>Report claims oi</w:t>
      </w:r>
      <w:r>
        <w:t xml:space="preserve">l rigs, military can share gulf”, </w:t>
      </w:r>
      <w:r w:rsidRPr="00C944B4">
        <w:t>http://www.tampabay.com/news/politics/stateroundup/report-claims-oil-rigs-military-can-share-gulf/1066617</w:t>
      </w:r>
    </w:p>
    <w:p w:rsidR="00F63263" w:rsidRDefault="00F63263" w:rsidP="00F63263">
      <w:pPr>
        <w:rPr>
          <w:rStyle w:val="StyleUnderline"/>
        </w:rPr>
      </w:pPr>
      <w:r>
        <w:t xml:space="preserve">Oil drilling proponents attempted to refute one of the most potent arguments against oil drilling off Florida shores Tuesday with </w:t>
      </w:r>
      <w:r w:rsidRPr="00C944B4">
        <w:rPr>
          <w:rStyle w:val="StyleUnderline"/>
        </w:rPr>
        <w:t>a new report</w:t>
      </w:r>
      <w:r>
        <w:t xml:space="preserve"> that </w:t>
      </w:r>
      <w:r w:rsidRPr="00C944B4">
        <w:rPr>
          <w:rStyle w:val="StyleUnderline"/>
        </w:rPr>
        <w:t xml:space="preserve">suggests that weapons testing and </w:t>
      </w:r>
      <w:r w:rsidRPr="007D58B7">
        <w:rPr>
          <w:rStyle w:val="StyleUnderline"/>
        </w:rPr>
        <w:t>pilot training is compatible with oil rigs and pipelines</w:t>
      </w:r>
      <w:r w:rsidRPr="007D58B7">
        <w:t>.</w:t>
      </w:r>
      <w:r w:rsidRPr="00C944B4">
        <w:rPr>
          <w:sz w:val="12"/>
        </w:rPr>
        <w:t xml:space="preserve"> </w:t>
      </w:r>
      <w:r>
        <w:t xml:space="preserve">"I am totally confident that … </w:t>
      </w:r>
      <w:r w:rsidRPr="007D58B7">
        <w:rPr>
          <w:rStyle w:val="StyleUnderline"/>
          <w:highlight w:val="cyan"/>
        </w:rPr>
        <w:t xml:space="preserve">drilling in the eastern Gulf </w:t>
      </w:r>
      <w:r w:rsidRPr="00C944B4">
        <w:rPr>
          <w:rStyle w:val="StyleUnderline"/>
        </w:rPr>
        <w:t xml:space="preserve">of Mexico </w:t>
      </w:r>
      <w:r w:rsidRPr="007D58B7">
        <w:rPr>
          <w:rStyle w:val="StyleUnderline"/>
          <w:highlight w:val="cyan"/>
        </w:rPr>
        <w:t xml:space="preserve">and military missions can (co-)exist </w:t>
      </w:r>
      <w:r w:rsidRPr="00C944B4">
        <w:rPr>
          <w:rStyle w:val="StyleUnderline"/>
        </w:rPr>
        <w:t>as we speak today," said Charles Wald</w:t>
      </w:r>
      <w:r>
        <w:t>, a retired Air Force general and a member of Securing America's Future, a nonprofit, pro-drilling group that compiled the report.</w:t>
      </w:r>
      <w:r w:rsidRPr="00C944B4">
        <w:rPr>
          <w:sz w:val="12"/>
        </w:rPr>
        <w:t xml:space="preserve"> </w:t>
      </w:r>
      <w:r>
        <w:t xml:space="preserve">The report, discussed during a conference call Tuesday, concluded that </w:t>
      </w:r>
      <w:r w:rsidRPr="007D58B7">
        <w:rPr>
          <w:rStyle w:val="StyleUnderline"/>
          <w:highlight w:val="cyan"/>
        </w:rPr>
        <w:t xml:space="preserve">new measures by the Defense Department show </w:t>
      </w:r>
      <w:r w:rsidRPr="00C944B4">
        <w:rPr>
          <w:rStyle w:val="StyleUnderline"/>
        </w:rPr>
        <w:t xml:space="preserve">that </w:t>
      </w:r>
      <w:r w:rsidRPr="007D58B7">
        <w:rPr>
          <w:rStyle w:val="StyleUnderline"/>
          <w:highlight w:val="cyan"/>
        </w:rPr>
        <w:t xml:space="preserve">oil </w:t>
      </w:r>
      <w:r w:rsidRPr="00C944B4">
        <w:rPr>
          <w:rStyle w:val="StyleUnderline"/>
        </w:rPr>
        <w:t xml:space="preserve">and natural gas </w:t>
      </w:r>
      <w:r w:rsidRPr="007D58B7">
        <w:rPr>
          <w:rStyle w:val="StyleUnderline"/>
          <w:highlight w:val="cyan"/>
        </w:rPr>
        <w:t xml:space="preserve">drilling </w:t>
      </w:r>
      <w:r w:rsidRPr="00C944B4">
        <w:rPr>
          <w:rStyle w:val="StyleUnderline"/>
        </w:rPr>
        <w:t xml:space="preserve">in the gulf </w:t>
      </w:r>
      <w:r w:rsidRPr="007D58B7">
        <w:rPr>
          <w:rStyle w:val="StyleUnderline"/>
          <w:highlight w:val="cyan"/>
        </w:rPr>
        <w:t xml:space="preserve">would pose minimal interference with </w:t>
      </w:r>
      <w:r w:rsidRPr="00C944B4">
        <w:rPr>
          <w:rStyle w:val="StyleUnderline"/>
        </w:rPr>
        <w:t xml:space="preserve">the military </w:t>
      </w:r>
      <w:r w:rsidRPr="007D58B7">
        <w:rPr>
          <w:rStyle w:val="StyleUnderline"/>
          <w:highlight w:val="cyan"/>
        </w:rPr>
        <w:t xml:space="preserve">missions at Eglin </w:t>
      </w:r>
      <w:r w:rsidRPr="00C944B4">
        <w:rPr>
          <w:rStyle w:val="StyleUnderline"/>
        </w:rPr>
        <w:t>and Tyndall Air Force bases</w:t>
      </w:r>
      <w:r>
        <w:t xml:space="preserve"> in the Panhandle. The two bases share more than 134,000 square miles of restricted air space in the eastern Gulf of Mexico.</w:t>
      </w:r>
      <w:r w:rsidRPr="00C944B4">
        <w:rPr>
          <w:sz w:val="12"/>
        </w:rPr>
        <w:t xml:space="preserve"> </w:t>
      </w:r>
      <w:r>
        <w:t xml:space="preserve">Sen. Byron Dorgan, the North Dakota Democrat who is pushing federal legislation to end the ban on oil drilling off Florida shores and allow exploration starting at 45 miles out, said the report will give him the evidence he needs to counter a 2005 letter by then-Defense Secretary Donald Rumsfeld. Then, </w:t>
      </w:r>
      <w:r w:rsidRPr="007D58B7">
        <w:rPr>
          <w:rStyle w:val="StyleUnderline"/>
          <w:highlight w:val="cyan"/>
        </w:rPr>
        <w:t xml:space="preserve">Rumsfeld warned that </w:t>
      </w:r>
      <w:r w:rsidRPr="00C944B4">
        <w:rPr>
          <w:rStyle w:val="StyleUnderline"/>
        </w:rPr>
        <w:t xml:space="preserve">oil </w:t>
      </w:r>
      <w:r w:rsidRPr="007D58B7">
        <w:rPr>
          <w:rStyle w:val="StyleUnderline"/>
          <w:highlight w:val="cyan"/>
        </w:rPr>
        <w:t xml:space="preserve">drilling </w:t>
      </w:r>
      <w:r w:rsidRPr="00C944B4">
        <w:rPr>
          <w:rStyle w:val="StyleUnderline"/>
        </w:rPr>
        <w:t xml:space="preserve">in the eastern gulf </w:t>
      </w:r>
      <w:r w:rsidRPr="007D58B7">
        <w:rPr>
          <w:rStyle w:val="StyleUnderline"/>
          <w:highlight w:val="cyan"/>
        </w:rPr>
        <w:t xml:space="preserve">could pose a threat to </w:t>
      </w:r>
      <w:r w:rsidRPr="00C944B4">
        <w:rPr>
          <w:rStyle w:val="StyleUnderline"/>
        </w:rPr>
        <w:t xml:space="preserve">military </w:t>
      </w:r>
      <w:r w:rsidRPr="007D58B7">
        <w:rPr>
          <w:rStyle w:val="StyleUnderline"/>
          <w:highlight w:val="cyan"/>
        </w:rPr>
        <w:t>operations</w:t>
      </w:r>
      <w:r w:rsidRPr="00C944B4">
        <w:rPr>
          <w:rStyle w:val="StyleUnderline"/>
        </w:rPr>
        <w:t xml:space="preserve">. The new evidence compiled by Martin Sullivan, a retired Marine Corps colonel, shows that </w:t>
      </w:r>
      <w:r w:rsidRPr="007D58B7">
        <w:rPr>
          <w:rStyle w:val="StyleUnderline"/>
          <w:highlight w:val="cyan"/>
        </w:rPr>
        <w:t>there "is no credible evidence to support that</w:t>
      </w:r>
      <w:r>
        <w:t>," Dorgan said.</w:t>
      </w:r>
      <w:r w:rsidRPr="00C944B4">
        <w:rPr>
          <w:sz w:val="12"/>
        </w:rPr>
        <w:t xml:space="preserve"> </w:t>
      </w:r>
      <w:r>
        <w:t>Sen. Bill Nelson, D-Florida, immediately challenged the conclusions of Dorgan and the retired military officers.</w:t>
      </w:r>
      <w:r w:rsidRPr="00C944B4">
        <w:rPr>
          <w:sz w:val="12"/>
        </w:rPr>
        <w:t xml:space="preserve"> </w:t>
      </w:r>
      <w:r>
        <w:t>"It should come as no surprise that a group that touts drilling off Florida should produce a study saying drilling there is okay," Nelson said in a statement.</w:t>
      </w:r>
      <w:r w:rsidRPr="00C944B4">
        <w:rPr>
          <w:sz w:val="12"/>
        </w:rPr>
        <w:t xml:space="preserve"> </w:t>
      </w:r>
      <w:r w:rsidRPr="00C944B4">
        <w:rPr>
          <w:rStyle w:val="StyleUnderline"/>
        </w:rPr>
        <w:t xml:space="preserve">John Lehman, secretary of the Navy under President Ronald Reagan, said Tuesday that he strongly supports drilling in the eastern gulf because of the national security implications of relying on foreign oil. He said </w:t>
      </w:r>
      <w:r w:rsidRPr="007D58B7">
        <w:rPr>
          <w:rStyle w:val="StyleUnderline"/>
          <w:highlight w:val="cyan"/>
        </w:rPr>
        <w:t xml:space="preserve">there is a "well-established process'' to work out </w:t>
      </w:r>
      <w:r w:rsidRPr="00C944B4">
        <w:rPr>
          <w:rStyle w:val="StyleUnderline"/>
        </w:rPr>
        <w:t xml:space="preserve">any potential </w:t>
      </w:r>
      <w:r w:rsidRPr="007D58B7">
        <w:rPr>
          <w:rStyle w:val="StyleUnderline"/>
          <w:highlight w:val="cyan"/>
        </w:rPr>
        <w:t xml:space="preserve">conflicts </w:t>
      </w:r>
      <w:r w:rsidRPr="00C944B4">
        <w:rPr>
          <w:rStyle w:val="StyleUnderline"/>
        </w:rPr>
        <w:t xml:space="preserve">for military operations, "if any difficulties arise." Gregory Johnson, a retired Navy admiral, said that oil </w:t>
      </w:r>
      <w:r w:rsidRPr="007D58B7">
        <w:rPr>
          <w:rStyle w:val="StyleUnderline"/>
          <w:highlight w:val="cyan"/>
        </w:rPr>
        <w:t xml:space="preserve">leases can be canceled </w:t>
      </w:r>
      <w:r w:rsidRPr="00C944B4">
        <w:rPr>
          <w:rStyle w:val="StyleUnderline"/>
        </w:rPr>
        <w:t>if there is evidence they could cause serious harm to national security or defense.</w:t>
      </w:r>
    </w:p>
    <w:p w:rsidR="00F63263" w:rsidRDefault="00F63263" w:rsidP="00F63263">
      <w:pPr>
        <w:rPr>
          <w:rStyle w:val="StyleUnderline"/>
        </w:rPr>
      </w:pPr>
    </w:p>
    <w:p w:rsidR="00F63263" w:rsidRPr="00AB3D5D" w:rsidRDefault="00F63263" w:rsidP="00F63263">
      <w:pPr>
        <w:pStyle w:val="Heading4"/>
      </w:pPr>
      <w:r w:rsidRPr="00AB3D5D">
        <w:t>Lease stipulations prevent use conflicts</w:t>
      </w:r>
    </w:p>
    <w:p w:rsidR="00F63263" w:rsidRPr="00AB3D5D" w:rsidRDefault="00F63263" w:rsidP="00F63263">
      <w:r w:rsidRPr="00AB3D5D">
        <w:rPr>
          <w:rFonts w:asciiTheme="majorHAnsi" w:eastAsiaTheme="majorEastAsia" w:hAnsiTheme="majorHAnsi" w:cstheme="majorBidi"/>
          <w:b/>
          <w:bCs/>
          <w:iCs/>
          <w:sz w:val="26"/>
        </w:rPr>
        <w:t>DOI ’82</w:t>
      </w:r>
      <w:r w:rsidRPr="00AB3D5D">
        <w:t>, Department of the interior, 1982, Google Books, “Proposed Five-year OCS Oil and Gas Lease Sale Schedule, January 1982-December 1986: Final Supplement to the Final Environmental Statement, Volume 1”, http://books.google.com/books?id=yC4RAAAAYAAJ&amp;pg=PA273&amp;lpg=PA273&amp;dq=offshore+oil+leases+AND+military+training&amp;source=bl&amp;ots=Ag4HAaiRUK&amp;sig=IITM-Vwd7Zz2Rxsnh7-TEQyLoIM&amp;hl=en&amp;sa=X&amp;ei=GuHGU9PoF4KRyASakYKoCw&amp;ved=0CIYBEOgBMA8#v=onepage&amp;q=offshore%20oil%20leases%20AND%20military%20training&amp;f=false</w:t>
      </w:r>
    </w:p>
    <w:p w:rsidR="00F63263" w:rsidRPr="00EA69E3" w:rsidRDefault="00F63263" w:rsidP="00F63263">
      <w:pPr>
        <w:rPr>
          <w:rStyle w:val="StyleUnderline"/>
        </w:rPr>
      </w:pPr>
      <w:r w:rsidRPr="007D58B7">
        <w:rPr>
          <w:rStyle w:val="StyleUnderline"/>
          <w:highlight w:val="cyan"/>
        </w:rPr>
        <w:t xml:space="preserve">In the South Atlantic four stipulations are applied to oil </w:t>
      </w:r>
      <w:r w:rsidRPr="00EA69E3">
        <w:rPr>
          <w:rStyle w:val="StyleUnderline"/>
        </w:rPr>
        <w:t xml:space="preserve">and gas </w:t>
      </w:r>
      <w:r w:rsidRPr="007D58B7">
        <w:rPr>
          <w:rStyle w:val="StyleUnderline"/>
          <w:highlight w:val="cyan"/>
        </w:rPr>
        <w:t>leases</w:t>
      </w:r>
      <w:r w:rsidRPr="00EA69E3">
        <w:rPr>
          <w:rStyle w:val="StyleUnderline"/>
        </w:rPr>
        <w:t xml:space="preserve">: “Hold Harmless”, </w:t>
      </w:r>
      <w:r w:rsidRPr="00AB3D5D">
        <w:rPr>
          <w:rStyle w:val="StyleUnderline"/>
        </w:rPr>
        <w:t xml:space="preserve">Proposed Five-year OCS Oil and Gas Lease Sale Schedule, January 1982-December 1986: Final Supplement to the Final Environmental Statement, Volume 1 </w:t>
      </w:r>
      <w:r w:rsidRPr="00EA69E3">
        <w:rPr>
          <w:rStyle w:val="StyleUnderline"/>
        </w:rPr>
        <w:t xml:space="preserve">“Electromagnetic Emissions”, “Operational”, and “Ordnance.” </w:t>
      </w:r>
      <w:r w:rsidRPr="007D58B7">
        <w:rPr>
          <w:rStyle w:val="StyleUnderline"/>
          <w:highlight w:val="cyan"/>
        </w:rPr>
        <w:t>These stipulations minimize</w:t>
      </w:r>
      <w:r w:rsidRPr="007D58B7">
        <w:rPr>
          <w:rStyle w:val="StyleUnderline"/>
        </w:rPr>
        <w:t xml:space="preserve"> the potential </w:t>
      </w:r>
      <w:r w:rsidRPr="007D58B7">
        <w:rPr>
          <w:rStyle w:val="StyleUnderline"/>
          <w:highlight w:val="cyan"/>
        </w:rPr>
        <w:t xml:space="preserve">conflicts </w:t>
      </w:r>
      <w:r w:rsidRPr="007D58B7">
        <w:rPr>
          <w:rStyle w:val="StyleUnderline"/>
        </w:rPr>
        <w:t xml:space="preserve">that may occur </w:t>
      </w:r>
      <w:r w:rsidRPr="007D58B7">
        <w:rPr>
          <w:rStyle w:val="StyleUnderline"/>
          <w:highlight w:val="cyan"/>
        </w:rPr>
        <w:t xml:space="preserve">between military use and oil </w:t>
      </w:r>
      <w:r w:rsidRPr="007D58B7">
        <w:rPr>
          <w:rStyle w:val="StyleUnderline"/>
        </w:rPr>
        <w:t xml:space="preserve">and gas </w:t>
      </w:r>
      <w:r w:rsidRPr="007D58B7">
        <w:rPr>
          <w:rStyle w:val="StyleUnderline"/>
          <w:highlight w:val="cyan"/>
        </w:rPr>
        <w:t>development</w:t>
      </w:r>
      <w:r w:rsidRPr="007D58B7">
        <w:t>. Within a</w:t>
      </w:r>
      <w:r>
        <w:t xml:space="preserve"> 195 mile range of Kennedy Space Center, an “Evacuation” stipulation is applied to all leases. </w:t>
      </w:r>
      <w:r w:rsidRPr="00EA69E3">
        <w:rPr>
          <w:rStyle w:val="StyleUnderline"/>
        </w:rPr>
        <w:t xml:space="preserve">This stipulation eliminates any conflict between lessees and missile launching and recovery within the probable impact zone of the launch site. </w:t>
      </w:r>
    </w:p>
    <w:p w:rsidR="00F63263" w:rsidRPr="00C944B4" w:rsidRDefault="00F63263" w:rsidP="00F63263">
      <w:pPr>
        <w:rPr>
          <w:rStyle w:val="StyleUnderline"/>
        </w:rPr>
      </w:pPr>
    </w:p>
    <w:p w:rsidR="00F63263" w:rsidRDefault="00F63263" w:rsidP="00F63263"/>
    <w:p w:rsidR="00F63263" w:rsidRDefault="00F63263" w:rsidP="00F63263">
      <w:pPr>
        <w:pStyle w:val="Heading3"/>
      </w:pPr>
      <w:r>
        <w:t>Military Operations Bad</w:t>
      </w:r>
    </w:p>
    <w:p w:rsidR="00F63263" w:rsidRPr="00774164" w:rsidRDefault="00F63263" w:rsidP="00F63263">
      <w:pPr>
        <w:pStyle w:val="Heading4"/>
      </w:pPr>
      <w:r w:rsidRPr="00774164">
        <w:t>Military sonar harms marine mammals – disrupts vital behaviors</w:t>
      </w:r>
    </w:p>
    <w:p w:rsidR="00F63263" w:rsidRPr="00774164" w:rsidRDefault="00F63263" w:rsidP="00F63263">
      <w:r w:rsidRPr="00774164">
        <w:rPr>
          <w:rStyle w:val="Heading4Char"/>
        </w:rPr>
        <w:t>N</w:t>
      </w:r>
      <w:r w:rsidRPr="00774164">
        <w:t xml:space="preserve">ational </w:t>
      </w:r>
      <w:r w:rsidRPr="00774164">
        <w:rPr>
          <w:rStyle w:val="Heading4Char"/>
        </w:rPr>
        <w:t>R</w:t>
      </w:r>
      <w:r w:rsidRPr="00774164">
        <w:t xml:space="preserve">esource </w:t>
      </w:r>
      <w:r w:rsidRPr="00774164">
        <w:rPr>
          <w:rStyle w:val="Heading4Char"/>
        </w:rPr>
        <w:t>D</w:t>
      </w:r>
      <w:r w:rsidRPr="00774164">
        <w:t xml:space="preserve">efense </w:t>
      </w:r>
      <w:r w:rsidRPr="00774164">
        <w:rPr>
          <w:rStyle w:val="Heading4Char"/>
        </w:rPr>
        <w:t>C</w:t>
      </w:r>
      <w:r w:rsidRPr="00774164">
        <w:t xml:space="preserve">ouncil </w:t>
      </w:r>
      <w:r w:rsidRPr="00774164">
        <w:rPr>
          <w:rStyle w:val="Heading4Char"/>
        </w:rPr>
        <w:t>’08</w:t>
      </w:r>
      <w:r w:rsidRPr="00774164">
        <w:t>, effective environmental action group with more than 350 lawyers, scientists and other professionals, 10-6-08, NRDC, “Lethal Sounds</w:t>
      </w:r>
    </w:p>
    <w:p w:rsidR="00F63263" w:rsidRPr="00774164" w:rsidRDefault="00F63263" w:rsidP="00F63263">
      <w:r w:rsidRPr="00774164">
        <w:t>The use of military sonar poses a deadly threat to whales and other marine mammals”, http://www.nrdc.org/wildlife/marine/sonar.asp</w:t>
      </w:r>
    </w:p>
    <w:p w:rsidR="00F63263" w:rsidRDefault="00F63263" w:rsidP="00F63263">
      <w:pPr>
        <w:rPr>
          <w:rStyle w:val="StyleUnderline"/>
        </w:rPr>
      </w:pPr>
      <w:r w:rsidRPr="00774164">
        <w:rPr>
          <w:rStyle w:val="StyleUnderline"/>
        </w:rPr>
        <w:t>By the Navy's own estimates, even 300 miles from the source, these sonic waves can retain an intensity of 140 decibels -- a hundred times more intense than the level known to alter the behavior of large whales</w:t>
      </w:r>
      <w:r>
        <w:t>.</w:t>
      </w:r>
      <w:r w:rsidRPr="00774164">
        <w:rPr>
          <w:sz w:val="12"/>
        </w:rPr>
        <w:t xml:space="preserve"> </w:t>
      </w:r>
      <w:r>
        <w:t xml:space="preserve">There is no question that </w:t>
      </w:r>
      <w:r w:rsidRPr="00774164">
        <w:rPr>
          <w:rStyle w:val="StyleUnderline"/>
        </w:rPr>
        <w:t>sonar injures and kills whales and dolphins</w:t>
      </w:r>
      <w:r>
        <w:t>.</w:t>
      </w:r>
      <w:r w:rsidRPr="00774164">
        <w:rPr>
          <w:sz w:val="12"/>
        </w:rPr>
        <w:t xml:space="preserve"> </w:t>
      </w:r>
      <w:r>
        <w:t>–</w:t>
      </w:r>
      <w:r w:rsidRPr="00774164">
        <w:rPr>
          <w:rStyle w:val="StyleUnderline"/>
        </w:rPr>
        <w:t>The Navy’s most widely used sonar systems operate in the mid-frequency range. Evidence of the danger caused by these systems surfaced dramatically</w:t>
      </w:r>
      <w:r>
        <w:t xml:space="preserve"> in 2000, when </w:t>
      </w:r>
      <w:r w:rsidRPr="00774164">
        <w:rPr>
          <w:rStyle w:val="StyleUnderline"/>
        </w:rPr>
        <w:t>whales of four different species stranded themselves on beaches in the Bahamas</w:t>
      </w:r>
      <w:r>
        <w:t xml:space="preserve">. Although the Navy initially denied responsibility, </w:t>
      </w:r>
      <w:r w:rsidRPr="00774164">
        <w:rPr>
          <w:rStyle w:val="StyleUnderline"/>
        </w:rPr>
        <w:t>the government's investigation established that mid-frequency sonar caused the strandings</w:t>
      </w:r>
      <w:r>
        <w:t>.</w:t>
      </w:r>
      <w:r w:rsidRPr="00774164">
        <w:rPr>
          <w:sz w:val="12"/>
        </w:rPr>
        <w:t xml:space="preserve"> </w:t>
      </w:r>
      <w:r>
        <w:t xml:space="preserve">After the incident, </w:t>
      </w:r>
      <w:r w:rsidRPr="00774164">
        <w:rPr>
          <w:rStyle w:val="StyleUnderline"/>
        </w:rPr>
        <w:t>the area's population of Cuvier's beaked whales nearly disappeared, leading researchers to conclude that they either abandoned their habitat or died at sea</w:t>
      </w:r>
      <w:r>
        <w:t xml:space="preserve">. Similar </w:t>
      </w:r>
      <w:r w:rsidRPr="00774164">
        <w:rPr>
          <w:rStyle w:val="StyleUnderline"/>
        </w:rPr>
        <w:t>mass strandings have occurred in the Canary Islands, Greece, Madeira, the U.S. Virgin Islands, Hawaii and other sites around the globe</w:t>
      </w:r>
      <w:r>
        <w:t>.</w:t>
      </w:r>
      <w:r w:rsidRPr="00774164">
        <w:rPr>
          <w:sz w:val="12"/>
        </w:rPr>
        <w:t xml:space="preserve"> </w:t>
      </w:r>
      <w:r>
        <w:t>Deadly Impacts of Sonar</w:t>
      </w:r>
      <w:r w:rsidRPr="00774164">
        <w:rPr>
          <w:sz w:val="12"/>
        </w:rPr>
        <w:t xml:space="preserve"> </w:t>
      </w:r>
      <w:r>
        <w:t xml:space="preserve">Many of </w:t>
      </w:r>
      <w:r w:rsidRPr="00774164">
        <w:rPr>
          <w:rStyle w:val="StyleUnderline"/>
        </w:rPr>
        <w:t>these beached whales have suffered physical trauma, including bleeding around the brain, ears and other tissues and large bubbles in their organs</w:t>
      </w:r>
      <w:r w:rsidRPr="00774164">
        <w:t>. These symptoms are akin to a severe case of "the bends" -- the illness that can kill scuba divers who surface quickly from deep water.</w:t>
      </w:r>
      <w:r w:rsidRPr="00774164">
        <w:rPr>
          <w:rStyle w:val="StyleUnderline"/>
        </w:rPr>
        <w:t xml:space="preserve"> Scientists believe that the mid-frequency sonar blasts may drive certain whales to change their dive patterns in ways their bodies cannot handle, causing debilitating and even fatal injuries</w:t>
      </w:r>
      <w:r>
        <w:t>.</w:t>
      </w:r>
      <w:r w:rsidRPr="00774164">
        <w:rPr>
          <w:sz w:val="12"/>
        </w:rPr>
        <w:t xml:space="preserve"> </w:t>
      </w:r>
      <w:r w:rsidRPr="00774164">
        <w:rPr>
          <w:rStyle w:val="StyleUnderline"/>
        </w:rPr>
        <w:t>Stranded whales are only the most visible symptom of a problem affecting much larger numbers of marine life. Naval sonar has been shown to disrupt feeding and other vital behavior and to cause a wide range of species to panic and flee. Scientists are concerned about the cumulative effect of all of these impacts on marine animals. Even the Navy estimates that increased sonar training will significantly harm marine mammals more than 10 million times during the next five years off the U.S. coast alone</w:t>
      </w:r>
    </w:p>
    <w:p w:rsidR="00F63263" w:rsidRDefault="00F63263" w:rsidP="00F63263">
      <w:pPr>
        <w:rPr>
          <w:rStyle w:val="StyleUnderline"/>
        </w:rPr>
      </w:pPr>
    </w:p>
    <w:p w:rsidR="00F63263" w:rsidRDefault="00F63263" w:rsidP="00F63263">
      <w:pPr>
        <w:pStyle w:val="Heading4"/>
      </w:pPr>
      <w:r>
        <w:t>Military sonar leads to loss of biodiversity – impacts over 55 species</w:t>
      </w:r>
    </w:p>
    <w:p w:rsidR="00F63263" w:rsidRPr="0070716E" w:rsidRDefault="00F63263" w:rsidP="00F63263">
      <w:r>
        <w:t xml:space="preserve">Linda S. </w:t>
      </w:r>
      <w:r w:rsidRPr="0070716E">
        <w:rPr>
          <w:rStyle w:val="Heading4Char"/>
        </w:rPr>
        <w:t>Weilgart ’08</w:t>
      </w:r>
      <w:r>
        <w:t>, r</w:t>
      </w:r>
      <w:r w:rsidRPr="0070716E">
        <w:t>esearch associate in the Dept. of Biology, Dalhousie University</w:t>
      </w:r>
      <w:r>
        <w:t xml:space="preserve">, </w:t>
      </w:r>
      <w:r w:rsidRPr="0070716E">
        <w:t>16 yrs. studying the vocalizations of whales</w:t>
      </w:r>
      <w:r>
        <w:t xml:space="preserve">, </w:t>
      </w:r>
      <w:r w:rsidRPr="0070716E">
        <w:t>Ph.D.</w:t>
      </w:r>
      <w:r>
        <w:t xml:space="preserve"> i</w:t>
      </w:r>
      <w:r w:rsidRPr="0070716E">
        <w:t>n the area of whale communication</w:t>
      </w:r>
      <w:r>
        <w:t>, 2008, International Ocean Noise Coalition, “</w:t>
      </w:r>
      <w:r w:rsidRPr="0070716E">
        <w:t>The Impact of Ocean Noise P</w:t>
      </w:r>
      <w:r>
        <w:t xml:space="preserve">ollution on Marine Biodiversity”, </w:t>
      </w:r>
      <w:r w:rsidRPr="0070716E">
        <w:t>http://awionline.org/sites/default/files/uploads/legacy-uploads/documents/Weilgart_Biodiversity_2008-1238105851-10133.pdf</w:t>
      </w:r>
    </w:p>
    <w:p w:rsidR="00F63263" w:rsidRDefault="00F63263" w:rsidP="00F63263">
      <w:r>
        <w:t xml:space="preserve">Most </w:t>
      </w:r>
      <w:r w:rsidRPr="0070716E">
        <w:rPr>
          <w:rStyle w:val="StyleUnderline"/>
        </w:rPr>
        <w:t>marine animals</w:t>
      </w:r>
      <w:r>
        <w:t xml:space="preserve">, particularly marine mammals and fish, </w:t>
      </w:r>
      <w:r w:rsidRPr="0070716E">
        <w:rPr>
          <w:rStyle w:val="StyleUnderline"/>
        </w:rPr>
        <w:t>are very sensitive to sound</w:t>
      </w:r>
      <w:r>
        <w:t xml:space="preserve">. </w:t>
      </w:r>
      <w:r w:rsidRPr="0070716E">
        <w:rPr>
          <w:rStyle w:val="StyleUnderline"/>
        </w:rPr>
        <w:t>Noise can  travel long distances underwater, blanketing large areas, and potentially preventing marine animals  from hearing their prey or predators, finding their way, or connecting with mates, group members,  or their young</w:t>
      </w:r>
      <w:r>
        <w:t xml:space="preserve">. </w:t>
      </w:r>
      <w:r w:rsidRPr="0070716E">
        <w:rPr>
          <w:rStyle w:val="StyleUnderline"/>
        </w:rPr>
        <w:t>Decreased species diversity</w:t>
      </w:r>
      <w:r>
        <w:t xml:space="preserve"> in whales and dolphins </w:t>
      </w:r>
      <w:r w:rsidRPr="0070716E">
        <w:rPr>
          <w:rStyle w:val="StyleUnderline"/>
        </w:rPr>
        <w:t>was related to an increase in  seismic noise</w:t>
      </w:r>
      <w:r>
        <w:t xml:space="preserve">. </w:t>
      </w:r>
      <w:r w:rsidRPr="0070716E">
        <w:rPr>
          <w:rStyle w:val="StyleUnderline"/>
        </w:rPr>
        <w:t>Naval sonar has killed individuals and</w:t>
      </w:r>
      <w:r>
        <w:t xml:space="preserve"> perhaps even </w:t>
      </w:r>
      <w:r w:rsidRPr="0070716E">
        <w:rPr>
          <w:rStyle w:val="StyleUnderline"/>
        </w:rPr>
        <w:t>genetically-isolated local  populations of whales</w:t>
      </w:r>
      <w:r>
        <w:t xml:space="preserve">. </w:t>
      </w:r>
      <w:r w:rsidRPr="0070716E">
        <w:rPr>
          <w:rStyle w:val="StyleUnderline"/>
        </w:rPr>
        <w:t xml:space="preserve">Invertebrates </w:t>
      </w:r>
      <w:r>
        <w:t xml:space="preserve">such as lobster, crab, and shrimp, </w:t>
      </w:r>
      <w:r w:rsidRPr="0070716E">
        <w:rPr>
          <w:rStyle w:val="StyleUnderline"/>
        </w:rPr>
        <w:t>also show noise impacts.  Noise has deafened fish, produced dramatically reduced catch rates, caused stress responses, and  interfered with fish communication, schooling, and possibly the selection of suitable habitat</w:t>
      </w:r>
      <w:r>
        <w:t xml:space="preserve">. </w:t>
      </w:r>
      <w:r w:rsidRPr="0070716E">
        <w:rPr>
          <w:sz w:val="12"/>
        </w:rPr>
        <w:t xml:space="preserve"> </w:t>
      </w:r>
      <w:r w:rsidRPr="0070716E">
        <w:rPr>
          <w:rStyle w:val="StyleUnderline"/>
        </w:rPr>
        <w:t>Whales have moved from their feeding and breeding grounds, shown stress, and foraged less  efficiently due to noise</w:t>
      </w:r>
      <w:r>
        <w:t xml:space="preserve">. </w:t>
      </w:r>
      <w:r w:rsidRPr="0070716E">
        <w:rPr>
          <w:rStyle w:val="StyleUnderline"/>
        </w:rPr>
        <w:t>Noise has been thought to contribute to</w:t>
      </w:r>
      <w:r>
        <w:t xml:space="preserve"> several whale species’ </w:t>
      </w:r>
      <w:r w:rsidRPr="0070716E">
        <w:rPr>
          <w:rStyle w:val="StyleUnderline"/>
        </w:rPr>
        <w:t>population  declines or lack of recovery</w:t>
      </w:r>
      <w:r>
        <w:t xml:space="preserve">. Many (at least </w:t>
      </w:r>
      <w:r w:rsidRPr="0070716E">
        <w:rPr>
          <w:rStyle w:val="StyleUnderline"/>
        </w:rPr>
        <w:t>55) marine species have been shown to be impacted by  ocean noise pollution to some degree</w:t>
      </w:r>
      <w:r>
        <w:t xml:space="preserve">. Thus, </w:t>
      </w:r>
      <w:r w:rsidRPr="0070716E">
        <w:rPr>
          <w:rStyle w:val="StyleUnderline"/>
        </w:rPr>
        <w:t>marine biodiversity is likely compromised by undersea  anthropogenic noise</w:t>
      </w:r>
      <w:r>
        <w:t xml:space="preserve">. </w:t>
      </w:r>
      <w:r w:rsidRPr="0070716E">
        <w:rPr>
          <w:rStyle w:val="StyleUnderline"/>
        </w:rPr>
        <w:t>Noise levels are steadily rising, so ocean noise must be managed</w:t>
      </w:r>
      <w:r>
        <w:t xml:space="preserve"> both </w:t>
      </w:r>
      <w:r w:rsidRPr="0070716E">
        <w:rPr>
          <w:sz w:val="12"/>
        </w:rPr>
        <w:t xml:space="preserve"> </w:t>
      </w:r>
      <w:r>
        <w:t xml:space="preserve">nationally and internationally in a precautionary way </w:t>
      </w:r>
      <w:r w:rsidRPr="0070716E">
        <w:rPr>
          <w:rStyle w:val="StyleUnderline"/>
        </w:rPr>
        <w:t>before irreversible damage to biodiversity and  the marine ecosystem occurs</w:t>
      </w:r>
      <w:r>
        <w:t>.</w:t>
      </w:r>
    </w:p>
    <w:p w:rsidR="00F63263" w:rsidRDefault="00F63263" w:rsidP="00F63263"/>
    <w:p w:rsidR="00F63263" w:rsidRPr="00B54E1E" w:rsidRDefault="00F63263" w:rsidP="00F63263">
      <w:pPr>
        <w:pStyle w:val="Heading4"/>
      </w:pPr>
      <w:r w:rsidRPr="00B54E1E">
        <w:t>Military operations hurt biodiversity – several causes. Restricting use of force in offshore operations key.</w:t>
      </w:r>
    </w:p>
    <w:p w:rsidR="00F63263" w:rsidRDefault="00F63263" w:rsidP="00F63263">
      <w:r>
        <w:t xml:space="preserve">Ioan </w:t>
      </w:r>
      <w:r w:rsidRPr="00D7302D">
        <w:rPr>
          <w:rStyle w:val="Heading4Char"/>
        </w:rPr>
        <w:t>Brasovean et al ’13</w:t>
      </w:r>
      <w:r>
        <w:t xml:space="preserve">, </w:t>
      </w:r>
      <w:r w:rsidRPr="00D7302D">
        <w:t>Faculty of Agriculture, University of Agricultural Science and Veterinary Medicine Cluj-Napoca</w:t>
      </w:r>
      <w:r>
        <w:t>, USAMV Clug-Napoca, “</w:t>
      </w:r>
      <w:r w:rsidRPr="00D7302D">
        <w:t>THE STRATEGY OF WASTE MANAGEMENT RESULTING FROM MILITARY ACTIVITIES</w:t>
      </w:r>
      <w:r>
        <w:t xml:space="preserve">”, </w:t>
      </w:r>
      <w:r w:rsidRPr="00D7302D">
        <w:t>http://journals.usamvcluj.ro/index.php/agriculture/article/view/9757</w:t>
      </w:r>
    </w:p>
    <w:p w:rsidR="00F63263" w:rsidRDefault="00F63263" w:rsidP="00F63263">
      <w:pPr>
        <w:rPr>
          <w:rStyle w:val="StyleUnderline"/>
        </w:rPr>
      </w:pPr>
      <w:r w:rsidRPr="00D7302D">
        <w:rPr>
          <w:rStyle w:val="StyleUnderline"/>
        </w:rPr>
        <w:t>Military activities often have a variety of negative impacts on the environment in which they occur</w:t>
      </w:r>
      <w:r>
        <w:t xml:space="preserve">. </w:t>
      </w:r>
      <w:r w:rsidRPr="00D7302D">
        <w:rPr>
          <w:rStyle w:val="StyleUnderline"/>
        </w:rPr>
        <w:t>Environmental breaches of military activities can be a threat to the welfare and habitats</w:t>
      </w:r>
      <w:r>
        <w:t>.</w:t>
      </w:r>
      <w:r w:rsidRPr="00D7302D">
        <w:rPr>
          <w:sz w:val="12"/>
        </w:rPr>
        <w:t xml:space="preserve"> </w:t>
      </w:r>
      <w:r>
        <w:t>Authorities responsibility is in the protection of the physical and natural environments, where they</w:t>
      </w:r>
      <w:r w:rsidRPr="00D7302D">
        <w:rPr>
          <w:sz w:val="12"/>
        </w:rPr>
        <w:t xml:space="preserve"> </w:t>
      </w:r>
      <w:r>
        <w:t>carry out operations and training.</w:t>
      </w:r>
      <w:r w:rsidRPr="00D7302D">
        <w:rPr>
          <w:sz w:val="12"/>
        </w:rPr>
        <w:t xml:space="preserve"> </w:t>
      </w:r>
      <w:r w:rsidRPr="00D7302D">
        <w:rPr>
          <w:rStyle w:val="StyleUnderline"/>
        </w:rPr>
        <w:t>Military training can affect the biodiversity starting from the flora, birds and insects to marine life and marine mammals.</w:t>
      </w:r>
      <w:r>
        <w:t xml:space="preserve"> Through researches and new technologies, together with the</w:t>
      </w:r>
      <w:r w:rsidRPr="00D7302D">
        <w:rPr>
          <w:sz w:val="12"/>
        </w:rPr>
        <w:t xml:space="preserve"> </w:t>
      </w:r>
      <w:r>
        <w:t>standardization of procedures and training, the authorities is working to improve the protection of the</w:t>
      </w:r>
      <w:r w:rsidRPr="00D7302D">
        <w:rPr>
          <w:sz w:val="12"/>
        </w:rPr>
        <w:t xml:space="preserve"> </w:t>
      </w:r>
      <w:r>
        <w:t>environment and the nature where it operates (Malis Sazdovska, 2011) .</w:t>
      </w:r>
      <w:r w:rsidRPr="00D7302D">
        <w:rPr>
          <w:sz w:val="12"/>
        </w:rPr>
        <w:t xml:space="preserve"> </w:t>
      </w:r>
      <w:r>
        <w:t xml:space="preserve">Measures taken are in the direction of protection from </w:t>
      </w:r>
      <w:r w:rsidRPr="00D7302D">
        <w:t>hazardous substances</w:t>
      </w:r>
      <w:r>
        <w:t xml:space="preserve"> (including fuel</w:t>
      </w:r>
      <w:r w:rsidRPr="00D7302D">
        <w:rPr>
          <w:sz w:val="12"/>
        </w:rPr>
        <w:t xml:space="preserve"> </w:t>
      </w:r>
      <w:r>
        <w:t xml:space="preserve">and oil), </w:t>
      </w:r>
      <w:r w:rsidRPr="00D7302D">
        <w:rPr>
          <w:rStyle w:val="StyleUnderline"/>
        </w:rPr>
        <w:t>waste water treatment, waste management</w:t>
      </w:r>
      <w:r>
        <w:t>, reduction of the consumption of fossil fuel</w:t>
      </w:r>
      <w:r w:rsidRPr="00D7302D">
        <w:rPr>
          <w:sz w:val="12"/>
        </w:rPr>
        <w:t xml:space="preserve"> </w:t>
      </w:r>
      <w:r>
        <w:t xml:space="preserve">energy, </w:t>
      </w:r>
      <w:r w:rsidRPr="00D7302D">
        <w:rPr>
          <w:rStyle w:val="StyleUnderline"/>
        </w:rPr>
        <w:t xml:space="preserve">and application of environmental management systems </w:t>
      </w:r>
      <w:r w:rsidRPr="00D7302D">
        <w:rPr>
          <w:rStyle w:val="Emphasis"/>
        </w:rPr>
        <w:t>during military activities</w:t>
      </w:r>
      <w:r>
        <w:t>.</w:t>
      </w:r>
      <w:r w:rsidRPr="00D7302D">
        <w:rPr>
          <w:sz w:val="12"/>
        </w:rPr>
        <w:t xml:space="preserve"> </w:t>
      </w:r>
      <w:r>
        <w:t>Increasing of demand from environmental legislation and public opinion have transformed</w:t>
      </w:r>
      <w:r w:rsidRPr="00D7302D">
        <w:rPr>
          <w:sz w:val="12"/>
        </w:rPr>
        <w:t xml:space="preserve"> </w:t>
      </w:r>
      <w:r>
        <w:t>militaries activities, employees and facilities of Armed Forces all over the world. It became necessary</w:t>
      </w:r>
      <w:r w:rsidRPr="00D7302D">
        <w:rPr>
          <w:sz w:val="12"/>
        </w:rPr>
        <w:t xml:space="preserve"> </w:t>
      </w:r>
      <w:r>
        <w:t>to implement an Environmental Management System (EMS) to guide people how to participate on</w:t>
      </w:r>
      <w:r w:rsidRPr="00D7302D">
        <w:rPr>
          <w:sz w:val="12"/>
        </w:rPr>
        <w:t xml:space="preserve"> </w:t>
      </w:r>
      <w:r>
        <w:t xml:space="preserve">those activities </w:t>
      </w:r>
      <w:r w:rsidRPr="00D7302D">
        <w:rPr>
          <w:rStyle w:val="StyleUnderline"/>
        </w:rPr>
        <w:t>even during peace or war times</w:t>
      </w:r>
      <w:r>
        <w:t xml:space="preserve">. </w:t>
      </w:r>
      <w:r w:rsidRPr="00D7302D">
        <w:rPr>
          <w:rStyle w:val="StyleUnderline"/>
        </w:rPr>
        <w:t>It’s a common threat among all the armies that military planning</w:t>
      </w:r>
      <w:r>
        <w:t xml:space="preserve"> documents nowadays </w:t>
      </w:r>
      <w:r w:rsidRPr="00D7302D">
        <w:rPr>
          <w:rStyle w:val="StyleUnderline"/>
        </w:rPr>
        <w:t>have to consider the risks of damaging the environment which can be caused by military operations.</w:t>
      </w:r>
      <w:r>
        <w:t xml:space="preserve"> This has led to a progressive updated of environmental military</w:t>
      </w:r>
      <w:r w:rsidRPr="00D7302D">
        <w:rPr>
          <w:sz w:val="12"/>
        </w:rPr>
        <w:t xml:space="preserve"> </w:t>
      </w:r>
      <w:r>
        <w:t>legislation in order to be in according to Federal Environmental Laws in each country.</w:t>
      </w:r>
      <w:r w:rsidRPr="00D7302D">
        <w:rPr>
          <w:sz w:val="12"/>
        </w:rPr>
        <w:t xml:space="preserve"> </w:t>
      </w:r>
      <w:r w:rsidRPr="00D7302D">
        <w:rPr>
          <w:rStyle w:val="StyleUnderline"/>
        </w:rPr>
        <w:t>Military operations and training activities can have negative impacts on ecosystems due to the nature of the land use</w:t>
      </w:r>
      <w:r>
        <w:t xml:space="preserve"> often result from damage to vegetation, digging activities, and soil</w:t>
      </w:r>
      <w:r w:rsidRPr="00D7302D">
        <w:rPr>
          <w:sz w:val="12"/>
        </w:rPr>
        <w:t xml:space="preserve"> </w:t>
      </w:r>
      <w:r>
        <w:t>disturbance from heavy troop traffic. Soil disturbance and associated erosion and sedimentation</w:t>
      </w:r>
      <w:r w:rsidRPr="00D7302D">
        <w:rPr>
          <w:sz w:val="12"/>
        </w:rPr>
        <w:t xml:space="preserve"> </w:t>
      </w:r>
      <w:r>
        <w:t xml:space="preserve">problems can further aggravate the ecological impacts of military land use on the ecosystems. </w:t>
      </w:r>
      <w:r w:rsidRPr="00D7302D">
        <w:rPr>
          <w:rStyle w:val="StyleUnderline"/>
        </w:rPr>
        <w:t>The military’s essential mission is to win the war through the application of combat power warfare, which is destructive to the environment. This damage is a consequence of combat. However, it is necessary to restrict the application of force.</w:t>
      </w:r>
    </w:p>
    <w:p w:rsidR="00F63263" w:rsidRDefault="00F63263" w:rsidP="00F63263">
      <w:pPr>
        <w:rPr>
          <w:rStyle w:val="StyleUnderline"/>
        </w:rPr>
      </w:pPr>
    </w:p>
    <w:p w:rsidR="00F63263" w:rsidRPr="00262157" w:rsidRDefault="00F63263" w:rsidP="00F63263">
      <w:pPr>
        <w:pStyle w:val="Heading4"/>
      </w:pPr>
      <w:r w:rsidRPr="00262157">
        <w:t xml:space="preserve">Naval sonar causes behavioral response that damage marine life – status quo policies fail. </w:t>
      </w:r>
    </w:p>
    <w:p w:rsidR="00F63263" w:rsidRPr="00262157" w:rsidRDefault="00F63263" w:rsidP="00F63263">
      <w:r w:rsidRPr="00262157">
        <w:t xml:space="preserve">E.C.M </w:t>
      </w:r>
      <w:r w:rsidRPr="00262157">
        <w:rPr>
          <w:rStyle w:val="Heading4Char"/>
        </w:rPr>
        <w:t>Parsons ’08</w:t>
      </w:r>
      <w:r w:rsidRPr="00262157">
        <w:t>, professor at George Mason University, Department of Environmental Science and Policy, July 2008, Marine Pollution Bulletin, “Navy sonar and cetaceans: Just how much does the gun need to smoke before we act?”, http://www.sciencedirect.com/science/article/pii/S0025326X08002221</w:t>
      </w:r>
    </w:p>
    <w:p w:rsidR="00F63263" w:rsidRDefault="00F63263" w:rsidP="00F63263">
      <w:pPr>
        <w:rPr>
          <w:rStyle w:val="StyleUnderline"/>
        </w:rPr>
      </w:pPr>
      <w:r w:rsidRPr="00EF25D9">
        <w:rPr>
          <w:rStyle w:val="StyleUnderline"/>
        </w:rPr>
        <w:t>Cetacean mass stranding events associated with naval mid-frequency sonar use have raised considerable conservation concerns</w:t>
      </w:r>
      <w:r w:rsidRPr="00EF25D9">
        <w:t xml:space="preserve">. These </w:t>
      </w:r>
      <w:r w:rsidRPr="00EF25D9">
        <w:rPr>
          <w:rStyle w:val="StyleUnderline"/>
        </w:rPr>
        <w:t>strandings have mostly involved beaked whales, with common pathologies, including</w:t>
      </w:r>
      <w:r w:rsidRPr="00EF25D9">
        <w:t xml:space="preserve"> “</w:t>
      </w:r>
      <w:r w:rsidRPr="00EF25D9">
        <w:rPr>
          <w:rStyle w:val="StyleUnderline"/>
        </w:rPr>
        <w:t>bubble lesions” similar to decompression sickness symptoms and acoustic traumas</w:t>
      </w:r>
      <w:r w:rsidRPr="00EF25D9">
        <w:t xml:space="preserve">. However, </w:t>
      </w:r>
      <w:r w:rsidRPr="00EF25D9">
        <w:rPr>
          <w:rStyle w:val="StyleUnderline"/>
        </w:rPr>
        <w:t>other cetacean species have also stranded coincident with naval exercises.</w:t>
      </w:r>
      <w:r w:rsidRPr="00EF25D9">
        <w:t xml:space="preserve"> Possible </w:t>
      </w:r>
      <w:r w:rsidRPr="00EF25D9">
        <w:rPr>
          <w:rStyle w:val="StyleUnderline"/>
        </w:rPr>
        <w:t>mechanisms</w:t>
      </w:r>
      <w:r w:rsidRPr="00EF25D9">
        <w:t xml:space="preserve"> for the strandings i</w:t>
      </w:r>
      <w:r w:rsidRPr="00EF25D9">
        <w:rPr>
          <w:rStyle w:val="StyleUnderline"/>
        </w:rPr>
        <w:t>nclude a behavioral response that causes deep divers to alter their diving behavior, which then results in decompression sickness-like impacts. Current mitigation measures during military exercises are focused on preventing auditory damage</w:t>
      </w:r>
      <w:r w:rsidRPr="00EF25D9">
        <w:t xml:space="preserve"> (hearing loss), but </w:t>
      </w:r>
      <w:r w:rsidRPr="00EF25D9">
        <w:rPr>
          <w:rStyle w:val="StyleUnderline"/>
        </w:rPr>
        <w:t>there are significant flaws with this approach</w:t>
      </w:r>
      <w:r w:rsidRPr="00EF25D9">
        <w:t xml:space="preserve">. </w:t>
      </w:r>
      <w:r w:rsidRPr="00EF25D9">
        <w:rPr>
          <w:rStyle w:val="StyleUnderline"/>
        </w:rPr>
        <w:t>Behavioral responses, which occur at lower sound levels than those that cause hearing loss, may be more critical.</w:t>
      </w:r>
      <w:r w:rsidRPr="00EF25D9">
        <w:t xml:space="preserve"> Thus, mitigation measures should be revised. A growing number of </w:t>
      </w:r>
      <w:r w:rsidRPr="00EF25D9">
        <w:rPr>
          <w:rStyle w:val="StyleUnderline"/>
        </w:rPr>
        <w:t>international bodies recognize this issue and have urged increasing scrutiny of sound-producing activities, but many national jurisdictions have resisted calls for increased protection.</w:t>
      </w:r>
    </w:p>
    <w:p w:rsidR="003E628C" w:rsidRDefault="003E628C" w:rsidP="003E628C">
      <w:pPr>
        <w:pStyle w:val="Heading3"/>
      </w:pPr>
      <w:r>
        <w:t xml:space="preserve">Sonar turn </w:t>
      </w:r>
    </w:p>
    <w:p w:rsidR="003E628C" w:rsidRPr="00774164" w:rsidRDefault="003E628C" w:rsidP="003E628C">
      <w:pPr>
        <w:pStyle w:val="Heading4"/>
      </w:pPr>
      <w:r w:rsidRPr="00774164">
        <w:t>Military sonar harms marine mammals – disrupts vital behaviors</w:t>
      </w:r>
    </w:p>
    <w:p w:rsidR="003E628C" w:rsidRPr="00774164" w:rsidRDefault="003E628C" w:rsidP="003E628C">
      <w:r w:rsidRPr="00774164">
        <w:rPr>
          <w:rStyle w:val="Heading4Char"/>
        </w:rPr>
        <w:t>N</w:t>
      </w:r>
      <w:r w:rsidRPr="00774164">
        <w:t xml:space="preserve">ational </w:t>
      </w:r>
      <w:r w:rsidRPr="00774164">
        <w:rPr>
          <w:rStyle w:val="Heading4Char"/>
        </w:rPr>
        <w:t>R</w:t>
      </w:r>
      <w:r w:rsidRPr="00774164">
        <w:t xml:space="preserve">esource </w:t>
      </w:r>
      <w:r w:rsidRPr="00774164">
        <w:rPr>
          <w:rStyle w:val="Heading4Char"/>
        </w:rPr>
        <w:t>D</w:t>
      </w:r>
      <w:r w:rsidRPr="00774164">
        <w:t xml:space="preserve">efense </w:t>
      </w:r>
      <w:r w:rsidRPr="00774164">
        <w:rPr>
          <w:rStyle w:val="Heading4Char"/>
        </w:rPr>
        <w:t>C</w:t>
      </w:r>
      <w:r w:rsidRPr="00774164">
        <w:t xml:space="preserve">ouncil </w:t>
      </w:r>
      <w:r w:rsidRPr="00774164">
        <w:rPr>
          <w:rStyle w:val="Heading4Char"/>
        </w:rPr>
        <w:t>’08</w:t>
      </w:r>
      <w:r w:rsidRPr="00774164">
        <w:t>, effective environmental action group with more than 350 lawyers, scientists and other professionals, 10-6-08, NRDC, “Lethal Sounds</w:t>
      </w:r>
    </w:p>
    <w:p w:rsidR="003E628C" w:rsidRPr="00774164" w:rsidRDefault="003E628C" w:rsidP="003E628C">
      <w:r w:rsidRPr="00774164">
        <w:t>The use of military sonar poses a deadly threat to whales and other marine mammals”, http://www.nrdc.org/wildlife/marine/sonar.asp</w:t>
      </w:r>
    </w:p>
    <w:p w:rsidR="003E628C" w:rsidRDefault="003E628C" w:rsidP="003E628C">
      <w:pPr>
        <w:rPr>
          <w:rStyle w:val="StyleUnderline"/>
        </w:rPr>
      </w:pPr>
      <w:r w:rsidRPr="00774164">
        <w:rPr>
          <w:rStyle w:val="StyleUnderline"/>
        </w:rPr>
        <w:t>By the Navy's own estimates, even 300 miles from the source, these sonic waves can retain an intensity of 140 decibels -- a hundred times more intense than the level known to alter the behavior of large whales</w:t>
      </w:r>
      <w:r>
        <w:t>.</w:t>
      </w:r>
      <w:r w:rsidRPr="00774164">
        <w:rPr>
          <w:sz w:val="12"/>
        </w:rPr>
        <w:t xml:space="preserve"> </w:t>
      </w:r>
      <w:r>
        <w:t xml:space="preserve">There is no question that </w:t>
      </w:r>
      <w:r w:rsidRPr="00E90E80">
        <w:rPr>
          <w:rStyle w:val="StyleUnderline"/>
          <w:highlight w:val="cyan"/>
        </w:rPr>
        <w:t xml:space="preserve">sonar </w:t>
      </w:r>
      <w:r w:rsidRPr="00774164">
        <w:rPr>
          <w:rStyle w:val="StyleUnderline"/>
        </w:rPr>
        <w:t xml:space="preserve">injures and </w:t>
      </w:r>
      <w:r w:rsidRPr="00E90E80">
        <w:rPr>
          <w:rStyle w:val="StyleUnderline"/>
          <w:highlight w:val="cyan"/>
        </w:rPr>
        <w:t>kills whales and dolphins</w:t>
      </w:r>
      <w:r>
        <w:t>.</w:t>
      </w:r>
      <w:r w:rsidRPr="00774164">
        <w:rPr>
          <w:sz w:val="12"/>
        </w:rPr>
        <w:t xml:space="preserve"> </w:t>
      </w:r>
      <w:r>
        <w:t>–</w:t>
      </w:r>
      <w:r w:rsidRPr="00E90E80">
        <w:rPr>
          <w:rStyle w:val="StyleUnderline"/>
          <w:highlight w:val="cyan"/>
        </w:rPr>
        <w:t xml:space="preserve">The Navy’s most </w:t>
      </w:r>
      <w:r w:rsidRPr="00A9338E">
        <w:rPr>
          <w:rStyle w:val="StyleUnderline"/>
        </w:rPr>
        <w:t xml:space="preserve">widely </w:t>
      </w:r>
      <w:r w:rsidRPr="00E90E80">
        <w:rPr>
          <w:rStyle w:val="StyleUnderline"/>
          <w:highlight w:val="cyan"/>
        </w:rPr>
        <w:t xml:space="preserve">used sonar systems operate in </w:t>
      </w:r>
      <w:r w:rsidRPr="00774164">
        <w:rPr>
          <w:rStyle w:val="StyleUnderline"/>
        </w:rPr>
        <w:t xml:space="preserve">the </w:t>
      </w:r>
      <w:r w:rsidRPr="00E90E80">
        <w:rPr>
          <w:rStyle w:val="StyleUnderline"/>
          <w:highlight w:val="cyan"/>
        </w:rPr>
        <w:t xml:space="preserve">mid-frequency </w:t>
      </w:r>
      <w:r w:rsidRPr="00774164">
        <w:rPr>
          <w:rStyle w:val="StyleUnderline"/>
        </w:rPr>
        <w:t>range. Evidence of the danger caused by these systems surfaced dramatically</w:t>
      </w:r>
      <w:r>
        <w:t xml:space="preserve"> in 2000, when </w:t>
      </w:r>
      <w:r w:rsidRPr="00E90E80">
        <w:rPr>
          <w:rStyle w:val="StyleUnderline"/>
          <w:highlight w:val="cyan"/>
        </w:rPr>
        <w:t xml:space="preserve">whales of four </w:t>
      </w:r>
      <w:r w:rsidRPr="00271D3A">
        <w:rPr>
          <w:rStyle w:val="StyleUnderline"/>
        </w:rPr>
        <w:t xml:space="preserve">different </w:t>
      </w:r>
      <w:r w:rsidRPr="00E90E80">
        <w:rPr>
          <w:rStyle w:val="StyleUnderline"/>
          <w:highlight w:val="cyan"/>
        </w:rPr>
        <w:t xml:space="preserve">species stranded themselves on beaches </w:t>
      </w:r>
      <w:r w:rsidRPr="00271D3A">
        <w:rPr>
          <w:rStyle w:val="StyleUnderline"/>
        </w:rPr>
        <w:t>in the Bahamas</w:t>
      </w:r>
      <w:r w:rsidRPr="00271D3A">
        <w:t xml:space="preserve">. Although the Navy initially denied responsibility, </w:t>
      </w:r>
      <w:r w:rsidRPr="00E90E80">
        <w:rPr>
          <w:rStyle w:val="StyleUnderline"/>
          <w:highlight w:val="cyan"/>
        </w:rPr>
        <w:t xml:space="preserve">the </w:t>
      </w:r>
      <w:r w:rsidRPr="00271D3A">
        <w:rPr>
          <w:rStyle w:val="StyleUnderline"/>
        </w:rPr>
        <w:t xml:space="preserve">government's </w:t>
      </w:r>
      <w:r w:rsidRPr="00E90E80">
        <w:rPr>
          <w:rStyle w:val="StyleUnderline"/>
          <w:highlight w:val="cyan"/>
        </w:rPr>
        <w:t>investigation established that mid-frequency sonar caused the strandings</w:t>
      </w:r>
      <w:r w:rsidRPr="00271D3A">
        <w:t>.</w:t>
      </w:r>
      <w:r w:rsidRPr="00271D3A">
        <w:rPr>
          <w:sz w:val="12"/>
        </w:rPr>
        <w:t xml:space="preserve"> </w:t>
      </w:r>
      <w:r w:rsidRPr="00271D3A">
        <w:t xml:space="preserve">After the incident, </w:t>
      </w:r>
      <w:r w:rsidRPr="00271D3A">
        <w:rPr>
          <w:rStyle w:val="StyleUnderline"/>
        </w:rPr>
        <w:t>the area's population of Cuvier's beaked whales nearly disappeared, leading researchers to conclude that they either abandoned their habitat or died at sea</w:t>
      </w:r>
      <w:r w:rsidRPr="00271D3A">
        <w:t>.</w:t>
      </w:r>
      <w:r>
        <w:t xml:space="preserve"> Similar </w:t>
      </w:r>
      <w:r w:rsidRPr="00E90E80">
        <w:rPr>
          <w:rStyle w:val="StyleUnderline"/>
          <w:highlight w:val="cyan"/>
        </w:rPr>
        <w:t xml:space="preserve">mass strandings have occurred </w:t>
      </w:r>
      <w:r w:rsidRPr="00774164">
        <w:rPr>
          <w:rStyle w:val="StyleUnderline"/>
        </w:rPr>
        <w:t xml:space="preserve">in the Canary Islands, Greece, Madeira, the U.S. Virgin Islands, Hawaii and other sites </w:t>
      </w:r>
      <w:r w:rsidRPr="00E90E80">
        <w:rPr>
          <w:rStyle w:val="StyleUnderline"/>
          <w:highlight w:val="cyan"/>
        </w:rPr>
        <w:t>around the globe</w:t>
      </w:r>
      <w:r>
        <w:t>.</w:t>
      </w:r>
      <w:r w:rsidRPr="00774164">
        <w:rPr>
          <w:sz w:val="12"/>
        </w:rPr>
        <w:t xml:space="preserve"> </w:t>
      </w:r>
      <w:r>
        <w:t>Deadly Impacts of Sonar</w:t>
      </w:r>
      <w:r w:rsidRPr="00774164">
        <w:rPr>
          <w:sz w:val="12"/>
        </w:rPr>
        <w:t xml:space="preserve"> </w:t>
      </w:r>
      <w:r>
        <w:t xml:space="preserve">Many of </w:t>
      </w:r>
      <w:r w:rsidRPr="00774164">
        <w:rPr>
          <w:rStyle w:val="StyleUnderline"/>
        </w:rPr>
        <w:t>these beached whales have suffered physical trauma, including bleeding around the brain, ears and other tissues and large bubbles in their organs</w:t>
      </w:r>
      <w:r w:rsidRPr="00774164">
        <w:t>. These symptoms are akin to a severe case of "the bends" -- the illness that can kill scuba divers who surface quickly from deep water.</w:t>
      </w:r>
      <w:r w:rsidRPr="00774164">
        <w:rPr>
          <w:rStyle w:val="StyleUnderline"/>
        </w:rPr>
        <w:t xml:space="preserve"> Scientists believe that the </w:t>
      </w:r>
      <w:r w:rsidRPr="00E90E80">
        <w:rPr>
          <w:rStyle w:val="StyleUnderline"/>
          <w:highlight w:val="cyan"/>
        </w:rPr>
        <w:t xml:space="preserve">mid-frequency sonar blasts </w:t>
      </w:r>
      <w:r w:rsidRPr="00774164">
        <w:rPr>
          <w:rStyle w:val="StyleUnderline"/>
        </w:rPr>
        <w:t xml:space="preserve">may </w:t>
      </w:r>
      <w:r w:rsidRPr="00E90E80">
        <w:rPr>
          <w:rStyle w:val="StyleUnderline"/>
          <w:highlight w:val="cyan"/>
        </w:rPr>
        <w:t xml:space="preserve">drive </w:t>
      </w:r>
      <w:r w:rsidRPr="00774164">
        <w:rPr>
          <w:rStyle w:val="StyleUnderline"/>
        </w:rPr>
        <w:t xml:space="preserve">certain </w:t>
      </w:r>
      <w:r w:rsidRPr="00E90E80">
        <w:rPr>
          <w:rStyle w:val="StyleUnderline"/>
          <w:highlight w:val="cyan"/>
        </w:rPr>
        <w:t xml:space="preserve">whales to change their dive patterns </w:t>
      </w:r>
      <w:r w:rsidRPr="00774164">
        <w:rPr>
          <w:rStyle w:val="StyleUnderline"/>
        </w:rPr>
        <w:t xml:space="preserve">in ways their bodies cannot handle, </w:t>
      </w:r>
      <w:r w:rsidRPr="00E90E80">
        <w:rPr>
          <w:rStyle w:val="StyleUnderline"/>
          <w:highlight w:val="cyan"/>
        </w:rPr>
        <w:t xml:space="preserve">causing debilitating and </w:t>
      </w:r>
      <w:r w:rsidRPr="00774164">
        <w:rPr>
          <w:rStyle w:val="StyleUnderline"/>
        </w:rPr>
        <w:t xml:space="preserve">even </w:t>
      </w:r>
      <w:r w:rsidRPr="00E90E80">
        <w:rPr>
          <w:rStyle w:val="StyleUnderline"/>
          <w:highlight w:val="cyan"/>
        </w:rPr>
        <w:t>fatal injuries</w:t>
      </w:r>
      <w:r>
        <w:t>.</w:t>
      </w:r>
      <w:r w:rsidRPr="00774164">
        <w:rPr>
          <w:sz w:val="12"/>
        </w:rPr>
        <w:t xml:space="preserve"> </w:t>
      </w:r>
      <w:r w:rsidRPr="00271D3A">
        <w:rPr>
          <w:rStyle w:val="StyleUnderline"/>
        </w:rPr>
        <w:t>Stranded whales are only the most visible symptom of a problem affecting much larger numbers of marine life.</w:t>
      </w:r>
      <w:r w:rsidRPr="00774164">
        <w:rPr>
          <w:rStyle w:val="StyleUnderline"/>
        </w:rPr>
        <w:t xml:space="preserve"> </w:t>
      </w:r>
      <w:r w:rsidRPr="00E90E80">
        <w:rPr>
          <w:rStyle w:val="StyleUnderline"/>
          <w:highlight w:val="cyan"/>
        </w:rPr>
        <w:t xml:space="preserve">Naval sonar has been shown to </w:t>
      </w:r>
      <w:r w:rsidRPr="00774164">
        <w:rPr>
          <w:rStyle w:val="StyleUnderline"/>
        </w:rPr>
        <w:t xml:space="preserve">disrupt feeding and other vital behavior and to </w:t>
      </w:r>
      <w:r w:rsidRPr="00E90E80">
        <w:rPr>
          <w:rStyle w:val="StyleUnderline"/>
          <w:highlight w:val="cyan"/>
        </w:rPr>
        <w:t xml:space="preserve">cause a wide range of species to panic </w:t>
      </w:r>
      <w:r w:rsidRPr="00774164">
        <w:rPr>
          <w:rStyle w:val="StyleUnderline"/>
        </w:rPr>
        <w:t xml:space="preserve">and flee. Scientists are concerned about the cumulative effect of all of these impacts on marine animals. Even </w:t>
      </w:r>
      <w:r w:rsidRPr="00E90E80">
        <w:rPr>
          <w:rStyle w:val="StyleUnderline"/>
          <w:highlight w:val="cyan"/>
        </w:rPr>
        <w:t>the Navy estimates that</w:t>
      </w:r>
      <w:r w:rsidRPr="00774164">
        <w:rPr>
          <w:rStyle w:val="StyleUnderline"/>
        </w:rPr>
        <w:t xml:space="preserve"> </w:t>
      </w:r>
      <w:r w:rsidRPr="00E90E80">
        <w:rPr>
          <w:rStyle w:val="StyleUnderline"/>
          <w:highlight w:val="cyan"/>
        </w:rPr>
        <w:t xml:space="preserve">increased </w:t>
      </w:r>
      <w:r w:rsidRPr="00271D3A">
        <w:rPr>
          <w:rStyle w:val="StyleUnderline"/>
        </w:rPr>
        <w:t xml:space="preserve">sonar </w:t>
      </w:r>
      <w:r w:rsidRPr="00E90E80">
        <w:rPr>
          <w:rStyle w:val="StyleUnderline"/>
          <w:highlight w:val="cyan"/>
        </w:rPr>
        <w:t xml:space="preserve">training will significantly harm marine mammals more than </w:t>
      </w:r>
      <w:r w:rsidRPr="00E90E80">
        <w:rPr>
          <w:rStyle w:val="Emphasis"/>
          <w:highlight w:val="cyan"/>
        </w:rPr>
        <w:t>10 million times</w:t>
      </w:r>
      <w:r w:rsidRPr="00E90E80">
        <w:rPr>
          <w:rStyle w:val="StyleUnderline"/>
          <w:highlight w:val="cyan"/>
        </w:rPr>
        <w:t xml:space="preserve"> </w:t>
      </w:r>
      <w:r w:rsidRPr="00271D3A">
        <w:rPr>
          <w:rStyle w:val="StyleUnderline"/>
        </w:rPr>
        <w:t xml:space="preserve">during the next five years </w:t>
      </w:r>
      <w:r w:rsidRPr="00E90E80">
        <w:rPr>
          <w:rStyle w:val="StyleUnderline"/>
          <w:highlight w:val="cyan"/>
        </w:rPr>
        <w:t>off the U.S. coast alone</w:t>
      </w:r>
    </w:p>
    <w:p w:rsidR="003E628C" w:rsidRPr="005A57C6" w:rsidRDefault="003E628C" w:rsidP="003E628C">
      <w:pPr>
        <w:pStyle w:val="Heading4"/>
      </w:pPr>
      <w:r w:rsidRPr="005A57C6">
        <w:t>Biodiversity decline causes extinction</w:t>
      </w:r>
    </w:p>
    <w:p w:rsidR="003E628C" w:rsidRDefault="003E628C" w:rsidP="003E628C">
      <w:r w:rsidRPr="005A57C6">
        <w:rPr>
          <w:rStyle w:val="Style13ptBold"/>
        </w:rPr>
        <w:t>Mmom 8</w:t>
      </w:r>
      <w:r w:rsidRPr="009309FC">
        <w:t xml:space="preserve"> (Dr. Prince Chinedu, University of Port Harcourt (Nigeria), “Rapid Decline in Biodiversity: A Threat to Survival of Humankind</w:t>
      </w:r>
      <w:r>
        <w:t xml:space="preserve">”, Earthwork Times, 12-8, </w:t>
      </w:r>
      <w:r w:rsidRPr="009309FC">
        <w:t>http://www.environmental-expert.com/resultEachArticle.aspx?ci</w:t>
      </w:r>
      <w:r>
        <w:t xml:space="preserve"> </w:t>
      </w:r>
      <w:r w:rsidRPr="009309FC">
        <w:t>d=0&amp;codi=51543</w:t>
      </w:r>
      <w:r>
        <w:t>)</w:t>
      </w:r>
    </w:p>
    <w:p w:rsidR="003E628C" w:rsidRDefault="003E628C" w:rsidP="003E628C">
      <w:pPr>
        <w:rPr>
          <w:sz w:val="16"/>
        </w:rPr>
      </w:pPr>
      <w:r w:rsidRPr="00172E8A">
        <w:rPr>
          <w:sz w:val="16"/>
        </w:rPr>
        <w:t xml:space="preserve">From the foregoing, it becomes obvious that </w:t>
      </w:r>
      <w:r w:rsidRPr="00BE05EA">
        <w:rPr>
          <w:rStyle w:val="StyleUnderline"/>
        </w:rPr>
        <w:t xml:space="preserve">the </w:t>
      </w:r>
      <w:r w:rsidRPr="00E90E80">
        <w:rPr>
          <w:rStyle w:val="StyleUnderline"/>
          <w:highlight w:val="cyan"/>
        </w:rPr>
        <w:t>survival</w:t>
      </w:r>
      <w:r w:rsidRPr="00BE05EA">
        <w:rPr>
          <w:rStyle w:val="StyleUnderline"/>
        </w:rPr>
        <w:t xml:space="preserve"> of Humankind </w:t>
      </w:r>
      <w:r w:rsidRPr="00E90E80">
        <w:rPr>
          <w:rStyle w:val="StyleUnderline"/>
          <w:highlight w:val="cyan"/>
        </w:rPr>
        <w:t>depends on</w:t>
      </w:r>
      <w:r w:rsidRPr="00BE05EA">
        <w:rPr>
          <w:rStyle w:val="StyleUnderline"/>
        </w:rPr>
        <w:t xml:space="preserve"> the continuous</w:t>
      </w:r>
      <w:r w:rsidRPr="00172E8A">
        <w:rPr>
          <w:sz w:val="16"/>
        </w:rPr>
        <w:t xml:space="preserve"> existence and </w:t>
      </w:r>
      <w:r w:rsidRPr="00BE05EA">
        <w:rPr>
          <w:rStyle w:val="StyleUnderline"/>
        </w:rPr>
        <w:t xml:space="preserve">conservation of </w:t>
      </w:r>
      <w:r w:rsidRPr="00E90E80">
        <w:rPr>
          <w:rStyle w:val="StyleUnderline"/>
          <w:highlight w:val="cyan"/>
        </w:rPr>
        <w:t>biodiversity</w:t>
      </w:r>
      <w:r w:rsidRPr="00172E8A">
        <w:rPr>
          <w:sz w:val="16"/>
        </w:rPr>
        <w:t xml:space="preserve">. In other words, </w:t>
      </w:r>
      <w:r w:rsidRPr="00BE05EA">
        <w:rPr>
          <w:rStyle w:val="StyleUnderline"/>
        </w:rPr>
        <w:t>a threat to biodiversity is a serious threat to the survival of Human Race</w:t>
      </w:r>
      <w:r w:rsidRPr="00172E8A">
        <w:rPr>
          <w:sz w:val="16"/>
        </w:rPr>
        <w:t xml:space="preserve">. To this end, </w:t>
      </w:r>
      <w:r w:rsidRPr="00BE05EA">
        <w:rPr>
          <w:rStyle w:val="StyleUnderline"/>
        </w:rPr>
        <w:t xml:space="preserve">biological </w:t>
      </w:r>
      <w:r w:rsidRPr="00E90E80">
        <w:rPr>
          <w:rStyle w:val="StyleUnderline"/>
          <w:highlight w:val="cyan"/>
        </w:rPr>
        <w:t>diversity must be treated</w:t>
      </w:r>
      <w:r w:rsidRPr="00BE05EA">
        <w:rPr>
          <w:rStyle w:val="StyleUnderline"/>
        </w:rPr>
        <w:t xml:space="preserve"> more seriously </w:t>
      </w:r>
      <w:r w:rsidRPr="00E90E80">
        <w:rPr>
          <w:rStyle w:val="StyleUnderline"/>
          <w:highlight w:val="cyan"/>
        </w:rPr>
        <w:t>as a global resource</w:t>
      </w:r>
      <w:r w:rsidRPr="00172E8A">
        <w:rPr>
          <w:sz w:val="16"/>
        </w:rPr>
        <w:t xml:space="preserve">, to be indexed, used, and above all, preserved. Three circumstances conspire to give this matter an unprecedented urgency. First, </w:t>
      </w:r>
      <w:r w:rsidRPr="00BE05EA">
        <w:rPr>
          <w:rStyle w:val="StyleUnderline"/>
        </w:rPr>
        <w:t>exploding human populations are degrading the environment at an accelerating rate</w:t>
      </w:r>
      <w:r w:rsidRPr="00172E8A">
        <w:rPr>
          <w:sz w:val="16"/>
        </w:rPr>
        <w:t xml:space="preserve">, especially in tropical countries. Second, </w:t>
      </w:r>
      <w:r w:rsidRPr="00BE05EA">
        <w:rPr>
          <w:rStyle w:val="StyleUnderline"/>
        </w:rPr>
        <w:t xml:space="preserve">science is discovering new uses for biological diversity in ways that can relieve </w:t>
      </w:r>
      <w:r w:rsidRPr="00172E8A">
        <w:rPr>
          <w:sz w:val="16"/>
        </w:rPr>
        <w:t xml:space="preserve">both human suffering and </w:t>
      </w:r>
      <w:r w:rsidRPr="00BE05EA">
        <w:rPr>
          <w:rStyle w:val="StyleUnderline"/>
        </w:rPr>
        <w:t>environmental destruction</w:t>
      </w:r>
      <w:r w:rsidRPr="00172E8A">
        <w:rPr>
          <w:sz w:val="16"/>
        </w:rPr>
        <w:t xml:space="preserve">. Third, </w:t>
      </w:r>
      <w:r w:rsidRPr="00E90E80">
        <w:rPr>
          <w:rStyle w:val="StyleUnderline"/>
          <w:highlight w:val="cyan"/>
        </w:rPr>
        <w:t>much</w:t>
      </w:r>
      <w:r w:rsidRPr="00BE05EA">
        <w:rPr>
          <w:rStyle w:val="StyleUnderline"/>
        </w:rPr>
        <w:t xml:space="preserve"> </w:t>
      </w:r>
      <w:r w:rsidRPr="00172E8A">
        <w:rPr>
          <w:sz w:val="16"/>
        </w:rPr>
        <w:t xml:space="preserve">of the </w:t>
      </w:r>
      <w:r w:rsidRPr="00E90E80">
        <w:rPr>
          <w:rStyle w:val="StyleUnderline"/>
          <w:highlight w:val="cyan"/>
        </w:rPr>
        <w:t>diversity is being irreversibly lost through extinction caused by</w:t>
      </w:r>
      <w:r w:rsidRPr="00BE05EA">
        <w:rPr>
          <w:rStyle w:val="StyleUnderline"/>
        </w:rPr>
        <w:t xml:space="preserve"> the </w:t>
      </w:r>
      <w:r w:rsidRPr="00E90E80">
        <w:rPr>
          <w:rStyle w:val="StyleUnderline"/>
          <w:highlight w:val="cyan"/>
        </w:rPr>
        <w:t>destruction of</w:t>
      </w:r>
      <w:r w:rsidRPr="00BE05EA">
        <w:rPr>
          <w:rStyle w:val="StyleUnderline"/>
        </w:rPr>
        <w:t xml:space="preserve"> natural </w:t>
      </w:r>
      <w:r w:rsidRPr="00E90E80">
        <w:rPr>
          <w:rStyle w:val="StyleUnderline"/>
          <w:highlight w:val="cyan"/>
        </w:rPr>
        <w:t>habitats</w:t>
      </w:r>
      <w:r w:rsidRPr="00BE05EA">
        <w:rPr>
          <w:rStyle w:val="StyleUnderline"/>
        </w:rPr>
        <w:t xml:space="preserve"> due to development pressure and oil spillage</w:t>
      </w:r>
      <w:r w:rsidRPr="00172E8A">
        <w:rPr>
          <w:sz w:val="16"/>
        </w:rPr>
        <w:t>, especially in the Niger Delta. In fact,</w:t>
      </w:r>
      <w:r w:rsidRPr="00BE05EA">
        <w:rPr>
          <w:rStyle w:val="StyleUnderline"/>
        </w:rPr>
        <w:t xml:space="preserve"> </w:t>
      </w:r>
      <w:r w:rsidRPr="00E90E80">
        <w:rPr>
          <w:rStyle w:val="StyleUnderline"/>
          <w:highlight w:val="cyan"/>
        </w:rPr>
        <w:t>Loss of biodiversity is significant</w:t>
      </w:r>
      <w:r w:rsidRPr="00BE05EA">
        <w:rPr>
          <w:rStyle w:val="StyleUnderline"/>
        </w:rPr>
        <w:t xml:space="preserve"> in several respects. First, </w:t>
      </w:r>
      <w:r w:rsidRPr="00E90E80">
        <w:rPr>
          <w:rStyle w:val="StyleUnderline"/>
          <w:highlight w:val="cyan"/>
        </w:rPr>
        <w:t>breaking</w:t>
      </w:r>
      <w:r w:rsidRPr="00BE05EA">
        <w:rPr>
          <w:rStyle w:val="StyleUnderline"/>
        </w:rPr>
        <w:t xml:space="preserve"> of </w:t>
      </w:r>
      <w:r w:rsidRPr="00E90E80">
        <w:rPr>
          <w:rStyle w:val="StyleUnderline"/>
          <w:highlight w:val="cyan"/>
        </w:rPr>
        <w:t>critical links in the biological chain can disrupt</w:t>
      </w:r>
      <w:r w:rsidRPr="00BE05EA">
        <w:rPr>
          <w:rStyle w:val="StyleUnderline"/>
        </w:rPr>
        <w:t xml:space="preserve"> the functioning of </w:t>
      </w:r>
      <w:r w:rsidRPr="00E90E80">
        <w:rPr>
          <w:rStyle w:val="StyleUnderline"/>
          <w:highlight w:val="cyan"/>
        </w:rPr>
        <w:t>an entire ecosystem and its biogeochemical cycles. This</w:t>
      </w:r>
      <w:r w:rsidRPr="00BE05EA">
        <w:rPr>
          <w:rStyle w:val="StyleUnderline"/>
        </w:rPr>
        <w:t xml:space="preserve"> disruption may have significant effects on larger scale processes. </w:t>
      </w:r>
      <w:r w:rsidRPr="00172E8A">
        <w:rPr>
          <w:sz w:val="16"/>
        </w:rPr>
        <w:t>Second,</w:t>
      </w:r>
      <w:r w:rsidRPr="00BE05EA">
        <w:rPr>
          <w:rStyle w:val="StyleUnderline"/>
        </w:rPr>
        <w:t xml:space="preserve"> loss of species can have impacts on the organism pool from which medicines and pharmaceuticals can be derived</w:t>
      </w:r>
      <w:r w:rsidRPr="00172E8A">
        <w:rPr>
          <w:sz w:val="16"/>
        </w:rPr>
        <w:t xml:space="preserve">. Third, </w:t>
      </w:r>
      <w:r w:rsidRPr="00BE05EA">
        <w:rPr>
          <w:rStyle w:val="StyleUnderline"/>
        </w:rPr>
        <w:t xml:space="preserve">loss of species </w:t>
      </w:r>
      <w:r w:rsidRPr="00E90E80">
        <w:rPr>
          <w:rStyle w:val="StyleUnderline"/>
          <w:highlight w:val="cyan"/>
        </w:rPr>
        <w:t>can result in loss of genetic material</w:t>
      </w:r>
      <w:r w:rsidRPr="00BE05EA">
        <w:rPr>
          <w:rStyle w:val="StyleUnderline"/>
        </w:rPr>
        <w:t xml:space="preserve">, which is </w:t>
      </w:r>
      <w:r w:rsidRPr="00E90E80">
        <w:rPr>
          <w:rStyle w:val="StyleUnderline"/>
          <w:highlight w:val="cyan"/>
        </w:rPr>
        <w:t>needed to replenish</w:t>
      </w:r>
      <w:r w:rsidRPr="00BE05EA">
        <w:rPr>
          <w:rStyle w:val="StyleUnderline"/>
        </w:rPr>
        <w:t xml:space="preserve"> the genetic diversity of domesticated plants that are </w:t>
      </w:r>
      <w:r w:rsidRPr="00E90E80">
        <w:rPr>
          <w:rStyle w:val="StyleUnderline"/>
          <w:highlight w:val="cyan"/>
        </w:rPr>
        <w:t>the basis of world agriculture</w:t>
      </w:r>
      <w:r w:rsidRPr="00BE05EA">
        <w:rPr>
          <w:rStyle w:val="StyleUnderline"/>
        </w:rPr>
        <w:t xml:space="preserve"> </w:t>
      </w:r>
      <w:r w:rsidRPr="00172E8A">
        <w:rPr>
          <w:sz w:val="16"/>
        </w:rPr>
        <w:t>(Convention on Biological Diversity). Overall, we are locked into a race. We must hurry to acquire the knowledge on which a wise policy of conservation and development can be based for centuries to come.</w:t>
      </w:r>
    </w:p>
    <w:p w:rsidR="003E628C" w:rsidRDefault="003E628C" w:rsidP="003E628C">
      <w:pPr>
        <w:rPr>
          <w:rStyle w:val="StyleUnderline"/>
        </w:rPr>
      </w:pPr>
    </w:p>
    <w:p w:rsidR="003E628C" w:rsidRDefault="003E628C" w:rsidP="003E628C"/>
    <w:p w:rsidR="003E628C" w:rsidRPr="00E90E80" w:rsidRDefault="003E628C" w:rsidP="003E628C">
      <w:pPr>
        <w:pStyle w:val="Heading3"/>
      </w:pPr>
      <w:r>
        <w:t>AT sonar doesn’t cause biodiversity loss</w:t>
      </w:r>
    </w:p>
    <w:p w:rsidR="003E628C" w:rsidRPr="00262157" w:rsidRDefault="003E628C" w:rsidP="003E628C">
      <w:pPr>
        <w:pStyle w:val="Heading4"/>
      </w:pPr>
      <w:r w:rsidRPr="00262157">
        <w:t xml:space="preserve">Naval sonar causes behavioral response that damage marine life – status quo policies fail. </w:t>
      </w:r>
    </w:p>
    <w:p w:rsidR="003E628C" w:rsidRPr="00262157" w:rsidRDefault="003E628C" w:rsidP="003E628C">
      <w:r w:rsidRPr="00262157">
        <w:t xml:space="preserve">E.C.M </w:t>
      </w:r>
      <w:r w:rsidRPr="00262157">
        <w:rPr>
          <w:rStyle w:val="Heading4Char"/>
        </w:rPr>
        <w:t>Parsons ’08</w:t>
      </w:r>
      <w:r w:rsidRPr="00262157">
        <w:t>, professor at George Mason University, Department of Environmental Science and Policy, July 2008, Marine Pollution Bulletin, “Navy sonar and cetaceans: Just how much does the gun need to smoke before we act?”, http://www.sciencedirect.com/science/article/pii/S0025326X08002221</w:t>
      </w:r>
    </w:p>
    <w:p w:rsidR="003E628C" w:rsidRDefault="003E628C" w:rsidP="003E628C">
      <w:pPr>
        <w:rPr>
          <w:rStyle w:val="StyleUnderline"/>
        </w:rPr>
      </w:pPr>
      <w:r w:rsidRPr="00E90E80">
        <w:rPr>
          <w:rStyle w:val="StyleUnderline"/>
          <w:highlight w:val="cyan"/>
        </w:rPr>
        <w:t xml:space="preserve">Cetacean mass stranding events associated with naval mid-frequency sonar use </w:t>
      </w:r>
      <w:r w:rsidRPr="00EF25D9">
        <w:rPr>
          <w:rStyle w:val="StyleUnderline"/>
        </w:rPr>
        <w:t xml:space="preserve">have </w:t>
      </w:r>
      <w:r w:rsidRPr="00E90E80">
        <w:rPr>
          <w:rStyle w:val="StyleUnderline"/>
          <w:highlight w:val="cyan"/>
        </w:rPr>
        <w:t xml:space="preserve">raised </w:t>
      </w:r>
      <w:r w:rsidRPr="00EF25D9">
        <w:rPr>
          <w:rStyle w:val="StyleUnderline"/>
        </w:rPr>
        <w:t xml:space="preserve">considerable conservation </w:t>
      </w:r>
      <w:r w:rsidRPr="00E90E80">
        <w:rPr>
          <w:rStyle w:val="StyleUnderline"/>
          <w:highlight w:val="cyan"/>
        </w:rPr>
        <w:t>concerns</w:t>
      </w:r>
      <w:r w:rsidRPr="00EF25D9">
        <w:t xml:space="preserve">. These </w:t>
      </w:r>
      <w:r w:rsidRPr="00EF25D9">
        <w:rPr>
          <w:rStyle w:val="StyleUnderline"/>
        </w:rPr>
        <w:t>strandings have mostly involved beaked whales, with common pathologies, including</w:t>
      </w:r>
      <w:r w:rsidRPr="00EF25D9">
        <w:t xml:space="preserve"> “</w:t>
      </w:r>
      <w:r w:rsidRPr="00EF25D9">
        <w:rPr>
          <w:rStyle w:val="StyleUnderline"/>
        </w:rPr>
        <w:t>bubble lesions” similar to decompression sickness symptoms and acoustic traumas</w:t>
      </w:r>
      <w:r w:rsidRPr="00EF25D9">
        <w:t xml:space="preserve">. However, </w:t>
      </w:r>
      <w:r w:rsidRPr="00E90E80">
        <w:rPr>
          <w:rStyle w:val="StyleUnderline"/>
          <w:highlight w:val="cyan"/>
        </w:rPr>
        <w:t xml:space="preserve">other </w:t>
      </w:r>
      <w:r w:rsidRPr="00EF25D9">
        <w:rPr>
          <w:rStyle w:val="StyleUnderline"/>
        </w:rPr>
        <w:t xml:space="preserve">cetacean </w:t>
      </w:r>
      <w:r w:rsidRPr="00E90E80">
        <w:rPr>
          <w:rStyle w:val="StyleUnderline"/>
          <w:highlight w:val="cyan"/>
        </w:rPr>
        <w:t xml:space="preserve">species have </w:t>
      </w:r>
      <w:r w:rsidRPr="00EF25D9">
        <w:rPr>
          <w:rStyle w:val="StyleUnderline"/>
        </w:rPr>
        <w:t xml:space="preserve">also </w:t>
      </w:r>
      <w:r w:rsidRPr="00E90E80">
        <w:rPr>
          <w:rStyle w:val="StyleUnderline"/>
          <w:highlight w:val="cyan"/>
        </w:rPr>
        <w:t>stranded coincident with naval exercises</w:t>
      </w:r>
      <w:r w:rsidRPr="00EF25D9">
        <w:rPr>
          <w:rStyle w:val="StyleUnderline"/>
        </w:rPr>
        <w:t>.</w:t>
      </w:r>
      <w:r w:rsidRPr="00EF25D9">
        <w:t xml:space="preserve"> Possible </w:t>
      </w:r>
      <w:r w:rsidRPr="00EF25D9">
        <w:rPr>
          <w:rStyle w:val="StyleUnderline"/>
        </w:rPr>
        <w:t>mechanisms</w:t>
      </w:r>
      <w:r w:rsidRPr="00EF25D9">
        <w:t xml:space="preserve"> for the strandings i</w:t>
      </w:r>
      <w:r w:rsidRPr="00EF25D9">
        <w:rPr>
          <w:rStyle w:val="StyleUnderline"/>
        </w:rPr>
        <w:t xml:space="preserve">nclude a behavioral response that causes deep divers to alter their diving behavior, which then results in decompression sickness-like impacts. Current </w:t>
      </w:r>
      <w:r w:rsidRPr="00E90E80">
        <w:rPr>
          <w:rStyle w:val="StyleUnderline"/>
          <w:highlight w:val="cyan"/>
        </w:rPr>
        <w:t xml:space="preserve">mitigation measures </w:t>
      </w:r>
      <w:r w:rsidRPr="00EF25D9">
        <w:rPr>
          <w:rStyle w:val="StyleUnderline"/>
        </w:rPr>
        <w:t xml:space="preserve">during military exercises </w:t>
      </w:r>
      <w:r w:rsidRPr="00E90E80">
        <w:rPr>
          <w:rStyle w:val="StyleUnderline"/>
          <w:highlight w:val="cyan"/>
        </w:rPr>
        <w:t xml:space="preserve">are focused on </w:t>
      </w:r>
      <w:r w:rsidRPr="00EF25D9">
        <w:rPr>
          <w:rStyle w:val="StyleUnderline"/>
        </w:rPr>
        <w:t xml:space="preserve">preventing </w:t>
      </w:r>
      <w:r w:rsidRPr="00E90E80">
        <w:rPr>
          <w:rStyle w:val="StyleUnderline"/>
          <w:highlight w:val="cyan"/>
        </w:rPr>
        <w:t>auditory damage</w:t>
      </w:r>
      <w:r w:rsidRPr="00E90E80">
        <w:rPr>
          <w:highlight w:val="cyan"/>
        </w:rPr>
        <w:t xml:space="preserve"> </w:t>
      </w:r>
      <w:r w:rsidRPr="00EF25D9">
        <w:t xml:space="preserve">(hearing loss), but </w:t>
      </w:r>
      <w:r w:rsidRPr="00E90E80">
        <w:rPr>
          <w:rStyle w:val="StyleUnderline"/>
          <w:highlight w:val="cyan"/>
        </w:rPr>
        <w:t>there are significant flaws with this approach</w:t>
      </w:r>
      <w:r w:rsidRPr="00EF25D9">
        <w:t xml:space="preserve">. </w:t>
      </w:r>
      <w:r w:rsidRPr="00E90E80">
        <w:rPr>
          <w:rStyle w:val="StyleUnderline"/>
          <w:highlight w:val="cyan"/>
        </w:rPr>
        <w:t xml:space="preserve">Behavioral responses, which occur at lower sound levels than </w:t>
      </w:r>
      <w:r w:rsidRPr="00EF25D9">
        <w:rPr>
          <w:rStyle w:val="StyleUnderline"/>
        </w:rPr>
        <w:t xml:space="preserve">those that cause </w:t>
      </w:r>
      <w:r w:rsidRPr="00E90E80">
        <w:rPr>
          <w:rStyle w:val="StyleUnderline"/>
          <w:highlight w:val="cyan"/>
        </w:rPr>
        <w:t>hearing loss</w:t>
      </w:r>
      <w:r w:rsidRPr="00EF25D9">
        <w:rPr>
          <w:rStyle w:val="StyleUnderline"/>
        </w:rPr>
        <w:t xml:space="preserve">, </w:t>
      </w:r>
      <w:r w:rsidRPr="00E90E80">
        <w:rPr>
          <w:rStyle w:val="StyleUnderline"/>
          <w:highlight w:val="cyan"/>
        </w:rPr>
        <w:t>may be more critical</w:t>
      </w:r>
      <w:r w:rsidRPr="00EF25D9">
        <w:rPr>
          <w:rStyle w:val="StyleUnderline"/>
        </w:rPr>
        <w:t>.</w:t>
      </w:r>
      <w:r w:rsidRPr="00EF25D9">
        <w:t xml:space="preserve"> Thus, mitigation measures should be revised. A growing number of </w:t>
      </w:r>
      <w:r w:rsidRPr="00EF25D9">
        <w:rPr>
          <w:rStyle w:val="StyleUnderline"/>
        </w:rPr>
        <w:t xml:space="preserve">international bodies recognize this issue and have urged increasing scrutiny of sound-producing activities, but many national </w:t>
      </w:r>
      <w:r w:rsidRPr="00E90E80">
        <w:rPr>
          <w:rStyle w:val="StyleUnderline"/>
          <w:highlight w:val="cyan"/>
        </w:rPr>
        <w:t>jurisdictions have resisted calls for increased protection</w:t>
      </w:r>
      <w:r w:rsidRPr="00EF25D9">
        <w:rPr>
          <w:rStyle w:val="StyleUnderline"/>
        </w:rPr>
        <w:t>.</w:t>
      </w:r>
    </w:p>
    <w:p w:rsidR="003E628C" w:rsidRDefault="003E628C" w:rsidP="003E628C">
      <w:pPr>
        <w:rPr>
          <w:rStyle w:val="StyleUnderline"/>
        </w:rPr>
      </w:pPr>
    </w:p>
    <w:p w:rsidR="003E628C" w:rsidRDefault="003E628C" w:rsidP="003E628C">
      <w:pPr>
        <w:pStyle w:val="Heading4"/>
      </w:pPr>
      <w:r>
        <w:t>Military sonar leads to loss of biodiversity – impacts over 55 species</w:t>
      </w:r>
    </w:p>
    <w:p w:rsidR="003E628C" w:rsidRPr="0070716E" w:rsidRDefault="003E628C" w:rsidP="003E628C">
      <w:r>
        <w:t xml:space="preserve">Linda S. </w:t>
      </w:r>
      <w:r w:rsidRPr="0070716E">
        <w:rPr>
          <w:rStyle w:val="Heading4Char"/>
        </w:rPr>
        <w:t>Weilgart ’08</w:t>
      </w:r>
      <w:r>
        <w:t>, r</w:t>
      </w:r>
      <w:r w:rsidRPr="0070716E">
        <w:t>esearch associate in the Dept. of Biology, Dalhousie University</w:t>
      </w:r>
      <w:r>
        <w:t xml:space="preserve">, </w:t>
      </w:r>
      <w:r w:rsidRPr="0070716E">
        <w:t>16 yrs. studying the vocalizations of whales</w:t>
      </w:r>
      <w:r>
        <w:t xml:space="preserve">, </w:t>
      </w:r>
      <w:r w:rsidRPr="0070716E">
        <w:t>Ph.D.</w:t>
      </w:r>
      <w:r>
        <w:t xml:space="preserve"> i</w:t>
      </w:r>
      <w:r w:rsidRPr="0070716E">
        <w:t>n the area of whale communication</w:t>
      </w:r>
      <w:r>
        <w:t>, 2008, International Ocean Noise Coalition, “</w:t>
      </w:r>
      <w:r w:rsidRPr="0070716E">
        <w:t>The Impact of Ocean Noise P</w:t>
      </w:r>
      <w:r>
        <w:t xml:space="preserve">ollution on Marine Biodiversity”, </w:t>
      </w:r>
      <w:r w:rsidRPr="0070716E">
        <w:t>http://awionline.org/sites/default/files/uploads/legacy-uploads/documents/Weilgart_Biodiversity_2008-1238105851-10133.pdf</w:t>
      </w:r>
    </w:p>
    <w:p w:rsidR="003E628C" w:rsidRPr="00E90E80" w:rsidRDefault="003E628C" w:rsidP="003E628C">
      <w:pPr>
        <w:rPr>
          <w:highlight w:val="cyan"/>
        </w:rPr>
      </w:pPr>
      <w:r>
        <w:t xml:space="preserve">Most </w:t>
      </w:r>
      <w:r w:rsidRPr="0070716E">
        <w:rPr>
          <w:rStyle w:val="StyleUnderline"/>
        </w:rPr>
        <w:t>marine animals</w:t>
      </w:r>
      <w:r>
        <w:t xml:space="preserve">, particularly marine mammals and fish, </w:t>
      </w:r>
      <w:r w:rsidRPr="0070716E">
        <w:rPr>
          <w:rStyle w:val="StyleUnderline"/>
        </w:rPr>
        <w:t>are very sensitive to sound</w:t>
      </w:r>
      <w:r>
        <w:t xml:space="preserve">. </w:t>
      </w:r>
      <w:r w:rsidRPr="0070716E">
        <w:rPr>
          <w:rStyle w:val="StyleUnderline"/>
        </w:rPr>
        <w:t>Noise can  travel long distances underwater, blanketing large areas, and potentially preventing marine animals  from hearing their prey or predators, finding their way, or connecting with mates, group members,  or their young</w:t>
      </w:r>
      <w:r>
        <w:t xml:space="preserve">. </w:t>
      </w:r>
      <w:r w:rsidRPr="00E90E80">
        <w:rPr>
          <w:rStyle w:val="StyleUnderline"/>
          <w:highlight w:val="cyan"/>
        </w:rPr>
        <w:t>Decreased species diversity</w:t>
      </w:r>
      <w:r w:rsidRPr="00E90E80">
        <w:rPr>
          <w:highlight w:val="cyan"/>
        </w:rPr>
        <w:t xml:space="preserve"> </w:t>
      </w:r>
      <w:r>
        <w:t xml:space="preserve">in whales and dolphins </w:t>
      </w:r>
      <w:r w:rsidRPr="00E90E80">
        <w:rPr>
          <w:rStyle w:val="StyleUnderline"/>
          <w:highlight w:val="cyan"/>
        </w:rPr>
        <w:t xml:space="preserve">was related to </w:t>
      </w:r>
      <w:r w:rsidRPr="0070716E">
        <w:rPr>
          <w:rStyle w:val="StyleUnderline"/>
        </w:rPr>
        <w:t xml:space="preserve">an increase in  </w:t>
      </w:r>
      <w:r w:rsidRPr="00E90E80">
        <w:rPr>
          <w:rStyle w:val="StyleUnderline"/>
          <w:highlight w:val="cyan"/>
        </w:rPr>
        <w:t>seismic noise</w:t>
      </w:r>
      <w:r>
        <w:t xml:space="preserve">. </w:t>
      </w:r>
      <w:r w:rsidRPr="00E90E80">
        <w:rPr>
          <w:rStyle w:val="StyleUnderline"/>
          <w:highlight w:val="cyan"/>
        </w:rPr>
        <w:t xml:space="preserve">Naval sonar has killed </w:t>
      </w:r>
      <w:r w:rsidRPr="0070716E">
        <w:rPr>
          <w:rStyle w:val="StyleUnderline"/>
        </w:rPr>
        <w:t xml:space="preserve">individuals </w:t>
      </w:r>
      <w:r w:rsidRPr="00E90E80">
        <w:rPr>
          <w:rStyle w:val="StyleUnderline"/>
          <w:highlight w:val="cyan"/>
        </w:rPr>
        <w:t>and</w:t>
      </w:r>
      <w:r w:rsidRPr="00E90E80">
        <w:rPr>
          <w:highlight w:val="cyan"/>
        </w:rPr>
        <w:t xml:space="preserve"> </w:t>
      </w:r>
      <w:r>
        <w:t xml:space="preserve">perhaps even </w:t>
      </w:r>
      <w:r w:rsidRPr="00E90E80">
        <w:rPr>
          <w:rStyle w:val="StyleUnderline"/>
          <w:highlight w:val="cyan"/>
        </w:rPr>
        <w:t>genetically-isolated</w:t>
      </w:r>
      <w:r w:rsidRPr="0070716E">
        <w:rPr>
          <w:rStyle w:val="StyleUnderline"/>
        </w:rPr>
        <w:t xml:space="preserve"> local  </w:t>
      </w:r>
      <w:r w:rsidRPr="00E90E80">
        <w:rPr>
          <w:rStyle w:val="StyleUnderline"/>
          <w:highlight w:val="cyan"/>
        </w:rPr>
        <w:t xml:space="preserve">populations </w:t>
      </w:r>
      <w:r w:rsidRPr="0070716E">
        <w:rPr>
          <w:rStyle w:val="StyleUnderline"/>
        </w:rPr>
        <w:t>of whales</w:t>
      </w:r>
      <w:r>
        <w:t xml:space="preserve">. </w:t>
      </w:r>
      <w:r w:rsidRPr="0070716E">
        <w:rPr>
          <w:rStyle w:val="StyleUnderline"/>
        </w:rPr>
        <w:t xml:space="preserve">Invertebrates </w:t>
      </w:r>
      <w:r>
        <w:t xml:space="preserve">such as lobster, crab, and shrimp, </w:t>
      </w:r>
      <w:r w:rsidRPr="0070716E">
        <w:rPr>
          <w:rStyle w:val="StyleUnderline"/>
        </w:rPr>
        <w:t xml:space="preserve">also show noise impacts.  </w:t>
      </w:r>
      <w:r w:rsidRPr="00E90E80">
        <w:rPr>
          <w:rStyle w:val="StyleUnderline"/>
          <w:highlight w:val="cyan"/>
        </w:rPr>
        <w:t xml:space="preserve">Noise has </w:t>
      </w:r>
      <w:r w:rsidRPr="0070716E">
        <w:rPr>
          <w:rStyle w:val="StyleUnderline"/>
        </w:rPr>
        <w:t xml:space="preserve">deafened fish, produced dramatically reduced catch rates, caused stress responses, and  </w:t>
      </w:r>
      <w:r w:rsidRPr="00E90E80">
        <w:rPr>
          <w:rStyle w:val="StyleUnderline"/>
          <w:highlight w:val="cyan"/>
        </w:rPr>
        <w:t xml:space="preserve">interfered with </w:t>
      </w:r>
      <w:r w:rsidRPr="0070716E">
        <w:rPr>
          <w:rStyle w:val="StyleUnderline"/>
        </w:rPr>
        <w:t xml:space="preserve">fish communication, schooling, and possibly the </w:t>
      </w:r>
      <w:r w:rsidRPr="00E90E80">
        <w:rPr>
          <w:rStyle w:val="StyleUnderline"/>
          <w:highlight w:val="cyan"/>
        </w:rPr>
        <w:t>selection of suitable habitat</w:t>
      </w:r>
      <w:r>
        <w:t xml:space="preserve">. </w:t>
      </w:r>
      <w:r w:rsidRPr="0070716E">
        <w:rPr>
          <w:sz w:val="12"/>
        </w:rPr>
        <w:t xml:space="preserve"> </w:t>
      </w:r>
      <w:r w:rsidRPr="0070716E">
        <w:rPr>
          <w:rStyle w:val="StyleUnderline"/>
        </w:rPr>
        <w:t>Whales have moved from their feeding and breeding grounds, shown stress, and foraged less  efficiently due to noise</w:t>
      </w:r>
      <w:r>
        <w:t xml:space="preserve">. </w:t>
      </w:r>
      <w:r w:rsidRPr="00E90E80">
        <w:rPr>
          <w:rStyle w:val="StyleUnderline"/>
          <w:highlight w:val="cyan"/>
        </w:rPr>
        <w:t>Noise has been thought to contribute to</w:t>
      </w:r>
      <w:r>
        <w:t xml:space="preserve"> several whale species’ </w:t>
      </w:r>
      <w:r w:rsidRPr="00E90E80">
        <w:rPr>
          <w:rStyle w:val="StyleUnderline"/>
          <w:highlight w:val="cyan"/>
        </w:rPr>
        <w:t xml:space="preserve">population  declines </w:t>
      </w:r>
      <w:r w:rsidRPr="0070716E">
        <w:rPr>
          <w:rStyle w:val="StyleUnderline"/>
        </w:rPr>
        <w:t>or lack of recovery</w:t>
      </w:r>
      <w:r>
        <w:t xml:space="preserve">. Many (at least </w:t>
      </w:r>
      <w:r w:rsidRPr="00E90E80">
        <w:rPr>
          <w:rStyle w:val="StyleUnderline"/>
          <w:highlight w:val="cyan"/>
        </w:rPr>
        <w:t>55</w:t>
      </w:r>
      <w:r w:rsidRPr="0070716E">
        <w:rPr>
          <w:rStyle w:val="StyleUnderline"/>
        </w:rPr>
        <w:t xml:space="preserve">) marine </w:t>
      </w:r>
      <w:r w:rsidRPr="00E90E80">
        <w:rPr>
          <w:rStyle w:val="StyleUnderline"/>
          <w:highlight w:val="cyan"/>
        </w:rPr>
        <w:t xml:space="preserve">species have been shown to be impacted by  ocean noise </w:t>
      </w:r>
      <w:r w:rsidRPr="0070716E">
        <w:rPr>
          <w:rStyle w:val="StyleUnderline"/>
        </w:rPr>
        <w:t>pollution to some degree</w:t>
      </w:r>
      <w:r>
        <w:t xml:space="preserve">. Thus, </w:t>
      </w:r>
      <w:r w:rsidRPr="00E90E80">
        <w:rPr>
          <w:rStyle w:val="StyleUnderline"/>
          <w:highlight w:val="cyan"/>
        </w:rPr>
        <w:t>marine biodiversity is likely compromised by undersea</w:t>
      </w:r>
      <w:r w:rsidRPr="0070716E">
        <w:rPr>
          <w:rStyle w:val="StyleUnderline"/>
        </w:rPr>
        <w:t xml:space="preserve">  anthropogenic </w:t>
      </w:r>
      <w:r w:rsidRPr="00E90E80">
        <w:rPr>
          <w:rStyle w:val="StyleUnderline"/>
          <w:highlight w:val="cyan"/>
        </w:rPr>
        <w:t>noise</w:t>
      </w:r>
      <w:r>
        <w:t xml:space="preserve">. </w:t>
      </w:r>
      <w:r w:rsidRPr="00E90E80">
        <w:rPr>
          <w:rStyle w:val="StyleUnderline"/>
          <w:highlight w:val="cyan"/>
        </w:rPr>
        <w:t xml:space="preserve">Noise levels </w:t>
      </w:r>
      <w:r w:rsidRPr="0070716E">
        <w:rPr>
          <w:rStyle w:val="StyleUnderline"/>
        </w:rPr>
        <w:t xml:space="preserve">are steadily rising, so ocean noise </w:t>
      </w:r>
      <w:r w:rsidRPr="00E90E80">
        <w:rPr>
          <w:rStyle w:val="StyleUnderline"/>
          <w:highlight w:val="cyan"/>
        </w:rPr>
        <w:t>must be managed</w:t>
      </w:r>
      <w:r w:rsidRPr="00E90E80">
        <w:rPr>
          <w:highlight w:val="cyan"/>
        </w:rPr>
        <w:t xml:space="preserve"> </w:t>
      </w:r>
      <w:r>
        <w:t xml:space="preserve">both </w:t>
      </w:r>
      <w:r w:rsidRPr="0070716E">
        <w:rPr>
          <w:sz w:val="12"/>
        </w:rPr>
        <w:t xml:space="preserve"> </w:t>
      </w:r>
      <w:r>
        <w:t xml:space="preserve">nationally and internationally in a precautionary way </w:t>
      </w:r>
      <w:r w:rsidRPr="00E90E80">
        <w:rPr>
          <w:rStyle w:val="StyleUnderline"/>
          <w:highlight w:val="cyan"/>
        </w:rPr>
        <w:t>before irreversible damage to biodiversity and  the marine ecosystem occurs</w:t>
      </w:r>
      <w:r w:rsidRPr="00E90E80">
        <w:rPr>
          <w:highlight w:val="cyan"/>
        </w:rPr>
        <w:t>.</w:t>
      </w:r>
    </w:p>
    <w:p w:rsidR="003E628C" w:rsidRPr="00E90E80" w:rsidRDefault="003E628C" w:rsidP="003E628C">
      <w:pPr>
        <w:rPr>
          <w:highlight w:val="cyan"/>
        </w:rPr>
      </w:pPr>
    </w:p>
    <w:p w:rsidR="003E628C" w:rsidRPr="00B54E1E" w:rsidRDefault="003E628C" w:rsidP="003E628C">
      <w:pPr>
        <w:pStyle w:val="Heading4"/>
      </w:pPr>
      <w:r w:rsidRPr="00B54E1E">
        <w:t>Military operations hurt biodiversity – several causes. Restricting use of force in offshore operations key.</w:t>
      </w:r>
    </w:p>
    <w:p w:rsidR="003E628C" w:rsidRDefault="003E628C" w:rsidP="003E628C">
      <w:r>
        <w:t xml:space="preserve">Ioan </w:t>
      </w:r>
      <w:r w:rsidRPr="00D7302D">
        <w:rPr>
          <w:rStyle w:val="Heading4Char"/>
        </w:rPr>
        <w:t>Brasovean et al ’13</w:t>
      </w:r>
      <w:r>
        <w:t xml:space="preserve">, </w:t>
      </w:r>
      <w:r w:rsidRPr="00D7302D">
        <w:t>Faculty of Agriculture, University of Agricultural Science and Veterinary Medicine Cluj-Napoca</w:t>
      </w:r>
      <w:r>
        <w:t>, USAMV Clug-Napoca, “</w:t>
      </w:r>
      <w:r w:rsidRPr="00D7302D">
        <w:t>THE STRATEGY OF WASTE MANAGEMENT RESULTING FROM MILITARY ACTIVITIES</w:t>
      </w:r>
      <w:r>
        <w:t xml:space="preserve">”, </w:t>
      </w:r>
      <w:r w:rsidRPr="00D7302D">
        <w:t>http://journals.usamvcluj.ro/index.php/agriculture/article/view/9757</w:t>
      </w:r>
    </w:p>
    <w:p w:rsidR="003E628C" w:rsidRDefault="003E628C" w:rsidP="003E628C">
      <w:pPr>
        <w:rPr>
          <w:rStyle w:val="StyleUnderline"/>
        </w:rPr>
      </w:pPr>
      <w:r w:rsidRPr="00E90E80">
        <w:rPr>
          <w:rStyle w:val="StyleUnderline"/>
          <w:highlight w:val="cyan"/>
        </w:rPr>
        <w:t xml:space="preserve">Military activities </w:t>
      </w:r>
      <w:r w:rsidRPr="00D7302D">
        <w:rPr>
          <w:rStyle w:val="StyleUnderline"/>
        </w:rPr>
        <w:t xml:space="preserve">often </w:t>
      </w:r>
      <w:r w:rsidRPr="00E90E80">
        <w:rPr>
          <w:rStyle w:val="StyleUnderline"/>
          <w:highlight w:val="cyan"/>
        </w:rPr>
        <w:t xml:space="preserve">have </w:t>
      </w:r>
      <w:r w:rsidRPr="00D7302D">
        <w:rPr>
          <w:rStyle w:val="StyleUnderline"/>
        </w:rPr>
        <w:t xml:space="preserve">a variety of </w:t>
      </w:r>
      <w:r w:rsidRPr="00E90E80">
        <w:rPr>
          <w:rStyle w:val="StyleUnderline"/>
          <w:highlight w:val="cyan"/>
        </w:rPr>
        <w:t xml:space="preserve">negative impacts on the environment </w:t>
      </w:r>
      <w:r w:rsidRPr="00D7302D">
        <w:rPr>
          <w:rStyle w:val="StyleUnderline"/>
        </w:rPr>
        <w:t>in which they occur</w:t>
      </w:r>
      <w:r>
        <w:t xml:space="preserve">. </w:t>
      </w:r>
      <w:r w:rsidRPr="00D7302D">
        <w:rPr>
          <w:rStyle w:val="StyleUnderline"/>
        </w:rPr>
        <w:t xml:space="preserve">Environmental breaches of military </w:t>
      </w:r>
      <w:r w:rsidRPr="00E90E80">
        <w:rPr>
          <w:rStyle w:val="StyleUnderline"/>
          <w:highlight w:val="cyan"/>
        </w:rPr>
        <w:t xml:space="preserve">activities can be a threat to </w:t>
      </w:r>
      <w:r w:rsidRPr="00D7302D">
        <w:rPr>
          <w:rStyle w:val="StyleUnderline"/>
        </w:rPr>
        <w:t xml:space="preserve">the </w:t>
      </w:r>
      <w:r w:rsidRPr="00E90E80">
        <w:rPr>
          <w:rStyle w:val="StyleUnderline"/>
          <w:highlight w:val="cyan"/>
        </w:rPr>
        <w:t>welfare and habitats</w:t>
      </w:r>
      <w:r>
        <w:t>.</w:t>
      </w:r>
      <w:r w:rsidRPr="00D7302D">
        <w:rPr>
          <w:sz w:val="12"/>
        </w:rPr>
        <w:t xml:space="preserve"> </w:t>
      </w:r>
      <w:r>
        <w:t>Authorities responsibility is in the protection of the physical and natural environments, where they</w:t>
      </w:r>
      <w:r w:rsidRPr="00D7302D">
        <w:rPr>
          <w:sz w:val="12"/>
        </w:rPr>
        <w:t xml:space="preserve"> </w:t>
      </w:r>
      <w:r>
        <w:t>carry out operations and training.</w:t>
      </w:r>
      <w:r w:rsidRPr="00D7302D">
        <w:rPr>
          <w:sz w:val="12"/>
        </w:rPr>
        <w:t xml:space="preserve"> </w:t>
      </w:r>
      <w:r w:rsidRPr="00D7302D">
        <w:rPr>
          <w:rStyle w:val="StyleUnderline"/>
        </w:rPr>
        <w:t xml:space="preserve">Military </w:t>
      </w:r>
      <w:r w:rsidRPr="00E90E80">
        <w:rPr>
          <w:rStyle w:val="StyleUnderline"/>
          <w:highlight w:val="cyan"/>
        </w:rPr>
        <w:t xml:space="preserve">training can affect </w:t>
      </w:r>
      <w:r w:rsidRPr="00D7302D">
        <w:rPr>
          <w:rStyle w:val="StyleUnderline"/>
        </w:rPr>
        <w:t xml:space="preserve">the </w:t>
      </w:r>
      <w:r w:rsidRPr="00E90E80">
        <w:rPr>
          <w:rStyle w:val="StyleUnderline"/>
          <w:highlight w:val="cyan"/>
        </w:rPr>
        <w:t xml:space="preserve">biodiversity </w:t>
      </w:r>
      <w:r w:rsidRPr="00D7302D">
        <w:rPr>
          <w:rStyle w:val="StyleUnderline"/>
        </w:rPr>
        <w:t>starting from the flora, birds and insects to marine life and marine mammals.</w:t>
      </w:r>
      <w:r>
        <w:t xml:space="preserve"> Through researches and new technologies, together with the</w:t>
      </w:r>
      <w:r w:rsidRPr="00D7302D">
        <w:rPr>
          <w:sz w:val="12"/>
        </w:rPr>
        <w:t xml:space="preserve"> </w:t>
      </w:r>
      <w:r>
        <w:t>standardization of procedures and training, the authorities is working to improve the protection of the</w:t>
      </w:r>
      <w:r w:rsidRPr="00D7302D">
        <w:rPr>
          <w:sz w:val="12"/>
        </w:rPr>
        <w:t xml:space="preserve"> </w:t>
      </w:r>
      <w:r>
        <w:t>environment and the nature where it operates (Malis Sazdovska, 2011) .</w:t>
      </w:r>
      <w:r w:rsidRPr="00D7302D">
        <w:rPr>
          <w:sz w:val="12"/>
        </w:rPr>
        <w:t xml:space="preserve"> </w:t>
      </w:r>
      <w:r>
        <w:t xml:space="preserve">Measures taken are in the direction of protection from </w:t>
      </w:r>
      <w:r w:rsidRPr="00D7302D">
        <w:t>hazardous substances</w:t>
      </w:r>
      <w:r>
        <w:t xml:space="preserve"> (including fuel</w:t>
      </w:r>
      <w:r w:rsidRPr="00D7302D">
        <w:rPr>
          <w:sz w:val="12"/>
        </w:rPr>
        <w:t xml:space="preserve"> </w:t>
      </w:r>
      <w:r>
        <w:t xml:space="preserve">and oil), </w:t>
      </w:r>
      <w:r w:rsidRPr="00D7302D">
        <w:rPr>
          <w:rStyle w:val="StyleUnderline"/>
        </w:rPr>
        <w:t>waste water treatment, waste management</w:t>
      </w:r>
      <w:r>
        <w:t>, reduction of the consumption of fossil fuel</w:t>
      </w:r>
      <w:r w:rsidRPr="00D7302D">
        <w:rPr>
          <w:sz w:val="12"/>
        </w:rPr>
        <w:t xml:space="preserve"> </w:t>
      </w:r>
      <w:r>
        <w:t xml:space="preserve">energy, </w:t>
      </w:r>
      <w:r w:rsidRPr="00D7302D">
        <w:rPr>
          <w:rStyle w:val="StyleUnderline"/>
        </w:rPr>
        <w:t xml:space="preserve">and application of environmental management systems </w:t>
      </w:r>
      <w:r w:rsidRPr="00D7302D">
        <w:rPr>
          <w:rStyle w:val="Emphasis"/>
        </w:rPr>
        <w:t>during military activities</w:t>
      </w:r>
      <w:r>
        <w:t>.</w:t>
      </w:r>
      <w:r w:rsidRPr="00D7302D">
        <w:rPr>
          <w:sz w:val="12"/>
        </w:rPr>
        <w:t xml:space="preserve"> </w:t>
      </w:r>
      <w:r>
        <w:t>Increasing of demand from environmental legislation and public opinion have transformed</w:t>
      </w:r>
      <w:r w:rsidRPr="00D7302D">
        <w:rPr>
          <w:sz w:val="12"/>
        </w:rPr>
        <w:t xml:space="preserve"> </w:t>
      </w:r>
      <w:r>
        <w:t>militaries activities, employees and facilities of Armed Forces all over the world. It became necessary</w:t>
      </w:r>
      <w:r w:rsidRPr="00D7302D">
        <w:rPr>
          <w:sz w:val="12"/>
        </w:rPr>
        <w:t xml:space="preserve"> </w:t>
      </w:r>
      <w:r>
        <w:t>to implement an Environmental Management System (EMS) to guide people how to participate on</w:t>
      </w:r>
      <w:r w:rsidRPr="00D7302D">
        <w:rPr>
          <w:sz w:val="12"/>
        </w:rPr>
        <w:t xml:space="preserve"> </w:t>
      </w:r>
      <w:r>
        <w:t xml:space="preserve">those activities </w:t>
      </w:r>
      <w:r w:rsidRPr="00D7302D">
        <w:rPr>
          <w:rStyle w:val="StyleUnderline"/>
        </w:rPr>
        <w:t>even during peace or war times</w:t>
      </w:r>
      <w:r>
        <w:t xml:space="preserve">. </w:t>
      </w:r>
      <w:r w:rsidRPr="00D7302D">
        <w:rPr>
          <w:rStyle w:val="StyleUnderline"/>
        </w:rPr>
        <w:t>It’s a common threat among all the armies that military planning</w:t>
      </w:r>
      <w:r>
        <w:t xml:space="preserve"> documents nowadays </w:t>
      </w:r>
      <w:r w:rsidRPr="00D7302D">
        <w:rPr>
          <w:rStyle w:val="StyleUnderline"/>
        </w:rPr>
        <w:t>have to consider the risks of damaging the environment which can be caused by military operations.</w:t>
      </w:r>
      <w:r>
        <w:t xml:space="preserve"> This has led to a progressive updated of environmental military</w:t>
      </w:r>
      <w:r w:rsidRPr="00D7302D">
        <w:rPr>
          <w:sz w:val="12"/>
        </w:rPr>
        <w:t xml:space="preserve"> </w:t>
      </w:r>
      <w:r>
        <w:t>legislation in order to be in according to Federal Environmental Laws in each country.</w:t>
      </w:r>
      <w:r w:rsidRPr="00D7302D">
        <w:rPr>
          <w:sz w:val="12"/>
        </w:rPr>
        <w:t xml:space="preserve"> </w:t>
      </w:r>
      <w:r w:rsidRPr="00D7302D">
        <w:rPr>
          <w:rStyle w:val="StyleUnderline"/>
        </w:rPr>
        <w:t xml:space="preserve">Military operations and </w:t>
      </w:r>
      <w:r w:rsidRPr="00E90E80">
        <w:rPr>
          <w:rStyle w:val="StyleUnderline"/>
          <w:highlight w:val="cyan"/>
        </w:rPr>
        <w:t xml:space="preserve">training activities can have </w:t>
      </w:r>
      <w:r w:rsidRPr="00D7302D">
        <w:rPr>
          <w:rStyle w:val="StyleUnderline"/>
        </w:rPr>
        <w:t xml:space="preserve">negative </w:t>
      </w:r>
      <w:r w:rsidRPr="00E90E80">
        <w:rPr>
          <w:rStyle w:val="StyleUnderline"/>
          <w:highlight w:val="cyan"/>
        </w:rPr>
        <w:t xml:space="preserve">impacts </w:t>
      </w:r>
      <w:r w:rsidRPr="00D7302D">
        <w:rPr>
          <w:rStyle w:val="StyleUnderline"/>
        </w:rPr>
        <w:t xml:space="preserve">on ecosystems </w:t>
      </w:r>
      <w:r w:rsidRPr="00E90E80">
        <w:rPr>
          <w:rStyle w:val="StyleUnderline"/>
          <w:highlight w:val="cyan"/>
        </w:rPr>
        <w:t>due to the</w:t>
      </w:r>
      <w:r w:rsidRPr="00D7302D">
        <w:rPr>
          <w:rStyle w:val="StyleUnderline"/>
        </w:rPr>
        <w:t xml:space="preserve"> nature of the </w:t>
      </w:r>
      <w:r w:rsidRPr="00E90E80">
        <w:rPr>
          <w:rStyle w:val="StyleUnderline"/>
          <w:highlight w:val="cyan"/>
        </w:rPr>
        <w:t>land use</w:t>
      </w:r>
      <w:r w:rsidRPr="00E90E80">
        <w:rPr>
          <w:highlight w:val="cyan"/>
        </w:rPr>
        <w:t xml:space="preserve"> </w:t>
      </w:r>
      <w:r>
        <w:t>often result from damage to vegetation, digging activities, and soil</w:t>
      </w:r>
      <w:r w:rsidRPr="00D7302D">
        <w:rPr>
          <w:sz w:val="12"/>
        </w:rPr>
        <w:t xml:space="preserve"> </w:t>
      </w:r>
      <w:r>
        <w:t>disturbance from heavy troop traffic. Soil disturbance and associated erosion and sedimentation</w:t>
      </w:r>
      <w:r w:rsidRPr="00D7302D">
        <w:rPr>
          <w:sz w:val="12"/>
        </w:rPr>
        <w:t xml:space="preserve"> </w:t>
      </w:r>
      <w:r>
        <w:t xml:space="preserve">problems can further aggravate the ecological impacts of military land use on the ecosystems. </w:t>
      </w:r>
      <w:r w:rsidRPr="00D7302D">
        <w:rPr>
          <w:rStyle w:val="StyleUnderline"/>
        </w:rPr>
        <w:t xml:space="preserve">The military’s essential mission is to win the war through the application of combat power warfare, which is destructive to the environment. This damage is a consequence of combat. However, </w:t>
      </w:r>
      <w:r w:rsidRPr="00E90E80">
        <w:rPr>
          <w:rStyle w:val="StyleUnderline"/>
          <w:highlight w:val="cyan"/>
        </w:rPr>
        <w:t xml:space="preserve">it is necessary to restrict </w:t>
      </w:r>
      <w:r w:rsidRPr="00271D3A">
        <w:rPr>
          <w:rStyle w:val="StyleUnderline"/>
        </w:rPr>
        <w:t xml:space="preserve">the application of </w:t>
      </w:r>
      <w:r w:rsidRPr="00E90E80">
        <w:rPr>
          <w:rStyle w:val="StyleUnderline"/>
          <w:highlight w:val="cyan"/>
        </w:rPr>
        <w:t>force</w:t>
      </w:r>
      <w:r w:rsidRPr="00D7302D">
        <w:rPr>
          <w:rStyle w:val="StyleUnderline"/>
        </w:rPr>
        <w:t>.</w:t>
      </w:r>
    </w:p>
    <w:p w:rsidR="003E628C" w:rsidRDefault="003E628C" w:rsidP="003E628C">
      <w:pPr>
        <w:rPr>
          <w:rStyle w:val="StyleUnderline"/>
        </w:rPr>
      </w:pPr>
    </w:p>
    <w:p w:rsidR="003E628C" w:rsidRDefault="003E628C" w:rsidP="003E628C"/>
    <w:p w:rsidR="003E628C" w:rsidRDefault="003E628C" w:rsidP="003E628C"/>
    <w:p w:rsidR="003E628C" w:rsidRPr="00AF5046" w:rsidRDefault="003E628C" w:rsidP="003E628C"/>
    <w:p w:rsidR="00F63263" w:rsidRDefault="00F63263" w:rsidP="00F63263"/>
    <w:p w:rsidR="00F63263" w:rsidRDefault="00F63263" w:rsidP="00F63263"/>
    <w:p w:rsidR="00F63263" w:rsidRPr="00AF5046" w:rsidRDefault="00F63263" w:rsidP="00F63263"/>
    <w:p w:rsidR="00F63263" w:rsidRPr="00F63263" w:rsidRDefault="00F63263" w:rsidP="00F63263"/>
    <w:p w:rsidR="00103062" w:rsidRDefault="00B245C5" w:rsidP="00B245C5">
      <w:pPr>
        <w:pStyle w:val="Heading2"/>
      </w:pPr>
      <w:r>
        <w:t xml:space="preserve">Renewables CP </w:t>
      </w:r>
    </w:p>
    <w:p w:rsidR="00B245C5" w:rsidRDefault="00B245C5" w:rsidP="00B245C5">
      <w:pPr>
        <w:pStyle w:val="Heading3"/>
      </w:pPr>
      <w:r>
        <w:t>Generic</w:t>
      </w:r>
    </w:p>
    <w:p w:rsidR="00B245C5" w:rsidRDefault="00B245C5" w:rsidP="00B245C5">
      <w:pPr>
        <w:pStyle w:val="Heading4"/>
      </w:pPr>
      <w:r>
        <w:t xml:space="preserve">Counterplan can’t solve- Renewables will NEVER replace oil </w:t>
      </w:r>
    </w:p>
    <w:p w:rsidR="00B245C5" w:rsidRPr="006A53CE" w:rsidRDefault="00B245C5" w:rsidP="00B245C5">
      <w:r w:rsidRPr="006A53CE">
        <w:rPr>
          <w:rStyle w:val="Style13ptBold"/>
        </w:rPr>
        <w:t>Klare 2013</w:t>
      </w:r>
      <w:r>
        <w:t>, Michael, August 8</w:t>
      </w:r>
      <w:r w:rsidRPr="006A53CE">
        <w:rPr>
          <w:vertAlign w:val="superscript"/>
        </w:rPr>
        <w:t>th</w:t>
      </w:r>
      <w:r>
        <w:t>, Author and professor of peace and world security studies at Hampshire College, Columbia University B.A. in 1963 and M.A. in 1968, Ph.D. from the Graduate School of the Union Institute in 1976 , “How to fry a planet “, http://www.aljazeera.com/indepth/opinion/2013/08/201388151721676330.html#</w:t>
      </w:r>
    </w:p>
    <w:p w:rsidR="00B245C5" w:rsidRDefault="00B245C5" w:rsidP="00B245C5">
      <w:r w:rsidRPr="00AB2AE6">
        <w:rPr>
          <w:rStyle w:val="StyleUnderline"/>
        </w:rPr>
        <w:t>When it comes to energy and economics in the climate-change era, nothing is what it seems</w:t>
      </w:r>
      <w:r>
        <w:t xml:space="preserve">. </w:t>
      </w:r>
      <w:r w:rsidRPr="00AB2AE6">
        <w:rPr>
          <w:rStyle w:val="StyleUnderline"/>
        </w:rPr>
        <w:t>Most of us believe</w:t>
      </w:r>
      <w:r>
        <w:t xml:space="preserve"> (or want to believe) </w:t>
      </w:r>
      <w:r w:rsidRPr="00AB2AE6">
        <w:rPr>
          <w:rStyle w:val="StyleUnderline"/>
        </w:rPr>
        <w:t>that the second carbon era, the Age of Oil, will soon be superseded by the Age of Renewables</w:t>
      </w:r>
      <w:r>
        <w:t xml:space="preserve">, just as oil had long since superseded the Age of Coal. </w:t>
      </w:r>
      <w:r w:rsidRPr="00AB2AE6">
        <w:rPr>
          <w:rStyle w:val="StyleUnderline"/>
        </w:rPr>
        <w:t>President Obama offered exactly this vision in a much-praised June address on climate change</w:t>
      </w:r>
      <w:r>
        <w:t xml:space="preserve">. True, fossil fuels will be needed a little bit longer, he indicated, but soon enough they will be overtaken by renewable forms of energy. Many other experts share this view, assuring us that increased reliance on "clean" natural gas combined with expanded investments in wind and solar power will permit a smooth transition to a green energy future in which humanity will no longer be pouring carbon dioxide and other greenhouse gases into the atmosphere. </w:t>
      </w:r>
      <w:r w:rsidRPr="00AB2AE6">
        <w:rPr>
          <w:rStyle w:val="StyleUnderline"/>
        </w:rPr>
        <w:t>All this sounds promising indeed</w:t>
      </w:r>
      <w:r>
        <w:t xml:space="preserve">. </w:t>
      </w:r>
      <w:r w:rsidRPr="00AB2AE6">
        <w:rPr>
          <w:rStyle w:val="StyleUnderline"/>
        </w:rPr>
        <w:t>There is only one fly in the ointment:</w:t>
      </w:r>
      <w:r>
        <w:t xml:space="preserve"> </w:t>
      </w:r>
      <w:r w:rsidRPr="00AB2AE6">
        <w:rPr>
          <w:rStyle w:val="Emphasis"/>
        </w:rPr>
        <w:t>it is not, in fact, the path we are presently headed down</w:t>
      </w:r>
      <w:r>
        <w:t xml:space="preserve">. </w:t>
      </w:r>
      <w:r w:rsidRPr="00AB2AE6">
        <w:rPr>
          <w:rStyle w:val="StyleUnderline"/>
        </w:rPr>
        <w:t>The energy industry is not investing in any significant way in renewables. Instead, it is pouring its historic profits into new fossil-fuel projects, mainly involving the exploitation of what are called "unconventional" oil and gas reserves.</w:t>
      </w:r>
      <w:r>
        <w:rPr>
          <w:rStyle w:val="StyleUnderline"/>
        </w:rPr>
        <w:t xml:space="preserve"> </w:t>
      </w:r>
      <w:r w:rsidRPr="00AB2AE6">
        <w:rPr>
          <w:rStyle w:val="StyleUnderline"/>
        </w:rPr>
        <w:t xml:space="preserve">The result is indisputable: </w:t>
      </w:r>
      <w:r w:rsidRPr="00AB2AE6">
        <w:rPr>
          <w:rStyle w:val="Emphasis"/>
        </w:rPr>
        <w:t>humanity is not entering a period that will be dominated by renewables</w:t>
      </w:r>
      <w:r>
        <w:t xml:space="preserve">. Instead, </w:t>
      </w:r>
      <w:r w:rsidRPr="00AB2AE6">
        <w:rPr>
          <w:rStyle w:val="StyleUnderline"/>
        </w:rPr>
        <w:t>it is pioneering the third great carbon era, the Age of Unconventional Oil and Gas.</w:t>
      </w:r>
      <w:r>
        <w:rPr>
          <w:rStyle w:val="StyleUnderline"/>
        </w:rPr>
        <w:t xml:space="preserve"> </w:t>
      </w:r>
      <w:r>
        <w:t>Obama outlines climate change plan That we are embarking on a new carbon era is increasingly evident and should unnerve us all. Hydro-fracking - the use of high-pressure water columns to shatter underground shale formations and liberate the oil and natural gas supplies trapped within them - is being undertaken in ever more regions of the United States and in a growing number of foreign countries. In the meantime, the exploitation of carbon-dirty heavy oil and tar sands formations is accelerating in Canada, Venezuela, and elsewhere. It's true that ever more wind farms and solar arrays are being built, but here's the kicker: inves</w:t>
      </w:r>
      <w:r w:rsidRPr="00AB2AE6">
        <w:rPr>
          <w:rStyle w:val="StyleUnderline"/>
        </w:rPr>
        <w:t xml:space="preserve">tment in unconventional fossil-fuel extraction and distribution is now expected to outpace spending on renewables </w:t>
      </w:r>
      <w:r w:rsidRPr="00AB2AE6">
        <w:rPr>
          <w:rStyle w:val="Emphasis"/>
        </w:rPr>
        <w:t>by a ratio of at least three-to-one in the decades ahead</w:t>
      </w:r>
      <w:r w:rsidRPr="00AB2AE6">
        <w:rPr>
          <w:rStyle w:val="StyleUnderline"/>
        </w:rPr>
        <w:t>.</w:t>
      </w:r>
      <w:r>
        <w:rPr>
          <w:rStyle w:val="StyleUnderline"/>
        </w:rPr>
        <w:t xml:space="preserve"> </w:t>
      </w:r>
      <w:r w:rsidRPr="00AB2AE6">
        <w:rPr>
          <w:rStyle w:val="StyleUnderline"/>
        </w:rPr>
        <w:t>According to the</w:t>
      </w:r>
      <w:r>
        <w:t xml:space="preserve"> International Energy Agency (</w:t>
      </w:r>
      <w:r w:rsidRPr="00AB2AE6">
        <w:rPr>
          <w:rStyle w:val="StyleUnderline"/>
        </w:rPr>
        <w:t>IEA</w:t>
      </w:r>
      <w:r>
        <w:t xml:space="preserve">), an inter-governmental research organisation based in Paris, cumulative </w:t>
      </w:r>
      <w:r w:rsidRPr="00AB2AE6">
        <w:rPr>
          <w:rStyle w:val="StyleUnderline"/>
        </w:rPr>
        <w:t>worldwide investment in new fossil-fuel extraction and processing will total an estimated $22.87 trillion</w:t>
      </w:r>
      <w:r>
        <w:t xml:space="preserve"> between 2012 and 2035, </w:t>
      </w:r>
      <w:r w:rsidRPr="00AB2AE6">
        <w:rPr>
          <w:rStyle w:val="StyleUnderline"/>
        </w:rPr>
        <w:t>while investment in renewables</w:t>
      </w:r>
      <w:r>
        <w:t xml:space="preserve">, hydropower, and nuclear energy </w:t>
      </w:r>
      <w:r w:rsidRPr="00AB2AE6">
        <w:rPr>
          <w:rStyle w:val="StyleUnderline"/>
        </w:rPr>
        <w:t>will amount to only $7.32 trillion</w:t>
      </w:r>
      <w:r>
        <w:t xml:space="preserve">. In these years, </w:t>
      </w:r>
      <w:r w:rsidRPr="00AB2AE6">
        <w:rPr>
          <w:rStyle w:val="StyleUnderline"/>
        </w:rPr>
        <w:t xml:space="preserve">investment in oil alone, at an estimated $10.32 trillion, is expected to </w:t>
      </w:r>
      <w:r w:rsidRPr="00AB2AE6">
        <w:rPr>
          <w:rStyle w:val="Emphasis"/>
        </w:rPr>
        <w:t>exceed spending on wind, solar, geothermal, biofuels, hydro, nuclear, and every other form of renewable energy combined.</w:t>
      </w:r>
      <w:r>
        <w:rPr>
          <w:rStyle w:val="Emphasis"/>
        </w:rPr>
        <w:t xml:space="preserve"> </w:t>
      </w:r>
      <w:r>
        <w:t xml:space="preserve">In addition, as the IEA explains, </w:t>
      </w:r>
      <w:r w:rsidRPr="00AB2AE6">
        <w:rPr>
          <w:rStyle w:val="StyleUnderline"/>
        </w:rPr>
        <w:t xml:space="preserve">an ever-increasing share of that staggering investment in fossil fuels will be devoted to unconventional forms of oil and gas: </w:t>
      </w:r>
      <w:r>
        <w:t xml:space="preserve">Canadian tar sands, Venezuelan extra-heavy crude, shale oil and gas, </w:t>
      </w:r>
      <w:r w:rsidRPr="00AB2AE6">
        <w:rPr>
          <w:rStyle w:val="StyleUnderline"/>
        </w:rPr>
        <w:t>Arctic and deep-offshore energy deposits</w:t>
      </w:r>
      <w:r>
        <w:t>, and other hydrocarbons derived from previously inaccessible reserves of energy. The explanation for this is simple enough. The world's supply of conventional oil and gas - fuels derived from easily accessible reservoirs and requiring a minimum of processing - is rapidly disappearing. With global demand for fossil fuels expected to rise by 26 percent between now and 2035, more and more of the world's energy supply will have to be provided by unconventional fuels.</w:t>
      </w:r>
    </w:p>
    <w:p w:rsidR="00B245C5" w:rsidRDefault="00B245C5" w:rsidP="00B245C5">
      <w:pPr>
        <w:pStyle w:val="Heading4"/>
      </w:pPr>
      <w:r>
        <w:t xml:space="preserve">Counterplan Fails- Implementing Renewable Projects in the real world is Unfeasible  </w:t>
      </w:r>
    </w:p>
    <w:p w:rsidR="00B245C5" w:rsidRDefault="00B245C5" w:rsidP="00B245C5">
      <w:pPr>
        <w:pStyle w:val="ListParagraph"/>
        <w:numPr>
          <w:ilvl w:val="0"/>
          <w:numId w:val="13"/>
        </w:numPr>
      </w:pPr>
      <w:r>
        <w:t xml:space="preserve">Can’t recreate the same process that has taken natures millions of years in a short time </w:t>
      </w:r>
    </w:p>
    <w:p w:rsidR="00B245C5" w:rsidRDefault="00B245C5" w:rsidP="00B245C5">
      <w:pPr>
        <w:pStyle w:val="ListParagraph"/>
        <w:numPr>
          <w:ilvl w:val="0"/>
          <w:numId w:val="13"/>
        </w:numPr>
      </w:pPr>
      <w:r>
        <w:t xml:space="preserve">Too dependent to switch </w:t>
      </w:r>
    </w:p>
    <w:p w:rsidR="00B245C5" w:rsidRPr="003A2B62" w:rsidRDefault="00B245C5" w:rsidP="00B245C5">
      <w:pPr>
        <w:pStyle w:val="ListParagraph"/>
        <w:numPr>
          <w:ilvl w:val="0"/>
          <w:numId w:val="13"/>
        </w:numPr>
      </w:pPr>
      <w:r>
        <w:t>Assumes Laboratory Experiments that have worked and failed- impossible to scale up and recreate real world conditions</w:t>
      </w:r>
    </w:p>
    <w:p w:rsidR="00B245C5" w:rsidRPr="009B1C57" w:rsidRDefault="00B245C5" w:rsidP="00B245C5">
      <w:r w:rsidRPr="003A2B62">
        <w:rPr>
          <w:rStyle w:val="Style13ptBold"/>
        </w:rPr>
        <w:t>Taggart 2011</w:t>
      </w:r>
      <w:r>
        <w:t>, Adam, November 26</w:t>
      </w:r>
      <w:r w:rsidRPr="009B1C57">
        <w:rPr>
          <w:vertAlign w:val="superscript"/>
        </w:rPr>
        <w:t>th</w:t>
      </w:r>
      <w:r>
        <w:t xml:space="preserve">, Writer for Peak Prosperity, Cites Robert Rapier- a chemical engineer with 20 years of international engineering experience in the energy business, “Robert Rapier: The Scientific Challenges to Replacing Oil with Renewables “, </w:t>
      </w:r>
      <w:hyperlink r:id="rId167" w:history="1">
        <w:r w:rsidRPr="00230E14">
          <w:rPr>
            <w:rStyle w:val="Hyperlink"/>
          </w:rPr>
          <w:t>http://www.peakprosperity.com/blog/robert-rapier-scientific-challenges-replacing-oil-renewables/65387</w:t>
        </w:r>
      </w:hyperlink>
      <w:r>
        <w:t xml:space="preserve"> //RD</w:t>
      </w:r>
    </w:p>
    <w:p w:rsidR="00B245C5" w:rsidRPr="009B1C57" w:rsidRDefault="00B245C5" w:rsidP="00B245C5">
      <w:pPr>
        <w:rPr>
          <w:rStyle w:val="StyleUnderline"/>
        </w:rPr>
      </w:pPr>
      <w:r w:rsidRPr="003A2B62">
        <w:t xml:space="preserve">So, assuming the Peak Oil camp is on to something, </w:t>
      </w:r>
      <w:r w:rsidRPr="009B1C57">
        <w:rPr>
          <w:rStyle w:val="StyleUnderline"/>
        </w:rPr>
        <w:t>what's the likelihood for a disruption-free transition to another energy source that can replace the energy output we currently enjoy from oil</w:t>
      </w:r>
      <w:r w:rsidRPr="003A2B62">
        <w:t xml:space="preserve">? </w:t>
      </w:r>
      <w:r w:rsidRPr="009B1C57">
        <w:rPr>
          <w:rStyle w:val="StyleUnderline"/>
        </w:rPr>
        <w:t>There's no shortage of promising claims from new laboratory experiments, and there is a lot of optimism in political and entrepreneurial circles that renewable, alternative forms of energy</w:t>
      </w:r>
      <w:r w:rsidRPr="003A2B62">
        <w:t xml:space="preserve"> (</w:t>
      </w:r>
      <w:r w:rsidRPr="009B1C57">
        <w:rPr>
          <w:rStyle w:val="StyleUnderline"/>
        </w:rPr>
        <w:t>wind, solar, biofuels, etc.)</w:t>
      </w:r>
      <w:r w:rsidRPr="003A2B62">
        <w:t xml:space="preserve"> </w:t>
      </w:r>
      <w:r w:rsidRPr="009B1C57">
        <w:rPr>
          <w:rStyle w:val="StyleUnderline"/>
        </w:rPr>
        <w:t>may be able to fill the "energy gap" in time. How realistic are these hopes?</w:t>
      </w:r>
      <w:r>
        <w:rPr>
          <w:rStyle w:val="StyleUnderline"/>
        </w:rPr>
        <w:t xml:space="preserve"> </w:t>
      </w:r>
      <w:r w:rsidRPr="009B1C57">
        <w:rPr>
          <w:rStyle w:val="Emphasis"/>
        </w:rPr>
        <w:t>Not very</w:t>
      </w:r>
      <w:r w:rsidRPr="003A2B62">
        <w:t xml:space="preserve">, </w:t>
      </w:r>
      <w:r w:rsidRPr="009B1C57">
        <w:rPr>
          <w:rStyle w:val="StyleUnderline"/>
        </w:rPr>
        <w:t>says</w:t>
      </w:r>
      <w:r w:rsidRPr="003A2B62">
        <w:t xml:space="preserve"> Robert </w:t>
      </w:r>
      <w:r w:rsidRPr="009B1C57">
        <w:rPr>
          <w:rStyle w:val="StyleUnderline"/>
        </w:rPr>
        <w:t>Rapier</w:t>
      </w:r>
      <w:r w:rsidRPr="003A2B62">
        <w:t xml:space="preserve">, </w:t>
      </w:r>
      <w:r w:rsidRPr="009B1C57">
        <w:rPr>
          <w:rStyle w:val="StyleUnderline"/>
        </w:rPr>
        <w:t>energy specialist</w:t>
      </w:r>
      <w:r w:rsidRPr="003A2B62">
        <w:t xml:space="preserve"> and Chief Technology Officer of Merica International. </w:t>
      </w:r>
      <w:r w:rsidRPr="009B1C57">
        <w:rPr>
          <w:rStyle w:val="StyleUnderline"/>
        </w:rPr>
        <w:t>The problem is one of return on invested energy.</w:t>
      </w:r>
      <w:r w:rsidRPr="003A2B62">
        <w:t xml:space="preserve"> </w:t>
      </w:r>
      <w:r w:rsidRPr="009B1C57">
        <w:rPr>
          <w:rStyle w:val="Emphasis"/>
        </w:rPr>
        <w:t>It is extremely difficult to create fuels with the same energy density that Nature has concocted over thousands of millennia without using up as much (or more) energy in the process</w:t>
      </w:r>
      <w:r w:rsidRPr="003A2B62">
        <w:t xml:space="preserve">. When you think about what oil is, then you understand why these biofuels companies have a tough time of making it work. I mean, </w:t>
      </w:r>
      <w:r w:rsidRPr="009B1C57">
        <w:rPr>
          <w:rStyle w:val="StyleUnderline"/>
        </w:rPr>
        <w:t>oil is accumulation of millions of years of biomass that has accumulated</w:t>
      </w:r>
      <w:r w:rsidRPr="003A2B62">
        <w:t xml:space="preserve">. </w:t>
      </w:r>
      <w:r w:rsidRPr="009B1C57">
        <w:rPr>
          <w:rStyle w:val="StyleUnderline"/>
        </w:rPr>
        <w:t xml:space="preserve">Nature has applied the pressure, it’s applied the heat, and it has cooked these into very energy-dense hydrocarbons. </w:t>
      </w:r>
      <w:r w:rsidRPr="003A2B62">
        <w:t xml:space="preserve">Now </w:t>
      </w:r>
      <w:r w:rsidRPr="009B1C57">
        <w:rPr>
          <w:rStyle w:val="StyleUnderline"/>
        </w:rPr>
        <w:t>what we are trying to do in real time is speed all this up</w:t>
      </w:r>
      <w:r w:rsidRPr="003A2B62">
        <w:t xml:space="preserve">. </w:t>
      </w:r>
      <w:r w:rsidRPr="009B1C57">
        <w:rPr>
          <w:rStyle w:val="StyleUnderline"/>
        </w:rPr>
        <w:t>Somebody has to plant the biomass, somebody has to grow the biomass where nature did it in the first place. We have to transport it, we have to bring it into a factory, we have to get it in that form, we have to convert it from biomass into some fuel. We are adding energy and labor inputs all along and then finally we get a fuel out of the back end.</w:t>
      </w:r>
      <w:r w:rsidRPr="003A2B62">
        <w:t xml:space="preserve"> A lot of the time, a </w:t>
      </w:r>
      <w:r w:rsidRPr="009B1C57">
        <w:rPr>
          <w:rStyle w:val="StyleUnderline"/>
        </w:rPr>
        <w:t xml:space="preserve">lot of these so-called "biofuels" </w:t>
      </w:r>
      <w:r w:rsidRPr="009B1C57">
        <w:rPr>
          <w:rStyle w:val="Emphasis"/>
        </w:rPr>
        <w:t>are very heavily dependent on fossil fuels to begin with</w:t>
      </w:r>
      <w:r w:rsidRPr="003A2B62">
        <w:t xml:space="preserve">. So for some of them </w:t>
      </w:r>
      <w:r w:rsidRPr="009B1C57">
        <w:rPr>
          <w:rStyle w:val="Emphasis"/>
        </w:rPr>
        <w:t>it is not even clear that they would be viable if you took the fossil fuels out of the process</w:t>
      </w:r>
      <w:r w:rsidRPr="003A2B62">
        <w:t xml:space="preserve">. </w:t>
      </w:r>
      <w:r w:rsidRPr="009B1C57">
        <w:rPr>
          <w:rStyle w:val="StyleUnderline"/>
        </w:rPr>
        <w:t>When you think about all the labor and energy that goes into making a biofuel from an annual crop it becomes apparent why oil has been the dominant fuel for the last 150 years.</w:t>
      </w:r>
      <w:r w:rsidRPr="003A2B62">
        <w:t xml:space="preserve"> It is much easier to go poke a hole in the ground and get that oil out of the ground than it is to go through all the labor of actually producing the fuel. So companies are competing against that. </w:t>
      </w:r>
      <w:r w:rsidRPr="009B1C57">
        <w:rPr>
          <w:rStyle w:val="StyleUnderline"/>
        </w:rPr>
        <w:t xml:space="preserve">On top of this, false hope and confusion is frequently created in the marketplace by new companies announcing "breakthroughs" that may indeed work in optimal laboratory environments, but just </w:t>
      </w:r>
      <w:r w:rsidRPr="009B1C57">
        <w:rPr>
          <w:rStyle w:val="Emphasis"/>
        </w:rPr>
        <w:t>simply don't under real-world conditions</w:t>
      </w:r>
      <w:r w:rsidRPr="003A2B62">
        <w:t xml:space="preserve">, at scale: </w:t>
      </w:r>
      <w:r w:rsidRPr="009B1C57">
        <w:rPr>
          <w:rStyle w:val="StyleUnderline"/>
        </w:rPr>
        <w:t>The scale-up issue is the most important issue</w:t>
      </w:r>
      <w:r w:rsidRPr="003A2B62">
        <w:t xml:space="preserve">, because in my experience, </w:t>
      </w:r>
      <w:r w:rsidRPr="009B1C57">
        <w:rPr>
          <w:rStyle w:val="StyleUnderline"/>
        </w:rPr>
        <w:t>most technologies get wiped out as they go up in scale</w:t>
      </w:r>
      <w:r w:rsidRPr="003A2B62">
        <w:t xml:space="preserve">. So </w:t>
      </w:r>
      <w:r w:rsidRPr="009B1C57">
        <w:rPr>
          <w:rStyle w:val="StyleUnderline"/>
        </w:rPr>
        <w:t>something you</w:t>
      </w:r>
      <w:r w:rsidRPr="003A2B62">
        <w:t xml:space="preserve"> may be able to </w:t>
      </w:r>
      <w:r w:rsidRPr="009B1C57">
        <w:rPr>
          <w:rStyle w:val="StyleUnderline"/>
        </w:rPr>
        <w:t>do in a lab</w:t>
      </w:r>
      <w:r w:rsidRPr="003A2B62">
        <w:t xml:space="preserve">, </w:t>
      </w:r>
      <w:r w:rsidRPr="009B1C57">
        <w:rPr>
          <w:rStyle w:val="StyleUnderline"/>
        </w:rPr>
        <w:t>90% of those lab ideas don’t work</w:t>
      </w:r>
      <w:r w:rsidRPr="003A2B62">
        <w:t xml:space="preserve">, and only 10% will go on to make a pilot plan. And for lab experiments there are going to be all kinds of things: your catalyst didn’t work; your actual process didn’t work.... </w:t>
      </w:r>
      <w:r w:rsidRPr="009B1C57">
        <w:rPr>
          <w:rStyle w:val="StyleUnderline"/>
        </w:rPr>
        <w:t>Let’s say your process did work in a lab.</w:t>
      </w:r>
      <w:r w:rsidRPr="003A2B62">
        <w:t xml:space="preserve"> In the lab </w:t>
      </w:r>
      <w:r w:rsidRPr="009B1C57">
        <w:rPr>
          <w:rStyle w:val="StyleUnderline"/>
        </w:rPr>
        <w:t>you are doing</w:t>
      </w:r>
      <w:r w:rsidRPr="003A2B62">
        <w:t xml:space="preserve"> all kinds of </w:t>
      </w:r>
      <w:r w:rsidRPr="009B1C57">
        <w:rPr>
          <w:rStyle w:val="StyleUnderline"/>
        </w:rPr>
        <w:t>things</w:t>
      </w:r>
      <w:r w:rsidRPr="003A2B62">
        <w:t xml:space="preserve"> </w:t>
      </w:r>
      <w:r w:rsidRPr="009B1C57">
        <w:rPr>
          <w:rStyle w:val="StyleUnderline"/>
        </w:rPr>
        <w:t xml:space="preserve">that are different than </w:t>
      </w:r>
      <w:r w:rsidRPr="003A2B62">
        <w:t xml:space="preserve">what you would do </w:t>
      </w:r>
      <w:r w:rsidRPr="009B1C57">
        <w:rPr>
          <w:rStyle w:val="StyleUnderline"/>
        </w:rPr>
        <w:t>at a larger scale</w:t>
      </w:r>
      <w:r w:rsidRPr="003A2B62">
        <w:t xml:space="preserve">. Your waste products may not be a problem, </w:t>
      </w:r>
      <w:r w:rsidRPr="009B1C57">
        <w:rPr>
          <w:rStyle w:val="StyleUnderline"/>
        </w:rPr>
        <w:t>you may have a small amount of bi-product that can be thrown awa</w:t>
      </w:r>
      <w:r w:rsidRPr="003A2B62">
        <w:t xml:space="preserve">y. </w:t>
      </w:r>
      <w:r w:rsidRPr="009B1C57">
        <w:rPr>
          <w:rStyle w:val="StyleUnderline"/>
        </w:rPr>
        <w:t>Lab equipment is smaller and so the heat transfer in that lab equipment is very different than it is as you scale up</w:t>
      </w:r>
      <w:r w:rsidRPr="003A2B62">
        <w:t xml:space="preserve">. The example I give a lot is: think of a turkey. We are coming up on Thanksgiving. If you are cooking one turkey and you imagine an oven with the heating elements on the sides, that is simply one factor, and not everybody gets that right; the turkey is too dry, it’s overdone, it’s not cooked enough. Now imagine taking that turkey and scaling it up to cook, say, 1,000 turkeys an hour. You can imagine that the issues there are very, very different than they would be in a smaller oven. You maybe have turkeys in the middle that would still be cold while the turkeys on the outside are burnt to a crisp. So you are trying to get an even heating distribution across this larger oven, and it is the same as a reactor. </w:t>
      </w:r>
      <w:r w:rsidRPr="009B1C57">
        <w:rPr>
          <w:rStyle w:val="StyleUnderline"/>
        </w:rPr>
        <w:t>As the reactor goes from lab scale up to larger scale, as you get heat differences and temperature differences inside that reactor you can make different products, different byproducts, more things that you didn’t want to make, or not as much of the thing that you did want to make</w:t>
      </w:r>
      <w:r w:rsidRPr="003A2B62">
        <w:t xml:space="preserve">. </w:t>
      </w:r>
      <w:r w:rsidRPr="009B1C57">
        <w:rPr>
          <w:rStyle w:val="StyleUnderline"/>
        </w:rPr>
        <w:t>And some companies</w:t>
      </w:r>
      <w:r w:rsidRPr="003A2B62">
        <w:t xml:space="preserve"> will </w:t>
      </w:r>
      <w:r w:rsidRPr="009B1C57">
        <w:rPr>
          <w:rStyle w:val="StyleUnderline"/>
        </w:rPr>
        <w:t>skip those steps. As you skip</w:t>
      </w:r>
      <w:r w:rsidRPr="003A2B62">
        <w:t xml:space="preserve"> the steps, if you think about it – </w:t>
      </w:r>
      <w:r w:rsidRPr="009B1C57">
        <w:rPr>
          <w:rStyle w:val="StyleUnderline"/>
        </w:rPr>
        <w:t>most technologies get knocked out at each step</w:t>
      </w:r>
      <w:r w:rsidRPr="003A2B62">
        <w:t xml:space="preserve">. So normally a company would go from lab scale to pilot scale to demonstration scale to a commercial scale. </w:t>
      </w:r>
      <w:r w:rsidRPr="009B1C57">
        <w:rPr>
          <w:rStyle w:val="StyleUnderline"/>
        </w:rPr>
        <w:t>If somebody is jumping over steps they are greatly reducing the risk or their chance of success...</w:t>
      </w:r>
      <w:r>
        <w:rPr>
          <w:rStyle w:val="StyleUnderline"/>
        </w:rPr>
        <w:t xml:space="preserve"> </w:t>
      </w:r>
      <w:r w:rsidRPr="009B1C57">
        <w:rPr>
          <w:rStyle w:val="StyleUnderline"/>
        </w:rPr>
        <w:t>That will be the case with most of the biofuel companies out there making promises. They get out there; they will build their pilot plant. They will discover that things don’t work as they thought they would and then they will close down.</w:t>
      </w:r>
      <w:r>
        <w:rPr>
          <w:rStyle w:val="StyleUnderline"/>
        </w:rPr>
        <w:t xml:space="preserve"> </w:t>
      </w:r>
    </w:p>
    <w:p w:rsidR="00B245C5" w:rsidRDefault="00B245C5" w:rsidP="00B245C5">
      <w:pPr>
        <w:pStyle w:val="Heading4"/>
      </w:pPr>
      <w:r>
        <w:t xml:space="preserve">5 Barriers to effective Renewable Energy </w:t>
      </w:r>
    </w:p>
    <w:p w:rsidR="00B245C5" w:rsidRPr="00445E05" w:rsidRDefault="00B245C5" w:rsidP="00B245C5">
      <w:pPr>
        <w:tabs>
          <w:tab w:val="left" w:pos="11880"/>
        </w:tabs>
      </w:pPr>
      <w:r w:rsidRPr="00445E05">
        <w:rPr>
          <w:rStyle w:val="Style13ptBold"/>
        </w:rPr>
        <w:t>Farrell 2013</w:t>
      </w:r>
      <w:r>
        <w:t>, John, September 10</w:t>
      </w:r>
      <w:r w:rsidRPr="00445E05">
        <w:rPr>
          <w:vertAlign w:val="superscript"/>
        </w:rPr>
        <w:t>th</w:t>
      </w:r>
      <w:r>
        <w:t>, directs the Democratic Energy program at ILSR(Institute for Local Self-Reliance), Specializes in Energy Policy, “5 Barriers To And Solutions For Community Renewable Energy” , Clean Technica , http://cleantechnica.com/2013/09/10/5-barriers-to-and-solutions-for-community-renewable-energy/ //RD</w:t>
      </w:r>
    </w:p>
    <w:p w:rsidR="00B245C5" w:rsidRDefault="00B245C5" w:rsidP="00B245C5">
      <w:pPr>
        <w:rPr>
          <w:rStyle w:val="StyleUnderline"/>
        </w:rPr>
      </w:pPr>
      <w:r>
        <w:t xml:space="preserve">Community </w:t>
      </w:r>
      <w:r w:rsidRPr="00445E05">
        <w:rPr>
          <w:rStyle w:val="StyleUnderline"/>
        </w:rPr>
        <w:t xml:space="preserve">renewable energy </w:t>
      </w:r>
      <w:r>
        <w:t xml:space="preserve">has significant political and economic benefits, but </w:t>
      </w:r>
      <w:r w:rsidRPr="00445E05">
        <w:rPr>
          <w:rStyle w:val="StyleUnderline"/>
        </w:rPr>
        <w:t>is often hindered by five major barriers</w:t>
      </w:r>
      <w:r>
        <w:t xml:space="preserve">. Read on for a summary of the five barriers, watch them in a 17-minute presentation, or check out the vividly illustrated slideshow. </w:t>
      </w:r>
      <w:r w:rsidRPr="00445E05">
        <w:rPr>
          <w:rStyle w:val="Emphasis"/>
        </w:rPr>
        <w:t>Barrier one is tradition</w:t>
      </w:r>
      <w:r>
        <w:t xml:space="preserve">. </w:t>
      </w:r>
      <w:r w:rsidRPr="00445E05">
        <w:rPr>
          <w:rStyle w:val="StyleUnderline"/>
        </w:rPr>
        <w:t>Utilities are simply used to operating a grid in a 20th century model</w:t>
      </w:r>
      <w:r>
        <w:t xml:space="preserve">, </w:t>
      </w:r>
      <w:r w:rsidRPr="00445E05">
        <w:rPr>
          <w:rStyle w:val="StyleUnderline"/>
        </w:rPr>
        <w:t>where large-scale power plants are connected in a top-down, one-way grid to power consumers. Policies that have allowed for on-site solar and wind generation, for consumers to be instead producers, have nibbled at the margins of this tradition</w:t>
      </w:r>
      <w:r w:rsidRPr="00445E05">
        <w:t>.</w:t>
      </w:r>
      <w:r>
        <w:t xml:space="preserve"> </w:t>
      </w:r>
      <w:r w:rsidRPr="00445E05">
        <w:t>It’s</w:t>
      </w:r>
      <w:r>
        <w:t xml:space="preserve"> only in the past year that utilities have realized how low-cost solar power can fundamentally up-end their entire business model. And the response has often been to entrench. </w:t>
      </w:r>
      <w:r w:rsidRPr="00445E05">
        <w:rPr>
          <w:rStyle w:val="Emphasis"/>
        </w:rPr>
        <w:t>A second barrier</w:t>
      </w:r>
      <w:r>
        <w:t xml:space="preserve"> facing community-based renewable energy </w:t>
      </w:r>
      <w:r w:rsidRPr="00445E05">
        <w:rPr>
          <w:rStyle w:val="Emphasis"/>
        </w:rPr>
        <w:t xml:space="preserve">is capital </w:t>
      </w:r>
      <w:r w:rsidRPr="00445E05">
        <w:t>–</w:t>
      </w:r>
      <w:r>
        <w:t xml:space="preserve"> </w:t>
      </w:r>
      <w:r w:rsidRPr="00445E05">
        <w:rPr>
          <w:rStyle w:val="StyleUnderline"/>
        </w:rPr>
        <w:t>upfront cash to buy a solar array or wind turbine</w:t>
      </w:r>
      <w:r>
        <w:t xml:space="preserve">. And </w:t>
      </w:r>
      <w:r w:rsidRPr="00445E05">
        <w:rPr>
          <w:rStyle w:val="StyleUnderline"/>
        </w:rPr>
        <w:t>the biggest cause is securities law and regulations</w:t>
      </w:r>
      <w:r>
        <w:t xml:space="preserve">, intended to prevent fraud like perpetrated by Bernie Madoff and others, </w:t>
      </w:r>
      <w:r w:rsidRPr="00445E05">
        <w:rPr>
          <w:rStyle w:val="StyleUnderline"/>
        </w:rPr>
        <w:t>that makes pooling capital very difficult for groups of interested local power investors. The federal or state rules often come with high compliance costs or significant limitations that hinder most efforts to raise community capital.</w:t>
      </w:r>
      <w:r>
        <w:rPr>
          <w:rStyle w:val="StyleUnderline"/>
        </w:rPr>
        <w:t xml:space="preserve"> </w:t>
      </w:r>
      <w:r w:rsidRPr="00445E05">
        <w:rPr>
          <w:rStyle w:val="Emphasis"/>
        </w:rPr>
        <w:t>A third barrier is cash flow</w:t>
      </w:r>
      <w:r>
        <w:t xml:space="preserve">. </w:t>
      </w:r>
      <w:r w:rsidRPr="00445E05">
        <w:rPr>
          <w:rStyle w:val="StyleUnderline"/>
        </w:rPr>
        <w:t>American renewable energy policy is a byzantine array of tax incentives, rebates, and bill credits that can challenge a CPA. Figuring out how to pool all these revenue streams together to make a project with reasonable payback is a significant challenge</w:t>
      </w:r>
      <w:r>
        <w:t xml:space="preserve">. </w:t>
      </w:r>
      <w:r w:rsidRPr="00445E05">
        <w:rPr>
          <w:rStyle w:val="Emphasis"/>
        </w:rPr>
        <w:t>A fourth barrier is legal,</w:t>
      </w:r>
      <w:r>
        <w:t xml:space="preserve"> </w:t>
      </w:r>
      <w:r w:rsidRPr="00445E05">
        <w:rPr>
          <w:rStyle w:val="StyleUnderline"/>
        </w:rPr>
        <w:t>because of the mis-match between federal renewable energy incentives paid through the tax code and the non-taxable status of many of the logical entities for organizing community renewable energy projects</w:t>
      </w:r>
      <w:r>
        <w:t xml:space="preserve">. Want to use a city, county, cooperative, or non-profit structure for your community solar project? Then you may have to forgo the 30% federal tax credit. A level playing field for energy cooperatives is a major reason the Germans have such high levels of local ownership of their 63,000 MW renewable energy economy. </w:t>
      </w:r>
      <w:r w:rsidRPr="00445E05">
        <w:rPr>
          <w:rStyle w:val="Emphasis"/>
        </w:rPr>
        <w:t>Finally, utilities themselves</w:t>
      </w:r>
      <w:r>
        <w:t xml:space="preserve"> (as implied in #1) </w:t>
      </w:r>
      <w:r w:rsidRPr="00445E05">
        <w:rPr>
          <w:rStyle w:val="StyleUnderline"/>
        </w:rPr>
        <w:t>have acted as barriers to more community-based renewable energy</w:t>
      </w:r>
      <w:r>
        <w:t xml:space="preserve">. </w:t>
      </w:r>
      <w:r w:rsidRPr="00445E05">
        <w:rPr>
          <w:rStyle w:val="StyleUnderline"/>
        </w:rPr>
        <w:t>In particular, policies like the “15% Rule” have set artificially (and arbitrarily) low limits on distributed generation under the guise of system safety.</w:t>
      </w:r>
    </w:p>
    <w:p w:rsidR="00B245C5" w:rsidRPr="00B54E1E" w:rsidRDefault="00B245C5" w:rsidP="00B245C5">
      <w:pPr>
        <w:pStyle w:val="Heading4"/>
      </w:pPr>
      <w:r w:rsidRPr="00B54E1E">
        <w:t>Alternative energy sources can’t compete with oil abundancy.</w:t>
      </w:r>
    </w:p>
    <w:p w:rsidR="00B245C5" w:rsidRPr="00F20E53" w:rsidRDefault="00B245C5" w:rsidP="00B245C5">
      <w:pPr>
        <w:shd w:val="clear" w:color="auto" w:fill="FFFFFF"/>
        <w:rPr>
          <w:rFonts w:cs="Times New Roman"/>
          <w:color w:val="000000"/>
          <w:szCs w:val="18"/>
        </w:rPr>
      </w:pPr>
      <w:r w:rsidRPr="00F20E53">
        <w:rPr>
          <w:rFonts w:cs="Times New Roman"/>
          <w:color w:val="000000"/>
          <w:szCs w:val="18"/>
        </w:rPr>
        <w:t>Robert </w:t>
      </w:r>
      <w:r w:rsidRPr="00F20E53">
        <w:rPr>
          <w:rFonts w:cs="Times New Roman"/>
          <w:b/>
          <w:bCs/>
          <w:color w:val="000000"/>
          <w:sz w:val="26"/>
          <w:szCs w:val="26"/>
        </w:rPr>
        <w:t>Bryce ’11</w:t>
      </w:r>
      <w:r w:rsidRPr="00F20E53">
        <w:rPr>
          <w:rFonts w:cs="Times New Roman"/>
          <w:color w:val="000000"/>
          <w:szCs w:val="18"/>
        </w:rPr>
        <w:t>, senior fellow at the Manhattan Institute, author, 10-14-11, “Don’t Count Oil Out: Alternative energies won’t replace oil, gas, and coal anytime soon.”, http://www.slate.com/articles/technology/future_tense/2011/10/oil_and_gas_won_t_be_replaced_by_alternative_energies_anytime_so.html</w:t>
      </w:r>
    </w:p>
    <w:p w:rsidR="00B245C5" w:rsidRPr="00F20E53" w:rsidRDefault="00B245C5" w:rsidP="00B245C5">
      <w:pPr>
        <w:shd w:val="clear" w:color="auto" w:fill="FFFFFF"/>
        <w:rPr>
          <w:rFonts w:cs="Times New Roman"/>
          <w:color w:val="000000"/>
          <w:szCs w:val="18"/>
        </w:rPr>
      </w:pPr>
      <w:r w:rsidRPr="00F20E53">
        <w:rPr>
          <w:rFonts w:cs="Times New Roman"/>
          <w:color w:val="000000"/>
          <w:szCs w:val="18"/>
        </w:rPr>
        <w:t>Furthermore, over the past decade alone</w:t>
      </w:r>
      <w:r w:rsidRPr="00F20E53">
        <w:rPr>
          <w:rFonts w:cs="Times New Roman"/>
          <w:b/>
          <w:bCs/>
          <w:color w:val="000000"/>
          <w:u w:val="single"/>
        </w:rPr>
        <w:t>, global energy consumption has increased by about 27 percent,</w:t>
      </w:r>
      <w:r w:rsidRPr="00F20E53">
        <w:rPr>
          <w:rFonts w:cs="Times New Roman"/>
          <w:b/>
          <w:bCs/>
          <w:color w:val="000000"/>
        </w:rPr>
        <w:t> </w:t>
      </w:r>
      <w:r w:rsidRPr="00F20E53">
        <w:rPr>
          <w:rFonts w:cs="Times New Roman"/>
          <w:color w:val="000000"/>
          <w:szCs w:val="18"/>
        </w:rPr>
        <w:t>or six Saudi Arabias.</w:t>
      </w:r>
      <w:r w:rsidRPr="00F20E53">
        <w:rPr>
          <w:rFonts w:cs="Times New Roman"/>
          <w:b/>
          <w:bCs/>
          <w:color w:val="000000"/>
        </w:rPr>
        <w:t> </w:t>
      </w:r>
      <w:r w:rsidRPr="00F20E53">
        <w:rPr>
          <w:rFonts w:cs="Times New Roman"/>
          <w:b/>
          <w:bCs/>
          <w:color w:val="000000"/>
          <w:u w:val="single"/>
        </w:rPr>
        <w:t>Nearly all of that new energy came from hydrocarbons.</w:t>
      </w:r>
      <w:r w:rsidRPr="00F20E53">
        <w:rPr>
          <w:rFonts w:cs="Times New Roman"/>
          <w:color w:val="000000"/>
          <w:sz w:val="12"/>
          <w:szCs w:val="12"/>
        </w:rPr>
        <w:t> </w:t>
      </w:r>
      <w:r w:rsidRPr="00F20E53">
        <w:rPr>
          <w:rFonts w:cs="Times New Roman"/>
          <w:color w:val="000000"/>
          <w:szCs w:val="18"/>
        </w:rPr>
        <w:t>Scientists and policymakers can claim that carbon dioxide is bad. </w:t>
      </w:r>
      <w:r w:rsidRPr="00F20E53">
        <w:rPr>
          <w:rFonts w:cs="Times New Roman"/>
          <w:b/>
          <w:bCs/>
          <w:color w:val="000000"/>
          <w:u w:val="single"/>
        </w:rPr>
        <w:t>We can talk about wind, solar,</w:t>
      </w:r>
      <w:r w:rsidRPr="00F20E53">
        <w:rPr>
          <w:rFonts w:cs="Times New Roman"/>
          <w:color w:val="000000"/>
          <w:szCs w:val="18"/>
        </w:rPr>
        <w:t> geothermal, hydrogen, </w:t>
      </w:r>
      <w:r w:rsidRPr="00F20E53">
        <w:rPr>
          <w:rFonts w:cs="Times New Roman"/>
          <w:b/>
          <w:bCs/>
          <w:color w:val="000000"/>
          <w:u w:val="single"/>
        </w:rPr>
        <w:t>and lots of other forms of energy production. But the question that too few people are willing to ask is this one: Where, how, will we find the energy equivalent of 25 Saudi Arabias and have it all be carbon-free? The hard reality is that we won’t</w:t>
      </w:r>
      <w:r w:rsidRPr="00F20E53">
        <w:rPr>
          <w:rFonts w:cs="Times New Roman"/>
          <w:color w:val="000000"/>
          <w:szCs w:val="18"/>
        </w:rPr>
        <w:t>. The Saudis have invested hundreds of billions of dollars over the past few decades drilling wells and building their infrastructure so that they can remain the world’s most important oil exporter. And remember that all of those billions invested have given them exactly one Saudi Arabia, or about 3.4 percent of total global energy demand.</w:t>
      </w:r>
      <w:r w:rsidRPr="00F20E53">
        <w:rPr>
          <w:rFonts w:cs="Times New Roman"/>
          <w:color w:val="000000"/>
          <w:sz w:val="12"/>
          <w:szCs w:val="12"/>
        </w:rPr>
        <w:t> </w:t>
      </w:r>
      <w:r w:rsidRPr="00F20E53">
        <w:rPr>
          <w:rFonts w:cs="Times New Roman"/>
          <w:color w:val="000000"/>
          <w:szCs w:val="18"/>
        </w:rPr>
        <w:t>Taken together, the countries of the world have invested trillions of dollars in the energy- and power-delivery systems now in place. Smil explains this succinctly in his 2008 book, Global Catastrophes and Trends. “</w:t>
      </w:r>
      <w:r w:rsidRPr="00F20E53">
        <w:rPr>
          <w:rFonts w:cs="Times New Roman"/>
          <w:b/>
          <w:bCs/>
          <w:color w:val="000000"/>
          <w:u w:val="single"/>
        </w:rPr>
        <w:t>There is no urgency for an accelerated shift to a non-fossil fuel world</w:t>
      </w:r>
      <w:r w:rsidRPr="00F20E53">
        <w:rPr>
          <w:rFonts w:cs="Times New Roman"/>
          <w:color w:val="000000"/>
          <w:szCs w:val="18"/>
        </w:rPr>
        <w:t>: the supply of </w:t>
      </w:r>
      <w:r w:rsidRPr="00F20E53">
        <w:rPr>
          <w:rFonts w:cs="Times New Roman"/>
          <w:b/>
          <w:bCs/>
          <w:color w:val="000000"/>
          <w:u w:val="single"/>
        </w:rPr>
        <w:t>fossil fuels is adequate for generations to come; new energies are not qualitatively superior; and their production will not be substantially cheaper</w:t>
      </w:r>
      <w:r w:rsidRPr="00F20E53">
        <w:rPr>
          <w:rFonts w:cs="Times New Roman"/>
          <w:color w:val="000000"/>
          <w:szCs w:val="18"/>
        </w:rPr>
        <w:t>.”</w:t>
      </w:r>
    </w:p>
    <w:p w:rsidR="00B245C5" w:rsidRPr="00F20E53" w:rsidRDefault="00B245C5" w:rsidP="00B245C5">
      <w:pPr>
        <w:shd w:val="clear" w:color="auto" w:fill="FFFFFF"/>
        <w:rPr>
          <w:rFonts w:cs="Times New Roman"/>
          <w:color w:val="000000"/>
          <w:szCs w:val="18"/>
        </w:rPr>
      </w:pPr>
      <w:r w:rsidRPr="00F20E53">
        <w:rPr>
          <w:rFonts w:cs="Times New Roman"/>
          <w:color w:val="000000"/>
          <w:sz w:val="12"/>
          <w:szCs w:val="12"/>
        </w:rPr>
        <w:t> </w:t>
      </w:r>
    </w:p>
    <w:p w:rsidR="00B245C5" w:rsidRPr="00F20E53" w:rsidRDefault="00B245C5" w:rsidP="00B245C5">
      <w:pPr>
        <w:pStyle w:val="Heading3"/>
        <w:rPr>
          <w:szCs w:val="18"/>
        </w:rPr>
      </w:pPr>
      <w:r>
        <w:t xml:space="preserve">Domestic Production Key </w:t>
      </w:r>
    </w:p>
    <w:p w:rsidR="00B245C5" w:rsidRPr="00F20E53" w:rsidRDefault="00B245C5" w:rsidP="00B245C5">
      <w:pPr>
        <w:shd w:val="clear" w:color="auto" w:fill="FFFFFF"/>
        <w:rPr>
          <w:rFonts w:cs="Times New Roman"/>
          <w:color w:val="000000"/>
          <w:szCs w:val="18"/>
        </w:rPr>
      </w:pPr>
      <w:r w:rsidRPr="00F20E53">
        <w:rPr>
          <w:rFonts w:cs="Times New Roman"/>
          <w:color w:val="000000"/>
        </w:rPr>
        <w:t> </w:t>
      </w:r>
    </w:p>
    <w:p w:rsidR="00B245C5" w:rsidRPr="00B54E1E" w:rsidRDefault="00B245C5" w:rsidP="00B245C5">
      <w:pPr>
        <w:pStyle w:val="Heading4"/>
      </w:pPr>
      <w:r w:rsidRPr="00B54E1E">
        <w:t>Renewables not advanced enough to maintain consumption levels. Domestic production key.</w:t>
      </w:r>
    </w:p>
    <w:p w:rsidR="00B245C5" w:rsidRPr="00F20E53" w:rsidRDefault="00B245C5" w:rsidP="00B245C5">
      <w:pPr>
        <w:shd w:val="clear" w:color="auto" w:fill="FFFFFF"/>
        <w:rPr>
          <w:rFonts w:cs="Times New Roman"/>
          <w:color w:val="000000"/>
          <w:szCs w:val="18"/>
        </w:rPr>
      </w:pPr>
      <w:r w:rsidRPr="00F20E53">
        <w:rPr>
          <w:rFonts w:cs="Times New Roman"/>
          <w:color w:val="000000"/>
        </w:rPr>
        <w:t>Todd </w:t>
      </w:r>
      <w:r w:rsidRPr="00F20E53">
        <w:rPr>
          <w:rFonts w:cs="Times New Roman"/>
          <w:b/>
          <w:bCs/>
          <w:color w:val="000000"/>
          <w:sz w:val="26"/>
          <w:szCs w:val="26"/>
        </w:rPr>
        <w:t>Ganos ’12</w:t>
      </w:r>
      <w:r w:rsidRPr="00F20E53">
        <w:rPr>
          <w:rFonts w:cs="Times New Roman"/>
          <w:color w:val="000000"/>
        </w:rPr>
        <w:t>, doctoral degree in finance, a law degree and an advanced degree in taxation, manages and administers the business and investment interests of families--including domestic and international tax and estate planning, business transition planning, 1-3-12, Forbes, “Breaking U.S. Dependence On Foreign Oil”, http://www.forbes.com/sites/toddganos/2012/01/03/breaking-u-s-dependence-on-foreign-oil/</w:t>
      </w:r>
    </w:p>
    <w:p w:rsidR="00B245C5" w:rsidRPr="00F20E53" w:rsidRDefault="00B245C5" w:rsidP="00B245C5">
      <w:pPr>
        <w:shd w:val="clear" w:color="auto" w:fill="FFFFFF"/>
        <w:rPr>
          <w:rFonts w:cs="Times New Roman"/>
          <w:color w:val="000000"/>
          <w:szCs w:val="18"/>
        </w:rPr>
      </w:pPr>
      <w:r w:rsidRPr="00F20E53">
        <w:rPr>
          <w:rFonts w:cs="Times New Roman"/>
          <w:color w:val="000000"/>
        </w:rPr>
        <w:t>We’ve heard the beating of the drum time and time again: “</w:t>
      </w:r>
      <w:r w:rsidRPr="00F20E53">
        <w:rPr>
          <w:rFonts w:cs="Times New Roman"/>
          <w:b/>
          <w:bCs/>
          <w:color w:val="000000"/>
          <w:u w:val="single"/>
        </w:rPr>
        <w:t>We must reduce our dependence on foreign oil.” It forces us into poor economic, political, diplomatic, and military choices</w:t>
      </w:r>
      <w:r w:rsidRPr="00F20E53">
        <w:rPr>
          <w:rFonts w:cs="Times New Roman"/>
          <w:color w:val="000000"/>
        </w:rPr>
        <w:t>. But, what are we really doing about it?</w:t>
      </w:r>
      <w:r w:rsidRPr="00F20E53">
        <w:rPr>
          <w:rFonts w:cs="Times New Roman"/>
          <w:color w:val="000000"/>
          <w:sz w:val="12"/>
          <w:szCs w:val="12"/>
        </w:rPr>
        <w:t> </w:t>
      </w:r>
      <w:r w:rsidRPr="00F20E53">
        <w:rPr>
          <w:rFonts w:cs="Times New Roman"/>
          <w:color w:val="000000"/>
        </w:rPr>
        <w:t>In this column, I’ve discussed a widely accepted concept called “peak oil”. It is a logistics model that has been able to predict the point in time at which the maximum rate of extraction occurs for a specific well, a field, a region, or the world, after which extraction quickly declines. Under this model, it appears that peak oil for the world might well occur this decade. </w:t>
      </w:r>
      <w:r w:rsidRPr="00F20E53">
        <w:rPr>
          <w:rFonts w:cs="Times New Roman"/>
          <w:b/>
          <w:bCs/>
          <w:color w:val="000000"/>
          <w:u w:val="single"/>
        </w:rPr>
        <w:t>While the extraction of oil might decline, energy consumption certainly won’t. So, energy consumers will turn to different sources. Given a combination of factors – our nation’s infrastructure, domestic resources, technology, and environmental impact – it might be that natural gas is the natural choice. Of course, we would want to ultimately move to zero-emission sources of energy, but we’re not there yet . . . at least our infrastructure and technology are not there yet</w:t>
      </w:r>
      <w:r w:rsidRPr="00F20E53">
        <w:rPr>
          <w:rFonts w:cs="Times New Roman"/>
          <w:color w:val="000000"/>
        </w:rPr>
        <w:t>.</w:t>
      </w:r>
      <w:r w:rsidRPr="00F20E53">
        <w:rPr>
          <w:rFonts w:cs="Times New Roman"/>
          <w:color w:val="000000"/>
          <w:sz w:val="12"/>
          <w:szCs w:val="12"/>
        </w:rPr>
        <w:t> </w:t>
      </w:r>
      <w:r w:rsidRPr="00F20E53">
        <w:rPr>
          <w:rFonts w:cs="Times New Roman"/>
          <w:color w:val="000000"/>
        </w:rPr>
        <w:t>U.S. crude oil consumption is roughly 7 billion barrels per year, of which approximately 4.5 billion barrels is imported. Based on data from the U.S. Energy Information Administration, about 24 trillion cubic feet of natural gas per year would be needed to replace the 4.5 billion barrels per year we import.</w:t>
      </w:r>
      <w:r w:rsidRPr="00F20E53">
        <w:rPr>
          <w:rFonts w:cs="Times New Roman"/>
          <w:color w:val="000000"/>
          <w:sz w:val="12"/>
          <w:szCs w:val="12"/>
        </w:rPr>
        <w:t> </w:t>
      </w:r>
      <w:r w:rsidRPr="00F20E53">
        <w:rPr>
          <w:rFonts w:cs="Times New Roman"/>
          <w:color w:val="000000"/>
        </w:rPr>
        <w:t>The U.S. currently produces just under this amount each year. </w:t>
      </w:r>
      <w:r w:rsidRPr="00F20E53">
        <w:rPr>
          <w:rFonts w:cs="Times New Roman"/>
          <w:b/>
          <w:bCs/>
          <w:color w:val="000000"/>
          <w:u w:val="single"/>
        </w:rPr>
        <w:t>With an effective doubling of consumption of natural gas each year, an expansion of infrastructure would be needed. Such an expansion might take ten years to implement. But, it would be a shift from energy investment that we are already paying for outside the United States to energy investment inside the United States. This would likely have the effect of pulling jobs back into the U.S. Various sources estimate that the U.S. has between 1.5 and 2.5 quadrillion cubic feet of natural gas reserves. If we were to assume its complete replacement of foreign oil, this translates to a 60 to 100-year supply. Tacking on the additional ten years for implementation, what might technology yield in the 2080 to 2120 timeframe?</w:t>
      </w:r>
      <w:r w:rsidRPr="00F20E53">
        <w:rPr>
          <w:rFonts w:cs="Times New Roman"/>
          <w:color w:val="000000"/>
        </w:rPr>
        <w:t> I posit that technology will yield a clean, green, cheap source of domestic energy that will once and for all put the issue to rest.</w:t>
      </w:r>
      <w:r w:rsidRPr="00F20E53">
        <w:rPr>
          <w:rFonts w:cs="Times New Roman"/>
          <w:color w:val="000000"/>
          <w:sz w:val="12"/>
          <w:szCs w:val="12"/>
        </w:rPr>
        <w:t> </w:t>
      </w:r>
      <w:r w:rsidRPr="00F20E53">
        <w:rPr>
          <w:rFonts w:cs="Times New Roman"/>
          <w:b/>
          <w:bCs/>
          <w:color w:val="000000"/>
          <w:u w:val="single"/>
        </w:rPr>
        <w:t>So, while natural gas certainly is not the final solution, it might well be the steppingstone that gets us there.</w:t>
      </w:r>
    </w:p>
    <w:p w:rsidR="00B245C5" w:rsidRPr="00F20E53" w:rsidRDefault="00B245C5" w:rsidP="00B245C5">
      <w:pPr>
        <w:shd w:val="clear" w:color="auto" w:fill="FFFFFF"/>
        <w:rPr>
          <w:rFonts w:cs="Times New Roman"/>
          <w:color w:val="000000"/>
          <w:szCs w:val="18"/>
        </w:rPr>
      </w:pPr>
      <w:r w:rsidRPr="00F20E53">
        <w:rPr>
          <w:rFonts w:cs="Times New Roman"/>
          <w:b/>
          <w:bCs/>
          <w:color w:val="000000"/>
        </w:rPr>
        <w:t> </w:t>
      </w:r>
    </w:p>
    <w:p w:rsidR="00B245C5" w:rsidRPr="00B54E1E" w:rsidRDefault="00B245C5" w:rsidP="00B245C5">
      <w:pPr>
        <w:pStyle w:val="Heading4"/>
      </w:pPr>
      <w:r w:rsidRPr="00B54E1E">
        <w:t>Increased permit approval key – renewables not economically viable.</w:t>
      </w:r>
    </w:p>
    <w:p w:rsidR="00B245C5" w:rsidRPr="00F20E53" w:rsidRDefault="00B245C5" w:rsidP="00B245C5">
      <w:pPr>
        <w:shd w:val="clear" w:color="auto" w:fill="FFFFFF"/>
        <w:rPr>
          <w:rFonts w:cs="Times New Roman"/>
          <w:color w:val="000000"/>
          <w:szCs w:val="18"/>
        </w:rPr>
      </w:pPr>
      <w:r w:rsidRPr="00F20E53">
        <w:rPr>
          <w:rFonts w:cs="Times New Roman"/>
          <w:color w:val="000000"/>
        </w:rPr>
        <w:t>Richard W. </w:t>
      </w:r>
      <w:r w:rsidRPr="00F20E53">
        <w:rPr>
          <w:rFonts w:cs="Times New Roman"/>
          <w:b/>
          <w:bCs/>
          <w:color w:val="000000"/>
          <w:sz w:val="26"/>
          <w:szCs w:val="26"/>
        </w:rPr>
        <w:t>Rahn ’14</w:t>
      </w:r>
      <w:r w:rsidRPr="00F20E53">
        <w:rPr>
          <w:rFonts w:cs="Times New Roman"/>
          <w:color w:val="000000"/>
        </w:rPr>
        <w:t>, senior fellow of the Cato Institute and the Chairman of the Institute for Global Economic Growth</w:t>
      </w:r>
      <w:r>
        <w:rPr>
          <w:rFonts w:cs="Times New Roman"/>
          <w:color w:val="000000"/>
          <w:szCs w:val="18"/>
        </w:rPr>
        <w:t xml:space="preserve"> </w:t>
      </w:r>
      <w:r w:rsidRPr="00F20E53">
        <w:rPr>
          <w:rFonts w:cs="Times New Roman"/>
          <w:color w:val="000000"/>
        </w:rPr>
        <w:t>former Vice President and Chief Economist of the Chamber of Commerce of the United States, Executive Vice President and Board member of the National Chamber Foundation, former Quadrennial Social Security Advisory Council, economic advisor to President G.H.W. Bush, senior fellow at the Hudson Institute, and the Discovery Institute, Ph.D. from Columbia University, 6-16-14, CATO, “Reducing the Risk of Oil Price Spikes”, http://www.cato.org/publications/commentary/reducing-risk-oil-price-spikes</w:t>
      </w:r>
    </w:p>
    <w:p w:rsidR="00B245C5" w:rsidRPr="00F20E53" w:rsidRDefault="00B245C5" w:rsidP="00B245C5">
      <w:pPr>
        <w:rPr>
          <w:szCs w:val="18"/>
        </w:rPr>
      </w:pPr>
      <w:r w:rsidRPr="00F20E53">
        <w:t>You may have noticed gasoline prices are rising. </w:t>
      </w:r>
      <w:r w:rsidRPr="00F20E53">
        <w:rPr>
          <w:b/>
          <w:bCs/>
          <w:u w:val="single"/>
        </w:rPr>
        <w:t>If the Middle East situation gets much worse, gasoline prices will rise even more</w:t>
      </w:r>
      <w:r w:rsidRPr="00F20E53">
        <w:t>. The good news is that we are likely to avoid long gas lines as we had in the late 1970s under President Carter, because fracking and other new technologies have lessened our dependence on foreign oil and gas. </w:t>
      </w:r>
      <w:r w:rsidRPr="00F20E53">
        <w:rPr>
          <w:b/>
          <w:bCs/>
          <w:u w:val="single"/>
        </w:rPr>
        <w:t>The bad news is that a major rise in oil prices could easily tilt Europe and other places back into a recession, which could kill the little growth the United States is now experiencing</w:t>
      </w:r>
      <w:r w:rsidRPr="00F20E53">
        <w:t>. The tragedy is all of this was unnecessary, but brought about by the Obama administration, letting short-term political considerations and ideology override good economics and global security. A few basics: </w:t>
      </w:r>
      <w:r w:rsidRPr="00F20E53">
        <w:rPr>
          <w:b/>
          <w:bCs/>
          <w:u w:val="single"/>
        </w:rPr>
        <w:t>As a result of the revolution in oil- and gas-production technology, the United States is just about self-sufficient in natural-gas production</w:t>
      </w:r>
      <w:r w:rsidRPr="00F20E53">
        <w:t> and is in a position to be a net exporter of liquefied natural gas (LNG) by 2016, provided the administration gives the necessary permits. </w:t>
      </w:r>
      <w:r w:rsidRPr="00F20E53">
        <w:rPr>
          <w:b/>
          <w:bCs/>
          <w:u w:val="single"/>
        </w:rPr>
        <w:t>The nation has more than sufficient oil and gas reserves to be the world’s largest producer and even a net exporter of crude oil. Oil production has grown very rapidly but not nearly as rapidly as it could because the administration has put so many restrictions on oil production on federal lands and made the permitting process so slow</w:t>
      </w:r>
      <w:r w:rsidRPr="00F20E53">
        <w:t>. The United States is already a net exporter of petroleum products. </w:t>
      </w:r>
      <w:r w:rsidRPr="00F20E53">
        <w:rPr>
          <w:b/>
          <w:bCs/>
          <w:u w:val="single"/>
        </w:rPr>
        <w:t>Oil and gas production in the United States is increasing more rapidly than the existing infrastructure can handle it, leading to transportation bottlenecks and, hence, higher prices. There is a shortage of pipeline capacity and new-generation rail cars. The administration has been very slow to provide the necessary permits for new pipeline construction</w:t>
      </w:r>
      <w:r w:rsidRPr="00F20E53">
        <w:t>of which the Keystone XL pipeline is the best known. Why has the administration slowed or in some cases stopped the permitting processes? There is a combination of reasons. </w:t>
      </w:r>
      <w:r w:rsidRPr="00F20E53">
        <w:rPr>
          <w:b/>
          <w:bCs/>
          <w:u w:val="single"/>
        </w:rPr>
        <w:t>One is that it has an ideological prejudice against fossil fuels, even though so-called renewables make no economic sense in many cases and are not sufficient to provide more than a very small portion of our energy needs</w:t>
      </w:r>
      <w:r w:rsidRPr="00F20E53">
        <w:t>. </w:t>
      </w:r>
      <w:r w:rsidRPr="00F20E53">
        <w:rPr>
          <w:b/>
          <w:bCs/>
          <w:u w:val="single"/>
        </w:rPr>
        <w:t>Another reason is the Democrats prefer to cater to some of the big donors who are either environmental extremists or have a vested interest in the status quo</w:t>
      </w:r>
      <w:r w:rsidRPr="00F20E53">
        <w:t>. Warren Buffett controls major railroads and hence, benefits from shipping crude oil by railroad rather than by pipeline even though rail is more expensive, dangerous and environmentally damaging than pipelines. Regulators influenced by members of Congress can slow the permit process as a way of increasing campaign contributions.</w:t>
      </w:r>
    </w:p>
    <w:p w:rsidR="00B245C5" w:rsidRPr="00F20E53" w:rsidRDefault="00B245C5" w:rsidP="00B245C5">
      <w:pPr>
        <w:shd w:val="clear" w:color="auto" w:fill="FFFFFF"/>
        <w:rPr>
          <w:rFonts w:cs="Times New Roman"/>
          <w:color w:val="000000"/>
          <w:szCs w:val="18"/>
        </w:rPr>
      </w:pPr>
      <w:r w:rsidRPr="00F20E53">
        <w:rPr>
          <w:rFonts w:cs="Times New Roman"/>
          <w:color w:val="000000"/>
        </w:rPr>
        <w:t> </w:t>
      </w:r>
    </w:p>
    <w:p w:rsidR="00B245C5" w:rsidRPr="00F20E53" w:rsidRDefault="00B245C5" w:rsidP="00B245C5">
      <w:pPr>
        <w:shd w:val="clear" w:color="auto" w:fill="FFFFFF"/>
        <w:rPr>
          <w:rFonts w:cs="Times New Roman"/>
          <w:color w:val="000000"/>
          <w:szCs w:val="18"/>
        </w:rPr>
      </w:pPr>
      <w:r w:rsidRPr="00F20E53">
        <w:rPr>
          <w:rFonts w:cs="Times New Roman"/>
          <w:color w:val="000000"/>
        </w:rPr>
        <w:t> </w:t>
      </w:r>
    </w:p>
    <w:p w:rsidR="00B245C5" w:rsidRPr="00F20E53" w:rsidRDefault="00B245C5" w:rsidP="00B245C5">
      <w:pPr>
        <w:shd w:val="clear" w:color="auto" w:fill="FFFFFF"/>
        <w:rPr>
          <w:rFonts w:cs="Times New Roman"/>
          <w:color w:val="000000"/>
          <w:szCs w:val="18"/>
        </w:rPr>
      </w:pPr>
      <w:r w:rsidRPr="00F20E53">
        <w:rPr>
          <w:rFonts w:cs="Times New Roman"/>
          <w:color w:val="000000"/>
          <w:szCs w:val="18"/>
        </w:rPr>
        <w:t> </w:t>
      </w:r>
    </w:p>
    <w:p w:rsidR="00B245C5" w:rsidRDefault="00B245C5" w:rsidP="00B245C5">
      <w:pPr>
        <w:pStyle w:val="Heading3"/>
      </w:pPr>
      <w:r>
        <w:t xml:space="preserve">Wind and Solar Specific </w:t>
      </w:r>
    </w:p>
    <w:p w:rsidR="00B245C5" w:rsidRPr="00B54E1E" w:rsidRDefault="00B245C5" w:rsidP="00B245C5">
      <w:pPr>
        <w:pStyle w:val="Heading4"/>
      </w:pPr>
      <w:r w:rsidRPr="00B54E1E">
        <w:t>High price and duration of wind and solar transition means they can’t compete with oil.</w:t>
      </w:r>
    </w:p>
    <w:p w:rsidR="00B245C5" w:rsidRPr="00F20E53" w:rsidRDefault="00B245C5" w:rsidP="00B245C5">
      <w:pPr>
        <w:shd w:val="clear" w:color="auto" w:fill="FFFFFF"/>
        <w:rPr>
          <w:rFonts w:cs="Times New Roman"/>
          <w:color w:val="000000"/>
          <w:szCs w:val="18"/>
        </w:rPr>
      </w:pPr>
      <w:r w:rsidRPr="00F20E53">
        <w:rPr>
          <w:rFonts w:cs="Times New Roman"/>
          <w:color w:val="000000"/>
          <w:szCs w:val="18"/>
        </w:rPr>
        <w:t>Robert </w:t>
      </w:r>
      <w:r w:rsidRPr="00F20E53">
        <w:rPr>
          <w:rFonts w:cs="Times New Roman"/>
          <w:b/>
          <w:bCs/>
          <w:color w:val="000000"/>
          <w:sz w:val="26"/>
          <w:szCs w:val="26"/>
        </w:rPr>
        <w:t>Bryce ’11</w:t>
      </w:r>
      <w:r w:rsidRPr="00F20E53">
        <w:rPr>
          <w:rFonts w:cs="Times New Roman"/>
          <w:color w:val="000000"/>
          <w:szCs w:val="18"/>
        </w:rPr>
        <w:t>, senior fellow at the Manhattan Institute, author, 10-14-11, Slate, “Don’t Count Oil Out: Alternative energies won’t replace oil, gas, and coal anytime soon.”, http://www.slate.com/articles/technology/future_tense/2011/10/oil_and_gas_won_t_be_replaced_by_alternative_energies_anytime_so.html</w:t>
      </w:r>
    </w:p>
    <w:p w:rsidR="00B245C5" w:rsidRPr="00F20E53" w:rsidRDefault="00B245C5" w:rsidP="00B245C5">
      <w:pPr>
        <w:shd w:val="clear" w:color="auto" w:fill="FFFFFF"/>
        <w:rPr>
          <w:rFonts w:cs="Times New Roman"/>
          <w:color w:val="000000"/>
          <w:szCs w:val="18"/>
        </w:rPr>
      </w:pPr>
      <w:r w:rsidRPr="00F20E53">
        <w:rPr>
          <w:rFonts w:cs="Times New Roman"/>
          <w:color w:val="000000"/>
        </w:rPr>
        <w:t>Explaining the first issue is relatively easy. The global energy sector is by far the world’s biggest industry, with more than $5 trillion per year spent finding, refining, and delivering energy of various forms to consumers</w:t>
      </w:r>
      <w:r w:rsidRPr="00F20E53">
        <w:rPr>
          <w:rFonts w:cs="Times New Roman"/>
          <w:color w:val="000000"/>
          <w:szCs w:val="18"/>
        </w:rPr>
        <w:t>. </w:t>
      </w:r>
      <w:r w:rsidRPr="00F20E53">
        <w:rPr>
          <w:rFonts w:cs="Times New Roman"/>
          <w:b/>
          <w:bCs/>
          <w:color w:val="000000"/>
          <w:u w:val="single"/>
        </w:rPr>
        <w:t>Renewable sources like wind and solar have their virtues, but they cannot compare with hydrocarbons when it comes to economics</w:t>
      </w:r>
      <w:r w:rsidRPr="00F20E53">
        <w:rPr>
          <w:rFonts w:cs="Times New Roman"/>
          <w:color w:val="000000"/>
        </w:rPr>
        <w:t>. A recent analysis by the Energy Information Administration estimates </w:t>
      </w:r>
      <w:r w:rsidRPr="00F20E53">
        <w:rPr>
          <w:rFonts w:cs="Times New Roman"/>
          <w:b/>
          <w:bCs/>
          <w:color w:val="000000"/>
          <w:u w:val="single"/>
        </w:rPr>
        <w:t>that wind-generated electricity from onshore wind turbines costs $97 per megawatt-hour. That’s about 50 percent more than the same amount of electricity generated by natural gas,</w:t>
      </w:r>
      <w:r w:rsidRPr="00F20E53">
        <w:rPr>
          <w:rFonts w:cs="Times New Roman"/>
          <w:color w:val="000000"/>
        </w:rPr>
        <w:t> which the EIA estimates costs $63. </w:t>
      </w:r>
      <w:r w:rsidRPr="00F20E53">
        <w:rPr>
          <w:rFonts w:cs="Times New Roman"/>
          <w:b/>
          <w:bCs/>
          <w:color w:val="000000"/>
          <w:u w:val="single"/>
        </w:rPr>
        <w:t>Offshore wind is even more expensive, coming in at $243 per megawatt hour. The least-expensive form of solar-generated electricity—the type generated by photovoltaic panels—costs $210, or more than three times as much as the juice produced by burning natural gas. If renewable sources of energy were dramatically cheaper than hydrocarbons, then perhaps we could be more optimistic about their ability to capture a larger part of the global energy mix. But even if that were true, a wholesale change in our energy mix will take a long time</w:t>
      </w:r>
      <w:r w:rsidRPr="00F20E53">
        <w:rPr>
          <w:rFonts w:cs="Times New Roman"/>
          <w:color w:val="000000"/>
        </w:rPr>
        <w:t>. “There is one thing </w:t>
      </w:r>
      <w:r w:rsidRPr="00F20E53">
        <w:rPr>
          <w:rFonts w:cs="Times New Roman"/>
          <w:b/>
          <w:bCs/>
          <w:color w:val="000000"/>
          <w:u w:val="single"/>
        </w:rPr>
        <w:t>all energy transitions</w:t>
      </w:r>
      <w:r w:rsidRPr="00F20E53">
        <w:rPr>
          <w:rFonts w:cs="Times New Roman"/>
          <w:color w:val="000000"/>
        </w:rPr>
        <w:t> have in common: they </w:t>
      </w:r>
      <w:r w:rsidRPr="00F20E53">
        <w:rPr>
          <w:rFonts w:cs="Times New Roman"/>
          <w:b/>
          <w:bCs/>
          <w:color w:val="000000"/>
          <w:u w:val="single"/>
        </w:rPr>
        <w:t>are prolonged affairs that take decades to accomplish,</w:t>
      </w:r>
      <w:r w:rsidRPr="00F20E53">
        <w:rPr>
          <w:rFonts w:cs="Times New Roman"/>
          <w:color w:val="000000"/>
        </w:rPr>
        <w:t>” wrote Vaclav Smil in 2008. Indeed, for 109 years after the signing of the Declaration of Independence, wood was the dominant source of energy in America. It wasn’t until 1885—the year that Grover Cleveland was first sworn in as president—that coal finally surpassed wood as the largest source of energy in the United States. Coal remained king until 1950, when it was deposed by oil. “And </w:t>
      </w:r>
      <w:r w:rsidRPr="00F20E53">
        <w:rPr>
          <w:rFonts w:cs="Times New Roman"/>
          <w:b/>
          <w:bCs/>
          <w:color w:val="000000"/>
          <w:u w:val="single"/>
        </w:rPr>
        <w:t>the greater the scale of prevailing uses and conversions, the longer the substitutions will take.”</w:t>
      </w:r>
      <w:r w:rsidRPr="00F20E53">
        <w:rPr>
          <w:rFonts w:cs="Times New Roman"/>
          <w:color w:val="000000"/>
        </w:rPr>
        <w:t> Smil, a polymath, prolific author on energy issues, and distinguished professor at the University of Manitoba, believes that while </w:t>
      </w:r>
      <w:r w:rsidRPr="00F20E53">
        <w:rPr>
          <w:rFonts w:cs="Times New Roman"/>
          <w:b/>
          <w:bCs/>
          <w:color w:val="000000"/>
          <w:u w:val="single"/>
        </w:rPr>
        <w:t>a “world without fossil fuel combustion</w:t>
      </w:r>
      <w:r w:rsidRPr="00F20E53">
        <w:rPr>
          <w:rFonts w:cs="Times New Roman"/>
          <w:color w:val="000000"/>
        </w:rPr>
        <w:t> is highly desirable … </w:t>
      </w:r>
      <w:r w:rsidRPr="00F20E53">
        <w:rPr>
          <w:rFonts w:cs="Times New Roman"/>
          <w:b/>
          <w:bCs/>
          <w:color w:val="000000"/>
          <w:u w:val="single"/>
        </w:rPr>
        <w:t>getting there will demand not only high cost but also considerable patience: coming energy transitions will unfold across decades, not years</w:t>
      </w:r>
      <w:r w:rsidRPr="00F20E53">
        <w:rPr>
          <w:rFonts w:cs="Times New Roman"/>
          <w:color w:val="000000"/>
        </w:rPr>
        <w:t>.”  Smil’s point can be proven by looking at oil’s share of U.S. primary energy consumption. According to the EIA, in 1949, oil provided 37 percent of America’s total energy needs. In 2009, oil’s share of U.S. primary energy stood at … 37 percent. </w:t>
      </w:r>
      <w:r w:rsidRPr="00F20E53">
        <w:rPr>
          <w:rFonts w:cs="Times New Roman"/>
          <w:b/>
          <w:bCs/>
          <w:color w:val="000000"/>
          <w:u w:val="single"/>
        </w:rPr>
        <w:t>Over the past six decades, uncounted billions of dollars have been spent on efforts to reduce our need for oil, yet petroleum has been remarkably persistent.</w:t>
      </w:r>
      <w:r w:rsidRPr="00F20E53">
        <w:rPr>
          <w:rFonts w:cs="Times New Roman"/>
          <w:color w:val="000000"/>
        </w:rPr>
        <w:t> Conspiracy theorists will, of course, blame Big Oil. But the conspiracy wasn’t hatched in Houston or Detroit. It’s a conspiracy of basic physics. </w:t>
      </w:r>
      <w:r w:rsidRPr="00F20E53">
        <w:rPr>
          <w:rFonts w:cs="Times New Roman"/>
          <w:b/>
          <w:bCs/>
          <w:color w:val="000000"/>
          <w:u w:val="single"/>
        </w:rPr>
        <w:t>Love it or hate it—and all of us love what oil provides even as we are continually taught to hate the oil companies—oil is a miraculous substance.</w:t>
      </w:r>
    </w:p>
    <w:p w:rsidR="00B245C5" w:rsidRPr="00F20E53" w:rsidRDefault="00B245C5" w:rsidP="00B245C5">
      <w:pPr>
        <w:shd w:val="clear" w:color="auto" w:fill="FFFFFF"/>
        <w:rPr>
          <w:rFonts w:cs="Times New Roman"/>
          <w:color w:val="000000"/>
          <w:szCs w:val="18"/>
        </w:rPr>
      </w:pPr>
      <w:r w:rsidRPr="00F20E53">
        <w:rPr>
          <w:rFonts w:cs="Times New Roman"/>
          <w:b/>
          <w:bCs/>
          <w:color w:val="000000"/>
        </w:rPr>
        <w:t> </w:t>
      </w:r>
    </w:p>
    <w:p w:rsidR="00B245C5" w:rsidRPr="00B54E1E" w:rsidRDefault="00B245C5" w:rsidP="00B245C5">
      <w:pPr>
        <w:pStyle w:val="Heading4"/>
      </w:pPr>
      <w:r w:rsidRPr="00B54E1E">
        <w:t>Solar and wind fail – can’t be efficiently translated to large scale projects</w:t>
      </w:r>
    </w:p>
    <w:p w:rsidR="00B245C5" w:rsidRPr="00F20E53" w:rsidRDefault="00B245C5" w:rsidP="00B245C5">
      <w:pPr>
        <w:shd w:val="clear" w:color="auto" w:fill="FFFFFF"/>
        <w:rPr>
          <w:rFonts w:cs="Times New Roman"/>
          <w:color w:val="000000"/>
          <w:szCs w:val="18"/>
        </w:rPr>
      </w:pPr>
      <w:r w:rsidRPr="00F20E53">
        <w:rPr>
          <w:rFonts w:cs="Times New Roman"/>
          <w:color w:val="000000"/>
          <w:szCs w:val="18"/>
        </w:rPr>
        <w:t>Ed</w:t>
      </w:r>
      <w:r w:rsidRPr="00F20E53">
        <w:rPr>
          <w:rFonts w:cs="Times New Roman"/>
          <w:color w:val="000000"/>
        </w:rPr>
        <w:t> </w:t>
      </w:r>
      <w:r w:rsidRPr="00F20E53">
        <w:rPr>
          <w:rFonts w:cs="Times New Roman"/>
          <w:b/>
          <w:bCs/>
          <w:color w:val="000000"/>
          <w:sz w:val="26"/>
          <w:szCs w:val="26"/>
        </w:rPr>
        <w:t>Dolan ’12</w:t>
      </w:r>
      <w:r w:rsidRPr="00F20E53">
        <w:rPr>
          <w:rFonts w:cs="Times New Roman"/>
          <w:color w:val="000000"/>
        </w:rPr>
        <w:t>, </w:t>
      </w:r>
      <w:r w:rsidRPr="00F20E53">
        <w:rPr>
          <w:rFonts w:cs="Times New Roman"/>
          <w:color w:val="000000"/>
          <w:szCs w:val="18"/>
        </w:rPr>
        <w:t>economist, Ph.D. from Yale University, taught economics at the University of Chicago, Dartmouth College, and George Mason University, economist for the Antitrsut division at the Department of Justice, 12-10-12, Economonitor, “Green Illusions: The Limits of Alternative Energy”, http://www.economonitor.com/dolanecon/2012/12/10/green-illusions-the-limits-of-alternative-energy/</w:t>
      </w:r>
    </w:p>
    <w:p w:rsidR="00B245C5" w:rsidRPr="00F20E53" w:rsidRDefault="00B245C5" w:rsidP="00B245C5">
      <w:pPr>
        <w:shd w:val="clear" w:color="auto" w:fill="FFFFFF"/>
        <w:rPr>
          <w:rFonts w:cs="Times New Roman"/>
          <w:color w:val="000000"/>
          <w:szCs w:val="18"/>
        </w:rPr>
      </w:pPr>
      <w:r w:rsidRPr="00F20E53">
        <w:rPr>
          <w:rFonts w:cs="Times New Roman"/>
          <w:color w:val="000000"/>
        </w:rPr>
        <w:t>The first part of Zehner’s book—by far the best—is devoted to explaining why </w:t>
      </w:r>
      <w:r w:rsidRPr="00F20E53">
        <w:rPr>
          <w:rFonts w:cs="Times New Roman"/>
          <w:b/>
          <w:bCs/>
          <w:color w:val="000000"/>
          <w:u w:val="single"/>
        </w:rPr>
        <w:t>neither photovoltaic, nor wind</w:t>
      </w:r>
      <w:r w:rsidRPr="00F20E53">
        <w:rPr>
          <w:rFonts w:cs="Times New Roman"/>
          <w:color w:val="000000"/>
        </w:rPr>
        <w:t>, nor biomass, </w:t>
      </w:r>
      <w:r w:rsidRPr="00F20E53">
        <w:rPr>
          <w:rFonts w:cs="Times New Roman"/>
          <w:b/>
          <w:bCs/>
          <w:color w:val="000000"/>
          <w:u w:val="single"/>
        </w:rPr>
        <w:t>nor any of the other alternatives to fossil fuels will be able to deliver a future of abundant, cheap, clean energy</w:t>
      </w:r>
      <w:r w:rsidRPr="00F20E53">
        <w:rPr>
          <w:rFonts w:cs="Times New Roman"/>
          <w:color w:val="000000"/>
        </w:rPr>
        <w:t>. Chapter by chapter, he brings out the environmental and economic limitations of each technology. Among the highlights— </w:t>
      </w:r>
      <w:r w:rsidRPr="00F20E53">
        <w:rPr>
          <w:rFonts w:cs="Times New Roman"/>
          <w:b/>
          <w:bCs/>
          <w:color w:val="000000"/>
          <w:u w:val="single"/>
        </w:rPr>
        <w:t>Carbon isn’t the whole story. When you count toxic sludge from making solar panels, noise from windmills placed too close to residential areas</w:t>
      </w:r>
      <w:r w:rsidRPr="00F20E53">
        <w:rPr>
          <w:rFonts w:cs="Times New Roman"/>
          <w:color w:val="000000"/>
        </w:rPr>
        <w:t>, or changes in land use patterns from cultivating biofuel crops, </w:t>
      </w:r>
      <w:r w:rsidRPr="00F20E53">
        <w:rPr>
          <w:rFonts w:cs="Times New Roman"/>
          <w:b/>
          <w:bCs/>
          <w:color w:val="000000"/>
          <w:u w:val="single"/>
        </w:rPr>
        <w:t>you find that alternative energy has negative externalities of its own that offset its low-carbon benefits at least in part, and sometimes entirely</w:t>
      </w:r>
      <w:r w:rsidRPr="00F20E53">
        <w:rPr>
          <w:rFonts w:cs="Times New Roman"/>
          <w:color w:val="000000"/>
        </w:rPr>
        <w:t>. Energy not only has to be produced, it has to be delivered when and where it is needed. </w:t>
      </w:r>
      <w:r w:rsidRPr="00F20E53">
        <w:rPr>
          <w:rFonts w:cs="Times New Roman"/>
          <w:b/>
          <w:bCs/>
          <w:color w:val="000000"/>
          <w:u w:val="single"/>
        </w:rPr>
        <w:t>Solar and wind power work fine in niche applications, but if you think about scaling them up to supply 20 percent or more of our energy needs, as some hope to do, you run into problems integrating these intermittent energy sources with our antiquated national electric grid. If you include the needed costs of upgrading the grid and providing backups, solar and wind start to look a lot more expensive. Of course, upgrading the grid would reduce waste for all production technologies, but as Zehner explains that the remote locations and inherent intermittency of solar and wind make the upgrades even more urgent and expensive</w:t>
      </w:r>
      <w:r w:rsidRPr="00F20E53">
        <w:rPr>
          <w:rFonts w:cs="Times New Roman"/>
          <w:color w:val="000000"/>
        </w:rPr>
        <w:t>. Beware of promises based on performance of alternative energy under ideal conditions. Under actual operating conditions, </w:t>
      </w:r>
      <w:r w:rsidRPr="00F20E53">
        <w:rPr>
          <w:rFonts w:cs="Times New Roman"/>
          <w:b/>
          <w:bCs/>
          <w:color w:val="000000"/>
          <w:u w:val="single"/>
        </w:rPr>
        <w:t>the costs of wind, solar voltaic,</w:t>
      </w:r>
      <w:r w:rsidRPr="00F20E53">
        <w:rPr>
          <w:rFonts w:cs="Times New Roman"/>
          <w:color w:val="000000"/>
        </w:rPr>
        <w:t> cellulosic ethanol, and the rest </w:t>
      </w:r>
      <w:r w:rsidRPr="00F20E53">
        <w:rPr>
          <w:rFonts w:cs="Times New Roman"/>
          <w:b/>
          <w:bCs/>
          <w:color w:val="000000"/>
          <w:u w:val="single"/>
        </w:rPr>
        <w:t>are typically higher than suggested by extrapolations from laboratory experiments or carefully controlled demonstration projects</w:t>
      </w:r>
      <w:r w:rsidRPr="00F20E53">
        <w:rPr>
          <w:rFonts w:cs="Times New Roman"/>
          <w:color w:val="000000"/>
        </w:rPr>
        <w:t>. </w:t>
      </w:r>
      <w:r w:rsidRPr="00F20E53">
        <w:rPr>
          <w:rFonts w:cs="Times New Roman"/>
          <w:b/>
          <w:bCs/>
          <w:color w:val="000000"/>
          <w:u w:val="single"/>
        </w:rPr>
        <w:t>Zehner is quick to insist that he is not anti-green</w:t>
      </w:r>
      <w:r w:rsidRPr="00F20E53">
        <w:rPr>
          <w:rFonts w:cs="Times New Roman"/>
          <w:color w:val="000000"/>
        </w:rPr>
        <w:t>; he just wants to ask questions that the mainstream environmental movement glosses over. My one criticism is that he sometimes overstates his case. The first thing that raised my doubts was his claim that owners of home photovoltaic systems are routinely disappointed with high maintenance costs and performance well below what they were promised. My own 6 kW system, after five years, has had no maintenance costs and has produced about 10 percent more power than the supplier estimated. Of course, that is only a sample of one, but it was enough to make me start reading more critically. I began seeing other spots where the author overstated his arguments. For example, he was unable to resist clichés like using a photo of a flaming water faucet to illustrate his section on fracking. Unfortunately, despite hundreds of endnotes, Zehner neither cites the source of the photo nor mentions documentation from the State of Colorado (a flaming faucet locale featured in the documentary Gasland) that explains why the link from fracking to flaming faucets is far from clearly established. Still, </w:t>
      </w:r>
      <w:r w:rsidRPr="00F20E53">
        <w:rPr>
          <w:rFonts w:cs="Times New Roman"/>
          <w:b/>
          <w:bCs/>
          <w:color w:val="000000"/>
          <w:u w:val="single"/>
        </w:rPr>
        <w:t>details like these do not negate Zehner’s main point: Yes, there are lots of ways to generate energy without burning fossil fuels. Unfortunately, none of them is reliably cheap or totally clean</w:t>
      </w:r>
      <w:r w:rsidRPr="00F20E53">
        <w:rPr>
          <w:rFonts w:cs="Times New Roman"/>
          <w:color w:val="000000"/>
        </w:rPr>
        <w:t>; at best some but not all alternative energy sources are cleaner than fossil fuel alternatives—which brings us to Zehner’s next topic.</w:t>
      </w:r>
    </w:p>
    <w:p w:rsidR="00B245C5" w:rsidRPr="00F20E53" w:rsidRDefault="00B245C5" w:rsidP="00B245C5">
      <w:pPr>
        <w:shd w:val="clear" w:color="auto" w:fill="FFFFFF"/>
        <w:rPr>
          <w:rFonts w:cs="Times New Roman"/>
          <w:color w:val="000000"/>
          <w:szCs w:val="18"/>
        </w:rPr>
      </w:pPr>
      <w:r w:rsidRPr="00F20E53">
        <w:rPr>
          <w:rFonts w:cs="Times New Roman"/>
          <w:color w:val="000000"/>
        </w:rPr>
        <w:t> </w:t>
      </w:r>
    </w:p>
    <w:p w:rsidR="00B245C5" w:rsidRPr="00B54E1E" w:rsidRDefault="00B245C5" w:rsidP="00B245C5">
      <w:pPr>
        <w:pStyle w:val="Heading4"/>
      </w:pPr>
      <w:r w:rsidRPr="00B54E1E">
        <w:t>Solar energy fails – expensive, dilute, and inefficient.</w:t>
      </w:r>
    </w:p>
    <w:p w:rsidR="00B245C5" w:rsidRPr="00F20E53" w:rsidRDefault="00B245C5" w:rsidP="00B245C5">
      <w:pPr>
        <w:shd w:val="clear" w:color="auto" w:fill="FFFFFF"/>
        <w:rPr>
          <w:rFonts w:cs="Times New Roman"/>
          <w:color w:val="000000"/>
          <w:szCs w:val="18"/>
        </w:rPr>
      </w:pPr>
      <w:r w:rsidRPr="00F20E53">
        <w:rPr>
          <w:rFonts w:cs="Times New Roman"/>
          <w:color w:val="000000"/>
          <w:szCs w:val="18"/>
        </w:rPr>
        <w:t>Edmund</w:t>
      </w:r>
      <w:r w:rsidRPr="00F20E53">
        <w:rPr>
          <w:rFonts w:cs="Times New Roman"/>
          <w:color w:val="000000"/>
        </w:rPr>
        <w:t> </w:t>
      </w:r>
      <w:r w:rsidRPr="00F20E53">
        <w:rPr>
          <w:rFonts w:cs="Times New Roman"/>
          <w:b/>
          <w:bCs/>
          <w:color w:val="000000"/>
          <w:sz w:val="26"/>
          <w:szCs w:val="26"/>
        </w:rPr>
        <w:t>Contoski ’12</w:t>
      </w:r>
      <w:r w:rsidRPr="00F20E53">
        <w:rPr>
          <w:rFonts w:cs="Times New Roman"/>
          <w:color w:val="000000"/>
        </w:rPr>
        <w:t>, </w:t>
      </w:r>
      <w:r w:rsidRPr="00F20E53">
        <w:rPr>
          <w:rFonts w:cs="Times New Roman"/>
          <w:color w:val="000000"/>
          <w:szCs w:val="18"/>
        </w:rPr>
        <w:t>former director for an internationally renowned environmental consulting firm in over 40 countries, author, Heartland Institute policy advisor, 1-26-12, The Heartland Institute, “Why Solar Power is Permanently Inefficient”, http://blog.heartland.org/2012/01/why-solar-power-is-permanently-inefficient/</w:t>
      </w:r>
    </w:p>
    <w:p w:rsidR="00B245C5" w:rsidRPr="00F20E53" w:rsidRDefault="00B245C5" w:rsidP="00B245C5">
      <w:pPr>
        <w:shd w:val="clear" w:color="auto" w:fill="FFFFFF"/>
        <w:rPr>
          <w:rFonts w:cs="Times New Roman"/>
          <w:color w:val="000000"/>
          <w:szCs w:val="18"/>
        </w:rPr>
      </w:pPr>
      <w:r w:rsidRPr="00F20E53">
        <w:rPr>
          <w:rFonts w:cs="Times New Roman"/>
          <w:color w:val="000000"/>
        </w:rPr>
        <w:t>From the above illustration, you can readily grasp that </w:t>
      </w:r>
      <w:r w:rsidRPr="00F20E53">
        <w:rPr>
          <w:rFonts w:cs="Times New Roman"/>
          <w:b/>
          <w:bCs/>
          <w:color w:val="000000"/>
          <w:u w:val="single"/>
        </w:rPr>
        <w:t>solar power is extremely inefficient for automobile use, compared to the familiar fossil fuel</w:t>
      </w:r>
      <w:r w:rsidRPr="00F20E53">
        <w:rPr>
          <w:rFonts w:cs="Times New Roman"/>
          <w:color w:val="000000"/>
        </w:rPr>
        <w:t> (gasoline). </w:t>
      </w:r>
      <w:r w:rsidRPr="00F20E53">
        <w:rPr>
          <w:rFonts w:cs="Times New Roman"/>
          <w:b/>
          <w:bCs/>
          <w:color w:val="000000"/>
          <w:u w:val="single"/>
        </w:rPr>
        <w:t>Solar energy is similarly inefficient for other uses of fossil fuels</w:t>
      </w:r>
      <w:r w:rsidRPr="00F20E53">
        <w:rPr>
          <w:rFonts w:cs="Times New Roman"/>
          <w:color w:val="000000"/>
        </w:rPr>
        <w:t>. </w:t>
      </w:r>
      <w:r w:rsidRPr="00F20E53">
        <w:rPr>
          <w:rFonts w:cs="Times New Roman"/>
          <w:b/>
          <w:bCs/>
          <w:color w:val="000000"/>
          <w:u w:val="single"/>
        </w:rPr>
        <w:t>Solar power cannot be made competitive by spending more money, hiring more scientists and conducting more research to find a technological breakthrough.</w:t>
      </w:r>
      <w:r w:rsidRPr="00F20E53">
        <w:rPr>
          <w:rFonts w:cs="Times New Roman"/>
          <w:color w:val="000000"/>
        </w:rPr>
        <w:t> </w:t>
      </w:r>
      <w:r w:rsidRPr="00F20E53">
        <w:rPr>
          <w:rFonts w:cs="Times New Roman"/>
          <w:b/>
          <w:bCs/>
          <w:color w:val="000000"/>
          <w:u w:val="single"/>
        </w:rPr>
        <w:t>Please note the caption on the above illustration assumes “unlimited progress in technology.” The illustration is based on 100 percent of the energy in sunlight, and no technology can ever extract more than that. In practice, one can utilize only a small fraction of it. T</w:t>
      </w:r>
      <w:r w:rsidRPr="00F20E53">
        <w:rPr>
          <w:rFonts w:cs="Times New Roman"/>
          <w:color w:val="000000"/>
        </w:rPr>
        <w:t>he inescapable fact is that </w:t>
      </w:r>
      <w:r w:rsidRPr="00F20E53">
        <w:rPr>
          <w:rFonts w:cs="Times New Roman"/>
          <w:b/>
          <w:bCs/>
          <w:color w:val="000000"/>
          <w:u w:val="single"/>
        </w:rPr>
        <w:t>sunlight is extremely dilute, has always been so, and will always be so</w:t>
      </w:r>
      <w:r w:rsidRPr="00F20E53">
        <w:rPr>
          <w:rFonts w:cs="Times New Roman"/>
          <w:color w:val="000000"/>
        </w:rPr>
        <w:t>. Solar energy, wrote Beckmann: comes in at the rate of 1 kilowatt (kW) per square meter (about eleven square feet) at the best of times—when the sun shines unobstructed and perpendicular onto the collecting area</w:t>
      </w:r>
      <w:r w:rsidRPr="00F20E53">
        <w:rPr>
          <w:rFonts w:cs="Times New Roman"/>
          <w:b/>
          <w:bCs/>
          <w:color w:val="000000"/>
          <w:u w:val="single"/>
        </w:rPr>
        <w:t>. That 1 kW/m2 is a value that will never change upward; no level of technology, no amount of money, no genius of human inventiveness can ever change</w:t>
      </w:r>
      <w:r w:rsidRPr="00F20E53">
        <w:rPr>
          <w:rFonts w:cs="Times New Roman"/>
          <w:color w:val="000000"/>
        </w:rPr>
        <w:t> it…. To get an idea of how concentrated the energy is in coal, and how dilute it is in sunshine, consider a lump of coal needed to make 1 kilowatt-hour of electricity. It weighs a little under a pound, and when held in the sun, its shadow (which is the intercepted cross-section of the sunbeam falling upon it) would measure perhaps 15 square inches. How long would the sun have to shine on those 15 square inches to bring 1 kilowatt-hour of energy? For 1,000 hours of pure sunshine. In the Arizona desert, where the sun is out 12 hours a day, that is almost 3 months. For the average location in the US, our little lump of coal would have to be out for almost half a year to be struck by a total energy of 1 kWh. But only struck by it; if we wanted to get 1 kWh out from that sunbeam, we would have to divide by the conversion efficiency [10 percent, at the very best.] So </w:t>
      </w:r>
      <w:r w:rsidRPr="00F20E53">
        <w:rPr>
          <w:rFonts w:cs="Times New Roman"/>
          <w:b/>
          <w:bCs/>
          <w:color w:val="000000"/>
          <w:u w:val="single"/>
        </w:rPr>
        <w:t>our 15-inch sunbeam would have to be harnessed for five years to yield the same amount of energy as the little lump of coal blocking it will yield almost immediately. That is how concentrated the energy is in coal, and how dilute it is in sunshine</w:t>
      </w:r>
      <w:r w:rsidRPr="00F20E53">
        <w:rPr>
          <w:rFonts w:cs="Times New Roman"/>
          <w:color w:val="000000"/>
        </w:rPr>
        <w:t>. The solar collecting area on the roof of a house may be enough to heat or perhaps cool a house, but residential heating is only about 13 percent of US energy consumption. </w:t>
      </w:r>
      <w:r w:rsidRPr="00F20E53">
        <w:rPr>
          <w:rFonts w:cs="Times New Roman"/>
          <w:b/>
          <w:bCs/>
          <w:color w:val="000000"/>
          <w:u w:val="single"/>
        </w:rPr>
        <w:t>And the payback time, verified more recently by Dr. Arthur B. Robinson, and others, does not equal the expected life of solar residential heating systems</w:t>
      </w:r>
      <w:r w:rsidRPr="00F20E53">
        <w:rPr>
          <w:rFonts w:cs="Times New Roman"/>
          <w:color w:val="000000"/>
        </w:rPr>
        <w:t>. Government subsidies only make it seem so for the buyer—and “green” voters.</w:t>
      </w:r>
    </w:p>
    <w:p w:rsidR="00B245C5" w:rsidRPr="00F20E53" w:rsidRDefault="00B245C5" w:rsidP="00B245C5">
      <w:pPr>
        <w:shd w:val="clear" w:color="auto" w:fill="FFFFFF"/>
        <w:rPr>
          <w:rFonts w:cs="Times New Roman"/>
          <w:color w:val="000000"/>
          <w:szCs w:val="18"/>
        </w:rPr>
      </w:pPr>
      <w:r w:rsidRPr="00F20E53">
        <w:rPr>
          <w:rFonts w:cs="Times New Roman"/>
          <w:color w:val="000000"/>
        </w:rPr>
        <w:t> </w:t>
      </w:r>
    </w:p>
    <w:p w:rsidR="00B245C5" w:rsidRPr="00B54E1E" w:rsidRDefault="00B245C5" w:rsidP="00B245C5">
      <w:pPr>
        <w:pStyle w:val="Heading4"/>
      </w:pPr>
      <w:r w:rsidRPr="00B54E1E">
        <w:t>Empirics prove solar projects are economically unviable.</w:t>
      </w:r>
    </w:p>
    <w:p w:rsidR="00B245C5" w:rsidRPr="00F20E53" w:rsidRDefault="00B245C5" w:rsidP="00B245C5">
      <w:pPr>
        <w:shd w:val="clear" w:color="auto" w:fill="FFFFFF"/>
        <w:rPr>
          <w:rFonts w:cs="Times New Roman"/>
          <w:color w:val="000000"/>
          <w:szCs w:val="18"/>
        </w:rPr>
      </w:pPr>
      <w:r w:rsidRPr="00F20E53">
        <w:rPr>
          <w:rFonts w:cs="Times New Roman"/>
          <w:color w:val="000000"/>
          <w:szCs w:val="18"/>
        </w:rPr>
        <w:t>Edmund</w:t>
      </w:r>
      <w:r w:rsidRPr="00F20E53">
        <w:rPr>
          <w:rFonts w:cs="Times New Roman"/>
          <w:color w:val="000000"/>
        </w:rPr>
        <w:t> </w:t>
      </w:r>
      <w:r w:rsidRPr="00F20E53">
        <w:rPr>
          <w:rFonts w:cs="Times New Roman"/>
          <w:b/>
          <w:bCs/>
          <w:color w:val="000000"/>
          <w:sz w:val="26"/>
          <w:szCs w:val="26"/>
        </w:rPr>
        <w:t>Contoski ’12</w:t>
      </w:r>
      <w:r w:rsidRPr="00F20E53">
        <w:rPr>
          <w:rFonts w:cs="Times New Roman"/>
          <w:color w:val="000000"/>
        </w:rPr>
        <w:t>, </w:t>
      </w:r>
      <w:r w:rsidRPr="00F20E53">
        <w:rPr>
          <w:rFonts w:cs="Times New Roman"/>
          <w:color w:val="000000"/>
          <w:szCs w:val="18"/>
        </w:rPr>
        <w:t>former director for an internationally renowned environmental consulting firm in over 40 countries, author, Heartland Institute policy advisor, 1-26-12, The Heartland Institute, “Why Solar Power is Permanently Inefficient”, http://blog.heartland.org/2012/01/why-solar-power-is-permanently-inefficient/</w:t>
      </w:r>
    </w:p>
    <w:p w:rsidR="00B245C5" w:rsidRPr="00F20E53" w:rsidRDefault="00B245C5" w:rsidP="00B245C5">
      <w:pPr>
        <w:shd w:val="clear" w:color="auto" w:fill="FFFFFF"/>
        <w:rPr>
          <w:rFonts w:cs="Times New Roman"/>
          <w:color w:val="000000"/>
          <w:szCs w:val="18"/>
        </w:rPr>
      </w:pPr>
      <w:r w:rsidRPr="00F20E53">
        <w:rPr>
          <w:rFonts w:cs="Times New Roman"/>
          <w:color w:val="000000"/>
        </w:rPr>
        <w:t>Stephen Moore reports that under the Obama administration the feds supplied almost $300,000 for installing solar panels on the roof of a local library in Arlington, Virginia. The project is claimed to save $14,000 annually in electricity costs, but the panels have a life span of no more than 10 to 15 years. So </w:t>
      </w:r>
      <w:r w:rsidRPr="00F20E53">
        <w:rPr>
          <w:rFonts w:cs="Times New Roman"/>
          <w:b/>
          <w:bCs/>
          <w:color w:val="000000"/>
          <w:u w:val="single"/>
        </w:rPr>
        <w:t>the project will pay back no more than about half of its investment</w:t>
      </w:r>
      <w:r w:rsidRPr="00F20E53">
        <w:rPr>
          <w:rFonts w:cs="Times New Roman"/>
          <w:color w:val="000000"/>
        </w:rPr>
        <w:t>. </w:t>
      </w:r>
      <w:r w:rsidRPr="00F20E53">
        <w:rPr>
          <w:rFonts w:cs="Times New Roman"/>
          <w:b/>
          <w:bCs/>
          <w:color w:val="000000"/>
          <w:u w:val="single"/>
        </w:rPr>
        <w:t>Some 3,000 counties across the U.S. have received federal grants for these money-losing investments.</w:t>
      </w:r>
      <w:r w:rsidRPr="00F20E53">
        <w:rPr>
          <w:rFonts w:cs="Times New Roman"/>
          <w:color w:val="000000"/>
        </w:rPr>
        <w:t> </w:t>
      </w:r>
      <w:r w:rsidRPr="00F20E53">
        <w:rPr>
          <w:rFonts w:cs="Times New Roman"/>
          <w:b/>
          <w:bCs/>
          <w:color w:val="000000"/>
          <w:u w:val="single"/>
        </w:rPr>
        <w:t>Solar panel maker Solyndra was the first company to get an Energy Department loan guarantee as part of the Obama administration’s $787 billion economic stimulus package. The Los Angeles Times reported the company received that loan guarantee in “late 2009.” It filed bankruptcy in August 2011. Two other solar manufactures, Evergreen Solar Inc. and Spectrawatt Inc. filed bankruptcy in the same week.</w:t>
      </w:r>
      <w:r w:rsidRPr="00F20E53">
        <w:rPr>
          <w:rFonts w:cs="Times New Roman"/>
          <w:color w:val="000000"/>
        </w:rPr>
        <w:t>None of this should have come as a surprise. In late 2009, </w:t>
      </w:r>
      <w:r w:rsidRPr="00F20E53">
        <w:rPr>
          <w:rFonts w:cs="Times New Roman"/>
          <w:b/>
          <w:bCs/>
          <w:color w:val="000000"/>
          <w:u w:val="single"/>
        </w:rPr>
        <w:t>Bloomberg reported just how uneconomic and unrealistic solar power was</w:t>
      </w:r>
      <w:r w:rsidRPr="00F20E53">
        <w:rPr>
          <w:rFonts w:cs="Times New Roman"/>
          <w:color w:val="000000"/>
        </w:rPr>
        <w:t>, as shown below: </w:t>
      </w:r>
      <w:r w:rsidRPr="00F20E53">
        <w:rPr>
          <w:rFonts w:cs="Times New Roman"/>
          <w:b/>
          <w:bCs/>
          <w:color w:val="000000"/>
          <w:u w:val="single"/>
        </w:rPr>
        <w:t>There were further warnings that Solyndra was not likely to succeed, but these were ignored</w:t>
      </w:r>
      <w:r w:rsidRPr="00F20E53">
        <w:rPr>
          <w:rFonts w:cs="Times New Roman"/>
          <w:color w:val="000000"/>
        </w:rPr>
        <w:t> by the man who was going to “transform America”—apparently into a fantasy land where economics didn’t matter. Two plus two didn’t have to equal four any more. Solyndra’s tubes cost $4 for every watt of power output produced, but it could sell them for only $3.24 per watt. Its U.S. rival First Solar Inc. was making panels for less than a quarter of Solyndra’s cost. (Now, in January 2012, the selling price is between 90 cents and $1.05 per watt.) In December 2009, Brad Jones of Redpoint Ventures emailed then-National Economic Council Director Larry Summers: “</w:t>
      </w:r>
      <w:r w:rsidRPr="00F20E53">
        <w:rPr>
          <w:rFonts w:cs="Times New Roman"/>
          <w:b/>
          <w:bCs/>
          <w:color w:val="000000"/>
          <w:u w:val="single"/>
        </w:rPr>
        <w:t>The allocation of spending on clean energy is haphazard; the government is just not well equipped to decide which companies should get the money and how much.</w:t>
      </w:r>
      <w:r w:rsidRPr="00F20E53">
        <w:rPr>
          <w:rFonts w:cs="Times New Roman"/>
          <w:color w:val="000000"/>
        </w:rPr>
        <w:t>” In March 2010, Solybndra’s auditor PriceWaterhouseCoopers questioned whether the company could survive. The White House shrugged this off. When the company’s IPO failed, that was a signal the smart money didn’t consider it worthwhile, but the White House shrugged off this indicator, too. Arno Harris,</w:t>
      </w:r>
      <w:r w:rsidRPr="00F20E53">
        <w:rPr>
          <w:rFonts w:cs="Times New Roman"/>
          <w:b/>
          <w:bCs/>
          <w:color w:val="000000"/>
          <w:u w:val="single"/>
        </w:rPr>
        <w:t>chief executive of Recurrent Energy, said his company considered purchasing Solyndra panels several times but decided that neither the economics nor the technical design made sense</w:t>
      </w:r>
      <w:r w:rsidRPr="00F20E53">
        <w:rPr>
          <w:rFonts w:cs="Times New Roman"/>
          <w:color w:val="000000"/>
        </w:rPr>
        <w:t>. The Office of Management and Budget expressed doubts. One OMB staffer said the Department of Energy “has one loan to monitor and they seem completely oblivious.” Another said </w:t>
      </w:r>
      <w:r w:rsidRPr="00F20E53">
        <w:rPr>
          <w:rFonts w:cs="Times New Roman"/>
          <w:b/>
          <w:bCs/>
          <w:color w:val="000000"/>
          <w:u w:val="single"/>
        </w:rPr>
        <w:t>it was”terrifying” to consider that some of DOE’s next projects would make Solyndra look “better</w:t>
      </w:r>
      <w:r w:rsidRPr="00F20E53">
        <w:rPr>
          <w:rFonts w:cs="Times New Roman"/>
          <w:color w:val="000000"/>
        </w:rPr>
        <w:t>.” At least one member of DOE was concerned about Solyndra. Among the emails released by the House Subcommittee on Oversight and Investigation is one of August 29, 2009. A</w:t>
      </w:r>
      <w:r w:rsidRPr="00F20E53">
        <w:rPr>
          <w:rFonts w:cs="Times New Roman"/>
          <w:b/>
          <w:bCs/>
          <w:color w:val="000000"/>
          <w:u w:val="single"/>
        </w:rPr>
        <w:t>DOE staffer asks “how can we advance a project…that generates a working capital shortfall of $50 [million] when working capital assumptions are entered into the model</w:t>
      </w:r>
      <w:r w:rsidRPr="00F20E53">
        <w:rPr>
          <w:rFonts w:cs="Times New Roman"/>
          <w:color w:val="000000"/>
        </w:rPr>
        <w:t>?” Nevertheless, Solyndra’s federal loan guarantee was approved the next month. Brushing aside all the red warning flags about Solyndra, Obama visited the company headquarters in May 2010. It would be an opportunity for the news media to identify him with this “successful” venture in the eyes of the public. He proudly proclaimed “companies like Solyndra are leading the way toward a brighter and more prosperous future.” He touted the thousands of jobs that the stimulus money would create, because, “The true engine of economic growth will always be companies like Solyndra.” There may have been another reason for Obama’s support of Solyndra besides his dream of clean energy and his ignorance of economics and the physical limitations of sunlight. Billionaire George Kaiser was a contributor to Obama’s 2008 presidential campaign. He also bundled together campaign contributions from multiple sources for Obama’s campaign. The George Kaiser Family Foundation owned about 36.7 percent of Solyndra, and Kaiser made 16 visits to the White House since 2009, according to the White House visitor logs. Joel Cannon, CEO of tenKsolar, Inc. said, “[Solyndra's] product cost was far too high and its performance far too low, and everyone who knew the solar business knew this.” Government did not know the solar business. The problem was not that Solyndra was just one bad call. It was the government being totally wrong about solar energy and making a string of bad calls throughout the industry. </w:t>
      </w:r>
      <w:r w:rsidRPr="00F20E53">
        <w:rPr>
          <w:rFonts w:cs="Times New Roman"/>
          <w:b/>
          <w:bCs/>
          <w:color w:val="000000"/>
          <w:u w:val="single"/>
        </w:rPr>
        <w:t>On January 13, 2012, CBS News reported 12 clean energy companies are having trouble after collecting more than $6.5 billion in federal assistanc</w:t>
      </w:r>
      <w:r w:rsidRPr="00F20E53">
        <w:rPr>
          <w:rFonts w:cs="Times New Roman"/>
          <w:color w:val="000000"/>
        </w:rPr>
        <w:t>e. </w:t>
      </w:r>
      <w:r w:rsidRPr="00F20E53">
        <w:rPr>
          <w:rFonts w:cs="Times New Roman"/>
          <w:b/>
          <w:bCs/>
          <w:color w:val="000000"/>
          <w:u w:val="single"/>
        </w:rPr>
        <w:t>Besides Solyndra, four others have already filed for bankruptcy</w:t>
      </w:r>
      <w:r w:rsidRPr="00F20E53">
        <w:rPr>
          <w:rFonts w:cs="Times New Roman"/>
          <w:color w:val="000000"/>
        </w:rPr>
        <w:t>, Beacon, Evergreen Solar, SpectraWatt and Eastern Energy</w:t>
      </w:r>
      <w:r w:rsidRPr="00F20E53">
        <w:rPr>
          <w:rFonts w:cs="Times New Roman"/>
          <w:b/>
          <w:bCs/>
          <w:color w:val="000000"/>
          <w:u w:val="single"/>
        </w:rPr>
        <w:t>. Others are having problems</w:t>
      </w:r>
      <w:r w:rsidRPr="00F20E53">
        <w:rPr>
          <w:rFonts w:cs="Times New Roman"/>
          <w:color w:val="000000"/>
        </w:rPr>
        <w:t>. SunPower landed a $1.2 billion loan guarantee</w:t>
      </w:r>
      <w:r w:rsidRPr="00F20E53">
        <w:rPr>
          <w:rFonts w:ascii="ＭＳ明朝" w:eastAsia="ＭＳ明朝" w:cs="Times New Roman" w:hint="eastAsia"/>
          <w:color w:val="000000"/>
        </w:rPr>
        <w:t>—</w:t>
      </w:r>
      <w:r w:rsidRPr="00F20E53">
        <w:rPr>
          <w:rFonts w:cs="Times New Roman"/>
          <w:color w:val="000000"/>
        </w:rPr>
        <w:t>twice the size of Solyndra</w:t>
      </w:r>
      <w:r w:rsidRPr="00F20E53">
        <w:rPr>
          <w:rFonts w:ascii="ＭＳ明朝" w:eastAsia="ＭＳ明朝" w:cs="Times New Roman" w:hint="eastAsia"/>
          <w:color w:val="000000"/>
        </w:rPr>
        <w:t>’</w:t>
      </w:r>
      <w:r w:rsidRPr="00F20E53">
        <w:rPr>
          <w:rFonts w:cs="Times New Roman"/>
          <w:color w:val="000000"/>
        </w:rPr>
        <w:t>s. On its last financial statement, it owed more than it was worth. First Solar was the Standard &amp; Poor 500</w:t>
      </w:r>
      <w:r w:rsidRPr="00F20E53">
        <w:rPr>
          <w:rFonts w:ascii="ＭＳ明朝" w:eastAsia="ＭＳ明朝" w:cs="Times New Roman" w:hint="eastAsia"/>
          <w:color w:val="000000"/>
        </w:rPr>
        <w:t>′</w:t>
      </w:r>
      <w:r w:rsidRPr="00F20E53">
        <w:rPr>
          <w:rFonts w:cs="Times New Roman"/>
          <w:color w:val="000000"/>
        </w:rPr>
        <w:t>s biggest loser in 2011. The taxpayers are on the hook here for a $3 billion federal loan guarantee. Energy Conversion Devices, whose stock sank 95 percent in 2011, has suspended factory operations. Of the ten largest publicly traded solar companies by market capitalization, six had debt on their balance sheets that exceeded their market capitalization. Willard &amp; Kelsey Solar Group received more than $15 million in local government aid. Its CEO had said it would be employing 250 employees by the end of the year. Instead, he now announced it was laying off about half its workforce.</w:t>
      </w:r>
      <w:r w:rsidRPr="00F20E53">
        <w:rPr>
          <w:rFonts w:cs="Times New Roman"/>
          <w:b/>
          <w:bCs/>
          <w:color w:val="000000"/>
          <w:u w:val="single"/>
        </w:rPr>
        <w:t>Solar energy problems are not confined to the U.S. Germany is an economic powerhouse and has spent more money on solar energy (100 billion euros) and installed more solar panels than any country on earth. But in recent months two important German solar manufacturers, Solar Millenium AG and Solon SE, have gone bankrupt</w:t>
      </w:r>
      <w:r w:rsidRPr="00F20E53">
        <w:rPr>
          <w:rFonts w:cs="Times New Roman"/>
          <w:color w:val="000000"/>
        </w:rPr>
        <w:t>. Schott Solar shut down a plant producing solar cells in Frankfurt, eliminating 276 jobs. German solar farm operators and homeowners with solar roofs collected more than €8 billion ($10.2 billion) in subsidies in 2011, but the electricity they generated was only about 3 percent of the nation’s total power supply. Peak demand for electricity in northern Europe in winter is about 6 pm—when the sun is no longer shining—according to Der Spiegel. On January 16, 2012, it reported: For weeks now, the 1.1 million solar power systems in Germany have generated almost no electricity</w:t>
      </w:r>
      <w:r w:rsidRPr="00F20E53">
        <w:rPr>
          <w:rFonts w:cs="Times New Roman"/>
          <w:b/>
          <w:bCs/>
          <w:color w:val="000000"/>
          <w:u w:val="single"/>
        </w:rPr>
        <w:t>. The days are short, the weather is bad and the sky is overcast. As is so often the case in winter, all solar panels more or less stopped generating electricity.</w:t>
      </w:r>
      <w:r w:rsidRPr="00F20E53">
        <w:rPr>
          <w:rFonts w:cs="Times New Roman"/>
          <w:color w:val="000000"/>
        </w:rPr>
        <w:t> To avert power shortages, Germany currently has to import large amounts of electricity generated at nuclear power plants in France and the Czech Republic. Last week, the German government announced it will make quicker cuts in subsidized rates for solar power and phase out all support for the industry by 2017. In June 2011 Germany voted to close the last of its 17 nuclear power stations by 2022. It will be interesting to see what happens to Germany’s economic powerhouse when faced with a reduced supply of electricity and higher prices for it. (Incidentally, wind energy is even more dilute than solar energy.)</w:t>
      </w:r>
    </w:p>
    <w:p w:rsidR="00B245C5" w:rsidRPr="00F20E53" w:rsidRDefault="00B245C5" w:rsidP="00B245C5">
      <w:pPr>
        <w:shd w:val="clear" w:color="auto" w:fill="FFFFFF"/>
        <w:rPr>
          <w:rFonts w:cs="Times New Roman"/>
          <w:color w:val="000000"/>
          <w:szCs w:val="18"/>
        </w:rPr>
      </w:pPr>
      <w:r w:rsidRPr="00F20E53">
        <w:rPr>
          <w:rFonts w:cs="Times New Roman"/>
          <w:color w:val="000000"/>
        </w:rPr>
        <w:t> </w:t>
      </w:r>
    </w:p>
    <w:p w:rsidR="00B245C5" w:rsidRPr="00B54E1E" w:rsidRDefault="00B245C5" w:rsidP="00B245C5">
      <w:pPr>
        <w:pStyle w:val="Heading4"/>
      </w:pPr>
      <w:r w:rsidRPr="00B54E1E">
        <w:t>Solar and wind projects can’t replace oil – too small to impact our oil consumption.</w:t>
      </w:r>
    </w:p>
    <w:p w:rsidR="00B245C5" w:rsidRPr="00F20E53" w:rsidRDefault="00B245C5" w:rsidP="00B245C5">
      <w:pPr>
        <w:shd w:val="clear" w:color="auto" w:fill="FFFFFF"/>
        <w:rPr>
          <w:rFonts w:cs="Times New Roman"/>
          <w:color w:val="000000"/>
          <w:szCs w:val="18"/>
        </w:rPr>
      </w:pPr>
      <w:r w:rsidRPr="00F20E53">
        <w:rPr>
          <w:rFonts w:cs="Times New Roman"/>
          <w:color w:val="000000"/>
          <w:szCs w:val="18"/>
        </w:rPr>
        <w:t>Jonathan</w:t>
      </w:r>
      <w:r w:rsidRPr="00F20E53">
        <w:rPr>
          <w:rFonts w:cs="Times New Roman"/>
          <w:color w:val="000000"/>
        </w:rPr>
        <w:t> </w:t>
      </w:r>
      <w:r w:rsidRPr="00F20E53">
        <w:rPr>
          <w:rFonts w:cs="Times New Roman"/>
          <w:b/>
          <w:bCs/>
          <w:color w:val="000000"/>
          <w:sz w:val="26"/>
          <w:szCs w:val="26"/>
        </w:rPr>
        <w:t>Fahey ’10</w:t>
      </w:r>
      <w:r w:rsidRPr="00F20E53">
        <w:rPr>
          <w:rFonts w:cs="Times New Roman"/>
          <w:color w:val="000000"/>
        </w:rPr>
        <w:t>, </w:t>
      </w:r>
      <w:r w:rsidRPr="00F20E53">
        <w:rPr>
          <w:rFonts w:cs="Times New Roman"/>
          <w:color w:val="000000"/>
          <w:szCs w:val="18"/>
        </w:rPr>
        <w:t>AP reporter covering energy, oil, natural gas, coal, nuclear, wind, solar, biofuels, 7-14-10, Forbes, “Why Is This So Hard? Solar Power Doesn't Replace Oil”, http://www.forbes.com/sites/energysource/2010/07/14/solar-wind-dallas-ewing-j-r-solarworld/</w:t>
      </w:r>
    </w:p>
    <w:p w:rsidR="00B245C5" w:rsidRPr="00F20E53" w:rsidRDefault="00B245C5" w:rsidP="00B245C5">
      <w:pPr>
        <w:shd w:val="clear" w:color="auto" w:fill="FFFFFF"/>
        <w:rPr>
          <w:rFonts w:cs="Times New Roman"/>
          <w:color w:val="000000"/>
          <w:szCs w:val="18"/>
        </w:rPr>
      </w:pPr>
      <w:r w:rsidRPr="00F20E53">
        <w:rPr>
          <w:rFonts w:cs="Times New Roman"/>
          <w:b/>
          <w:bCs/>
          <w:color w:val="000000"/>
          <w:u w:val="single"/>
        </w:rPr>
        <w:t>As Woody surely knows (if not, maybe, his editors) if all our roofs were suddenly covered with solar panels and the entire expanse of the Great Plains was peppered with wind turbines, we’d use just as much oil as ever. Oil powers our cars, trucks, planes and trains.</w:t>
      </w:r>
      <w:r w:rsidRPr="00F20E53">
        <w:rPr>
          <w:rFonts w:cs="Times New Roman"/>
          <w:color w:val="000000"/>
        </w:rPr>
        <w:t> Solar panels produce electricity, which we otherwise get from coal, natural gas, uranium, and water, through big hydroelectric dams in the west. OK, there are a few spots (like Florida and New England) </w:t>
      </w:r>
      <w:r w:rsidRPr="00F20E53">
        <w:rPr>
          <w:rFonts w:cs="Times New Roman"/>
          <w:b/>
          <w:bCs/>
          <w:color w:val="000000"/>
          <w:u w:val="single"/>
        </w:rPr>
        <w:t>where oil is used to produce a little electricity. And OK, the first few electric vehicles from the likes of Tesla and Nissan are on the roads. But</w:t>
      </w:r>
      <w:r w:rsidRPr="00F20E53">
        <w:rPr>
          <w:rFonts w:cs="Times New Roman"/>
          <w:color w:val="000000"/>
        </w:rPr>
        <w:t> </w:t>
      </w:r>
      <w:r w:rsidRPr="00F20E53">
        <w:rPr>
          <w:rFonts w:cs="Times New Roman"/>
          <w:b/>
          <w:bCs/>
          <w:color w:val="000000"/>
          <w:u w:val="single"/>
        </w:rPr>
        <w:t>we are a precious long way from using solar and wind power to replace oil in any noticable way</w:t>
      </w:r>
      <w:r w:rsidRPr="00F20E53">
        <w:rPr>
          <w:rFonts w:cs="Times New Roman"/>
          <w:color w:val="000000"/>
        </w:rPr>
        <w:t>. Woody’s story today is about an advertisement for SolarWorld, the German solar photovoltaic panel company. They’ve hired Larry Hagman, the actor who played the oilman J.R. Ewing in the TV show Dallas, to pitch solar power. In the ad he says oil is too dirty, and suggests solar is a better alternative. Which, of course, it isn’t, unless you are one of the few people who drive a Tesla and charge it with solar panels. It’s probably impossible for any green energy company to resist trying to exploit the hideous disaster in the gulf, even if what it does has little relation to oil. (One solar advocacy group, @VoteSolar, posted this clever message on Twitter soon after BP’s Horizon well exploded: “When there is a huge solar energy spill, it’s just called ‘a nice day.’”) And it’s probably impossible for politicians to resist, too; some are hoping to use public anger over the oil spill to push for energy legislation — even if that energy legislation only affects generators of electricity. But t</w:t>
      </w:r>
      <w:r w:rsidRPr="00F20E53">
        <w:rPr>
          <w:rFonts w:cs="Times New Roman"/>
          <w:b/>
          <w:bCs/>
          <w:color w:val="000000"/>
          <w:u w:val="single"/>
        </w:rPr>
        <w:t>his kind of thing has too many people expecting solar panels and wind turbines to prevent oil spills and excessive purchases of foreign oi</w:t>
      </w:r>
      <w:r w:rsidRPr="00F20E53">
        <w:rPr>
          <w:rFonts w:cs="Times New Roman"/>
          <w:color w:val="000000"/>
        </w:rPr>
        <w:t>l. If that’s you want, buy a Nissan Leaf or a Honda Civic natural gas vehicle. Or vote for subsidies for advanced biofuels, hydrogen fuel cells or batteries. Or both.</w:t>
      </w:r>
    </w:p>
    <w:p w:rsidR="00B245C5" w:rsidRPr="00F20E53" w:rsidRDefault="00B245C5" w:rsidP="00B245C5">
      <w:pPr>
        <w:shd w:val="clear" w:color="auto" w:fill="FFFFFF"/>
        <w:rPr>
          <w:rFonts w:cs="Times New Roman"/>
          <w:color w:val="000000"/>
          <w:szCs w:val="18"/>
        </w:rPr>
      </w:pPr>
      <w:r w:rsidRPr="00F20E53">
        <w:rPr>
          <w:rFonts w:cs="Times New Roman"/>
          <w:color w:val="000000"/>
        </w:rPr>
        <w:t> </w:t>
      </w:r>
    </w:p>
    <w:p w:rsidR="00B245C5" w:rsidRPr="00B54E1E" w:rsidRDefault="00B245C5" w:rsidP="00B245C5">
      <w:pPr>
        <w:pStyle w:val="Heading4"/>
      </w:pPr>
      <w:r w:rsidRPr="00B54E1E">
        <w:t>Solar and wind are too unreliable to transfer away from oil.</w:t>
      </w:r>
    </w:p>
    <w:p w:rsidR="00B245C5" w:rsidRPr="00F20E53" w:rsidRDefault="00B245C5" w:rsidP="00B245C5">
      <w:pPr>
        <w:shd w:val="clear" w:color="auto" w:fill="FFFFFF"/>
        <w:rPr>
          <w:rFonts w:cs="Times New Roman"/>
          <w:color w:val="000000"/>
          <w:szCs w:val="18"/>
        </w:rPr>
      </w:pPr>
      <w:r w:rsidRPr="00F20E53">
        <w:rPr>
          <w:rFonts w:cs="Times New Roman"/>
          <w:color w:val="000000"/>
        </w:rPr>
        <w:t>William </w:t>
      </w:r>
      <w:r w:rsidRPr="00F20E53">
        <w:rPr>
          <w:rFonts w:cs="Times New Roman"/>
          <w:b/>
          <w:bCs/>
          <w:color w:val="000000"/>
          <w:sz w:val="26"/>
          <w:szCs w:val="26"/>
        </w:rPr>
        <w:t>O’Keefe ’10</w:t>
      </w:r>
      <w:r w:rsidRPr="00F20E53">
        <w:rPr>
          <w:rFonts w:cs="Times New Roman"/>
          <w:color w:val="000000"/>
        </w:rPr>
        <w:t>, CEO at the George C. Marshall Institute, a think tank, The Washington Post, “Solar and wind can't replace conventional power generation”,http://views.washingtonpost.com/climatechange/panelists/william_okeefe/2010/02/solar_and_wind_cant_replace_conventional_power_generation.html</w:t>
      </w:r>
    </w:p>
    <w:p w:rsidR="00B245C5" w:rsidRPr="00F20E53" w:rsidRDefault="00B245C5" w:rsidP="00B245C5">
      <w:pPr>
        <w:shd w:val="clear" w:color="auto" w:fill="FFFFFF"/>
        <w:rPr>
          <w:rFonts w:cs="Times New Roman"/>
          <w:color w:val="000000"/>
          <w:szCs w:val="18"/>
        </w:rPr>
      </w:pPr>
      <w:r w:rsidRPr="00F20E53">
        <w:rPr>
          <w:rFonts w:cs="Times New Roman"/>
          <w:b/>
          <w:bCs/>
          <w:color w:val="000000"/>
          <w:u w:val="single"/>
        </w:rPr>
        <w:t>The notion that so called green technologies can significantly replace fossil energy in a large way is a fiction</w:t>
      </w:r>
      <w:r w:rsidRPr="00F20E53">
        <w:rPr>
          <w:rFonts w:cs="Times New Roman"/>
          <w:color w:val="000000"/>
        </w:rPr>
        <w:t> and pursuing that illusion will only waste more taxpayer dollars.</w:t>
      </w:r>
      <w:r w:rsidRPr="00F20E53">
        <w:rPr>
          <w:rFonts w:cs="Times New Roman"/>
          <w:color w:val="000000"/>
          <w:sz w:val="12"/>
          <w:szCs w:val="12"/>
        </w:rPr>
        <w:t> </w:t>
      </w:r>
      <w:r w:rsidRPr="00F20E53">
        <w:rPr>
          <w:rFonts w:cs="Times New Roman"/>
          <w:color w:val="000000"/>
        </w:rPr>
        <w:t>The most recent EIA Outlook document forecasts that </w:t>
      </w:r>
      <w:r w:rsidRPr="00F20E53">
        <w:rPr>
          <w:rFonts w:cs="Times New Roman"/>
          <w:b/>
          <w:bCs/>
          <w:color w:val="000000"/>
          <w:u w:val="single"/>
        </w:rPr>
        <w:t>by 2035 we will need about 25 percent more energy than we currently are consuming</w:t>
      </w:r>
      <w:r w:rsidRPr="00F20E53">
        <w:rPr>
          <w:rFonts w:cs="Times New Roman"/>
          <w:color w:val="000000"/>
        </w:rPr>
        <w:t>. They project a very large increase in the contribution of renewables, primarily wind and biomass, which strikes me as very optimistic. At a time when our nation is hemorrhaging red ink, </w:t>
      </w:r>
      <w:r w:rsidRPr="00F20E53">
        <w:rPr>
          <w:rFonts w:cs="Times New Roman"/>
          <w:b/>
          <w:bCs/>
          <w:color w:val="000000"/>
          <w:u w:val="single"/>
        </w:rPr>
        <w:t>the last thing we should be doing is pursuing energy sources that require larger subsidies.</w:t>
      </w:r>
      <w:r w:rsidRPr="00F20E53">
        <w:rPr>
          <w:rFonts w:cs="Times New Roman"/>
          <w:color w:val="000000"/>
        </w:rPr>
        <w:t> And, it is questionable how green biomass really is.</w:t>
      </w:r>
      <w:r w:rsidRPr="00F20E53">
        <w:rPr>
          <w:rFonts w:cs="Times New Roman"/>
          <w:color w:val="000000"/>
          <w:sz w:val="12"/>
          <w:szCs w:val="12"/>
        </w:rPr>
        <w:t> </w:t>
      </w:r>
      <w:r w:rsidRPr="00F20E53">
        <w:rPr>
          <w:rFonts w:cs="Times New Roman"/>
          <w:b/>
          <w:bCs/>
          <w:color w:val="000000"/>
          <w:u w:val="single"/>
        </w:rPr>
        <w:t>Wind power cannot replace conventional power generation because it is episodic</w:t>
      </w:r>
      <w:r w:rsidRPr="00F20E53">
        <w:rPr>
          <w:rFonts w:cs="Times New Roman"/>
          <w:color w:val="000000"/>
        </w:rPr>
        <w:t>. Where it is cost-effective to supplement base load capacity with non-subsidized wind power, utilities should be free to do so. But, </w:t>
      </w:r>
      <w:r w:rsidRPr="00F20E53">
        <w:rPr>
          <w:rFonts w:cs="Times New Roman"/>
          <w:b/>
          <w:bCs/>
          <w:color w:val="000000"/>
          <w:u w:val="single"/>
        </w:rPr>
        <w:t>continuing subsidies for wind and requiring utilities to generate more power from it simply results in overall higher costs which eventually are borne by consumers or less capital investment. Solar energy is a low density power source that probably is best suited for limited applications like passive hot water heating and augmenting conventional heating systems.</w:t>
      </w:r>
      <w:r w:rsidRPr="00F20E53">
        <w:rPr>
          <w:rFonts w:cs="Times New Roman"/>
          <w:color w:val="000000"/>
          <w:sz w:val="12"/>
          <w:szCs w:val="12"/>
        </w:rPr>
        <w:t> </w:t>
      </w:r>
      <w:r w:rsidRPr="00F20E53">
        <w:rPr>
          <w:rFonts w:cs="Times New Roman"/>
          <w:color w:val="000000"/>
        </w:rPr>
        <w:t>Research and development into these and other low or no carbon power generating technologies is a legitimate task for the government but subsidies and mandates to use them are not. </w:t>
      </w:r>
      <w:r w:rsidRPr="00F20E53">
        <w:rPr>
          <w:rFonts w:cs="Times New Roman"/>
          <w:b/>
          <w:bCs/>
          <w:color w:val="000000"/>
          <w:u w:val="single"/>
        </w:rPr>
        <w:t>The bulk of our electrical power comes from fossil energy</w:t>
      </w:r>
      <w:r w:rsidRPr="00F20E53">
        <w:rPr>
          <w:rFonts w:cs="Times New Roman"/>
          <w:b/>
          <w:bCs/>
          <w:color w:val="000000"/>
        </w:rPr>
        <w:t> </w:t>
      </w:r>
      <w:r w:rsidRPr="00F20E53">
        <w:rPr>
          <w:rFonts w:cs="Times New Roman"/>
          <w:color w:val="000000"/>
        </w:rPr>
        <w:t>and nuclear. </w:t>
      </w:r>
      <w:r w:rsidRPr="00F20E53">
        <w:rPr>
          <w:rFonts w:cs="Times New Roman"/>
          <w:b/>
          <w:bCs/>
          <w:color w:val="000000"/>
          <w:u w:val="single"/>
        </w:rPr>
        <w:t>It is going to take decades for that mix to change significantly</w:t>
      </w:r>
      <w:r w:rsidRPr="00F20E53">
        <w:rPr>
          <w:rFonts w:cs="Times New Roman"/>
          <w:color w:val="000000"/>
        </w:rPr>
        <w:t> and efforts to limit greenhouse gas emissions should be based on that reality.</w:t>
      </w:r>
      <w:r w:rsidRPr="00F20E53">
        <w:rPr>
          <w:rFonts w:cs="Times New Roman"/>
          <w:color w:val="000000"/>
          <w:sz w:val="12"/>
          <w:szCs w:val="12"/>
        </w:rPr>
        <w:t> </w:t>
      </w:r>
      <w:r w:rsidRPr="00F20E53">
        <w:rPr>
          <w:rFonts w:cs="Times New Roman"/>
          <w:b/>
          <w:bCs/>
          <w:color w:val="000000"/>
          <w:u w:val="single"/>
        </w:rPr>
        <w:t>As our economy has become more service driven and our standard of living has increased, electric power has become an important input for economic growth. What we need as our economy struggles to recover from the current recession is an energy plan that encourages abundant and cost-competitive power sources to help businesses grow and compete and allows consumers to enjoy the benefits electric powered devices.</w:t>
      </w:r>
    </w:p>
    <w:p w:rsidR="00B245C5" w:rsidRPr="00F20E53" w:rsidRDefault="00B245C5" w:rsidP="00B245C5">
      <w:pPr>
        <w:shd w:val="clear" w:color="auto" w:fill="FFFFFF"/>
        <w:rPr>
          <w:rFonts w:cs="Times New Roman"/>
          <w:color w:val="000000"/>
          <w:szCs w:val="18"/>
        </w:rPr>
      </w:pPr>
      <w:r w:rsidRPr="00F20E53">
        <w:rPr>
          <w:rFonts w:cs="Times New Roman"/>
          <w:b/>
          <w:bCs/>
          <w:color w:val="000000"/>
        </w:rPr>
        <w:t> </w:t>
      </w:r>
    </w:p>
    <w:p w:rsidR="00B245C5" w:rsidRPr="00B54E1E" w:rsidRDefault="00B245C5" w:rsidP="00B245C5">
      <w:pPr>
        <w:pStyle w:val="Heading4"/>
      </w:pPr>
      <w:r w:rsidRPr="00B54E1E">
        <w:t>Wind and solar fails - scale</w:t>
      </w:r>
    </w:p>
    <w:p w:rsidR="00B245C5" w:rsidRPr="00F20E53" w:rsidRDefault="00B245C5" w:rsidP="00B245C5">
      <w:pPr>
        <w:shd w:val="clear" w:color="auto" w:fill="FFFFFF"/>
        <w:rPr>
          <w:rFonts w:cs="Times New Roman"/>
          <w:color w:val="000000"/>
          <w:szCs w:val="18"/>
        </w:rPr>
      </w:pPr>
      <w:r w:rsidRPr="00F20E53">
        <w:rPr>
          <w:rFonts w:cs="Times New Roman"/>
          <w:color w:val="000000"/>
        </w:rPr>
        <w:t>Robert </w:t>
      </w:r>
      <w:r w:rsidRPr="00F20E53">
        <w:rPr>
          <w:rFonts w:cs="Times New Roman"/>
          <w:b/>
          <w:bCs/>
          <w:color w:val="000000"/>
          <w:sz w:val="26"/>
          <w:szCs w:val="26"/>
        </w:rPr>
        <w:t>Bryce ‘9,</w:t>
      </w:r>
      <w:r w:rsidRPr="00F20E53">
        <w:rPr>
          <w:rFonts w:cs="Times New Roman"/>
          <w:color w:val="000000"/>
        </w:rPr>
        <w:t> managing editor of Energy Tribune, 3-5-09, WSJ, “Let's Get Real About Renewable Energy</w:t>
      </w:r>
      <w:r>
        <w:rPr>
          <w:rFonts w:cs="Times New Roman"/>
          <w:color w:val="000000"/>
          <w:szCs w:val="18"/>
        </w:rPr>
        <w:t xml:space="preserve"> </w:t>
      </w:r>
      <w:r w:rsidRPr="00F20E53">
        <w:rPr>
          <w:rFonts w:cs="Times New Roman"/>
          <w:color w:val="000000"/>
        </w:rPr>
        <w:t>“,http://online.wsj.com/news/articles/SB123621221496034823</w:t>
      </w:r>
    </w:p>
    <w:p w:rsidR="00B245C5" w:rsidRPr="00F20E53" w:rsidRDefault="00B245C5" w:rsidP="00B245C5">
      <w:pPr>
        <w:shd w:val="clear" w:color="auto" w:fill="FFFFFF"/>
        <w:rPr>
          <w:rFonts w:cs="Times New Roman"/>
          <w:color w:val="000000"/>
          <w:szCs w:val="18"/>
        </w:rPr>
      </w:pPr>
      <w:r w:rsidRPr="00F20E53">
        <w:rPr>
          <w:rFonts w:cs="Times New Roman"/>
          <w:color w:val="000000"/>
        </w:rPr>
        <w:t>By promising to double our supply of renewables, Mr. Obama is only trying to keep pace with his predecessor. Yes, that's right: From 2005 to 2007, the former Texas oil man oversaw a near-doubling of the electrical output from solar and wind power. And between 2007 and 2008, output from those sources grew by another 30%.</w:t>
      </w:r>
      <w:r w:rsidRPr="00F20E53">
        <w:rPr>
          <w:rFonts w:cs="Times New Roman"/>
          <w:color w:val="000000"/>
          <w:sz w:val="12"/>
          <w:szCs w:val="12"/>
        </w:rPr>
        <w:t> </w:t>
      </w:r>
      <w:r w:rsidRPr="00F20E53">
        <w:rPr>
          <w:rFonts w:cs="Times New Roman"/>
          <w:color w:val="000000"/>
        </w:rPr>
        <w:t>Mr. Bush's record aside, the key problem facing Mr. Obama, and </w:t>
      </w:r>
      <w:r w:rsidRPr="00F20E53">
        <w:rPr>
          <w:rFonts w:cs="Times New Roman"/>
          <w:b/>
          <w:bCs/>
          <w:color w:val="000000"/>
          <w:u w:val="single"/>
        </w:rPr>
        <w:t>anyone else advocating a rapid transition away from the hydrocarbons that have dominated the world's energy mix since the dawn of the Industrial Age, is the same issue that dogs every alternative energy idea: scale</w:t>
      </w:r>
      <w:r w:rsidRPr="00F20E53">
        <w:rPr>
          <w:rFonts w:cs="Times New Roman"/>
          <w:color w:val="000000"/>
        </w:rPr>
        <w:t>.</w:t>
      </w:r>
      <w:r w:rsidRPr="00F20E53">
        <w:rPr>
          <w:rFonts w:cs="Times New Roman"/>
          <w:color w:val="000000"/>
          <w:sz w:val="12"/>
          <w:szCs w:val="12"/>
        </w:rPr>
        <w:t> </w:t>
      </w:r>
      <w:r w:rsidRPr="00F20E53">
        <w:rPr>
          <w:rFonts w:cs="Times New Roman"/>
          <w:color w:val="000000"/>
        </w:rPr>
        <w:t>Let's start by deciphering exactly what Mr. Obama includes in his definition of "renewable" energy. If he's including hydropower, which now provides about 2.4% of America's total primary energy needs, then the president clearly has no concept of what he is promising. Hydro now provides more than 16 times as much energy as wind and solar power combined. Yet more dams are being dismantled than built. Since 1999, more than 200 dams in the U.S. have been removed.</w:t>
      </w:r>
      <w:r w:rsidRPr="00F20E53">
        <w:rPr>
          <w:rFonts w:cs="Times New Roman"/>
          <w:color w:val="000000"/>
          <w:sz w:val="12"/>
          <w:szCs w:val="12"/>
        </w:rPr>
        <w:t> </w:t>
      </w:r>
      <w:r w:rsidRPr="00F20E53">
        <w:rPr>
          <w:rFonts w:cs="Times New Roman"/>
          <w:color w:val="000000"/>
        </w:rPr>
        <w:t>If Mr. Obama is only counting wind power and solar power as renewables, then his promise is clearly doable. But the unfortunate truth is </w:t>
      </w:r>
      <w:r w:rsidRPr="00F20E53">
        <w:rPr>
          <w:rFonts w:cs="Times New Roman"/>
          <w:b/>
          <w:bCs/>
          <w:color w:val="000000"/>
          <w:u w:val="single"/>
        </w:rPr>
        <w:t>that even if he matches Mr. Bush's effort by doubling wind and solar output by 2012, the contribution of those two sources to America's overall energy needs will still be almost inconsequential</w:t>
      </w:r>
      <w:r w:rsidRPr="00F20E53">
        <w:rPr>
          <w:rFonts w:cs="Times New Roman"/>
          <w:color w:val="000000"/>
        </w:rPr>
        <w:t>.</w:t>
      </w:r>
      <w:r w:rsidRPr="00F20E53">
        <w:rPr>
          <w:rFonts w:cs="Times New Roman"/>
          <w:color w:val="000000"/>
          <w:sz w:val="12"/>
          <w:szCs w:val="12"/>
        </w:rPr>
        <w:t> </w:t>
      </w:r>
      <w:r w:rsidRPr="00F20E53">
        <w:rPr>
          <w:rFonts w:cs="Times New Roman"/>
          <w:color w:val="000000"/>
        </w:rPr>
        <w:t>Here's why. The latest data from the U.S. Energy Information Administration show that total solar and wind output for 2008 will likely be about 45,493,000 megawatt-hours. That sounds significant until you consider this number: 4,118,198,000 megawatt-hours. That's the total amount of electricity generated during the rolling 12-month period that ended last November. </w:t>
      </w:r>
      <w:r w:rsidRPr="00F20E53">
        <w:rPr>
          <w:rFonts w:cs="Times New Roman"/>
          <w:b/>
          <w:bCs/>
          <w:color w:val="000000"/>
          <w:u w:val="single"/>
        </w:rPr>
        <w:t>Solar and wind, in other words, produce about 1.1% of America's total electricity consumption</w:t>
      </w:r>
      <w:r w:rsidRPr="00F20E53">
        <w:rPr>
          <w:rFonts w:cs="Times New Roman"/>
          <w:color w:val="000000"/>
        </w:rPr>
        <w:t>.</w:t>
      </w:r>
      <w:r w:rsidRPr="00F20E53">
        <w:rPr>
          <w:rFonts w:cs="Times New Roman"/>
          <w:color w:val="000000"/>
          <w:sz w:val="12"/>
          <w:szCs w:val="12"/>
        </w:rPr>
        <w:t> </w:t>
      </w:r>
      <w:r w:rsidRPr="00F20E53">
        <w:rPr>
          <w:rFonts w:cs="Times New Roman"/>
          <w:color w:val="000000"/>
        </w:rPr>
        <w:t>Of course, you might respond that renewables need to start somewhere. True enough -- and to be clear, I'm not opposed to renewables. I have solar panels on the roof of my house here in Texas that generate 3,200 watts. And those panels (which were heavily subsidized by Austin Energy, the city-owned utility) provide about one-third of the electricity my family of five consumes. Better still, solar panel producers like First Solar Inc. are lowering the cost of solar cells. On the day of Mr. Obama's speech, the company announced that it is now producing solar cells for $0.98 per watt, thereby breaking the important $1-per-watt price barrier.</w:t>
      </w:r>
      <w:r w:rsidRPr="00F20E53">
        <w:rPr>
          <w:rFonts w:cs="Times New Roman"/>
          <w:color w:val="000000"/>
          <w:sz w:val="12"/>
          <w:szCs w:val="12"/>
        </w:rPr>
        <w:t> </w:t>
      </w:r>
      <w:r w:rsidRPr="00F20E53">
        <w:rPr>
          <w:rFonts w:cs="Times New Roman"/>
          <w:color w:val="000000"/>
        </w:rPr>
        <w:t>And yet, while price reductions are important, the wind is intermittent, and so are sunny days. That means they cannot provide the baseload power, i.e., the amount of electricity required to meet minimum demand, that Americans want.</w:t>
      </w:r>
      <w:r w:rsidRPr="00F20E53">
        <w:rPr>
          <w:rFonts w:cs="Times New Roman"/>
          <w:color w:val="000000"/>
          <w:sz w:val="12"/>
          <w:szCs w:val="12"/>
        </w:rPr>
        <w:t> </w:t>
      </w:r>
      <w:r w:rsidRPr="00F20E53">
        <w:rPr>
          <w:rFonts w:cs="Times New Roman"/>
          <w:b/>
          <w:bCs/>
          <w:color w:val="000000"/>
          <w:u w:val="single"/>
        </w:rPr>
        <w:t>That issue aside, the scale problem persists</w:t>
      </w:r>
      <w:r w:rsidRPr="00F20E53">
        <w:rPr>
          <w:rFonts w:cs="Times New Roman"/>
          <w:color w:val="000000"/>
        </w:rPr>
        <w:t>. For the sake of convenience, let's convert the energy produced by U.S. wind and solar installations into oil equivalents.</w:t>
      </w:r>
      <w:r w:rsidRPr="00F20E53">
        <w:rPr>
          <w:rFonts w:cs="Times New Roman"/>
          <w:color w:val="000000"/>
          <w:sz w:val="12"/>
          <w:szCs w:val="12"/>
        </w:rPr>
        <w:t> </w:t>
      </w:r>
      <w:r w:rsidRPr="00F20E53">
        <w:rPr>
          <w:rFonts w:cs="Times New Roman"/>
          <w:color w:val="000000"/>
        </w:rPr>
        <w:t>The conversion of electricity into oil terms is straightforward: one barrel of oil contains the energy equivalent of 1.64 megawatt-hours of electricity. Thus, 45,493,000 megawatt-hours divided by 1.64 megawatt-hours per barrel of oil equals 27.7 million barrels of oil equivalent from solar and wind for all of 2008.</w:t>
      </w:r>
      <w:r w:rsidRPr="00F20E53">
        <w:rPr>
          <w:rFonts w:cs="Times New Roman"/>
          <w:color w:val="000000"/>
          <w:sz w:val="12"/>
          <w:szCs w:val="12"/>
        </w:rPr>
        <w:t> </w:t>
      </w:r>
      <w:r w:rsidRPr="00F20E53">
        <w:rPr>
          <w:rFonts w:cs="Times New Roman"/>
          <w:color w:val="000000"/>
        </w:rPr>
        <w:t>Now divide that 27.7 million barrels by 365 days and you find that solar and wind sources are providing the equivalent of 76,000 barrels of oil per day. America's total primary energy use is about 47.4 million barrels of oil equivalent per day.</w:t>
      </w:r>
      <w:r w:rsidRPr="00F20E53">
        <w:rPr>
          <w:rFonts w:cs="Times New Roman"/>
          <w:color w:val="000000"/>
          <w:sz w:val="12"/>
          <w:szCs w:val="12"/>
        </w:rPr>
        <w:t> </w:t>
      </w:r>
      <w:r w:rsidRPr="00F20E53">
        <w:rPr>
          <w:rFonts w:cs="Times New Roman"/>
          <w:color w:val="000000"/>
        </w:rPr>
        <w:t>Of that 47.4 million barrels of oil equivalent, oil itself has the biggest share -- we consume about 19 million barrels per day. Natural gas is the second-biggest contributor, supplying the equivalent of 11.9 million barrels of oil, while coal provides the equivalent of 11.5 million barrels of oil per day. The balance comes from nuclear power (about 3.8 million barrels per day), and hydropower (about 1.1 million barrels), with smaller contributions coming from wind, solar, geothermal, wood waste, and other sources.</w:t>
      </w:r>
      <w:r w:rsidRPr="00F20E53">
        <w:rPr>
          <w:rFonts w:cs="Times New Roman"/>
          <w:color w:val="000000"/>
          <w:sz w:val="12"/>
          <w:szCs w:val="12"/>
        </w:rPr>
        <w:t> </w:t>
      </w:r>
      <w:r w:rsidRPr="00F20E53">
        <w:rPr>
          <w:rFonts w:cs="Times New Roman"/>
          <w:color w:val="000000"/>
        </w:rPr>
        <w:t>Here's another way to consider the 76,000 barrels of oil equivalent per day that come from solar and wind: It's approximately equal to the raw energy output of one average-sized coal mine.</w:t>
      </w:r>
      <w:r w:rsidRPr="00F20E53">
        <w:rPr>
          <w:rFonts w:cs="Times New Roman"/>
          <w:color w:val="000000"/>
          <w:sz w:val="12"/>
          <w:szCs w:val="12"/>
        </w:rPr>
        <w:t> </w:t>
      </w:r>
      <w:r w:rsidRPr="00F20E53">
        <w:rPr>
          <w:rFonts w:cs="Times New Roman"/>
          <w:color w:val="000000"/>
        </w:rPr>
        <w:t>During his address to Congress, Mr. Obama did not mention coal -- the fuel that provides nearly a quarter of total primary energy and about half of America's electricity -- except to say that the U.S. should develop "clean coal." He didn't mention nuclear power, only "nuclear proliferation," even though nuclear power is likely the best long-term solution to policy makers' desire to cut U.S. carbon emissions. He didn't mention natural gas, even though it provides about 25% of America's total primary energy needs. Furthermore, the U.S. has huge quantities of gas, and it's the only fuel source that can provide the stand-by generation capacity needed for wind and solar installations</w:t>
      </w:r>
      <w:r w:rsidRPr="00F20E53">
        <w:rPr>
          <w:rFonts w:cs="Times New Roman"/>
          <w:b/>
          <w:bCs/>
          <w:color w:val="000000"/>
          <w:u w:val="single"/>
        </w:rPr>
        <w:t>. Finally, he didn't mention oil, the backbone fuel of the world transportation sector, except to say that the U.S. imports too much of it</w:t>
      </w:r>
      <w:r w:rsidRPr="00F20E53">
        <w:rPr>
          <w:rFonts w:cs="Times New Roman"/>
          <w:color w:val="000000"/>
        </w:rPr>
        <w:t>.</w:t>
      </w:r>
      <w:r w:rsidRPr="00F20E53">
        <w:rPr>
          <w:rFonts w:cs="Times New Roman"/>
          <w:color w:val="000000"/>
          <w:sz w:val="12"/>
          <w:szCs w:val="12"/>
        </w:rPr>
        <w:t> </w:t>
      </w:r>
      <w:r w:rsidRPr="00F20E53">
        <w:rPr>
          <w:rFonts w:cs="Times New Roman"/>
          <w:color w:val="000000"/>
        </w:rPr>
        <w:t>Perhaps the president's omissions are understandable. </w:t>
      </w:r>
      <w:r w:rsidRPr="00F20E53">
        <w:rPr>
          <w:rFonts w:cs="Times New Roman"/>
          <w:b/>
          <w:bCs/>
          <w:color w:val="000000"/>
          <w:u w:val="single"/>
        </w:rPr>
        <w:t>America has an intense love-hate relationship with hydrocarbons in general, and with coal and oil in particular.</w:t>
      </w:r>
      <w:r w:rsidRPr="00F20E53">
        <w:rPr>
          <w:rFonts w:cs="Times New Roman"/>
          <w:color w:val="000000"/>
        </w:rPr>
        <w:t> And with increasing political pressure to cut carbon-dioxide emissions, that love-hate relationship has only gotten more complicated.</w:t>
      </w:r>
      <w:r w:rsidRPr="00F20E53">
        <w:rPr>
          <w:rFonts w:cs="Times New Roman"/>
          <w:color w:val="000000"/>
          <w:sz w:val="12"/>
          <w:szCs w:val="12"/>
        </w:rPr>
        <w:t> </w:t>
      </w:r>
      <w:r w:rsidRPr="00F20E53">
        <w:rPr>
          <w:rFonts w:cs="Times New Roman"/>
          <w:b/>
          <w:bCs/>
          <w:color w:val="000000"/>
          <w:u w:val="single"/>
        </w:rPr>
        <w:t>But the problem of scale means that these hydrocarbons just won't go away. Sure, Mr. Obama can double the output from solar and wind. And then double it again. And again. And again. But getting from 76,000 barrels of oil equivalent per day to something close to the 47.4 million barrels of oil equivalent per day needed to keep the U.S. economy running is going to take a long, long time.</w:t>
      </w:r>
      <w:r w:rsidRPr="00F20E53">
        <w:rPr>
          <w:rFonts w:cs="Times New Roman"/>
          <w:color w:val="000000"/>
        </w:rPr>
        <w:t> It would be refreshing if the president or perhaps a few of the Democrats on Capitol Hill would admit that fact.</w:t>
      </w:r>
    </w:p>
    <w:p w:rsidR="00B245C5" w:rsidRPr="00F20E53" w:rsidRDefault="00B245C5" w:rsidP="00B245C5">
      <w:pPr>
        <w:shd w:val="clear" w:color="auto" w:fill="FFFFFF"/>
        <w:rPr>
          <w:rFonts w:cs="Times New Roman"/>
          <w:color w:val="000000"/>
          <w:szCs w:val="18"/>
        </w:rPr>
      </w:pPr>
      <w:r w:rsidRPr="00F20E53">
        <w:rPr>
          <w:rFonts w:cs="Times New Roman"/>
          <w:color w:val="000000"/>
        </w:rPr>
        <w:t> </w:t>
      </w:r>
    </w:p>
    <w:p w:rsidR="00B245C5" w:rsidRPr="002963BF" w:rsidRDefault="00B245C5" w:rsidP="00B245C5">
      <w:pPr>
        <w:pStyle w:val="Heading4"/>
      </w:pPr>
      <w:r w:rsidRPr="002963BF">
        <w:t>Wind fails – economically unviable, bad for the environment, and ineffective</w:t>
      </w:r>
    </w:p>
    <w:p w:rsidR="00B245C5" w:rsidRPr="002963BF" w:rsidRDefault="00B245C5" w:rsidP="00B245C5">
      <w:r w:rsidRPr="002963BF">
        <w:t xml:space="preserve">Nancy </w:t>
      </w:r>
      <w:r w:rsidRPr="002963BF">
        <w:rPr>
          <w:rStyle w:val="Heading4Char"/>
        </w:rPr>
        <w:t>Pfotenhauer ’14</w:t>
      </w:r>
      <w:r w:rsidRPr="002963BF">
        <w:t>, resident of MediaSpeak Strategies senior policy adviser, president of the Independent Women’s Forum, director of the Washington office of Koch Industries, a cabinet level adviser, economic counsel to Sen. Armstrong, and chief economist for the RNC, 5-12-14, USNews, “Big Wind's Bogus Subsidies”,  http://www.usnews.com/opinion/blogs/nancy-pfotenhauer/2014/05/12/even-warren-buffet-admits-wind-energy-is-a-bad-investment</w:t>
      </w:r>
    </w:p>
    <w:p w:rsidR="00B245C5" w:rsidRPr="00AF5046" w:rsidRDefault="00B245C5" w:rsidP="00B245C5">
      <w:r w:rsidRPr="002963BF">
        <w:rPr>
          <w:rStyle w:val="StyleUnderline"/>
        </w:rPr>
        <w:t>The credit's proponents say that tax breaks for green energy technologies will encourage innovation, but they fail to acknowledge that Washington’s history on these handouts and tax breaks for green energy have consistently failed</w:t>
      </w:r>
      <w:r>
        <w:t xml:space="preserve">. For example, </w:t>
      </w:r>
      <w:r w:rsidRPr="002963BF">
        <w:rPr>
          <w:rStyle w:val="StyleUnderline"/>
        </w:rPr>
        <w:t>we cannot control when or how much the wind blows, and it just so happens that it tends to blow when we need it least.</w:t>
      </w:r>
      <w:r>
        <w:t xml:space="preserve"> On average, </w:t>
      </w:r>
      <w:r w:rsidRPr="002963BF">
        <w:rPr>
          <w:rStyle w:val="StyleUnderline"/>
        </w:rPr>
        <w:t>wind energy facilities operate at just 30 percent of their capacity</w:t>
      </w:r>
      <w:r>
        <w:t xml:space="preserve"> and </w:t>
      </w:r>
      <w:r w:rsidRPr="002963BF">
        <w:rPr>
          <w:rStyle w:val="StyleUnderline"/>
        </w:rPr>
        <w:t>must be backed up by more reliable forms of energy such as natural gas</w:t>
      </w:r>
      <w:r>
        <w:t xml:space="preserve">. Instead of producing energy solutions that can survive and thrive in the marketplace, </w:t>
      </w:r>
      <w:r w:rsidRPr="002963BF">
        <w:rPr>
          <w:rStyle w:val="StyleUnderline"/>
        </w:rPr>
        <w:t>we’re left with botched green energy projects that have brought us no closer to our energy goals</w:t>
      </w:r>
      <w:r>
        <w:t>.</w:t>
      </w:r>
      <w:r w:rsidRPr="002963BF">
        <w:rPr>
          <w:sz w:val="12"/>
        </w:rPr>
        <w:t xml:space="preserve"> </w:t>
      </w:r>
      <w:r w:rsidRPr="002963BF">
        <w:rPr>
          <w:rStyle w:val="StyleUnderline"/>
        </w:rPr>
        <w:t>If private companies</w:t>
      </w:r>
      <w:r>
        <w:t xml:space="preserve"> like Berkshire Hathaway </w:t>
      </w:r>
      <w:r w:rsidRPr="002963BF">
        <w:rPr>
          <w:rStyle w:val="StyleUnderline"/>
        </w:rPr>
        <w:t>are not willing to jump in without government incentives, it is a sign that the energy technology is a bad investment</w:t>
      </w:r>
      <w:r>
        <w:t xml:space="preserve">. It simply does not make sense for the government to subsidize energy technologies that are economically unviable, while attempting to restrict </w:t>
      </w:r>
      <w:r w:rsidRPr="002963BF">
        <w:rPr>
          <w:rStyle w:val="StyleUnderline"/>
        </w:rPr>
        <w:t>other options that provide reliable and affordable energy for everyday Americans</w:t>
      </w:r>
      <w:r>
        <w:t>.</w:t>
      </w:r>
      <w:r w:rsidRPr="002963BF">
        <w:rPr>
          <w:sz w:val="12"/>
        </w:rPr>
        <w:t xml:space="preserve"> </w:t>
      </w:r>
      <w:r>
        <w:t xml:space="preserve">We’ve all heard the saying, “there is no such thing as a free lunch,” and the very same adage applies to government subsidies. By arguing that that tax credits are needed to create jobs, proponents overlook what the rest of the economy gives up in exchange. When lawmakers give special tax breaks to their friends and favorite industries, they shift the burden onto everybody left in the tax base. </w:t>
      </w:r>
      <w:r w:rsidRPr="002963BF">
        <w:rPr>
          <w:rStyle w:val="StyleUnderline"/>
        </w:rPr>
        <w:t>While subsidies may allow wind turbine makers to pump up their payrolls, the rest of the economy suffers as a result</w:t>
      </w:r>
      <w:r>
        <w:t xml:space="preserve">. </w:t>
      </w:r>
      <w:r w:rsidRPr="002963BF">
        <w:rPr>
          <w:rStyle w:val="StyleUnderline"/>
        </w:rPr>
        <w:t>The subsidy diverts labor and capital away from productive areas of the economy, which slows overall economic growth</w:t>
      </w:r>
      <w:r>
        <w:t>. With only a 0.1 percent GDP growth rate in the first quarter of 2014, slowing down is not a viable option.</w:t>
      </w:r>
      <w:r w:rsidRPr="002963BF">
        <w:rPr>
          <w:sz w:val="12"/>
        </w:rPr>
        <w:t xml:space="preserve"> </w:t>
      </w:r>
      <w:r>
        <w:t>Despite the statements of subsidy supporters, artificially propping up industries has a very real cost.</w:t>
      </w:r>
      <w:r w:rsidRPr="002963BF">
        <w:rPr>
          <w:sz w:val="12"/>
        </w:rPr>
        <w:t xml:space="preserve"> </w:t>
      </w:r>
      <w:r w:rsidRPr="002963BF">
        <w:rPr>
          <w:rStyle w:val="StyleUnderline"/>
        </w:rPr>
        <w:t>Not only are federal wind subsidies a colossal waste of money and detrimental to the economy, but they subsidize an industry that is actually harmful to the environment</w:t>
      </w:r>
      <w:r>
        <w:t xml:space="preserve">. </w:t>
      </w:r>
      <w:r w:rsidRPr="002963BF">
        <w:rPr>
          <w:rStyle w:val="StyleUnderline"/>
        </w:rPr>
        <w:t>The alleged goal of incentivizing “green energy” industries is to help protect the environment, but with wind energy comes a slew of environmental problems</w:t>
      </w:r>
      <w:r>
        <w:t xml:space="preserve">. For example, it is estimated that </w:t>
      </w:r>
      <w:r w:rsidRPr="002963BF">
        <w:rPr>
          <w:rStyle w:val="StyleUnderline"/>
        </w:rPr>
        <w:t>wind turbines in the U.S. kill up to 328,000 birds</w:t>
      </w:r>
      <w:r>
        <w:t xml:space="preserve"> annually, and, last year alone, wind </w:t>
      </w:r>
      <w:r w:rsidRPr="002963BF">
        <w:rPr>
          <w:rStyle w:val="StyleUnderline"/>
        </w:rPr>
        <w:t>turbines killed 600,000 bats</w:t>
      </w:r>
      <w:r>
        <w:t xml:space="preserve">. What’s more, </w:t>
      </w:r>
      <w:r w:rsidRPr="002963BF">
        <w:rPr>
          <w:rStyle w:val="StyleUnderline"/>
        </w:rPr>
        <w:t>the amount of land needed for wind farms to be effective is staggering</w:t>
      </w:r>
      <w:r>
        <w:t>. For New York City to be powered by wind alone, every square meter of Connecticut would need to become a wind farm.</w:t>
      </w:r>
      <w:r w:rsidRPr="002963BF">
        <w:rPr>
          <w:sz w:val="12"/>
        </w:rPr>
        <w:t xml:space="preserve"> </w:t>
      </w:r>
    </w:p>
    <w:p w:rsidR="00B245C5" w:rsidRDefault="00AA7639" w:rsidP="00AA7639">
      <w:pPr>
        <w:pStyle w:val="Heading2"/>
      </w:pPr>
      <w:r>
        <w:t xml:space="preserve">Shale/Warming CP </w:t>
      </w:r>
    </w:p>
    <w:p w:rsidR="00AA7639" w:rsidRDefault="00AA7639" w:rsidP="00AA7639">
      <w:pPr>
        <w:pStyle w:val="Heading3"/>
      </w:pPr>
      <w:r>
        <w:t>AT: Warming CP</w:t>
      </w:r>
    </w:p>
    <w:p w:rsidR="00AA7639" w:rsidRDefault="00AA7639" w:rsidP="00AA7639">
      <w:pPr>
        <w:pStyle w:val="Heading4"/>
      </w:pPr>
      <w:r>
        <w:t xml:space="preserve">CP can’t solve CO2 emissions </w:t>
      </w:r>
    </w:p>
    <w:p w:rsidR="00AA7639" w:rsidRPr="003C56C8" w:rsidRDefault="00AA7639" w:rsidP="00AA7639">
      <w:r w:rsidRPr="003C56C8">
        <w:rPr>
          <w:rStyle w:val="Style13ptBold"/>
        </w:rPr>
        <w:t>Tverberg 2014</w:t>
      </w:r>
      <w:r>
        <w:t>, Gail, January 21</w:t>
      </w:r>
      <w:r w:rsidRPr="003C56C8">
        <w:rPr>
          <w:vertAlign w:val="superscript"/>
        </w:rPr>
        <w:t>st</w:t>
      </w:r>
      <w:r>
        <w:t xml:space="preserve"> , Casualty Actuary- writes about energy and peak oil, “Ten Reasons Intermittent Renewables (Wind and Solar PV) are a Problem “, </w:t>
      </w:r>
      <w:hyperlink r:id="rId168" w:history="1">
        <w:r w:rsidRPr="00230E14">
          <w:rPr>
            <w:rStyle w:val="Hyperlink"/>
          </w:rPr>
          <w:t>http://ourfiniteworld.com/2014/01/21/ten-reasons-intermittent-renewables-wind-and-solar-pv-are-a-problem/</w:t>
        </w:r>
      </w:hyperlink>
      <w:r>
        <w:t xml:space="preserve"> //RD</w:t>
      </w:r>
    </w:p>
    <w:p w:rsidR="00AA7639" w:rsidRPr="00575869" w:rsidRDefault="00AA7639" w:rsidP="00AA7639">
      <w:pPr>
        <w:rPr>
          <w:rStyle w:val="StyleUnderline"/>
        </w:rPr>
      </w:pPr>
      <w:r w:rsidRPr="00575869">
        <w:rPr>
          <w:rStyle w:val="StyleUnderline"/>
        </w:rPr>
        <w:t>1. It is doubtful that intermittent renewables actually reduce carbon dioxide emissions</w:t>
      </w:r>
      <w:r>
        <w:t xml:space="preserve">. </w:t>
      </w:r>
      <w:r w:rsidRPr="00575869">
        <w:rPr>
          <w:rStyle w:val="StyleUnderline"/>
        </w:rPr>
        <w:t>It is devilishly difficult to figure out whether or not any particular energy source has a favorable impact on carbon dioxide emissions</w:t>
      </w:r>
      <w:r>
        <w:t xml:space="preserve">. The obvious first way of looking at emissions is to look at the fuel burned on a day-to-day basis. </w:t>
      </w:r>
      <w:r w:rsidRPr="00575869">
        <w:rPr>
          <w:rStyle w:val="StyleUnderline"/>
        </w:rPr>
        <w:t>Intermittent renewables don’t seem to burn fossil fuel on day-to-day basis, while those using fossil fuels do, so wind and solar PV seem to be the winners.</w:t>
      </w:r>
      <w:r>
        <w:rPr>
          <w:rStyle w:val="StyleUnderline"/>
        </w:rPr>
        <w:t xml:space="preserve"> </w:t>
      </w:r>
      <w:r w:rsidRPr="00575869">
        <w:rPr>
          <w:rStyle w:val="Emphasis"/>
        </w:rPr>
        <w:t>The catch is that there are many direct and indirect ways that fossil fuels come into play in making the devices that create the renewable energy and in their operation on the grid.</w:t>
      </w:r>
      <w:r>
        <w:t xml:space="preserve"> The researcher must choose “boundaries” for any analysis. </w:t>
      </w:r>
      <w:r w:rsidRPr="00575869">
        <w:rPr>
          <w:rStyle w:val="StyleUnderline"/>
        </w:rPr>
        <w:t xml:space="preserve">In a sense, we need our whole fossil fuel powered system of schools, roads, airports, hospitals, and electricity transmission lines to make </w:t>
      </w:r>
      <w:r w:rsidRPr="00575869">
        <w:rPr>
          <w:rStyle w:val="Emphasis"/>
        </w:rPr>
        <w:t>any of type of energy product work</w:t>
      </w:r>
      <w:r>
        <w:t xml:space="preserve">, whether oil, natural gas, wind, or solar electric–but it is difficult to make boundaries wide enough to cover everything. </w:t>
      </w:r>
      <w:r w:rsidRPr="00575869">
        <w:rPr>
          <w:rStyle w:val="StyleUnderline"/>
        </w:rPr>
        <w:t>The exercise becomes one of trying to guess how much carbon emissions are saved by looking at tops of icebergs, given that the whole rest of the system is needed to support the new additions</w:t>
      </w:r>
      <w:r>
        <w:t xml:space="preserve">. </w:t>
      </w:r>
      <w:r w:rsidRPr="00575869">
        <w:rPr>
          <w:rStyle w:val="StyleUnderline"/>
        </w:rPr>
        <w:t xml:space="preserve">The thing that makes the problem more difficult is the fact that intermittent renewables have </w:t>
      </w:r>
      <w:r w:rsidRPr="00575869">
        <w:rPr>
          <w:rStyle w:val="Emphasis"/>
        </w:rPr>
        <w:t>more energy-related costs</w:t>
      </w:r>
      <w:r w:rsidRPr="00575869">
        <w:rPr>
          <w:rStyle w:val="StyleUnderline"/>
        </w:rPr>
        <w:t xml:space="preserve"> that are not easy to measure than fossil fuel powered energy does.</w:t>
      </w:r>
      <w:r>
        <w:t xml:space="preserve"> For example, there may be land rental costs, salaries of consultants, and (higher) financing costs because of the front-ended nature of the investment. There are also costs for mitigating intermittency and extra long-distance grid connections. Many intermittent renewables costs seem to be left out of CO2 analyses under the theory that, say, land rental doesn’t really use energy. But the payment for land rental means that the owner can now go and buy more “stuff,” so it acts to raise fossil fuel energy consumption. Normally the cost of making an energy-related product gives an indication as to how much fossil fuel energy is involved in the process. A high-priced energy product gives an expectation of high fossil fuel use, since true renewable energy use is free. If the true source of renewable energy were only wind or solar, there would be no cost at all! </w:t>
      </w:r>
      <w:r w:rsidRPr="00575869">
        <w:rPr>
          <w:rStyle w:val="StyleUnderline"/>
        </w:rPr>
        <w:t>The fact that wind and solar PV tends to be more expensive than other electricity generation gives an initial expectation that the fossil fuel energy requirements for creating this energy source are high, rather than low,</w:t>
      </w:r>
      <w:r>
        <w:t xml:space="preserve"> if a wide boundary analysis were to be done. There are some studies based on narrow boundary studies of various types (Energy Return on Energy Invested, Life Cycle Analysis, and Energy Payback Periods) that suggest that there are some savings (from the top of the icebergs) if intermittent renewables are used. But more broadly based </w:t>
      </w:r>
      <w:r w:rsidRPr="00575869">
        <w:rPr>
          <w:rStyle w:val="StyleUnderline"/>
        </w:rPr>
        <w:t>studies show that the overall amount of fossil fuel energy used by intermittent renewables is really so high that we don’t come out ahead by its use.</w:t>
      </w:r>
      <w:r>
        <w:t xml:space="preserve"> One such study is Weissbach et al.’s study in Energy called Energy intensities, EROIs (energy returned on invested), and energy payback times of electricity generating power plants. Another is an analysis of Spanish installed solar power by Pedro Prieto and Charles Hall called Spain’s Photovoltaic Revolution: The Energy Return on Energy Invested. I tend to use an even wider boundary approach: wh</w:t>
      </w:r>
      <w:r w:rsidRPr="00575869">
        <w:rPr>
          <w:rStyle w:val="StyleUnderline"/>
        </w:rPr>
        <w:t>at happens to world CO2 emissions when we ramp up intermittent renewables</w:t>
      </w:r>
      <w:r>
        <w:t xml:space="preserve">? As far as I can tell, </w:t>
      </w:r>
      <w:r w:rsidRPr="00575869">
        <w:rPr>
          <w:rStyle w:val="StyleUnderline"/>
        </w:rPr>
        <w:t>it tends to raise CO2 emissions. One way this happens is by ramping up China’s economy</w:t>
      </w:r>
      <w:r>
        <w:t xml:space="preserve">, </w:t>
      </w:r>
      <w:r w:rsidRPr="00575869">
        <w:rPr>
          <w:rStyle w:val="StyleUnderline"/>
        </w:rPr>
        <w:t>through the additional business it generates in the making of wind turbines, solar panels, and the mining of rare earth minerals used in these devices. The benefit China gets from its renewable sales is leveraged several times, as it allows the country to build new homes, roads, and schools, and businesses to service the new manufacturing. In China, the vast majority of manufacturing is with coal.</w:t>
      </w:r>
      <w:r>
        <w:rPr>
          <w:rStyle w:val="StyleUnderline"/>
        </w:rPr>
        <w:t xml:space="preserve"> </w:t>
      </w:r>
      <w:r w:rsidRPr="00575869">
        <w:rPr>
          <w:rStyle w:val="StyleUnderline"/>
        </w:rPr>
        <w:t>Another way intermittent renewables raise world CO2 emissions indirectly is by making the country using intermittent renewables less competitive in the world market-place, because the higher electricity cost raises the price of manufactured goods</w:t>
      </w:r>
      <w:r>
        <w:t xml:space="preserve">. </w:t>
      </w:r>
      <w:r w:rsidRPr="00575869">
        <w:rPr>
          <w:rStyle w:val="StyleUnderline"/>
        </w:rPr>
        <w:t>This tends to send manufacturing to countries that use lower-priced energy sources for electricity, such as China.</w:t>
      </w:r>
      <w:r>
        <w:rPr>
          <w:rStyle w:val="StyleUnderline"/>
        </w:rPr>
        <w:t xml:space="preserve"> </w:t>
      </w:r>
      <w:r w:rsidRPr="00575869">
        <w:rPr>
          <w:rStyle w:val="StyleUnderline"/>
        </w:rPr>
        <w:t>A third way</w:t>
      </w:r>
      <w:r>
        <w:t xml:space="preserve"> that intermittent renewables can raise world CO2 emissions </w:t>
      </w:r>
      <w:r w:rsidRPr="00575869">
        <w:rPr>
          <w:rStyle w:val="StyleUnderline"/>
        </w:rPr>
        <w:t>relates to affordability</w:t>
      </w:r>
      <w:r>
        <w:t>. Co</w:t>
      </w:r>
      <w:r w:rsidRPr="00575869">
        <w:rPr>
          <w:rStyle w:val="StyleUnderline"/>
        </w:rPr>
        <w:t>nsumers cannot afford high-priced electricity without their standards of living dropping. Governments may be pressured to change their overall electricity mix to include more very low-cost energy sources, such as lignite</w:t>
      </w:r>
      <w:r>
        <w:t xml:space="preserve"> (a very low grade of coal), </w:t>
      </w:r>
      <w:r w:rsidRPr="00575869">
        <w:rPr>
          <w:rStyle w:val="StyleUnderline"/>
        </w:rPr>
        <w:t>in their electricity mix to keep the</w:t>
      </w:r>
      <w:r>
        <w:rPr>
          <w:rStyle w:val="StyleUnderline"/>
        </w:rPr>
        <w:t xml:space="preserve"> </w:t>
      </w:r>
      <w:r w:rsidRPr="00575869">
        <w:rPr>
          <w:rStyle w:val="StyleUnderline"/>
        </w:rPr>
        <w:t>overall price in an affordable range. This seems to be at least part of the problem behind Germany’s difficulties with renewables.</w:t>
      </w:r>
    </w:p>
    <w:p w:rsidR="00AA7639" w:rsidRDefault="00AA7639" w:rsidP="00AA7639"/>
    <w:p w:rsidR="00AA7639" w:rsidRDefault="00AA7639" w:rsidP="00AA7639">
      <w:pPr>
        <w:pStyle w:val="Heading3"/>
      </w:pPr>
      <w:bookmarkStart w:id="20" w:name="BlockBM468"/>
      <w:r>
        <w:t>AT: Shale CP – Warming Turn</w:t>
      </w:r>
    </w:p>
    <w:p w:rsidR="00AA7639" w:rsidRDefault="00AA7639" w:rsidP="00AA7639">
      <w:pPr>
        <w:pStyle w:val="Heading4"/>
      </w:pPr>
      <w:r>
        <w:t>Shale gas accelerates warming faster than any form of energy, including coal</w:t>
      </w:r>
    </w:p>
    <w:p w:rsidR="00AA7639" w:rsidRPr="001556DF" w:rsidRDefault="00AA7639" w:rsidP="00AA7639">
      <w:pPr>
        <w:rPr>
          <w:rStyle w:val="Style13ptBold"/>
          <w:sz w:val="16"/>
        </w:rPr>
      </w:pPr>
      <w:r w:rsidRPr="001556DF">
        <w:rPr>
          <w:rStyle w:val="Style13ptBold"/>
        </w:rPr>
        <w:t>Black 11</w:t>
      </w:r>
      <w:r w:rsidRPr="001556DF">
        <w:rPr>
          <w:rStyle w:val="Style13ptBold"/>
          <w:b w:val="0"/>
          <w:sz w:val="16"/>
        </w:rPr>
        <w:t>(Richard Black, environment correspondent for BBC news, “Shale gas 'worse than coal' for climate”, BBC, April 12, 2011, http://www.bbc.co.uk/news/science-environment-13053040)</w:t>
      </w:r>
    </w:p>
    <w:p w:rsidR="00AA7639" w:rsidRDefault="00AA7639" w:rsidP="00AA7639">
      <w:pPr>
        <w:rPr>
          <w:rStyle w:val="StyleUnderline"/>
        </w:rPr>
      </w:pPr>
      <w:r w:rsidRPr="001556DF">
        <w:rPr>
          <w:sz w:val="16"/>
        </w:rPr>
        <w:t xml:space="preserve">The new kid on the energy block, </w:t>
      </w:r>
      <w:r w:rsidRPr="001556DF">
        <w:rPr>
          <w:rStyle w:val="StyleUnderline"/>
        </w:rPr>
        <w:t>shale gas, may be worse in climate change terms than coal</w:t>
      </w:r>
      <w:r w:rsidRPr="001556DF">
        <w:rPr>
          <w:sz w:val="16"/>
        </w:rPr>
        <w:t xml:space="preserve">, a study concludes. </w:t>
      </w:r>
      <w:r w:rsidRPr="001556DF">
        <w:rPr>
          <w:rStyle w:val="StyleUnderline"/>
        </w:rPr>
        <w:t>Drawn from rock through a controversial "fracking" process, some hail the gas as a "stepping stone" to a low-carbon future and a route to energy security.</w:t>
      </w:r>
      <w:r>
        <w:rPr>
          <w:rStyle w:val="StyleUnderline"/>
        </w:rPr>
        <w:t xml:space="preserve"> </w:t>
      </w:r>
      <w:r w:rsidRPr="001556DF">
        <w:rPr>
          <w:sz w:val="16"/>
        </w:rPr>
        <w:t xml:space="preserve">But </w:t>
      </w:r>
      <w:r w:rsidRPr="001556DF">
        <w:rPr>
          <w:rStyle w:val="StyleUnderline"/>
        </w:rPr>
        <w:t>US researchers found that shale gas wells leak substantial amounts of methane, a potent greenhouse gas</w:t>
      </w:r>
      <w:r w:rsidRPr="001556DF">
        <w:rPr>
          <w:sz w:val="16"/>
        </w:rPr>
        <w:t>. T</w:t>
      </w:r>
      <w:r w:rsidRPr="001556DF">
        <w:rPr>
          <w:rStyle w:val="StyleUnderline"/>
        </w:rPr>
        <w:t>his makes its climate impact worse than conventional gas, they say - and probably worse than coal as well.</w:t>
      </w:r>
      <w:r w:rsidRPr="001556DF">
        <w:rPr>
          <w:sz w:val="16"/>
        </w:rPr>
        <w:t xml:space="preserve"> "Compared to coal, </w:t>
      </w:r>
      <w:r w:rsidRPr="001556DF">
        <w:rPr>
          <w:rStyle w:val="StyleUnderline"/>
        </w:rPr>
        <w:t>the footprint of shale gas is at least 20% greater and perhaps more than twice as great on the 20-year horizon, and is comparable over 100 years,"</w:t>
      </w:r>
      <w:r w:rsidRPr="001556DF">
        <w:rPr>
          <w:sz w:val="16"/>
        </w:rPr>
        <w:t xml:space="preserve"> they write in a paper to be published shortly in the journal Climatic Change. "</w:t>
      </w:r>
      <w:r w:rsidRPr="001556DF">
        <w:rPr>
          <w:rStyle w:val="StyleUnderline"/>
        </w:rPr>
        <w:t>We have produced the first comprehensive analysis of the greenhouse gas footprint of shale gas,"</w:t>
      </w:r>
      <w:r w:rsidRPr="001556DF">
        <w:rPr>
          <w:sz w:val="16"/>
        </w:rPr>
        <w:t xml:space="preserve"> said lead author Robert Howarth from Cornell University in Ithaca, US. "</w:t>
      </w:r>
      <w:r w:rsidRPr="001556DF">
        <w:rPr>
          <w:rStyle w:val="StyleUnderline"/>
        </w:rPr>
        <w:t>We have used the best available data [and] the conclusion is that shale gas may indeed be quite damaging to global warming, quite likely as bad or worse than coal</w:t>
      </w:r>
      <w:r w:rsidRPr="001556DF">
        <w:rPr>
          <w:sz w:val="16"/>
        </w:rPr>
        <w:t xml:space="preserve">," he told BBC News. Short-term fix? Greenhouse gas emissions from shale gas are predominantly down to two things: carbon dioxide produced when the gas is burned, and methane that leaks out while the well is being exploited. </w:t>
      </w:r>
      <w:r w:rsidRPr="001556DF">
        <w:rPr>
          <w:rStyle w:val="StyleUnderline"/>
        </w:rPr>
        <w:t>Figures from the US government and industry indicate that at least a third more methane leaks from shale gas extraction than from conventional wells - and perhaps more than twice as much.</w:t>
      </w:r>
      <w:r w:rsidRPr="001556DF">
        <w:rPr>
          <w:sz w:val="16"/>
        </w:rPr>
        <w:t xml:space="preserve"> Extracting the gas involves a complex sequence of processes including drilling down and then sideways along a shale bed, cracking the rock with hydraulic pressure or explosions (fracking), placing plugs in the shaft and then "drilling out" these plugs. </w:t>
      </w:r>
      <w:r w:rsidRPr="001556DF">
        <w:rPr>
          <w:rStyle w:val="StyleUnderline"/>
        </w:rPr>
        <w:t>Coal, by contrast, is associated with a much smaller methane release during mining; but burning it produces about twice as much CO2 as burning natural gas.</w:t>
      </w:r>
      <w:r>
        <w:rPr>
          <w:rStyle w:val="StyleUnderline"/>
        </w:rPr>
        <w:t xml:space="preserve"> </w:t>
      </w:r>
      <w:r w:rsidRPr="001556DF">
        <w:rPr>
          <w:rStyle w:val="StyleUnderline"/>
        </w:rPr>
        <w:t>Molecule for molecule, methane is a much more potent greenhouse gas than CO2</w:t>
      </w:r>
      <w:r w:rsidRPr="001556DF">
        <w:rPr>
          <w:sz w:val="16"/>
        </w:rPr>
        <w:t xml:space="preserve">; but it lasts for a much shorter time in the atmosphere. </w:t>
      </w:r>
      <w:r w:rsidRPr="001556DF">
        <w:rPr>
          <w:rStyle w:val="StyleUnderline"/>
        </w:rPr>
        <w:t>Figures from this research team indicate that over a 20-year period, the net warming impact of using shale gas is worse than coal - and, perhaps more surprisingly, that conventional gas may be worse than coal as well.</w:t>
      </w:r>
      <w:r>
        <w:rPr>
          <w:rStyle w:val="StyleUnderline"/>
        </w:rPr>
        <w:t xml:space="preserve"> </w:t>
      </w:r>
      <w:r w:rsidRPr="001556DF">
        <w:rPr>
          <w:rStyle w:val="StyleUnderline"/>
        </w:rPr>
        <w:t>Over a 100-year timeframe, conventional gas is almost certainly better than coal - but shale gas could be worse.</w:t>
      </w:r>
    </w:p>
    <w:p w:rsidR="00AA7639" w:rsidRPr="006C7899" w:rsidRDefault="00AA7639" w:rsidP="00AA7639">
      <w:pPr>
        <w:pStyle w:val="Heading4"/>
      </w:pPr>
      <w:r w:rsidRPr="006C7899">
        <w:t>New Regulations and Redundant Systems prevent any environmental damage</w:t>
      </w:r>
    </w:p>
    <w:p w:rsidR="00AA7639" w:rsidRPr="006C7899" w:rsidRDefault="00AA7639" w:rsidP="00AA7639">
      <w:pPr>
        <w:rPr>
          <w:sz w:val="16"/>
        </w:rPr>
      </w:pPr>
      <w:r w:rsidRPr="00F02A89">
        <w:rPr>
          <w:rStyle w:val="Style13ptBold"/>
        </w:rPr>
        <w:t>API 2014</w:t>
      </w:r>
      <w:r w:rsidRPr="00F02A89">
        <w:rPr>
          <w:sz w:val="16"/>
        </w:rPr>
        <w:t xml:space="preserve">, American Petroleum Institute, January, “Offshore Access to Oil and Natural Gas Resources”, </w:t>
      </w:r>
      <w:hyperlink r:id="rId169" w:history="1">
        <w:r w:rsidRPr="00F02A89">
          <w:rPr>
            <w:rStyle w:val="Hyperlink"/>
            <w:sz w:val="16"/>
          </w:rPr>
          <w:t>http://www.api.org/policy-and-issues/policy-items/exploration/~/media/Files/Oil-and-Natural-Gas/Offshore/OffshoreAccess-Primer-lores.pdf</w:t>
        </w:r>
      </w:hyperlink>
      <w:r w:rsidRPr="00F02A89">
        <w:rPr>
          <w:sz w:val="16"/>
        </w:rPr>
        <w:t xml:space="preserve"> //RD</w:t>
      </w:r>
    </w:p>
    <w:p w:rsidR="00AA7639" w:rsidRPr="006C7899" w:rsidRDefault="00AA7639" w:rsidP="00AA7639">
      <w:pPr>
        <w:rPr>
          <w:rStyle w:val="StyleUnderline"/>
        </w:rPr>
      </w:pPr>
      <w:r w:rsidRPr="00E9539B">
        <w:rPr>
          <w:rStyle w:val="StyleUnderline"/>
        </w:rPr>
        <w:t>Delivering offshore energy</w:t>
      </w:r>
      <w:r w:rsidRPr="006C7899">
        <w:rPr>
          <w:sz w:val="16"/>
        </w:rPr>
        <w:t xml:space="preserve"> to the American people </w:t>
      </w:r>
      <w:r w:rsidRPr="00E9539B">
        <w:rPr>
          <w:rStyle w:val="Emphasis"/>
        </w:rPr>
        <w:t xml:space="preserve">is safer than ever </w:t>
      </w:r>
      <w:r w:rsidRPr="00E9539B">
        <w:rPr>
          <w:rStyle w:val="StyleUnderline"/>
        </w:rPr>
        <w:t>as a result</w:t>
      </w:r>
      <w:r w:rsidRPr="006C7899">
        <w:rPr>
          <w:sz w:val="16"/>
        </w:rPr>
        <w:t xml:space="preserve"> </w:t>
      </w:r>
      <w:r w:rsidRPr="00E9539B">
        <w:rPr>
          <w:rStyle w:val="StyleUnderline"/>
        </w:rPr>
        <w:t>of</w:t>
      </w:r>
      <w:r w:rsidRPr="006C7899">
        <w:rPr>
          <w:sz w:val="16"/>
        </w:rPr>
        <w:t xml:space="preserve"> industry’s leadership and </w:t>
      </w:r>
      <w:r w:rsidRPr="00E9539B">
        <w:rPr>
          <w:rStyle w:val="StyleUnderline"/>
        </w:rPr>
        <w:t>continuous investments in safety, as evident in API’s robust slate of offshore standards</w:t>
      </w:r>
      <w:r w:rsidRPr="006C7899">
        <w:rPr>
          <w:sz w:val="16"/>
        </w:rPr>
        <w:t xml:space="preserve">, </w:t>
      </w:r>
      <w:r w:rsidRPr="00E9539B">
        <w:rPr>
          <w:rStyle w:val="StyleUnderline"/>
        </w:rPr>
        <w:t>the Center for Offshore Safety, the Marine Well Containment Company and Helix Well Containment Group, and an enhanced regulatory regime</w:t>
      </w:r>
      <w:r w:rsidRPr="006C7899">
        <w:rPr>
          <w:sz w:val="16"/>
        </w:rPr>
        <w:t xml:space="preserve">. </w:t>
      </w:r>
      <w:r w:rsidRPr="00E9539B">
        <w:rPr>
          <w:rStyle w:val="StyleUnderline"/>
        </w:rPr>
        <w:t>Extensive resources have been devoted to safety</w:t>
      </w:r>
      <w:r w:rsidRPr="006C7899">
        <w:rPr>
          <w:sz w:val="16"/>
        </w:rPr>
        <w:t xml:space="preserve">, </w:t>
      </w:r>
      <w:r w:rsidRPr="00E9539B">
        <w:rPr>
          <w:rStyle w:val="StyleUnderline"/>
        </w:rPr>
        <w:t>drawing on the best minds from the industry and government to build a multi-layer system</w:t>
      </w:r>
      <w:r w:rsidRPr="006C7899">
        <w:rPr>
          <w:sz w:val="16"/>
        </w:rPr>
        <w:t xml:space="preserve">, </w:t>
      </w:r>
      <w:r w:rsidRPr="00E9539B">
        <w:rPr>
          <w:rStyle w:val="Emphasis"/>
        </w:rPr>
        <w:t>with many built-in redundancies</w:t>
      </w:r>
      <w:r w:rsidRPr="006C7899">
        <w:rPr>
          <w:sz w:val="16"/>
        </w:rPr>
        <w:t xml:space="preserve"> </w:t>
      </w:r>
      <w:r w:rsidRPr="00E9539B">
        <w:rPr>
          <w:rStyle w:val="StyleUnderline"/>
        </w:rPr>
        <w:t>to help prevent incidents, to intervene and stop a release that might occur, and to manage and clean up spills.</w:t>
      </w:r>
      <w:r w:rsidRPr="006C7899">
        <w:rPr>
          <w:sz w:val="16"/>
        </w:rPr>
        <w:t xml:space="preserve"> </w:t>
      </w:r>
      <w:r w:rsidRPr="00E9539B">
        <w:rPr>
          <w:rStyle w:val="StyleUnderline"/>
        </w:rPr>
        <w:t xml:space="preserve">There are 3 critical aspects </w:t>
      </w:r>
      <w:r w:rsidRPr="006C7899">
        <w:rPr>
          <w:sz w:val="16"/>
        </w:rPr>
        <w:t xml:space="preserve">to this network of safety for offshore operations: </w:t>
      </w:r>
      <w:r w:rsidRPr="00E9539B">
        <w:rPr>
          <w:rStyle w:val="StyleUnderline"/>
        </w:rPr>
        <w:t>1) Prevention</w:t>
      </w:r>
      <w:r w:rsidRPr="006C7899">
        <w:rPr>
          <w:sz w:val="16"/>
        </w:rPr>
        <w:t xml:space="preserve">, </w:t>
      </w:r>
      <w:r w:rsidRPr="00E9539B">
        <w:rPr>
          <w:rStyle w:val="StyleUnderline"/>
        </w:rPr>
        <w:t>embodied in the</w:t>
      </w:r>
      <w:r w:rsidRPr="006C7899">
        <w:rPr>
          <w:sz w:val="16"/>
        </w:rPr>
        <w:t xml:space="preserve"> </w:t>
      </w:r>
      <w:r w:rsidRPr="00E9539B">
        <w:rPr>
          <w:rStyle w:val="StyleUnderline"/>
        </w:rPr>
        <w:t>C</w:t>
      </w:r>
      <w:r w:rsidRPr="006C7899">
        <w:rPr>
          <w:sz w:val="16"/>
        </w:rPr>
        <w:t xml:space="preserve">enter for </w:t>
      </w:r>
      <w:r w:rsidRPr="00E9539B">
        <w:rPr>
          <w:rStyle w:val="StyleUnderline"/>
        </w:rPr>
        <w:t>O</w:t>
      </w:r>
      <w:r w:rsidRPr="006C7899">
        <w:rPr>
          <w:sz w:val="16"/>
        </w:rPr>
        <w:t xml:space="preserve">ffshore </w:t>
      </w:r>
      <w:r w:rsidRPr="00E9539B">
        <w:rPr>
          <w:rStyle w:val="StyleUnderline"/>
        </w:rPr>
        <w:t>S</w:t>
      </w:r>
      <w:r w:rsidRPr="006C7899">
        <w:rPr>
          <w:sz w:val="16"/>
        </w:rPr>
        <w:t xml:space="preserve">afety, </w:t>
      </w:r>
      <w:r w:rsidRPr="006C7899">
        <w:rPr>
          <w:rStyle w:val="StyleUnderline"/>
        </w:rPr>
        <w:t>through industry drilling standards and the promotion of robust safety and environmental management systems 2</w:t>
      </w:r>
      <w:r w:rsidRPr="006C7899">
        <w:rPr>
          <w:sz w:val="16"/>
        </w:rPr>
        <w:t>)</w:t>
      </w:r>
      <w:r w:rsidRPr="006C7899">
        <w:rPr>
          <w:rStyle w:val="StyleUnderline"/>
        </w:rPr>
        <w:t xml:space="preserve"> New, innovative well containment and intervention capabilities 3) Improved planning and resources for oil spill response</w:t>
      </w:r>
      <w:r w:rsidRPr="006C7899">
        <w:rPr>
          <w:sz w:val="16"/>
        </w:rPr>
        <w:t xml:space="preserve"> </w:t>
      </w:r>
      <w:r w:rsidRPr="006C7899">
        <w:rPr>
          <w:rStyle w:val="StyleUnderline"/>
        </w:rPr>
        <w:t>Through API</w:t>
      </w:r>
      <w:r w:rsidRPr="006C7899">
        <w:rPr>
          <w:sz w:val="16"/>
        </w:rPr>
        <w:t xml:space="preserve">, </w:t>
      </w:r>
      <w:r w:rsidRPr="006C7899">
        <w:rPr>
          <w:rStyle w:val="StyleUnderline"/>
        </w:rPr>
        <w:t>the</w:t>
      </w:r>
      <w:r w:rsidRPr="006C7899">
        <w:rPr>
          <w:sz w:val="16"/>
        </w:rPr>
        <w:t xml:space="preserve"> oil and natural gas </w:t>
      </w:r>
      <w:r w:rsidRPr="006C7899">
        <w:rPr>
          <w:rStyle w:val="StyleUnderline"/>
        </w:rPr>
        <w:t>industry is focused on prevention-oriented reforms, including requirements for maintaining multiple barriers during well construction and implementation of various new testing requirements during drilling operations</w:t>
      </w:r>
      <w:r w:rsidRPr="006C7899">
        <w:rPr>
          <w:sz w:val="16"/>
        </w:rPr>
        <w:t xml:space="preserve">. </w:t>
      </w:r>
      <w:r w:rsidRPr="006C7899">
        <w:rPr>
          <w:rStyle w:val="StyleUnderline"/>
        </w:rPr>
        <w:t>The industry has also improved standards for zone isolation in wells and preventing and controlling flows in cementing operations as well as deepwater well design and installation practices.</w:t>
      </w:r>
      <w:bookmarkEnd w:id="20"/>
    </w:p>
    <w:p w:rsidR="00AA7639" w:rsidRPr="00AA7639" w:rsidRDefault="00AA7639" w:rsidP="00AA7639"/>
    <w:p w:rsidR="00AA7639" w:rsidRDefault="00AA7639" w:rsidP="00AA7639">
      <w:pPr>
        <w:pStyle w:val="Heading3"/>
      </w:pPr>
      <w:r>
        <w:t>AT: Oil NB</w:t>
      </w:r>
    </w:p>
    <w:p w:rsidR="00AA7639" w:rsidRDefault="00AA7639" w:rsidP="00AA7639">
      <w:pPr>
        <w:pStyle w:val="Heading4"/>
      </w:pPr>
      <w:r>
        <w:t>The U.S’s reliance on oil is declining but renewables still won’t replace it</w:t>
      </w:r>
    </w:p>
    <w:p w:rsidR="00AA7639" w:rsidRPr="00BF59D7" w:rsidRDefault="00AA7639" w:rsidP="00AA7639">
      <w:r w:rsidRPr="00BF59D7">
        <w:rPr>
          <w:rStyle w:val="Style13ptBold"/>
        </w:rPr>
        <w:t>Casselman 2014</w:t>
      </w:r>
      <w:r>
        <w:t>, Ben, May 9</w:t>
      </w:r>
      <w:r w:rsidRPr="00BF59D7">
        <w:rPr>
          <w:vertAlign w:val="superscript"/>
        </w:rPr>
        <w:t>th</w:t>
      </w:r>
      <w:r>
        <w:t xml:space="preserve"> ,Chief Economics writer for Five Thirty Eight also wrote for the WSJ, “Americans Will Burn Less Oil 25 Years From Now “, </w:t>
      </w:r>
      <w:hyperlink r:id="rId170" w:history="1">
        <w:r w:rsidRPr="00230E14">
          <w:rPr>
            <w:rStyle w:val="Hyperlink"/>
          </w:rPr>
          <w:t>http://fivethirtyeight.com/features/americans-will-burn-less-oil-25-years-from-now/</w:t>
        </w:r>
      </w:hyperlink>
      <w:r>
        <w:t xml:space="preserve"> //RD</w:t>
      </w:r>
    </w:p>
    <w:p w:rsidR="00AA7639" w:rsidRDefault="00AA7639" w:rsidP="00AA7639">
      <w:r w:rsidRPr="00E71B8E">
        <w:rPr>
          <w:rStyle w:val="Emphasis"/>
        </w:rPr>
        <w:t>The most lasting change in the U.S. energy landscape may not be that we’re producing more oil — but that we’re using less.</w:t>
      </w:r>
      <w:r>
        <w:rPr>
          <w:rStyle w:val="Emphasis"/>
        </w:rPr>
        <w:t xml:space="preserve"> </w:t>
      </w:r>
      <w:r w:rsidRPr="00E36726">
        <w:rPr>
          <w:rStyle w:val="StyleUnderline"/>
        </w:rPr>
        <w:t>Demand for oil has fallen in recent years</w:t>
      </w:r>
      <w:r>
        <w:t xml:space="preserve">, </w:t>
      </w:r>
      <w:r w:rsidRPr="00E36726">
        <w:rPr>
          <w:rStyle w:val="StyleUnderline"/>
        </w:rPr>
        <w:t>as Americans drive less and buy more fuel-efficient cars</w:t>
      </w:r>
      <w:r>
        <w:t xml:space="preserve">. </w:t>
      </w:r>
      <w:r w:rsidRPr="00E36726">
        <w:rPr>
          <w:rStyle w:val="StyleUnderline"/>
        </w:rPr>
        <w:t>Daily consumption is down nearly 2 million barrels since 2005, a 9 percent decline.</w:t>
      </w:r>
      <w:r>
        <w:t xml:space="preserve"> </w:t>
      </w:r>
      <w:r w:rsidRPr="00E36726">
        <w:rPr>
          <w:rStyle w:val="StyleUnderline"/>
        </w:rPr>
        <w:t>The drop</w:t>
      </w:r>
      <w:r>
        <w:t xml:space="preserve"> is small in percentage terms, but it </w:t>
      </w:r>
      <w:r w:rsidRPr="00E36726">
        <w:rPr>
          <w:rStyle w:val="StyleUnderline"/>
        </w:rPr>
        <w:t>represents a remarkable shift, one that few people saw coming</w:t>
      </w:r>
      <w:r>
        <w:t xml:space="preserve">. For most of the post-World War II era, Americans burned more oil each year, a trend broken only briefly by the price shocks of the late 1970s. </w:t>
      </w:r>
      <w:r w:rsidRPr="00E36726">
        <w:rPr>
          <w:rStyle w:val="StyleUnderline"/>
        </w:rPr>
        <w:t>This time, the shift appears to be more lasting: In a new report released</w:t>
      </w:r>
      <w:r>
        <w:t xml:space="preserve"> this week, </w:t>
      </w:r>
      <w:r w:rsidRPr="00E36726">
        <w:rPr>
          <w:rStyle w:val="StyleUnderline"/>
        </w:rPr>
        <w:t>the</w:t>
      </w:r>
      <w:r>
        <w:t xml:space="preserve"> Energy Information Administration (</w:t>
      </w:r>
      <w:r w:rsidRPr="00E36726">
        <w:rPr>
          <w:rStyle w:val="StyleUnderline"/>
        </w:rPr>
        <w:t>EIA) said the U.S. will burn slightly less oil in 2040 than it did in 2010. Overall energy consumption per person is set to fall even more steeply, to the lowest level since 1965</w:t>
      </w:r>
      <w:r>
        <w:t xml:space="preserve">. </w:t>
      </w:r>
      <w:r w:rsidRPr="00E36726">
        <w:rPr>
          <w:rStyle w:val="StyleUnderline"/>
        </w:rPr>
        <w:t>Long-range forecasts are inherently uncertain</w:t>
      </w:r>
      <w:r>
        <w:t xml:space="preserve">, especially for commodities like energy that depend on so many variables — prices, demographics, technology and, crucially, overall economic growth. </w:t>
      </w:r>
      <w:r w:rsidRPr="00E36726">
        <w:rPr>
          <w:rStyle w:val="StyleUnderline"/>
        </w:rPr>
        <w:t>The EIA hedges against that uncertainty by publishing a range of projections based on different scenarios that assume varying levels of economic growth, regulation and driving behavior, to name a few factors</w:t>
      </w:r>
      <w:r>
        <w:t xml:space="preserve">. But </w:t>
      </w:r>
      <w:r w:rsidRPr="00E36726">
        <w:rPr>
          <w:rStyle w:val="StyleUnderline"/>
        </w:rPr>
        <w:t>when it comes to oil demand, the various projections turn out to be relatively consistent.</w:t>
      </w:r>
      <w:r>
        <w:t xml:space="preserve">1 </w:t>
      </w:r>
      <w:r w:rsidRPr="00E36726">
        <w:rPr>
          <w:rStyle w:val="StyleUnderline"/>
        </w:rPr>
        <w:t xml:space="preserve">Even </w:t>
      </w:r>
      <w:r w:rsidRPr="00E36726">
        <w:rPr>
          <w:rStyle w:val="Emphasis"/>
        </w:rPr>
        <w:t>in the case of the highest demand growth</w:t>
      </w:r>
      <w:r w:rsidRPr="00E36726">
        <w:rPr>
          <w:rStyle w:val="StyleUnderline"/>
        </w:rPr>
        <w:t>, the U.S. would burn only a million more barrels of oil per day in 2040, an 0.3 percent annual rate of increase.</w:t>
      </w:r>
      <w:r>
        <w:rPr>
          <w:rStyle w:val="StyleUnderline"/>
        </w:rPr>
        <w:t xml:space="preserve"> </w:t>
      </w:r>
      <w:r>
        <w:t xml:space="preserve">Moreover, </w:t>
      </w:r>
      <w:r w:rsidRPr="00E36726">
        <w:rPr>
          <w:rStyle w:val="Emphasis"/>
        </w:rPr>
        <w:t>under every single scenario</w:t>
      </w:r>
      <w:r w:rsidRPr="00E36726">
        <w:rPr>
          <w:rStyle w:val="StyleUnderline"/>
        </w:rPr>
        <w:t>, the EIA expects American drivers to burn less gasoline in 2040 than they do today</w:t>
      </w:r>
      <w:r>
        <w:t xml:space="preserve">. There are </w:t>
      </w:r>
      <w:r w:rsidRPr="00E36726">
        <w:rPr>
          <w:rStyle w:val="StyleUnderline"/>
        </w:rPr>
        <w:t>two major factors</w:t>
      </w:r>
      <w:r>
        <w:t xml:space="preserve"> driving the decline in gasoline demand: </w:t>
      </w:r>
      <w:r w:rsidRPr="00E36726">
        <w:rPr>
          <w:rStyle w:val="StyleUnderline"/>
        </w:rPr>
        <w:t>Americans are driving more fuel-efficient cars, and they’re driving them less.</w:t>
      </w:r>
      <w:r>
        <w:rPr>
          <w:rStyle w:val="StyleUnderline"/>
        </w:rPr>
        <w:t xml:space="preserve"> </w:t>
      </w:r>
      <w:r w:rsidRPr="00E36726">
        <w:rPr>
          <w:rStyle w:val="StyleUnderline"/>
        </w:rPr>
        <w:t>The fuel efficiency piece is pretty straightforward</w:t>
      </w:r>
      <w:r>
        <w:t xml:space="preserve">. The </w:t>
      </w:r>
      <w:r w:rsidRPr="00E36726">
        <w:rPr>
          <w:rStyle w:val="StyleUnderline"/>
        </w:rPr>
        <w:t>average car</w:t>
      </w:r>
      <w:r>
        <w:t xml:space="preserve"> on the road today </w:t>
      </w:r>
      <w:r w:rsidRPr="00E36726">
        <w:rPr>
          <w:rStyle w:val="StyleUnderline"/>
        </w:rPr>
        <w:t>gets</w:t>
      </w:r>
      <w:r>
        <w:t xml:space="preserve"> nearly </w:t>
      </w:r>
      <w:r w:rsidRPr="00E36726">
        <w:rPr>
          <w:rStyle w:val="StyleUnderline"/>
        </w:rPr>
        <w:t>22 miles per gallon</w:t>
      </w:r>
      <w:r>
        <w:t xml:space="preserve">, and the </w:t>
      </w:r>
      <w:r w:rsidRPr="00E36726">
        <w:rPr>
          <w:rStyle w:val="StyleUnderline"/>
        </w:rPr>
        <w:t>average new car gets more than 30 miles per gallon.</w:t>
      </w:r>
      <w:r>
        <w:t xml:space="preserve"> </w:t>
      </w:r>
      <w:r w:rsidRPr="00E36726">
        <w:rPr>
          <w:rStyle w:val="StyleUnderline"/>
        </w:rPr>
        <w:t>As older cars get replaced, and as new cars improve, the overall fleet will get more efficient</w:t>
      </w:r>
      <w:r>
        <w:t xml:space="preserve">. In 2040, the EIA estimates, the average car will get 37 miles to the gallon; new cars will get 47 due in part to stricter environmental standards.2 </w:t>
      </w:r>
      <w:r w:rsidRPr="00E36726">
        <w:rPr>
          <w:rStyle w:val="StyleUnderline"/>
        </w:rPr>
        <w:t>The more surprising change is in Americans’ driving habits</w:t>
      </w:r>
      <w:r>
        <w:t>. For decades, Americans drove more miles each year — even the ’70s oil shocks did little more than slow the rate of growth for a few years. But “</w:t>
      </w:r>
      <w:r w:rsidRPr="00E36726">
        <w:rPr>
          <w:rStyle w:val="StyleUnderline"/>
        </w:rPr>
        <w:t>vehicle miles traveled,” a measure of total driving, fell in the latest recession and has been roughly flat ever since</w:t>
      </w:r>
      <w:r>
        <w:t xml:space="preserve">. On a per capita basis, </w:t>
      </w:r>
      <w:r w:rsidRPr="00E36726">
        <w:rPr>
          <w:rStyle w:val="StyleUnderline"/>
        </w:rPr>
        <w:t>driving has fallen steadily since 2005 and is now at its lowest level since the mid-1990s</w:t>
      </w:r>
      <w:r>
        <w:t xml:space="preserve">. The slowdown in driving is partly a reflection of the lackluster economic recovery. People tend to drive less during recessions, both to save money and because people without jobs don’t need to drive to work. But the economy alone can’t explain the recent pattern in driving, the EIA says. “Before the 2007 peak, travel behavior in the United States tracked closely with economic growth,” the agency notes in a report on the issue. “Since 2007, trends in U.S. [driving] have not followed the trends in economic indicators such as income and employment as closely.” </w:t>
      </w:r>
      <w:r w:rsidRPr="00E36726">
        <w:rPr>
          <w:rStyle w:val="StyleUnderline"/>
        </w:rPr>
        <w:t>Demographics are also a factor. The aging of the baby boom generation means that more Americans are entering their retirement years</w:t>
      </w:r>
      <w:r>
        <w:t xml:space="preserve">, </w:t>
      </w:r>
      <w:r w:rsidRPr="00E36726">
        <w:rPr>
          <w:rStyle w:val="StyleUnderline"/>
        </w:rPr>
        <w:t>when they tend to drive less</w:t>
      </w:r>
      <w:r>
        <w:t xml:space="preserve">.3 At the same time, </w:t>
      </w:r>
      <w:r w:rsidRPr="00E36726">
        <w:rPr>
          <w:rStyle w:val="StyleUnderline"/>
        </w:rPr>
        <w:t>young people are driving less, likely due to the rise of telecommuting and online shopping and, to some degree, the increasing popularity of urban living.</w:t>
      </w:r>
      <w:r>
        <w:rPr>
          <w:rStyle w:val="StyleUnderline"/>
        </w:rPr>
        <w:t xml:space="preserve"> </w:t>
      </w:r>
      <w:r>
        <w:t xml:space="preserve">This mix of factors makes the long-term future of American driving hard to predict. Under one EIA scenario, driving rebounds, with total vehicle miles traveled rising 1.1 percent per year in coming decades. Under another scenario, driving hardly picks up at all, and falls on a per capita basis. But because of the gains in fuel efficiency, total gasoline consumption falls under either scenario. </w:t>
      </w:r>
      <w:r w:rsidRPr="00BF59D7">
        <w:rPr>
          <w:rStyle w:val="Emphasis"/>
        </w:rPr>
        <w:t>And yet oil will maintain its dominance</w:t>
      </w:r>
      <w:r>
        <w:t xml:space="preserve">. </w:t>
      </w:r>
      <w:r w:rsidRPr="00BF59D7">
        <w:rPr>
          <w:rStyle w:val="Emphasis"/>
        </w:rPr>
        <w:t>The</w:t>
      </w:r>
      <w:r>
        <w:t xml:space="preserve"> </w:t>
      </w:r>
      <w:r w:rsidRPr="00BF59D7">
        <w:rPr>
          <w:rStyle w:val="Emphasis"/>
        </w:rPr>
        <w:t>EIA forecasts only a modest role for renewable energy in its baseline scenario.</w:t>
      </w:r>
      <w:r>
        <w:t xml:space="preserve"> </w:t>
      </w:r>
      <w:r w:rsidRPr="00BF59D7">
        <w:rPr>
          <w:rStyle w:val="Emphasis"/>
        </w:rPr>
        <w:t>Even under alternative scenarios in which Congress imposes a tax on carbon emissions, renewables do little to offset oil demand</w:t>
      </w:r>
      <w:r>
        <w:t>, although they play a larger role in electricity generation. The EIA does see some role for natural gas as a transportation fuel, mostly in trains and heavy-duty trucks, but estimates it will account for only 3 percent of total transportation energy consumption in 2040. Nonetheless, decreased demand for oil will have significant environmental benefits. The EIA sees per capita carbon emissions declining 12.5 percent by 2040.</w:t>
      </w:r>
    </w:p>
    <w:p w:rsidR="00AA7639" w:rsidRPr="00AA7639" w:rsidRDefault="00AA7639" w:rsidP="00AA7639"/>
    <w:sectPr w:rsidR="00AA7639" w:rsidRPr="00AA76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PMincho">
    <w:panose1 w:val="02020600040205080304"/>
    <w:charset w:val="80"/>
    <w:family w:val="roman"/>
    <w:pitch w:val="variable"/>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Times">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ＭＳ明朝">
    <w:altName w:val="MS PMincho"/>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AD812C0"/>
    <w:multiLevelType w:val="hybridMultilevel"/>
    <w:tmpl w:val="8C7C193C"/>
    <w:lvl w:ilvl="0" w:tplc="66CACBD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B1E4F74"/>
    <w:multiLevelType w:val="hybridMultilevel"/>
    <w:tmpl w:val="7BBE8434"/>
    <w:lvl w:ilvl="0" w:tplc="F150228A">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68584800"/>
    <w:multiLevelType w:val="hybridMultilevel"/>
    <w:tmpl w:val="290E83E4"/>
    <w:lvl w:ilvl="0" w:tplc="ECFABF9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6"/>
  </w:num>
  <w:num w:numId="14">
    <w:abstractNumId w:val="14"/>
  </w:num>
  <w:num w:numId="15">
    <w:abstractNumId w:val="13"/>
  </w:num>
  <w:num w:numId="16">
    <w:abstractNumId w:val="12"/>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641436"/>
    <w:docVar w:name="VerbatimVersion" w:val="5.0"/>
  </w:docVars>
  <w:rsids>
    <w:rsidRoot w:val="00F56D72"/>
    <w:rsid w:val="00000897"/>
    <w:rsid w:val="000139A3"/>
    <w:rsid w:val="00044457"/>
    <w:rsid w:val="00072C02"/>
    <w:rsid w:val="000C3B4C"/>
    <w:rsid w:val="00100833"/>
    <w:rsid w:val="00103062"/>
    <w:rsid w:val="00104529"/>
    <w:rsid w:val="00152573"/>
    <w:rsid w:val="00177B7D"/>
    <w:rsid w:val="0018322D"/>
    <w:rsid w:val="00186068"/>
    <w:rsid w:val="001B5776"/>
    <w:rsid w:val="00251C37"/>
    <w:rsid w:val="00251FC7"/>
    <w:rsid w:val="002855A7"/>
    <w:rsid w:val="00315690"/>
    <w:rsid w:val="00325646"/>
    <w:rsid w:val="00332BA3"/>
    <w:rsid w:val="003902BA"/>
    <w:rsid w:val="003A09E2"/>
    <w:rsid w:val="003E628C"/>
    <w:rsid w:val="00407037"/>
    <w:rsid w:val="004243DB"/>
    <w:rsid w:val="004605D6"/>
    <w:rsid w:val="004C029E"/>
    <w:rsid w:val="004C60E8"/>
    <w:rsid w:val="004D0B50"/>
    <w:rsid w:val="004E3579"/>
    <w:rsid w:val="004E6967"/>
    <w:rsid w:val="004F39E0"/>
    <w:rsid w:val="00532EBB"/>
    <w:rsid w:val="00537BD5"/>
    <w:rsid w:val="00575C48"/>
    <w:rsid w:val="005B4AFC"/>
    <w:rsid w:val="006065BD"/>
    <w:rsid w:val="00650F15"/>
    <w:rsid w:val="00662D61"/>
    <w:rsid w:val="00665003"/>
    <w:rsid w:val="00666F00"/>
    <w:rsid w:val="006A07B8"/>
    <w:rsid w:val="006F675F"/>
    <w:rsid w:val="007F5B66"/>
    <w:rsid w:val="00805C37"/>
    <w:rsid w:val="00823A1C"/>
    <w:rsid w:val="00845B9D"/>
    <w:rsid w:val="00860984"/>
    <w:rsid w:val="0086671D"/>
    <w:rsid w:val="00867FA8"/>
    <w:rsid w:val="008B3ECB"/>
    <w:rsid w:val="008C1B2E"/>
    <w:rsid w:val="008F017D"/>
    <w:rsid w:val="0091627E"/>
    <w:rsid w:val="00916A04"/>
    <w:rsid w:val="009A31AC"/>
    <w:rsid w:val="009B1F48"/>
    <w:rsid w:val="009E1922"/>
    <w:rsid w:val="00A86C66"/>
    <w:rsid w:val="00A93661"/>
    <w:rsid w:val="00A95652"/>
    <w:rsid w:val="00AA7639"/>
    <w:rsid w:val="00B245C5"/>
    <w:rsid w:val="00B279EC"/>
    <w:rsid w:val="00B33241"/>
    <w:rsid w:val="00B33C6D"/>
    <w:rsid w:val="00B4508F"/>
    <w:rsid w:val="00B8057C"/>
    <w:rsid w:val="00B910A8"/>
    <w:rsid w:val="00B96ECD"/>
    <w:rsid w:val="00BF1DC1"/>
    <w:rsid w:val="00BF593B"/>
    <w:rsid w:val="00C83417"/>
    <w:rsid w:val="00CC46FE"/>
    <w:rsid w:val="00CD736E"/>
    <w:rsid w:val="00CD7FDC"/>
    <w:rsid w:val="00CE161E"/>
    <w:rsid w:val="00CF59A8"/>
    <w:rsid w:val="00D325A9"/>
    <w:rsid w:val="00D36A8A"/>
    <w:rsid w:val="00D36E08"/>
    <w:rsid w:val="00D71170"/>
    <w:rsid w:val="00DA6538"/>
    <w:rsid w:val="00E16A6E"/>
    <w:rsid w:val="00E517D9"/>
    <w:rsid w:val="00E716CE"/>
    <w:rsid w:val="00ED30CF"/>
    <w:rsid w:val="00F176EF"/>
    <w:rsid w:val="00F56D72"/>
    <w:rsid w:val="00F63263"/>
    <w:rsid w:val="00FA5FE6"/>
    <w:rsid w:val="00FD4F76"/>
    <w:rsid w:val="00FE3F7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67FA8"/>
    <w:rPr>
      <w:rFonts w:ascii="Calibri" w:hAnsi="Calibri"/>
    </w:rPr>
  </w:style>
  <w:style w:type="paragraph" w:styleId="Heading1">
    <w:name w:val="heading 1"/>
    <w:aliases w:val="Pocket"/>
    <w:basedOn w:val="Normal"/>
    <w:next w:val="Normal"/>
    <w:link w:val="Heading1Char"/>
    <w:autoRedefine/>
    <w:qFormat/>
    <w:rsid w:val="00867F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67F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autoRedefine/>
    <w:uiPriority w:val="2"/>
    <w:unhideWhenUsed/>
    <w:qFormat/>
    <w:rsid w:val="00867F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Spacing1,No Spacing11,No Spacing111,No Spacing112,No Spacing1121,No Spacing2,Debate Text,Read stuff,No Spacing4,No Spacing21,CD - Cite,Heading 2 Char2 Char,Heading 2 Char1 Char Char,TAG,Ch"/>
    <w:basedOn w:val="Normal"/>
    <w:next w:val="Normal"/>
    <w:link w:val="Heading4Char"/>
    <w:autoRedefine/>
    <w:uiPriority w:val="3"/>
    <w:unhideWhenUsed/>
    <w:qFormat/>
    <w:rsid w:val="00867FA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67F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7FA8"/>
  </w:style>
  <w:style w:type="character" w:customStyle="1" w:styleId="Heading1Char">
    <w:name w:val="Heading 1 Char"/>
    <w:aliases w:val="Pocket Char"/>
    <w:basedOn w:val="DefaultParagraphFont"/>
    <w:link w:val="Heading1"/>
    <w:rsid w:val="00867FA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7FA8"/>
    <w:rPr>
      <w:rFonts w:ascii="Calibri" w:eastAsiaTheme="majorEastAsia" w:hAnsi="Calibri"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867FA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Spacing1 Char,No Spacing11 Char,No Spacing111 Char,No Spacing112 Char,No Spacing1121 Char,No Spacing2 Char,Debate Text Char,Read stuff Char,Ch Char"/>
    <w:basedOn w:val="DefaultParagraphFont"/>
    <w:link w:val="Heading4"/>
    <w:uiPriority w:val="3"/>
    <w:rsid w:val="00867FA8"/>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Qualifications,small,normal card text,Shrunk,qualifications in card,qualifications,Style1,Debate"/>
    <w:basedOn w:val="DefaultParagraphFont"/>
    <w:uiPriority w:val="7"/>
    <w:qFormat/>
    <w:rsid w:val="00867FA8"/>
    <w:rPr>
      <w:rFonts w:ascii="Calibri" w:hAnsi="Calibri"/>
      <w:b w:val="0"/>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867FA8"/>
    <w:rPr>
      <w:b/>
      <w:bCs/>
      <w:sz w:val="26"/>
      <w:u w:val="none"/>
    </w:rPr>
  </w:style>
  <w:style w:type="character" w:customStyle="1" w:styleId="StyleUnderline">
    <w:name w:val="Style Underline"/>
    <w:aliases w:val="Underline,Style Bold Underline,Intense Emphasis1,apple-style-span + 6 pt,Kern at 16 pt,Intense Emphasis11,Intense Emphasis2,Style,Bold Cite Char,ci,Intense Emphasis111,c,Bo,B,Citation Char Char Char,Heading 3 Char1 Char Char Char,9.5 pt"/>
    <w:basedOn w:val="DefaultParagraphFont"/>
    <w:uiPriority w:val="6"/>
    <w:qFormat/>
    <w:rsid w:val="00867FA8"/>
    <w:rPr>
      <w:b/>
      <w:sz w:val="22"/>
      <w:u w:val="single"/>
    </w:rPr>
  </w:style>
  <w:style w:type="character" w:styleId="Hyperlink">
    <w:name w:val="Hyperlink"/>
    <w:aliases w:val="heading 1 (block title),Read,Important,Card Text,Internet Link,Analytic Text"/>
    <w:basedOn w:val="DefaultParagraphFont"/>
    <w:uiPriority w:val="99"/>
    <w:unhideWhenUsed/>
    <w:rsid w:val="00867FA8"/>
    <w:rPr>
      <w:color w:val="auto"/>
      <w:u w:val="none"/>
    </w:rPr>
  </w:style>
  <w:style w:type="character" w:styleId="FollowedHyperlink">
    <w:name w:val="FollowedHyperlink"/>
    <w:basedOn w:val="DefaultParagraphFont"/>
    <w:uiPriority w:val="99"/>
    <w:semiHidden/>
    <w:unhideWhenUsed/>
    <w:rsid w:val="00867FA8"/>
    <w:rPr>
      <w:color w:val="auto"/>
      <w:u w:val="none"/>
    </w:rPr>
  </w:style>
  <w:style w:type="paragraph" w:customStyle="1" w:styleId="cardtext">
    <w:name w:val="card text"/>
    <w:basedOn w:val="Normal"/>
    <w:link w:val="cardtextChar"/>
    <w:qFormat/>
    <w:rsid w:val="00B910A8"/>
    <w:pPr>
      <w:ind w:left="288" w:right="288"/>
    </w:pPr>
  </w:style>
  <w:style w:type="character" w:customStyle="1" w:styleId="cardtextChar">
    <w:name w:val="card text Char"/>
    <w:basedOn w:val="DefaultParagraphFont"/>
    <w:link w:val="cardtext"/>
    <w:rsid w:val="00B910A8"/>
    <w:rPr>
      <w:rFonts w:ascii="Calibri" w:hAnsi="Calibri"/>
    </w:rPr>
  </w:style>
  <w:style w:type="paragraph" w:customStyle="1" w:styleId="card">
    <w:name w:val="card"/>
    <w:basedOn w:val="Normal"/>
    <w:link w:val="cardChar"/>
    <w:qFormat/>
    <w:rsid w:val="00B910A8"/>
    <w:pPr>
      <w:ind w:left="288" w:right="288"/>
    </w:pPr>
  </w:style>
  <w:style w:type="character" w:customStyle="1" w:styleId="cardChar">
    <w:name w:val="card Char"/>
    <w:basedOn w:val="DefaultParagraphFont"/>
    <w:link w:val="card"/>
    <w:rsid w:val="00B910A8"/>
    <w:rPr>
      <w:rFonts w:ascii="Calibri" w:hAnsi="Calibri"/>
    </w:rPr>
  </w:style>
  <w:style w:type="character" w:customStyle="1" w:styleId="underline">
    <w:name w:val="underline"/>
    <w:basedOn w:val="DefaultParagraphFont"/>
    <w:link w:val="textbold"/>
    <w:qFormat/>
    <w:rsid w:val="00B910A8"/>
    <w:rPr>
      <w:u w:val="single"/>
    </w:rPr>
  </w:style>
  <w:style w:type="paragraph" w:customStyle="1" w:styleId="textbold">
    <w:name w:val="text bold"/>
    <w:basedOn w:val="Normal"/>
    <w:link w:val="underline"/>
    <w:qFormat/>
    <w:rsid w:val="00B910A8"/>
    <w:pPr>
      <w:ind w:left="720"/>
      <w:jc w:val="both"/>
    </w:pPr>
    <w:rPr>
      <w:rFonts w:asciiTheme="minorHAnsi" w:hAnsiTheme="minorHAnsi"/>
      <w:u w:val="single"/>
    </w:rPr>
  </w:style>
  <w:style w:type="character" w:customStyle="1" w:styleId="boldunderline">
    <w:name w:val="bold underline"/>
    <w:basedOn w:val="underline"/>
    <w:qFormat/>
    <w:rsid w:val="00B910A8"/>
    <w:rPr>
      <w:b/>
      <w:u w:val="single"/>
    </w:rPr>
  </w:style>
  <w:style w:type="character" w:customStyle="1" w:styleId="Box">
    <w:name w:val="Box"/>
    <w:basedOn w:val="DefaultParagraphFont"/>
    <w:qFormat/>
    <w:rsid w:val="00B910A8"/>
    <w:rPr>
      <w:b/>
      <w:u w:val="single"/>
      <w:bdr w:val="single" w:sz="4" w:space="0" w:color="auto"/>
    </w:rPr>
  </w:style>
  <w:style w:type="paragraph" w:styleId="ListParagraph">
    <w:name w:val="List Paragraph"/>
    <w:basedOn w:val="Normal"/>
    <w:uiPriority w:val="34"/>
    <w:unhideWhenUsed/>
    <w:qFormat/>
    <w:rsid w:val="009B1F48"/>
    <w:pPr>
      <w:ind w:left="720"/>
      <w:contextualSpacing/>
    </w:pPr>
  </w:style>
  <w:style w:type="character" w:customStyle="1" w:styleId="StyleBold">
    <w:name w:val="Style Bold"/>
    <w:basedOn w:val="DefaultParagraphFont"/>
    <w:uiPriority w:val="9"/>
    <w:semiHidden/>
    <w:rsid w:val="0086671D"/>
    <w:rPr>
      <w:b/>
      <w:bCs/>
    </w:rPr>
  </w:style>
  <w:style w:type="paragraph" w:styleId="Header">
    <w:name w:val="header"/>
    <w:basedOn w:val="Normal"/>
    <w:link w:val="HeaderChar"/>
    <w:uiPriority w:val="99"/>
    <w:rsid w:val="0086671D"/>
    <w:pPr>
      <w:tabs>
        <w:tab w:val="center" w:pos="4680"/>
        <w:tab w:val="right" w:pos="9360"/>
      </w:tabs>
      <w:spacing w:after="0" w:line="240" w:lineRule="auto"/>
    </w:pPr>
    <w:rPr>
      <w:rFonts w:cs="Calibri"/>
    </w:rPr>
  </w:style>
  <w:style w:type="character" w:customStyle="1" w:styleId="HeaderChar">
    <w:name w:val="Header Char"/>
    <w:basedOn w:val="DefaultParagraphFont"/>
    <w:link w:val="Header"/>
    <w:uiPriority w:val="99"/>
    <w:rsid w:val="0086671D"/>
    <w:rPr>
      <w:rFonts w:ascii="Calibri" w:hAnsi="Calibri" w:cs="Calibri"/>
    </w:rPr>
  </w:style>
  <w:style w:type="paragraph" w:styleId="Footer">
    <w:name w:val="footer"/>
    <w:basedOn w:val="Normal"/>
    <w:link w:val="FooterChar"/>
    <w:uiPriority w:val="99"/>
    <w:rsid w:val="0086671D"/>
    <w:pPr>
      <w:tabs>
        <w:tab w:val="center" w:pos="4680"/>
        <w:tab w:val="right" w:pos="9360"/>
      </w:tabs>
      <w:spacing w:after="0" w:line="240" w:lineRule="auto"/>
    </w:pPr>
    <w:rPr>
      <w:rFonts w:cs="Calibri"/>
    </w:rPr>
  </w:style>
  <w:style w:type="character" w:customStyle="1" w:styleId="FooterChar">
    <w:name w:val="Footer Char"/>
    <w:basedOn w:val="DefaultParagraphFont"/>
    <w:link w:val="Footer"/>
    <w:uiPriority w:val="99"/>
    <w:rsid w:val="0086671D"/>
    <w:rPr>
      <w:rFonts w:ascii="Calibri" w:hAnsi="Calibri" w:cs="Calibri"/>
    </w:rPr>
  </w:style>
  <w:style w:type="paragraph" w:styleId="BalloonText">
    <w:name w:val="Balloon Text"/>
    <w:basedOn w:val="Normal"/>
    <w:link w:val="BalloonTextChar"/>
    <w:uiPriority w:val="99"/>
    <w:semiHidden/>
    <w:unhideWhenUsed/>
    <w:rsid w:val="00FD4F7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D4F76"/>
    <w:rPr>
      <w:rFonts w:ascii="Lucida Grande" w:hAnsi="Lucida Grande" w:cs="Lucida Grande"/>
      <w:sz w:val="18"/>
      <w:szCs w:val="18"/>
    </w:rPr>
  </w:style>
  <w:style w:type="paragraph" w:styleId="NoSpacing">
    <w:name w:val="No Spacing"/>
    <w:uiPriority w:val="1"/>
    <w:rsid w:val="00FD4F76"/>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FD4F76"/>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FD4F76"/>
    <w:rPr>
      <w:rFonts w:ascii="Lucida Grande" w:hAnsi="Lucida Grande" w:cs="Lucida Grande"/>
    </w:rPr>
  </w:style>
  <w:style w:type="character" w:styleId="PageNumber">
    <w:name w:val="page number"/>
    <w:basedOn w:val="DefaultParagraphFont"/>
    <w:uiPriority w:val="99"/>
    <w:semiHidden/>
    <w:unhideWhenUsed/>
    <w:rsid w:val="00FD4F76"/>
  </w:style>
  <w:style w:type="character" w:customStyle="1" w:styleId="BoldUnderline0">
    <w:name w:val="BoldUnderline"/>
    <w:basedOn w:val="DefaultParagraphFont"/>
    <w:uiPriority w:val="1"/>
    <w:qFormat/>
    <w:rsid w:val="00FD4F76"/>
    <w:rPr>
      <w:rFonts w:ascii="Arial" w:hAnsi="Arial"/>
      <w:b/>
      <w:sz w:val="20"/>
      <w:u w:val="single"/>
    </w:rPr>
  </w:style>
  <w:style w:type="paragraph" w:customStyle="1" w:styleId="Card0">
    <w:name w:val="Card"/>
    <w:basedOn w:val="Normal"/>
    <w:link w:val="CardChar0"/>
    <w:qFormat/>
    <w:rsid w:val="00867FA8"/>
    <w:pPr>
      <w:ind w:left="288" w:right="288"/>
    </w:pPr>
    <w:rPr>
      <w:sz w:val="16"/>
    </w:rPr>
  </w:style>
  <w:style w:type="character" w:customStyle="1" w:styleId="CardChar0">
    <w:name w:val="Card Char"/>
    <w:basedOn w:val="DefaultParagraphFont"/>
    <w:link w:val="Card0"/>
    <w:rsid w:val="00867FA8"/>
    <w:rPr>
      <w:rFonts w:ascii="Calibri" w:hAnsi="Calibri"/>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67FA8"/>
    <w:rPr>
      <w:rFonts w:ascii="Calibri" w:hAnsi="Calibri"/>
    </w:rPr>
  </w:style>
  <w:style w:type="paragraph" w:styleId="Heading1">
    <w:name w:val="heading 1"/>
    <w:aliases w:val="Pocket"/>
    <w:basedOn w:val="Normal"/>
    <w:next w:val="Normal"/>
    <w:link w:val="Heading1Char"/>
    <w:autoRedefine/>
    <w:qFormat/>
    <w:rsid w:val="00867F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67F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autoRedefine/>
    <w:uiPriority w:val="2"/>
    <w:unhideWhenUsed/>
    <w:qFormat/>
    <w:rsid w:val="00867F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Spacing1,No Spacing11,No Spacing111,No Spacing112,No Spacing1121,No Spacing2,Debate Text,Read stuff,No Spacing4,No Spacing21,CD - Cite,Heading 2 Char2 Char,Heading 2 Char1 Char Char,TAG,Ch"/>
    <w:basedOn w:val="Normal"/>
    <w:next w:val="Normal"/>
    <w:link w:val="Heading4Char"/>
    <w:autoRedefine/>
    <w:uiPriority w:val="3"/>
    <w:unhideWhenUsed/>
    <w:qFormat/>
    <w:rsid w:val="00867FA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67F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7FA8"/>
  </w:style>
  <w:style w:type="character" w:customStyle="1" w:styleId="Heading1Char">
    <w:name w:val="Heading 1 Char"/>
    <w:aliases w:val="Pocket Char"/>
    <w:basedOn w:val="DefaultParagraphFont"/>
    <w:link w:val="Heading1"/>
    <w:rsid w:val="00867FA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7FA8"/>
    <w:rPr>
      <w:rFonts w:ascii="Calibri" w:eastAsiaTheme="majorEastAsia" w:hAnsi="Calibri"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867FA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Spacing1 Char,No Spacing11 Char,No Spacing111 Char,No Spacing112 Char,No Spacing1121 Char,No Spacing2 Char,Debate Text Char,Read stuff Char,Ch Char"/>
    <w:basedOn w:val="DefaultParagraphFont"/>
    <w:link w:val="Heading4"/>
    <w:uiPriority w:val="3"/>
    <w:rsid w:val="00867FA8"/>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Qualifications,small,normal card text,Shrunk,qualifications in card,qualifications,Style1,Debate"/>
    <w:basedOn w:val="DefaultParagraphFont"/>
    <w:uiPriority w:val="7"/>
    <w:qFormat/>
    <w:rsid w:val="00867FA8"/>
    <w:rPr>
      <w:rFonts w:ascii="Calibri" w:hAnsi="Calibri"/>
      <w:b w:val="0"/>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867FA8"/>
    <w:rPr>
      <w:b/>
      <w:bCs/>
      <w:sz w:val="26"/>
      <w:u w:val="none"/>
    </w:rPr>
  </w:style>
  <w:style w:type="character" w:customStyle="1" w:styleId="StyleUnderline">
    <w:name w:val="Style Underline"/>
    <w:aliases w:val="Underline,Style Bold Underline,Intense Emphasis1,apple-style-span + 6 pt,Kern at 16 pt,Intense Emphasis11,Intense Emphasis2,Style,Bold Cite Char,ci,Intense Emphasis111,c,Bo,B,Citation Char Char Char,Heading 3 Char1 Char Char Char,9.5 pt"/>
    <w:basedOn w:val="DefaultParagraphFont"/>
    <w:uiPriority w:val="6"/>
    <w:qFormat/>
    <w:rsid w:val="00867FA8"/>
    <w:rPr>
      <w:b/>
      <w:sz w:val="22"/>
      <w:u w:val="single"/>
    </w:rPr>
  </w:style>
  <w:style w:type="character" w:styleId="Hyperlink">
    <w:name w:val="Hyperlink"/>
    <w:aliases w:val="heading 1 (block title),Read,Important,Card Text,Internet Link,Analytic Text"/>
    <w:basedOn w:val="DefaultParagraphFont"/>
    <w:uiPriority w:val="99"/>
    <w:unhideWhenUsed/>
    <w:rsid w:val="00867FA8"/>
    <w:rPr>
      <w:color w:val="auto"/>
      <w:u w:val="none"/>
    </w:rPr>
  </w:style>
  <w:style w:type="character" w:styleId="FollowedHyperlink">
    <w:name w:val="FollowedHyperlink"/>
    <w:basedOn w:val="DefaultParagraphFont"/>
    <w:uiPriority w:val="99"/>
    <w:semiHidden/>
    <w:unhideWhenUsed/>
    <w:rsid w:val="00867FA8"/>
    <w:rPr>
      <w:color w:val="auto"/>
      <w:u w:val="none"/>
    </w:rPr>
  </w:style>
  <w:style w:type="paragraph" w:customStyle="1" w:styleId="cardtext">
    <w:name w:val="card text"/>
    <w:basedOn w:val="Normal"/>
    <w:link w:val="cardtextChar"/>
    <w:qFormat/>
    <w:rsid w:val="00B910A8"/>
    <w:pPr>
      <w:ind w:left="288" w:right="288"/>
    </w:pPr>
  </w:style>
  <w:style w:type="character" w:customStyle="1" w:styleId="cardtextChar">
    <w:name w:val="card text Char"/>
    <w:basedOn w:val="DefaultParagraphFont"/>
    <w:link w:val="cardtext"/>
    <w:rsid w:val="00B910A8"/>
    <w:rPr>
      <w:rFonts w:ascii="Calibri" w:hAnsi="Calibri"/>
    </w:rPr>
  </w:style>
  <w:style w:type="paragraph" w:customStyle="1" w:styleId="card">
    <w:name w:val="card"/>
    <w:basedOn w:val="Normal"/>
    <w:link w:val="cardChar"/>
    <w:qFormat/>
    <w:rsid w:val="00B910A8"/>
    <w:pPr>
      <w:ind w:left="288" w:right="288"/>
    </w:pPr>
  </w:style>
  <w:style w:type="character" w:customStyle="1" w:styleId="cardChar">
    <w:name w:val="card Char"/>
    <w:basedOn w:val="DefaultParagraphFont"/>
    <w:link w:val="card"/>
    <w:rsid w:val="00B910A8"/>
    <w:rPr>
      <w:rFonts w:ascii="Calibri" w:hAnsi="Calibri"/>
    </w:rPr>
  </w:style>
  <w:style w:type="character" w:customStyle="1" w:styleId="underline">
    <w:name w:val="underline"/>
    <w:basedOn w:val="DefaultParagraphFont"/>
    <w:link w:val="textbold"/>
    <w:qFormat/>
    <w:rsid w:val="00B910A8"/>
    <w:rPr>
      <w:u w:val="single"/>
    </w:rPr>
  </w:style>
  <w:style w:type="paragraph" w:customStyle="1" w:styleId="textbold">
    <w:name w:val="text bold"/>
    <w:basedOn w:val="Normal"/>
    <w:link w:val="underline"/>
    <w:qFormat/>
    <w:rsid w:val="00B910A8"/>
    <w:pPr>
      <w:ind w:left="720"/>
      <w:jc w:val="both"/>
    </w:pPr>
    <w:rPr>
      <w:rFonts w:asciiTheme="minorHAnsi" w:hAnsiTheme="minorHAnsi"/>
      <w:u w:val="single"/>
    </w:rPr>
  </w:style>
  <w:style w:type="character" w:customStyle="1" w:styleId="boldunderline">
    <w:name w:val="bold underline"/>
    <w:basedOn w:val="underline"/>
    <w:qFormat/>
    <w:rsid w:val="00B910A8"/>
    <w:rPr>
      <w:b/>
      <w:u w:val="single"/>
    </w:rPr>
  </w:style>
  <w:style w:type="character" w:customStyle="1" w:styleId="Box">
    <w:name w:val="Box"/>
    <w:basedOn w:val="DefaultParagraphFont"/>
    <w:qFormat/>
    <w:rsid w:val="00B910A8"/>
    <w:rPr>
      <w:b/>
      <w:u w:val="single"/>
      <w:bdr w:val="single" w:sz="4" w:space="0" w:color="auto"/>
    </w:rPr>
  </w:style>
  <w:style w:type="paragraph" w:styleId="ListParagraph">
    <w:name w:val="List Paragraph"/>
    <w:basedOn w:val="Normal"/>
    <w:uiPriority w:val="34"/>
    <w:unhideWhenUsed/>
    <w:qFormat/>
    <w:rsid w:val="009B1F48"/>
    <w:pPr>
      <w:ind w:left="720"/>
      <w:contextualSpacing/>
    </w:pPr>
  </w:style>
  <w:style w:type="character" w:customStyle="1" w:styleId="StyleBold">
    <w:name w:val="Style Bold"/>
    <w:basedOn w:val="DefaultParagraphFont"/>
    <w:uiPriority w:val="9"/>
    <w:semiHidden/>
    <w:rsid w:val="0086671D"/>
    <w:rPr>
      <w:b/>
      <w:bCs/>
    </w:rPr>
  </w:style>
  <w:style w:type="paragraph" w:styleId="Header">
    <w:name w:val="header"/>
    <w:basedOn w:val="Normal"/>
    <w:link w:val="HeaderChar"/>
    <w:uiPriority w:val="99"/>
    <w:rsid w:val="0086671D"/>
    <w:pPr>
      <w:tabs>
        <w:tab w:val="center" w:pos="4680"/>
        <w:tab w:val="right" w:pos="9360"/>
      </w:tabs>
      <w:spacing w:after="0" w:line="240" w:lineRule="auto"/>
    </w:pPr>
    <w:rPr>
      <w:rFonts w:cs="Calibri"/>
    </w:rPr>
  </w:style>
  <w:style w:type="character" w:customStyle="1" w:styleId="HeaderChar">
    <w:name w:val="Header Char"/>
    <w:basedOn w:val="DefaultParagraphFont"/>
    <w:link w:val="Header"/>
    <w:uiPriority w:val="99"/>
    <w:rsid w:val="0086671D"/>
    <w:rPr>
      <w:rFonts w:ascii="Calibri" w:hAnsi="Calibri" w:cs="Calibri"/>
    </w:rPr>
  </w:style>
  <w:style w:type="paragraph" w:styleId="Footer">
    <w:name w:val="footer"/>
    <w:basedOn w:val="Normal"/>
    <w:link w:val="FooterChar"/>
    <w:uiPriority w:val="99"/>
    <w:rsid w:val="0086671D"/>
    <w:pPr>
      <w:tabs>
        <w:tab w:val="center" w:pos="4680"/>
        <w:tab w:val="right" w:pos="9360"/>
      </w:tabs>
      <w:spacing w:after="0" w:line="240" w:lineRule="auto"/>
    </w:pPr>
    <w:rPr>
      <w:rFonts w:cs="Calibri"/>
    </w:rPr>
  </w:style>
  <w:style w:type="character" w:customStyle="1" w:styleId="FooterChar">
    <w:name w:val="Footer Char"/>
    <w:basedOn w:val="DefaultParagraphFont"/>
    <w:link w:val="Footer"/>
    <w:uiPriority w:val="99"/>
    <w:rsid w:val="0086671D"/>
    <w:rPr>
      <w:rFonts w:ascii="Calibri" w:hAnsi="Calibri" w:cs="Calibri"/>
    </w:rPr>
  </w:style>
  <w:style w:type="paragraph" w:styleId="BalloonText">
    <w:name w:val="Balloon Text"/>
    <w:basedOn w:val="Normal"/>
    <w:link w:val="BalloonTextChar"/>
    <w:uiPriority w:val="99"/>
    <w:semiHidden/>
    <w:unhideWhenUsed/>
    <w:rsid w:val="00FD4F7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D4F76"/>
    <w:rPr>
      <w:rFonts w:ascii="Lucida Grande" w:hAnsi="Lucida Grande" w:cs="Lucida Grande"/>
      <w:sz w:val="18"/>
      <w:szCs w:val="18"/>
    </w:rPr>
  </w:style>
  <w:style w:type="paragraph" w:styleId="NoSpacing">
    <w:name w:val="No Spacing"/>
    <w:uiPriority w:val="1"/>
    <w:rsid w:val="00FD4F76"/>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FD4F76"/>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FD4F76"/>
    <w:rPr>
      <w:rFonts w:ascii="Lucida Grande" w:hAnsi="Lucida Grande" w:cs="Lucida Grande"/>
    </w:rPr>
  </w:style>
  <w:style w:type="character" w:styleId="PageNumber">
    <w:name w:val="page number"/>
    <w:basedOn w:val="DefaultParagraphFont"/>
    <w:uiPriority w:val="99"/>
    <w:semiHidden/>
    <w:unhideWhenUsed/>
    <w:rsid w:val="00FD4F76"/>
  </w:style>
  <w:style w:type="character" w:customStyle="1" w:styleId="BoldUnderline0">
    <w:name w:val="BoldUnderline"/>
    <w:basedOn w:val="DefaultParagraphFont"/>
    <w:uiPriority w:val="1"/>
    <w:qFormat/>
    <w:rsid w:val="00FD4F76"/>
    <w:rPr>
      <w:rFonts w:ascii="Arial" w:hAnsi="Arial"/>
      <w:b/>
      <w:sz w:val="20"/>
      <w:u w:val="single"/>
    </w:rPr>
  </w:style>
  <w:style w:type="paragraph" w:customStyle="1" w:styleId="Card0">
    <w:name w:val="Card"/>
    <w:basedOn w:val="Normal"/>
    <w:link w:val="CardChar0"/>
    <w:qFormat/>
    <w:rsid w:val="00867FA8"/>
    <w:pPr>
      <w:ind w:left="288" w:right="288"/>
    </w:pPr>
    <w:rPr>
      <w:sz w:val="16"/>
    </w:rPr>
  </w:style>
  <w:style w:type="character" w:customStyle="1" w:styleId="CardChar0">
    <w:name w:val="Card Char"/>
    <w:basedOn w:val="DefaultParagraphFont"/>
    <w:link w:val="Card0"/>
    <w:rsid w:val="00867FA8"/>
    <w:rPr>
      <w:rFonts w:ascii="Calibri" w:hAnsi="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in.reuters.com/article/2011/05/18/idINIndia-57105920110518" TargetMode="External"/><Relationship Id="rId21" Type="http://schemas.openxmlformats.org/officeDocument/2006/relationships/hyperlink" Target="http://www.heritage.org/research/reports/2012/08/offshore-drilling-increase-access-reduce-the-risk-and-stop-hurting-american-companies" TargetMode="External"/><Relationship Id="rId42" Type="http://schemas.openxmlformats.org/officeDocument/2006/relationships/hyperlink" Target="http://www.api.org/policy-and-issues/policy-items/exploration/~/media/Files/Oil-and-Natural-Gas/Offshore/OffshoreAccess-Primer-lores.pdf" TargetMode="External"/><Relationship Id="rId63" Type="http://schemas.openxmlformats.org/officeDocument/2006/relationships/hyperlink" Target="http://www.usatoday.com/story/news/nation/2013/11/13/us-oil-production-exceeds-imports/3518245/" TargetMode="External"/><Relationship Id="rId84" Type="http://schemas.openxmlformats.org/officeDocument/2006/relationships/hyperlink" Target="http://www.reuters.com/article/2014/03/05/iraq-oil-idUSL6N0M22P120140305" TargetMode="External"/><Relationship Id="rId138" Type="http://schemas.openxmlformats.org/officeDocument/2006/relationships/hyperlink" Target="http://www.scientificamerican.com/article.cfm?id=masive-oil-plume-confirmed-in-gulf-of-mexico" TargetMode="External"/><Relationship Id="rId159" Type="http://schemas.openxmlformats.org/officeDocument/2006/relationships/hyperlink" Target="http://www.api.org/news-and-media/news/newsitems/2014/may-2014/api-recommends-fixes-in-seismic-surveying-analysis" TargetMode="External"/><Relationship Id="rId170" Type="http://schemas.openxmlformats.org/officeDocument/2006/relationships/hyperlink" Target="http://fivethirtyeight.com/features/americans-will-burn-less-oil-25-years-from-now/" TargetMode="External"/><Relationship Id="rId107" Type="http://schemas.openxmlformats.org/officeDocument/2006/relationships/hyperlink" Target="http://www.ogj.com/articles/print/volume-108/issue-3/general-interest/safe--industry-military.html" TargetMode="External"/><Relationship Id="rId11" Type="http://schemas.openxmlformats.org/officeDocument/2006/relationships/hyperlink" Target="http://abcnews.go.com/Technology/wireStory/ap-newsbreak-obama-opens-east-coast-oil-search-24617695" TargetMode="External"/><Relationship Id="rId32" Type="http://schemas.openxmlformats.org/officeDocument/2006/relationships/hyperlink" Target="http://www.usnews.com/news/articles/2013/12/05/a-rush-to-expand-oil-drilling-in-the-arctic-)/TL" TargetMode="External"/><Relationship Id="rId53" Type="http://schemas.openxmlformats.org/officeDocument/2006/relationships/hyperlink" Target="http://naturalresources.house.gov/news/documentsingle.aspx?DocumentID=385322" TargetMode="External"/><Relationship Id="rId74" Type="http://schemas.openxmlformats.org/officeDocument/2006/relationships/hyperlink" Target="http://www-local.bakerinstitute.org/publications/study_15.pdf" TargetMode="External"/><Relationship Id="rId128" Type="http://schemas.openxmlformats.org/officeDocument/2006/relationships/hyperlink" Target="https://www.rttnews.com/cust/msiebert/bknews_disp.asp?item=1949471" TargetMode="External"/><Relationship Id="rId149" Type="http://schemas.openxmlformats.org/officeDocument/2006/relationships/hyperlink" Target="http://newscenter.lbl.gov/news-releases/2010/08/24/deepwater-oil-plume-microbes/" TargetMode="External"/><Relationship Id="rId5" Type="http://schemas.openxmlformats.org/officeDocument/2006/relationships/webSettings" Target="webSettings.xml"/><Relationship Id="rId95" Type="http://schemas.openxmlformats.org/officeDocument/2006/relationships/hyperlink" Target="http://www.merriam-webster.com/dictionary/its" TargetMode="External"/><Relationship Id="rId160" Type="http://schemas.openxmlformats.org/officeDocument/2006/relationships/hyperlink" Target="http://www.boem.gov/BOEM-2014-001-v1/)//js" TargetMode="External"/><Relationship Id="rId22" Type="http://schemas.openxmlformats.org/officeDocument/2006/relationships/hyperlink" Target="http://energycommerce.house.gov/sites/republicans.energycommerce.house.gov/files/20140410CRS-US-crude-oil-natural-gas-production-federal-non-federal-areas.pdf" TargetMode="External"/><Relationship Id="rId43" Type="http://schemas.openxmlformats.org/officeDocument/2006/relationships/hyperlink" Target="http://www.api.org/policy-and-issues/policy-items/exploration/~/media/Files/Oil-and-Natural-Gas/Offshore/OffshoreAccess-Primer-lores.pdf" TargetMode="External"/><Relationship Id="rId64" Type="http://schemas.openxmlformats.org/officeDocument/2006/relationships/hyperlink" Target="http://www.energytrendsinsider.com/2012/06/07/will-dutch-disease-follow-on-the-american-energy-boom/" TargetMode="External"/><Relationship Id="rId118" Type="http://schemas.openxmlformats.org/officeDocument/2006/relationships/hyperlink" Target="http://in.reuters.com/article/2011/05/18/idINIndia-57105920110518" TargetMode="External"/><Relationship Id="rId139" Type="http://schemas.openxmlformats.org/officeDocument/2006/relationships/hyperlink" Target="http://www.scientificamerican.com/blog/post.cfm?id=deepwater-spill-survey-smoke-on-the-2010-06-21" TargetMode="External"/><Relationship Id="rId85" Type="http://schemas.openxmlformats.org/officeDocument/2006/relationships/hyperlink" Target="http://news.nationalgeographic.co.uk/news/energy/2012/10/121009-iraq-oil-production/" TargetMode="External"/><Relationship Id="rId150" Type="http://schemas.openxmlformats.org/officeDocument/2006/relationships/hyperlink" Target="http://www.scientificamerican.com/article.cfm?id=masive-oil-plume-confirmed-in-gulf-of-mexico" TargetMode="External"/><Relationship Id="rId171" Type="http://schemas.openxmlformats.org/officeDocument/2006/relationships/fontTable" Target="fontTable.xml"/><Relationship Id="rId12" Type="http://schemas.openxmlformats.org/officeDocument/2006/relationships/hyperlink" Target="http://www.energytomorrow.org/energy-101/offshore-drilling" TargetMode="External"/><Relationship Id="rId33" Type="http://schemas.openxmlformats.org/officeDocument/2006/relationships/hyperlink" Target="http://www.csmonitor.com/Commentary/Opinion/2013/0314/Arctic-oil-drilling-needs-better-federal-regulation-video)/TL" TargetMode="External"/><Relationship Id="rId108" Type="http://schemas.openxmlformats.org/officeDocument/2006/relationships/hyperlink" Target="http://www.tampabay.com/news/politics/stateroundup/report-claims-oil-rigs-military-can-share-gulf/1066617" TargetMode="External"/><Relationship Id="rId129" Type="http://schemas.openxmlformats.org/officeDocument/2006/relationships/hyperlink" Target="http://wcfcourier.com/business/local/ill-wind-farmers-find-problems-with-wind-power-generators/article_22a78c67-1493-5916-9eab-4fd4c822f52e.html" TargetMode="External"/><Relationship Id="rId54" Type="http://schemas.openxmlformats.org/officeDocument/2006/relationships/hyperlink" Target="http://americanprogress.org/issues/green/report/2014/01/28/82987/keep-american-crude-oil-at-home/" TargetMode="External"/><Relationship Id="rId75" Type="http://schemas.openxmlformats.org/officeDocument/2006/relationships/hyperlink" Target="http://www.commondreams.org/headlines02/1006-03.htm" TargetMode="External"/><Relationship Id="rId96" Type="http://schemas.openxmlformats.org/officeDocument/2006/relationships/hyperlink" Target="http://www.boem.gov/Oil-and-Gas-Energy-Program/Leasing/Regional-Leasing/Pacific-Region/Index.aspx" TargetMode="External"/><Relationship Id="rId140" Type="http://schemas.openxmlformats.org/officeDocument/2006/relationships/hyperlink" Target="http://www.scientificamerican.com/article.cfm?id=how-microbes-clean-up-oil-spills" TargetMode="External"/><Relationship Id="rId161" Type="http://schemas.openxmlformats.org/officeDocument/2006/relationships/hyperlink" Target="http://www.boem.gov/BOEM-2014-001-v1/)//js" TargetMode="External"/><Relationship Id="rId1" Type="http://schemas.openxmlformats.org/officeDocument/2006/relationships/numbering" Target="numbering.xml"/><Relationship Id="rId6" Type="http://schemas.openxmlformats.org/officeDocument/2006/relationships/hyperlink" Target="http://energytomorrow.org/blog/2014/march/gulf-lease-auction-points-to-our-offshore-potential" TargetMode="External"/><Relationship Id="rId23" Type="http://schemas.openxmlformats.org/officeDocument/2006/relationships/hyperlink" Target="http://www.doi.gov/ocl/hearings/110/OilAndGasLeasingOnTheOCS_062807.cfm" TargetMode="External"/><Relationship Id="rId28" Type="http://schemas.openxmlformats.org/officeDocument/2006/relationships/hyperlink" Target="http://news.investors.com/ibd-editorials/072412-619416-obama-holds-back-offshore-drilling-leases.htm" TargetMode="External"/><Relationship Id="rId49" Type="http://schemas.openxmlformats.org/officeDocument/2006/relationships/hyperlink" Target="http://www.resilience.org/stories/2014-06-11/the-inevitable-demise-of-the-fossil-fuel-empire" TargetMode="External"/><Relationship Id="rId114" Type="http://schemas.openxmlformats.org/officeDocument/2006/relationships/hyperlink" Target="http://www.forbes.com/sites/markadomanis/2012/07/18/russias-economy-in-2012-a-strong-start-and-an-uncertain-future/" TargetMode="External"/><Relationship Id="rId119" Type="http://schemas.openxmlformats.org/officeDocument/2006/relationships/hyperlink" Target="http://en.rian.ru/business/20110314/162994533.html" TargetMode="External"/><Relationship Id="rId44" Type="http://schemas.openxmlformats.org/officeDocument/2006/relationships/hyperlink" Target="http://www.api.org/policy-and-issues/policy-items/exploration/~/media/Files/Oil-and-Natural-Gas/Offshore/OffshoreAccess-Primer-lores.pdf" TargetMode="External"/><Relationship Id="rId60" Type="http://schemas.openxmlformats.org/officeDocument/2006/relationships/hyperlink" Target="http://www.chron.com/?controllerName=search&amp;action=search&amp;channel=opinion%2Foutlook&amp;search=1&amp;inlineLink=1&amp;query=%22U.S.+House+of+Representatives%22" TargetMode="External"/><Relationship Id="rId65" Type="http://schemas.openxmlformats.org/officeDocument/2006/relationships/hyperlink" Target="http://www.aei.org/article/energy-and-the-environment/conventional-energy/the-gas-revolution/" TargetMode="External"/><Relationship Id="rId81" Type="http://schemas.openxmlformats.org/officeDocument/2006/relationships/hyperlink" Target="http://iprd.org.uk/wp-content/plugins/downloads-manager/upload/More%20pontification,%20more%20propaganda%20on%20Iraq%20Notes%20on%20John%20Ware%E2%80%99s%20BBC%20Iraq%20fiasco.pdf" TargetMode="External"/><Relationship Id="rId86" Type="http://schemas.openxmlformats.org/officeDocument/2006/relationships/hyperlink" Target="http://www.cnn.com/2012/07/20/opinion/sullivan-arctic-drilling/" TargetMode="External"/><Relationship Id="rId130" Type="http://schemas.openxmlformats.org/officeDocument/2006/relationships/hyperlink" Target="http://www.nytimes.com/2008/08/27/business/27grid.html?pagewanted=all&amp;_moc.semityn.www" TargetMode="External"/><Relationship Id="rId135" Type="http://schemas.openxmlformats.org/officeDocument/2006/relationships/hyperlink" Target="http://www.scientificamerican.com/slideshow.cfm?id=gulf-oil-eating-microbes-slide-show&amp;photo_id=8227195F-C424-900A-6FD670DC5ECC67AE" TargetMode="External"/><Relationship Id="rId151" Type="http://schemas.openxmlformats.org/officeDocument/2006/relationships/hyperlink" Target="http://www.scientificamerican.com/blog/post.cfm?id=deepwater-spill-survey-smoke-on-the-2010-06-21" TargetMode="External"/><Relationship Id="rId156" Type="http://schemas.openxmlformats.org/officeDocument/2006/relationships/hyperlink" Target="http://www.chron.com/opinion/outlook/article/Open-outer-continental-shelf-1597898.php)//TL" TargetMode="External"/><Relationship Id="rId172" Type="http://schemas.openxmlformats.org/officeDocument/2006/relationships/theme" Target="theme/theme1.xml"/><Relationship Id="rId13" Type="http://schemas.openxmlformats.org/officeDocument/2006/relationships/hyperlink" Target="http://thinkprogress.org/person/rkoronowski/" TargetMode="External"/><Relationship Id="rId18" Type="http://schemas.openxmlformats.org/officeDocument/2006/relationships/hyperlink" Target="http://www.nationaljournal.com/energy/did-obama-just-signal-that-he-ll-open-the-atlantic-coast-to-drilling-20140718" TargetMode="External"/><Relationship Id="rId39" Type="http://schemas.openxmlformats.org/officeDocument/2006/relationships/hyperlink" Target="http://www.eenews.net/stories/1059984582" TargetMode="External"/><Relationship Id="rId109" Type="http://schemas.openxmlformats.org/officeDocument/2006/relationships/hyperlink" Target="http://www.huffingtonpost.com/2011/05/06/more-us-oil-drilling-wont-help-gas-prices_n_858473.html" TargetMode="External"/><Relationship Id="rId34" Type="http://schemas.openxmlformats.org/officeDocument/2006/relationships/hyperlink" Target="http://online.wsj.com/news/articles/SB10001424052702303672404579151874236726940" TargetMode="External"/><Relationship Id="rId50" Type="http://schemas.openxmlformats.org/officeDocument/2006/relationships/hyperlink" Target="http://www.api.org/policy-and-issues/policy-items/exploration/~/media/Files/Oil-and-Natural-Gas/Offshore/OffshoreAccess-Primer-lores.pdf" TargetMode="External"/><Relationship Id="rId55" Type="http://schemas.openxmlformats.org/officeDocument/2006/relationships/hyperlink" Target="http://www.nytimes.com/2014/06/12/business/economy/us-economic-recovery-looks-distant-as-growth-lingers.html?_r=0" TargetMode="External"/><Relationship Id="rId76" Type="http://schemas.openxmlformats.org/officeDocument/2006/relationships/hyperlink" Target="http://www.theguardian.com/business/oil" TargetMode="External"/><Relationship Id="rId97" Type="http://schemas.openxmlformats.org/officeDocument/2006/relationships/hyperlink" Target="http://definitions.uslegal.com/n/national-institute-of-justice/" TargetMode="External"/><Relationship Id="rId104" Type="http://schemas.openxmlformats.org/officeDocument/2006/relationships/hyperlink" Target="http://energy.nationaljournal.com/2012/05/powering-our-military-whats-th.php" TargetMode="External"/><Relationship Id="rId120" Type="http://schemas.openxmlformats.org/officeDocument/2006/relationships/hyperlink" Target="http://www.hoover.org/research/projects-and-programs/russian-economy/6020" TargetMode="External"/><Relationship Id="rId125" Type="http://schemas.openxmlformats.org/officeDocument/2006/relationships/hyperlink" Target="http://www.agci.org/dB/PDFs/03S2_MMauel_SafeFusion%3F.pdf" TargetMode="External"/><Relationship Id="rId141" Type="http://schemas.openxmlformats.org/officeDocument/2006/relationships/hyperlink" Target="http://www.energybiosciencesinstitute.org/" TargetMode="External"/><Relationship Id="rId146" Type="http://schemas.openxmlformats.org/officeDocument/2006/relationships/hyperlink" Target="http://www.youtube.com/watch?v=MT0qY3_n1kI" TargetMode="External"/><Relationship Id="rId167" Type="http://schemas.openxmlformats.org/officeDocument/2006/relationships/hyperlink" Target="http://www.peakprosperity.com/blog/robert-rapier-scientific-challenges-replacing-oil-renewables/65387" TargetMode="External"/><Relationship Id="rId7" Type="http://schemas.openxmlformats.org/officeDocument/2006/relationships/hyperlink" Target="http://belfercenter.ksg.harvard.edu/publication/23430/steps_to_prevent_nuclear_terrorism.html" TargetMode="External"/><Relationship Id="rId71" Type="http://schemas.openxmlformats.org/officeDocument/2006/relationships/hyperlink" Target="http://www.informaworld.com.proxy-remote.galib.uga.edu/smpp/section?content=a923238837&amp;fulltext=713240928" TargetMode="External"/><Relationship Id="rId92" Type="http://schemas.openxmlformats.org/officeDocument/2006/relationships/hyperlink" Target="http://www.theguardian.com/world/2013/nov/19/arctic-oil-drilling-russia" TargetMode="External"/><Relationship Id="rId162" Type="http://schemas.openxmlformats.org/officeDocument/2006/relationships/hyperlink" Target="http://thehill.com/policy/energy-environment/214045-house-gop-urges-interior-to-open-up-new-offshore-drilling-areas" TargetMode="External"/><Relationship Id="rId2" Type="http://schemas.openxmlformats.org/officeDocument/2006/relationships/styles" Target="styles.xml"/><Relationship Id="rId29" Type="http://schemas.openxmlformats.org/officeDocument/2006/relationships/hyperlink" Target="http://www.api.org/~/media/Files/Oil-and-Natural-Gas/Exploration/Offshore/Atlantic-OCS/Executive-Summary-Economic-Benefits-of-Increasing-US-Access-to-Atlantic-Offshore-Resources.pdf" TargetMode="External"/><Relationship Id="rId24" Type="http://schemas.openxmlformats.org/officeDocument/2006/relationships/hyperlink" Target="http://www.newsmax.com/US/oil-gas-drilling-Fleming/2012/07/25/id/446535/" TargetMode="External"/><Relationship Id="rId40" Type="http://schemas.openxmlformats.org/officeDocument/2006/relationships/hyperlink" Target="http://ocsgovernors.org/policy-positions/" TargetMode="External"/><Relationship Id="rId45" Type="http://schemas.openxmlformats.org/officeDocument/2006/relationships/hyperlink" Target="http://energytomorrow.org/blog/2014/february/a-step-forward-for-jobs-and-security" TargetMode="External"/><Relationship Id="rId66" Type="http://schemas.openxmlformats.org/officeDocument/2006/relationships/hyperlink" Target="http://www.nytimes.com/2012/08/17/business/energy-environment/us-reliance-on-saudi-oil-is-growing-again.html?pagewanted=all&amp;_r=0" TargetMode="External"/><Relationship Id="rId87" Type="http://schemas.openxmlformats.org/officeDocument/2006/relationships/hyperlink" Target="http://www.ctvnews.ca/sci-tech/cold-war-style-conflict-heating-up-over-arctic-1.1864896" TargetMode="External"/><Relationship Id="rId110" Type="http://schemas.openxmlformats.org/officeDocument/2006/relationships/hyperlink" Target="http://www.americanprogress.org/issues/green/news/2008/01/03/3846/time-to-diversify-energy-resources-as-oil-hits-100-a-barrel/" TargetMode="External"/><Relationship Id="rId115" Type="http://schemas.openxmlformats.org/officeDocument/2006/relationships/hyperlink" Target="http://www.kommersant.com/p705040/r_500/Low_Oil_Prices_May_Push_Up_Russia's_Economy/" TargetMode="External"/><Relationship Id="rId131" Type="http://schemas.openxmlformats.org/officeDocument/2006/relationships/hyperlink" Target="http://www.nytimes.com/2008/08/27/business/27grid.html?pagewanted=all&amp;_moc.semityn.www" TargetMode="External"/><Relationship Id="rId136" Type="http://schemas.openxmlformats.org/officeDocument/2006/relationships/hyperlink" Target="http://www.scientificamerican.com/article.cfm?id=how-long-will-oil-spill-last" TargetMode="External"/><Relationship Id="rId157" Type="http://schemas.openxmlformats.org/officeDocument/2006/relationships/hyperlink" Target="http://www.forbes.com/sites/robertbradley/2013/03/25/oil-gas-isnt-just-one-of-the-richest-industries-its-also-one-of-the-safest/" TargetMode="External"/><Relationship Id="rId61" Type="http://schemas.openxmlformats.org/officeDocument/2006/relationships/hyperlink" Target="http://www.chron.com/?controllerName=search&amp;action=search&amp;channel=opinion%2Foutlook&amp;search=1&amp;inlineLink=1&amp;query=%22Doc+Hastings%22" TargetMode="External"/><Relationship Id="rId82" Type="http://schemas.openxmlformats.org/officeDocument/2006/relationships/hyperlink" Target="http://www.gregpalast.com/adventure-capitalism-the-hidden-2001-plan-to-carve-up-iraq/" TargetMode="External"/><Relationship Id="rId152" Type="http://schemas.openxmlformats.org/officeDocument/2006/relationships/hyperlink" Target="http://www.scientificamerican.com/article.cfm?id=how-microbes-clean-up-oil-spills" TargetMode="External"/><Relationship Id="rId173" Type="http://schemas.openxmlformats.org/officeDocument/2006/relationships/customXml" Target="../customXml/item1.xml"/><Relationship Id="rId19" Type="http://schemas.openxmlformats.org/officeDocument/2006/relationships/hyperlink" Target="http://www.resilience.org/stories/2014-06-11/the-inevitable-demise-of-the-fossil-fuel-empire" TargetMode="External"/><Relationship Id="rId14" Type="http://schemas.openxmlformats.org/officeDocument/2006/relationships/hyperlink" Target="http://thinkprogress.org/climate/2014/07/18/3461738/eastern-seaboard-open-to-oil-drilling-surveys/" TargetMode="External"/><Relationship Id="rId30" Type="http://schemas.openxmlformats.org/officeDocument/2006/relationships/hyperlink" Target="http://www.gale.cengage.com/pdf/samples/SP_9780737761771.pdf" TargetMode="External"/><Relationship Id="rId35" Type="http://schemas.openxmlformats.org/officeDocument/2006/relationships/hyperlink" Target="http://legcounsel.house.gov/Comps/Outer%20Continental%20Shelf%20Lands%20Act.pdf" TargetMode="External"/><Relationship Id="rId56" Type="http://schemas.openxmlformats.org/officeDocument/2006/relationships/hyperlink" Target="http://www.aei.org/article/energy-and-the-environment/conventional-energy/the-gas-revolution/" TargetMode="External"/><Relationship Id="rId77" Type="http://schemas.openxmlformats.org/officeDocument/2006/relationships/hyperlink" Target="http://www.independent.co.uk/news/uk/politics/secret-memos-expose-link-between-oil-firms-and-invasion-of-iraq-2269610.html" TargetMode="External"/><Relationship Id="rId100" Type="http://schemas.openxmlformats.org/officeDocument/2006/relationships/hyperlink" Target="http://www.analysisgroup.com/uploadedFiles/Publishing/Articles/Planning_for_Ocean_Energy_Development_Complete.pdf" TargetMode="External"/><Relationship Id="rId105" Type="http://schemas.openxmlformats.org/officeDocument/2006/relationships/hyperlink" Target="http://thehill.com/images/stories/blogs/gulfdrilling.pdf)/js" TargetMode="External"/><Relationship Id="rId126" Type="http://schemas.openxmlformats.org/officeDocument/2006/relationships/hyperlink" Target="http://www.mlive.com/business/mid-michigan/index.ssf/2012/09/hemlock_semiconductor_official.html" TargetMode="External"/><Relationship Id="rId147" Type="http://schemas.openxmlformats.org/officeDocument/2006/relationships/hyperlink" Target="http://www.scientificamerican.com/slideshow.cfm?id=gulf-oil-eating-microbes-slide-show&amp;photo_id=8227195F-C424-900A-6FD670DC5ECC67AE" TargetMode="External"/><Relationship Id="rId168" Type="http://schemas.openxmlformats.org/officeDocument/2006/relationships/hyperlink" Target="http://ourfiniteworld.com/2014/01/21/ten-reasons-intermittent-renewables-wind-and-solar-pv-are-a-problem/" TargetMode="External"/><Relationship Id="rId8" Type="http://schemas.openxmlformats.org/officeDocument/2006/relationships/hyperlink" Target="http://www.informaworld.com.proxy-remote.galib.uga.edu/smpp/section?content=a923238837&amp;fulltext=713240928" TargetMode="External"/><Relationship Id="rId51" Type="http://schemas.openxmlformats.org/officeDocument/2006/relationships/hyperlink" Target="http://www.twq.com/09april/docs/09apr_burrows.pdf" TargetMode="External"/><Relationship Id="rId72" Type="http://schemas.openxmlformats.org/officeDocument/2006/relationships/hyperlink" Target="http://www.aei.org/files/2007/04/24/20070424_Kagan20070424.pdf" TargetMode="External"/><Relationship Id="rId93" Type="http://schemas.openxmlformats.org/officeDocument/2006/relationships/hyperlink" Target="http://theweek.com/article/index/256908/the-race-for-arctic-oil-russia-vs-us" TargetMode="External"/><Relationship Id="rId98" Type="http://schemas.openxmlformats.org/officeDocument/2006/relationships/hyperlink" Target="http://fas.org/sgp/crs/misc/RL33404.pdf" TargetMode="External"/><Relationship Id="rId121" Type="http://schemas.openxmlformats.org/officeDocument/2006/relationships/hyperlink" Target="http://www.washingtonpost.com/wp-dyn/content/article/2011/01/03/AR2011010304070.html" TargetMode="External"/><Relationship Id="rId142" Type="http://schemas.openxmlformats.org/officeDocument/2006/relationships/hyperlink" Target="http://www.scientificamerican.com/article.cfm?id=masive-oil-plume-confirmed-in-gulf-of-mexico" TargetMode="External"/><Relationship Id="rId163" Type="http://schemas.openxmlformats.org/officeDocument/2006/relationships/hyperlink" Target="http://www.reuters.com/article/2011/04/14/us-usa-oil-drilling-idUSTRE73D07O20110414" TargetMode="External"/><Relationship Id="rId3" Type="http://schemas.microsoft.com/office/2007/relationships/stylesWithEffects" Target="stylesWithEffects.xml"/><Relationship Id="rId25" Type="http://schemas.openxmlformats.org/officeDocument/2006/relationships/hyperlink" Target="http://seekingalpha.com/article/1081121-an-introduction-to-investing-in-offshore-drilling-companies" TargetMode="External"/><Relationship Id="rId46" Type="http://schemas.openxmlformats.org/officeDocument/2006/relationships/hyperlink" Target="http://energytomorrow.org/blog/2014/february/a-step-forward-for-jobs-and-security" TargetMode="External"/><Relationship Id="rId67" Type="http://schemas.openxmlformats.org/officeDocument/2006/relationships/hyperlink" Target="http://energytomorrow.org/blog/2014/march/gulf-lease-auction-points-to-our-offshore-potential" TargetMode="External"/><Relationship Id="rId116" Type="http://schemas.openxmlformats.org/officeDocument/2006/relationships/hyperlink" Target="http://www.cfr.org/economic-development/russias-economy-running-out-energy/p9119" TargetMode="External"/><Relationship Id="rId137" Type="http://schemas.openxmlformats.org/officeDocument/2006/relationships/hyperlink" Target="http://newscenter.lbl.gov/news-releases/2010/08/24/deepwater-oil-plume-microbes/" TargetMode="External"/><Relationship Id="rId158" Type="http://schemas.openxmlformats.org/officeDocument/2006/relationships/hyperlink" Target="http://www.bloomberg.com/news/2014-02-27/review-clears-path-for-seismic-tests-of-u-s-atlantic-oil.html" TargetMode="External"/><Relationship Id="rId20" Type="http://schemas.openxmlformats.org/officeDocument/2006/relationships/hyperlink" Target="http://www.heritage.org/research/reports/2014/05/federal-regulations-and-federal-ownership-limit-oil-production-potential" TargetMode="External"/><Relationship Id="rId41" Type="http://schemas.openxmlformats.org/officeDocument/2006/relationships/hyperlink" Target="http://www.api.org/policy-and-issues/policy-items/exploration/~/media/Files/Oil-and-Natural-Gas/Offshore/OffshoreAccess-Primer-lores.pdf" TargetMode="External"/><Relationship Id="rId62" Type="http://schemas.openxmlformats.org/officeDocument/2006/relationships/hyperlink" Target="http://www.manhattan-institute.org/pdf/press_release_pgi_01.pdf" TargetMode="External"/><Relationship Id="rId83" Type="http://schemas.openxmlformats.org/officeDocument/2006/relationships/hyperlink" Target="http://www.nafeezahmed.com/2008/06/exclusive-ex-uk-army-chief-in-iraq.html" TargetMode="External"/><Relationship Id="rId88" Type="http://schemas.openxmlformats.org/officeDocument/2006/relationships/hyperlink" Target="http://metronews.ca/news/world/980914/the-far-north-turf-war-who-really-rules-the-arctic/" TargetMode="External"/><Relationship Id="rId111" Type="http://schemas.openxmlformats.org/officeDocument/2006/relationships/hyperlink" Target="http://www.newsday.com/topics//Saudi_Aramco" TargetMode="External"/><Relationship Id="rId132" Type="http://schemas.openxmlformats.org/officeDocument/2006/relationships/hyperlink" Target="http://www.forbes.com/sites/realspin/2014/04/25/offshore-drilling-is-safer/" TargetMode="External"/><Relationship Id="rId153" Type="http://schemas.openxmlformats.org/officeDocument/2006/relationships/hyperlink" Target="http://www.energybiosciencesinstitute.org/" TargetMode="External"/><Relationship Id="rId174" Type="http://schemas.openxmlformats.org/officeDocument/2006/relationships/customXml" Target="../customXml/item2.xml"/><Relationship Id="rId15" Type="http://schemas.openxmlformats.org/officeDocument/2006/relationships/hyperlink" Target="http://thinkprogress.org/climate/2014/02/28/3342001/atlantic-drilling-seismic-exploration/" TargetMode="External"/><Relationship Id="rId36" Type="http://schemas.openxmlformats.org/officeDocument/2006/relationships/hyperlink" Target="http://www.eenews.net/stories/1059984582" TargetMode="External"/><Relationship Id="rId57" Type="http://schemas.openxmlformats.org/officeDocument/2006/relationships/hyperlink" Target="http://www.api.org/~/media/Files/Oil-and-Natural-Gas/Exploration/Offshore/Atlantic-OCS/Executive-Summary-Economic-Benefits-of-Increasing-US-Access-to-Atlantic-Offshore-Resources.pdf)//js" TargetMode="External"/><Relationship Id="rId106" Type="http://schemas.openxmlformats.org/officeDocument/2006/relationships/hyperlink" Target="http://www.aolnews.com/2010/03/31/how-offshore-drilling-affects-us-military/" TargetMode="External"/><Relationship Id="rId127" Type="http://schemas.openxmlformats.org/officeDocument/2006/relationships/hyperlink" Target="http://www.haaretz.com/business/the-sun-is-setting-on-solar-energy.premium-1.458358" TargetMode="External"/><Relationship Id="rId10" Type="http://schemas.openxmlformats.org/officeDocument/2006/relationships/hyperlink" Target="http://www.informaworld.com.proxy-remote.galib.uga.edu/smpp/section?content=a923238837&amp;fulltext=713240928" TargetMode="External"/><Relationship Id="rId31" Type="http://schemas.openxmlformats.org/officeDocument/2006/relationships/hyperlink" Target="http://www.usnews.com/news/articles/2013/02/08/new-offshore-leases-in-us-could-yield-1b-barrels-of-oil" TargetMode="External"/><Relationship Id="rId52" Type="http://schemas.openxmlformats.org/officeDocument/2006/relationships/hyperlink" Target="http://www.whitehouse.gov/blog/2013/08/29/reducing-america-s-dependence-foreign-oil-strategy-increase-economic-growth-and-redu" TargetMode="External"/><Relationship Id="rId73" Type="http://schemas.openxmlformats.org/officeDocument/2006/relationships/hyperlink" Target="http://www.theguardian.com/world/iraq" TargetMode="External"/><Relationship Id="rId78" Type="http://schemas.openxmlformats.org/officeDocument/2006/relationships/hyperlink" Target="http://www.fuelonthefire.com/" TargetMode="External"/><Relationship Id="rId94" Type="http://schemas.openxmlformats.org/officeDocument/2006/relationships/hyperlink" Target="http://warrendym.com/russias-assertion-into-the-arctic/" TargetMode="External"/><Relationship Id="rId99" Type="http://schemas.openxmlformats.org/officeDocument/2006/relationships/hyperlink" Target="http://www.iagc.org/articles/boemre-now-officially-two-agencies-boem-and-bsee/" TargetMode="External"/><Relationship Id="rId101" Type="http://schemas.openxmlformats.org/officeDocument/2006/relationships/hyperlink" Target="http://www.law.cornell.edu/uscode/text/41/131?quicktabs_8=1" TargetMode="External"/><Relationship Id="rId122" Type="http://schemas.openxmlformats.org/officeDocument/2006/relationships/hyperlink" Target="http://energy.nationaljournal.com/2012/05/boom-and-bust-renewable-energy.php" TargetMode="External"/><Relationship Id="rId143" Type="http://schemas.openxmlformats.org/officeDocument/2006/relationships/hyperlink" Target="http://www.scientificamerican.com/article.cfm?id=exxon-valdez-20-years-later-oil-spill-prevention" TargetMode="External"/><Relationship Id="rId148" Type="http://schemas.openxmlformats.org/officeDocument/2006/relationships/hyperlink" Target="http://www.scientificamerican.com/article.cfm?id=how-long-will-oil-spill-last" TargetMode="External"/><Relationship Id="rId164" Type="http://schemas.openxmlformats.org/officeDocument/2006/relationships/hyperlink" Target="http://www.upi.com/Business_News/Energy-Resources/2011/07/01/Plan-for-refilling-strategic-oil-reserves/UPI-28661309537073/" TargetMode="External"/><Relationship Id="rId169" Type="http://schemas.openxmlformats.org/officeDocument/2006/relationships/hyperlink" Target="http://www.api.org/policy-and-issues/policy-items/exploration/~/media/Files/Oil-and-Natural-Gas/Offshore/OffshoreAccess-Primer-lores.pdf" TargetMode="External"/><Relationship Id="rId4" Type="http://schemas.openxmlformats.org/officeDocument/2006/relationships/settings" Target="settings.xml"/><Relationship Id="rId9" Type="http://schemas.openxmlformats.org/officeDocument/2006/relationships/hyperlink" Target="http://www.informaworld.com.proxy-remote.galib.uga.edu/smpp/section?content=a923238837&amp;fulltext=713240928" TargetMode="External"/><Relationship Id="rId26" Type="http://schemas.openxmlformats.org/officeDocument/2006/relationships/hyperlink" Target="http://energytomorrow.org/blog/2014/june/better-planning-for-a-better-energy-future" TargetMode="External"/><Relationship Id="rId47" Type="http://schemas.openxmlformats.org/officeDocument/2006/relationships/hyperlink" Target="http://www.cleanwaterlandcoast.com/oil-companies-bid-big-bucks-gulf-drilling/" TargetMode="External"/><Relationship Id="rId68" Type="http://schemas.openxmlformats.org/officeDocument/2006/relationships/hyperlink" Target="http://belfercenter.ksg.harvard.edu/publication/23430/steps_to_prevent_nuclear_terrorism.html" TargetMode="External"/><Relationship Id="rId89" Type="http://schemas.openxmlformats.org/officeDocument/2006/relationships/hyperlink" Target="http://www.foreignaffairs.com/articles/63222/scott-g-borgerson/arctic-meltdown" TargetMode="External"/><Relationship Id="rId112" Type="http://schemas.openxmlformats.org/officeDocument/2006/relationships/hyperlink" Target="http://www.newsday.com/topics//Riyadh" TargetMode="External"/><Relationship Id="rId133" Type="http://schemas.openxmlformats.org/officeDocument/2006/relationships/hyperlink" Target="http://www.sciencemag.org/cgi/content/abstract/science.1195979" TargetMode="External"/><Relationship Id="rId154" Type="http://schemas.openxmlformats.org/officeDocument/2006/relationships/hyperlink" Target="http://www.scientificamerican.com/article.cfm?id=masive-oil-plume-confirmed-in-gulf-of-mexico" TargetMode="External"/><Relationship Id="rId175" Type="http://schemas.openxmlformats.org/officeDocument/2006/relationships/customXml" Target="../customXml/item3.xml"/><Relationship Id="rId16" Type="http://schemas.openxmlformats.org/officeDocument/2006/relationships/hyperlink" Target="http://washingtonexaminer.com/obama-administration-hands-oil-industry-a-big-win/article/2551019" TargetMode="External"/><Relationship Id="rId37" Type="http://schemas.openxmlformats.org/officeDocument/2006/relationships/hyperlink" Target="http://www.ff.org/towards-energy-independence/" TargetMode="External"/><Relationship Id="rId58" Type="http://schemas.openxmlformats.org/officeDocument/2006/relationships/hyperlink" Target="http://www.api.org/~/media/Files/Oil-and-Natural-Gas/Exploration/Offshore/Atlantic-OCS/Executive-Summary-Economic-Benefits-of-Increasing-US-Access-to-Atlantic-Offshore-Resources.pdf" TargetMode="External"/><Relationship Id="rId79" Type="http://schemas.openxmlformats.org/officeDocument/2006/relationships/hyperlink" Target="http://www.independent.co.uk/news/uk/politics/iraqi-oil-supply-was-considered-to-be-vital-to-british-interests-2270072.html" TargetMode="External"/><Relationship Id="rId102" Type="http://schemas.openxmlformats.org/officeDocument/2006/relationships/hyperlink" Target="http://www.merriam-webster.com/dictionary/its" TargetMode="External"/><Relationship Id="rId123" Type="http://schemas.openxmlformats.org/officeDocument/2006/relationships/hyperlink" Target="http://energy.nationaljournal.com/2012/07/is-momentum-building-to-act-on.php" TargetMode="External"/><Relationship Id="rId144" Type="http://schemas.openxmlformats.org/officeDocument/2006/relationships/hyperlink" Target="http://www.forbes.com/sites/realspin/2014/04/25/offshore-drilling-is-safer/" TargetMode="External"/><Relationship Id="rId90" Type="http://schemas.openxmlformats.org/officeDocument/2006/relationships/hyperlink" Target="http://www.noia.org/2014-should-be-the-year-of-the-arctic-for-energy-exploration/" TargetMode="External"/><Relationship Id="rId165" Type="http://schemas.openxmlformats.org/officeDocument/2006/relationships/hyperlink" Target="http://fuelfix.com/blog/2011/06/23/feds-to-release-30m-barrels-of-oil-from-emergency-stockpile/" TargetMode="External"/><Relationship Id="rId27" Type="http://schemas.openxmlformats.org/officeDocument/2006/relationships/hyperlink" Target="http://www.washingtontimes.com/news/2012/jul/9/energy-department-sneaks-offshore-moratorium-past-/" TargetMode="External"/><Relationship Id="rId48" Type="http://schemas.openxmlformats.org/officeDocument/2006/relationships/hyperlink" Target="http://www.newsweek.com/us-fracking-boom-bubble-258623" TargetMode="External"/><Relationship Id="rId69" Type="http://schemas.openxmlformats.org/officeDocument/2006/relationships/hyperlink" Target="http://www.informaworld.com.proxy-remote.galib.uga.edu/smpp/section?content=a923238837&amp;fulltext=713240928" TargetMode="External"/><Relationship Id="rId113" Type="http://schemas.openxmlformats.org/officeDocument/2006/relationships/hyperlink" Target="http://www.newsday.com/topics//Wikileaks" TargetMode="External"/><Relationship Id="rId134" Type="http://schemas.openxmlformats.org/officeDocument/2006/relationships/hyperlink" Target="http://www.youtube.com/watch?v=MT0qY3_n1kI" TargetMode="External"/><Relationship Id="rId80" Type="http://schemas.openxmlformats.org/officeDocument/2006/relationships/hyperlink" Target="http://www.nytimes.com/2003/02/21/opinion/21KRUG.html?ex=1046832072&amp;ei=1&amp;en=b9794179c1952ba0" TargetMode="External"/><Relationship Id="rId155" Type="http://schemas.openxmlformats.org/officeDocument/2006/relationships/hyperlink" Target="http://www.scientificamerican.com/article.cfm?id=exxon-valdez-20-years-later-oil-spill-prevention" TargetMode="External"/><Relationship Id="rId17" Type="http://schemas.openxmlformats.org/officeDocument/2006/relationships/hyperlink" Target="http://www.nationaljournal.com/energy/did-obama-just-signal-that-he-ll-open-the-atlantic-coast-to-drilling-20140718" TargetMode="External"/><Relationship Id="rId38" Type="http://schemas.openxmlformats.org/officeDocument/2006/relationships/hyperlink" Target="http://www.forbes.com/sites/realspin/2014/04/25/offshore-drilling-is-safer/" TargetMode="External"/><Relationship Id="rId59" Type="http://schemas.openxmlformats.org/officeDocument/2006/relationships/hyperlink" Target="http://www.whitehouse.gov/blog/2013/08/29/reducing-america-s-dependence-foreign-oil-strategy-increase-economic-growth-and-redu" TargetMode="External"/><Relationship Id="rId103" Type="http://schemas.openxmlformats.org/officeDocument/2006/relationships/hyperlink" Target="http://dictionary.reference.com/browse/its?s=t" TargetMode="External"/><Relationship Id="rId124" Type="http://schemas.openxmlformats.org/officeDocument/2006/relationships/hyperlink" Target="http://energy.nationaljournal.com/2012/05/boom-and-bust-renewable-energy.php" TargetMode="External"/><Relationship Id="rId70" Type="http://schemas.openxmlformats.org/officeDocument/2006/relationships/hyperlink" Target="http://www.informaworld.com.proxy-remote.galib.uga.edu/smpp/section?content=a923238837&amp;fulltext=713240928" TargetMode="External"/><Relationship Id="rId91" Type="http://schemas.openxmlformats.org/officeDocument/2006/relationships/hyperlink" Target="http://www.cnn.com/2012/07/20/opinion/sullivan-arctic-drilling/" TargetMode="External"/><Relationship Id="rId145" Type="http://schemas.openxmlformats.org/officeDocument/2006/relationships/hyperlink" Target="http://www.sciencemag.org/cgi/content/abstract/science.1195979" TargetMode="External"/><Relationship Id="rId166" Type="http://schemas.openxmlformats.org/officeDocument/2006/relationships/hyperlink" Target="http://www.ogj.com/articles/print/volume-111/issue-12b/regular-features/ogj-newslett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53E517-9397-487B-9540-01CAEFCC4A57}"/>
</file>

<file path=customXml/itemProps2.xml><?xml version="1.0" encoding="utf-8"?>
<ds:datastoreItem xmlns:ds="http://schemas.openxmlformats.org/officeDocument/2006/customXml" ds:itemID="{12D59757-0D0B-4E53-A222-5F47D7139A42}"/>
</file>

<file path=customXml/itemProps3.xml><?xml version="1.0" encoding="utf-8"?>
<ds:datastoreItem xmlns:ds="http://schemas.openxmlformats.org/officeDocument/2006/customXml" ds:itemID="{CDB42428-8357-4CE2-93E8-A88E584774F6}"/>
</file>

<file path=docProps/app.xml><?xml version="1.0" encoding="utf-8"?>
<Properties xmlns="http://schemas.openxmlformats.org/officeDocument/2006/extended-properties" xmlns:vt="http://schemas.openxmlformats.org/officeDocument/2006/docPropsVTypes">
  <Template>Debate</Template>
  <TotalTime>73</TotalTime>
  <Pages>144</Pages>
  <Words>212136</Words>
  <Characters>1209180</Characters>
  <Application>Microsoft Office Word</Application>
  <DocSecurity>0</DocSecurity>
  <Lines>10076</Lines>
  <Paragraphs>2836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dc:creator>
  <cp:keywords>5.0</cp:keywords>
  <cp:lastModifiedBy>Rohit</cp:lastModifiedBy>
  <cp:revision>42</cp:revision>
  <dcterms:created xsi:type="dcterms:W3CDTF">2014-07-17T19:08:00Z</dcterms:created>
  <dcterms:modified xsi:type="dcterms:W3CDTF">2014-08-01T18:05:00Z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