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9F0" w:rsidRPr="003C497B" w:rsidRDefault="00A369F0" w:rsidP="00A369F0">
      <w:pPr>
        <w:pStyle w:val="Heading1"/>
        <w:rPr>
          <w:rFonts w:ascii="Times New Roman" w:hAnsi="Times New Roman" w:cs="Times New Roman"/>
        </w:rPr>
      </w:pPr>
      <w:bookmarkStart w:id="0" w:name="_Toc266788190"/>
      <w:bookmarkStart w:id="1" w:name="_Toc211010377"/>
      <w:bookmarkStart w:id="2" w:name="_Toc211010375"/>
      <w:r w:rsidRPr="003C497B">
        <w:rPr>
          <w:rFonts w:ascii="Times New Roman" w:hAnsi="Times New Roman" w:cs="Times New Roman"/>
        </w:rPr>
        <w:t>Natural Gas Neg 2.0</w:t>
      </w:r>
      <w:bookmarkEnd w:id="0"/>
    </w:p>
    <w:sdt>
      <w:sdtPr>
        <w:rPr>
          <w:rFonts w:ascii="Times New Roman" w:eastAsiaTheme="minorEastAsia" w:hAnsi="Times New Roman" w:cs="Times New Roman"/>
          <w:b w:val="0"/>
          <w:bCs/>
          <w:color w:val="auto"/>
          <w:sz w:val="22"/>
          <w:szCs w:val="24"/>
        </w:rPr>
        <w:id w:val="1265579329"/>
        <w:docPartObj>
          <w:docPartGallery w:val="Table of Contents"/>
          <w:docPartUnique/>
        </w:docPartObj>
      </w:sdtPr>
      <w:sdtEndPr>
        <w:rPr>
          <w:rFonts w:eastAsiaTheme="minorHAnsi"/>
          <w:bCs w:val="0"/>
          <w:noProof/>
          <w:szCs w:val="22"/>
        </w:rPr>
      </w:sdtEndPr>
      <w:sdtContent>
        <w:p w:rsidR="00A369F0" w:rsidRPr="003C497B" w:rsidRDefault="00A369F0">
          <w:pPr>
            <w:pStyle w:val="TOCHeading"/>
            <w:rPr>
              <w:rFonts w:ascii="Times New Roman" w:hAnsi="Times New Roman" w:cs="Times New Roman"/>
            </w:rPr>
          </w:pPr>
        </w:p>
        <w:p w:rsidR="00A369F0" w:rsidRPr="003C497B" w:rsidRDefault="00A369F0">
          <w:pPr>
            <w:pStyle w:val="TOC1"/>
            <w:tabs>
              <w:tab w:val="right" w:pos="8630"/>
            </w:tabs>
            <w:rPr>
              <w:rFonts w:ascii="Times New Roman" w:hAnsi="Times New Roman" w:cs="Times New Roman"/>
              <w:noProof/>
            </w:rPr>
          </w:pPr>
          <w:r w:rsidRPr="003C497B">
            <w:rPr>
              <w:rFonts w:ascii="Times New Roman" w:hAnsi="Times New Roman" w:cs="Times New Roman"/>
              <w:b w:val="0"/>
            </w:rPr>
            <w:fldChar w:fldCharType="begin"/>
          </w:r>
          <w:r w:rsidRPr="003C497B">
            <w:rPr>
              <w:rFonts w:ascii="Times New Roman" w:hAnsi="Times New Roman" w:cs="Times New Roman"/>
            </w:rPr>
            <w:instrText xml:space="preserve"> TOC \o "1-3" \h \z \u </w:instrText>
          </w:r>
          <w:r w:rsidRPr="003C497B">
            <w:rPr>
              <w:rFonts w:ascii="Times New Roman" w:hAnsi="Times New Roman" w:cs="Times New Roman"/>
              <w:b w:val="0"/>
            </w:rPr>
            <w:fldChar w:fldCharType="separate"/>
          </w:r>
          <w:r w:rsidRPr="003C497B">
            <w:rPr>
              <w:rFonts w:ascii="Times New Roman" w:hAnsi="Times New Roman" w:cs="Times New Roman"/>
              <w:noProof/>
            </w:rPr>
            <w:t>Natural Gas Neg 2.0</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_Toc266788190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w:t>
          </w:r>
          <w:r w:rsidRPr="003C497B">
            <w:rPr>
              <w:rFonts w:ascii="Times New Roman" w:hAnsi="Times New Roman" w:cs="Times New Roman"/>
              <w:noProof/>
            </w:rPr>
            <w:fldChar w:fldCharType="end"/>
          </w:r>
        </w:p>
        <w:p w:rsidR="00A369F0" w:rsidRPr="003C497B" w:rsidRDefault="00A369F0">
          <w:pPr>
            <w:pStyle w:val="TOC2"/>
            <w:tabs>
              <w:tab w:val="right" w:pos="8630"/>
            </w:tabs>
            <w:rPr>
              <w:rFonts w:ascii="Times New Roman" w:hAnsi="Times New Roman" w:cs="Times New Roman"/>
              <w:noProof/>
            </w:rPr>
          </w:pPr>
          <w:r w:rsidRPr="003C497B">
            <w:rPr>
              <w:rFonts w:ascii="Times New Roman" w:hAnsi="Times New Roman" w:cs="Times New Roman"/>
              <w:noProof/>
            </w:rPr>
            <w:t>Russia Advantage</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_Toc266788191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Exports Impossible</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_Toc266788192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3</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No Dependence Now</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_Toc266788193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4</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Cartel Turn 1NC</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_Toc266788194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6</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No Cartel Now 2NC</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_Toc266788195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8</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2NC Cartel Link Wall</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_Toc266788196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10</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A2: We Would Beat Russia</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_Toc266788197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13</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1NC Russia War</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_Toc266788198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14</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2NC Russia War</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_Toc266788199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15</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No Reform</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_Toc266788200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16</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Russia Econ Resilient</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_Toc266788201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17</w:t>
          </w:r>
          <w:r w:rsidRPr="003C497B">
            <w:rPr>
              <w:rFonts w:ascii="Times New Roman" w:hAnsi="Times New Roman" w:cs="Times New Roman"/>
              <w:noProof/>
            </w:rPr>
            <w:fldChar w:fldCharType="end"/>
          </w:r>
        </w:p>
        <w:p w:rsidR="00A369F0" w:rsidRPr="003C497B" w:rsidRDefault="00A369F0">
          <w:pPr>
            <w:pStyle w:val="TOC2"/>
            <w:tabs>
              <w:tab w:val="right" w:pos="8630"/>
            </w:tabs>
            <w:rPr>
              <w:rFonts w:ascii="Times New Roman" w:hAnsi="Times New Roman" w:cs="Times New Roman"/>
              <w:noProof/>
            </w:rPr>
          </w:pPr>
        </w:p>
        <w:p w:rsidR="00A369F0" w:rsidRPr="003C497B" w:rsidRDefault="00A369F0">
          <w:pPr>
            <w:pStyle w:val="TOC2"/>
            <w:tabs>
              <w:tab w:val="right" w:pos="8630"/>
            </w:tabs>
            <w:rPr>
              <w:rFonts w:ascii="Times New Roman" w:hAnsi="Times New Roman" w:cs="Times New Roman"/>
              <w:noProof/>
            </w:rPr>
          </w:pPr>
          <w:r w:rsidRPr="003C497B">
            <w:rPr>
              <w:rFonts w:ascii="Times New Roman" w:hAnsi="Times New Roman" w:cs="Times New Roman"/>
              <w:noProof/>
            </w:rPr>
            <w:t>Navy Advantage</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_Toc266788202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18</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Shipbuilding UQ</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_Toc266788203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19</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No Solvency Shipbuilding</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_Toc266788204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20</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Doesn’t Cause Military Shipbuilding</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_Toc266788205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21</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No Spillover to Military</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_Toc266788206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22</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Navy Strong Now</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_Toc266788207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23</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Steel Alt Cause</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_Toc266788208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24</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Steel Industry Improving</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_Toc266788209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27</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Steel Resilient</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_Toc266788210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31</w:t>
          </w:r>
          <w:r w:rsidRPr="003C497B">
            <w:rPr>
              <w:rFonts w:ascii="Times New Roman" w:hAnsi="Times New Roman" w:cs="Times New Roman"/>
              <w:noProof/>
            </w:rPr>
            <w:fldChar w:fldCharType="end"/>
          </w:r>
        </w:p>
        <w:p w:rsidR="00A369F0" w:rsidRPr="003C497B" w:rsidRDefault="00A369F0">
          <w:pPr>
            <w:pStyle w:val="TOC3"/>
            <w:tabs>
              <w:tab w:val="right" w:pos="8630"/>
            </w:tabs>
            <w:rPr>
              <w:rFonts w:ascii="Times New Roman" w:hAnsi="Times New Roman" w:cs="Times New Roman"/>
              <w:noProof/>
            </w:rPr>
          </w:pPr>
          <w:r w:rsidRPr="003C497B">
            <w:rPr>
              <w:rFonts w:ascii="Times New Roman" w:hAnsi="Times New Roman" w:cs="Times New Roman"/>
              <w:noProof/>
            </w:rPr>
            <w:t>No Impact Navy</w:t>
          </w:r>
          <w:r w:rsidRPr="003C497B">
            <w:rPr>
              <w:rFonts w:ascii="Times New Roman" w:hAnsi="Times New Roman" w:cs="Times New Roman"/>
              <w:noProof/>
            </w:rPr>
            <w:tab/>
          </w:r>
          <w:r w:rsidRPr="003C497B">
            <w:rPr>
              <w:rFonts w:ascii="Times New Roman" w:hAnsi="Times New Roman" w:cs="Times New Roman"/>
              <w:noProof/>
            </w:rPr>
            <w:fldChar w:fldCharType="begin"/>
          </w:r>
          <w:r w:rsidRPr="003C497B">
            <w:rPr>
              <w:rFonts w:ascii="Times New Roman" w:hAnsi="Times New Roman" w:cs="Times New Roman"/>
              <w:noProof/>
            </w:rPr>
            <w:instrText xml:space="preserve"> PAGEREF _Toc266788211 \h </w:instrText>
          </w:r>
          <w:r w:rsidRPr="003C497B">
            <w:rPr>
              <w:rFonts w:ascii="Times New Roman" w:hAnsi="Times New Roman" w:cs="Times New Roman"/>
              <w:noProof/>
            </w:rPr>
          </w:r>
          <w:r w:rsidRPr="003C497B">
            <w:rPr>
              <w:rFonts w:ascii="Times New Roman" w:hAnsi="Times New Roman" w:cs="Times New Roman"/>
              <w:noProof/>
            </w:rPr>
            <w:fldChar w:fldCharType="separate"/>
          </w:r>
          <w:r w:rsidR="00674F10" w:rsidRPr="003C497B">
            <w:rPr>
              <w:rFonts w:ascii="Times New Roman" w:hAnsi="Times New Roman" w:cs="Times New Roman"/>
              <w:noProof/>
            </w:rPr>
            <w:t>33</w:t>
          </w:r>
          <w:r w:rsidRPr="003C497B">
            <w:rPr>
              <w:rFonts w:ascii="Times New Roman" w:hAnsi="Times New Roman" w:cs="Times New Roman"/>
              <w:noProof/>
            </w:rPr>
            <w:fldChar w:fldCharType="end"/>
          </w:r>
        </w:p>
        <w:p w:rsidR="00A369F0" w:rsidRPr="003C497B" w:rsidRDefault="00A369F0">
          <w:pPr>
            <w:rPr>
              <w:rFonts w:ascii="Times New Roman" w:hAnsi="Times New Roman" w:cs="Times New Roman"/>
            </w:rPr>
          </w:pPr>
          <w:r w:rsidRPr="003C497B">
            <w:rPr>
              <w:rFonts w:ascii="Times New Roman" w:hAnsi="Times New Roman" w:cs="Times New Roman"/>
              <w:b/>
              <w:bCs/>
              <w:noProof/>
            </w:rPr>
            <w:fldChar w:fldCharType="end"/>
          </w:r>
        </w:p>
      </w:sdtContent>
    </w:sdt>
    <w:p w:rsidR="00A369F0" w:rsidRPr="003C497B" w:rsidRDefault="00A369F0" w:rsidP="00A369F0">
      <w:pPr>
        <w:rPr>
          <w:rFonts w:ascii="Times New Roman" w:hAnsi="Times New Roman" w:cs="Times New Roman"/>
        </w:rPr>
      </w:pPr>
    </w:p>
    <w:p w:rsidR="0092045E" w:rsidRPr="003C497B" w:rsidRDefault="0092045E" w:rsidP="0092045E">
      <w:pPr>
        <w:pStyle w:val="Heading2"/>
        <w:rPr>
          <w:rFonts w:ascii="Times New Roman" w:hAnsi="Times New Roman" w:cs="Times New Roman"/>
        </w:rPr>
      </w:pPr>
      <w:bookmarkStart w:id="3" w:name="_Toc266788191"/>
      <w:r w:rsidRPr="003C497B">
        <w:rPr>
          <w:rFonts w:ascii="Times New Roman" w:hAnsi="Times New Roman" w:cs="Times New Roman"/>
        </w:rPr>
        <w:lastRenderedPageBreak/>
        <w:t>Russia Advantage</w:t>
      </w:r>
      <w:bookmarkEnd w:id="3"/>
    </w:p>
    <w:p w:rsidR="0092045E" w:rsidRPr="003C497B" w:rsidRDefault="0092045E" w:rsidP="0092045E">
      <w:pPr>
        <w:pStyle w:val="Heading3"/>
        <w:rPr>
          <w:rFonts w:ascii="Times New Roman" w:hAnsi="Times New Roman" w:cs="Times New Roman"/>
        </w:rPr>
      </w:pPr>
      <w:bookmarkStart w:id="4" w:name="_Toc266788192"/>
      <w:r w:rsidRPr="003C497B">
        <w:rPr>
          <w:rFonts w:ascii="Times New Roman" w:hAnsi="Times New Roman" w:cs="Times New Roman"/>
        </w:rPr>
        <w:lastRenderedPageBreak/>
        <w:t>Exports Impossible</w:t>
      </w:r>
      <w:bookmarkEnd w:id="4"/>
    </w:p>
    <w:p w:rsidR="0092045E" w:rsidRPr="003C497B" w:rsidRDefault="0092045E" w:rsidP="0092045E">
      <w:pPr>
        <w:pStyle w:val="TagText"/>
        <w:rPr>
          <w:rFonts w:ascii="Times New Roman" w:hAnsi="Times New Roman"/>
        </w:rPr>
      </w:pPr>
      <w:r w:rsidRPr="003C497B">
        <w:rPr>
          <w:rFonts w:ascii="Times New Roman" w:hAnsi="Times New Roman"/>
        </w:rPr>
        <w:t>Exports impossible—no infrastructure</w:t>
      </w:r>
    </w:p>
    <w:p w:rsidR="0092045E" w:rsidRPr="003C497B" w:rsidRDefault="0092045E" w:rsidP="0092045E">
      <w:pPr>
        <w:rPr>
          <w:rFonts w:ascii="Times New Roman" w:hAnsi="Times New Roman" w:cs="Times New Roman"/>
        </w:rPr>
      </w:pPr>
      <w:r w:rsidRPr="003C497B">
        <w:rPr>
          <w:rStyle w:val="CitationChar"/>
          <w:rFonts w:ascii="Times New Roman" w:hAnsi="Times New Roman"/>
        </w:rPr>
        <w:t>NYT</w:t>
      </w:r>
      <w:r w:rsidRPr="003C497B">
        <w:rPr>
          <w:rFonts w:ascii="Times New Roman" w:hAnsi="Times New Roman" w:cs="Times New Roman"/>
        </w:rPr>
        <w:t>, 1/4/</w:t>
      </w:r>
      <w:r w:rsidRPr="003C497B">
        <w:rPr>
          <w:rStyle w:val="CitationChar"/>
          <w:rFonts w:ascii="Times New Roman" w:hAnsi="Times New Roman"/>
        </w:rPr>
        <w:t>’13</w:t>
      </w:r>
    </w:p>
    <w:p w:rsidR="0092045E" w:rsidRPr="003C497B" w:rsidRDefault="0092045E" w:rsidP="0092045E">
      <w:pPr>
        <w:rPr>
          <w:rFonts w:ascii="Times New Roman" w:hAnsi="Times New Roman" w:cs="Times New Roman"/>
        </w:rPr>
      </w:pPr>
      <w:r w:rsidRPr="003C497B">
        <w:rPr>
          <w:rFonts w:ascii="Times New Roman" w:hAnsi="Times New Roman" w:cs="Times New Roman"/>
        </w:rPr>
        <w:t>(“Exports of American Natural Gas May Fall Short of High Hopes”)</w:t>
      </w:r>
    </w:p>
    <w:p w:rsidR="0092045E" w:rsidRPr="003C497B" w:rsidRDefault="0092045E" w:rsidP="0092045E">
      <w:pPr>
        <w:rPr>
          <w:rStyle w:val="StyleBoldUnderline"/>
          <w:rFonts w:ascii="Times New Roman" w:hAnsi="Times New Roman" w:cs="Times New Roman"/>
          <w:b/>
        </w:rPr>
      </w:pPr>
      <w:r w:rsidRPr="003C497B">
        <w:rPr>
          <w:rStyle w:val="StyleBoldUnderline"/>
          <w:rFonts w:ascii="Times New Roman" w:hAnsi="Times New Roman" w:cs="Times New Roman"/>
        </w:rPr>
        <w:t>Resista</w:t>
      </w:r>
      <w:bookmarkStart w:id="5" w:name="_GoBack"/>
      <w:bookmarkEnd w:id="5"/>
      <w:r w:rsidRPr="003C497B">
        <w:rPr>
          <w:rStyle w:val="StyleBoldUnderline"/>
          <w:rFonts w:ascii="Times New Roman" w:hAnsi="Times New Roman" w:cs="Times New Roman"/>
        </w:rPr>
        <w:t>nce from environmental groups</w:t>
      </w:r>
      <w:r w:rsidRPr="003C497B">
        <w:rPr>
          <w:rFonts w:ascii="Times New Roman" w:hAnsi="Times New Roman" w:cs="Times New Roman"/>
        </w:rPr>
        <w:t xml:space="preserve"> like the Sierra Club </w:t>
      </w:r>
      <w:r w:rsidRPr="003C497B">
        <w:rPr>
          <w:rStyle w:val="StyleBoldUnderline"/>
          <w:rFonts w:ascii="Times New Roman" w:hAnsi="Times New Roman" w:cs="Times New Roman"/>
        </w:rPr>
        <w:t>could</w:t>
      </w:r>
      <w:r w:rsidRPr="003C497B">
        <w:rPr>
          <w:rFonts w:ascii="Times New Roman" w:hAnsi="Times New Roman" w:cs="Times New Roman"/>
        </w:rPr>
        <w:t xml:space="preserve"> help </w:t>
      </w:r>
      <w:r w:rsidRPr="003C497B">
        <w:rPr>
          <w:rStyle w:val="StyleBoldUnderline"/>
          <w:rFonts w:ascii="Times New Roman" w:hAnsi="Times New Roman" w:cs="Times New Roman"/>
        </w:rPr>
        <w:t>stop some</w:t>
      </w:r>
      <w:r w:rsidRPr="003C497B">
        <w:rPr>
          <w:rFonts w:ascii="Times New Roman" w:hAnsi="Times New Roman" w:cs="Times New Roman"/>
        </w:rPr>
        <w:t xml:space="preserve"> export </w:t>
      </w:r>
      <w:r w:rsidRPr="003C497B">
        <w:rPr>
          <w:rStyle w:val="StyleBoldUnderline"/>
          <w:rFonts w:ascii="Times New Roman" w:hAnsi="Times New Roman" w:cs="Times New Roman"/>
        </w:rPr>
        <w:t>projects, especially outside the Gulf of Mexico</w:t>
      </w:r>
      <w:r w:rsidRPr="003C497B">
        <w:rPr>
          <w:rFonts w:ascii="Times New Roman" w:hAnsi="Times New Roman" w:cs="Times New Roman"/>
        </w:rPr>
        <w:t xml:space="preserve"> region, which has long been comfortable with the oil and gas industry. And </w:t>
      </w:r>
      <w:r w:rsidRPr="003C497B">
        <w:rPr>
          <w:rStyle w:val="StyleBoldUnderline"/>
          <w:rFonts w:ascii="Times New Roman" w:hAnsi="Times New Roman" w:cs="Times New Roman"/>
        </w:rPr>
        <w:t>manufacturers</w:t>
      </w:r>
      <w:r w:rsidRPr="003C497B">
        <w:rPr>
          <w:rFonts w:ascii="Times New Roman" w:hAnsi="Times New Roman" w:cs="Times New Roman"/>
        </w:rPr>
        <w:t xml:space="preserve"> like Dow Chemical </w:t>
      </w:r>
      <w:r w:rsidRPr="003C497B">
        <w:rPr>
          <w:rStyle w:val="StyleBoldUnderline"/>
          <w:rFonts w:ascii="Times New Roman" w:hAnsi="Times New Roman" w:cs="Times New Roman"/>
        </w:rPr>
        <w:t>are campaigning against unfettered exports to keep</w:t>
      </w:r>
      <w:r w:rsidRPr="003C497B">
        <w:rPr>
          <w:rFonts w:ascii="Times New Roman" w:hAnsi="Times New Roman" w:cs="Times New Roman"/>
        </w:rPr>
        <w:t xml:space="preserve"> their </w:t>
      </w:r>
      <w:r w:rsidRPr="003C497B">
        <w:rPr>
          <w:rStyle w:val="StyleBoldUnderline"/>
          <w:rFonts w:ascii="Times New Roman" w:hAnsi="Times New Roman" w:cs="Times New Roman"/>
        </w:rPr>
        <w:t>costs down.</w:t>
      </w:r>
      <w:r w:rsidRPr="003C497B">
        <w:rPr>
          <w:rFonts w:ascii="Times New Roman" w:hAnsi="Times New Roman" w:cs="Times New Roman"/>
          <w:sz w:val="12"/>
          <w:u w:val="single"/>
        </w:rPr>
        <w:t xml:space="preserve">¶ </w:t>
      </w:r>
      <w:r w:rsidRPr="003C497B">
        <w:rPr>
          <w:rFonts w:ascii="Times New Roman" w:hAnsi="Times New Roman" w:cs="Times New Roman"/>
        </w:rPr>
        <w:t xml:space="preserve">Over all, </w:t>
      </w:r>
      <w:r w:rsidRPr="003C497B">
        <w:rPr>
          <w:rStyle w:val="Emphasis"/>
          <w:rFonts w:ascii="Times New Roman" w:hAnsi="Times New Roman" w:cs="Times New Roman"/>
        </w:rPr>
        <w:t>these factors will make it challenging for export projects to raise</w:t>
      </w:r>
      <w:r w:rsidRPr="003C497B">
        <w:rPr>
          <w:rFonts w:ascii="Times New Roman" w:hAnsi="Times New Roman" w:cs="Times New Roman"/>
        </w:rPr>
        <w:t xml:space="preserve"> enough </w:t>
      </w:r>
      <w:r w:rsidRPr="003C497B">
        <w:rPr>
          <w:rStyle w:val="Emphasis"/>
          <w:rFonts w:ascii="Times New Roman" w:hAnsi="Times New Roman" w:cs="Times New Roman"/>
        </w:rPr>
        <w:t>financing.</w:t>
      </w:r>
      <w:r w:rsidRPr="003C497B">
        <w:rPr>
          <w:rFonts w:ascii="Times New Roman" w:hAnsi="Times New Roman" w:cs="Times New Roman"/>
        </w:rPr>
        <w:t xml:space="preserve"> </w:t>
      </w:r>
      <w:r w:rsidRPr="003C497B">
        <w:rPr>
          <w:rStyle w:val="StyleBoldUnderline"/>
          <w:rFonts w:ascii="Times New Roman" w:hAnsi="Times New Roman" w:cs="Times New Roman"/>
        </w:rPr>
        <w:t>L.N.G. terminal developers note that more than 20 import terminals proposed a decade ago were never built because of local opposition or lack of government</w:t>
      </w:r>
      <w:r w:rsidRPr="003C497B">
        <w:rPr>
          <w:rFonts w:ascii="Times New Roman" w:hAnsi="Times New Roman" w:cs="Times New Roman"/>
        </w:rPr>
        <w:t xml:space="preserve"> permits and </w:t>
      </w:r>
      <w:r w:rsidRPr="003C497B">
        <w:rPr>
          <w:rStyle w:val="StyleBoldUnderline"/>
          <w:rFonts w:ascii="Times New Roman" w:hAnsi="Times New Roman" w:cs="Times New Roman"/>
        </w:rPr>
        <w:t>financing.</w:t>
      </w:r>
      <w:r w:rsidRPr="003C497B">
        <w:rPr>
          <w:rFonts w:ascii="Times New Roman" w:hAnsi="Times New Roman" w:cs="Times New Roman"/>
          <w:sz w:val="12"/>
          <w:u w:val="single"/>
        </w:rPr>
        <w:t xml:space="preserve">¶ </w:t>
      </w:r>
      <w:r w:rsidRPr="003C497B">
        <w:rPr>
          <w:rFonts w:ascii="Times New Roman" w:hAnsi="Times New Roman" w:cs="Times New Roman"/>
        </w:rPr>
        <w:t>“Can all these projects get financed? That’s a good question,” said Marvin Odum, president of Shell Oil Company, which is looking at various possible L.N.G. terminal sites to invest in. “</w:t>
      </w:r>
      <w:r w:rsidRPr="003C497B">
        <w:rPr>
          <w:rStyle w:val="StyleBoldUnderline"/>
          <w:rFonts w:ascii="Times New Roman" w:hAnsi="Times New Roman" w:cs="Times New Roman"/>
        </w:rPr>
        <w:t>The outcome of this is not likely to be unlimited L.N.G. exports.”</w:t>
      </w:r>
    </w:p>
    <w:p w:rsidR="0092045E" w:rsidRPr="003C497B" w:rsidRDefault="0092045E" w:rsidP="0092045E">
      <w:pPr>
        <w:rPr>
          <w:rFonts w:ascii="Times New Roman" w:hAnsi="Times New Roman" w:cs="Times New Roman"/>
        </w:rPr>
      </w:pPr>
    </w:p>
    <w:p w:rsidR="0092045E" w:rsidRPr="003C497B" w:rsidRDefault="0092045E" w:rsidP="0092045E">
      <w:pPr>
        <w:pStyle w:val="TagText"/>
        <w:rPr>
          <w:rFonts w:ascii="Times New Roman" w:hAnsi="Times New Roman"/>
        </w:rPr>
      </w:pPr>
      <w:r w:rsidRPr="003C497B">
        <w:rPr>
          <w:rFonts w:ascii="Times New Roman" w:hAnsi="Times New Roman"/>
        </w:rPr>
        <w:t>Other countries can't receive LNG</w:t>
      </w:r>
    </w:p>
    <w:p w:rsidR="0092045E" w:rsidRPr="003C497B" w:rsidRDefault="0092045E" w:rsidP="0092045E">
      <w:pPr>
        <w:rPr>
          <w:rStyle w:val="StyleStyleBold12pt"/>
          <w:rFonts w:ascii="Times New Roman" w:hAnsi="Times New Roman" w:cs="Times New Roman"/>
        </w:rPr>
      </w:pPr>
      <w:r w:rsidRPr="003C497B">
        <w:rPr>
          <w:rStyle w:val="StyleStyleBold12pt"/>
          <w:rFonts w:ascii="Times New Roman" w:hAnsi="Times New Roman" w:cs="Times New Roman"/>
        </w:rPr>
        <w:t>Real Clear Energy 12</w:t>
      </w:r>
    </w:p>
    <w:p w:rsidR="0092045E" w:rsidRPr="003C497B" w:rsidRDefault="0092045E" w:rsidP="0092045E">
      <w:pPr>
        <w:rPr>
          <w:rFonts w:ascii="Times New Roman" w:hAnsi="Times New Roman" w:cs="Times New Roman"/>
        </w:rPr>
      </w:pPr>
      <w:r w:rsidRPr="003C497B">
        <w:rPr>
          <w:rFonts w:ascii="Times New Roman" w:hAnsi="Times New Roman" w:cs="Times New Roman"/>
        </w:rPr>
        <w:t>Real Clear Energy, April 30, 2012, "The Natural Gas Export Infrastructure Takes Shape", http://www.realclearenergy.org/charticles/2012/04/30/natural_gas_export_infrastructure_takes_shape_106542.html</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sz w:val="16"/>
        </w:rPr>
        <w:t xml:space="preserve">With natural gas supplies in a glut and prices at ten-year lows, the industry is already making plans to try to open up world markets. This will involve considerable infrastructure building. In order </w:t>
      </w:r>
      <w:r w:rsidRPr="003C497B">
        <w:rPr>
          <w:rStyle w:val="StyleBoldUnderline"/>
          <w:rFonts w:ascii="Times New Roman" w:hAnsi="Times New Roman" w:cs="Times New Roman"/>
        </w:rPr>
        <w:t>to ship gas abroad, it must be</w:t>
      </w:r>
      <w:r w:rsidRPr="003C497B">
        <w:rPr>
          <w:rFonts w:ascii="Times New Roman" w:hAnsi="Times New Roman" w:cs="Times New Roman"/>
          <w:sz w:val="16"/>
        </w:rPr>
        <w:t xml:space="preserve"> liquefied to a temperature of -259 degrees F, pumped aboard tankers, shipped across the ocean, and then </w:t>
      </w:r>
      <w:r w:rsidRPr="003C497B">
        <w:rPr>
          <w:rStyle w:val="StyleBoldUnderline"/>
          <w:rFonts w:ascii="Times New Roman" w:hAnsi="Times New Roman" w:cs="Times New Roman"/>
        </w:rPr>
        <w:t>turned back into gas at a similar facility. Not all countries in need of natural gas have the capacity to do this. As a result, construction of l</w:t>
      </w:r>
      <w:r w:rsidRPr="003C497B">
        <w:rPr>
          <w:rFonts w:ascii="Times New Roman" w:hAnsi="Times New Roman" w:cs="Times New Roman"/>
          <w:sz w:val="16"/>
        </w:rPr>
        <w:t xml:space="preserve">iquefied </w:t>
      </w:r>
      <w:r w:rsidRPr="003C497B">
        <w:rPr>
          <w:rStyle w:val="StyleBoldUnderline"/>
          <w:rFonts w:ascii="Times New Roman" w:hAnsi="Times New Roman" w:cs="Times New Roman"/>
        </w:rPr>
        <w:t>n</w:t>
      </w:r>
      <w:r w:rsidRPr="003C497B">
        <w:rPr>
          <w:rFonts w:ascii="Times New Roman" w:hAnsi="Times New Roman" w:cs="Times New Roman"/>
          <w:sz w:val="16"/>
        </w:rPr>
        <w:t xml:space="preserve">atural </w:t>
      </w:r>
      <w:r w:rsidRPr="003C497B">
        <w:rPr>
          <w:rStyle w:val="StyleBoldUnderline"/>
          <w:rFonts w:ascii="Times New Roman" w:hAnsi="Times New Roman" w:cs="Times New Roman"/>
        </w:rPr>
        <w:t>g</w:t>
      </w:r>
      <w:r w:rsidRPr="003C497B">
        <w:rPr>
          <w:rFonts w:ascii="Times New Roman" w:hAnsi="Times New Roman" w:cs="Times New Roman"/>
          <w:sz w:val="16"/>
        </w:rPr>
        <w:t xml:space="preserve">as </w:t>
      </w:r>
      <w:r w:rsidRPr="003C497B">
        <w:rPr>
          <w:rStyle w:val="StyleBoldUnderline"/>
          <w:rFonts w:ascii="Times New Roman" w:hAnsi="Times New Roman" w:cs="Times New Roman"/>
        </w:rPr>
        <w:t>terminals is</w:t>
      </w:r>
      <w:r w:rsidRPr="003C497B">
        <w:rPr>
          <w:rFonts w:ascii="Times New Roman" w:hAnsi="Times New Roman" w:cs="Times New Roman"/>
          <w:sz w:val="16"/>
        </w:rPr>
        <w:t xml:space="preserve"> a </w:t>
      </w:r>
      <w:r w:rsidRPr="003C497B">
        <w:rPr>
          <w:rStyle w:val="StyleBoldUnderline"/>
          <w:rFonts w:ascii="Times New Roman" w:hAnsi="Times New Roman" w:cs="Times New Roman"/>
        </w:rPr>
        <w:t>high-risk</w:t>
      </w:r>
      <w:r w:rsidRPr="003C497B">
        <w:rPr>
          <w:rFonts w:ascii="Times New Roman" w:hAnsi="Times New Roman" w:cs="Times New Roman"/>
          <w:sz w:val="16"/>
        </w:rPr>
        <w:t xml:space="preserve"> venture. LNG terminals will cost between $1.5 and $10 billion and take five years to build. The regulatory process is daunting. Terminals must first seek permission from the Department of Energy to export natural gas and then get a permit from the Federal Energy Regulatory Commission to construct the facility. Environmental opposition is likely so most facilities are being confined to the workhorse states of Texas and Louisiana. To complicate things futher, </w:t>
      </w:r>
      <w:r w:rsidRPr="003C497B">
        <w:rPr>
          <w:rStyle w:val="StyleBoldUnderline"/>
          <w:rFonts w:ascii="Times New Roman" w:hAnsi="Times New Roman" w:cs="Times New Roman"/>
        </w:rPr>
        <w:t>the Department of Energy discriminates between countries that are part of the Free Trade Agreement</w:t>
      </w:r>
      <w:r w:rsidRPr="003C497B">
        <w:rPr>
          <w:rFonts w:ascii="Times New Roman" w:hAnsi="Times New Roman" w:cs="Times New Roman"/>
          <w:sz w:val="16"/>
        </w:rPr>
        <w:t xml:space="preserve"> and those that are not, giving preference to the former. Unfortunately, </w:t>
      </w:r>
      <w:r w:rsidRPr="003C497B">
        <w:rPr>
          <w:rStyle w:val="StyleBoldUnderline"/>
          <w:rFonts w:ascii="Times New Roman" w:hAnsi="Times New Roman" w:cs="Times New Roman"/>
        </w:rPr>
        <w:t>FTA countries tend to lack LNG terminals</w:t>
      </w:r>
      <w:r w:rsidRPr="003C497B">
        <w:rPr>
          <w:rFonts w:ascii="Times New Roman" w:hAnsi="Times New Roman" w:cs="Times New Roman"/>
          <w:sz w:val="16"/>
        </w:rPr>
        <w:t xml:space="preserve"> while non-FTA countries often have them. South Korea is the only exception.</w:t>
      </w:r>
    </w:p>
    <w:p w:rsidR="0092045E" w:rsidRPr="003C497B" w:rsidRDefault="0092045E" w:rsidP="0092045E">
      <w:pPr>
        <w:rPr>
          <w:rFonts w:ascii="Times New Roman" w:hAnsi="Times New Roman" w:cs="Times New Roman"/>
        </w:rPr>
      </w:pPr>
    </w:p>
    <w:p w:rsidR="0092045E" w:rsidRPr="003C497B" w:rsidRDefault="0092045E" w:rsidP="0092045E">
      <w:pPr>
        <w:pStyle w:val="Heading3"/>
        <w:rPr>
          <w:rFonts w:ascii="Times New Roman" w:hAnsi="Times New Roman" w:cs="Times New Roman"/>
        </w:rPr>
      </w:pPr>
      <w:bookmarkStart w:id="6" w:name="_Toc266788193"/>
      <w:r w:rsidRPr="003C497B">
        <w:rPr>
          <w:rFonts w:ascii="Times New Roman" w:hAnsi="Times New Roman" w:cs="Times New Roman"/>
        </w:rPr>
        <w:lastRenderedPageBreak/>
        <w:t>No Dependence Now</w:t>
      </w:r>
      <w:bookmarkEnd w:id="6"/>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Russia-Ukraine conflict decreasing European gas supplies</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RT, 6/12/14</w:t>
      </w:r>
      <w:r w:rsidRPr="003C497B">
        <w:rPr>
          <w:rFonts w:ascii="Times New Roman" w:hAnsi="Times New Roman" w:cs="Times New Roman"/>
        </w:rPr>
        <w:t>, RT network now consists of three global news channels, Russia-Ukraine gas war: Europe wonders what’s in store, http://rt.com/business/165328-russia-turn-off-gas/</w:t>
      </w:r>
    </w:p>
    <w:p w:rsidR="0092045E" w:rsidRPr="003C497B" w:rsidRDefault="0092045E" w:rsidP="0092045E">
      <w:pPr>
        <w:rPr>
          <w:rFonts w:ascii="Times New Roman" w:hAnsi="Times New Roman" w:cs="Times New Roman"/>
        </w:rPr>
      </w:pPr>
      <w:r w:rsidRPr="003C497B">
        <w:rPr>
          <w:rStyle w:val="StyleBoldUnderline"/>
          <w:rFonts w:ascii="Times New Roman" w:hAnsi="Times New Roman" w:cs="Times New Roman"/>
        </w:rPr>
        <w:t>Europe imports a third of its natural gas from Russia, and nearly half of that is delivered via Ukraine</w:t>
      </w:r>
      <w:r w:rsidRPr="003C497B">
        <w:rPr>
          <w:rFonts w:ascii="Times New Roman" w:hAnsi="Times New Roman" w:cs="Times New Roman"/>
        </w:rPr>
        <w:t xml:space="preserve">. In 2012, over 84 billion cubic meters of gas traveled from Russia to Europe through Ukraine. Little of Ukraine or Europe will feel any immediate effects, since dependence on Russian gas in the summer months is lower. </w:t>
      </w:r>
      <w:r w:rsidRPr="003C497B">
        <w:rPr>
          <w:rStyle w:val="StyleBoldUnderline"/>
          <w:rFonts w:ascii="Times New Roman" w:hAnsi="Times New Roman" w:cs="Times New Roman"/>
        </w:rPr>
        <w:t>In the so-called 'low season’ Europe can get enough gas through the Nord Stream pipeline or through the pipes across Belarus</w:t>
      </w:r>
      <w:r w:rsidRPr="003C497B">
        <w:rPr>
          <w:rFonts w:ascii="Times New Roman" w:hAnsi="Times New Roman" w:cs="Times New Roman"/>
        </w:rPr>
        <w:t xml:space="preserve">. But in winter, </w:t>
      </w:r>
      <w:r w:rsidRPr="003C497B">
        <w:rPr>
          <w:rStyle w:val="StyleBoldUnderline"/>
          <w:rFonts w:ascii="Times New Roman" w:hAnsi="Times New Roman" w:cs="Times New Roman"/>
        </w:rPr>
        <w:t>transit through Ukraine would be vital</w:t>
      </w:r>
      <w:r w:rsidRPr="003C497B">
        <w:rPr>
          <w:rFonts w:ascii="Times New Roman" w:hAnsi="Times New Roman" w:cs="Times New Roman"/>
        </w:rPr>
        <w:t xml:space="preserve">, Aleksandr Pasechnik, head of analytical department the Fund of National Energy Security, said earlier. Some European countries have large reserves. Latvia, for example, has a year’s worth of gas saved up. However other countries, like Bulgaria, the EU’s poorest member state, have less than two months of gas at its disposal. So </w:t>
      </w:r>
      <w:r w:rsidRPr="003C497B">
        <w:rPr>
          <w:rStyle w:val="StyleBoldUnderline"/>
          <w:rFonts w:ascii="Times New Roman" w:hAnsi="Times New Roman" w:cs="Times New Roman"/>
        </w:rPr>
        <w:t>if Russia's gas supplies to Ukraine are cut off for long enough, Europe may face a really cold winter</w:t>
      </w:r>
      <w:r w:rsidRPr="003C497B">
        <w:rPr>
          <w:rFonts w:ascii="Times New Roman" w:hAnsi="Times New Roman" w:cs="Times New Roman"/>
        </w:rPr>
        <w:t>.</w:t>
      </w:r>
    </w:p>
    <w:p w:rsidR="0092045E" w:rsidRPr="003C497B" w:rsidRDefault="0092045E" w:rsidP="0092045E">
      <w:pPr>
        <w:rPr>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US Natural gas extraction methods could be copied by European nations to drive out Russian Dependency</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The Inquirer, 6/9/14,</w:t>
      </w:r>
      <w:r w:rsidRPr="003C497B">
        <w:rPr>
          <w:rFonts w:ascii="Times New Roman" w:hAnsi="Times New Roman" w:cs="Times New Roman"/>
        </w:rPr>
        <w:t xml:space="preserve"> EU’s united front on Russia falling amid gas needs, http://newsinfo.inquirer.net/618083/eus-united-front-on-russia-falling-amid-gas-needs</w:t>
      </w:r>
    </w:p>
    <w:p w:rsidR="0092045E" w:rsidRPr="003C497B" w:rsidRDefault="0092045E" w:rsidP="0092045E">
      <w:pPr>
        <w:rPr>
          <w:rStyle w:val="StyleBoldUnderline"/>
          <w:rFonts w:ascii="Times New Roman" w:hAnsi="Times New Roman" w:cs="Times New Roman"/>
        </w:rPr>
      </w:pPr>
      <w:r w:rsidRPr="003C497B">
        <w:rPr>
          <w:rStyle w:val="StyleBoldUnderline"/>
          <w:rFonts w:ascii="Times New Roman" w:hAnsi="Times New Roman" w:cs="Times New Roman"/>
        </w:rPr>
        <w:t>“Developments in Ukraine and Russia have demonstrated that the EU’s priority is to diversify its energy sources</w:t>
      </w:r>
      <w:r w:rsidRPr="003C497B">
        <w:rPr>
          <w:rFonts w:ascii="Times New Roman" w:hAnsi="Times New Roman" w:cs="Times New Roman"/>
        </w:rPr>
        <w:t>,” says spokeswoman Sabine Berger of the EU Energy Commissioner’s office.</w:t>
      </w:r>
      <w:r w:rsidRPr="003C497B">
        <w:rPr>
          <w:rFonts w:ascii="Times New Roman" w:hAnsi="Times New Roman" w:cs="Times New Roman"/>
          <w:sz w:val="12"/>
        </w:rPr>
        <w:t xml:space="preserve">¶ </w:t>
      </w:r>
      <w:r w:rsidRPr="003C497B">
        <w:rPr>
          <w:rFonts w:ascii="Times New Roman" w:hAnsi="Times New Roman" w:cs="Times New Roman"/>
        </w:rPr>
        <w:t>But Austria, Hungary, and Serbia — the first two EU members, the third a candidate to join — have said they will build their sections of the project and others may follow, to the displeasure of the EU and United States. In the wake of Austria’s decision last month, Washington urged it to “consider carefully” whether that contributed to “discouraging further Russian aggression.”</w:t>
      </w:r>
      <w:r w:rsidRPr="003C497B">
        <w:rPr>
          <w:rFonts w:ascii="Times New Roman" w:hAnsi="Times New Roman" w:cs="Times New Roman"/>
          <w:sz w:val="12"/>
        </w:rPr>
        <w:t xml:space="preserve">¶ </w:t>
      </w:r>
      <w:r w:rsidRPr="003C497B">
        <w:rPr>
          <w:rFonts w:ascii="Times New Roman" w:hAnsi="Times New Roman" w:cs="Times New Roman"/>
        </w:rPr>
        <w:t>Moscow says such arguments by the U.S. are driven by business concerns. In Vienna recently to lobby for Austrian support for South Stream, Russian President Vladimir Putin said “our American friends … want to supply Europe with gas themselves.”</w:t>
      </w:r>
      <w:r w:rsidRPr="003C497B">
        <w:rPr>
          <w:rFonts w:ascii="Times New Roman" w:hAnsi="Times New Roman" w:cs="Times New Roman"/>
          <w:sz w:val="12"/>
        </w:rPr>
        <w:t xml:space="preserve">¶ </w:t>
      </w:r>
      <w:r w:rsidRPr="003C497B">
        <w:rPr>
          <w:rFonts w:ascii="Times New Roman" w:hAnsi="Times New Roman" w:cs="Times New Roman"/>
        </w:rPr>
        <w:t>In Slovenia Tuesday for discussions that included South Stream, Russian Foreign Minister Sergey Lavrov challenged the EU Commission’s moratorium as “not in accordance with norms of international law.”</w:t>
      </w:r>
      <w:r w:rsidRPr="003C497B">
        <w:rPr>
          <w:rFonts w:ascii="Times New Roman" w:hAnsi="Times New Roman" w:cs="Times New Roman"/>
          <w:sz w:val="12"/>
        </w:rPr>
        <w:t xml:space="preserve">¶ </w:t>
      </w:r>
      <w:r w:rsidRPr="003C497B">
        <w:rPr>
          <w:rStyle w:val="StyleBoldUnderline"/>
          <w:rFonts w:ascii="Times New Roman" w:hAnsi="Times New Roman" w:cs="Times New Roman"/>
        </w:rPr>
        <w:t>Slovene Foreign Minister Karl Erjavec cited North Stream, another Russian pipeline to Europe partially owned and supplied by Russia, as a precedent for South Stream</w:t>
      </w:r>
      <w:r w:rsidRPr="003C497B">
        <w:rPr>
          <w:rFonts w:ascii="Times New Roman" w:hAnsi="Times New Roman" w:cs="Times New Roman"/>
        </w:rPr>
        <w:t>.</w:t>
      </w:r>
      <w:r w:rsidRPr="003C497B">
        <w:rPr>
          <w:rFonts w:ascii="Times New Roman" w:hAnsi="Times New Roman" w:cs="Times New Roman"/>
          <w:sz w:val="12"/>
        </w:rPr>
        <w:t xml:space="preserve">¶ </w:t>
      </w:r>
      <w:r w:rsidRPr="003C497B">
        <w:rPr>
          <w:rFonts w:ascii="Times New Roman" w:hAnsi="Times New Roman" w:cs="Times New Roman"/>
        </w:rPr>
        <w:t xml:space="preserve">European reaction has been generally muted. </w:t>
      </w:r>
      <w:r w:rsidRPr="003C497B">
        <w:rPr>
          <w:rStyle w:val="StyleBoldUnderline"/>
          <w:rFonts w:ascii="Times New Roman" w:hAnsi="Times New Roman" w:cs="Times New Roman"/>
        </w:rPr>
        <w:t>Many countries in central and eastern Europe already get much of their gas from Russia, making them ill-placed to criticize South Stream. Those further west, like France, have seen their lucrative business relations with Russia untouched by sanctions against Moscow</w:t>
      </w:r>
      <w:r w:rsidRPr="003C497B">
        <w:rPr>
          <w:rFonts w:ascii="Times New Roman" w:hAnsi="Times New Roman" w:cs="Times New Roman"/>
        </w:rPr>
        <w:t>.</w:t>
      </w:r>
      <w:r w:rsidRPr="003C497B">
        <w:rPr>
          <w:rFonts w:ascii="Times New Roman" w:hAnsi="Times New Roman" w:cs="Times New Roman"/>
          <w:sz w:val="12"/>
        </w:rPr>
        <w:t xml:space="preserve">¶ </w:t>
      </w:r>
      <w:r w:rsidRPr="003C497B">
        <w:rPr>
          <w:rStyle w:val="StyleBoldUnderline"/>
          <w:rFonts w:ascii="Times New Roman" w:hAnsi="Times New Roman" w:cs="Times New Roman"/>
        </w:rPr>
        <w:t>And while individual countries are taking steps to diversify their sources, officials seem to recognize there are few near-term options to Russian gas.</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Renewable energy projects are not close to meeting demand. Environmental concerns are fomenting widespread opposition to fracking — the disputed extraction of oil and gas from shale </w:t>
      </w:r>
      <w:r w:rsidRPr="003C497B">
        <w:rPr>
          <w:rStyle w:val="StyleBoldUnderline"/>
          <w:rFonts w:ascii="Times New Roman" w:hAnsi="Times New Roman" w:cs="Times New Roman"/>
        </w:rPr>
        <w:lastRenderedPageBreak/>
        <w:t>formations that has resulted in a U.S. gas boom. And it will be at least a decade before the U.S. can make sea-borne shipments of liquefied natural gas, due to technical and bureaucratic hurdles.</w:t>
      </w:r>
    </w:p>
    <w:p w:rsidR="0092045E" w:rsidRPr="003C497B" w:rsidRDefault="0092045E" w:rsidP="0092045E">
      <w:pPr>
        <w:rPr>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Russia is losing their monopoly- Middle East producers</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Hulbert and Goldthau 2012</w:t>
      </w:r>
      <w:r w:rsidRPr="003C497B">
        <w:rPr>
          <w:rFonts w:ascii="Times New Roman" w:hAnsi="Times New Roman" w:cs="Times New Roman"/>
        </w:rPr>
        <w:t xml:space="preserve"> [Matthew Hulbert Lead Analyst at European Energy Review and consultant to a number of governments, most recently as Senior Research Fellow, Netherlands Institute for International Relations and Andreas Goldthau Head of the Department of Public Policy at the Central European University, an American graduate school based in Budapest, Hungary. Prior to joining CEU, he worked for Rand, SWP Germany and the Paul Nitze School of Advanced International Studies. He is also a Fellow with the Global Public Policy Institute’s Global Energy Governance program and an Adjunct Professor with Johns Hopkins University’s MSc in Energy Policy and Climate 8/05/2012 Forbes “Why America Can Make or Break A New Global Gas World” http://www.forbes.com/sites/matthewhulbert/2012/08/05/why-america-can-make-or-break-a-new-global-gas-world/]</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sz w:val="16"/>
        </w:rPr>
        <w:t xml:space="preserve">With that in mind, we’ll start off by taking a brief look at the ‘climatic conditions’ that have made global gas convergence a serious debate, examining reduced OECD demand and meteoric </w:t>
      </w:r>
      <w:r w:rsidRPr="003C497B">
        <w:rPr>
          <w:rStyle w:val="StyleBoldUnderline"/>
          <w:rFonts w:ascii="Times New Roman" w:hAnsi="Times New Roman" w:cs="Times New Roman"/>
        </w:rPr>
        <w:t>unconventional gains in the US</w:t>
      </w:r>
      <w:r w:rsidRPr="003C497B">
        <w:rPr>
          <w:rFonts w:ascii="Times New Roman" w:hAnsi="Times New Roman" w:cs="Times New Roman"/>
          <w:sz w:val="16"/>
        </w:rPr>
        <w:t xml:space="preserve">. That’s </w:t>
      </w:r>
      <w:r w:rsidRPr="003C497B">
        <w:rPr>
          <w:rStyle w:val="StyleBoldUnderline"/>
          <w:rFonts w:ascii="Times New Roman" w:hAnsi="Times New Roman" w:cs="Times New Roman"/>
        </w:rPr>
        <w:t>freed up vast swathes of LNG tankers from the Middle East that should have hit US ports to find their way to European hubs instead. European utilities contracted to expensive Russian pipeline gas have been bleeding customers</w:t>
      </w:r>
      <w:r w:rsidRPr="003C497B">
        <w:rPr>
          <w:rFonts w:ascii="Times New Roman" w:hAnsi="Times New Roman" w:cs="Times New Roman"/>
          <w:sz w:val="16"/>
        </w:rPr>
        <w:t xml:space="preserve"> and cash ever since, constantly </w:t>
      </w:r>
      <w:r w:rsidRPr="003C497B">
        <w:rPr>
          <w:rStyle w:val="StyleBoldUnderline"/>
          <w:rFonts w:ascii="Times New Roman" w:hAnsi="Times New Roman" w:cs="Times New Roman"/>
        </w:rPr>
        <w:t>being undercut by new market entrants</w:t>
      </w:r>
      <w:r w:rsidRPr="003C497B">
        <w:rPr>
          <w:rFonts w:ascii="Times New Roman" w:hAnsi="Times New Roman" w:cs="Times New Roman"/>
          <w:sz w:val="16"/>
        </w:rPr>
        <w:t xml:space="preserve"> using spot purchases to good effect over term prices. As a result, </w:t>
      </w:r>
      <w:r w:rsidRPr="003C497B">
        <w:rPr>
          <w:rStyle w:val="StyleBoldUnderline"/>
          <w:rFonts w:ascii="Times New Roman" w:hAnsi="Times New Roman" w:cs="Times New Roman"/>
        </w:rPr>
        <w:t>European wholesale hubs are seriously challenging Russo-German border prices</w:t>
      </w:r>
      <w:r w:rsidRPr="003C497B">
        <w:rPr>
          <w:rFonts w:ascii="Times New Roman" w:hAnsi="Times New Roman" w:cs="Times New Roman"/>
          <w:sz w:val="16"/>
        </w:rPr>
        <w:t>, and as yet, no conclusive winner has emerged given conflicting ‘fundamentals’ in play. But this battle over pricing models isn’t just being waged in Europe; it increasingly divides Asia as well. To add the Pacific dimension, we then turn to China: Beijing has been notoriously stubborn signing oil-indexed contracts over the past two years, irrespective of the vendors involved. It’s put itself in a great pricing position as it has plenty of options to source its gas. Nobody is going to make a dud move signing up overpriced contracts with the prospect of new export giants emerging in the next five to ten years: Least of all, the Middle Kingdom.</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International prices are low now- supply in US is sufficient</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Medlock 2012</w:t>
      </w:r>
      <w:r w:rsidRPr="003C497B">
        <w:rPr>
          <w:rFonts w:ascii="Times New Roman" w:hAnsi="Times New Roman" w:cs="Times New Roman"/>
        </w:rPr>
        <w:t xml:space="preserve"> [Kenneth B. Medlock III, Ph.D., is the James A. Baker, III, and Susan G. Baker Fellow in Energy and Resource Economics at the Baker Institute and an adjunct professor and lecturer in the Department of Economics at Rice University, council member of the International Association for Energy Economics (IAEE), and is the Vice President for Academic Affairs of the United States Association for Energy Economics (USAEE), served as an adviser to the U.S. Department of Energy and the California Energy Commission in their respective energy modeling efforts August  10, 2012 “U.S. LNG Exports: Truth and Consequence” http://bakerinstitute.org/publications/US%20LNG%20Exports%20-%20Truth%20and%20Consequence%20Final_Aug12-1.pdf]</w:t>
      </w:r>
    </w:p>
    <w:p w:rsidR="0092045E" w:rsidRPr="003C497B" w:rsidRDefault="0092045E" w:rsidP="0092045E">
      <w:pPr>
        <w:rPr>
          <w:rFonts w:ascii="Times New Roman" w:hAnsi="Times New Roman" w:cs="Times New Roman"/>
          <w:sz w:val="16"/>
        </w:rPr>
      </w:pPr>
      <w:r w:rsidRPr="003C497B">
        <w:rPr>
          <w:rStyle w:val="StyleBoldUnderline"/>
          <w:rFonts w:ascii="Times New Roman" w:hAnsi="Times New Roman" w:cs="Times New Roman"/>
        </w:rPr>
        <w:t>When considering international natural gas trade, it is important to recognize that the issue is indeed international</w:t>
      </w:r>
      <w:r w:rsidRPr="003C497B">
        <w:rPr>
          <w:rFonts w:ascii="Times New Roman" w:hAnsi="Times New Roman" w:cs="Times New Roman"/>
          <w:sz w:val="16"/>
        </w:rPr>
        <w:t>. Thus, we must not only consider what is happening in North America; we must also consider what is happening abroad. For one</w:t>
      </w:r>
      <w:r w:rsidRPr="003C497B">
        <w:rPr>
          <w:rStyle w:val="StyleBoldUnderline"/>
          <w:rFonts w:ascii="Times New Roman" w:hAnsi="Times New Roman" w:cs="Times New Roman"/>
        </w:rPr>
        <w:t xml:space="preserve">, the emergence of shale gas in the United States has already had an impact on natural gas markets in Europe </w:t>
      </w:r>
      <w:r w:rsidRPr="003C497B">
        <w:rPr>
          <w:rFonts w:ascii="Times New Roman" w:hAnsi="Times New Roman" w:cs="Times New Roman"/>
          <w:sz w:val="16"/>
        </w:rPr>
        <w:t xml:space="preserve">and Asia. </w:t>
      </w:r>
      <w:r w:rsidRPr="003C497B">
        <w:rPr>
          <w:rStyle w:val="StyleBoldUnderline"/>
          <w:rFonts w:ascii="Times New Roman" w:hAnsi="Times New Roman" w:cs="Times New Roman"/>
        </w:rPr>
        <w:t>LNG supplies whose development was anchored to the belief that the United States would be a premium market have been diverted to European and Asian</w:t>
      </w:r>
      <w:r w:rsidRPr="003C497B">
        <w:rPr>
          <w:rFonts w:ascii="Times New Roman" w:hAnsi="Times New Roman" w:cs="Times New Roman"/>
          <w:sz w:val="16"/>
        </w:rPr>
        <w:t xml:space="preserve"> </w:t>
      </w:r>
      <w:r w:rsidRPr="003C497B">
        <w:rPr>
          <w:rStyle w:val="StyleBoldUnderline"/>
          <w:rFonts w:ascii="Times New Roman" w:hAnsi="Times New Roman" w:cs="Times New Roman"/>
        </w:rPr>
        <w:t>buyers</w:t>
      </w:r>
      <w:r w:rsidRPr="003C497B">
        <w:rPr>
          <w:rFonts w:ascii="Times New Roman" w:hAnsi="Times New Roman" w:cs="Times New Roman"/>
          <w:sz w:val="16"/>
        </w:rPr>
        <w:t xml:space="preserve">. As discussed in Medlock, Jaffe, and Hartley (2011),1 </w:t>
      </w:r>
      <w:r w:rsidRPr="003C497B">
        <w:rPr>
          <w:rStyle w:val="StyleBoldUnderline"/>
          <w:rFonts w:ascii="Times New Roman" w:hAnsi="Times New Roman" w:cs="Times New Roman"/>
        </w:rPr>
        <w:t xml:space="preserve">this has </w:t>
      </w:r>
      <w:r w:rsidRPr="003C497B">
        <w:rPr>
          <w:rStyle w:val="StyleBoldUnderline"/>
          <w:rFonts w:ascii="Times New Roman" w:hAnsi="Times New Roman" w:cs="Times New Roman"/>
        </w:rPr>
        <w:lastRenderedPageBreak/>
        <w:t>presented consumers in Europe with an alternative to Russian and North African pipeline supplies</w:t>
      </w:r>
      <w:r w:rsidRPr="003C497B">
        <w:rPr>
          <w:rFonts w:ascii="Times New Roman" w:hAnsi="Times New Roman" w:cs="Times New Roman"/>
          <w:sz w:val="16"/>
        </w:rPr>
        <w:t xml:space="preserve">, and it is exerting pressure on the status quo of indexing gas sales to the price of petroleum products. In fact, </w:t>
      </w:r>
      <w:r w:rsidRPr="003C497B">
        <w:rPr>
          <w:rStyle w:val="StyleBoldUnderline"/>
          <w:rFonts w:ascii="Times New Roman" w:hAnsi="Times New Roman" w:cs="Times New Roman"/>
        </w:rPr>
        <w:t>Russia has already accepted lower prices for its natural gas and is even allowing a portion of its sales in Europe to be indexed to spot natural gas markets,</w:t>
      </w:r>
      <w:r w:rsidRPr="003C497B">
        <w:rPr>
          <w:rFonts w:ascii="Times New Roman" w:hAnsi="Times New Roman" w:cs="Times New Roman"/>
          <w:sz w:val="16"/>
        </w:rPr>
        <w:t xml:space="preserve"> or regional market hubs, rather than oil prices. This change in pricing terms signals a major paradigm shift in Europe, and could be the harbinger that oil-indexation will eventually become a thing of the past. In fact, as natural gas becomes an increasingly fungible commodity, which would be the case as the volume of global natural gas trade increases, the paradigm of oil- indexation will come under increasing pressure. This is an important factor when considering the current profit margin available to potential LNG exports.</w:t>
      </w:r>
    </w:p>
    <w:p w:rsidR="0092045E" w:rsidRPr="003C497B" w:rsidRDefault="0092045E" w:rsidP="0092045E">
      <w:pPr>
        <w:pStyle w:val="Heading3"/>
        <w:rPr>
          <w:rFonts w:ascii="Times New Roman" w:hAnsi="Times New Roman" w:cs="Times New Roman"/>
        </w:rPr>
      </w:pPr>
      <w:bookmarkStart w:id="7" w:name="_Toc266788194"/>
      <w:r w:rsidRPr="003C497B">
        <w:rPr>
          <w:rFonts w:ascii="Times New Roman" w:hAnsi="Times New Roman" w:cs="Times New Roman"/>
        </w:rPr>
        <w:lastRenderedPageBreak/>
        <w:t>Cartel Turn 1NC</w:t>
      </w:r>
      <w:bookmarkEnd w:id="1"/>
      <w:bookmarkEnd w:id="7"/>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No cartel now- plan causes shift in Russian strategy- ensures a cartel that can actually mess up European markets</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Orttung and Overland 2011</w:t>
      </w:r>
      <w:r w:rsidRPr="003C497B">
        <w:rPr>
          <w:rFonts w:ascii="Times New Roman" w:hAnsi="Times New Roman" w:cs="Times New Roman"/>
        </w:rPr>
        <w:t xml:space="preserve"> [Robert W. Orttung is the assistant director of the Institute for european, Russian, and eurasian Studies at george Washington university’s elliott School for International Affairs, president of the Resource Security Institute, and a visiting fellow at the Center for Security Studies of the Swiss Federal Institute of technology Zurich. Indra Overland is the head of the energy program at the norwegian Institute of International Affairs and associate professor at the university of tromsø. this article is a product of the RussCasp project on petroleum issues in Russia and the Caspian funded by the Petrosam Program of the Research Council of norway. “Russia and the Formation of a Gas Cartel” Problems of Post-Communism, vol. 58, no. 3, May/June 2011, pp. 53–66. http://bsu.ase.ro/wp-content/uploads/2011/08/Orttung-Overland-Gas-Cartel.pdf]</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sz w:val="16"/>
        </w:rPr>
        <w:t xml:space="preserve">Nu m e r o u s </w:t>
      </w:r>
      <w:r w:rsidRPr="003C497B">
        <w:rPr>
          <w:rStyle w:val="StyleBoldUnderline"/>
          <w:rFonts w:ascii="Times New Roman" w:hAnsi="Times New Roman" w:cs="Times New Roman"/>
        </w:rPr>
        <w:t xml:space="preserve">authors have raised concerns over Europe’s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vulnerability to Russia’s use of the so-called gas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weapon.</w:t>
      </w:r>
      <w:r w:rsidRPr="003C497B">
        <w:rPr>
          <w:rFonts w:ascii="Times New Roman" w:hAnsi="Times New Roman" w:cs="Times New Roman"/>
          <w:sz w:val="12"/>
        </w:rPr>
        <w:t>¶</w:t>
      </w:r>
      <w:r w:rsidRPr="003C497B">
        <w:rPr>
          <w:rFonts w:ascii="Times New Roman" w:hAnsi="Times New Roman" w:cs="Times New Roman"/>
          <w:sz w:val="16"/>
        </w:rPr>
        <w:t xml:space="preserve"> 1</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 xml:space="preserve">Fears of </w:t>
      </w:r>
      <w:r w:rsidRPr="003C497B">
        <w:rPr>
          <w:rStyle w:val="Emphasis"/>
          <w:rFonts w:ascii="Times New Roman" w:hAnsi="Times New Roman" w:cs="Times New Roman"/>
        </w:rPr>
        <w:t>unilateral</w:t>
      </w:r>
      <w:r w:rsidRPr="003C497B">
        <w:rPr>
          <w:rStyle w:val="StyleBoldUnderline"/>
          <w:rFonts w:ascii="Times New Roman" w:hAnsi="Times New Roman" w:cs="Times New Roman"/>
        </w:rPr>
        <w:t xml:space="preserve"> action by Russia are</w:t>
      </w:r>
      <w:r w:rsidRPr="003C497B">
        <w:rPr>
          <w:rFonts w:ascii="Times New Roman" w:hAnsi="Times New Roman" w:cs="Times New Roman"/>
          <w:sz w:val="16"/>
        </w:rPr>
        <w:t xml:space="preserve"> partly </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overblown</w:t>
      </w:r>
      <w:r w:rsidRPr="003C497B">
        <w:rPr>
          <w:rFonts w:ascii="Times New Roman" w:hAnsi="Times New Roman" w:cs="Times New Roman"/>
          <w:sz w:val="16"/>
        </w:rPr>
        <w:t xml:space="preserve">—at least as far as the consequences for West </w:t>
      </w:r>
      <w:r w:rsidRPr="003C497B">
        <w:rPr>
          <w:rFonts w:ascii="Times New Roman" w:hAnsi="Times New Roman" w:cs="Times New Roman"/>
          <w:sz w:val="12"/>
        </w:rPr>
        <w:t>¶</w:t>
      </w:r>
      <w:r w:rsidRPr="003C497B">
        <w:rPr>
          <w:rFonts w:ascii="Times New Roman" w:hAnsi="Times New Roman" w:cs="Times New Roman"/>
          <w:sz w:val="16"/>
        </w:rPr>
        <w:t xml:space="preserve"> european importers are concerned—</w:t>
      </w:r>
      <w:r w:rsidRPr="003C497B">
        <w:rPr>
          <w:rStyle w:val="StyleBoldUnderline"/>
          <w:rFonts w:ascii="Times New Roman" w:hAnsi="Times New Roman" w:cs="Times New Roman"/>
        </w:rPr>
        <w:t xml:space="preserve">but the long-term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implications of multilateral attempts to manipulate gas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markets need to be investigated</w:t>
      </w:r>
      <w:r w:rsidRPr="003C497B">
        <w:rPr>
          <w:rFonts w:ascii="Times New Roman" w:hAnsi="Times New Roman" w:cs="Times New Roman"/>
          <w:sz w:val="16"/>
        </w:rPr>
        <w:t xml:space="preserve"> more thoroughly.</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Russia has taken the lead in developing the Gas Exporting Countries’ Forum</w:t>
      </w:r>
      <w:r w:rsidRPr="003C497B">
        <w:rPr>
          <w:rFonts w:ascii="Times New Roman" w:hAnsi="Times New Roman" w:cs="Times New Roman"/>
          <w:sz w:val="16"/>
        </w:rPr>
        <w:t xml:space="preserve"> (geCF) as an organization </w:t>
      </w:r>
      <w:r w:rsidRPr="003C497B">
        <w:rPr>
          <w:rFonts w:ascii="Times New Roman" w:hAnsi="Times New Roman" w:cs="Times New Roman"/>
          <w:sz w:val="12"/>
        </w:rPr>
        <w:t>¶</w:t>
      </w:r>
      <w:r w:rsidRPr="003C497B">
        <w:rPr>
          <w:rFonts w:ascii="Times New Roman" w:hAnsi="Times New Roman" w:cs="Times New Roman"/>
          <w:sz w:val="16"/>
        </w:rPr>
        <w:t xml:space="preserve"> that enables gas exporters to exchange information and </w:t>
      </w:r>
      <w:r w:rsidRPr="003C497B">
        <w:rPr>
          <w:rFonts w:ascii="Times New Roman" w:hAnsi="Times New Roman" w:cs="Times New Roman"/>
          <w:sz w:val="12"/>
        </w:rPr>
        <w:t>¶</w:t>
      </w:r>
      <w:r w:rsidRPr="003C497B">
        <w:rPr>
          <w:rFonts w:ascii="Times New Roman" w:hAnsi="Times New Roman" w:cs="Times New Roman"/>
          <w:sz w:val="16"/>
        </w:rPr>
        <w:t xml:space="preserve"> policy advice. At present a Russian citizen is the secretary </w:t>
      </w:r>
      <w:r w:rsidRPr="003C497B">
        <w:rPr>
          <w:rFonts w:ascii="Times New Roman" w:hAnsi="Times New Roman" w:cs="Times New Roman"/>
          <w:sz w:val="12"/>
        </w:rPr>
        <w:t>¶</w:t>
      </w:r>
      <w:r w:rsidRPr="003C497B">
        <w:rPr>
          <w:rFonts w:ascii="Times New Roman" w:hAnsi="Times New Roman" w:cs="Times New Roman"/>
          <w:sz w:val="16"/>
        </w:rPr>
        <w:t xml:space="preserve"> general of the geCF. Since its founding in 2001, there </w:t>
      </w:r>
      <w:r w:rsidRPr="003C497B">
        <w:rPr>
          <w:rFonts w:ascii="Times New Roman" w:hAnsi="Times New Roman" w:cs="Times New Roman"/>
          <w:sz w:val="12"/>
        </w:rPr>
        <w:t>¶</w:t>
      </w:r>
      <w:r w:rsidRPr="003C497B">
        <w:rPr>
          <w:rFonts w:ascii="Times New Roman" w:hAnsi="Times New Roman" w:cs="Times New Roman"/>
          <w:sz w:val="16"/>
        </w:rPr>
        <w:t xml:space="preserve"> has been extensive discussion of the organization and its </w:t>
      </w:r>
      <w:r w:rsidRPr="003C497B">
        <w:rPr>
          <w:rFonts w:ascii="Times New Roman" w:hAnsi="Times New Roman" w:cs="Times New Roman"/>
          <w:sz w:val="12"/>
        </w:rPr>
        <w:t>¶</w:t>
      </w:r>
      <w:r w:rsidRPr="003C497B">
        <w:rPr>
          <w:rFonts w:ascii="Times New Roman" w:hAnsi="Times New Roman" w:cs="Times New Roman"/>
          <w:sz w:val="16"/>
        </w:rPr>
        <w:t xml:space="preserve"> future. Most </w:t>
      </w:r>
      <w:r w:rsidRPr="003C497B">
        <w:rPr>
          <w:rStyle w:val="StyleBoldUnderline"/>
          <w:rFonts w:ascii="Times New Roman" w:hAnsi="Times New Roman" w:cs="Times New Roman"/>
        </w:rPr>
        <w:t xml:space="preserve">analysts have expressed skepticism over the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idea that it would evolve into a cartel </w:t>
      </w:r>
      <w:r w:rsidRPr="003C497B">
        <w:rPr>
          <w:rFonts w:ascii="Times New Roman" w:hAnsi="Times New Roman" w:cs="Times New Roman"/>
          <w:sz w:val="16"/>
        </w:rPr>
        <w:t xml:space="preserve">with the ability to </w:t>
      </w:r>
      <w:r w:rsidRPr="003C497B">
        <w:rPr>
          <w:rFonts w:ascii="Times New Roman" w:hAnsi="Times New Roman" w:cs="Times New Roman"/>
          <w:sz w:val="12"/>
        </w:rPr>
        <w:t>¶</w:t>
      </w:r>
      <w:r w:rsidRPr="003C497B">
        <w:rPr>
          <w:rFonts w:ascii="Times New Roman" w:hAnsi="Times New Roman" w:cs="Times New Roman"/>
          <w:sz w:val="16"/>
        </w:rPr>
        <w:t xml:space="preserve"> affect gas supplies and prices </w:t>
      </w:r>
      <w:r w:rsidRPr="003C497B">
        <w:rPr>
          <w:rStyle w:val="StyleBoldUnderline"/>
          <w:rFonts w:ascii="Times New Roman" w:hAnsi="Times New Roman" w:cs="Times New Roman"/>
        </w:rPr>
        <w:t>along the lines of</w:t>
      </w:r>
      <w:r w:rsidRPr="003C497B">
        <w:rPr>
          <w:rFonts w:ascii="Times New Roman" w:hAnsi="Times New Roman" w:cs="Times New Roman"/>
          <w:sz w:val="16"/>
        </w:rPr>
        <w:t xml:space="preserve"> the betterknown organization of Petroleum exporting Countries </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oPeC).</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2</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However, the rapidly changing nature of international gas markets and the gradual institutionalization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of the geCF call these earlier assumptions into question.</w:t>
      </w:r>
      <w:r w:rsidRPr="003C497B">
        <w:rPr>
          <w:rFonts w:ascii="Times New Roman" w:hAnsi="Times New Roman" w:cs="Times New Roman"/>
          <w:sz w:val="16"/>
        </w:rPr>
        <w:t xml:space="preserve"> </w:t>
      </w:r>
      <w:r w:rsidRPr="003C497B">
        <w:rPr>
          <w:rFonts w:ascii="Times New Roman" w:hAnsi="Times New Roman" w:cs="Times New Roman"/>
          <w:sz w:val="12"/>
        </w:rPr>
        <w:t>¶</w:t>
      </w:r>
      <w:r w:rsidRPr="003C497B">
        <w:rPr>
          <w:rFonts w:ascii="Times New Roman" w:hAnsi="Times New Roman" w:cs="Times New Roman"/>
          <w:sz w:val="16"/>
        </w:rPr>
        <w:t xml:space="preserve"> Models assessing the impact of a possible gas cartel show </w:t>
      </w:r>
      <w:r w:rsidRPr="003C497B">
        <w:rPr>
          <w:rFonts w:ascii="Times New Roman" w:hAnsi="Times New Roman" w:cs="Times New Roman"/>
          <w:sz w:val="12"/>
        </w:rPr>
        <w:t>¶</w:t>
      </w:r>
      <w:r w:rsidRPr="003C497B">
        <w:rPr>
          <w:rFonts w:ascii="Times New Roman" w:hAnsi="Times New Roman" w:cs="Times New Roman"/>
          <w:sz w:val="16"/>
        </w:rPr>
        <w:t xml:space="preserve"> that it could reduce total supplied gas quantities and raise </w:t>
      </w:r>
      <w:r w:rsidRPr="003C497B">
        <w:rPr>
          <w:rFonts w:ascii="Times New Roman" w:hAnsi="Times New Roman" w:cs="Times New Roman"/>
          <w:sz w:val="12"/>
        </w:rPr>
        <w:t>¶</w:t>
      </w:r>
      <w:r w:rsidRPr="003C497B">
        <w:rPr>
          <w:rFonts w:ascii="Times New Roman" w:hAnsi="Times New Roman" w:cs="Times New Roman"/>
          <w:sz w:val="16"/>
        </w:rPr>
        <w:t xml:space="preserve"> prices for gas importers by as much as 22 percent.</w:t>
      </w:r>
      <w:r w:rsidRPr="003C497B">
        <w:rPr>
          <w:rFonts w:ascii="Times New Roman" w:hAnsi="Times New Roman" w:cs="Times New Roman"/>
          <w:sz w:val="12"/>
        </w:rPr>
        <w:t>¶</w:t>
      </w:r>
      <w:r w:rsidRPr="003C497B">
        <w:rPr>
          <w:rFonts w:ascii="Times New Roman" w:hAnsi="Times New Roman" w:cs="Times New Roman"/>
          <w:sz w:val="16"/>
        </w:rPr>
        <w:t xml:space="preserve"> 3</w:t>
      </w:r>
      <w:r w:rsidRPr="003C497B">
        <w:rPr>
          <w:rFonts w:ascii="Times New Roman" w:hAnsi="Times New Roman" w:cs="Times New Roman"/>
          <w:sz w:val="12"/>
        </w:rPr>
        <w:t>¶</w:t>
      </w:r>
      <w:r w:rsidRPr="003C497B">
        <w:rPr>
          <w:rFonts w:ascii="Times New Roman" w:hAnsi="Times New Roman" w:cs="Times New Roman"/>
          <w:sz w:val="16"/>
        </w:rPr>
        <w:t xml:space="preserve"> nevertheless, </w:t>
      </w:r>
      <w:r w:rsidRPr="003C497B">
        <w:rPr>
          <w:rStyle w:val="StyleBoldUnderline"/>
          <w:rFonts w:ascii="Times New Roman" w:hAnsi="Times New Roman" w:cs="Times New Roman"/>
        </w:rPr>
        <w:t xml:space="preserve">to pursue a cartel, Russia would have to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give up the three pillars of its gas policy: the linkage of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oil and gas prices, the emphasis on long-term contracts,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and the preference for pipelines. Moscow is firmly committed to all three, so the prospects are dim that a cartel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will play an important role in its strategy</w:t>
      </w:r>
      <w:r w:rsidRPr="003C497B">
        <w:rPr>
          <w:rFonts w:ascii="Times New Roman" w:hAnsi="Times New Roman" w:cs="Times New Roman"/>
          <w:sz w:val="16"/>
        </w:rPr>
        <w:t xml:space="preserve">. nevertheless, </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 xml:space="preserve">the possibility of a cartel serves as a convenient backup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rPr>
        <w:t xml:space="preserve"> in case conditions change</w:t>
      </w:r>
      <w:r w:rsidRPr="003C497B">
        <w:rPr>
          <w:rFonts w:ascii="Times New Roman" w:hAnsi="Times New Roman" w:cs="Times New Roman"/>
          <w:sz w:val="16"/>
        </w:rPr>
        <w:t xml:space="preserve">, as well as a means to dissuade </w:t>
      </w:r>
      <w:r w:rsidRPr="003C497B">
        <w:rPr>
          <w:rFonts w:ascii="Times New Roman" w:hAnsi="Times New Roman" w:cs="Times New Roman"/>
          <w:sz w:val="12"/>
        </w:rPr>
        <w:t>¶</w:t>
      </w:r>
      <w:r w:rsidRPr="003C497B">
        <w:rPr>
          <w:rFonts w:ascii="Times New Roman" w:hAnsi="Times New Roman" w:cs="Times New Roman"/>
          <w:sz w:val="16"/>
        </w:rPr>
        <w:t xml:space="preserve"> consumers from pushing for changes, particularly price </w:t>
      </w:r>
      <w:r w:rsidRPr="003C497B">
        <w:rPr>
          <w:rFonts w:ascii="Times New Roman" w:hAnsi="Times New Roman" w:cs="Times New Roman"/>
          <w:sz w:val="12"/>
        </w:rPr>
        <w:t>¶</w:t>
      </w:r>
      <w:r w:rsidRPr="003C497B">
        <w:rPr>
          <w:rFonts w:ascii="Times New Roman" w:hAnsi="Times New Roman" w:cs="Times New Roman"/>
          <w:sz w:val="16"/>
        </w:rPr>
        <w:t xml:space="preserve"> delinkage.</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the</w:t>
      </w:r>
      <w:r w:rsidRPr="003C497B">
        <w:rPr>
          <w:rFonts w:ascii="Times New Roman" w:hAnsi="Times New Roman" w:cs="Times New Roman"/>
          <w:sz w:val="16"/>
        </w:rPr>
        <w:t xml:space="preserve"> european union (</w:t>
      </w:r>
      <w:r w:rsidRPr="003C497B">
        <w:rPr>
          <w:rStyle w:val="StyleBoldUnderline"/>
          <w:rFonts w:ascii="Times New Roman" w:hAnsi="Times New Roman" w:cs="Times New Roman"/>
        </w:rPr>
        <w:t xml:space="preserve">eu) would be especially vulnerable to the establishment of a cartel because it relies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heavily on gas imports from geCF members</w:t>
      </w:r>
      <w:r w:rsidRPr="003C497B">
        <w:rPr>
          <w:rFonts w:ascii="Times New Roman" w:hAnsi="Times New Roman" w:cs="Times New Roman"/>
          <w:sz w:val="16"/>
        </w:rPr>
        <w:t xml:space="preserve"> in the former </w:t>
      </w:r>
      <w:r w:rsidRPr="003C497B">
        <w:rPr>
          <w:rFonts w:ascii="Times New Roman" w:hAnsi="Times New Roman" w:cs="Times New Roman"/>
          <w:sz w:val="12"/>
        </w:rPr>
        <w:t>¶</w:t>
      </w:r>
      <w:r w:rsidRPr="003C497B">
        <w:rPr>
          <w:rFonts w:ascii="Times New Roman" w:hAnsi="Times New Roman" w:cs="Times New Roman"/>
          <w:sz w:val="16"/>
        </w:rPr>
        <w:t xml:space="preserve"> Soviet union, north Africa, and the Middle east. the </w:t>
      </w:r>
      <w:r w:rsidRPr="003C497B">
        <w:rPr>
          <w:rFonts w:ascii="Times New Roman" w:hAnsi="Times New Roman" w:cs="Times New Roman"/>
          <w:sz w:val="12"/>
        </w:rPr>
        <w:t>¶</w:t>
      </w:r>
      <w:r w:rsidRPr="003C497B">
        <w:rPr>
          <w:rFonts w:ascii="Times New Roman" w:hAnsi="Times New Roman" w:cs="Times New Roman"/>
          <w:sz w:val="16"/>
        </w:rPr>
        <w:t xml:space="preserve"> eu currently imports gas from Russia, Algeria, libya, </w:t>
      </w:r>
      <w:r w:rsidRPr="003C497B">
        <w:rPr>
          <w:rFonts w:ascii="Times New Roman" w:hAnsi="Times New Roman" w:cs="Times New Roman"/>
          <w:sz w:val="12"/>
        </w:rPr>
        <w:t>¶</w:t>
      </w:r>
      <w:r w:rsidRPr="003C497B">
        <w:rPr>
          <w:rFonts w:ascii="Times New Roman" w:hAnsi="Times New Roman" w:cs="Times New Roman"/>
          <w:sz w:val="16"/>
        </w:rPr>
        <w:t xml:space="preserve"> norway, and Qatar, with possible sources of further </w:t>
      </w:r>
      <w:r w:rsidRPr="003C497B">
        <w:rPr>
          <w:rFonts w:ascii="Times New Roman" w:hAnsi="Times New Roman" w:cs="Times New Roman"/>
          <w:sz w:val="12"/>
        </w:rPr>
        <w:t>¶</w:t>
      </w:r>
      <w:r w:rsidRPr="003C497B">
        <w:rPr>
          <w:rFonts w:ascii="Times New Roman" w:hAnsi="Times New Roman" w:cs="Times New Roman"/>
          <w:sz w:val="16"/>
        </w:rPr>
        <w:t xml:space="preserve"> diversification in the Caucasus, Central Asia, and the </w:t>
      </w:r>
      <w:r w:rsidRPr="003C497B">
        <w:rPr>
          <w:rFonts w:ascii="Times New Roman" w:hAnsi="Times New Roman" w:cs="Times New Roman"/>
          <w:sz w:val="12"/>
        </w:rPr>
        <w:t>¶</w:t>
      </w:r>
      <w:r w:rsidRPr="003C497B">
        <w:rPr>
          <w:rFonts w:ascii="Times New Roman" w:hAnsi="Times New Roman" w:cs="Times New Roman"/>
          <w:sz w:val="16"/>
        </w:rPr>
        <w:t xml:space="preserve"> Middle east. While the eu’s own natural gas production is </w:t>
      </w:r>
      <w:r w:rsidRPr="003C497B">
        <w:rPr>
          <w:rFonts w:ascii="Times New Roman" w:hAnsi="Times New Roman" w:cs="Times New Roman"/>
          <w:sz w:val="12"/>
        </w:rPr>
        <w:t>¶</w:t>
      </w:r>
      <w:r w:rsidRPr="003C497B">
        <w:rPr>
          <w:rFonts w:ascii="Times New Roman" w:hAnsi="Times New Roman" w:cs="Times New Roman"/>
          <w:sz w:val="16"/>
        </w:rPr>
        <w:t xml:space="preserve"> shrinking, the energy Information Agency (eIA) expects </w:t>
      </w:r>
      <w:r w:rsidRPr="003C497B">
        <w:rPr>
          <w:rFonts w:ascii="Times New Roman" w:hAnsi="Times New Roman" w:cs="Times New Roman"/>
          <w:sz w:val="12"/>
        </w:rPr>
        <w:t>¶</w:t>
      </w:r>
      <w:r w:rsidRPr="003C497B">
        <w:rPr>
          <w:rFonts w:ascii="Times New Roman" w:hAnsi="Times New Roman" w:cs="Times New Roman"/>
          <w:sz w:val="16"/>
        </w:rPr>
        <w:t xml:space="preserve"> consumption to increase 0.5 percent a year on average, </w:t>
      </w:r>
      <w:r w:rsidRPr="003C497B">
        <w:rPr>
          <w:rFonts w:ascii="Times New Roman" w:hAnsi="Times New Roman" w:cs="Times New Roman"/>
          <w:sz w:val="12"/>
        </w:rPr>
        <w:t>¶</w:t>
      </w:r>
      <w:r w:rsidRPr="003C497B">
        <w:rPr>
          <w:rFonts w:ascii="Times New Roman" w:hAnsi="Times New Roman" w:cs="Times New Roman"/>
          <w:sz w:val="16"/>
        </w:rPr>
        <w:t xml:space="preserve"> from the current 550 bcm (billion cubic meters) to 620 </w:t>
      </w:r>
      <w:r w:rsidRPr="003C497B">
        <w:rPr>
          <w:rFonts w:ascii="Times New Roman" w:hAnsi="Times New Roman" w:cs="Times New Roman"/>
          <w:sz w:val="12"/>
        </w:rPr>
        <w:t>¶</w:t>
      </w:r>
      <w:r w:rsidRPr="003C497B">
        <w:rPr>
          <w:rFonts w:ascii="Times New Roman" w:hAnsi="Times New Roman" w:cs="Times New Roman"/>
          <w:sz w:val="16"/>
        </w:rPr>
        <w:t xml:space="preserve"> bcm by 2035, requiring more imports.</w:t>
      </w:r>
      <w:r w:rsidRPr="003C497B">
        <w:rPr>
          <w:rFonts w:ascii="Times New Roman" w:hAnsi="Times New Roman" w:cs="Times New Roman"/>
          <w:sz w:val="12"/>
        </w:rPr>
        <w:t>¶</w:t>
      </w:r>
      <w:r w:rsidRPr="003C497B">
        <w:rPr>
          <w:rFonts w:ascii="Times New Roman" w:hAnsi="Times New Roman" w:cs="Times New Roman"/>
          <w:sz w:val="16"/>
        </w:rPr>
        <w:t xml:space="preserve"> 4</w:t>
      </w:r>
      <w:r w:rsidRPr="003C497B">
        <w:rPr>
          <w:rFonts w:ascii="Times New Roman" w:hAnsi="Times New Roman" w:cs="Times New Roman"/>
          <w:sz w:val="12"/>
        </w:rPr>
        <w:t>¶</w:t>
      </w:r>
      <w:r w:rsidRPr="003C497B">
        <w:rPr>
          <w:rFonts w:ascii="Times New Roman" w:hAnsi="Times New Roman" w:cs="Times New Roman"/>
          <w:sz w:val="16"/>
        </w:rPr>
        <w:t xml:space="preserve"> the International </w:t>
      </w:r>
      <w:r w:rsidRPr="003C497B">
        <w:rPr>
          <w:rFonts w:ascii="Times New Roman" w:hAnsi="Times New Roman" w:cs="Times New Roman"/>
          <w:sz w:val="12"/>
        </w:rPr>
        <w:t>¶</w:t>
      </w:r>
      <w:r w:rsidRPr="003C497B">
        <w:rPr>
          <w:rFonts w:ascii="Times New Roman" w:hAnsi="Times New Roman" w:cs="Times New Roman"/>
          <w:sz w:val="16"/>
        </w:rPr>
        <w:t xml:space="preserve"> energy Agency (IeA) expects similar increases, although </w:t>
      </w:r>
      <w:r w:rsidRPr="003C497B">
        <w:rPr>
          <w:rFonts w:ascii="Times New Roman" w:hAnsi="Times New Roman" w:cs="Times New Roman"/>
          <w:sz w:val="12"/>
        </w:rPr>
        <w:t>¶</w:t>
      </w:r>
      <w:r w:rsidRPr="003C497B">
        <w:rPr>
          <w:rFonts w:ascii="Times New Roman" w:hAnsi="Times New Roman" w:cs="Times New Roman"/>
          <w:sz w:val="16"/>
        </w:rPr>
        <w:t xml:space="preserve"> european leaders hope to cut consumption as part of their </w:t>
      </w:r>
      <w:r w:rsidRPr="003C497B">
        <w:rPr>
          <w:rFonts w:ascii="Times New Roman" w:hAnsi="Times New Roman" w:cs="Times New Roman"/>
          <w:sz w:val="12"/>
        </w:rPr>
        <w:t>¶</w:t>
      </w:r>
      <w:r w:rsidRPr="003C497B">
        <w:rPr>
          <w:rFonts w:ascii="Times New Roman" w:hAnsi="Times New Roman" w:cs="Times New Roman"/>
          <w:sz w:val="16"/>
        </w:rPr>
        <w:t xml:space="preserve"> overall effort to address climate change.</w:t>
      </w:r>
    </w:p>
    <w:p w:rsidR="0092045E" w:rsidRPr="003C497B" w:rsidRDefault="0092045E" w:rsidP="0092045E">
      <w:pPr>
        <w:rPr>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Exports drive Russia into a gas cartel- the US cannot defeat them</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Korin 2012</w:t>
      </w:r>
      <w:r w:rsidRPr="003C497B">
        <w:rPr>
          <w:rFonts w:ascii="Times New Roman" w:hAnsi="Times New Roman" w:cs="Times New Roman"/>
        </w:rPr>
        <w:t xml:space="preserve"> [Anne Korin, an adviser to the U.S. Energy Security Council and co-director of the Institute for the Analysis of Global Security, an energy-security think tank. September 13 2012 Wall Street Journal “Should the U.S. Export Natural Gas?” Interview by Benjamin Lefebvre </w:t>
      </w:r>
      <w:r w:rsidRPr="003C497B">
        <w:rPr>
          <w:rFonts w:ascii="Times New Roman" w:hAnsi="Times New Roman" w:cs="Times New Roman"/>
        </w:rPr>
        <w:lastRenderedPageBreak/>
        <w:t>http://online.wsj.com/article/SB10000872396390444226904577561300198957854.html]</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sz w:val="16"/>
        </w:rPr>
        <w:t xml:space="preserve">MS. KORIN: But </w:t>
      </w:r>
      <w:r w:rsidRPr="003C497B">
        <w:rPr>
          <w:rStyle w:val="StyleBoldUnderline"/>
          <w:rFonts w:ascii="Times New Roman" w:hAnsi="Times New Roman" w:cs="Times New Roman"/>
        </w:rPr>
        <w:t>as LNG plays a larger part in international natural-gas trading and the commodity becomes fungible, the other gas giants—Russia, Iran, Qatar</w:t>
      </w:r>
      <w:r w:rsidRPr="003C497B">
        <w:rPr>
          <w:rFonts w:ascii="Times New Roman" w:hAnsi="Times New Roman" w:cs="Times New Roman"/>
          <w:sz w:val="16"/>
        </w:rPr>
        <w:t>, Saudi Arabia and the United Arab Emirates—</w:t>
      </w:r>
      <w:r w:rsidRPr="003C497B">
        <w:rPr>
          <w:rStyle w:val="StyleBoldUnderline"/>
          <w:rFonts w:ascii="Times New Roman" w:hAnsi="Times New Roman" w:cs="Times New Roman"/>
        </w:rPr>
        <w:t xml:space="preserve">will have every incentive to concretize their discussions on forming an OPEC-like natural-gas cartel. They'll be able to restrict supply to the market and </w:t>
      </w:r>
      <w:r w:rsidRPr="003C497B">
        <w:rPr>
          <w:rStyle w:val="Emphasis"/>
          <w:rFonts w:ascii="Times New Roman" w:hAnsi="Times New Roman" w:cs="Times New Roman"/>
        </w:rPr>
        <w:t>counterbalance the U.S.¶</w:t>
      </w:r>
      <w:r w:rsidRPr="003C497B">
        <w:rPr>
          <w:rFonts w:ascii="Times New Roman" w:hAnsi="Times New Roman" w:cs="Times New Roman"/>
          <w:sz w:val="16"/>
        </w:rPr>
        <w:t xml:space="preserve"> </w:t>
      </w:r>
      <w:r w:rsidRPr="003C497B">
        <w:rPr>
          <w:rStyle w:val="StyleBoldUnderline"/>
          <w:rFonts w:ascii="Times New Roman" w:hAnsi="Times New Roman" w:cs="Times New Roman"/>
        </w:rPr>
        <w:t>That will drive the newly global natural-gas price</w:t>
      </w:r>
      <w:r w:rsidRPr="003C497B">
        <w:rPr>
          <w:rFonts w:ascii="Times New Roman" w:hAnsi="Times New Roman" w:cs="Times New Roman"/>
          <w:sz w:val="16"/>
        </w:rPr>
        <w:t>—and thus prices in the U.S.—</w:t>
      </w:r>
      <w:r w:rsidRPr="003C497B">
        <w:rPr>
          <w:rStyle w:val="StyleBoldUnderline"/>
          <w:rFonts w:ascii="Times New Roman" w:hAnsi="Times New Roman" w:cs="Times New Roman"/>
        </w:rPr>
        <w:t>higher than it would have gone otherwise.</w:t>
      </w:r>
      <w:r w:rsidRPr="003C497B">
        <w:rPr>
          <w:rFonts w:ascii="Times New Roman" w:hAnsi="Times New Roman" w:cs="Times New Roman"/>
          <w:sz w:val="16"/>
        </w:rPr>
        <w:t xml:space="preserve"> That will certainly benefit those who own and sell the gas, but through higher electricity and chemical prices, it would overall be a drain on the economy.</w:t>
      </w:r>
    </w:p>
    <w:p w:rsidR="0092045E" w:rsidRPr="003C497B" w:rsidRDefault="0092045E" w:rsidP="0092045E">
      <w:pPr>
        <w:rPr>
          <w:rFonts w:ascii="Times New Roman" w:hAnsi="Times New Roman" w:cs="Times New Roman"/>
          <w:sz w:val="16"/>
        </w:rPr>
      </w:pPr>
    </w:p>
    <w:p w:rsidR="0092045E" w:rsidRPr="003C497B" w:rsidRDefault="0092045E" w:rsidP="0092045E">
      <w:pPr>
        <w:pStyle w:val="Heading3"/>
        <w:rPr>
          <w:rFonts w:ascii="Times New Roman" w:hAnsi="Times New Roman" w:cs="Times New Roman"/>
        </w:rPr>
      </w:pPr>
      <w:bookmarkStart w:id="8" w:name="_Toc211010378"/>
      <w:bookmarkStart w:id="9" w:name="_Toc266788195"/>
      <w:r w:rsidRPr="003C497B">
        <w:rPr>
          <w:rFonts w:ascii="Times New Roman" w:hAnsi="Times New Roman" w:cs="Times New Roman"/>
        </w:rPr>
        <w:lastRenderedPageBreak/>
        <w:t>No Cartel Now 2NC</w:t>
      </w:r>
      <w:bookmarkEnd w:id="8"/>
      <w:bookmarkEnd w:id="9"/>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No Qatar- Russia cartel </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Hulbert and Goldthau 2012</w:t>
      </w:r>
      <w:r w:rsidRPr="003C497B">
        <w:rPr>
          <w:rFonts w:ascii="Times New Roman" w:hAnsi="Times New Roman" w:cs="Times New Roman"/>
        </w:rPr>
        <w:t xml:space="preserve"> [Matthew Hulbert Lead Analyst at European Energy Review and consultant to a number of governments, most recently as Senior Research Fellow, Netherlands Institute for International Relations and Andreas Goldthau Head of the Department of Public Policy at the Central European University, an American graduate school based in Budapest, Hungary. Prior to joining CEU, he worked for Rand, SWP Germany and the Paul Nitze School of Advanced International Studies. He is also a Fellow with the Global Public Policy Institute’s Global Energy Governance program and an Adjunct Professor with Johns Hopkins University’s MSc in Energy Policy and Climate 8/05/2012 Forbes “Why America Can Make or Break A New Global Gas World” http://www.forbes.com/sites/matthewhulbert/2012/08/05/why-america-can-make-or-break-a-new-global-gas-world/]</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sz w:val="16"/>
        </w:rPr>
        <w:t xml:space="preserve">Russia and Qatar are of course well aware of this awkward relationship, and it’s Moscow that has been making most noise about it. At the 2011 Gas Exporters Country Forum (GECF) meetings, </w:t>
      </w:r>
      <w:r w:rsidRPr="003C497B">
        <w:rPr>
          <w:rStyle w:val="StyleBoldUnderline"/>
          <w:rFonts w:ascii="Times New Roman" w:hAnsi="Times New Roman" w:cs="Times New Roman"/>
        </w:rPr>
        <w:t>Russia was quite clear that it wants Qatar to focus on Asia and sell its gas under long term oil indexed contract, leaving Europe to Russian devices</w:t>
      </w:r>
      <w:r w:rsidRPr="003C497B">
        <w:rPr>
          <w:rFonts w:ascii="Times New Roman" w:hAnsi="Times New Roman" w:cs="Times New Roman"/>
          <w:sz w:val="16"/>
        </w:rPr>
        <w:t xml:space="preserve">. </w:t>
      </w:r>
      <w:r w:rsidRPr="003C497B">
        <w:rPr>
          <w:rStyle w:val="StyleBoldUnderline"/>
          <w:rFonts w:ascii="Times New Roman" w:hAnsi="Times New Roman" w:cs="Times New Roman"/>
        </w:rPr>
        <w:t>Moscow claimed such a decision had ‘in principle’ been made. No such agreement was made of course, Qatar not only had on-going contractual commitments in Europe, more importantly, Russia was unwilling to strike a quid-pro-quo with Doha not to place any more Russia gas into Asian markets</w:t>
      </w:r>
      <w:r w:rsidRPr="003C497B">
        <w:rPr>
          <w:rFonts w:ascii="Times New Roman" w:hAnsi="Times New Roman" w:cs="Times New Roman"/>
          <w:sz w:val="16"/>
        </w:rPr>
        <w:t xml:space="preserve">. </w:t>
      </w:r>
      <w:r w:rsidRPr="003C497B">
        <w:rPr>
          <w:rStyle w:val="StyleBoldUnderline"/>
          <w:rFonts w:ascii="Times New Roman" w:hAnsi="Times New Roman" w:cs="Times New Roman"/>
        </w:rPr>
        <w:t>Merely telling the Qatari’s to go long on Asia and dump Europe will have zero effect from Moscow</w:t>
      </w:r>
      <w:r w:rsidRPr="003C497B">
        <w:rPr>
          <w:rFonts w:ascii="Times New Roman" w:hAnsi="Times New Roman" w:cs="Times New Roman"/>
          <w:sz w:val="16"/>
        </w:rPr>
        <w:t>. If the Qatari’s divert major shipments away from European markets to save Russian blushes (and balance sheets), they’ll want enormous gains in return. Just let your imagination run free: a stake in Russia’s Yamal LNG project, a raft of upstream concessions in Western and Eastern Siberian blocs, and access to downstream European stakes thanks to Gazprom’s tutelage? Most crucially, Qatar will want a free hand selling LNG into Asia without grandiose Russian pipeline plans towards China muddying the supply picture. Let alone marketing prospective Shtokman (Russian) LNG to Asian consumers.</w:t>
      </w:r>
    </w:p>
    <w:p w:rsidR="0092045E" w:rsidRPr="003C497B" w:rsidRDefault="0092045E" w:rsidP="0092045E">
      <w:pPr>
        <w:rPr>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No cartel- attempts to internationalize the market cause one though</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DiPeso 2011</w:t>
      </w:r>
      <w:r w:rsidRPr="003C497B">
        <w:rPr>
          <w:rFonts w:ascii="Times New Roman" w:hAnsi="Times New Roman" w:cs="Times New Roman"/>
        </w:rPr>
        <w:t xml:space="preserve"> [Jim DiPeso is the policy director for Republicans for Environmental Protection July 26, 2011 The Daily Green “Could a Natural Gas Cartel Emerge?” http://www.thedailygreen.com/environmental-news/blogs/republican/natural-gas-cartel-0722]</w:t>
      </w:r>
    </w:p>
    <w:p w:rsidR="0092045E" w:rsidRPr="003C497B" w:rsidRDefault="0092045E" w:rsidP="0092045E">
      <w:pPr>
        <w:rPr>
          <w:rFonts w:ascii="Times New Roman" w:hAnsi="Times New Roman" w:cs="Times New Roman"/>
          <w:sz w:val="16"/>
        </w:rPr>
      </w:pPr>
      <w:r w:rsidRPr="003C497B">
        <w:rPr>
          <w:rStyle w:val="StyleBoldUnderline"/>
          <w:rFonts w:ascii="Times New Roman" w:hAnsi="Times New Roman" w:cs="Times New Roman"/>
        </w:rPr>
        <w:t>Not so with natural gas, according to a MIT report</w:t>
      </w:r>
      <w:r w:rsidRPr="003C497B">
        <w:rPr>
          <w:rFonts w:ascii="Times New Roman" w:hAnsi="Times New Roman" w:cs="Times New Roman"/>
          <w:sz w:val="16"/>
        </w:rPr>
        <w:t xml:space="preserve"> examining prospects for natural gas. </w:t>
      </w:r>
      <w:r w:rsidRPr="003C497B">
        <w:rPr>
          <w:rStyle w:val="StyleBoldUnderline"/>
          <w:rFonts w:ascii="Times New Roman" w:hAnsi="Times New Roman" w:cs="Times New Roman"/>
        </w:rPr>
        <w:t>Natural gas markets are regional</w:t>
      </w:r>
      <w:r w:rsidRPr="003C497B">
        <w:rPr>
          <w:rFonts w:ascii="Times New Roman" w:hAnsi="Times New Roman" w:cs="Times New Roman"/>
          <w:sz w:val="16"/>
        </w:rPr>
        <w:t xml:space="preserve"> and respond to their own dynamics. </w:t>
      </w:r>
      <w:r w:rsidRPr="003C497B">
        <w:rPr>
          <w:rStyle w:val="StyleBoldUnderline"/>
          <w:rFonts w:ascii="Times New Roman" w:hAnsi="Times New Roman" w:cs="Times New Roman"/>
        </w:rPr>
        <w:t>Transportation is one reason why</w:t>
      </w:r>
      <w:r w:rsidRPr="003C497B">
        <w:rPr>
          <w:rFonts w:ascii="Times New Roman" w:hAnsi="Times New Roman" w:cs="Times New Roman"/>
          <w:sz w:val="16"/>
        </w:rPr>
        <w:t xml:space="preserve">. Oil is easy to move around, by pipeline or by ship. Natural gas can be moved easily overland by pipeline, but </w:t>
      </w:r>
      <w:r w:rsidRPr="003C497B">
        <w:rPr>
          <w:rStyle w:val="StyleBoldUnderline"/>
          <w:rFonts w:ascii="Times New Roman" w:hAnsi="Times New Roman" w:cs="Times New Roman"/>
        </w:rPr>
        <w:t>moving it over water</w:t>
      </w:r>
      <w:r w:rsidRPr="003C497B">
        <w:rPr>
          <w:rFonts w:ascii="Times New Roman" w:hAnsi="Times New Roman" w:cs="Times New Roman"/>
          <w:sz w:val="16"/>
        </w:rPr>
        <w:t xml:space="preserve"> by ship </w:t>
      </w:r>
      <w:r w:rsidRPr="003C497B">
        <w:rPr>
          <w:rStyle w:val="StyleBoldUnderline"/>
          <w:rFonts w:ascii="Times New Roman" w:hAnsi="Times New Roman" w:cs="Times New Roman"/>
        </w:rPr>
        <w:t>is</w:t>
      </w:r>
      <w:r w:rsidRPr="003C497B">
        <w:rPr>
          <w:rFonts w:ascii="Times New Roman" w:hAnsi="Times New Roman" w:cs="Times New Roman"/>
          <w:sz w:val="16"/>
        </w:rPr>
        <w:t xml:space="preserve"> far more </w:t>
      </w:r>
      <w:r w:rsidRPr="003C497B">
        <w:rPr>
          <w:rStyle w:val="StyleBoldUnderline"/>
          <w:rFonts w:ascii="Times New Roman" w:hAnsi="Times New Roman" w:cs="Times New Roman"/>
        </w:rPr>
        <w:t>cumbersome</w:t>
      </w:r>
      <w:r w:rsidRPr="003C497B">
        <w:rPr>
          <w:rFonts w:ascii="Times New Roman" w:hAnsi="Times New Roman" w:cs="Times New Roman"/>
          <w:sz w:val="16"/>
        </w:rPr>
        <w:t xml:space="preserve"> than moving oil over water. You have to chill natural gas down to a liquid state, load it into a tanker, then regasify the fuel once it's reached its destination.</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 xml:space="preserve">What if, however, a global natural gas market emerged? </w:t>
      </w:r>
      <w:r w:rsidRPr="003C497B">
        <w:rPr>
          <w:rFonts w:ascii="Times New Roman" w:hAnsi="Times New Roman" w:cs="Times New Roman"/>
          <w:sz w:val="16"/>
        </w:rPr>
        <w:t>That question came up at a July 19 hearing of the Senate Energy and Natural Resources Committee, which examined the MIT report. Committee Chairman Jeff Bingaman, the New Mexico Democrat retiring from Congress next year, was worried about that.</w:t>
      </w:r>
      <w:r w:rsidRPr="003C497B">
        <w:rPr>
          <w:rFonts w:ascii="Times New Roman" w:hAnsi="Times New Roman" w:cs="Times New Roman"/>
          <w:sz w:val="12"/>
        </w:rPr>
        <w:t>¶</w:t>
      </w:r>
      <w:r w:rsidRPr="003C497B">
        <w:rPr>
          <w:rFonts w:ascii="Times New Roman" w:hAnsi="Times New Roman" w:cs="Times New Roman"/>
          <w:sz w:val="16"/>
        </w:rPr>
        <w:t xml:space="preserve"> Here's why: </w:t>
      </w:r>
      <w:r w:rsidRPr="003C497B">
        <w:rPr>
          <w:rStyle w:val="StyleBoldUnderline"/>
          <w:rFonts w:ascii="Times New Roman" w:hAnsi="Times New Roman" w:cs="Times New Roman"/>
        </w:rPr>
        <w:t xml:space="preserve">Three countries hold the largest reserves of conventional gas - Qatar, Iran, and Russia. MIT's study team ran a scenario for a global natural gas market, which showed "Russia and the Middle East becoming major suppliers to all three of the major regional natural gas markets </w:t>
      </w:r>
      <w:r w:rsidRPr="003C497B">
        <w:rPr>
          <w:rFonts w:ascii="Times New Roman" w:hAnsi="Times New Roman" w:cs="Times New Roman"/>
          <w:sz w:val="16"/>
        </w:rPr>
        <w:t>- the U.S., Europe, and industrialized and emerging Asia."</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That</w:t>
      </w:r>
      <w:r w:rsidRPr="003C497B">
        <w:rPr>
          <w:rFonts w:ascii="Times New Roman" w:hAnsi="Times New Roman" w:cs="Times New Roman"/>
          <w:sz w:val="16"/>
        </w:rPr>
        <w:t xml:space="preserve">, MIT </w:t>
      </w:r>
      <w:r w:rsidRPr="003C497B">
        <w:rPr>
          <w:rFonts w:ascii="Times New Roman" w:hAnsi="Times New Roman" w:cs="Times New Roman"/>
          <w:sz w:val="16"/>
        </w:rPr>
        <w:lastRenderedPageBreak/>
        <w:t xml:space="preserve">dryly explained, </w:t>
      </w:r>
      <w:r w:rsidRPr="003C497B">
        <w:rPr>
          <w:rStyle w:val="StyleBoldUnderline"/>
          <w:rFonts w:ascii="Times New Roman" w:hAnsi="Times New Roman" w:cs="Times New Roman"/>
        </w:rPr>
        <w:t xml:space="preserve">would be "a cause for concern." With </w:t>
      </w:r>
      <w:r w:rsidRPr="003C497B">
        <w:rPr>
          <w:rFonts w:ascii="Times New Roman" w:hAnsi="Times New Roman" w:cs="Times New Roman"/>
          <w:sz w:val="16"/>
        </w:rPr>
        <w:t xml:space="preserve">Vladimir </w:t>
      </w:r>
      <w:r w:rsidRPr="003C497B">
        <w:rPr>
          <w:rStyle w:val="StyleBoldUnderline"/>
          <w:rFonts w:ascii="Times New Roman" w:hAnsi="Times New Roman" w:cs="Times New Roman"/>
        </w:rPr>
        <w:t>Putin's</w:t>
      </w:r>
      <w:r w:rsidRPr="003C497B">
        <w:rPr>
          <w:rFonts w:ascii="Times New Roman" w:hAnsi="Times New Roman" w:cs="Times New Roman"/>
          <w:sz w:val="16"/>
        </w:rPr>
        <w:t xml:space="preserve"> mercurial </w:t>
      </w:r>
      <w:r w:rsidRPr="003C497B">
        <w:rPr>
          <w:rStyle w:val="StyleBoldUnderline"/>
          <w:rFonts w:ascii="Times New Roman" w:hAnsi="Times New Roman" w:cs="Times New Roman"/>
        </w:rPr>
        <w:t>hand on the valve knobs</w:t>
      </w:r>
      <w:r w:rsidRPr="003C497B">
        <w:rPr>
          <w:rFonts w:ascii="Times New Roman" w:hAnsi="Times New Roman" w:cs="Times New Roman"/>
          <w:sz w:val="16"/>
        </w:rPr>
        <w:t xml:space="preserve"> and with the Middle East being, well, the Middle East, MIT's conclusion required no great leap of logic.</w:t>
      </w:r>
    </w:p>
    <w:p w:rsidR="0092045E" w:rsidRPr="003C497B" w:rsidRDefault="0092045E" w:rsidP="0092045E">
      <w:pPr>
        <w:rPr>
          <w:rFonts w:ascii="Times New Roman" w:hAnsi="Times New Roman" w:cs="Times New Roman"/>
        </w:rPr>
      </w:pPr>
    </w:p>
    <w:p w:rsidR="0092045E" w:rsidRPr="003C497B" w:rsidRDefault="0092045E" w:rsidP="0092045E">
      <w:pPr>
        <w:rPr>
          <w:rFonts w:ascii="Times New Roman" w:hAnsi="Times New Roman" w:cs="Times New Roman"/>
        </w:rPr>
      </w:pPr>
    </w:p>
    <w:p w:rsidR="0092045E" w:rsidRPr="003C497B" w:rsidRDefault="0092045E" w:rsidP="0092045E">
      <w:pPr>
        <w:rPr>
          <w:rFonts w:ascii="Times New Roman" w:hAnsi="Times New Roman" w:cs="Times New Roman"/>
        </w:rPr>
      </w:pPr>
    </w:p>
    <w:bookmarkEnd w:id="2"/>
    <w:p w:rsidR="0092045E" w:rsidRPr="003C497B" w:rsidRDefault="0092045E" w:rsidP="0092045E">
      <w:pPr>
        <w:rPr>
          <w:rFonts w:ascii="Times New Roman" w:hAnsi="Times New Roman" w:cs="Times New Roman"/>
        </w:rPr>
      </w:pPr>
    </w:p>
    <w:p w:rsidR="0092045E" w:rsidRPr="003C497B" w:rsidRDefault="0092045E" w:rsidP="0092045E">
      <w:pPr>
        <w:rPr>
          <w:rFonts w:ascii="Times New Roman" w:hAnsi="Times New Roman" w:cs="Times New Roman"/>
        </w:rPr>
      </w:pPr>
    </w:p>
    <w:p w:rsidR="0092045E" w:rsidRPr="003C497B" w:rsidRDefault="0092045E" w:rsidP="0092045E">
      <w:pPr>
        <w:rPr>
          <w:rFonts w:ascii="Times New Roman" w:hAnsi="Times New Roman" w:cs="Times New Roman"/>
          <w:sz w:val="16"/>
        </w:rPr>
      </w:pPr>
    </w:p>
    <w:p w:rsidR="0092045E" w:rsidRPr="003C497B" w:rsidRDefault="0092045E" w:rsidP="0092045E">
      <w:pPr>
        <w:pStyle w:val="Heading3"/>
        <w:rPr>
          <w:rFonts w:ascii="Times New Roman" w:hAnsi="Times New Roman" w:cs="Times New Roman"/>
        </w:rPr>
      </w:pPr>
      <w:bookmarkStart w:id="10" w:name="_Toc211010379"/>
      <w:bookmarkStart w:id="11" w:name="_Toc266788196"/>
      <w:r w:rsidRPr="003C497B">
        <w:rPr>
          <w:rFonts w:ascii="Times New Roman" w:hAnsi="Times New Roman" w:cs="Times New Roman"/>
        </w:rPr>
        <w:lastRenderedPageBreak/>
        <w:t>2NC Cartel Link Wall</w:t>
      </w:r>
      <w:bookmarkEnd w:id="10"/>
      <w:bookmarkEnd w:id="11"/>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The aff forces spot pricing- ensures Russian control of natural gas markets- they still have the most of it</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Hulbert and Goldthau 2012</w:t>
      </w:r>
      <w:r w:rsidRPr="003C497B">
        <w:rPr>
          <w:rFonts w:ascii="Times New Roman" w:hAnsi="Times New Roman" w:cs="Times New Roman"/>
        </w:rPr>
        <w:t xml:space="preserve"> [Matthew Hulbert Lead Analyst at European Energy Review and consultant to a number of governments, most recently as Senior Research Fellow, Netherlands Institute for International Relations and Andreas Goldthau Head of the Department of Public Policy at the Central European University, an American graduate school based in Budapest, Hungary. Prior to joining CEU, he worked for Rand, SWP Germany and the Paul Nitze School of Advanced International Studies. He is also a Fellow with the Global Public Policy Institute’s Global Energy Governance program and an Adjunct Professor with Johns Hopkins University’s MSc in Energy Policy and Climate 8/05/2012 Forbes “Why America Can Make or Break A New Global Gas World” http://www.forbes.com/sites/matthewhulbert/2012/08/05/why-america-can-make-or-break-a-new-global-gas-world/]</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sz w:val="16"/>
        </w:rPr>
        <w:t xml:space="preserve">But </w:t>
      </w:r>
      <w:r w:rsidRPr="003C497B">
        <w:rPr>
          <w:rStyle w:val="StyleBoldUnderline"/>
          <w:rFonts w:ascii="Times New Roman" w:hAnsi="Times New Roman" w:cs="Times New Roman"/>
        </w:rPr>
        <w:t xml:space="preserve">it’s not all bad news for Russia. </w:t>
      </w:r>
      <w:r w:rsidRPr="003C497B">
        <w:rPr>
          <w:rFonts w:ascii="Times New Roman" w:hAnsi="Times New Roman" w:cs="Times New Roman"/>
          <w:sz w:val="16"/>
        </w:rPr>
        <w:t xml:space="preserve">The first point is that most consumers (especially continental Europeans) are labouring under the illusion that spot markets mean cheap prices. What they miss, is that </w:t>
      </w:r>
      <w:r w:rsidRPr="003C497B">
        <w:rPr>
          <w:rStyle w:val="StyleBoldUnderline"/>
          <w:rFonts w:ascii="Times New Roman" w:hAnsi="Times New Roman" w:cs="Times New Roman"/>
        </w:rPr>
        <w:t>setting gas prices based on gas fundamentals has got nothing to do with being cheap – it’s purely about achieving a cost reflective price for whatever the markets</w:t>
      </w:r>
      <w:r w:rsidRPr="003C497B">
        <w:rPr>
          <w:rFonts w:ascii="Times New Roman" w:hAnsi="Times New Roman" w:cs="Times New Roman"/>
          <w:sz w:val="16"/>
        </w:rPr>
        <w:t xml:space="preserve"> (and fundamentals) </w:t>
      </w:r>
      <w:r w:rsidRPr="003C497B">
        <w:rPr>
          <w:rStyle w:val="StyleBoldUnderline"/>
          <w:rFonts w:ascii="Times New Roman" w:hAnsi="Times New Roman" w:cs="Times New Roman"/>
        </w:rPr>
        <w:t>suggest gas should be</w:t>
      </w:r>
      <w:r w:rsidRPr="003C497B">
        <w:rPr>
          <w:rFonts w:ascii="Times New Roman" w:hAnsi="Times New Roman" w:cs="Times New Roman"/>
          <w:sz w:val="16"/>
        </w:rPr>
        <w:t>. Gas on gas competition might well have positive medium term effects on price given marginal costs of production are generally cheaper than oil. But there are never any guarantees. If anything, prices could initially be far more volatile than those associated with piped gas given the cyclical nature of the beast, not to mention adapting to new upstream investment regimes unable to fall back on the oil ‘certainties’ of old. But assuming these initial hurdles are jumped and gas markets are politically allowed to bed in, that’s where the real fun and games start. As much as consumers think they’ve taken the political sting out of gas producers tails</w:t>
      </w:r>
      <w:r w:rsidRPr="003C497B">
        <w:rPr>
          <w:rStyle w:val="StyleBoldUnderline"/>
          <w:rFonts w:ascii="Times New Roman" w:hAnsi="Times New Roman" w:cs="Times New Roman"/>
        </w:rPr>
        <w:t>, spot markets could actually give producers far more leverage to manipulate prices, either on a collective or bilateral basis</w:t>
      </w:r>
      <w:r w:rsidRPr="003C497B">
        <w:rPr>
          <w:rFonts w:ascii="Times New Roman" w:hAnsi="Times New Roman" w:cs="Times New Roman"/>
          <w:sz w:val="16"/>
        </w:rPr>
        <w:t xml:space="preserve">. When you take a quick look at the map, it’s clear to see </w:t>
      </w:r>
      <w:r w:rsidRPr="003C497B">
        <w:rPr>
          <w:rStyle w:val="StyleBoldUnderline"/>
          <w:rFonts w:ascii="Times New Roman" w:hAnsi="Times New Roman" w:cs="Times New Roman"/>
        </w:rPr>
        <w:t>supply side dynamics are essentially oligopolistic in Europe, a position that Russia might decide to capitalise on.</w:t>
      </w:r>
      <w:r w:rsidRPr="003C497B">
        <w:rPr>
          <w:rFonts w:ascii="Times New Roman" w:hAnsi="Times New Roman" w:cs="Times New Roman"/>
          <w:sz w:val="16"/>
        </w:rPr>
        <w:t xml:space="preserve"> The question is whether Russia would have the nerve to go for it, or be able to take the ideological leap of faith needed to explore and exploit a potentially lucrative new world of gas benchmarks?</w:t>
      </w:r>
      <w:r w:rsidRPr="003C497B">
        <w:rPr>
          <w:rFonts w:ascii="Times New Roman" w:hAnsi="Times New Roman" w:cs="Times New Roman"/>
          <w:sz w:val="12"/>
        </w:rPr>
        <w:t>¶</w:t>
      </w:r>
      <w:r w:rsidRPr="003C497B">
        <w:rPr>
          <w:rFonts w:ascii="Times New Roman" w:hAnsi="Times New Roman" w:cs="Times New Roman"/>
          <w:sz w:val="16"/>
        </w:rPr>
        <w:t xml:space="preserve"> Much would depend on pricing pressures involved and how far convergence has got, but </w:t>
      </w:r>
      <w:r w:rsidRPr="003C497B">
        <w:rPr>
          <w:rStyle w:val="StyleBoldUnderline"/>
          <w:rFonts w:ascii="Times New Roman" w:hAnsi="Times New Roman" w:cs="Times New Roman"/>
        </w:rPr>
        <w:t>the lower prices go, the more compelling prospect supply side collusion would become. Warning shots along such lines have been repeatedly fired by the GECF</w:t>
      </w:r>
      <w:r w:rsidRPr="003C497B">
        <w:rPr>
          <w:rFonts w:ascii="Times New Roman" w:hAnsi="Times New Roman" w:cs="Times New Roman"/>
          <w:sz w:val="16"/>
        </w:rPr>
        <w:t xml:space="preserve"> (even if often behind closed doors) </w:t>
      </w:r>
      <w:r w:rsidRPr="003C497B">
        <w:rPr>
          <w:rStyle w:val="StyleBoldUnderline"/>
          <w:rFonts w:ascii="Times New Roman" w:hAnsi="Times New Roman" w:cs="Times New Roman"/>
        </w:rPr>
        <w:t>with Russia, Algeria, Iran and Venezuela all wanting to recalibrate markets back towards producer interests.</w:t>
      </w:r>
      <w:r w:rsidRPr="003C497B">
        <w:rPr>
          <w:rFonts w:ascii="Times New Roman" w:hAnsi="Times New Roman" w:cs="Times New Roman"/>
          <w:sz w:val="16"/>
        </w:rPr>
        <w:t xml:space="preserve"> Obviously someone would have to shoulder initial opportunity costs and absorb likely free riding, enforce quotas and restrict new market entry at the fringe. They would also need to find a swing producer, that many have long thought would be Qatar, but actually, flags up a huge opportunity for Russia here.</w:t>
      </w:r>
      <w:r w:rsidRPr="003C497B">
        <w:rPr>
          <w:rFonts w:ascii="Times New Roman" w:hAnsi="Times New Roman" w:cs="Times New Roman"/>
          <w:sz w:val="12"/>
        </w:rPr>
        <w:t>¶</w:t>
      </w:r>
      <w:r w:rsidRPr="003C497B">
        <w:rPr>
          <w:rFonts w:ascii="Times New Roman" w:hAnsi="Times New Roman" w:cs="Times New Roman"/>
          <w:sz w:val="16"/>
        </w:rPr>
        <w:t xml:space="preserve"> Instead of issuing empty threats to flood markets or decimate upstream investments, </w:t>
      </w:r>
      <w:r w:rsidRPr="003C497B">
        <w:rPr>
          <w:rStyle w:val="StyleBoldUnderline"/>
          <w:rFonts w:ascii="Times New Roman" w:hAnsi="Times New Roman" w:cs="Times New Roman"/>
        </w:rPr>
        <w:t>independent gas benchmarks might just provide Moscow with sufficient incentive to do what it should always have done: get to grips with the fact that US shale has made Russia a price taker</w:t>
      </w:r>
      <w:r w:rsidRPr="003C497B">
        <w:rPr>
          <w:rFonts w:ascii="Times New Roman" w:hAnsi="Times New Roman" w:cs="Times New Roman"/>
          <w:sz w:val="16"/>
        </w:rPr>
        <w:t xml:space="preserve"> in Europe (and Asia), </w:t>
      </w:r>
      <w:r w:rsidRPr="003C497B">
        <w:rPr>
          <w:rStyle w:val="StyleBoldUnderline"/>
          <w:rFonts w:ascii="Times New Roman" w:hAnsi="Times New Roman" w:cs="Times New Roman"/>
        </w:rPr>
        <w:t>and start developing LNG prospects to reclaim control of global gas fundamentals.</w:t>
      </w:r>
      <w:r w:rsidRPr="003C497B">
        <w:rPr>
          <w:rFonts w:ascii="Times New Roman" w:hAnsi="Times New Roman" w:cs="Times New Roman"/>
          <w:sz w:val="16"/>
        </w:rPr>
        <w:t xml:space="preserve"> </w:t>
      </w:r>
      <w:r w:rsidRPr="003C497B">
        <w:rPr>
          <w:rStyle w:val="StyleBoldUnderline"/>
          <w:rFonts w:ascii="Times New Roman" w:hAnsi="Times New Roman" w:cs="Times New Roman"/>
        </w:rPr>
        <w:t>Despite sitting on over 30% of global gas supplies, Russian LNG production accounts for less than 5% of global share. Moscow has let itself become a fringe player in a global gas world. A ridiculous statement when you consider Russia is the gas equivalent to Saudi Arabia for oil.</w:t>
      </w:r>
      <w:r w:rsidRPr="003C497B">
        <w:rPr>
          <w:rFonts w:ascii="Times New Roman" w:hAnsi="Times New Roman" w:cs="Times New Roman"/>
          <w:sz w:val="16"/>
        </w:rPr>
        <w:t xml:space="preserve"> Developing Shtokman, Sakhalin and indeed Bazhenov and Achimov fields will undoubtedly put some people’s nose out of joint, but </w:t>
      </w:r>
      <w:r w:rsidRPr="003C497B">
        <w:rPr>
          <w:rStyle w:val="StyleBoldUnderline"/>
          <w:rFonts w:ascii="Times New Roman" w:hAnsi="Times New Roman" w:cs="Times New Roman"/>
        </w:rPr>
        <w:t>given Russia’s own unconventional reserves are estimated to be ten times larger than the whole of Europe, it still has the time</w:t>
      </w:r>
      <w:r w:rsidRPr="003C497B">
        <w:rPr>
          <w:rFonts w:ascii="Times New Roman" w:hAnsi="Times New Roman" w:cs="Times New Roman"/>
          <w:sz w:val="16"/>
        </w:rPr>
        <w:t xml:space="preserve"> (and potential) </w:t>
      </w:r>
      <w:r w:rsidRPr="003C497B">
        <w:rPr>
          <w:rStyle w:val="StyleBoldUnderline"/>
          <w:rFonts w:ascii="Times New Roman" w:hAnsi="Times New Roman" w:cs="Times New Roman"/>
        </w:rPr>
        <w:t xml:space="preserve">to break anybody in the field on volume to dictate long term prices. If global gas benchmarks are the way of the future, then we should at least be aware that Russia has the potential to </w:t>
      </w:r>
      <w:r w:rsidRPr="003C497B">
        <w:rPr>
          <w:rStyle w:val="StyleBoldUnderline"/>
          <w:rFonts w:ascii="Times New Roman" w:hAnsi="Times New Roman" w:cs="Times New Roman"/>
        </w:rPr>
        <w:lastRenderedPageBreak/>
        <w:t>play a pivotal role as the swing LNG producer of the world</w:t>
      </w:r>
      <w:r w:rsidRPr="003C497B">
        <w:rPr>
          <w:rFonts w:ascii="Times New Roman" w:hAnsi="Times New Roman" w:cs="Times New Roman"/>
          <w:sz w:val="16"/>
        </w:rPr>
        <w:t>. The initial 62 million tonnes of LNG Shtokman and Sakhalin should hold, tells us as much.</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Not only could Russia lean far heavier on Qatar, Australia, Algeria, West African and burgeoning Latin American LNG production to align short term prices, it would set the stage for a serious approach towards a gas cartel as the logical conclusion of independent global gas prices</w:t>
      </w:r>
      <w:r w:rsidRPr="003C497B">
        <w:rPr>
          <w:rFonts w:ascii="Times New Roman" w:hAnsi="Times New Roman" w:cs="Times New Roman"/>
          <w:sz w:val="16"/>
        </w:rPr>
        <w:t xml:space="preserve">. Worst of all, </w:t>
      </w:r>
      <w:r w:rsidRPr="003C497B">
        <w:rPr>
          <w:rStyle w:val="StyleBoldUnderline"/>
          <w:rFonts w:ascii="Times New Roman" w:hAnsi="Times New Roman" w:cs="Times New Roman"/>
        </w:rPr>
        <w:t>Russia’s swing status would be built on the shoulders of a well-supplied, but largely isolated US market</w:t>
      </w:r>
      <w:r w:rsidRPr="003C497B">
        <w:rPr>
          <w:rFonts w:ascii="Times New Roman" w:hAnsi="Times New Roman" w:cs="Times New Roman"/>
          <w:sz w:val="16"/>
        </w:rPr>
        <w:t>. If the US goes native, Europe fails to develop indigenous supplies, and Asia soaks up excess supplies, then Russia can have lots of fun applying its own logic of ‘gas on gas’ competition. That should certainly give Europe something to think about at the wrong end of the Eurasian pipeline. But you never know, if Brussels asks the Chinese politely, the clever chaps in Beijing might have a plan C. Beijing LNG ‘freedom carriers’ making their way to Europe by 2025 might just be a better bet than hoping the US delivers on its global gas potential. Ironic times indeed.</w:t>
      </w:r>
    </w:p>
    <w:p w:rsidR="0092045E" w:rsidRPr="003C497B" w:rsidRDefault="0092045E" w:rsidP="0092045E">
      <w:pPr>
        <w:rPr>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The aff overturns regionalization of the gas market- that inhibits a cartel now</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Orttung and Overland 2011</w:t>
      </w:r>
      <w:r w:rsidRPr="003C497B">
        <w:rPr>
          <w:rFonts w:ascii="Times New Roman" w:hAnsi="Times New Roman" w:cs="Times New Roman"/>
        </w:rPr>
        <w:t xml:space="preserve"> [Robert W. Orttung is the assistant director of the Institute for european, Russian, and eurasian Studies at george Washington university’s elliott School for International Affairs, president of the Resource Security Institute, and a visiting fellow at the Center for Security Studies of the Swiss Federal Institute of technology Zurich. Indra Overland is the head of the energy program at the norwegian Institute of International Affairs and associate professor at the university of tromsø. this article is a product of the RussCasp project on petroleum issues in Russia and the Caspian funded by the Petrosam Program of the Research Council of norway. “Russia and the Formation of a Gas Cartel” Problems of Post-Communism, vol. 58, no. 3, May/June 2011, pp. 53–66. http://bsu.ase.ro/wp-content/uploads/2011/08/Orttung-Overland-Gas-Cartel.pdf]</w:t>
      </w:r>
    </w:p>
    <w:p w:rsidR="0092045E" w:rsidRPr="003C497B" w:rsidRDefault="0092045E" w:rsidP="0092045E">
      <w:pPr>
        <w:rPr>
          <w:rStyle w:val="StyleBoldUnderline"/>
          <w:rFonts w:ascii="Times New Roman" w:hAnsi="Times New Roman" w:cs="Times New Roman"/>
        </w:rPr>
      </w:pPr>
      <w:r w:rsidRPr="003C497B">
        <w:rPr>
          <w:rFonts w:ascii="Times New Roman" w:hAnsi="Times New Roman" w:cs="Times New Roman"/>
          <w:sz w:val="16"/>
        </w:rPr>
        <w:t xml:space="preserve">Third, unlike the oil market, which is truly global, </w:t>
      </w:r>
      <w:r w:rsidRPr="003C497B">
        <w:rPr>
          <w:rStyle w:val="StyleBoldUnderline"/>
          <w:rFonts w:ascii="Times New Roman" w:hAnsi="Times New Roman" w:cs="Times New Roman"/>
        </w:rPr>
        <w:t xml:space="preserve">the gas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market is broken up into regional blocs, further complicating a potential cartel’s capacity for collective action.</w:t>
      </w:r>
      <w:r w:rsidRPr="003C497B">
        <w:rPr>
          <w:rStyle w:val="StyleBoldUnderline"/>
          <w:rFonts w:ascii="Times New Roman" w:hAnsi="Times New Roman" w:cs="Times New Roman"/>
          <w:sz w:val="12"/>
          <w:u w:val="none"/>
        </w:rPr>
        <w:t>¶</w:t>
      </w:r>
      <w:r w:rsidRPr="003C497B">
        <w:rPr>
          <w:rFonts w:ascii="Times New Roman" w:hAnsi="Times New Roman" w:cs="Times New Roman"/>
          <w:sz w:val="16"/>
        </w:rPr>
        <w:t xml:space="preserve"> 23</w:t>
      </w:r>
      <w:r w:rsidRPr="003C497B">
        <w:rPr>
          <w:rFonts w:ascii="Times New Roman" w:hAnsi="Times New Roman" w:cs="Times New Roman"/>
          <w:sz w:val="12"/>
        </w:rPr>
        <w:t>¶</w:t>
      </w:r>
      <w:r w:rsidRPr="003C497B">
        <w:rPr>
          <w:rFonts w:ascii="Times New Roman" w:hAnsi="Times New Roman" w:cs="Times New Roman"/>
          <w:sz w:val="16"/>
        </w:rPr>
        <w:t xml:space="preserve"> Most </w:t>
      </w:r>
      <w:r w:rsidRPr="003C497B">
        <w:rPr>
          <w:rFonts w:ascii="Times New Roman" w:hAnsi="Times New Roman" w:cs="Times New Roman"/>
          <w:sz w:val="12"/>
        </w:rPr>
        <w:t>¶</w:t>
      </w:r>
      <w:r w:rsidRPr="003C497B">
        <w:rPr>
          <w:rFonts w:ascii="Times New Roman" w:hAnsi="Times New Roman" w:cs="Times New Roman"/>
          <w:sz w:val="16"/>
        </w:rPr>
        <w:t xml:space="preserve"> important are the north American, european, and Asian </w:t>
      </w:r>
      <w:r w:rsidRPr="003C497B">
        <w:rPr>
          <w:rFonts w:ascii="Times New Roman" w:hAnsi="Times New Roman" w:cs="Times New Roman"/>
          <w:sz w:val="12"/>
        </w:rPr>
        <w:t>¶</w:t>
      </w:r>
      <w:r w:rsidRPr="003C497B">
        <w:rPr>
          <w:rFonts w:ascii="Times New Roman" w:hAnsi="Times New Roman" w:cs="Times New Roman"/>
          <w:sz w:val="16"/>
        </w:rPr>
        <w:t xml:space="preserve"> markets. </w:t>
      </w:r>
      <w:r w:rsidRPr="003C497B">
        <w:rPr>
          <w:rStyle w:val="StyleBoldUnderline"/>
          <w:rFonts w:ascii="Times New Roman" w:hAnsi="Times New Roman" w:cs="Times New Roman"/>
        </w:rPr>
        <w:t xml:space="preserve">the emergence of significant new LNG production capacity makes it possible to link the three regional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markets. </w:t>
      </w:r>
      <w:r w:rsidRPr="003C497B">
        <w:rPr>
          <w:rFonts w:ascii="Times New Roman" w:hAnsi="Times New Roman" w:cs="Times New Roman"/>
          <w:sz w:val="16"/>
        </w:rPr>
        <w:t xml:space="preserve">the new lng capacity allows producers to seek </w:t>
      </w:r>
      <w:r w:rsidRPr="003C497B">
        <w:rPr>
          <w:rFonts w:ascii="Times New Roman" w:hAnsi="Times New Roman" w:cs="Times New Roman"/>
          <w:sz w:val="12"/>
        </w:rPr>
        <w:t>¶</w:t>
      </w:r>
      <w:r w:rsidRPr="003C497B">
        <w:rPr>
          <w:rFonts w:ascii="Times New Roman" w:hAnsi="Times New Roman" w:cs="Times New Roman"/>
          <w:sz w:val="16"/>
        </w:rPr>
        <w:t xml:space="preserve"> out the markets with the highest prices and sell their gas </w:t>
      </w:r>
      <w:r w:rsidRPr="003C497B">
        <w:rPr>
          <w:rFonts w:ascii="Times New Roman" w:hAnsi="Times New Roman" w:cs="Times New Roman"/>
          <w:sz w:val="12"/>
        </w:rPr>
        <w:t>¶</w:t>
      </w:r>
      <w:r w:rsidRPr="003C497B">
        <w:rPr>
          <w:rFonts w:ascii="Times New Roman" w:hAnsi="Times New Roman" w:cs="Times New Roman"/>
          <w:sz w:val="16"/>
        </w:rPr>
        <w:t xml:space="preserve"> there. the result is that there is convergence between gas </w:t>
      </w:r>
      <w:r w:rsidRPr="003C497B">
        <w:rPr>
          <w:rFonts w:ascii="Times New Roman" w:hAnsi="Times New Roman" w:cs="Times New Roman"/>
          <w:sz w:val="12"/>
        </w:rPr>
        <w:t>¶</w:t>
      </w:r>
      <w:r w:rsidRPr="003C497B">
        <w:rPr>
          <w:rFonts w:ascii="Times New Roman" w:hAnsi="Times New Roman" w:cs="Times New Roman"/>
          <w:sz w:val="16"/>
        </w:rPr>
        <w:t xml:space="preserve"> prices in different markets, as the producers’ ability to deliver to any market ultimately brings prices in all markets </w:t>
      </w:r>
      <w:r w:rsidRPr="003C497B">
        <w:rPr>
          <w:rFonts w:ascii="Times New Roman" w:hAnsi="Times New Roman" w:cs="Times New Roman"/>
          <w:sz w:val="12"/>
        </w:rPr>
        <w:t>¶</w:t>
      </w:r>
      <w:r w:rsidRPr="003C497B">
        <w:rPr>
          <w:rFonts w:ascii="Times New Roman" w:hAnsi="Times New Roman" w:cs="Times New Roman"/>
          <w:sz w:val="16"/>
        </w:rPr>
        <w:t xml:space="preserve"> to similar levels.</w:t>
      </w:r>
      <w:r w:rsidRPr="003C497B">
        <w:rPr>
          <w:rFonts w:ascii="Times New Roman" w:hAnsi="Times New Roman" w:cs="Times New Roman"/>
          <w:sz w:val="12"/>
        </w:rPr>
        <w:t>¶</w:t>
      </w:r>
      <w:r w:rsidRPr="003C497B">
        <w:rPr>
          <w:rFonts w:ascii="Times New Roman" w:hAnsi="Times New Roman" w:cs="Times New Roman"/>
          <w:sz w:val="16"/>
        </w:rPr>
        <w:t xml:space="preserve"> 24</w:t>
      </w:r>
      <w:r w:rsidRPr="003C497B">
        <w:rPr>
          <w:rFonts w:ascii="Times New Roman" w:hAnsi="Times New Roman" w:cs="Times New Roman"/>
          <w:sz w:val="12"/>
        </w:rPr>
        <w:t>¶</w:t>
      </w:r>
      <w:r w:rsidRPr="003C497B">
        <w:rPr>
          <w:rFonts w:ascii="Times New Roman" w:hAnsi="Times New Roman" w:cs="Times New Roman"/>
          <w:sz w:val="16"/>
        </w:rPr>
        <w:t xml:space="preserve"> Moreover, the cost of transporting gas </w:t>
      </w:r>
      <w:r w:rsidRPr="003C497B">
        <w:rPr>
          <w:rFonts w:ascii="Times New Roman" w:hAnsi="Times New Roman" w:cs="Times New Roman"/>
          <w:sz w:val="12"/>
        </w:rPr>
        <w:t>¶</w:t>
      </w:r>
      <w:r w:rsidRPr="003C497B">
        <w:rPr>
          <w:rFonts w:ascii="Times New Roman" w:hAnsi="Times New Roman" w:cs="Times New Roman"/>
          <w:sz w:val="16"/>
        </w:rPr>
        <w:t xml:space="preserve"> has fallen greatly over the last fifteen to twenty years and </w:t>
      </w:r>
      <w:r w:rsidRPr="003C497B">
        <w:rPr>
          <w:rFonts w:ascii="Times New Roman" w:hAnsi="Times New Roman" w:cs="Times New Roman"/>
          <w:sz w:val="12"/>
        </w:rPr>
        <w:t>¶</w:t>
      </w:r>
      <w:r w:rsidRPr="003C497B">
        <w:rPr>
          <w:rFonts w:ascii="Times New Roman" w:hAnsi="Times New Roman" w:cs="Times New Roman"/>
          <w:sz w:val="16"/>
        </w:rPr>
        <w:t xml:space="preserve"> makes up a smaller part of the wholesale gas price than </w:t>
      </w:r>
      <w:r w:rsidRPr="003C497B">
        <w:rPr>
          <w:rFonts w:ascii="Times New Roman" w:hAnsi="Times New Roman" w:cs="Times New Roman"/>
          <w:sz w:val="12"/>
        </w:rPr>
        <w:t>¶</w:t>
      </w:r>
      <w:r w:rsidRPr="003C497B">
        <w:rPr>
          <w:rFonts w:ascii="Times New Roman" w:hAnsi="Times New Roman" w:cs="Times New Roman"/>
          <w:sz w:val="16"/>
        </w:rPr>
        <w:t xml:space="preserve"> it did in the past.</w:t>
      </w:r>
      <w:r w:rsidRPr="003C497B">
        <w:rPr>
          <w:rFonts w:ascii="Times New Roman" w:hAnsi="Times New Roman" w:cs="Times New Roman"/>
          <w:sz w:val="12"/>
        </w:rPr>
        <w:t>¶</w:t>
      </w:r>
      <w:r w:rsidRPr="003C497B">
        <w:rPr>
          <w:rFonts w:ascii="Times New Roman" w:hAnsi="Times New Roman" w:cs="Times New Roman"/>
          <w:sz w:val="16"/>
        </w:rPr>
        <w:t xml:space="preserve"> 25</w:t>
      </w:r>
      <w:r w:rsidRPr="003C497B">
        <w:rPr>
          <w:rFonts w:ascii="Times New Roman" w:hAnsi="Times New Roman" w:cs="Times New Roman"/>
          <w:sz w:val="12"/>
        </w:rPr>
        <w:t>¶</w:t>
      </w:r>
      <w:r w:rsidRPr="003C497B">
        <w:rPr>
          <w:rFonts w:ascii="Times New Roman" w:hAnsi="Times New Roman" w:cs="Times New Roman"/>
          <w:sz w:val="16"/>
        </w:rPr>
        <w:t xml:space="preserve"> Moreover, </w:t>
      </w:r>
      <w:r w:rsidRPr="003C497B">
        <w:rPr>
          <w:rStyle w:val="StyleBoldUnderline"/>
          <w:rFonts w:ascii="Times New Roman" w:hAnsi="Times New Roman" w:cs="Times New Roman"/>
        </w:rPr>
        <w:t xml:space="preserve">consuming countries are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rapidly building new capacity to receive LNG</w:t>
      </w:r>
      <w:r w:rsidRPr="003C497B">
        <w:rPr>
          <w:rFonts w:ascii="Times New Roman" w:hAnsi="Times New Roman" w:cs="Times New Roman"/>
          <w:sz w:val="16"/>
        </w:rPr>
        <w:t xml:space="preserve">. Currently </w:t>
      </w:r>
      <w:r w:rsidRPr="003C497B">
        <w:rPr>
          <w:rFonts w:ascii="Times New Roman" w:hAnsi="Times New Roman" w:cs="Times New Roman"/>
          <w:sz w:val="12"/>
        </w:rPr>
        <w:t>¶</w:t>
      </w:r>
      <w:r w:rsidRPr="003C497B">
        <w:rPr>
          <w:rFonts w:ascii="Times New Roman" w:hAnsi="Times New Roman" w:cs="Times New Roman"/>
          <w:sz w:val="16"/>
        </w:rPr>
        <w:t xml:space="preserve"> France, Spain, and the United Kingdom are the main LNG</w:t>
      </w:r>
      <w:r w:rsidRPr="003C497B">
        <w:rPr>
          <w:rFonts w:ascii="Times New Roman" w:hAnsi="Times New Roman" w:cs="Times New Roman"/>
          <w:sz w:val="12"/>
        </w:rPr>
        <w:t>¶</w:t>
      </w:r>
      <w:r w:rsidRPr="003C497B">
        <w:rPr>
          <w:rFonts w:ascii="Times New Roman" w:hAnsi="Times New Roman" w:cs="Times New Roman"/>
          <w:sz w:val="16"/>
        </w:rPr>
        <w:t xml:space="preserve"> importers in europe. Many other countries are expanding </w:t>
      </w:r>
      <w:r w:rsidRPr="003C497B">
        <w:rPr>
          <w:rFonts w:ascii="Times New Roman" w:hAnsi="Times New Roman" w:cs="Times New Roman"/>
          <w:sz w:val="12"/>
        </w:rPr>
        <w:t>¶</w:t>
      </w:r>
      <w:r w:rsidRPr="003C497B">
        <w:rPr>
          <w:rFonts w:ascii="Times New Roman" w:hAnsi="Times New Roman" w:cs="Times New Roman"/>
          <w:sz w:val="16"/>
        </w:rPr>
        <w:t xml:space="preserve"> their facilities to receive lng supplies, so the market for </w:t>
      </w:r>
      <w:r w:rsidRPr="003C497B">
        <w:rPr>
          <w:rFonts w:ascii="Times New Roman" w:hAnsi="Times New Roman" w:cs="Times New Roman"/>
          <w:sz w:val="12"/>
        </w:rPr>
        <w:t>¶</w:t>
      </w:r>
      <w:r w:rsidRPr="003C497B">
        <w:rPr>
          <w:rFonts w:ascii="Times New Roman" w:hAnsi="Times New Roman" w:cs="Times New Roman"/>
          <w:sz w:val="16"/>
        </w:rPr>
        <w:t xml:space="preserve"> lng in europe is growing rapidly. nevertheless, </w:t>
      </w:r>
      <w:r w:rsidRPr="003C497B">
        <w:rPr>
          <w:rStyle w:val="StyleBoldUnderline"/>
          <w:rFonts w:ascii="Times New Roman" w:hAnsi="Times New Roman" w:cs="Times New Roman"/>
        </w:rPr>
        <w:t xml:space="preserve">while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there are increasing connections between these markets, </w:t>
      </w:r>
      <w:r w:rsidRPr="003C497B">
        <w:rPr>
          <w:rStyle w:val="StyleBoldUnderline"/>
          <w:rFonts w:ascii="Times New Roman" w:hAnsi="Times New Roman" w:cs="Times New Roman"/>
          <w:sz w:val="12"/>
          <w:u w:val="none"/>
        </w:rPr>
        <w:t>¶</w:t>
      </w:r>
      <w:r w:rsidRPr="003C497B">
        <w:rPr>
          <w:rStyle w:val="StyleBoldUnderline"/>
          <w:rFonts w:ascii="Times New Roman" w:hAnsi="Times New Roman" w:cs="Times New Roman"/>
          <w:sz w:val="12"/>
        </w:rPr>
        <w:t xml:space="preserve"> </w:t>
      </w:r>
      <w:r w:rsidRPr="003C497B">
        <w:rPr>
          <w:rStyle w:val="Emphasis"/>
          <w:rFonts w:ascii="Times New Roman" w:hAnsi="Times New Roman" w:cs="Times New Roman"/>
        </w:rPr>
        <w:t xml:space="preserve">persisting segmentation still has an important impact on </w:t>
      </w:r>
      <w:r w:rsidRPr="003C497B">
        <w:rPr>
          <w:rStyle w:val="Emphasis"/>
          <w:rFonts w:ascii="Times New Roman" w:hAnsi="Times New Roman" w:cs="Times New Roman"/>
          <w:b w:val="0"/>
          <w:sz w:val="12"/>
          <w:u w:val="none"/>
        </w:rPr>
        <w:t>¶</w:t>
      </w:r>
      <w:r w:rsidRPr="003C497B">
        <w:rPr>
          <w:rStyle w:val="Emphasis"/>
          <w:rFonts w:ascii="Times New Roman" w:hAnsi="Times New Roman" w:cs="Times New Roman"/>
        </w:rPr>
        <w:t xml:space="preserve"> overall developments in the gas sector</w:t>
      </w:r>
      <w:r w:rsidRPr="003C497B">
        <w:rPr>
          <w:rStyle w:val="StyleBoldUnderline"/>
          <w:rFonts w:ascii="Times New Roman" w:hAnsi="Times New Roman" w:cs="Times New Roman"/>
        </w:rPr>
        <w:t xml:space="preserve">. </w:t>
      </w:r>
    </w:p>
    <w:p w:rsidR="0092045E" w:rsidRPr="003C497B" w:rsidRDefault="0092045E" w:rsidP="0092045E">
      <w:pPr>
        <w:rPr>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Internationalizing the market causes cartel formation- causes a supply glut on the INTERNATIONAL market- creates incentives for cooperation by producers</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Orttung and Overland 2011</w:t>
      </w:r>
      <w:r w:rsidRPr="003C497B">
        <w:rPr>
          <w:rFonts w:ascii="Times New Roman" w:hAnsi="Times New Roman" w:cs="Times New Roman"/>
        </w:rPr>
        <w:t xml:space="preserve"> [Robert W. Orttung is the assistant director of the Institute for european, Russian, and eurasian Studies at george Washington university’s elliott School for International Affairs, president of the Resource Security Institute, and a </w:t>
      </w:r>
      <w:r w:rsidRPr="003C497B">
        <w:rPr>
          <w:rFonts w:ascii="Times New Roman" w:hAnsi="Times New Roman" w:cs="Times New Roman"/>
        </w:rPr>
        <w:lastRenderedPageBreak/>
        <w:t>visiting fellow at the Center for Security Studies of the Swiss Federal Institute of technology Zurich. Indra Overland is the head of the energy program at the norwegian Institute of International Affairs and associate professor at the university of tromsø. this article is a product of the RussCasp project on petroleum issues in Russia and the Caspian funded by the Petrosam Program of the Research Council of norway. “Russia and the Formation of a Gas Cartel” Problems of Post-Communism, vol. 58, no. 3, May/June 2011, pp. 53–66. http://bsu.ase.ro/wp-content/uploads/2011/08/Orttung-Overland-Gas-Cartel.pdf]</w:t>
      </w:r>
    </w:p>
    <w:p w:rsidR="0092045E" w:rsidRPr="003C497B" w:rsidRDefault="0092045E" w:rsidP="0092045E">
      <w:pPr>
        <w:rPr>
          <w:rFonts w:ascii="Times New Roman" w:hAnsi="Times New Roman" w:cs="Times New Roman"/>
        </w:rPr>
      </w:pPr>
      <w:r w:rsidRPr="003C497B">
        <w:rPr>
          <w:rFonts w:ascii="Times New Roman" w:hAnsi="Times New Roman" w:cs="Times New Roman"/>
        </w:rPr>
        <w:t xml:space="preserve">Second, market conditions have become more favorable for cartel formation. For the next several years, </w:t>
      </w:r>
      <w:r w:rsidRPr="003C497B">
        <w:rPr>
          <w:rFonts w:ascii="Times New Roman" w:hAnsi="Times New Roman" w:cs="Times New Roman"/>
          <w:sz w:val="12"/>
        </w:rPr>
        <w:t xml:space="preserve">¶ </w:t>
      </w:r>
      <w:r w:rsidRPr="003C497B">
        <w:rPr>
          <w:rFonts w:ascii="Times New Roman" w:hAnsi="Times New Roman" w:cs="Times New Roman"/>
        </w:rPr>
        <w:t xml:space="preserve">through at least 2015, </w:t>
      </w:r>
      <w:r w:rsidRPr="003C497B">
        <w:rPr>
          <w:rStyle w:val="StyleBoldUnderline"/>
          <w:rFonts w:ascii="Times New Roman" w:hAnsi="Times New Roman" w:cs="Times New Roman"/>
        </w:rPr>
        <w:t xml:space="preserve">the IeA has predicted a gas glut </w:t>
      </w:r>
      <w:r w:rsidRPr="003C497B">
        <w:rPr>
          <w:rStyle w:val="StyleBoldUnderline"/>
          <w:rFonts w:ascii="Times New Roman" w:hAnsi="Times New Roman" w:cs="Times New Roman"/>
          <w:sz w:val="12"/>
        </w:rPr>
        <w:t xml:space="preserve">¶ </w:t>
      </w:r>
      <w:r w:rsidRPr="003C497B">
        <w:rPr>
          <w:rStyle w:val="Emphasis"/>
          <w:rFonts w:ascii="Times New Roman" w:hAnsi="Times New Roman" w:cs="Times New Roman"/>
        </w:rPr>
        <w:t>on the international market</w:t>
      </w:r>
      <w:r w:rsidRPr="003C497B">
        <w:rPr>
          <w:rStyle w:val="StyleBoldUnderline"/>
          <w:rFonts w:ascii="Times New Roman" w:hAnsi="Times New Roman" w:cs="Times New Roman"/>
        </w:rPr>
        <w:t xml:space="preserve">, with considerable downward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pressure on prices</w:t>
      </w:r>
      <w:r w:rsidRPr="003C497B">
        <w:rPr>
          <w:rFonts w:ascii="Times New Roman" w:hAnsi="Times New Roman" w:cs="Times New Roman"/>
        </w:rPr>
        <w:t>.</w:t>
      </w:r>
      <w:r w:rsidRPr="003C497B">
        <w:rPr>
          <w:rFonts w:ascii="Times New Roman" w:hAnsi="Times New Roman" w:cs="Times New Roman"/>
          <w:sz w:val="12"/>
        </w:rPr>
        <w:t xml:space="preserve">¶ </w:t>
      </w:r>
      <w:r w:rsidRPr="003C497B">
        <w:rPr>
          <w:rStyle w:val="StyleBoldUnderline"/>
          <w:rFonts w:ascii="Times New Roman" w:hAnsi="Times New Roman" w:cs="Times New Roman"/>
        </w:rPr>
        <w:t xml:space="preserve">These conditions provide incentives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to gas producers to try to work together in an effort to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limit supplies</w:t>
      </w:r>
      <w:r w:rsidRPr="003C497B">
        <w:rPr>
          <w:rFonts w:ascii="Times New Roman" w:hAnsi="Times New Roman" w:cs="Times New Roman"/>
        </w:rPr>
        <w:t xml:space="preserve"> in order to raise prices. By contrast, </w:t>
      </w:r>
      <w:r w:rsidRPr="003C497B">
        <w:rPr>
          <w:rStyle w:val="StyleBoldUnderline"/>
          <w:rFonts w:ascii="Times New Roman" w:hAnsi="Times New Roman" w:cs="Times New Roman"/>
        </w:rPr>
        <w:t xml:space="preserve">when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there are shortages of supplies, there is less reason for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producers to cooperate </w:t>
      </w:r>
      <w:r w:rsidRPr="003C497B">
        <w:rPr>
          <w:rFonts w:ascii="Times New Roman" w:hAnsi="Times New Roman" w:cs="Times New Roman"/>
        </w:rPr>
        <w:t xml:space="preserve">with each other, </w:t>
      </w:r>
      <w:r w:rsidRPr="003C497B">
        <w:rPr>
          <w:rStyle w:val="StyleBoldUnderline"/>
          <w:rFonts w:ascii="Times New Roman" w:hAnsi="Times New Roman" w:cs="Times New Roman"/>
        </w:rPr>
        <w:t>because</w:t>
      </w:r>
      <w:r w:rsidRPr="003C497B">
        <w:rPr>
          <w:rFonts w:ascii="Times New Roman" w:hAnsi="Times New Roman" w:cs="Times New Roman"/>
        </w:rPr>
        <w:t xml:space="preserve"> without </w:t>
      </w:r>
      <w:r w:rsidRPr="003C497B">
        <w:rPr>
          <w:rFonts w:ascii="Times New Roman" w:hAnsi="Times New Roman" w:cs="Times New Roman"/>
          <w:sz w:val="12"/>
        </w:rPr>
        <w:t xml:space="preserve">¶ </w:t>
      </w:r>
      <w:r w:rsidRPr="003C497B">
        <w:rPr>
          <w:rFonts w:ascii="Times New Roman" w:hAnsi="Times New Roman" w:cs="Times New Roman"/>
        </w:rPr>
        <w:t xml:space="preserve">taking any action, </w:t>
      </w:r>
      <w:r w:rsidRPr="003C497B">
        <w:rPr>
          <w:rStyle w:val="StyleBoldUnderline"/>
          <w:rFonts w:ascii="Times New Roman" w:hAnsi="Times New Roman" w:cs="Times New Roman"/>
        </w:rPr>
        <w:t>they receive high prices</w:t>
      </w:r>
      <w:r w:rsidRPr="003C497B">
        <w:rPr>
          <w:rFonts w:ascii="Times New Roman" w:hAnsi="Times New Roman" w:cs="Times New Roman"/>
        </w:rPr>
        <w:t xml:space="preserve"> for their output. </w:t>
      </w:r>
      <w:r w:rsidRPr="003C497B">
        <w:rPr>
          <w:rFonts w:ascii="Times New Roman" w:hAnsi="Times New Roman" w:cs="Times New Roman"/>
          <w:sz w:val="12"/>
        </w:rPr>
        <w:t xml:space="preserve">¶ </w:t>
      </w:r>
      <w:r w:rsidRPr="003C497B">
        <w:rPr>
          <w:rFonts w:ascii="Times New Roman" w:hAnsi="Times New Roman" w:cs="Times New Roman"/>
        </w:rPr>
        <w:t xml:space="preserve">Paradoxically, </w:t>
      </w:r>
      <w:r w:rsidRPr="003C497B">
        <w:rPr>
          <w:rStyle w:val="StyleBoldUnderline"/>
          <w:rFonts w:ascii="Times New Roman" w:hAnsi="Times New Roman" w:cs="Times New Roman"/>
        </w:rPr>
        <w:t>large, free intercontinental markets</w:t>
      </w:r>
      <w:r w:rsidRPr="003C497B">
        <w:rPr>
          <w:rFonts w:ascii="Times New Roman" w:hAnsi="Times New Roman" w:cs="Times New Roman"/>
        </w:rPr>
        <w:t xml:space="preserve"> (defined as markets with a big spot market component) </w:t>
      </w:r>
      <w:r w:rsidRPr="003C497B">
        <w:rPr>
          <w:rStyle w:val="StyleBoldUnderline"/>
          <w:rFonts w:ascii="Times New Roman" w:hAnsi="Times New Roman" w:cs="Times New Roman"/>
        </w:rPr>
        <w:t xml:space="preserve">are a </w:t>
      </w:r>
      <w:r w:rsidRPr="003C497B">
        <w:rPr>
          <w:rStyle w:val="StyleBoldUnderline"/>
          <w:rFonts w:ascii="Times New Roman" w:hAnsi="Times New Roman" w:cs="Times New Roman"/>
          <w:sz w:val="12"/>
        </w:rPr>
        <w:t xml:space="preserve">¶ </w:t>
      </w:r>
      <w:r w:rsidRPr="003C497B">
        <w:rPr>
          <w:rStyle w:val="Emphasis"/>
          <w:rFonts w:ascii="Times New Roman" w:hAnsi="Times New Roman" w:cs="Times New Roman"/>
        </w:rPr>
        <w:t>prerequisite</w:t>
      </w:r>
      <w:r w:rsidRPr="003C497B">
        <w:rPr>
          <w:rStyle w:val="StyleBoldUnderline"/>
          <w:rFonts w:ascii="Times New Roman" w:hAnsi="Times New Roman" w:cs="Times New Roman"/>
        </w:rPr>
        <w:t xml:space="preserve"> for cartel behavior</w:t>
      </w:r>
      <w:r w:rsidRPr="003C497B">
        <w:rPr>
          <w:rFonts w:ascii="Times New Roman" w:hAnsi="Times New Roman" w:cs="Times New Roman"/>
        </w:rPr>
        <w:t xml:space="preserve">. The </w:t>
      </w:r>
      <w:r w:rsidRPr="003C497B">
        <w:rPr>
          <w:rStyle w:val="StyleBoldUnderline"/>
          <w:rFonts w:ascii="Times New Roman" w:hAnsi="Times New Roman" w:cs="Times New Roman"/>
        </w:rPr>
        <w:t xml:space="preserve">major producers can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 xml:space="preserve">only exert price pressure within the confines of a functioning market. In order to achieve a situation where they can set up a cartel, the producers need to promote a big free </w:t>
      </w:r>
      <w:r w:rsidRPr="003C497B">
        <w:rPr>
          <w:rStyle w:val="StyleBoldUnderline"/>
          <w:rFonts w:ascii="Times New Roman" w:hAnsi="Times New Roman" w:cs="Times New Roman"/>
          <w:sz w:val="12"/>
        </w:rPr>
        <w:t xml:space="preserve">¶ </w:t>
      </w:r>
      <w:r w:rsidRPr="003C497B">
        <w:rPr>
          <w:rStyle w:val="StyleBoldUnderline"/>
          <w:rFonts w:ascii="Times New Roman" w:hAnsi="Times New Roman" w:cs="Times New Roman"/>
        </w:rPr>
        <w:t>market with lots of supplies</w:t>
      </w:r>
      <w:r w:rsidRPr="003C497B">
        <w:rPr>
          <w:rFonts w:ascii="Times New Roman" w:hAnsi="Times New Roman" w:cs="Times New Roman"/>
        </w:rPr>
        <w:t xml:space="preserve">. Accordingly, the current gas </w:t>
      </w:r>
      <w:r w:rsidRPr="003C497B">
        <w:rPr>
          <w:rFonts w:ascii="Times New Roman" w:hAnsi="Times New Roman" w:cs="Times New Roman"/>
          <w:sz w:val="12"/>
        </w:rPr>
        <w:t xml:space="preserve">¶ </w:t>
      </w:r>
      <w:r w:rsidRPr="003C497B">
        <w:rPr>
          <w:rFonts w:ascii="Times New Roman" w:hAnsi="Times New Roman" w:cs="Times New Roman"/>
        </w:rPr>
        <w:t xml:space="preserve">glut may ultimately help create the conditions under which </w:t>
      </w:r>
      <w:r w:rsidRPr="003C497B">
        <w:rPr>
          <w:rFonts w:ascii="Times New Roman" w:hAnsi="Times New Roman" w:cs="Times New Roman"/>
          <w:sz w:val="12"/>
        </w:rPr>
        <w:t xml:space="preserve">¶ </w:t>
      </w:r>
      <w:r w:rsidRPr="003C497B">
        <w:rPr>
          <w:rFonts w:ascii="Times New Roman" w:hAnsi="Times New Roman" w:cs="Times New Roman"/>
        </w:rPr>
        <w:t xml:space="preserve">a cartel can operate. In that case, any concerns producers </w:t>
      </w:r>
      <w:r w:rsidRPr="003C497B">
        <w:rPr>
          <w:rFonts w:ascii="Times New Roman" w:hAnsi="Times New Roman" w:cs="Times New Roman"/>
          <w:sz w:val="12"/>
        </w:rPr>
        <w:t xml:space="preserve">¶ </w:t>
      </w:r>
      <w:r w:rsidRPr="003C497B">
        <w:rPr>
          <w:rFonts w:ascii="Times New Roman" w:hAnsi="Times New Roman" w:cs="Times New Roman"/>
        </w:rPr>
        <w:t xml:space="preserve">now have about oversupply may ultimately be mitigated </w:t>
      </w:r>
      <w:r w:rsidRPr="003C497B">
        <w:rPr>
          <w:rFonts w:ascii="Times New Roman" w:hAnsi="Times New Roman" w:cs="Times New Roman"/>
          <w:sz w:val="12"/>
        </w:rPr>
        <w:t xml:space="preserve">¶ </w:t>
      </w:r>
      <w:r w:rsidRPr="003C497B">
        <w:rPr>
          <w:rFonts w:ascii="Times New Roman" w:hAnsi="Times New Roman" w:cs="Times New Roman"/>
        </w:rPr>
        <w:t>by their ability to control markets.</w:t>
      </w:r>
    </w:p>
    <w:p w:rsidR="0092045E" w:rsidRPr="003C497B" w:rsidRDefault="0092045E" w:rsidP="0092045E">
      <w:pPr>
        <w:rPr>
          <w:rFonts w:ascii="Times New Roman" w:hAnsi="Times New Roman" w:cs="Times New Roman"/>
        </w:rPr>
      </w:pPr>
    </w:p>
    <w:p w:rsidR="0092045E" w:rsidRPr="003C497B" w:rsidRDefault="0092045E" w:rsidP="0092045E">
      <w:pPr>
        <w:rPr>
          <w:rFonts w:ascii="Times New Roman" w:hAnsi="Times New Roman" w:cs="Times New Roman"/>
        </w:rPr>
      </w:pPr>
    </w:p>
    <w:p w:rsidR="0092045E" w:rsidRPr="003C497B" w:rsidRDefault="0092045E" w:rsidP="0092045E">
      <w:pPr>
        <w:rPr>
          <w:rFonts w:ascii="Times New Roman" w:hAnsi="Times New Roman" w:cs="Times New Roman"/>
        </w:rPr>
      </w:pPr>
    </w:p>
    <w:p w:rsidR="0092045E" w:rsidRPr="003C497B" w:rsidRDefault="0092045E" w:rsidP="0092045E">
      <w:pPr>
        <w:pStyle w:val="Heading3"/>
        <w:rPr>
          <w:rFonts w:ascii="Times New Roman" w:hAnsi="Times New Roman" w:cs="Times New Roman"/>
        </w:rPr>
      </w:pPr>
      <w:bookmarkStart w:id="12" w:name="_Toc211010380"/>
      <w:bookmarkStart w:id="13" w:name="_Toc266788197"/>
      <w:r w:rsidRPr="003C497B">
        <w:rPr>
          <w:rFonts w:ascii="Times New Roman" w:hAnsi="Times New Roman" w:cs="Times New Roman"/>
        </w:rPr>
        <w:lastRenderedPageBreak/>
        <w:t>A2: We Would Beat Russia</w:t>
      </w:r>
      <w:bookmarkEnd w:id="12"/>
      <w:bookmarkEnd w:id="13"/>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In a competitive market Russia will bury us</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Hecht 2012</w:t>
      </w:r>
      <w:r w:rsidRPr="003C497B">
        <w:rPr>
          <w:rFonts w:ascii="Times New Roman" w:hAnsi="Times New Roman" w:cs="Times New Roman"/>
        </w:rPr>
        <w:t xml:space="preserve"> [Andy Hecht April 5, 2012 Sovereign Investor experts have been covering the markets and trading stocks, commodities and currencies for the better part of three decades “Russia is Ready to Expand their Natural Gas Ambitions” http://sovereign-investor.com/2012/04/05/russia-is-ready-to-expand-their-natural-gas-ambitions/]</w:t>
      </w:r>
    </w:p>
    <w:p w:rsidR="0092045E" w:rsidRPr="003C497B" w:rsidRDefault="0092045E" w:rsidP="0092045E">
      <w:pPr>
        <w:rPr>
          <w:rStyle w:val="StyleBoldUnderline"/>
          <w:rFonts w:ascii="Times New Roman" w:hAnsi="Times New Roman" w:cs="Times New Roman"/>
        </w:rPr>
      </w:pPr>
      <w:r w:rsidRPr="003C497B">
        <w:rPr>
          <w:rFonts w:ascii="Times New Roman" w:hAnsi="Times New Roman" w:cs="Times New Roman"/>
        </w:rPr>
        <w:t xml:space="preserve">Today, </w:t>
      </w:r>
      <w:r w:rsidRPr="003C497B">
        <w:rPr>
          <w:rStyle w:val="StyleBoldUnderline"/>
          <w:rFonts w:ascii="Times New Roman" w:hAnsi="Times New Roman" w:cs="Times New Roman"/>
        </w:rPr>
        <w:t>there are companies in the U.S. developing new technologies for natural gas</w:t>
      </w:r>
      <w:r w:rsidRPr="003C497B">
        <w:rPr>
          <w:rFonts w:ascii="Times New Roman" w:hAnsi="Times New Roman" w:cs="Times New Roman"/>
        </w:rPr>
        <w:t xml:space="preserve">, the cheapest commodity on the planet. </w:t>
      </w:r>
      <w:r w:rsidRPr="003C497B">
        <w:rPr>
          <w:rStyle w:val="StyleBoldUnderline"/>
          <w:rFonts w:ascii="Times New Roman" w:hAnsi="Times New Roman" w:cs="Times New Roman"/>
        </w:rPr>
        <w:t>But Russia is right there with us in terms of innovation and the desire to export the commodity.</w:t>
      </w:r>
      <w:r w:rsidRPr="003C497B">
        <w:rPr>
          <w:rStyle w:val="StyleBoldUnderline"/>
          <w:rFonts w:ascii="Times New Roman" w:hAnsi="Times New Roman" w:cs="Times New Roman"/>
          <w:sz w:val="12"/>
        </w:rPr>
        <w:t>¶</w:t>
      </w:r>
      <w:r w:rsidRPr="003C497B">
        <w:rPr>
          <w:rFonts w:ascii="Times New Roman" w:hAnsi="Times New Roman" w:cs="Times New Roman"/>
          <w:sz w:val="12"/>
        </w:rPr>
        <w:t xml:space="preserve"> </w:t>
      </w:r>
      <w:r w:rsidRPr="003C497B">
        <w:rPr>
          <w:rFonts w:ascii="Times New Roman" w:hAnsi="Times New Roman" w:cs="Times New Roman"/>
        </w:rPr>
        <w:t xml:space="preserve">And </w:t>
      </w:r>
      <w:r w:rsidRPr="003C497B">
        <w:rPr>
          <w:rStyle w:val="StyleBoldUnderline"/>
          <w:rFonts w:ascii="Times New Roman" w:hAnsi="Times New Roman" w:cs="Times New Roman"/>
        </w:rPr>
        <w:t>Russia is a worthy opponent to the U.S. in the natural gas market.</w:t>
      </w:r>
      <w:r w:rsidRPr="003C497B">
        <w:rPr>
          <w:rFonts w:ascii="Times New Roman" w:hAnsi="Times New Roman" w:cs="Times New Roman"/>
          <w:sz w:val="12"/>
        </w:rPr>
        <w:t xml:space="preserve">¶ </w:t>
      </w:r>
      <w:r w:rsidRPr="003C497B">
        <w:rPr>
          <w:rFonts w:ascii="Times New Roman" w:hAnsi="Times New Roman" w:cs="Times New Roman"/>
        </w:rPr>
        <w:t>As a commodity investor, keep Russia on your radar.</w:t>
      </w:r>
      <w:r w:rsidRPr="003C497B">
        <w:rPr>
          <w:rFonts w:ascii="Times New Roman" w:hAnsi="Times New Roman" w:cs="Times New Roman"/>
          <w:sz w:val="12"/>
        </w:rPr>
        <w:t xml:space="preserve">¶ </w:t>
      </w:r>
      <w:r w:rsidRPr="003C497B">
        <w:rPr>
          <w:rFonts w:ascii="Times New Roman" w:hAnsi="Times New Roman" w:cs="Times New Roman"/>
        </w:rPr>
        <w:t xml:space="preserve">Russia is a key supplier of natural resources, and </w:t>
      </w:r>
      <w:r w:rsidRPr="003C497B">
        <w:rPr>
          <w:rStyle w:val="StyleBoldUnderline"/>
          <w:rFonts w:ascii="Times New Roman" w:hAnsi="Times New Roman" w:cs="Times New Roman"/>
        </w:rPr>
        <w:t>its natural gas reserves wield huge economic and political power because its pipelines feed Europe and Asia.</w:t>
      </w:r>
      <w:r w:rsidRPr="003C497B">
        <w:rPr>
          <w:rStyle w:val="StyleBoldUnderline"/>
          <w:rFonts w:ascii="Times New Roman" w:hAnsi="Times New Roman" w:cs="Times New Roman"/>
          <w:sz w:val="12"/>
        </w:rPr>
        <w:t>¶</w:t>
      </w:r>
      <w:r w:rsidRPr="003C497B">
        <w:rPr>
          <w:rFonts w:ascii="Times New Roman" w:hAnsi="Times New Roman" w:cs="Times New Roman"/>
          <w:sz w:val="12"/>
        </w:rPr>
        <w:t xml:space="preserve"> </w:t>
      </w:r>
      <w:r w:rsidRPr="003C497B">
        <w:rPr>
          <w:rFonts w:ascii="Times New Roman" w:hAnsi="Times New Roman" w:cs="Times New Roman"/>
        </w:rPr>
        <w:t xml:space="preserve">Any production problems in Russia will have an immediate effect on the physical flows of commodities around the globe. </w:t>
      </w:r>
      <w:r w:rsidRPr="003C497B">
        <w:rPr>
          <w:rStyle w:val="StyleBoldUnderline"/>
          <w:rFonts w:ascii="Times New Roman" w:hAnsi="Times New Roman" w:cs="Times New Roman"/>
        </w:rPr>
        <w:t xml:space="preserve">Russian innovation could put the country </w:t>
      </w:r>
      <w:r w:rsidRPr="003C497B">
        <w:rPr>
          <w:rStyle w:val="Emphasis"/>
          <w:rFonts w:ascii="Times New Roman" w:hAnsi="Times New Roman" w:cs="Times New Roman"/>
        </w:rPr>
        <w:t>in a dominant position</w:t>
      </w:r>
      <w:r w:rsidRPr="003C497B">
        <w:rPr>
          <w:rStyle w:val="StyleBoldUnderline"/>
          <w:rFonts w:ascii="Times New Roman" w:hAnsi="Times New Roman" w:cs="Times New Roman"/>
        </w:rPr>
        <w:t xml:space="preserve"> in this important market.</w:t>
      </w:r>
    </w:p>
    <w:p w:rsidR="0092045E" w:rsidRPr="003C497B" w:rsidRDefault="0092045E" w:rsidP="0092045E">
      <w:pPr>
        <w:rPr>
          <w:rStyle w:val="StyleBoldUnderline"/>
          <w:rFonts w:ascii="Times New Roman" w:hAnsi="Times New Roman" w:cs="Times New Roman"/>
        </w:rPr>
      </w:pP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Russia hasn’t even fracked yet</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UPI 10-31</w:t>
      </w:r>
      <w:r w:rsidRPr="003C497B">
        <w:rPr>
          <w:rFonts w:ascii="Times New Roman" w:hAnsi="Times New Roman" w:cs="Times New Roman"/>
        </w:rPr>
        <w:t xml:space="preserve"> [UPI 10-31-2012 “Too early for shale gas, Gazprom says” http://www.upi.com/Business_News/Energy-Resources/2012/10/31/Too-early-for-shale-gas-Gazprom-says/UPI-39181351682848/]</w:t>
      </w:r>
    </w:p>
    <w:p w:rsidR="0092045E" w:rsidRPr="003C497B" w:rsidRDefault="0092045E" w:rsidP="0092045E">
      <w:pPr>
        <w:rPr>
          <w:rFonts w:ascii="Times New Roman" w:hAnsi="Times New Roman" w:cs="Times New Roman"/>
          <w:sz w:val="16"/>
        </w:rPr>
      </w:pPr>
      <w:r w:rsidRPr="003C497B">
        <w:rPr>
          <w:rStyle w:val="StyleBoldUnderline"/>
          <w:rFonts w:ascii="Times New Roman" w:hAnsi="Times New Roman" w:cs="Times New Roman"/>
        </w:rPr>
        <w:t>The abundance of conventional natural gas reserves in Russia suggests it's premature to start a full-scale examine of shale reserves, said Gazprom</w:t>
      </w:r>
      <w:r w:rsidRPr="003C497B">
        <w:rPr>
          <w:rFonts w:ascii="Times New Roman" w:hAnsi="Times New Roman" w:cs="Times New Roman"/>
          <w:sz w:val="16"/>
        </w:rPr>
        <w:t>.</w:t>
      </w:r>
      <w:r w:rsidRPr="003C497B">
        <w:rPr>
          <w:rFonts w:ascii="Times New Roman" w:hAnsi="Times New Roman" w:cs="Times New Roman"/>
          <w:sz w:val="12"/>
        </w:rPr>
        <w:t>¶</w:t>
      </w:r>
      <w:r w:rsidRPr="003C497B">
        <w:rPr>
          <w:rFonts w:ascii="Times New Roman" w:hAnsi="Times New Roman" w:cs="Times New Roman"/>
          <w:sz w:val="16"/>
        </w:rPr>
        <w:t xml:space="preserve"> The Gazprom board of directors announced it was investigating the global shale natural gas sector at core units in the company.</w:t>
      </w:r>
      <w:r w:rsidRPr="003C497B">
        <w:rPr>
          <w:rFonts w:ascii="Times New Roman" w:hAnsi="Times New Roman" w:cs="Times New Roman"/>
          <w:sz w:val="12"/>
        </w:rPr>
        <w:t>¶</w:t>
      </w:r>
      <w:r w:rsidRPr="003C497B">
        <w:rPr>
          <w:rFonts w:ascii="Times New Roman" w:hAnsi="Times New Roman" w:cs="Times New Roman"/>
          <w:sz w:val="16"/>
        </w:rPr>
        <w:t xml:space="preserve"> "However, the participants of the meeting agreed that </w:t>
      </w:r>
      <w:r w:rsidRPr="003C497B">
        <w:rPr>
          <w:rStyle w:val="StyleBoldUnderline"/>
          <w:rFonts w:ascii="Times New Roman" w:hAnsi="Times New Roman" w:cs="Times New Roman"/>
        </w:rPr>
        <w:t>at the moment shale gas production in Russia would be inexpedient due to the abundance of conventional gas reserves</w:t>
      </w:r>
      <w:r w:rsidRPr="003C497B">
        <w:rPr>
          <w:rFonts w:ascii="Times New Roman" w:hAnsi="Times New Roman" w:cs="Times New Roman"/>
          <w:sz w:val="16"/>
        </w:rPr>
        <w:t xml:space="preserve"> with their recovery cost being considerably lower than the estimated cost of shale gas production, as well as due to the considerable environmental risks," the company said in a statement.</w:t>
      </w:r>
      <w:r w:rsidRPr="003C497B">
        <w:rPr>
          <w:rFonts w:ascii="Times New Roman" w:hAnsi="Times New Roman" w:cs="Times New Roman"/>
          <w:sz w:val="12"/>
        </w:rPr>
        <w:t>¶</w:t>
      </w:r>
      <w:r w:rsidRPr="003C497B">
        <w:rPr>
          <w:rFonts w:ascii="Times New Roman" w:hAnsi="Times New Roman" w:cs="Times New Roman"/>
          <w:sz w:val="16"/>
        </w:rPr>
        <w:t xml:space="preserve"> Gazprom took note of the shale gas production boom in the United States, where Gazprom said production levels totaled 6.8 trillion cubic feet in 2011. Costs associated with shale production, said Gazprom, mean its "unprofitable for most gas producers."</w:t>
      </w:r>
      <w:r w:rsidRPr="003C497B">
        <w:rPr>
          <w:rFonts w:ascii="Times New Roman" w:hAnsi="Times New Roman" w:cs="Times New Roman"/>
          <w:sz w:val="12"/>
        </w:rPr>
        <w:t>¶</w:t>
      </w:r>
      <w:r w:rsidRPr="003C497B">
        <w:rPr>
          <w:rFonts w:ascii="Times New Roman" w:hAnsi="Times New Roman" w:cs="Times New Roman"/>
          <w:sz w:val="16"/>
        </w:rPr>
        <w:t xml:space="preserve"> Gazprom also pointed to environmental issues associated with shale natural gas production. There is a danger, said Russia's gas monopoly, that chemicals used in the extraction process could contaminate water sources.</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Russia has the largest reserves of conventional natural gas in the world.</w:t>
      </w:r>
    </w:p>
    <w:p w:rsidR="0092045E" w:rsidRPr="003C497B" w:rsidRDefault="0092045E" w:rsidP="0092045E">
      <w:pPr>
        <w:rPr>
          <w:rFonts w:ascii="Times New Roman" w:hAnsi="Times New Roman" w:cs="Times New Roman"/>
        </w:rPr>
      </w:pPr>
    </w:p>
    <w:p w:rsidR="001350A9" w:rsidRPr="003C497B" w:rsidRDefault="001350A9" w:rsidP="001350A9">
      <w:pPr>
        <w:pStyle w:val="Heading3"/>
        <w:rPr>
          <w:rFonts w:ascii="Times New Roman" w:hAnsi="Times New Roman" w:cs="Times New Roman"/>
        </w:rPr>
      </w:pPr>
      <w:bookmarkStart w:id="14" w:name="_Toc308793867"/>
      <w:bookmarkStart w:id="15" w:name="_Toc336033313"/>
      <w:bookmarkStart w:id="16" w:name="_Toc266788198"/>
      <w:r w:rsidRPr="003C497B">
        <w:rPr>
          <w:rFonts w:ascii="Times New Roman" w:hAnsi="Times New Roman" w:cs="Times New Roman"/>
        </w:rPr>
        <w:lastRenderedPageBreak/>
        <w:t>1NC Russia War</w:t>
      </w:r>
      <w:bookmarkEnd w:id="14"/>
      <w:bookmarkEnd w:id="15"/>
      <w:bookmarkEnd w:id="16"/>
    </w:p>
    <w:p w:rsidR="001350A9" w:rsidRPr="003C497B" w:rsidRDefault="001350A9" w:rsidP="001350A9">
      <w:pPr>
        <w:rPr>
          <w:rFonts w:ascii="Times New Roman" w:hAnsi="Times New Roman" w:cs="Times New Roman"/>
        </w:rPr>
      </w:pPr>
    </w:p>
    <w:p w:rsidR="001350A9" w:rsidRPr="003C497B" w:rsidRDefault="001350A9" w:rsidP="001350A9">
      <w:pPr>
        <w:pStyle w:val="Heading4"/>
        <w:rPr>
          <w:rFonts w:ascii="Times New Roman" w:hAnsi="Times New Roman" w:cs="Times New Roman"/>
        </w:rPr>
      </w:pPr>
      <w:r w:rsidRPr="003C497B">
        <w:rPr>
          <w:rFonts w:ascii="Times New Roman" w:hAnsi="Times New Roman" w:cs="Times New Roman"/>
        </w:rPr>
        <w:t>No U.S. Russia War</w:t>
      </w:r>
    </w:p>
    <w:p w:rsidR="001350A9" w:rsidRPr="003C497B" w:rsidRDefault="001350A9" w:rsidP="001350A9">
      <w:pPr>
        <w:rPr>
          <w:rFonts w:ascii="Times New Roman" w:hAnsi="Times New Roman" w:cs="Times New Roman"/>
        </w:rPr>
      </w:pPr>
      <w:r w:rsidRPr="003C497B">
        <w:rPr>
          <w:rStyle w:val="StyleStyleBold12pt"/>
          <w:rFonts w:ascii="Times New Roman" w:hAnsi="Times New Roman" w:cs="Times New Roman"/>
        </w:rPr>
        <w:t>Brzezinski 2005</w:t>
      </w:r>
      <w:r w:rsidRPr="003C497B">
        <w:rPr>
          <w:rFonts w:ascii="Times New Roman" w:hAnsi="Times New Roman" w:cs="Times New Roman"/>
        </w:rPr>
        <w:t xml:space="preserve"> (Zbigniew Brzezinski. (National Security Adviser Under the Carter Administration). "US Russia: Zbigniew Brzezinski Assesses US Russia Relations." Radio Free America. 11 May 2005. http://www.rferl.org/featuresarticle/2005/05/b62307e1-832c-4fbc-ab91-ba8fa7a0eb24.html)</w:t>
      </w:r>
    </w:p>
    <w:p w:rsidR="001350A9" w:rsidRPr="003C497B" w:rsidRDefault="001350A9" w:rsidP="001350A9">
      <w:pPr>
        <w:pStyle w:val="HotRoute"/>
        <w:rPr>
          <w:rFonts w:ascii="Times New Roman" w:hAnsi="Times New Roman" w:cs="Times New Roman"/>
          <w:sz w:val="16"/>
        </w:rPr>
      </w:pPr>
      <w:r w:rsidRPr="003C497B">
        <w:rPr>
          <w:rFonts w:ascii="Times New Roman" w:hAnsi="Times New Roman" w:cs="Times New Roman"/>
          <w:sz w:val="16"/>
        </w:rPr>
        <w:t xml:space="preserve">There can be no cold war because </w:t>
      </w:r>
      <w:r w:rsidRPr="003C497B">
        <w:rPr>
          <w:rStyle w:val="CitationChar"/>
          <w:rFonts w:ascii="Times New Roman" w:hAnsi="Times New Roman"/>
        </w:rPr>
        <w:t>Russia is in no position to wage</w:t>
      </w:r>
      <w:r w:rsidRPr="003C497B">
        <w:rPr>
          <w:rFonts w:ascii="Times New Roman" w:hAnsi="Times New Roman" w:cs="Times New Roman"/>
          <w:sz w:val="16"/>
        </w:rPr>
        <w:t xml:space="preserve"> either a hot or a cold </w:t>
      </w:r>
      <w:r w:rsidRPr="003C497B">
        <w:rPr>
          <w:rStyle w:val="CitationChar"/>
          <w:rFonts w:ascii="Times New Roman" w:hAnsi="Times New Roman"/>
        </w:rPr>
        <w:t xml:space="preserve">war. </w:t>
      </w:r>
      <w:r w:rsidRPr="003C497B">
        <w:rPr>
          <w:rFonts w:ascii="Times New Roman" w:hAnsi="Times New Roman" w:cs="Times New Roman"/>
          <w:sz w:val="16"/>
        </w:rPr>
        <w:t xml:space="preserve">It's a brutal effort to wage war in Chechnya which verges on genocide; it's at the same time a testimony to the incompetence of the Russian military.  Russia's in no position to wage a cold war with America, either. </w:t>
      </w:r>
      <w:r w:rsidRPr="003C497B">
        <w:rPr>
          <w:rStyle w:val="CitationChar"/>
          <w:rFonts w:ascii="Times New Roman" w:hAnsi="Times New Roman"/>
        </w:rPr>
        <w:t>Because Russia is</w:t>
      </w:r>
      <w:r w:rsidRPr="003C497B">
        <w:rPr>
          <w:rFonts w:ascii="Times New Roman" w:hAnsi="Times New Roman" w:cs="Times New Roman"/>
          <w:sz w:val="16"/>
        </w:rPr>
        <w:t xml:space="preserve"> essentially right now </w:t>
      </w:r>
      <w:r w:rsidRPr="003C497B">
        <w:rPr>
          <w:rStyle w:val="CitationChar"/>
          <w:rFonts w:ascii="Times New Roman" w:hAnsi="Times New Roman"/>
        </w:rPr>
        <w:t>in a very serious social and demographic crisis.</w:t>
      </w:r>
      <w:r w:rsidRPr="003C497B">
        <w:rPr>
          <w:rFonts w:ascii="Times New Roman" w:hAnsi="Times New Roman" w:cs="Times New Roman"/>
          <w:sz w:val="16"/>
        </w:rPr>
        <w:t xml:space="preserve"> So a real cold war is not possible. Some issues are likely to continue being conflictual. In a broader sense, </w:t>
      </w:r>
      <w:r w:rsidRPr="003C497B">
        <w:rPr>
          <w:rStyle w:val="CitationChar"/>
          <w:rFonts w:ascii="Times New Roman" w:hAnsi="Times New Roman"/>
        </w:rPr>
        <w:t>the American-Russian relationship is probably going to be described in less euphoric terms than has recently been the case, but the basic reality of a mixed relationship</w:t>
      </w:r>
      <w:r w:rsidRPr="003C497B">
        <w:rPr>
          <w:rFonts w:ascii="Times New Roman" w:hAnsi="Times New Roman" w:cs="Times New Roman"/>
          <w:sz w:val="16"/>
        </w:rPr>
        <w:t xml:space="preserve"> -- partially antagonistic, partially cooperative -- I think </w:t>
      </w:r>
      <w:r w:rsidRPr="003C497B">
        <w:rPr>
          <w:rStyle w:val="CitationChar"/>
          <w:rFonts w:ascii="Times New Roman" w:hAnsi="Times New Roman"/>
        </w:rPr>
        <w:t>is going to endure.</w:t>
      </w:r>
      <w:r w:rsidRPr="003C497B">
        <w:rPr>
          <w:rFonts w:ascii="Times New Roman" w:hAnsi="Times New Roman" w:cs="Times New Roman"/>
          <w:sz w:val="16"/>
        </w:rPr>
        <w:t xml:space="preserve">  Former 'Sphere Of Influence'  RFE/RL: Unlike in the rest of the world, where as you noted the United States is increasingly isolated and politically unpopular, the former Soviet sphere of influence embraces the United States. Seventy-two percent of Georgians approve of President Bush's visit on [9 April] there.... Under the circumstances that you outline, and given that this policy is bound to exacerbate tensions with Moscow, what do you think is the U.S. plan in that region, and what do you think it should be?  Brzezinski: The United States is supporting and de facto promoting geopolitical pluralism in the space of the [former] Soviet Union. That is to say, it is supporting the independence of the post-Soviet states without seeking to turn them into American satellites -- but with the objective of making them viable as independent states.  Part of the dilemma that Russia faces is that its nostalgia for an imperial status creates sustained and extensive hostility with all of its neighbors. It is impossible to mention a single neighbor of Russia with whom Russia has genuinely good relations. It is impossible to mention a single neighbor of Russia that likes Russia. And that is a problem which only the Russians can correct; it cannot be corrected for them by the Americans </w:t>
      </w:r>
    </w:p>
    <w:p w:rsidR="001350A9" w:rsidRPr="003C497B" w:rsidRDefault="001350A9" w:rsidP="001350A9">
      <w:pPr>
        <w:pStyle w:val="Heading3"/>
        <w:rPr>
          <w:rFonts w:ascii="Times New Roman" w:hAnsi="Times New Roman" w:cs="Times New Roman"/>
        </w:rPr>
      </w:pPr>
      <w:bookmarkStart w:id="17" w:name="_Toc308793868"/>
      <w:bookmarkStart w:id="18" w:name="_Toc336033314"/>
      <w:bookmarkStart w:id="19" w:name="_Toc266788199"/>
      <w:r w:rsidRPr="003C497B">
        <w:rPr>
          <w:rFonts w:ascii="Times New Roman" w:hAnsi="Times New Roman" w:cs="Times New Roman"/>
        </w:rPr>
        <w:lastRenderedPageBreak/>
        <w:t>2NC Russia War</w:t>
      </w:r>
      <w:bookmarkEnd w:id="17"/>
      <w:bookmarkEnd w:id="18"/>
      <w:bookmarkEnd w:id="19"/>
    </w:p>
    <w:p w:rsidR="001350A9" w:rsidRPr="003C497B" w:rsidRDefault="001350A9" w:rsidP="001350A9">
      <w:pPr>
        <w:pStyle w:val="Heading4"/>
        <w:rPr>
          <w:rFonts w:ascii="Times New Roman" w:hAnsi="Times New Roman" w:cs="Times New Roman"/>
        </w:rPr>
      </w:pPr>
      <w:r w:rsidRPr="003C497B">
        <w:rPr>
          <w:rFonts w:ascii="Times New Roman" w:hAnsi="Times New Roman" w:cs="Times New Roman"/>
        </w:rPr>
        <w:t xml:space="preserve">Despite tensions – The U.S. and Russia are not enemies and Russia will work to avoid provoking it. </w:t>
      </w:r>
    </w:p>
    <w:p w:rsidR="001350A9" w:rsidRPr="003C497B" w:rsidRDefault="001350A9" w:rsidP="001350A9">
      <w:pPr>
        <w:rPr>
          <w:rFonts w:ascii="Times New Roman" w:hAnsi="Times New Roman" w:cs="Times New Roman"/>
        </w:rPr>
      </w:pPr>
      <w:r w:rsidRPr="003C497B">
        <w:rPr>
          <w:rStyle w:val="StyleStyleBold12pt"/>
          <w:rFonts w:ascii="Times New Roman" w:hAnsi="Times New Roman" w:cs="Times New Roman"/>
        </w:rPr>
        <w:t>Simes 2007</w:t>
      </w:r>
      <w:r w:rsidRPr="003C497B">
        <w:rPr>
          <w:rFonts w:ascii="Times New Roman" w:hAnsi="Times New Roman" w:cs="Times New Roman"/>
        </w:rPr>
        <w:t xml:space="preserve"> (Dimitri K. Simes, President of the Nixon Center and Publisher of The National Interest, "Losing War." Foreign Affairs." NOv/DEc. 2007. Lexis)</w:t>
      </w:r>
    </w:p>
    <w:p w:rsidR="001350A9" w:rsidRPr="003C497B" w:rsidRDefault="001350A9" w:rsidP="001350A9">
      <w:pPr>
        <w:pStyle w:val="HotRoute"/>
        <w:rPr>
          <w:rFonts w:ascii="Times New Roman" w:hAnsi="Times New Roman" w:cs="Times New Roman"/>
          <w:sz w:val="16"/>
        </w:rPr>
      </w:pPr>
      <w:r w:rsidRPr="003C497B">
        <w:rPr>
          <w:rFonts w:ascii="Times New Roman" w:hAnsi="Times New Roman" w:cs="Times New Roman"/>
          <w:sz w:val="16"/>
        </w:rPr>
        <w:t xml:space="preserve">These numerous </w:t>
      </w:r>
      <w:r w:rsidRPr="003C497B">
        <w:rPr>
          <w:rStyle w:val="CitationChar"/>
          <w:rFonts w:ascii="Times New Roman" w:hAnsi="Times New Roman"/>
        </w:rPr>
        <w:t>disagreements do not mean that Russia is an enemy.</w:t>
      </w:r>
      <w:r w:rsidRPr="003C497B">
        <w:rPr>
          <w:rFonts w:ascii="Times New Roman" w:hAnsi="Times New Roman" w:cs="Times New Roman"/>
          <w:sz w:val="16"/>
        </w:rPr>
        <w:t xml:space="preserve"> After all, </w:t>
      </w:r>
      <w:r w:rsidRPr="003C497B">
        <w:rPr>
          <w:rStyle w:val="CitationChar"/>
          <w:rFonts w:ascii="Times New Roman" w:hAnsi="Times New Roman"/>
        </w:rPr>
        <w:t xml:space="preserve">Russia has not supported al Qaeda </w:t>
      </w:r>
      <w:r w:rsidRPr="003C497B">
        <w:rPr>
          <w:rFonts w:ascii="Times New Roman" w:hAnsi="Times New Roman" w:cs="Times New Roman"/>
          <w:sz w:val="16"/>
        </w:rPr>
        <w:t xml:space="preserve">or any other terrorist group at war with the United States </w:t>
      </w:r>
      <w:r w:rsidRPr="003C497B">
        <w:rPr>
          <w:rStyle w:val="CitationChar"/>
          <w:rFonts w:ascii="Times New Roman" w:hAnsi="Times New Roman"/>
        </w:rPr>
        <w:t>and no longer promotes a rival ideology</w:t>
      </w:r>
      <w:r w:rsidRPr="003C497B">
        <w:rPr>
          <w:rFonts w:ascii="Times New Roman" w:hAnsi="Times New Roman" w:cs="Times New Roman"/>
          <w:sz w:val="16"/>
        </w:rPr>
        <w:t xml:space="preserve"> with the goal of world domination. Nor has it invaded or threatened to invade its neighbors. Finally, Russia has opted not to foment separatism in Ukraine, despite the existence there of a large and vocal Russian minority population. </w:t>
      </w:r>
      <w:r w:rsidRPr="003C497B">
        <w:rPr>
          <w:rStyle w:val="CitationChar"/>
          <w:rFonts w:ascii="Times New Roman" w:hAnsi="Times New Roman"/>
        </w:rPr>
        <w:t>Putin and his advisers accept that the United States is the most powerful nation in the world and that provoking it</w:t>
      </w:r>
      <w:r w:rsidRPr="003C497B">
        <w:rPr>
          <w:rFonts w:ascii="Times New Roman" w:hAnsi="Times New Roman" w:cs="Times New Roman"/>
          <w:sz w:val="16"/>
        </w:rPr>
        <w:t xml:space="preserve"> needlessly </w:t>
      </w:r>
      <w:r w:rsidRPr="003C497B">
        <w:rPr>
          <w:rStyle w:val="CitationChar"/>
          <w:rFonts w:ascii="Times New Roman" w:hAnsi="Times New Roman"/>
        </w:rPr>
        <w:t>makes little sense.</w:t>
      </w:r>
    </w:p>
    <w:p w:rsidR="001350A9" w:rsidRPr="003C497B" w:rsidRDefault="001350A9" w:rsidP="001350A9">
      <w:pPr>
        <w:pStyle w:val="Heading4"/>
        <w:rPr>
          <w:rFonts w:ascii="Times New Roman" w:hAnsi="Times New Roman" w:cs="Times New Roman"/>
        </w:rPr>
      </w:pPr>
      <w:r w:rsidRPr="003C497B">
        <w:rPr>
          <w:rFonts w:ascii="Times New Roman" w:hAnsi="Times New Roman" w:cs="Times New Roman"/>
        </w:rPr>
        <w:t>Russia won’t risk war with the United States or Europe – Economic Reasons.</w:t>
      </w:r>
    </w:p>
    <w:p w:rsidR="001350A9" w:rsidRPr="003C497B" w:rsidRDefault="001350A9" w:rsidP="001350A9">
      <w:pPr>
        <w:rPr>
          <w:rFonts w:ascii="Times New Roman" w:hAnsi="Times New Roman" w:cs="Times New Roman"/>
        </w:rPr>
      </w:pPr>
      <w:r w:rsidRPr="003C497B">
        <w:rPr>
          <w:rStyle w:val="StyleStyleBold12pt"/>
          <w:rFonts w:ascii="Times New Roman" w:hAnsi="Times New Roman" w:cs="Times New Roman"/>
        </w:rPr>
        <w:t>Simes 2007</w:t>
      </w:r>
      <w:r w:rsidRPr="003C497B">
        <w:rPr>
          <w:rFonts w:ascii="Times New Roman" w:hAnsi="Times New Roman" w:cs="Times New Roman"/>
        </w:rPr>
        <w:t xml:space="preserve"> (Dimitri K. Simes, President of the Nixon Center and Publisher of The National Interest, "Losing War." Foreign Affairs." NOv/DEc. 2007. Lexis)</w:t>
      </w:r>
    </w:p>
    <w:p w:rsidR="001350A9" w:rsidRPr="003C497B" w:rsidRDefault="001350A9" w:rsidP="001350A9">
      <w:pPr>
        <w:pStyle w:val="HotRoute"/>
        <w:rPr>
          <w:rFonts w:ascii="Times New Roman" w:hAnsi="Times New Roman" w:cs="Times New Roman"/>
        </w:rPr>
      </w:pPr>
      <w:r w:rsidRPr="003C497B">
        <w:rPr>
          <w:rFonts w:ascii="Times New Roman" w:hAnsi="Times New Roman" w:cs="Times New Roman"/>
        </w:rPr>
        <w:t xml:space="preserve">The good news is that </w:t>
      </w:r>
      <w:r w:rsidRPr="003C497B">
        <w:rPr>
          <w:rStyle w:val="CitationChar"/>
          <w:rFonts w:ascii="Times New Roman" w:hAnsi="Times New Roman"/>
        </w:rPr>
        <w:t>although Russia is disillusioned with the United States</w:t>
      </w:r>
      <w:r w:rsidRPr="003C497B">
        <w:rPr>
          <w:rFonts w:ascii="Times New Roman" w:hAnsi="Times New Roman" w:cs="Times New Roman"/>
        </w:rPr>
        <w:t xml:space="preserve"> and Europe, </w:t>
      </w:r>
      <w:r w:rsidRPr="003C497B">
        <w:rPr>
          <w:rStyle w:val="CitationChar"/>
          <w:rFonts w:ascii="Times New Roman" w:hAnsi="Times New Roman"/>
        </w:rPr>
        <w:t>it is</w:t>
      </w:r>
      <w:r w:rsidRPr="003C497B">
        <w:rPr>
          <w:rFonts w:ascii="Times New Roman" w:hAnsi="Times New Roman" w:cs="Times New Roman"/>
        </w:rPr>
        <w:t xml:space="preserve"> so far </w:t>
      </w:r>
      <w:r w:rsidRPr="003C497B">
        <w:rPr>
          <w:rStyle w:val="CitationChar"/>
          <w:rFonts w:ascii="Times New Roman" w:hAnsi="Times New Roman"/>
        </w:rPr>
        <w:t>not eager to enter into an alliance against the West. The Russian people do not want to risk their new prosperity</w:t>
      </w:r>
      <w:r w:rsidRPr="003C497B">
        <w:rPr>
          <w:rFonts w:ascii="Times New Roman" w:hAnsi="Times New Roman" w:cs="Times New Roman"/>
        </w:rPr>
        <w:t xml:space="preserve"> -- and Russia's elites are loath to give up their Swiss bank accounts, London mansions, and Mediterranean vacations. </w:t>
      </w:r>
      <w:r w:rsidRPr="003C497B">
        <w:rPr>
          <w:rStyle w:val="CitationChar"/>
          <w:rFonts w:ascii="Times New Roman" w:hAnsi="Times New Roman"/>
        </w:rPr>
        <w:t>Although Russia is seeking greater military cooperation with China, Beijing does not seem eager to start a fight with Washington either.</w:t>
      </w:r>
      <w:r w:rsidRPr="003C497B">
        <w:rPr>
          <w:rFonts w:ascii="Times New Roman" w:hAnsi="Times New Roman" w:cs="Times New Roman"/>
        </w:rPr>
        <w:t xml:space="preserve"> At the moment, the Shanghai Cooperation Organization -- which promotes cooperation among China, Russia, and the Central Asian states -- is a debating club rather than a genuine security alliance.</w:t>
      </w:r>
    </w:p>
    <w:p w:rsidR="001350A9" w:rsidRPr="003C497B" w:rsidRDefault="001350A9" w:rsidP="001350A9">
      <w:pPr>
        <w:pStyle w:val="Heading4"/>
        <w:rPr>
          <w:rFonts w:ascii="Times New Roman" w:hAnsi="Times New Roman" w:cs="Times New Roman"/>
        </w:rPr>
      </w:pPr>
      <w:r w:rsidRPr="003C497B">
        <w:rPr>
          <w:rFonts w:ascii="Times New Roman" w:hAnsi="Times New Roman" w:cs="Times New Roman"/>
        </w:rPr>
        <w:t>Shared interests encourage cooperation.</w:t>
      </w:r>
    </w:p>
    <w:p w:rsidR="001350A9" w:rsidRPr="003C497B" w:rsidRDefault="001350A9" w:rsidP="001350A9">
      <w:pPr>
        <w:rPr>
          <w:rFonts w:ascii="Times New Roman" w:hAnsi="Times New Roman" w:cs="Times New Roman"/>
        </w:rPr>
      </w:pPr>
      <w:r w:rsidRPr="003C497B">
        <w:rPr>
          <w:rFonts w:ascii="Times New Roman" w:hAnsi="Times New Roman" w:cs="Times New Roman"/>
        </w:rPr>
        <w:t xml:space="preserve">Richard </w:t>
      </w:r>
      <w:r w:rsidRPr="003C497B">
        <w:rPr>
          <w:rStyle w:val="StyleStyleBold12pt"/>
          <w:rFonts w:ascii="Times New Roman" w:hAnsi="Times New Roman" w:cs="Times New Roman"/>
        </w:rPr>
        <w:t>Weitz</w:t>
      </w:r>
      <w:r w:rsidRPr="003C497B">
        <w:rPr>
          <w:rFonts w:ascii="Times New Roman" w:hAnsi="Times New Roman" w:cs="Times New Roman"/>
        </w:rPr>
        <w:t xml:space="preserve">. (PhD Harvard University and Senior Fellow and Director of Program Management at Hudson Institute). Revitalising US Russian Security Cooperation: Practical Measures. </w:t>
      </w:r>
      <w:r w:rsidRPr="003C497B">
        <w:rPr>
          <w:rStyle w:val="StyleStyleBold12pt"/>
          <w:rFonts w:ascii="Times New Roman" w:hAnsi="Times New Roman" w:cs="Times New Roman"/>
        </w:rPr>
        <w:t>2005</w:t>
      </w:r>
      <w:r w:rsidRPr="003C497B">
        <w:rPr>
          <w:rFonts w:ascii="Times New Roman" w:hAnsi="Times New Roman" w:cs="Times New Roman"/>
        </w:rPr>
        <w:t xml:space="preserve">. Online.  </w:t>
      </w:r>
    </w:p>
    <w:p w:rsidR="001350A9" w:rsidRPr="003C497B" w:rsidRDefault="001350A9" w:rsidP="001350A9">
      <w:pPr>
        <w:pStyle w:val="HotRoute"/>
        <w:rPr>
          <w:rFonts w:ascii="Times New Roman" w:hAnsi="Times New Roman" w:cs="Times New Roman"/>
          <w:sz w:val="16"/>
        </w:rPr>
      </w:pPr>
      <w:r w:rsidRPr="003C497B">
        <w:rPr>
          <w:rStyle w:val="CitationChar"/>
          <w:rFonts w:ascii="Times New Roman" w:hAnsi="Times New Roman"/>
        </w:rPr>
        <w:t>Russia and the United States are the most important countries for many vital security issues.</w:t>
      </w:r>
      <w:r w:rsidRPr="003C497B">
        <w:rPr>
          <w:rFonts w:ascii="Times New Roman" w:hAnsi="Times New Roman" w:cs="Times New Roman"/>
          <w:sz w:val="16"/>
        </w:rPr>
        <w:t xml:space="preserve"> They possess the world's largest nuclear weapons arsenals, are involved in the principal regional conflicts, and have lead roles in opposing international terrorism and weapons proliferation. </w:t>
      </w:r>
      <w:r w:rsidRPr="003C497B">
        <w:rPr>
          <w:rStyle w:val="CitationChar"/>
          <w:rFonts w:ascii="Times New Roman" w:hAnsi="Times New Roman"/>
        </w:rPr>
        <w:t>Despite persistent differences</w:t>
      </w:r>
      <w:r w:rsidRPr="003C497B">
        <w:rPr>
          <w:rFonts w:ascii="Times New Roman" w:hAnsi="Times New Roman" w:cs="Times New Roman"/>
          <w:sz w:val="16"/>
        </w:rPr>
        <w:t xml:space="preserve"> on many questions, </w:t>
      </w:r>
      <w:r w:rsidRPr="003C497B">
        <w:rPr>
          <w:rStyle w:val="CitationChar"/>
          <w:rFonts w:ascii="Times New Roman" w:hAnsi="Times New Roman"/>
        </w:rPr>
        <w:t xml:space="preserve">mutual interests consistently drive Russians and Americans to work together </w:t>
      </w:r>
      <w:r w:rsidRPr="003C497B">
        <w:rPr>
          <w:rFonts w:ascii="Times New Roman" w:hAnsi="Times New Roman" w:cs="Times New Roman"/>
          <w:sz w:val="16"/>
        </w:rPr>
        <w:t xml:space="preserve">to overcome these impediments.  This Adelphi Paper argues that opportunities for further improving security cooperation between Russia and the United States exist but are limited. Near-term results in the areas of formal arms control or ballistic missile defences are unlikely. The two governments should focus on improving and expanding their joint threat-reduction and non-proliferation programmes, enhancing their military-to-military dialogue regarding Central Asia and defence industrial cooperation, and deepening their anti-terrorist cooperation, both bilaterally and through NATO. Using more market incentives, expanding reciprocity and equal treatment, and limiting the adverse repercussions from disputes over Iran would facilitate progress.  </w:t>
      </w:r>
      <w:r w:rsidRPr="003C497B">
        <w:rPr>
          <w:rStyle w:val="CitationChar"/>
          <w:rFonts w:ascii="Times New Roman" w:hAnsi="Times New Roman"/>
        </w:rPr>
        <w:t>Russia and the United States will not soon become close allies, but they should be able to achieve better security ties given that</w:t>
      </w:r>
      <w:r w:rsidRPr="003C497B">
        <w:rPr>
          <w:rFonts w:ascii="Times New Roman" w:hAnsi="Times New Roman" w:cs="Times New Roman"/>
          <w:sz w:val="16"/>
        </w:rPr>
        <w:t xml:space="preserve">, on many issues, </w:t>
      </w:r>
      <w:r w:rsidRPr="003C497B">
        <w:rPr>
          <w:rStyle w:val="CitationChar"/>
          <w:rFonts w:ascii="Times New Roman" w:hAnsi="Times New Roman"/>
        </w:rPr>
        <w:t>their shared interests outweigh those that divide them.  The Russian and American defence communities have substantially improved their bilateral cooperation</w:t>
      </w:r>
      <w:r w:rsidRPr="003C497B">
        <w:rPr>
          <w:rFonts w:ascii="Times New Roman" w:hAnsi="Times New Roman" w:cs="Times New Roman"/>
          <w:sz w:val="16"/>
        </w:rPr>
        <w:t xml:space="preserve"> since the Soviet Union's demise. In April 2005, Secretary of State Condoleezza Rice told a Russian radio audience: 'I believe that our military-to-military cooperation is perhaps the best that it has ever been'.1 The Russian and US militaries have conducted major joint operations, most prominently in the former Yugoslavia, and the two governments have discussed possible combined anti-terrorist operations in third countries. Their non-proliferation experts increasingly collaborate on threat-reduction projects outside Russia.</w:t>
      </w:r>
    </w:p>
    <w:p w:rsidR="001350A9" w:rsidRPr="003C497B" w:rsidRDefault="001350A9" w:rsidP="001350A9">
      <w:pPr>
        <w:pStyle w:val="Heading3"/>
        <w:rPr>
          <w:rFonts w:ascii="Times New Roman" w:hAnsi="Times New Roman" w:cs="Times New Roman"/>
        </w:rPr>
      </w:pPr>
      <w:bookmarkStart w:id="20" w:name="_Toc266788200"/>
      <w:r w:rsidRPr="003C497B">
        <w:rPr>
          <w:rFonts w:ascii="Times New Roman" w:hAnsi="Times New Roman" w:cs="Times New Roman"/>
        </w:rPr>
        <w:lastRenderedPageBreak/>
        <w:t>No Reform</w:t>
      </w:r>
      <w:bookmarkEnd w:id="20"/>
    </w:p>
    <w:p w:rsidR="001350A9" w:rsidRPr="003C497B" w:rsidRDefault="001350A9" w:rsidP="001350A9">
      <w:pPr>
        <w:keepNext/>
        <w:keepLines/>
        <w:spacing w:before="200"/>
        <w:outlineLvl w:val="3"/>
        <w:rPr>
          <w:rFonts w:ascii="Times New Roman" w:eastAsia="Times New Roman" w:hAnsi="Times New Roman" w:cs="Times New Roman"/>
          <w:b/>
          <w:bCs/>
          <w:iCs/>
        </w:rPr>
      </w:pPr>
      <w:r w:rsidRPr="003C497B">
        <w:rPr>
          <w:rFonts w:ascii="Times New Roman" w:eastAsia="Times New Roman" w:hAnsi="Times New Roman" w:cs="Times New Roman"/>
          <w:b/>
          <w:bCs/>
          <w:iCs/>
        </w:rPr>
        <w:t>Russian economic reform unlikely</w:t>
      </w:r>
    </w:p>
    <w:p w:rsidR="001350A9" w:rsidRPr="003C497B" w:rsidRDefault="001350A9" w:rsidP="001350A9">
      <w:pPr>
        <w:rPr>
          <w:rFonts w:ascii="Times New Roman" w:eastAsia="Calibri" w:hAnsi="Times New Roman" w:cs="Times New Roman"/>
        </w:rPr>
      </w:pPr>
      <w:r w:rsidRPr="003C497B">
        <w:rPr>
          <w:rFonts w:ascii="Times New Roman" w:eastAsia="Calibri" w:hAnsi="Times New Roman" w:cs="Times New Roman"/>
          <w:b/>
          <w:bCs/>
        </w:rPr>
        <w:t>Blank</w:t>
      </w:r>
      <w:r w:rsidRPr="003C497B">
        <w:rPr>
          <w:rFonts w:ascii="Times New Roman" w:eastAsia="Calibri" w:hAnsi="Times New Roman" w:cs="Times New Roman"/>
        </w:rPr>
        <w:t xml:space="preserve">, Professor Strategic Studies at US Army War College, </w:t>
      </w:r>
      <w:r w:rsidRPr="003C497B">
        <w:rPr>
          <w:rFonts w:ascii="Times New Roman" w:eastAsia="Calibri" w:hAnsi="Times New Roman" w:cs="Times New Roman"/>
          <w:b/>
          <w:bCs/>
        </w:rPr>
        <w:t>’12</w:t>
      </w:r>
      <w:r w:rsidRPr="003C497B">
        <w:rPr>
          <w:rFonts w:ascii="Times New Roman" w:eastAsia="Calibri" w:hAnsi="Times New Roman" w:cs="Times New Roman"/>
        </w:rPr>
        <w:t xml:space="preserve"> (Stephen, Spring, “The End of Russian Power in Asia?” Orbis)</w:t>
      </w:r>
    </w:p>
    <w:p w:rsidR="001350A9" w:rsidRPr="003C497B" w:rsidRDefault="001350A9" w:rsidP="001350A9">
      <w:pPr>
        <w:rPr>
          <w:rFonts w:ascii="Times New Roman" w:eastAsia="Calibri" w:hAnsi="Times New Roman" w:cs="Times New Roman"/>
          <w:sz w:val="16"/>
        </w:rPr>
      </w:pPr>
      <w:r w:rsidRPr="003C497B">
        <w:rPr>
          <w:rFonts w:ascii="Times New Roman" w:eastAsia="Calibri" w:hAnsi="Times New Roman" w:cs="Times New Roman"/>
          <w:sz w:val="16"/>
        </w:rPr>
        <w:t xml:space="preserve">Yet, </w:t>
      </w:r>
      <w:r w:rsidRPr="003C497B">
        <w:rPr>
          <w:rFonts w:ascii="Times New Roman" w:eastAsia="Calibri" w:hAnsi="Times New Roman" w:cs="Times New Roman"/>
          <w:bCs/>
          <w:u w:val="single"/>
        </w:rPr>
        <w:t>despite</w:t>
      </w:r>
      <w:r w:rsidRPr="003C497B">
        <w:rPr>
          <w:rFonts w:ascii="Times New Roman" w:eastAsia="Calibri" w:hAnsi="Times New Roman" w:cs="Times New Roman"/>
          <w:sz w:val="16"/>
        </w:rPr>
        <w:t xml:space="preserve"> much </w:t>
      </w:r>
      <w:r w:rsidRPr="003C497B">
        <w:rPr>
          <w:rFonts w:ascii="Times New Roman" w:eastAsia="Calibri" w:hAnsi="Times New Roman" w:cs="Times New Roman"/>
          <w:bCs/>
          <w:u w:val="single"/>
        </w:rPr>
        <w:t>rhetoric about modernization</w:t>
      </w:r>
      <w:r w:rsidRPr="003C497B">
        <w:rPr>
          <w:rFonts w:ascii="Times New Roman" w:eastAsia="Calibri" w:hAnsi="Times New Roman" w:cs="Times New Roman"/>
          <w:sz w:val="16"/>
        </w:rPr>
        <w:t xml:space="preserve"> and the dangers of dependency on energy, </w:t>
      </w:r>
      <w:r w:rsidRPr="003C497B">
        <w:rPr>
          <w:rFonts w:ascii="Times New Roman" w:eastAsia="Calibri" w:hAnsi="Times New Roman" w:cs="Times New Roman"/>
          <w:bCs/>
          <w:u w:val="single"/>
        </w:rPr>
        <w:t>there has been no signiﬁcant reform in Russia, nor is any likely. It is not only that the government has no reform agenda, it also lacks any sufﬁciently strong or organized elite constituency to implement reforms</w:t>
      </w:r>
      <w:r w:rsidRPr="003C497B">
        <w:rPr>
          <w:rFonts w:ascii="Times New Roman" w:eastAsia="Calibri" w:hAnsi="Times New Roman" w:cs="Times New Roman"/>
          <w:sz w:val="16"/>
        </w:rPr>
        <w:t xml:space="preserve">. Thus, the verdict of the last two decades is clear: The rapidity of growth in China’s economy – and in the challenge it poses to Russia – is evident from the following data: according to the World Bank, </w:t>
      </w:r>
      <w:r w:rsidRPr="003C497B">
        <w:rPr>
          <w:rFonts w:ascii="Times New Roman" w:eastAsia="Calibri" w:hAnsi="Times New Roman" w:cs="Times New Roman"/>
          <w:bCs/>
          <w:u w:val="single"/>
        </w:rPr>
        <w:t>while the Russian and Chinese economies were roughly the same size in 1993, China’s was over 3.5 times larger than Russia’s in 2008</w:t>
      </w:r>
      <w:r w:rsidRPr="003C497B">
        <w:rPr>
          <w:rFonts w:ascii="Times New Roman" w:eastAsia="Calibri" w:hAnsi="Times New Roman" w:cs="Times New Roman"/>
          <w:sz w:val="16"/>
        </w:rPr>
        <w:t xml:space="preserve">. Moreover, even since 1998, when Russia began a rapid economic recovery, China has grown at a faster rate. </w:t>
      </w:r>
      <w:r w:rsidRPr="003C497B">
        <w:rPr>
          <w:rFonts w:ascii="Times New Roman" w:eastAsia="Calibri" w:hAnsi="Times New Roman" w:cs="Times New Roman"/>
          <w:bCs/>
          <w:u w:val="single"/>
        </w:rPr>
        <w:t>The current economic crisis is only widening the gap, as China’s economy continues to grow and Russia’s falters</w:t>
      </w:r>
      <w:r w:rsidRPr="003C497B">
        <w:rPr>
          <w:rFonts w:ascii="Times New Roman" w:eastAsia="Calibri" w:hAnsi="Times New Roman" w:cs="Times New Roman"/>
          <w:sz w:val="16"/>
        </w:rPr>
        <w:t xml:space="preserve">. Finally the quality of China’s growth has been superior, leading to the creation of new productive capacity, whereas Russia’s recovery has been based largely on reutilizing Soviet-era capacity that had been idled during the economic crisis of the 1990s. 36 Even India’s economy is now 1.5 times greater than Russia’s and the gap is widening. 37 Moreover, ‘‘China has experienced the strongest growth in scientiﬁc research over the past three decades of any country, according to ﬁgures compiled for the Financial Times, and the pace shows no sign of slowing.’’ As part of that trend regional science networks are developing in the Asia-Paciﬁc. In 2008 the Organisation for Economic Co-operation and Development (OECD) announced that the combined total of its members’ investment in research and development amounted to $818 billion. The U.S. alone accounted for $330 billion, China accounted for $90 billion, India for $24 billion, and Russia for $20 billion. China’s annual expenditure on R&amp;D grew annually by 18 percent from 2000–06. If China meets its targets, it will be the second largest R&amp;D spender in the world by a large margin in 2020. These ﬁgures are depressing auguries for Russia’s future. 38 But </w:t>
      </w:r>
      <w:r w:rsidRPr="003C497B">
        <w:rPr>
          <w:rFonts w:ascii="Times New Roman" w:eastAsia="Calibri" w:hAnsi="Times New Roman" w:cs="Times New Roman"/>
          <w:bCs/>
          <w:u w:val="single"/>
        </w:rPr>
        <w:t>Russia produced fewer patents than did Brazil or India in 2008</w:t>
      </w:r>
      <w:r w:rsidRPr="003C497B">
        <w:rPr>
          <w:rFonts w:ascii="Times New Roman" w:eastAsia="Calibri" w:hAnsi="Times New Roman" w:cs="Times New Roman"/>
          <w:sz w:val="16"/>
        </w:rPr>
        <w:t xml:space="preserve">. 39 Similarly, in Central Asia, China has steadily advanced, commercially speaking, into Central Asia. It is now second to Russia as a trading partner for Central Asia, and its volume of trade with the three Central Asian states it borders is already equal to that of Russia. China is also actively seeking to obtain oil and gas directly from the region, bypassing Russian territory and challenging one of Russia’s core strategic goals, monopoly control of energy ﬂows in Eurasia. China is already linked to oil ﬁelds in Kazakhstan’s Caspian region and to gas ﬁelds in Turkmenistan by pipelines completed in 2009. 40 </w:t>
      </w:r>
      <w:r w:rsidRPr="003C497B">
        <w:rPr>
          <w:rFonts w:ascii="Times New Roman" w:eastAsia="Calibri" w:hAnsi="Times New Roman" w:cs="Times New Roman"/>
          <w:b/>
          <w:bCs/>
          <w:u w:val="single"/>
        </w:rPr>
        <w:t>Russia remains part of the global economy’s semi-periphery and is not competitive</w:t>
      </w:r>
      <w:r w:rsidRPr="003C497B">
        <w:rPr>
          <w:rFonts w:ascii="Times New Roman" w:eastAsia="Calibri" w:hAnsi="Times New Roman" w:cs="Times New Roman"/>
          <w:sz w:val="16"/>
        </w:rPr>
        <w:t xml:space="preserve"> anywhere except in some categories of weapons, nuclear reactors, and energy. Thus, </w:t>
      </w:r>
      <w:r w:rsidRPr="003C497B">
        <w:rPr>
          <w:rFonts w:ascii="Times New Roman" w:eastAsia="Calibri" w:hAnsi="Times New Roman" w:cs="Times New Roman"/>
          <w:bCs/>
          <w:u w:val="single"/>
        </w:rPr>
        <w:t>in key sectors it remains a raw materials appendage of the more developed economies</w:t>
      </w:r>
      <w:r w:rsidRPr="003C497B">
        <w:rPr>
          <w:rFonts w:ascii="Times New Roman" w:eastAsia="Calibri" w:hAnsi="Times New Roman" w:cs="Times New Roman"/>
          <w:sz w:val="16"/>
        </w:rPr>
        <w:t xml:space="preserve">. Second, </w:t>
      </w:r>
      <w:r w:rsidRPr="003C497B">
        <w:rPr>
          <w:rFonts w:ascii="Times New Roman" w:eastAsia="Calibri" w:hAnsi="Times New Roman" w:cs="Times New Roman"/>
          <w:bCs/>
          <w:u w:val="single"/>
        </w:rPr>
        <w:t>it has followed a failed semiautarchic economic policy by being relatively inhospitable to foreign investment</w:t>
      </w:r>
      <w:r w:rsidRPr="003C497B">
        <w:rPr>
          <w:rFonts w:ascii="Times New Roman" w:eastAsia="Calibri" w:hAnsi="Times New Roman" w:cs="Times New Roman"/>
          <w:sz w:val="16"/>
        </w:rPr>
        <w:t xml:space="preserve">. From 1993–2005 1,200 foreign corporations were located in Russia while there were 281,000 in China. As Ted Hopf observes, </w:t>
      </w:r>
      <w:r w:rsidRPr="003C497B">
        <w:rPr>
          <w:rFonts w:ascii="Times New Roman" w:eastAsia="Calibri" w:hAnsi="Times New Roman" w:cs="Times New Roman"/>
          <w:bCs/>
          <w:u w:val="single"/>
        </w:rPr>
        <w:t>Unlike the East Asian ‘‘tigers’’ whose states adopted the ‘‘managed market’’ approach to economic growth and development, Russia has adopted a strategy that privileges isolation over competitiveness</w:t>
      </w:r>
      <w:r w:rsidRPr="003C497B">
        <w:rPr>
          <w:rFonts w:ascii="Times New Roman" w:eastAsia="Calibri" w:hAnsi="Times New Roman" w:cs="Times New Roman"/>
          <w:sz w:val="16"/>
        </w:rPr>
        <w:t xml:space="preserve">. Instead of using state-directed investments to direct capital to industries whose aim, relying on real world market prices, is to create competitive export producers in the medium to long run, it has relied on revenues from exporting energy and raw materials to subsidize the price of energy and electricity for otherwise uncompetitive industries, and to maintain lower prices for average Russians, for housing, heat, electricity, and transporation. 41 </w:t>
      </w:r>
      <w:r w:rsidRPr="003C497B">
        <w:rPr>
          <w:rFonts w:ascii="Times New Roman" w:eastAsia="Calibri" w:hAnsi="Times New Roman" w:cs="Times New Roman"/>
          <w:bCs/>
          <w:u w:val="single"/>
        </w:rPr>
        <w:t>Russia has underinvested relative to China for a generation, if not longer and it cannot compete in the cutting edge software and information technology sectors. These trends highlight a massive economic-political and— ultimately—geopolitical failure</w:t>
      </w:r>
      <w:r w:rsidRPr="003C497B">
        <w:rPr>
          <w:rFonts w:ascii="Times New Roman" w:eastAsia="Calibri" w:hAnsi="Times New Roman" w:cs="Times New Roman"/>
          <w:sz w:val="16"/>
        </w:rPr>
        <w:t xml:space="preserve">. Even if </w:t>
      </w:r>
      <w:r w:rsidRPr="003C497B">
        <w:rPr>
          <w:rFonts w:ascii="Times New Roman" w:eastAsia="Calibri" w:hAnsi="Times New Roman" w:cs="Times New Roman"/>
          <w:bCs/>
          <w:u w:val="single"/>
        </w:rPr>
        <w:t>Putin and Medvedev</w:t>
      </w:r>
      <w:r w:rsidRPr="003C497B">
        <w:rPr>
          <w:rFonts w:ascii="Times New Roman" w:eastAsia="Calibri" w:hAnsi="Times New Roman" w:cs="Times New Roman"/>
          <w:sz w:val="16"/>
        </w:rPr>
        <w:t xml:space="preserve"> fully grasp what must be done (which is unlikely given their records), they </w:t>
      </w:r>
      <w:r w:rsidRPr="003C497B">
        <w:rPr>
          <w:rFonts w:ascii="Times New Roman" w:eastAsia="Calibri" w:hAnsi="Times New Roman" w:cs="Times New Roman"/>
          <w:bCs/>
          <w:u w:val="single"/>
        </w:rPr>
        <w:t>have shown little readiness to transform dysfunctional structures and policies. The geopolitical consequences of this inaction are most visible in Asia.</w:t>
      </w:r>
      <w:r w:rsidRPr="003C497B">
        <w:rPr>
          <w:rFonts w:ascii="Times New Roman" w:eastAsia="Calibri" w:hAnsi="Times New Roman" w:cs="Times New Roman"/>
          <w:sz w:val="16"/>
        </w:rPr>
        <w:t xml:space="preserve"> In fact, to judge from Medvedev’s and Klepach’s statements cited above, </w:t>
      </w:r>
      <w:r w:rsidRPr="003C497B">
        <w:rPr>
          <w:rFonts w:ascii="Times New Roman" w:eastAsia="Calibri" w:hAnsi="Times New Roman" w:cs="Times New Roman"/>
          <w:b/>
          <w:bCs/>
          <w:u w:val="single"/>
        </w:rPr>
        <w:t>the government has already thrown in the towel</w:t>
      </w:r>
      <w:r w:rsidRPr="003C497B">
        <w:rPr>
          <w:rFonts w:ascii="Times New Roman" w:eastAsia="Calibri" w:hAnsi="Times New Roman" w:cs="Times New Roman"/>
          <w:sz w:val="16"/>
        </w:rPr>
        <w:t>.</w:t>
      </w:r>
    </w:p>
    <w:p w:rsidR="001350A9" w:rsidRPr="003C497B" w:rsidRDefault="001350A9" w:rsidP="001350A9">
      <w:pPr>
        <w:rPr>
          <w:rFonts w:ascii="Times New Roman" w:hAnsi="Times New Roman" w:cs="Times New Roman"/>
        </w:rPr>
      </w:pPr>
    </w:p>
    <w:p w:rsidR="001350A9" w:rsidRPr="003C497B" w:rsidRDefault="001350A9" w:rsidP="001350A9">
      <w:pPr>
        <w:pStyle w:val="Heading3"/>
        <w:rPr>
          <w:rFonts w:ascii="Times New Roman" w:hAnsi="Times New Roman" w:cs="Times New Roman"/>
        </w:rPr>
      </w:pPr>
      <w:bookmarkStart w:id="21" w:name="_Toc266788201"/>
      <w:r w:rsidRPr="003C497B">
        <w:rPr>
          <w:rFonts w:ascii="Times New Roman" w:hAnsi="Times New Roman" w:cs="Times New Roman"/>
        </w:rPr>
        <w:lastRenderedPageBreak/>
        <w:t>Russia Econ Resilient</w:t>
      </w:r>
      <w:bookmarkEnd w:id="21"/>
    </w:p>
    <w:p w:rsidR="001350A9" w:rsidRPr="003C497B" w:rsidRDefault="001350A9" w:rsidP="001350A9">
      <w:pPr>
        <w:pStyle w:val="Heading4"/>
        <w:rPr>
          <w:rStyle w:val="StyleStyleBold12pt"/>
          <w:rFonts w:ascii="Times New Roman" w:hAnsi="Times New Roman" w:cs="Times New Roman"/>
          <w:b/>
        </w:rPr>
      </w:pPr>
      <w:r w:rsidRPr="003C497B">
        <w:rPr>
          <w:rStyle w:val="StyleStyleBold12pt"/>
          <w:rFonts w:ascii="Times New Roman" w:hAnsi="Times New Roman" w:cs="Times New Roman"/>
          <w:b/>
        </w:rPr>
        <w:t>It is resilient- Medvedev circumvents Eurotrade slowdown.</w:t>
      </w:r>
    </w:p>
    <w:p w:rsidR="001350A9" w:rsidRPr="003C497B" w:rsidRDefault="001350A9" w:rsidP="001350A9">
      <w:pPr>
        <w:rPr>
          <w:rFonts w:ascii="Times New Roman" w:hAnsi="Times New Roman" w:cs="Times New Roman"/>
        </w:rPr>
      </w:pPr>
      <w:r w:rsidRPr="003C497B">
        <w:rPr>
          <w:rStyle w:val="StyleStyleBold12pt"/>
          <w:rFonts w:ascii="Times New Roman" w:hAnsi="Times New Roman" w:cs="Times New Roman"/>
        </w:rPr>
        <w:t>RT ’13</w:t>
      </w:r>
      <w:r w:rsidRPr="003C497B">
        <w:rPr>
          <w:rFonts w:ascii="Times New Roman" w:hAnsi="Times New Roman" w:cs="Times New Roman"/>
        </w:rPr>
        <w:t xml:space="preserve"> Russian economy slows from EU-US pressure - PM</w:t>
      </w:r>
      <w:r w:rsidRPr="003C497B">
        <w:rPr>
          <w:rFonts w:ascii="Times New Roman" w:hAnsi="Times New Roman" w:cs="Times New Roman"/>
          <w:sz w:val="12"/>
        </w:rPr>
        <w:t xml:space="preserve">¶ </w:t>
      </w:r>
      <w:r w:rsidRPr="003C497B">
        <w:rPr>
          <w:rFonts w:ascii="Times New Roman" w:hAnsi="Times New Roman" w:cs="Times New Roman"/>
        </w:rPr>
        <w:t>Published time: September 27, 2013 14:42</w:t>
      </w:r>
      <w:r w:rsidRPr="003C497B">
        <w:rPr>
          <w:rFonts w:ascii="Times New Roman" w:hAnsi="Times New Roman" w:cs="Times New Roman"/>
          <w:sz w:val="12"/>
        </w:rPr>
        <w:t xml:space="preserve">¶ </w:t>
      </w:r>
      <w:r w:rsidRPr="003C497B">
        <w:rPr>
          <w:rFonts w:ascii="Times New Roman" w:hAnsi="Times New Roman" w:cs="Times New Roman"/>
        </w:rPr>
        <w:t>Get short URL http://rt.com/business/medvedev-russia-historic-chance-435/</w:t>
      </w:r>
      <w:r w:rsidRPr="003C497B">
        <w:rPr>
          <w:rFonts w:ascii="Times New Roman" w:hAnsi="Times New Roman" w:cs="Times New Roman"/>
          <w:sz w:val="12"/>
        </w:rPr>
        <w:t xml:space="preserve">¶ </w:t>
      </w:r>
    </w:p>
    <w:p w:rsidR="001350A9" w:rsidRPr="003C497B" w:rsidRDefault="001350A9" w:rsidP="001350A9">
      <w:pPr>
        <w:rPr>
          <w:rFonts w:ascii="Times New Roman" w:hAnsi="Times New Roman" w:cs="Times New Roman"/>
          <w:sz w:val="16"/>
        </w:rPr>
      </w:pPr>
      <w:r w:rsidRPr="003C497B">
        <w:rPr>
          <w:rFonts w:ascii="Times New Roman" w:hAnsi="Times New Roman" w:cs="Times New Roman"/>
          <w:sz w:val="16"/>
        </w:rPr>
        <w:t>As Russia’s economy loses steam, Prime Minister Dmitry Medvedev has made an official excuse for the slowdown, saying the contracting EU and US are largely to blame. He says Russia should now build an "intelligent" state focusing on value in the workforce.</w:t>
      </w:r>
      <w:r w:rsidRPr="003C497B">
        <w:rPr>
          <w:rFonts w:ascii="Times New Roman" w:hAnsi="Times New Roman" w:cs="Times New Roman"/>
          <w:sz w:val="12"/>
        </w:rPr>
        <w:t>¶</w:t>
      </w:r>
      <w:r w:rsidRPr="003C497B">
        <w:rPr>
          <w:rFonts w:ascii="Times New Roman" w:hAnsi="Times New Roman" w:cs="Times New Roman"/>
          <w:sz w:val="16"/>
        </w:rPr>
        <w:t xml:space="preserve"> “The European economy is teetering on the edge of recession, and has slowed growth in all BRICS countries. The US economy cannot fully recover with high unemployment, and many individual Americans are just beginning to crawl out of debt,” Medvedev wrote in the official address on the state of the economy on Friday, available on the Kremlin's </w:t>
      </w:r>
      <w:hyperlink r:id="rId8" w:history="1">
        <w:r w:rsidRPr="003C497B">
          <w:rPr>
            <w:rFonts w:ascii="Times New Roman" w:hAnsi="Times New Roman" w:cs="Times New Roman"/>
            <w:sz w:val="16"/>
          </w:rPr>
          <w:t>website</w:t>
        </w:r>
      </w:hyperlink>
      <w:r w:rsidRPr="003C497B">
        <w:rPr>
          <w:rFonts w:ascii="Times New Roman" w:hAnsi="Times New Roman" w:cs="Times New Roman"/>
          <w:sz w:val="16"/>
        </w:rPr>
        <w:t xml:space="preserve">. </w:t>
      </w:r>
      <w:r w:rsidRPr="003C497B">
        <w:rPr>
          <w:rFonts w:ascii="Times New Roman" w:hAnsi="Times New Roman" w:cs="Times New Roman"/>
          <w:sz w:val="12"/>
        </w:rPr>
        <w:t>¶</w:t>
      </w:r>
      <w:r w:rsidRPr="003C497B">
        <w:rPr>
          <w:rFonts w:ascii="Times New Roman" w:hAnsi="Times New Roman" w:cs="Times New Roman"/>
          <w:sz w:val="16"/>
        </w:rPr>
        <w:t xml:space="preserve"> In the wake of Europe’s debt crisis, the initially projected 3.3 percent growth for Russia seems to be a lofty goal, and </w:t>
      </w:r>
      <w:r w:rsidRPr="003C497B">
        <w:rPr>
          <w:rStyle w:val="StyleBoldUnderline"/>
          <w:rFonts w:ascii="Times New Roman" w:hAnsi="Times New Roman" w:cs="Times New Roman"/>
        </w:rPr>
        <w:t xml:space="preserve">Medvedev </w:t>
      </w:r>
      <w:r w:rsidRPr="003C497B">
        <w:rPr>
          <w:rFonts w:ascii="Times New Roman" w:hAnsi="Times New Roman" w:cs="Times New Roman"/>
          <w:sz w:val="16"/>
        </w:rPr>
        <w:t xml:space="preserve">conceded the GDP growth rate isn’t likely to exceed 2 percent this year, which is below the world average for the first time since 2009. </w:t>
      </w:r>
      <w:r w:rsidRPr="003C497B">
        <w:rPr>
          <w:rFonts w:ascii="Times New Roman" w:hAnsi="Times New Roman" w:cs="Times New Roman"/>
          <w:sz w:val="12"/>
        </w:rPr>
        <w:t>¶</w:t>
      </w:r>
      <w:r w:rsidRPr="003C497B">
        <w:rPr>
          <w:rFonts w:ascii="Times New Roman" w:hAnsi="Times New Roman" w:cs="Times New Roman"/>
          <w:sz w:val="16"/>
        </w:rPr>
        <w:t xml:space="preserve"> Russia</w:t>
      </w:r>
      <w:r w:rsidRPr="003C497B">
        <w:rPr>
          <w:rStyle w:val="StyleBoldUnderline"/>
          <w:rFonts w:ascii="Times New Roman" w:hAnsi="Times New Roman" w:cs="Times New Roman"/>
        </w:rPr>
        <w:t xml:space="preserve"> has based its GDP calculations on a European revival. Now sustainable growth in Europe is still a few years out, Russia must adapt and find a way to circumvent slow European trade, which accounts for roughly half of Russia’s foreign activity.</w:t>
      </w:r>
      <w:r w:rsidRPr="003C497B">
        <w:rPr>
          <w:rFonts w:ascii="Times New Roman" w:hAnsi="Times New Roman" w:cs="Times New Roman"/>
          <w:sz w:val="16"/>
        </w:rPr>
        <w:t xml:space="preserve"> </w:t>
      </w:r>
      <w:r w:rsidRPr="003C497B">
        <w:rPr>
          <w:rFonts w:ascii="Times New Roman" w:hAnsi="Times New Roman" w:cs="Times New Roman"/>
          <w:sz w:val="12"/>
        </w:rPr>
        <w:t>¶</w:t>
      </w:r>
      <w:r w:rsidRPr="003C497B">
        <w:rPr>
          <w:rFonts w:ascii="Times New Roman" w:hAnsi="Times New Roman" w:cs="Times New Roman"/>
          <w:sz w:val="16"/>
        </w:rPr>
        <w:t xml:space="preserve"> The European Central Bank said it expected the bloc’s economy to contract 0.4 percent this year, with Germany, the region's powerhouse, expected to add only 0.4 in 2013. France, the EU's second biggest economy, is projected to grow marginally - by just 0.1 percent.</w:t>
      </w:r>
      <w:r w:rsidRPr="003C497B">
        <w:rPr>
          <w:rFonts w:ascii="Times New Roman" w:hAnsi="Times New Roman" w:cs="Times New Roman"/>
          <w:sz w:val="12"/>
        </w:rPr>
        <w:t>¶</w:t>
      </w:r>
      <w:r w:rsidRPr="003C497B">
        <w:rPr>
          <w:rFonts w:ascii="Times New Roman" w:hAnsi="Times New Roman" w:cs="Times New Roman"/>
          <w:sz w:val="16"/>
        </w:rPr>
        <w:t xml:space="preserve"> Medvedev’s remarks come soon after the World Bank , the IMF, and Russia’s Ministry for Economic Development </w:t>
      </w:r>
      <w:r w:rsidRPr="003C497B">
        <w:rPr>
          <w:rFonts w:ascii="Times New Roman" w:hAnsi="Times New Roman" w:cs="Times New Roman"/>
          <w:sz w:val="16"/>
        </w:rPr>
        <w:fldChar w:fldCharType="begin"/>
      </w:r>
      <w:r w:rsidRPr="003C497B">
        <w:rPr>
          <w:rFonts w:ascii="Times New Roman" w:hAnsi="Times New Roman" w:cs="Times New Roman"/>
          <w:sz w:val="16"/>
        </w:rPr>
        <w:instrText>HYPERLINK "http://russian%20economy%20slows%20from%20eu-us%20pressure%20-%20pm/"</w:instrText>
      </w:r>
      <w:r w:rsidRPr="003C497B">
        <w:rPr>
          <w:rFonts w:ascii="Times New Roman" w:hAnsi="Times New Roman" w:cs="Times New Roman"/>
          <w:sz w:val="16"/>
        </w:rPr>
        <w:fldChar w:fldCharType="separate"/>
      </w:r>
      <w:r w:rsidRPr="003C497B">
        <w:rPr>
          <w:rFonts w:ascii="Times New Roman" w:hAnsi="Times New Roman" w:cs="Times New Roman"/>
          <w:b/>
          <w:sz w:val="16"/>
        </w:rPr>
        <w:t>Error! Hyperlink reference not valid.</w:t>
      </w:r>
      <w:r w:rsidRPr="003C497B">
        <w:rPr>
          <w:rFonts w:ascii="Times New Roman" w:hAnsi="Times New Roman" w:cs="Times New Roman"/>
          <w:sz w:val="16"/>
        </w:rPr>
        <w:fldChar w:fldCharType="end"/>
      </w:r>
      <w:r w:rsidRPr="003C497B">
        <w:rPr>
          <w:rFonts w:ascii="Times New Roman" w:hAnsi="Times New Roman" w:cs="Times New Roman"/>
          <w:sz w:val="16"/>
        </w:rPr>
        <w:t xml:space="preserve"> Russia’s economic outlook to 1.8 percent in 2013, a long way off from Russia’s projected 3.3 percent. </w:t>
      </w:r>
      <w:r w:rsidRPr="003C497B">
        <w:rPr>
          <w:rFonts w:ascii="Times New Roman" w:hAnsi="Times New Roman" w:cs="Times New Roman"/>
          <w:sz w:val="12"/>
        </w:rPr>
        <w:t>¶</w:t>
      </w:r>
      <w:r w:rsidRPr="003C497B">
        <w:rPr>
          <w:rFonts w:ascii="Times New Roman" w:hAnsi="Times New Roman" w:cs="Times New Roman"/>
          <w:sz w:val="16"/>
        </w:rPr>
        <w:t xml:space="preserve"> </w:t>
      </w:r>
      <w:r w:rsidRPr="003C497B">
        <w:rPr>
          <w:rStyle w:val="StyleBoldUnderline"/>
          <w:rFonts w:ascii="Times New Roman" w:hAnsi="Times New Roman" w:cs="Times New Roman"/>
        </w:rPr>
        <w:t>At the moment Russia is at crossroads, where it can either emerge a winner or end up a loser. The choice is pretty simple: Russia may continue to move forward very slowly with a pace close to zero, or it may take a step forward despite the risks</w:t>
      </w:r>
      <w:r w:rsidRPr="003C497B">
        <w:rPr>
          <w:rFonts w:ascii="Times New Roman" w:hAnsi="Times New Roman" w:cs="Times New Roman"/>
          <w:sz w:val="16"/>
        </w:rPr>
        <w:t xml:space="preserve">, </w:t>
      </w:r>
      <w:r w:rsidRPr="003C497B">
        <w:rPr>
          <w:rStyle w:val="StyleBoldUnderline"/>
          <w:rFonts w:ascii="Times New Roman" w:hAnsi="Times New Roman" w:cs="Times New Roman"/>
        </w:rPr>
        <w:t xml:space="preserve">Medvedev </w:t>
      </w:r>
      <w:r w:rsidRPr="003C497B">
        <w:rPr>
          <w:rFonts w:ascii="Times New Roman" w:hAnsi="Times New Roman" w:cs="Times New Roman"/>
          <w:sz w:val="16"/>
        </w:rPr>
        <w:t xml:space="preserve">said. </w:t>
      </w:r>
      <w:r w:rsidRPr="003C497B">
        <w:rPr>
          <w:rFonts w:ascii="Times New Roman" w:hAnsi="Times New Roman" w:cs="Times New Roman"/>
          <w:sz w:val="12"/>
        </w:rPr>
        <w:t>¶</w:t>
      </w:r>
      <w:r w:rsidRPr="003C497B">
        <w:rPr>
          <w:rFonts w:ascii="Times New Roman" w:hAnsi="Times New Roman" w:cs="Times New Roman"/>
          <w:sz w:val="16"/>
        </w:rPr>
        <w:t xml:space="preserve"> The ongoing one</w:t>
      </w:r>
      <w:r w:rsidRPr="003C497B">
        <w:rPr>
          <w:rStyle w:val="StyleBoldUnderline"/>
          <w:rFonts w:ascii="Times New Roman" w:hAnsi="Times New Roman" w:cs="Times New Roman"/>
        </w:rPr>
        <w:t xml:space="preserve"> offers a historic opportunity for Russia to position itself better in the global arena</w:t>
      </w:r>
      <w:r w:rsidRPr="003C497B">
        <w:rPr>
          <w:rFonts w:ascii="Times New Roman" w:hAnsi="Times New Roman" w:cs="Times New Roman"/>
          <w:sz w:val="16"/>
        </w:rPr>
        <w:t>, Medvedev said.</w:t>
      </w:r>
      <w:r w:rsidRPr="003C497B">
        <w:rPr>
          <w:rFonts w:ascii="Times New Roman" w:hAnsi="Times New Roman" w:cs="Times New Roman"/>
          <w:sz w:val="12"/>
        </w:rPr>
        <w:t>¶</w:t>
      </w:r>
      <w:r w:rsidRPr="003C497B">
        <w:rPr>
          <w:rFonts w:ascii="Times New Roman" w:hAnsi="Times New Roman" w:cs="Times New Roman"/>
          <w:sz w:val="16"/>
        </w:rPr>
        <w:t xml:space="preserve"> "The world does not stand still, and global competition will become fiercer than ever. </w:t>
      </w:r>
      <w:r w:rsidRPr="003C497B">
        <w:rPr>
          <w:rStyle w:val="StyleBoldUnderline"/>
          <w:rFonts w:ascii="Times New Roman" w:hAnsi="Times New Roman" w:cs="Times New Roman"/>
        </w:rPr>
        <w:t>For Russia this may become a historic chance to change its role in the international division of labor.</w:t>
      </w:r>
      <w:r w:rsidRPr="003C497B">
        <w:rPr>
          <w:rFonts w:ascii="Times New Roman" w:hAnsi="Times New Roman" w:cs="Times New Roman"/>
          <w:sz w:val="16"/>
        </w:rPr>
        <w:t xml:space="preserve"> We have certain advantages over other countries in terms of low debt indicators and large reserves," the PM said.</w:t>
      </w:r>
      <w:r w:rsidRPr="003C497B">
        <w:rPr>
          <w:rFonts w:ascii="Times New Roman" w:hAnsi="Times New Roman" w:cs="Times New Roman"/>
          <w:sz w:val="12"/>
        </w:rPr>
        <w:t>¶</w:t>
      </w:r>
      <w:r w:rsidRPr="003C497B">
        <w:rPr>
          <w:rFonts w:ascii="Times New Roman" w:hAnsi="Times New Roman" w:cs="Times New Roman"/>
          <w:sz w:val="16"/>
        </w:rPr>
        <w:t xml:space="preserve"> The way out for Russia would be to focus on domestic opportunities, mainly its human capital. </w:t>
      </w:r>
      <w:r w:rsidRPr="003C497B">
        <w:rPr>
          <w:rFonts w:ascii="Times New Roman" w:hAnsi="Times New Roman" w:cs="Times New Roman"/>
          <w:sz w:val="12"/>
        </w:rPr>
        <w:t>¶</w:t>
      </w:r>
      <w:r w:rsidRPr="003C497B">
        <w:rPr>
          <w:rFonts w:ascii="Times New Roman" w:hAnsi="Times New Roman" w:cs="Times New Roman"/>
          <w:sz w:val="16"/>
        </w:rPr>
        <w:t xml:space="preserve"> “We must continue to move towards a post-industrial economy and an 'intelligent' state where people are the primary focus," </w:t>
      </w:r>
      <w:r w:rsidRPr="003C497B">
        <w:rPr>
          <w:rStyle w:val="StyleBoldUnderline"/>
          <w:rFonts w:ascii="Times New Roman" w:hAnsi="Times New Roman" w:cs="Times New Roman"/>
        </w:rPr>
        <w:t>Medvedev</w:t>
      </w:r>
      <w:r w:rsidRPr="003C497B">
        <w:rPr>
          <w:rFonts w:ascii="Times New Roman" w:hAnsi="Times New Roman" w:cs="Times New Roman"/>
          <w:sz w:val="16"/>
        </w:rPr>
        <w:t xml:space="preserve"> said.</w:t>
      </w:r>
      <w:r w:rsidRPr="003C497B">
        <w:rPr>
          <w:rFonts w:ascii="Times New Roman" w:hAnsi="Times New Roman" w:cs="Times New Roman"/>
          <w:sz w:val="12"/>
        </w:rPr>
        <w:t>¶</w:t>
      </w:r>
      <w:r w:rsidRPr="003C497B">
        <w:rPr>
          <w:rFonts w:ascii="Times New Roman" w:hAnsi="Times New Roman" w:cs="Times New Roman"/>
          <w:sz w:val="16"/>
        </w:rPr>
        <w:t xml:space="preserve"> “For the most part of the 20th century, despite dramatic events, our country </w:t>
      </w:r>
      <w:r w:rsidRPr="003C497B">
        <w:rPr>
          <w:rStyle w:val="StyleBoldUnderline"/>
          <w:rFonts w:ascii="Times New Roman" w:hAnsi="Times New Roman" w:cs="Times New Roman"/>
        </w:rPr>
        <w:t>has been</w:t>
      </w:r>
      <w:r w:rsidRPr="003C497B">
        <w:rPr>
          <w:rFonts w:ascii="Times New Roman" w:hAnsi="Times New Roman" w:cs="Times New Roman"/>
          <w:sz w:val="16"/>
        </w:rPr>
        <w:t xml:space="preserve"> one of the most advanced in the world, and in some areas, an undisputed leader,” Medvedev said. “I’m </w:t>
      </w:r>
      <w:r w:rsidRPr="003C497B">
        <w:rPr>
          <w:rStyle w:val="StyleBoldUnderline"/>
          <w:rFonts w:ascii="Times New Roman" w:hAnsi="Times New Roman" w:cs="Times New Roman"/>
        </w:rPr>
        <w:t>sure Russia can again retake these positions, having made an individual, his intellect, his creative abilities a driving force for social development.</w:t>
      </w:r>
      <w:r w:rsidRPr="003C497B">
        <w:rPr>
          <w:rFonts w:ascii="Times New Roman" w:hAnsi="Times New Roman" w:cs="Times New Roman"/>
          <w:sz w:val="16"/>
        </w:rPr>
        <w:t>”</w:t>
      </w:r>
    </w:p>
    <w:p w:rsidR="001350A9" w:rsidRPr="003C497B" w:rsidRDefault="001350A9" w:rsidP="001350A9">
      <w:pPr>
        <w:rPr>
          <w:rFonts w:ascii="Times New Roman" w:hAnsi="Times New Roman" w:cs="Times New Roman"/>
        </w:rPr>
      </w:pPr>
    </w:p>
    <w:p w:rsidR="001350A9" w:rsidRPr="003C497B" w:rsidRDefault="001350A9" w:rsidP="001350A9">
      <w:pPr>
        <w:rPr>
          <w:rFonts w:ascii="Times New Roman" w:hAnsi="Times New Roman" w:cs="Times New Roman"/>
        </w:rPr>
      </w:pPr>
    </w:p>
    <w:p w:rsidR="0092045E" w:rsidRPr="003C497B" w:rsidRDefault="0092045E" w:rsidP="0092045E">
      <w:pPr>
        <w:rPr>
          <w:rFonts w:ascii="Times New Roman" w:hAnsi="Times New Roman" w:cs="Times New Roman"/>
        </w:rPr>
      </w:pPr>
    </w:p>
    <w:p w:rsidR="0092045E" w:rsidRPr="003C497B" w:rsidRDefault="0092045E" w:rsidP="0092045E">
      <w:pPr>
        <w:pStyle w:val="Heading2"/>
        <w:rPr>
          <w:rFonts w:ascii="Times New Roman" w:hAnsi="Times New Roman" w:cs="Times New Roman"/>
        </w:rPr>
      </w:pPr>
      <w:bookmarkStart w:id="22" w:name="_Toc266788202"/>
      <w:r w:rsidRPr="003C497B">
        <w:rPr>
          <w:rFonts w:ascii="Times New Roman" w:hAnsi="Times New Roman" w:cs="Times New Roman"/>
        </w:rPr>
        <w:lastRenderedPageBreak/>
        <w:t>Navy Advantage</w:t>
      </w:r>
      <w:bookmarkEnd w:id="22"/>
    </w:p>
    <w:p w:rsidR="0092045E" w:rsidRPr="003C497B" w:rsidRDefault="0092045E" w:rsidP="0092045E">
      <w:pPr>
        <w:pStyle w:val="Heading3"/>
        <w:rPr>
          <w:rFonts w:ascii="Times New Roman" w:hAnsi="Times New Roman" w:cs="Times New Roman"/>
        </w:rPr>
      </w:pPr>
      <w:bookmarkStart w:id="23" w:name="_Toc266788203"/>
      <w:r w:rsidRPr="003C497B">
        <w:rPr>
          <w:rFonts w:ascii="Times New Roman" w:hAnsi="Times New Roman" w:cs="Times New Roman"/>
        </w:rPr>
        <w:lastRenderedPageBreak/>
        <w:t>Shipbuilding UQ</w:t>
      </w:r>
      <w:bookmarkEnd w:id="23"/>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Shipbuilders are doing well – Our ev is predictive </w:t>
      </w:r>
    </w:p>
    <w:p w:rsidR="0092045E" w:rsidRPr="003C497B" w:rsidRDefault="0092045E" w:rsidP="0092045E">
      <w:pPr>
        <w:rPr>
          <w:rFonts w:ascii="Times New Roman" w:hAnsi="Times New Roman" w:cs="Times New Roman"/>
        </w:rPr>
      </w:pPr>
      <w:r w:rsidRPr="003C497B">
        <w:rPr>
          <w:rFonts w:ascii="Times New Roman" w:hAnsi="Times New Roman" w:cs="Times New Roman"/>
          <w:b/>
          <w:u w:val="single"/>
        </w:rPr>
        <w:t>SF Chronicle</w:t>
      </w:r>
      <w:r w:rsidRPr="003C497B">
        <w:rPr>
          <w:rFonts w:ascii="Times New Roman" w:hAnsi="Times New Roman" w:cs="Times New Roman"/>
          <w:b/>
        </w:rPr>
        <w:t xml:space="preserve"> 2/8</w:t>
      </w:r>
      <w:r w:rsidRPr="003C497B">
        <w:rPr>
          <w:rFonts w:ascii="Times New Roman" w:hAnsi="Times New Roman" w:cs="Times New Roman"/>
        </w:rPr>
        <w:t>/13</w:t>
      </w:r>
      <w:r w:rsidRPr="003C497B">
        <w:rPr>
          <w:rFonts w:ascii="Times New Roman" w:hAnsi="Times New Roman" w:cs="Times New Roman"/>
          <w:sz w:val="16"/>
          <w:szCs w:val="16"/>
        </w:rPr>
        <w:t xml:space="preserve"> [“Global Military Shipbuilding and Submarines Industry Market Research Report from IBISWorld has Been Updated,” Published 9:00 am, Friday, February 8, 2013 </w:t>
      </w:r>
      <w:hyperlink r:id="rId9" w:anchor="ixzz2Kb40wAn7" w:history="1">
        <w:r w:rsidRPr="003C497B">
          <w:rPr>
            <w:rFonts w:ascii="Times New Roman" w:hAnsi="Times New Roman" w:cs="Times New Roman"/>
            <w:sz w:val="16"/>
            <w:szCs w:val="16"/>
          </w:rPr>
          <w:t>http://www.sfgate.com/business/prweb/article/Global-Military-Shipbuilding-and-Submarines-4262420.php#ixzz2Kb40wAn7</w:t>
        </w:r>
      </w:hyperlink>
    </w:p>
    <w:p w:rsidR="0092045E" w:rsidRPr="003C497B" w:rsidRDefault="0092045E" w:rsidP="0092045E">
      <w:pPr>
        <w:rPr>
          <w:rFonts w:ascii="Times New Roman" w:hAnsi="Times New Roman" w:cs="Times New Roman"/>
          <w:sz w:val="16"/>
        </w:rPr>
      </w:pPr>
    </w:p>
    <w:p w:rsidR="0092045E" w:rsidRPr="003C497B" w:rsidRDefault="0092045E" w:rsidP="0092045E">
      <w:pPr>
        <w:rPr>
          <w:rFonts w:ascii="Times New Roman" w:hAnsi="Times New Roman" w:cs="Times New Roman"/>
          <w:sz w:val="16"/>
        </w:rPr>
      </w:pPr>
      <w:r w:rsidRPr="003C497B">
        <w:rPr>
          <w:rStyle w:val="StyleBoldUnderline"/>
          <w:rFonts w:ascii="Times New Roman" w:hAnsi="Times New Roman" w:cs="Times New Roman"/>
        </w:rPr>
        <w:t>Despite the massive effect of the global recession on</w:t>
      </w:r>
      <w:r w:rsidRPr="003C497B">
        <w:rPr>
          <w:rFonts w:ascii="Times New Roman" w:hAnsi="Times New Roman" w:cs="Times New Roman"/>
          <w:sz w:val="16"/>
        </w:rPr>
        <w:t xml:space="preserve"> </w:t>
      </w:r>
      <w:r w:rsidRPr="003C497B">
        <w:rPr>
          <w:rFonts w:ascii="Times New Roman" w:hAnsi="Times New Roman" w:cs="Times New Roman"/>
          <w:u w:val="single"/>
        </w:rPr>
        <w:t xml:space="preserve">builders of </w:t>
      </w:r>
      <w:r w:rsidRPr="003C497B">
        <w:rPr>
          <w:rStyle w:val="StyleBoldUnderline"/>
          <w:rFonts w:ascii="Times New Roman" w:hAnsi="Times New Roman" w:cs="Times New Roman"/>
        </w:rPr>
        <w:t>commercial aircraft and ships</w:t>
      </w:r>
      <w:r w:rsidRPr="003C497B">
        <w:rPr>
          <w:rFonts w:ascii="Times New Roman" w:hAnsi="Times New Roman" w:cs="Times New Roman"/>
          <w:sz w:val="16"/>
        </w:rPr>
        <w:t xml:space="preserve">, companies </w:t>
      </w:r>
      <w:r w:rsidRPr="003C497B">
        <w:rPr>
          <w:rFonts w:ascii="Times New Roman" w:hAnsi="Times New Roman" w:cs="Times New Roman"/>
          <w:u w:val="single"/>
        </w:rPr>
        <w:t>primarily involved in the building of their military equivalents fared considerably better.</w:t>
      </w:r>
      <w:r w:rsidRPr="003C497B">
        <w:rPr>
          <w:rFonts w:ascii="Times New Roman" w:hAnsi="Times New Roman" w:cs="Times New Roman"/>
          <w:sz w:val="16"/>
        </w:rPr>
        <w:t xml:space="preserve"> </w:t>
      </w:r>
      <w:r w:rsidRPr="003C497B">
        <w:rPr>
          <w:rFonts w:ascii="Times New Roman" w:hAnsi="Times New Roman" w:cs="Times New Roman"/>
          <w:u w:val="single"/>
        </w:rPr>
        <w:t xml:space="preserve">The national security considerations of governments and long-term planning undertaken for military expenditure have ensured that revenue for the </w:t>
      </w:r>
      <w:hyperlink r:id="rId10" w:tooltip="Global Military Shipbuilding and Submarines industry" w:history="1">
        <w:r w:rsidRPr="003C497B">
          <w:rPr>
            <w:rFonts w:ascii="Times New Roman" w:hAnsi="Times New Roman" w:cs="Times New Roman"/>
            <w:u w:val="single"/>
          </w:rPr>
          <w:t>Global Military Shipbuilding and Submarines industry</w:t>
        </w:r>
      </w:hyperlink>
      <w:r w:rsidRPr="003C497B">
        <w:rPr>
          <w:rFonts w:ascii="Times New Roman" w:hAnsi="Times New Roman" w:cs="Times New Roman"/>
          <w:u w:val="single"/>
        </w:rPr>
        <w:t xml:space="preserve"> has been </w:t>
      </w:r>
      <w:r w:rsidRPr="003C497B">
        <w:rPr>
          <w:rStyle w:val="Emphasis"/>
          <w:rFonts w:ascii="Times New Roman" w:hAnsi="Times New Roman" w:cs="Times New Roman"/>
        </w:rPr>
        <w:t>relatively stable</w:t>
      </w:r>
      <w:r w:rsidRPr="003C497B">
        <w:rPr>
          <w:rFonts w:ascii="Times New Roman" w:hAnsi="Times New Roman" w:cs="Times New Roman"/>
          <w:sz w:val="16"/>
        </w:rPr>
        <w:t xml:space="preserve">. </w:t>
      </w:r>
      <w:r w:rsidRPr="003C497B">
        <w:rPr>
          <w:rFonts w:ascii="Times New Roman" w:hAnsi="Times New Roman" w:cs="Times New Roman"/>
          <w:u w:val="single"/>
        </w:rPr>
        <w:t xml:space="preserve">IBISWorld expects that </w:t>
      </w:r>
      <w:r w:rsidRPr="003C497B">
        <w:rPr>
          <w:rStyle w:val="Emphasis"/>
          <w:rFonts w:ascii="Times New Roman" w:hAnsi="Times New Roman" w:cs="Times New Roman"/>
        </w:rPr>
        <w:t>industry revenue</w:t>
      </w:r>
      <w:r w:rsidRPr="003C497B">
        <w:rPr>
          <w:rFonts w:ascii="Times New Roman" w:hAnsi="Times New Roman" w:cs="Times New Roman"/>
          <w:u w:val="single"/>
        </w:rPr>
        <w:t xml:space="preserve"> will increase</w:t>
      </w:r>
      <w:r w:rsidRPr="003C497B">
        <w:rPr>
          <w:rFonts w:ascii="Times New Roman" w:hAnsi="Times New Roman" w:cs="Times New Roman"/>
          <w:sz w:val="16"/>
        </w:rPr>
        <w:t xml:space="preserve"> at an annualized 1.2% in the five years through 2012 to reach $38.9 billion. “</w:t>
      </w:r>
      <w:r w:rsidRPr="003C497B">
        <w:rPr>
          <w:rFonts w:ascii="Times New Roman" w:hAnsi="Times New Roman" w:cs="Times New Roman"/>
          <w:u w:val="single"/>
        </w:rPr>
        <w:t>This growth is primarily attributed to the demand for military ships and boats to protect coastal waters and to expand and renew navy fleet sizes</w:t>
      </w:r>
      <w:r w:rsidRPr="003C497B">
        <w:rPr>
          <w:rFonts w:ascii="Times New Roman" w:hAnsi="Times New Roman" w:cs="Times New Roman"/>
          <w:sz w:val="16"/>
        </w:rPr>
        <w:t xml:space="preserve">,” says IBISWorld industry analyst </w:t>
      </w:r>
      <w:hyperlink r:id="rId11" w:history="1">
        <w:r w:rsidRPr="003C497B">
          <w:rPr>
            <w:rFonts w:ascii="Times New Roman" w:hAnsi="Times New Roman" w:cs="Times New Roman"/>
            <w:sz w:val="16"/>
          </w:rPr>
          <w:t>Antonio Danova</w:t>
        </w:r>
      </w:hyperlink>
      <w:r w:rsidRPr="003C497B">
        <w:rPr>
          <w:rFonts w:ascii="Times New Roman" w:hAnsi="Times New Roman" w:cs="Times New Roman"/>
          <w:sz w:val="16"/>
        </w:rPr>
        <w:t>. “</w:t>
      </w:r>
      <w:r w:rsidRPr="003C497B">
        <w:rPr>
          <w:rFonts w:ascii="Times New Roman" w:hAnsi="Times New Roman" w:cs="Times New Roman"/>
          <w:u w:val="single"/>
        </w:rPr>
        <w:t>The contributions to industry revenue are particularly strong from North America, Europe and North Asia</w:t>
      </w:r>
      <w:r w:rsidRPr="003C497B">
        <w:rPr>
          <w:rFonts w:ascii="Times New Roman" w:hAnsi="Times New Roman" w:cs="Times New Roman"/>
          <w:sz w:val="16"/>
        </w:rPr>
        <w:t>.” Government military budget cuts are forecast to lead to slower revenue growth of 0.3% in 2012.</w:t>
      </w:r>
    </w:p>
    <w:p w:rsidR="0092045E" w:rsidRPr="003C497B" w:rsidRDefault="0092045E" w:rsidP="0092045E">
      <w:pPr>
        <w:rPr>
          <w:rFonts w:ascii="Times New Roman" w:hAnsi="Times New Roman" w:cs="Times New Roman"/>
          <w:sz w:val="16"/>
        </w:rPr>
      </w:pPr>
      <w:r w:rsidRPr="003C497B">
        <w:rPr>
          <w:rStyle w:val="Emphasis"/>
          <w:rFonts w:ascii="Times New Roman" w:hAnsi="Times New Roman" w:cs="Times New Roman"/>
        </w:rPr>
        <w:t>Profit margins</w:t>
      </w:r>
      <w:r w:rsidRPr="003C497B">
        <w:rPr>
          <w:rFonts w:ascii="Times New Roman" w:hAnsi="Times New Roman" w:cs="Times New Roman"/>
          <w:u w:val="single"/>
        </w:rPr>
        <w:t xml:space="preserve"> have been</w:t>
      </w:r>
      <w:r w:rsidRPr="003C497B">
        <w:rPr>
          <w:rFonts w:ascii="Times New Roman" w:hAnsi="Times New Roman" w:cs="Times New Roman"/>
          <w:sz w:val="16"/>
        </w:rPr>
        <w:t xml:space="preserve"> relatively </w:t>
      </w:r>
      <w:r w:rsidRPr="003C497B">
        <w:rPr>
          <w:rFonts w:ascii="Times New Roman" w:hAnsi="Times New Roman" w:cs="Times New Roman"/>
          <w:u w:val="single"/>
        </w:rPr>
        <w:t>stable over the past five years</w:t>
      </w:r>
      <w:r w:rsidRPr="003C497B">
        <w:rPr>
          <w:rFonts w:ascii="Times New Roman" w:hAnsi="Times New Roman" w:cs="Times New Roman"/>
          <w:sz w:val="16"/>
        </w:rPr>
        <w:t>, stemming from the contractual and long-term nature of ship builds. Nonetheless, profit margins declined slightly in the aftermath of the global downturn. Customer countries burdened with high levels of government debt started cutting defense spending, which put pressure on industry margins. “</w:t>
      </w:r>
      <w:r w:rsidRPr="003C497B">
        <w:rPr>
          <w:rFonts w:ascii="Times New Roman" w:hAnsi="Times New Roman" w:cs="Times New Roman"/>
          <w:u w:val="single"/>
        </w:rPr>
        <w:t xml:space="preserve">The </w:t>
      </w:r>
      <w:hyperlink r:id="rId12" w:tooltip="Global Military Shipbuilding and Submarines industry" w:history="1">
        <w:r w:rsidRPr="003C497B">
          <w:rPr>
            <w:rFonts w:ascii="Times New Roman" w:hAnsi="Times New Roman" w:cs="Times New Roman"/>
            <w:u w:val="single"/>
          </w:rPr>
          <w:t>Global Military Shipbuilding and Submarines industry</w:t>
        </w:r>
      </w:hyperlink>
      <w:r w:rsidRPr="003C497B">
        <w:rPr>
          <w:rFonts w:ascii="Times New Roman" w:hAnsi="Times New Roman" w:cs="Times New Roman"/>
          <w:u w:val="single"/>
        </w:rPr>
        <w:t xml:space="preserve"> was able to reclaim previous profitability levels</w:t>
      </w:r>
      <w:r w:rsidRPr="003C497B">
        <w:rPr>
          <w:rFonts w:ascii="Times New Roman" w:hAnsi="Times New Roman" w:cs="Times New Roman"/>
          <w:sz w:val="16"/>
        </w:rPr>
        <w:t xml:space="preserve"> through capacity cuts,” adds Danova. “</w:t>
      </w:r>
      <w:r w:rsidRPr="003C497B">
        <w:rPr>
          <w:rFonts w:ascii="Times New Roman" w:hAnsi="Times New Roman" w:cs="Times New Roman"/>
          <w:u w:val="single"/>
        </w:rPr>
        <w:t>Profit margins are expected to remain stable over the next five years due to the stability of military demand and naval spending</w:t>
      </w:r>
      <w:r w:rsidRPr="003C497B">
        <w:rPr>
          <w:rFonts w:ascii="Times New Roman" w:hAnsi="Times New Roman" w:cs="Times New Roman"/>
          <w:sz w:val="16"/>
        </w:rPr>
        <w:t xml:space="preserve">.” The industry has a medium level of market share concentration; the primary reasons for this concentration are the relatively high barriers to entry and a few buyers dominating the market. For example, </w:t>
      </w:r>
      <w:r w:rsidRPr="003C497B">
        <w:rPr>
          <w:rFonts w:ascii="Times New Roman" w:hAnsi="Times New Roman" w:cs="Times New Roman"/>
          <w:u w:val="single"/>
        </w:rPr>
        <w:t xml:space="preserve">the dominant buyer, the </w:t>
      </w:r>
      <w:hyperlink r:id="rId13" w:history="1">
        <w:r w:rsidRPr="003C497B">
          <w:rPr>
            <w:rFonts w:ascii="Times New Roman" w:hAnsi="Times New Roman" w:cs="Times New Roman"/>
            <w:u w:val="single"/>
          </w:rPr>
          <w:t>US Department of Defense</w:t>
        </w:r>
      </w:hyperlink>
      <w:r w:rsidRPr="003C497B">
        <w:rPr>
          <w:rFonts w:ascii="Times New Roman" w:hAnsi="Times New Roman" w:cs="Times New Roman"/>
          <w:u w:val="single"/>
        </w:rPr>
        <w:t>, accounts for about half of worldwide naval product purchases</w:t>
      </w:r>
      <w:r w:rsidRPr="003C497B">
        <w:rPr>
          <w:rFonts w:ascii="Times New Roman" w:hAnsi="Times New Roman" w:cs="Times New Roman"/>
          <w:sz w:val="16"/>
        </w:rPr>
        <w:t xml:space="preserve">. Other large markets include Europe, the Middle East and Asia. In addition, the costs associated with manufacturing military ships, boats and components are very high. Therefore, customers usually award contracts to existing players with proven experience, such as major companies </w:t>
      </w:r>
      <w:hyperlink r:id="rId14" w:history="1">
        <w:r w:rsidRPr="003C497B">
          <w:rPr>
            <w:rFonts w:ascii="Times New Roman" w:hAnsi="Times New Roman" w:cs="Times New Roman"/>
            <w:sz w:val="16"/>
          </w:rPr>
          <w:t>General Dynamics Corporation</w:t>
        </w:r>
      </w:hyperlink>
      <w:r w:rsidRPr="003C497B">
        <w:rPr>
          <w:rFonts w:ascii="Times New Roman" w:hAnsi="Times New Roman" w:cs="Times New Roman"/>
          <w:sz w:val="16"/>
        </w:rPr>
        <w:t xml:space="preserve">, </w:t>
      </w:r>
      <w:hyperlink r:id="rId15" w:history="1">
        <w:r w:rsidRPr="003C497B">
          <w:rPr>
            <w:rFonts w:ascii="Times New Roman" w:hAnsi="Times New Roman" w:cs="Times New Roman"/>
            <w:sz w:val="16"/>
          </w:rPr>
          <w:t>Huntington Ingalls Industries</w:t>
        </w:r>
      </w:hyperlink>
      <w:r w:rsidRPr="003C497B">
        <w:rPr>
          <w:rFonts w:ascii="Times New Roman" w:hAnsi="Times New Roman" w:cs="Times New Roman"/>
          <w:sz w:val="16"/>
        </w:rPr>
        <w:t xml:space="preserve">, Direction des </w:t>
      </w:r>
      <w:hyperlink r:id="rId16" w:history="1">
        <w:r w:rsidRPr="003C497B">
          <w:rPr>
            <w:rFonts w:ascii="Times New Roman" w:hAnsi="Times New Roman" w:cs="Times New Roman"/>
            <w:sz w:val="16"/>
          </w:rPr>
          <w:t>Construction Navales and Thales Group</w:t>
        </w:r>
      </w:hyperlink>
      <w:r w:rsidRPr="003C497B">
        <w:rPr>
          <w:rFonts w:ascii="Times New Roman" w:hAnsi="Times New Roman" w:cs="Times New Roman"/>
          <w:sz w:val="16"/>
        </w:rPr>
        <w:t>. Concentration is expected to remain at this level as significant research and development is required to develop new products and innovation in the defense area.</w:t>
      </w:r>
    </w:p>
    <w:p w:rsidR="0092045E" w:rsidRPr="003C497B" w:rsidRDefault="0092045E" w:rsidP="0092045E">
      <w:pPr>
        <w:rPr>
          <w:rFonts w:ascii="Times New Roman" w:hAnsi="Times New Roman" w:cs="Times New Roman"/>
          <w:sz w:val="16"/>
        </w:rPr>
      </w:pPr>
      <w:r w:rsidRPr="003C497B">
        <w:rPr>
          <w:rFonts w:ascii="Times New Roman" w:hAnsi="Times New Roman" w:cs="Times New Roman"/>
          <w:u w:val="single"/>
        </w:rPr>
        <w:t xml:space="preserve">Revenue is projected to </w:t>
      </w:r>
      <w:r w:rsidRPr="003C497B">
        <w:rPr>
          <w:rStyle w:val="Emphasis"/>
          <w:rFonts w:ascii="Times New Roman" w:hAnsi="Times New Roman" w:cs="Times New Roman"/>
        </w:rPr>
        <w:t>continue growing in the five years through 2017</w:t>
      </w:r>
      <w:r w:rsidRPr="003C497B">
        <w:rPr>
          <w:rFonts w:ascii="Times New Roman" w:hAnsi="Times New Roman" w:cs="Times New Roman"/>
          <w:u w:val="single"/>
        </w:rPr>
        <w:t xml:space="preserve">. The increase in revenue will stem from </w:t>
      </w:r>
      <w:r w:rsidRPr="003C497B">
        <w:rPr>
          <w:rStyle w:val="Emphasis"/>
          <w:rFonts w:ascii="Times New Roman" w:hAnsi="Times New Roman" w:cs="Times New Roman"/>
        </w:rPr>
        <w:t>stable growth</w:t>
      </w:r>
      <w:r w:rsidRPr="003C497B">
        <w:rPr>
          <w:rFonts w:ascii="Times New Roman" w:hAnsi="Times New Roman" w:cs="Times New Roman"/>
          <w:u w:val="single"/>
        </w:rPr>
        <w:t xml:space="preserve"> in defense budgets, particularly in the United States</w:t>
      </w:r>
      <w:r w:rsidRPr="003C497B">
        <w:rPr>
          <w:rFonts w:ascii="Times New Roman" w:hAnsi="Times New Roman" w:cs="Times New Roman"/>
          <w:sz w:val="16"/>
        </w:rPr>
        <w:t xml:space="preserve">, and a focus on advanced electronics and information systems capabilities. An increase in naval manufacturing in emerging countries is also anticipated. For more information, visit IBISWorld’s </w:t>
      </w:r>
      <w:hyperlink r:id="rId17" w:tooltip="Global Military Shipbuilding and Submarines industry" w:history="1">
        <w:r w:rsidRPr="003C497B">
          <w:rPr>
            <w:rFonts w:ascii="Times New Roman" w:hAnsi="Times New Roman" w:cs="Times New Roman"/>
            <w:sz w:val="16"/>
          </w:rPr>
          <w:t>Global Military Shipbuilding and Submarines industry</w:t>
        </w:r>
      </w:hyperlink>
      <w:r w:rsidRPr="003C497B">
        <w:rPr>
          <w:rFonts w:ascii="Times New Roman" w:hAnsi="Times New Roman" w:cs="Times New Roman"/>
          <w:sz w:val="16"/>
        </w:rPr>
        <w:t xml:space="preserve"> report page.</w:t>
      </w:r>
    </w:p>
    <w:p w:rsidR="0092045E" w:rsidRPr="003C497B" w:rsidRDefault="0092045E" w:rsidP="0092045E">
      <w:pPr>
        <w:rPr>
          <w:rFonts w:ascii="Times New Roman" w:hAnsi="Times New Roman" w:cs="Times New Roman"/>
        </w:rPr>
      </w:pPr>
    </w:p>
    <w:p w:rsidR="0092045E" w:rsidRPr="003C497B" w:rsidRDefault="0092045E" w:rsidP="0092045E">
      <w:pPr>
        <w:pStyle w:val="Heading3"/>
        <w:rPr>
          <w:rFonts w:ascii="Times New Roman" w:hAnsi="Times New Roman" w:cs="Times New Roman"/>
        </w:rPr>
      </w:pPr>
      <w:bookmarkStart w:id="24" w:name="_Toc266788204"/>
      <w:r w:rsidRPr="003C497B">
        <w:rPr>
          <w:rFonts w:ascii="Times New Roman" w:hAnsi="Times New Roman" w:cs="Times New Roman"/>
        </w:rPr>
        <w:lastRenderedPageBreak/>
        <w:t>No Solvency Shipbuilding</w:t>
      </w:r>
      <w:bookmarkEnd w:id="24"/>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Doesn't solve shipbuilding</w:t>
      </w:r>
    </w:p>
    <w:p w:rsidR="0092045E" w:rsidRPr="003C497B" w:rsidRDefault="0092045E" w:rsidP="0092045E">
      <w:pPr>
        <w:rPr>
          <w:rStyle w:val="StyleStyleBold12pt"/>
          <w:rFonts w:ascii="Times New Roman" w:hAnsi="Times New Roman" w:cs="Times New Roman"/>
        </w:rPr>
      </w:pPr>
      <w:r w:rsidRPr="003C497B">
        <w:rPr>
          <w:rStyle w:val="StyleStyleBold12pt"/>
          <w:rFonts w:ascii="Times New Roman" w:hAnsi="Times New Roman" w:cs="Times New Roman"/>
        </w:rPr>
        <w:t>Kavalov et al 09</w:t>
      </w:r>
    </w:p>
    <w:p w:rsidR="0092045E" w:rsidRPr="003C497B" w:rsidRDefault="0092045E" w:rsidP="0092045E">
      <w:pPr>
        <w:rPr>
          <w:rFonts w:ascii="Times New Roman" w:hAnsi="Times New Roman" w:cs="Times New Roman"/>
        </w:rPr>
      </w:pPr>
      <w:r w:rsidRPr="003C497B">
        <w:rPr>
          <w:rFonts w:ascii="Times New Roman" w:hAnsi="Times New Roman" w:cs="Times New Roman"/>
        </w:rPr>
        <w:t>B. Kavalov, H. Petri´c, A. Georgakaki, JRC Reference Reports, 2009, "Liquefied Natural Gas for Europe – Some Important Issues for Consideration", http://ec.europa.eu/dgs/jrc/downloads/jrc_reference_report_200907_liquefied_natural_gas.pdf</w:t>
      </w:r>
    </w:p>
    <w:p w:rsidR="0092045E" w:rsidRPr="003C497B" w:rsidRDefault="0092045E" w:rsidP="0092045E">
      <w:pPr>
        <w:rPr>
          <w:rFonts w:ascii="Times New Roman" w:hAnsi="Times New Roman" w:cs="Times New Roman"/>
        </w:rPr>
      </w:pPr>
      <w:r w:rsidRPr="003C497B">
        <w:rPr>
          <w:rFonts w:ascii="Times New Roman" w:hAnsi="Times New Roman" w:cs="Times New Roman"/>
        </w:rPr>
        <w:t xml:space="preserve">Shipbuilding and repair activity: The </w:t>
      </w:r>
      <w:r w:rsidRPr="003C497B">
        <w:rPr>
          <w:rStyle w:val="StyleBoldUnderline"/>
          <w:rFonts w:ascii="Times New Roman" w:hAnsi="Times New Roman" w:cs="Times New Roman"/>
        </w:rPr>
        <w:t xml:space="preserve">expansion of the LNG carrier sector is likely to have only a marginal impact on world shipbuilding and </w:t>
      </w:r>
      <w:r w:rsidRPr="003C497B">
        <w:rPr>
          <w:rFonts w:ascii="Times New Roman" w:hAnsi="Times New Roman" w:cs="Times New Roman"/>
        </w:rPr>
        <w:t xml:space="preserve">ship </w:t>
      </w:r>
      <w:r w:rsidRPr="003C497B">
        <w:rPr>
          <w:rStyle w:val="StyleBoldUnderline"/>
          <w:rFonts w:ascii="Times New Roman" w:hAnsi="Times New Roman" w:cs="Times New Roman"/>
        </w:rPr>
        <w:t>repair activity. Shipbuilding will take place mainly in low-cost shipbuilding countries, possibly in the Far East and Turkey</w:t>
      </w:r>
      <w:r w:rsidRPr="003C497B">
        <w:rPr>
          <w:rFonts w:ascii="Times New Roman" w:hAnsi="Times New Roman" w:cs="Times New Roman"/>
        </w:rPr>
        <w:t>. The anticipated increase in European voyages is likely to lead to increased levels of repair activity. This may open up opportunities for European yards, especially in Southern Europe, where significant experience has been gained in the past.</w:t>
      </w:r>
    </w:p>
    <w:p w:rsidR="0092045E" w:rsidRPr="003C497B" w:rsidRDefault="0092045E" w:rsidP="0092045E">
      <w:pPr>
        <w:pStyle w:val="Heading3"/>
        <w:rPr>
          <w:rFonts w:ascii="Times New Roman" w:hAnsi="Times New Roman" w:cs="Times New Roman"/>
        </w:rPr>
      </w:pPr>
      <w:bookmarkStart w:id="25" w:name="_Toc266788205"/>
      <w:r w:rsidRPr="003C497B">
        <w:rPr>
          <w:rFonts w:ascii="Times New Roman" w:hAnsi="Times New Roman" w:cs="Times New Roman"/>
        </w:rPr>
        <w:lastRenderedPageBreak/>
        <w:t>Doesn’t Cause Military Shipbuilding</w:t>
      </w:r>
      <w:bookmarkEnd w:id="25"/>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Lack of commercial orders does not affect military</w:t>
      </w:r>
    </w:p>
    <w:p w:rsidR="0092045E" w:rsidRPr="003C497B" w:rsidRDefault="0092045E" w:rsidP="0092045E">
      <w:pPr>
        <w:rPr>
          <w:rFonts w:ascii="Times New Roman" w:hAnsi="Times New Roman" w:cs="Times New Roman"/>
        </w:rPr>
      </w:pPr>
      <w:r w:rsidRPr="003C497B">
        <w:rPr>
          <w:rStyle w:val="Heading4Char"/>
          <w:rFonts w:ascii="Times New Roman" w:hAnsi="Times New Roman" w:cs="Times New Roman"/>
        </w:rPr>
        <w:t>Baczkowski 2</w:t>
      </w:r>
      <w:r w:rsidRPr="003C497B">
        <w:rPr>
          <w:rFonts w:ascii="Times New Roman" w:hAnsi="Times New Roman" w:cs="Times New Roman"/>
        </w:rPr>
        <w:t xml:space="preserve"> [Robert, LtCol in the USMC and other US armed forces personnel, "2002 Industry Studies: Shipbuilding," The Industrial College of the Armed Forces National Defense University Fort McNair Washington, DC]</w:t>
      </w:r>
    </w:p>
    <w:p w:rsidR="0092045E" w:rsidRPr="003C497B" w:rsidRDefault="0092045E" w:rsidP="0092045E">
      <w:pPr>
        <w:rPr>
          <w:rStyle w:val="TitleChar"/>
          <w:rFonts w:ascii="Times New Roman" w:hAnsi="Times New Roman" w:cs="Times New Roman"/>
        </w:rPr>
      </w:pPr>
      <w:r w:rsidRPr="003C497B">
        <w:rPr>
          <w:rStyle w:val="TitleChar"/>
          <w:rFonts w:ascii="Times New Roman" w:hAnsi="Times New Roman" w:cs="Times New Roman"/>
        </w:rPr>
        <w:t>The US shipbuilding industry has sufficient capacity to produce the military ships required to support national security.</w:t>
      </w:r>
      <w:r w:rsidRPr="003C497B">
        <w:rPr>
          <w:rFonts w:ascii="Times New Roman" w:hAnsi="Times New Roman" w:cs="Times New Roman"/>
          <w:sz w:val="16"/>
        </w:rPr>
        <w:t xml:space="preserve">  The industry has adequate workforce and facilities to meet current demand with additional capacity available to increase production when required.  In addition to a trained workforce, the industry has the requisite engineering and design capability to produce technically complex, high value-added warships. Access to research and development facilities, both public and private, permit technology insertion and innovation to retain comparative advantage in constructing the most technologically advanced warships. </w:t>
      </w:r>
      <w:r w:rsidRPr="003C497B">
        <w:rPr>
          <w:rStyle w:val="TitleChar"/>
          <w:rFonts w:ascii="Times New Roman" w:hAnsi="Times New Roman" w:cs="Times New Roman"/>
        </w:rPr>
        <w:t>US shipyards are not competitive internationally in the commercial ship market and lag behind foreign shipyards in design, construction processes and shipyard layout. Protection from overseas competition has resulted in inefficiency and reduced incentive to adopt world best practices</w:t>
      </w:r>
      <w:r w:rsidRPr="003C497B">
        <w:rPr>
          <w:rFonts w:ascii="Times New Roman" w:hAnsi="Times New Roman" w:cs="Times New Roman"/>
          <w:sz w:val="16"/>
        </w:rPr>
        <w:t xml:space="preserve">. However, </w:t>
      </w:r>
      <w:r w:rsidRPr="003C497B">
        <w:rPr>
          <w:rStyle w:val="TitleChar"/>
          <w:rFonts w:ascii="Times New Roman" w:hAnsi="Times New Roman" w:cs="Times New Roman"/>
        </w:rPr>
        <w:t>this lack of competitiveness does not adversely affect national security because for the most part the shipyards that build military ships do this as their primary business</w:t>
      </w:r>
      <w:r w:rsidRPr="003C497B">
        <w:rPr>
          <w:rFonts w:ascii="Times New Roman" w:hAnsi="Times New Roman" w:cs="Times New Roman"/>
          <w:sz w:val="16"/>
        </w:rPr>
        <w:t xml:space="preserve">. </w:t>
      </w:r>
      <w:r w:rsidRPr="003C497B">
        <w:rPr>
          <w:rStyle w:val="Emphasis"/>
          <w:rFonts w:ascii="Times New Roman" w:hAnsi="Times New Roman" w:cs="Times New Roman"/>
        </w:rPr>
        <w:t>Lack of commercial orders will therefore not affect the viability of the industry to build warships and submarines</w:t>
      </w:r>
      <w:r w:rsidRPr="003C497B">
        <w:rPr>
          <w:rFonts w:ascii="Times New Roman" w:hAnsi="Times New Roman" w:cs="Times New Roman"/>
          <w:sz w:val="16"/>
        </w:rPr>
        <w:t xml:space="preserve">. </w:t>
      </w:r>
      <w:r w:rsidRPr="003C497B">
        <w:rPr>
          <w:rStyle w:val="TitleChar"/>
          <w:rFonts w:ascii="Times New Roman" w:hAnsi="Times New Roman" w:cs="Times New Roman"/>
        </w:rPr>
        <w:t>Lack of commercial competitiveness could</w:t>
      </w:r>
      <w:r w:rsidRPr="003C497B">
        <w:rPr>
          <w:rFonts w:ascii="Times New Roman" w:hAnsi="Times New Roman" w:cs="Times New Roman"/>
          <w:sz w:val="16"/>
        </w:rPr>
        <w:t xml:space="preserve"> however, </w:t>
      </w:r>
      <w:r w:rsidRPr="003C497B">
        <w:rPr>
          <w:rStyle w:val="TitleChar"/>
          <w:rFonts w:ascii="Times New Roman" w:hAnsi="Times New Roman" w:cs="Times New Roman"/>
        </w:rPr>
        <w:t>lead to further consolidation or closure</w:t>
      </w:r>
      <w:r w:rsidRPr="003C497B">
        <w:rPr>
          <w:rFonts w:ascii="Times New Roman" w:hAnsi="Times New Roman" w:cs="Times New Roman"/>
          <w:sz w:val="16"/>
        </w:rPr>
        <w:t xml:space="preserve"> of shipyards that primarily build commercial ships or military ships that are commercial in nature, such as tankers and transport ships. This in turn could affect future capability to meet Defense orders for these ships. But </w:t>
      </w:r>
      <w:r w:rsidRPr="003C497B">
        <w:rPr>
          <w:rStyle w:val="TitleChar"/>
          <w:rFonts w:ascii="Times New Roman" w:hAnsi="Times New Roman" w:cs="Times New Roman"/>
        </w:rPr>
        <w:t>this should not be a concern in terms of national security because the global industry for building this type of low value- added ship is sufficiently robust to complement US domestic production</w:t>
      </w:r>
    </w:p>
    <w:p w:rsidR="0092045E" w:rsidRPr="003C497B" w:rsidRDefault="0092045E" w:rsidP="0092045E">
      <w:pPr>
        <w:rPr>
          <w:rFonts w:ascii="Times New Roman" w:hAnsi="Times New Roman" w:cs="Times New Roman"/>
        </w:rPr>
      </w:pPr>
    </w:p>
    <w:p w:rsidR="001350A9" w:rsidRPr="003C497B" w:rsidRDefault="001350A9" w:rsidP="001350A9">
      <w:pPr>
        <w:pStyle w:val="Heading3"/>
        <w:rPr>
          <w:rFonts w:ascii="Times New Roman" w:hAnsi="Times New Roman" w:cs="Times New Roman"/>
        </w:rPr>
      </w:pPr>
      <w:bookmarkStart w:id="26" w:name="_Toc266788206"/>
      <w:r w:rsidRPr="003C497B">
        <w:rPr>
          <w:rFonts w:ascii="Times New Roman" w:hAnsi="Times New Roman" w:cs="Times New Roman"/>
        </w:rPr>
        <w:lastRenderedPageBreak/>
        <w:t>No Spillover to Military</w:t>
      </w:r>
      <w:bookmarkEnd w:id="26"/>
    </w:p>
    <w:p w:rsidR="001350A9" w:rsidRPr="003C497B" w:rsidRDefault="001350A9" w:rsidP="001350A9">
      <w:pPr>
        <w:pStyle w:val="Heading4"/>
        <w:rPr>
          <w:rStyle w:val="StyleStyleBold12pt"/>
          <w:rFonts w:ascii="Times New Roman" w:hAnsi="Times New Roman" w:cs="Times New Roman"/>
          <w:b/>
        </w:rPr>
      </w:pPr>
      <w:r w:rsidRPr="003C497B">
        <w:rPr>
          <w:rStyle w:val="StyleStyleBold12pt"/>
          <w:rFonts w:ascii="Times New Roman" w:hAnsi="Times New Roman" w:cs="Times New Roman"/>
          <w:b/>
        </w:rPr>
        <w:t>Your internal link and impact are about different types of shipbuilders – there’s absolutely no relationship</w:t>
      </w:r>
    </w:p>
    <w:p w:rsidR="001350A9" w:rsidRPr="003C497B" w:rsidRDefault="001350A9" w:rsidP="001350A9">
      <w:pPr>
        <w:rPr>
          <w:rStyle w:val="StyleStyleBold12pt"/>
          <w:rFonts w:ascii="Times New Roman" w:hAnsi="Times New Roman" w:cs="Times New Roman"/>
          <w:b w:val="0"/>
        </w:rPr>
      </w:pPr>
      <w:r w:rsidRPr="003C497B">
        <w:rPr>
          <w:rStyle w:val="StyleStyleBold12pt"/>
          <w:rFonts w:ascii="Times New Roman" w:hAnsi="Times New Roman" w:cs="Times New Roman"/>
        </w:rPr>
        <w:t xml:space="preserve">Bradley, 11  </w:t>
      </w:r>
      <w:r w:rsidRPr="003C497B">
        <w:rPr>
          <w:rStyle w:val="StyleStyleBold12pt"/>
          <w:rFonts w:ascii="Times New Roman" w:hAnsi="Times New Roman" w:cs="Times New Roman"/>
          <w:b w:val="0"/>
        </w:rPr>
        <w:t xml:space="preserve">(Olivia, Dept of Navy, Naval Defense University, Spring, </w:t>
      </w:r>
      <w:hyperlink r:id="rId18" w:history="1">
        <w:r w:rsidRPr="003C497B">
          <w:rPr>
            <w:rStyle w:val="Hyperlink"/>
            <w:rFonts w:ascii="Times New Roman" w:hAnsi="Times New Roman" w:cs="Times New Roman"/>
          </w:rPr>
          <w:t>http://www.ndu.edu/es/programs/academic/industry/reports/2011/pdf/icaf-is-report-shipbuilding-2011.pdf</w:t>
        </w:r>
      </w:hyperlink>
      <w:r w:rsidRPr="003C497B">
        <w:rPr>
          <w:rStyle w:val="StyleStyleBold12pt"/>
          <w:rFonts w:ascii="Times New Roman" w:hAnsi="Times New Roman" w:cs="Times New Roman"/>
          <w:b w:val="0"/>
        </w:rPr>
        <w:t>)</w:t>
      </w:r>
    </w:p>
    <w:p w:rsidR="001350A9" w:rsidRPr="003C497B" w:rsidRDefault="001350A9" w:rsidP="001350A9">
      <w:pPr>
        <w:rPr>
          <w:rStyle w:val="StyleStyleBold12pt"/>
          <w:rFonts w:ascii="Times New Roman" w:hAnsi="Times New Roman" w:cs="Times New Roman"/>
          <w:b w:val="0"/>
          <w:sz w:val="16"/>
        </w:rPr>
      </w:pPr>
      <w:r w:rsidRPr="003C497B">
        <w:rPr>
          <w:rStyle w:val="StyleBoldUnderline"/>
          <w:rFonts w:ascii="Times New Roman" w:hAnsi="Times New Roman" w:cs="Times New Roman"/>
        </w:rPr>
        <w:t xml:space="preserve">Defense industrial shipbuilding is </w:t>
      </w:r>
      <w:r w:rsidRPr="003C497B">
        <w:rPr>
          <w:rStyle w:val="Emphasis"/>
          <w:rFonts w:ascii="Times New Roman" w:hAnsi="Times New Roman" w:cs="Times New Roman"/>
        </w:rPr>
        <w:t>divided into two tiers</w:t>
      </w:r>
      <w:r w:rsidRPr="003C497B">
        <w:rPr>
          <w:rStyle w:val="StyleStyleBold12pt"/>
          <w:rFonts w:ascii="Times New Roman" w:hAnsi="Times New Roman" w:cs="Times New Roman"/>
          <w:b w:val="0"/>
          <w:sz w:val="16"/>
        </w:rPr>
        <w:t xml:space="preserve">. </w:t>
      </w:r>
      <w:r w:rsidRPr="003C497B">
        <w:rPr>
          <w:rStyle w:val="StyleBoldUnderline"/>
          <w:rFonts w:ascii="Times New Roman" w:hAnsi="Times New Roman" w:cs="Times New Roman"/>
        </w:rPr>
        <w:t xml:space="preserve">Tier-one shipbuilders are those capable of constructing large and complex vessels; tier-two shipbuilders construct smaller ships and other craft, such as </w:t>
      </w:r>
      <w:r w:rsidRPr="003C497B">
        <w:rPr>
          <w:rStyle w:val="Emphasis"/>
          <w:rFonts w:ascii="Times New Roman" w:hAnsi="Times New Roman" w:cs="Times New Roman"/>
        </w:rPr>
        <w:t>offshore rigs</w:t>
      </w:r>
      <w:r w:rsidRPr="003C497B">
        <w:rPr>
          <w:rStyle w:val="StyleBoldUnderline"/>
          <w:rFonts w:ascii="Times New Roman" w:hAnsi="Times New Roman" w:cs="Times New Roman"/>
        </w:rPr>
        <w:t xml:space="preserve">. Both industry categories are under significant pressure — but from </w:t>
      </w:r>
      <w:r w:rsidRPr="003C497B">
        <w:rPr>
          <w:rStyle w:val="Emphasis"/>
          <w:rFonts w:ascii="Times New Roman" w:hAnsi="Times New Roman" w:cs="Times New Roman"/>
        </w:rPr>
        <w:t>different sources</w:t>
      </w:r>
      <w:r w:rsidRPr="003C497B">
        <w:rPr>
          <w:rStyle w:val="StyleStyleBold12pt"/>
          <w:rFonts w:ascii="Times New Roman" w:hAnsi="Times New Roman" w:cs="Times New Roman"/>
          <w:b w:val="0"/>
          <w:sz w:val="16"/>
        </w:rPr>
        <w:t xml:space="preserve">. The chronic challenges of excess capacity, manufacturing inefficiency, and increasing labor and material costs have converged with declining demand and growing competition. As a result, significant structural changes are now underway. </w:t>
      </w:r>
      <w:r w:rsidRPr="003C497B">
        <w:rPr>
          <w:rStyle w:val="StyleBoldUnderline"/>
          <w:rFonts w:ascii="Times New Roman" w:hAnsi="Times New Roman" w:cs="Times New Roman"/>
        </w:rPr>
        <w:t>Two competing defense contractors dominate tier-one US shipbuilding</w:t>
      </w:r>
      <w:r w:rsidRPr="003C497B">
        <w:rPr>
          <w:rStyle w:val="StyleStyleBold12pt"/>
          <w:rFonts w:ascii="Times New Roman" w:hAnsi="Times New Roman" w:cs="Times New Roman"/>
          <w:b w:val="0"/>
          <w:sz w:val="16"/>
        </w:rPr>
        <w:t>. Of an estimated SI9.IB in total US shipbuilding industry revenues, the newly-established Huntington-Ingalls Industries (HII) and General Dynamics' Marine Systems Division hold approximately 70% of the market. 2010 revenues were split almost equally between the two companies.12 Wit the exception of General Dynamics' NASSCO shipyard, revenues for both tier-one shipbuilders come exclusively from US Navy and USCG contracts.13 As a precursor to the spin off, in 200 Northrop Grumman Corp. (NGC) integrated its Pascagoula, MS and Avondale, LA shipyard with Newport News, VA and established Northrop Grumman Shipbuilding (NGSB). In Apri 2011, NGC began implementing two significant structural changes: first it spun off NGSB a HII, and HII moved forward with a previously announced consolidation of the gulf coas operations by announcing the closing of its Avondale shipyard. NGC divested itself of shipbuilding to better align NGC's operating strategy. 14 NGC's spin-off of HII and its implications for the defense industrial base are discussed in more detail in a companion essay to this report.</w:t>
      </w:r>
    </w:p>
    <w:p w:rsidR="001350A9" w:rsidRPr="003C497B" w:rsidRDefault="001350A9" w:rsidP="001350A9">
      <w:pPr>
        <w:pStyle w:val="Heading4"/>
        <w:rPr>
          <w:rStyle w:val="StyleStyleBold12pt"/>
          <w:rFonts w:ascii="Times New Roman" w:hAnsi="Times New Roman" w:cs="Times New Roman"/>
          <w:b/>
        </w:rPr>
      </w:pPr>
      <w:r w:rsidRPr="003C497B">
        <w:rPr>
          <w:rStyle w:val="StyleStyleBold12pt"/>
          <w:rFonts w:ascii="Times New Roman" w:hAnsi="Times New Roman" w:cs="Times New Roman"/>
          <w:b/>
        </w:rPr>
        <w:t>There’s zero spillover between the two</w:t>
      </w:r>
    </w:p>
    <w:p w:rsidR="001350A9" w:rsidRPr="003C497B" w:rsidRDefault="001350A9" w:rsidP="001350A9">
      <w:pPr>
        <w:rPr>
          <w:rStyle w:val="StyleStyleBold12pt"/>
          <w:rFonts w:ascii="Times New Roman" w:hAnsi="Times New Roman" w:cs="Times New Roman"/>
        </w:rPr>
      </w:pPr>
      <w:r w:rsidRPr="003C497B">
        <w:rPr>
          <w:rStyle w:val="StyleStyleBold12pt"/>
          <w:rFonts w:ascii="Times New Roman" w:hAnsi="Times New Roman" w:cs="Times New Roman"/>
        </w:rPr>
        <w:t>Petters, 12</w:t>
      </w:r>
    </w:p>
    <w:p w:rsidR="001350A9" w:rsidRPr="003C497B" w:rsidRDefault="001350A9" w:rsidP="001350A9">
      <w:pPr>
        <w:rPr>
          <w:rStyle w:val="StyleStyleBold12pt"/>
          <w:rFonts w:ascii="Times New Roman" w:hAnsi="Times New Roman" w:cs="Times New Roman"/>
          <w:b w:val="0"/>
        </w:rPr>
      </w:pPr>
      <w:r w:rsidRPr="003C497B">
        <w:rPr>
          <w:rStyle w:val="StyleStyleBold12pt"/>
          <w:rFonts w:ascii="Times New Roman" w:hAnsi="Times New Roman" w:cs="Times New Roman"/>
          <w:b w:val="0"/>
        </w:rPr>
        <w:t xml:space="preserve">Mike Petters, President and Chief Executive Officer of Huntington Ingalls Industries,  6/5/12, </w:t>
      </w:r>
      <w:hyperlink r:id="rId19" w:history="1">
        <w:r w:rsidRPr="003C497B">
          <w:rPr>
            <w:rStyle w:val="Hyperlink"/>
            <w:rFonts w:ascii="Times New Roman" w:hAnsi="Times New Roman" w:cs="Times New Roman"/>
          </w:rPr>
          <w:t>http://www.informationdissemination.net/2012/06/how-long-would-it-take-shipbuilding.html</w:t>
        </w:r>
      </w:hyperlink>
    </w:p>
    <w:p w:rsidR="001350A9" w:rsidRPr="003C497B" w:rsidRDefault="001350A9" w:rsidP="001350A9">
      <w:pPr>
        <w:rPr>
          <w:rStyle w:val="StyleStyleBold12pt"/>
          <w:rFonts w:ascii="Times New Roman" w:hAnsi="Times New Roman" w:cs="Times New Roman"/>
          <w:b w:val="0"/>
          <w:sz w:val="16"/>
        </w:rPr>
      </w:pPr>
      <w:r w:rsidRPr="003C497B">
        <w:rPr>
          <w:rStyle w:val="StyleStyleBold12pt"/>
          <w:rFonts w:ascii="Times New Roman" w:hAnsi="Times New Roman" w:cs="Times New Roman"/>
          <w:b w:val="0"/>
          <w:sz w:val="16"/>
        </w:rPr>
        <w:t xml:space="preserve">It’s all about the people People are our most important resource. </w:t>
      </w:r>
      <w:r w:rsidRPr="003C497B">
        <w:rPr>
          <w:rStyle w:val="StyleBoldUnderline"/>
          <w:rFonts w:ascii="Times New Roman" w:hAnsi="Times New Roman" w:cs="Times New Roman"/>
        </w:rPr>
        <w:t>Building military warships today is highly specialized and complex work requiring specialized, skilled</w:t>
      </w:r>
      <w:r w:rsidRPr="003C497B">
        <w:rPr>
          <w:rStyle w:val="StyleStyleBold12pt"/>
          <w:rFonts w:ascii="Times New Roman" w:hAnsi="Times New Roman" w:cs="Times New Roman"/>
          <w:b w:val="0"/>
          <w:sz w:val="16"/>
        </w:rPr>
        <w:t xml:space="preserve"> and talented </w:t>
      </w:r>
      <w:r w:rsidRPr="003C497B">
        <w:rPr>
          <w:rStyle w:val="StyleBoldUnderline"/>
          <w:rFonts w:ascii="Times New Roman" w:hAnsi="Times New Roman" w:cs="Times New Roman"/>
        </w:rPr>
        <w:t>workers.</w:t>
      </w:r>
      <w:r w:rsidRPr="003C497B">
        <w:rPr>
          <w:rStyle w:val="StyleStyleBold12pt"/>
          <w:rFonts w:ascii="Times New Roman" w:hAnsi="Times New Roman" w:cs="Times New Roman"/>
          <w:b w:val="0"/>
          <w:sz w:val="16"/>
        </w:rPr>
        <w:t xml:space="preserve"> And retention of these skilled workers is most vulnerable during a crisis as the hiring landscape becomes more competitive. </w:t>
      </w:r>
      <w:r w:rsidRPr="003C497B">
        <w:rPr>
          <w:rStyle w:val="StyleBoldUnderline"/>
          <w:rFonts w:ascii="Times New Roman" w:hAnsi="Times New Roman" w:cs="Times New Roman"/>
        </w:rPr>
        <w:t xml:space="preserve">The nature of today’s potential crises requires us to </w:t>
      </w:r>
      <w:r w:rsidRPr="003C497B">
        <w:rPr>
          <w:rStyle w:val="Emphasis"/>
          <w:rFonts w:ascii="Times New Roman" w:hAnsi="Times New Roman" w:cs="Times New Roman"/>
        </w:rPr>
        <w:t>move away from commercial solutions and look to a more specialized workforce</w:t>
      </w:r>
      <w:r w:rsidRPr="003C497B">
        <w:rPr>
          <w:rStyle w:val="StyleBoldUnderline"/>
          <w:rFonts w:ascii="Times New Roman" w:hAnsi="Times New Roman" w:cs="Times New Roman"/>
        </w:rPr>
        <w:t xml:space="preserve"> and product</w:t>
      </w:r>
      <w:r w:rsidRPr="003C497B">
        <w:rPr>
          <w:rStyle w:val="StyleStyleBold12pt"/>
          <w:rFonts w:ascii="Times New Roman" w:hAnsi="Times New Roman" w:cs="Times New Roman"/>
          <w:b w:val="0"/>
          <w:sz w:val="16"/>
        </w:rPr>
        <w:t>. That workforce must be able to create complex technology that meets the demands of the time. If we don’t maintain that workforce, we could find ourselves without the requisite skills needed to build the ships of the future.</w:t>
      </w:r>
    </w:p>
    <w:p w:rsidR="001350A9" w:rsidRPr="003C497B" w:rsidRDefault="001350A9" w:rsidP="001350A9">
      <w:pPr>
        <w:rPr>
          <w:rFonts w:ascii="Times New Roman" w:hAnsi="Times New Roman" w:cs="Times New Roman"/>
        </w:rPr>
      </w:pPr>
    </w:p>
    <w:p w:rsidR="0092045E" w:rsidRPr="003C497B" w:rsidRDefault="0092045E" w:rsidP="0092045E">
      <w:pPr>
        <w:pStyle w:val="Heading3"/>
        <w:rPr>
          <w:rFonts w:ascii="Times New Roman" w:hAnsi="Times New Roman" w:cs="Times New Roman"/>
        </w:rPr>
      </w:pPr>
      <w:bookmarkStart w:id="27" w:name="_Toc266788207"/>
      <w:r w:rsidRPr="003C497B">
        <w:rPr>
          <w:rFonts w:ascii="Times New Roman" w:hAnsi="Times New Roman" w:cs="Times New Roman"/>
        </w:rPr>
        <w:lastRenderedPageBreak/>
        <w:t>Navy Strong Now</w:t>
      </w:r>
      <w:bookmarkEnd w:id="27"/>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US Naval Power is Unparalleled </w:t>
      </w:r>
    </w:p>
    <w:p w:rsidR="0092045E" w:rsidRPr="003C497B" w:rsidRDefault="0092045E" w:rsidP="0092045E">
      <w:pPr>
        <w:rPr>
          <w:rFonts w:ascii="Times New Roman" w:hAnsi="Times New Roman" w:cs="Times New Roman"/>
        </w:rPr>
      </w:pPr>
      <w:r w:rsidRPr="003C497B">
        <w:rPr>
          <w:rStyle w:val="StyleStyleBold12pt"/>
          <w:rFonts w:ascii="Times New Roman" w:hAnsi="Times New Roman" w:cs="Times New Roman"/>
        </w:rPr>
        <w:t xml:space="preserve">Jones 13 </w:t>
      </w:r>
      <w:r w:rsidRPr="003C497B">
        <w:rPr>
          <w:rFonts w:ascii="Times New Roman" w:hAnsi="Times New Roman" w:cs="Times New Roman"/>
        </w:rPr>
        <w:t>[Brian Jones, 11/13/13, “One Chart Shows The Magnitude Of US Naval Dominance,” http://www.businessinsider.com/magnitude-of-us-naval-dominance-2013-11]</w:t>
      </w:r>
    </w:p>
    <w:p w:rsidR="0092045E" w:rsidRPr="003C497B" w:rsidRDefault="0092045E" w:rsidP="0092045E">
      <w:pPr>
        <w:rPr>
          <w:rFonts w:ascii="Times New Roman" w:hAnsi="Times New Roman" w:cs="Times New Roman"/>
        </w:rPr>
      </w:pPr>
      <w:r w:rsidRPr="003C497B">
        <w:rPr>
          <w:rStyle w:val="StyleBoldUnderline"/>
          <w:rFonts w:ascii="Times New Roman" w:hAnsi="Times New Roman" w:cs="Times New Roman"/>
        </w:rPr>
        <w:t xml:space="preserve">The single most important factor in U.S. military dominance is the country's powerful navy, which gives the ability to project power anywhere in the world. Most importantly, it is the Navy's unparalleled fleet of aircraft carriers. </w:t>
      </w:r>
      <w:r w:rsidRPr="003C497B">
        <w:rPr>
          <w:rFonts w:ascii="Times New Roman" w:hAnsi="Times New Roman" w:cs="Times New Roman"/>
        </w:rPr>
        <w:t xml:space="preserve">The </w:t>
      </w:r>
      <w:r w:rsidRPr="003C497B">
        <w:rPr>
          <w:rStyle w:val="StyleBoldUnderline"/>
          <w:rFonts w:ascii="Times New Roman" w:hAnsi="Times New Roman" w:cs="Times New Roman"/>
        </w:rPr>
        <w:t>U.S. has 19 aircraft carriers, compared to the rest of the world's 12 aircraft carriers combined. The U.S. carriers are also larger and more technically advanced than any others. China's sole carrier</w:t>
      </w:r>
      <w:r w:rsidRPr="003C497B">
        <w:rPr>
          <w:rFonts w:ascii="Times New Roman" w:hAnsi="Times New Roman" w:cs="Times New Roman"/>
        </w:rPr>
        <w:t xml:space="preserve">, for instance, </w:t>
      </w:r>
      <w:r w:rsidRPr="003C497B">
        <w:rPr>
          <w:rStyle w:val="StyleBoldUnderline"/>
          <w:rFonts w:ascii="Times New Roman" w:hAnsi="Times New Roman" w:cs="Times New Roman"/>
        </w:rPr>
        <w:t xml:space="preserve">is a retrofitted Ukrainian carrier from the Soviet Union that was originally supposed to be an off-shore casino. </w:t>
      </w:r>
      <w:r w:rsidRPr="003C497B">
        <w:rPr>
          <w:rFonts w:ascii="Times New Roman" w:hAnsi="Times New Roman" w:cs="Times New Roman"/>
        </w:rPr>
        <w:t xml:space="preserve"> Our friends at GlobalSecurity.org created a chart that captures not just the scope, but the size of the U.S. aircraft carriers in comparison to the rest of the world. It's pretty stark:</w:t>
      </w:r>
    </w:p>
    <w:p w:rsidR="0092045E" w:rsidRPr="003C497B" w:rsidRDefault="0092045E" w:rsidP="0092045E">
      <w:pPr>
        <w:rPr>
          <w:rFonts w:ascii="Times New Roman" w:hAnsi="Times New Roman" w:cs="Times New Roman"/>
        </w:rPr>
      </w:pPr>
    </w:p>
    <w:p w:rsidR="0092045E" w:rsidRPr="003C497B" w:rsidRDefault="0092045E" w:rsidP="0092045E">
      <w:pPr>
        <w:pStyle w:val="Heading3"/>
        <w:rPr>
          <w:rFonts w:ascii="Times New Roman" w:hAnsi="Times New Roman" w:cs="Times New Roman"/>
        </w:rPr>
      </w:pPr>
      <w:bookmarkStart w:id="28" w:name="_Toc266788208"/>
      <w:r w:rsidRPr="003C497B">
        <w:rPr>
          <w:rFonts w:ascii="Times New Roman" w:hAnsi="Times New Roman" w:cs="Times New Roman"/>
        </w:rPr>
        <w:lastRenderedPageBreak/>
        <w:t>Steel Alt Cause</w:t>
      </w:r>
      <w:bookmarkEnd w:id="28"/>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Cheap foreign steel is a huge alt cause </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Del </w:t>
      </w:r>
      <w:r w:rsidRPr="003C497B">
        <w:rPr>
          <w:rStyle w:val="StyleStyleBold12pt"/>
          <w:rFonts w:ascii="Times New Roman" w:hAnsi="Times New Roman" w:cs="Times New Roman"/>
        </w:rPr>
        <w:t>Marsh</w:t>
      </w:r>
      <w:r w:rsidRPr="003C497B">
        <w:rPr>
          <w:rFonts w:ascii="Times New Roman" w:hAnsi="Times New Roman" w:cs="Times New Roman"/>
          <w:sz w:val="20"/>
        </w:rPr>
        <w:t xml:space="preserve">, </w:t>
      </w:r>
      <w:r w:rsidRPr="003C497B">
        <w:rPr>
          <w:rStyle w:val="StyleStyleBold12pt"/>
          <w:rFonts w:ascii="Times New Roman" w:hAnsi="Times New Roman" w:cs="Times New Roman"/>
        </w:rPr>
        <w:t>Jun 11 2014</w:t>
      </w:r>
      <w:r w:rsidRPr="003C497B">
        <w:rPr>
          <w:rFonts w:ascii="Times New Roman" w:hAnsi="Times New Roman" w:cs="Times New Roman"/>
          <w:sz w:val="20"/>
        </w:rPr>
        <w:t>, President pro tempore of the United States Senate, Department of Commerce should protect American steel industry, http://www.al.com/opinion/index.ssf/2014/06/department_of_commerce_should_1.html</w:t>
      </w:r>
    </w:p>
    <w:p w:rsidR="0092045E" w:rsidRPr="003C497B" w:rsidRDefault="0092045E" w:rsidP="0092045E">
      <w:pPr>
        <w:rPr>
          <w:rStyle w:val="StyleBoldUnderline"/>
          <w:rFonts w:ascii="Times New Roman" w:hAnsi="Times New Roman" w:cs="Times New Roman"/>
        </w:rPr>
      </w:pPr>
      <w:r w:rsidRPr="003C497B">
        <w:rPr>
          <w:rStyle w:val="StyleBoldUnderline"/>
          <w:rFonts w:ascii="Times New Roman" w:hAnsi="Times New Roman" w:cs="Times New Roman"/>
        </w:rPr>
        <w:t>In July 2013, several domestic OCTG producers,</w:t>
      </w:r>
      <w:r w:rsidRPr="003C497B">
        <w:rPr>
          <w:rFonts w:ascii="Times New Roman" w:hAnsi="Times New Roman" w:cs="Times New Roman"/>
          <w:sz w:val="20"/>
        </w:rPr>
        <w:t xml:space="preserve"> including Alabama companies such as United States Steel, </w:t>
      </w:r>
      <w:r w:rsidRPr="003C497B">
        <w:rPr>
          <w:rStyle w:val="StyleBoldUnderline"/>
          <w:rFonts w:ascii="Times New Roman" w:hAnsi="Times New Roman" w:cs="Times New Roman"/>
        </w:rPr>
        <w:t>filed a trade case against South Korea and eight other countries based on the alarmingly rapid and intense surge in OCTG products</w:t>
      </w:r>
      <w:r w:rsidRPr="003C497B">
        <w:rPr>
          <w:rFonts w:ascii="Times New Roman" w:hAnsi="Times New Roman" w:cs="Times New Roman"/>
          <w:sz w:val="20"/>
        </w:rPr>
        <w:t xml:space="preserve"> imported into the U.S. market, primarily by South Korean companies. This case is now under consideration by the U.S. Department of Commerce. Alabama pipe producers have made significant investments in new technology and the expansion of their capacity and capabilities to meet their customers' growing needs, all while competing fairly in the global marketplace. Unfortunately, some foreign pipe manufacturers devise elaborate governmental schemes, which artificially lower prices in order to circumvent U.S. trade laws. </w:t>
      </w:r>
      <w:r w:rsidRPr="003C497B">
        <w:rPr>
          <w:rStyle w:val="StyleBoldUnderline"/>
          <w:rFonts w:ascii="Times New Roman" w:hAnsi="Times New Roman" w:cs="Times New Roman"/>
        </w:rPr>
        <w:t>This illegal practice, known as "dumping," results in an oversupply of</w:t>
      </w:r>
      <w:r w:rsidRPr="003C497B">
        <w:rPr>
          <w:rFonts w:ascii="Times New Roman" w:hAnsi="Times New Roman" w:cs="Times New Roman"/>
          <w:sz w:val="20"/>
        </w:rPr>
        <w:t xml:space="preserve"> OCTG </w:t>
      </w:r>
      <w:r w:rsidRPr="003C497B">
        <w:rPr>
          <w:rStyle w:val="StyleBoldUnderline"/>
          <w:rFonts w:ascii="Times New Roman" w:hAnsi="Times New Roman" w:cs="Times New Roman"/>
        </w:rPr>
        <w:t>imports</w:t>
      </w:r>
      <w:r w:rsidRPr="003C497B">
        <w:rPr>
          <w:rFonts w:ascii="Times New Roman" w:hAnsi="Times New Roman" w:cs="Times New Roman"/>
          <w:sz w:val="20"/>
        </w:rPr>
        <w:t xml:space="preserve"> to the U.S. market </w:t>
      </w:r>
      <w:r w:rsidRPr="003C497B">
        <w:rPr>
          <w:rStyle w:val="StyleBoldUnderline"/>
          <w:rFonts w:ascii="Times New Roman" w:hAnsi="Times New Roman" w:cs="Times New Roman"/>
        </w:rPr>
        <w:t>that are priced significantly below their true cost of production. When this occurs, steel companies and their workers depend on the U.S. government to enforce existing U.S. trade laws</w:t>
      </w:r>
      <w:r w:rsidRPr="003C497B">
        <w:rPr>
          <w:rFonts w:ascii="Times New Roman" w:hAnsi="Times New Roman" w:cs="Times New Roman"/>
          <w:sz w:val="20"/>
        </w:rPr>
        <w:t xml:space="preserve">, which are designed to maintain a level playing field and allow for true market-based competition. This is not the first time foreign manufacturers have manipulated the system. In 2008, Chinese companies aggressively dumped OCTG product into the U.S. market, and pipe mills across the country, including those in Alabama, closed or significantly reduced their operations. The American OCTG market was essentially shut down and thousands of steelworkers were left without jobs. The American steel industry fought against these illegally dumped Chinese imports and won. After Chinese imports decreased, U.S. facilities began to bring Americans back to work, and U.S. companies began to reinvest in new facilities. Now, the South Koreans have stepped in to seize the position in our market vacated by the Chinese. On July 8, 2014, the U.S. Department of Commerce (DOC) will render its final determination on this matter. It is my hope that when all the facts are uncovered and due process is followed, the DOC will be able to calculate sufficient dumping margins and impose them on OCTG producers in all nine countries in question. Steel production facilities in Alabama are state of the art, and the products made there are of the highest quality. All of that hard work is in jeopardy due to relentless surges of unfairly traded steel products. </w:t>
      </w:r>
      <w:r w:rsidRPr="003C497B">
        <w:rPr>
          <w:rStyle w:val="StyleBoldUnderline"/>
          <w:rFonts w:ascii="Times New Roman" w:hAnsi="Times New Roman" w:cs="Times New Roman"/>
        </w:rPr>
        <w:t>It is imperative that our elected leaders in Washington, D.C. make certain that the DOC uses all of the tools at its disposal</w:t>
      </w:r>
      <w:r w:rsidRPr="003C497B">
        <w:rPr>
          <w:rFonts w:ascii="Times New Roman" w:hAnsi="Times New Roman" w:cs="Times New Roman"/>
          <w:sz w:val="20"/>
        </w:rPr>
        <w:t xml:space="preserve"> during its final phase of investigation in this current OCTG case </w:t>
      </w:r>
      <w:r w:rsidRPr="003C497B">
        <w:rPr>
          <w:rStyle w:val="StyleBoldUnderline"/>
          <w:rFonts w:ascii="Times New Roman" w:hAnsi="Times New Roman" w:cs="Times New Roman"/>
        </w:rPr>
        <w:t>to uncover the truth about these dumping practices and render a fair, well-reasoned decision. This is a battle our state and our nation cannot afford to lose.</w:t>
      </w:r>
    </w:p>
    <w:p w:rsidR="0092045E" w:rsidRPr="003C497B" w:rsidRDefault="0092045E" w:rsidP="0092045E">
      <w:pPr>
        <w:pStyle w:val="Heading4"/>
        <w:rPr>
          <w:rStyle w:val="StyleStyleBold12pt"/>
          <w:rFonts w:ascii="Times New Roman" w:hAnsi="Times New Roman" w:cs="Times New Roman"/>
          <w:b/>
        </w:rPr>
      </w:pPr>
      <w:r w:rsidRPr="003C497B">
        <w:rPr>
          <w:rStyle w:val="StyleStyleBold12pt"/>
          <w:rFonts w:ascii="Times New Roman" w:hAnsi="Times New Roman" w:cs="Times New Roman"/>
          <w:b/>
        </w:rPr>
        <w:t xml:space="preserve">India is a huge alt cause </w:t>
      </w:r>
    </w:p>
    <w:p w:rsidR="0092045E" w:rsidRPr="003C497B" w:rsidRDefault="0092045E" w:rsidP="0092045E">
      <w:pPr>
        <w:rPr>
          <w:rStyle w:val="StyleBoldUnderline"/>
          <w:rFonts w:ascii="Times New Roman" w:hAnsi="Times New Roman" w:cs="Times New Roman"/>
          <w:sz w:val="20"/>
        </w:rPr>
      </w:pPr>
      <w:r w:rsidRPr="003C497B">
        <w:rPr>
          <w:rStyle w:val="StyleStyleBold12pt"/>
          <w:rFonts w:ascii="Times New Roman" w:hAnsi="Times New Roman" w:cs="Times New Roman"/>
        </w:rPr>
        <w:t>PTI</w:t>
      </w:r>
      <w:r w:rsidRPr="003C497B">
        <w:rPr>
          <w:rStyle w:val="StyleBoldUnderline"/>
          <w:rFonts w:ascii="Times New Roman" w:hAnsi="Times New Roman" w:cs="Times New Roman"/>
          <w:sz w:val="20"/>
        </w:rPr>
        <w:t xml:space="preserve">, </w:t>
      </w:r>
      <w:r w:rsidRPr="003C497B">
        <w:rPr>
          <w:rStyle w:val="StyleStyleBold12pt"/>
          <w:rFonts w:ascii="Times New Roman" w:hAnsi="Times New Roman" w:cs="Times New Roman"/>
        </w:rPr>
        <w:t>Jul 8 2014</w:t>
      </w:r>
      <w:r w:rsidRPr="003C497B">
        <w:rPr>
          <w:rStyle w:val="StyleBoldUnderline"/>
          <w:rFonts w:ascii="Times New Roman" w:hAnsi="Times New Roman" w:cs="Times New Roman"/>
          <w:sz w:val="20"/>
        </w:rPr>
        <w:t>, Press Trust of India, Indian steel threaded rod being dumped, subsidised, http://economictimes.indiatimes.com/industry/indl-goods/svs/steel/indian-steel-threaded-rod-being-dumped-subsidised-us/articleshow/38002387.cms</w:t>
      </w:r>
    </w:p>
    <w:p w:rsidR="0092045E" w:rsidRPr="003C497B" w:rsidRDefault="0092045E" w:rsidP="0092045E">
      <w:pPr>
        <w:rPr>
          <w:rFonts w:ascii="Times New Roman" w:eastAsiaTheme="majorEastAsia" w:hAnsi="Times New Roman" w:cs="Times New Roman"/>
          <w:sz w:val="32"/>
          <w:u w:val="single"/>
        </w:rPr>
      </w:pPr>
      <w:r w:rsidRPr="003C497B">
        <w:rPr>
          <w:rStyle w:val="StyleBoldUnderline"/>
          <w:rFonts w:ascii="Times New Roman" w:hAnsi="Times New Roman" w:cs="Times New Roman"/>
        </w:rPr>
        <w:t>The US Department of Commerce on Monday said that imports of steel threaded rod from India have been dumped and subsidised.</w:t>
      </w:r>
      <w:r w:rsidRPr="003C497B">
        <w:rPr>
          <w:rFonts w:ascii="Times New Roman" w:hAnsi="Times New Roman" w:cs="Times New Roman"/>
          <w:sz w:val="20"/>
        </w:rPr>
        <w:t xml:space="preserve"> Such a determination by the Commerce Department paves the way for imposing anti-dumping duty by the United States in Indian steel threaded rod by International Trade Commission - an independent quasi-judicial federal agency in August. </w:t>
      </w:r>
      <w:r w:rsidRPr="003C497B">
        <w:rPr>
          <w:rStyle w:val="StyleBoldUnderline"/>
          <w:rFonts w:ascii="Times New Roman" w:hAnsi="Times New Roman" w:cs="Times New Roman"/>
        </w:rPr>
        <w:t xml:space="preserve">In 2013, imports of steel threaded rod from India were valued at an estimated $19 million. "Commerce determined that imports of steel threaded rod from India have been sold in the United States at dumping margins ranging from 16.74 to 119.87 per cent. Commerce also </w:t>
      </w:r>
      <w:r w:rsidRPr="003C497B">
        <w:rPr>
          <w:rStyle w:val="StyleBoldUnderline"/>
          <w:rFonts w:ascii="Times New Roman" w:hAnsi="Times New Roman" w:cs="Times New Roman"/>
        </w:rPr>
        <w:lastRenderedPageBreak/>
        <w:t>determined that imports of steel threaded rod from India have received countervailable subsidies</w:t>
      </w:r>
      <w:r w:rsidRPr="003C497B">
        <w:rPr>
          <w:rFonts w:ascii="Times New Roman" w:hAnsi="Times New Roman" w:cs="Times New Roman"/>
          <w:sz w:val="20"/>
        </w:rPr>
        <w:t xml:space="preserve"> ranging from 8.61 to 39.46 per cent," an official statement said. </w:t>
      </w:r>
      <w:r w:rsidRPr="003C497B">
        <w:rPr>
          <w:rStyle w:val="StyleBoldUnderline"/>
          <w:rFonts w:ascii="Times New Roman" w:hAnsi="Times New Roman" w:cs="Times New Roman"/>
        </w:rPr>
        <w:t xml:space="preserve">In the anti-dumping investigation, mandatory respondents </w:t>
      </w:r>
      <w:r w:rsidRPr="003C497B">
        <w:rPr>
          <w:rFonts w:ascii="Times New Roman" w:hAnsi="Times New Roman" w:cs="Times New Roman"/>
          <w:sz w:val="20"/>
        </w:rPr>
        <w:t xml:space="preserve">Mangal Steel Enterprises Limited and Babu Exports </w:t>
      </w:r>
      <w:r w:rsidRPr="003C497B">
        <w:rPr>
          <w:rStyle w:val="StyleBoldUnderline"/>
          <w:rFonts w:ascii="Times New Roman" w:hAnsi="Times New Roman" w:cs="Times New Roman"/>
        </w:rPr>
        <w:t xml:space="preserve">received final dumping margins of 16.74 per cent and 119.87 per cent, respectively. </w:t>
      </w:r>
      <w:r w:rsidRPr="003C497B">
        <w:rPr>
          <w:rFonts w:ascii="Times New Roman" w:hAnsi="Times New Roman" w:cs="Times New Roman"/>
          <w:sz w:val="20"/>
        </w:rPr>
        <w:t xml:space="preserve">Babu Exports' margin is based on adverse facts available because it failed to respond to Commerce's questionnaire. All other producers or exporters in India received a final dumping margin of 16.74 per cent, the Department of Commerce said. </w:t>
      </w:r>
      <w:r w:rsidRPr="003C497B">
        <w:rPr>
          <w:rStyle w:val="StyleBoldUnderline"/>
          <w:rFonts w:ascii="Times New Roman" w:hAnsi="Times New Roman" w:cs="Times New Roman"/>
        </w:rPr>
        <w:t>In the countervailing duty investigation, mandatory respondents Mangal Steel Enterprises Limited and Babu Exports received final subsidy rates of 8.61 per cent and 39.46 per cent, respectively.</w:t>
      </w:r>
      <w:r w:rsidRPr="003C497B">
        <w:rPr>
          <w:rFonts w:ascii="Times New Roman" w:hAnsi="Times New Roman" w:cs="Times New Roman"/>
          <w:sz w:val="20"/>
        </w:rPr>
        <w:br w:type="page"/>
      </w:r>
    </w:p>
    <w:p w:rsidR="0092045E" w:rsidRPr="003C497B" w:rsidRDefault="0092045E" w:rsidP="0092045E">
      <w:pPr>
        <w:rPr>
          <w:rFonts w:ascii="Times New Roman" w:hAnsi="Times New Roman" w:cs="Times New Roman"/>
        </w:rPr>
      </w:pPr>
    </w:p>
    <w:p w:rsidR="0092045E" w:rsidRPr="003C497B" w:rsidRDefault="0092045E" w:rsidP="0092045E">
      <w:pPr>
        <w:pStyle w:val="Heading3"/>
        <w:rPr>
          <w:rFonts w:ascii="Times New Roman" w:hAnsi="Times New Roman" w:cs="Times New Roman"/>
        </w:rPr>
      </w:pPr>
      <w:bookmarkStart w:id="29" w:name="_Toc266788209"/>
      <w:r w:rsidRPr="003C497B">
        <w:rPr>
          <w:rFonts w:ascii="Times New Roman" w:hAnsi="Times New Roman" w:cs="Times New Roman"/>
        </w:rPr>
        <w:lastRenderedPageBreak/>
        <w:t>Steel Industry Improving</w:t>
      </w:r>
      <w:bookmarkEnd w:id="29"/>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Studies conclude steel industry is only going up </w:t>
      </w:r>
    </w:p>
    <w:p w:rsidR="0092045E" w:rsidRPr="003C497B" w:rsidRDefault="0092045E" w:rsidP="0092045E">
      <w:pPr>
        <w:rPr>
          <w:rFonts w:ascii="Times New Roman" w:hAnsi="Times New Roman" w:cs="Times New Roman"/>
          <w:sz w:val="20"/>
        </w:rPr>
      </w:pPr>
      <w:r w:rsidRPr="003C497B">
        <w:rPr>
          <w:rStyle w:val="StyleStyleBold12pt"/>
          <w:rFonts w:ascii="Times New Roman" w:hAnsi="Times New Roman" w:cs="Times New Roman"/>
        </w:rPr>
        <w:t>Newswire</w:t>
      </w:r>
      <w:r w:rsidRPr="003C497B">
        <w:rPr>
          <w:rFonts w:ascii="Times New Roman" w:hAnsi="Times New Roman" w:cs="Times New Roman"/>
          <w:sz w:val="20"/>
        </w:rPr>
        <w:t xml:space="preserve">, Jan. 14, </w:t>
      </w:r>
      <w:r w:rsidRPr="003C497B">
        <w:rPr>
          <w:rStyle w:val="StyleStyleBold12pt"/>
          <w:rFonts w:ascii="Times New Roman" w:hAnsi="Times New Roman" w:cs="Times New Roman"/>
        </w:rPr>
        <w:t>2014</w:t>
      </w:r>
      <w:r w:rsidRPr="003C497B">
        <w:rPr>
          <w:rFonts w:ascii="Times New Roman" w:hAnsi="Times New Roman" w:cs="Times New Roman"/>
          <w:sz w:val="20"/>
        </w:rPr>
        <w:t>, US Steel Industry Outlook to 2017</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http://www.marketwatch.com/story/us-steel-industry-outlook-to-2017-2014-01-14</w:t>
      </w:r>
    </w:p>
    <w:p w:rsidR="0092045E" w:rsidRPr="003C497B" w:rsidRDefault="0092045E" w:rsidP="0092045E">
      <w:pPr>
        <w:rPr>
          <w:rFonts w:ascii="Times New Roman" w:hAnsi="Times New Roman" w:cs="Times New Roman"/>
          <w:sz w:val="20"/>
        </w:rPr>
      </w:pPr>
      <w:r w:rsidRPr="003C497B">
        <w:rPr>
          <w:rStyle w:val="StyleBoldUnderline"/>
          <w:rFonts w:ascii="Times New Roman" w:hAnsi="Times New Roman" w:cs="Times New Roman"/>
        </w:rPr>
        <w:t>The US steel industry ranked third largest in the world</w:t>
      </w:r>
      <w:r w:rsidRPr="003C497B">
        <w:rPr>
          <w:rFonts w:ascii="Times New Roman" w:hAnsi="Times New Roman" w:cs="Times New Roman"/>
          <w:sz w:val="20"/>
        </w:rPr>
        <w:t xml:space="preserve"> in terms of production and is also one of the world's largest to be consumed.</w:t>
      </w:r>
      <w:r w:rsidRPr="003C497B">
        <w:rPr>
          <w:rStyle w:val="StyleBoldUnderline"/>
          <w:rFonts w:ascii="Times New Roman" w:hAnsi="Times New Roman" w:cs="Times New Roman"/>
        </w:rPr>
        <w:t xml:space="preserve"> In 2012, the country maintained its third position globally with nearly 5.7% share in crude steel production.</w:t>
      </w:r>
      <w:r w:rsidRPr="003C497B">
        <w:rPr>
          <w:rFonts w:ascii="Times New Roman" w:hAnsi="Times New Roman" w:cs="Times New Roman"/>
          <w:sz w:val="20"/>
        </w:rPr>
        <w:t xml:space="preserve"> </w:t>
      </w:r>
      <w:r w:rsidRPr="003C497B">
        <w:rPr>
          <w:rStyle w:val="StyleBoldUnderline"/>
          <w:rFonts w:ascii="Times New Roman" w:hAnsi="Times New Roman" w:cs="Times New Roman"/>
        </w:rPr>
        <w:t>The industry benefited from soaring steel demand in the automobile and construction sectors.</w:t>
      </w:r>
      <w:r w:rsidRPr="003C497B">
        <w:rPr>
          <w:rFonts w:ascii="Times New Roman" w:hAnsi="Times New Roman" w:cs="Times New Roman"/>
          <w:sz w:val="20"/>
        </w:rPr>
        <w:t xml:space="preserve"> </w:t>
      </w:r>
      <w:r w:rsidRPr="003C497B">
        <w:rPr>
          <w:rStyle w:val="StyleBoldUnderline"/>
          <w:rFonts w:ascii="Times New Roman" w:hAnsi="Times New Roman" w:cs="Times New Roman"/>
        </w:rPr>
        <w:t>Moreover, the cost effective and highly efficient steel making technologies worked as a catalyst that uplifted the US steel demand in the international markets. I</w:t>
      </w:r>
      <w:r w:rsidRPr="003C497B">
        <w:rPr>
          <w:rFonts w:ascii="Times New Roman" w:hAnsi="Times New Roman" w:cs="Times New Roman"/>
          <w:sz w:val="20"/>
        </w:rPr>
        <w:t xml:space="preserve">n their latest research report, "US Steel Industry Outlook to 2017", RNCOS </w:t>
      </w:r>
      <w:r w:rsidRPr="003C497B">
        <w:rPr>
          <w:rStyle w:val="StyleBoldUnderline"/>
          <w:rFonts w:ascii="Times New Roman" w:hAnsi="Times New Roman" w:cs="Times New Roman"/>
        </w:rPr>
        <w:t>analysts</w:t>
      </w:r>
      <w:r w:rsidRPr="003C497B">
        <w:rPr>
          <w:rFonts w:ascii="Times New Roman" w:hAnsi="Times New Roman" w:cs="Times New Roman"/>
          <w:sz w:val="20"/>
        </w:rPr>
        <w:t xml:space="preserve"> have </w:t>
      </w:r>
      <w:r w:rsidRPr="003C497B">
        <w:rPr>
          <w:rStyle w:val="StyleBoldUnderline"/>
          <w:rFonts w:ascii="Times New Roman" w:hAnsi="Times New Roman" w:cs="Times New Roman"/>
        </w:rPr>
        <w:t>identified that the US steel industry has been playing an important role in the overall economic development.</w:t>
      </w:r>
      <w:r w:rsidRPr="003C497B">
        <w:rPr>
          <w:rFonts w:ascii="Times New Roman" w:hAnsi="Times New Roman" w:cs="Times New Roman"/>
          <w:sz w:val="20"/>
        </w:rPr>
        <w:t xml:space="preserve"> This can be attributed to its increased production and consumption levels in 2012 with respect to the previous year. Crude steel production surged around 3% in 2012, while consumption increased more than 8% during the same period. </w:t>
      </w:r>
      <w:r w:rsidRPr="003C497B">
        <w:rPr>
          <w:rStyle w:val="StyleBoldUnderline"/>
          <w:rFonts w:ascii="Times New Roman" w:hAnsi="Times New Roman" w:cs="Times New Roman"/>
        </w:rPr>
        <w:t xml:space="preserve">The analysts expect that this trend will continue in future too due to increases in consumption from various industrial sectors. </w:t>
      </w:r>
      <w:r w:rsidRPr="003C497B">
        <w:rPr>
          <w:rFonts w:ascii="Times New Roman" w:hAnsi="Times New Roman" w:cs="Times New Roman"/>
          <w:sz w:val="20"/>
        </w:rPr>
        <w:t xml:space="preserve">Essentially, the report studies the US steel industry in terms of production, consumption, export and import scenarios; steel demand analysis; pricing analysis; etc. Further, product-wise production and consumption have been discussed including long products, flat products and seamless tubes with forecast till 2017. The report covers a break up of the long products production into concrete reinforcing bars, bars and wire rods; and flat products into electrical sheet &amp; strip, tin mill and other metallic coated sheet &amp; strip. In addition, the consumption section in the report covers consumption by types of product, which represents that flat products account for the major share in total steel consumption in the country. A coverage of finished steel consumption by products, including stainless steel sheet or strip, plate, bar, rod and wire is also provided. Our </w:t>
      </w:r>
      <w:r w:rsidRPr="003C497B">
        <w:rPr>
          <w:rStyle w:val="StyleBoldUnderline"/>
          <w:rFonts w:ascii="Times New Roman" w:hAnsi="Times New Roman" w:cs="Times New Roman"/>
        </w:rPr>
        <w:t>comprehensive study</w:t>
      </w:r>
      <w:r w:rsidRPr="003C497B">
        <w:rPr>
          <w:rFonts w:ascii="Times New Roman" w:hAnsi="Times New Roman" w:cs="Times New Roman"/>
          <w:sz w:val="20"/>
        </w:rPr>
        <w:t xml:space="preserve"> also </w:t>
      </w:r>
      <w:r w:rsidRPr="003C497B">
        <w:rPr>
          <w:rStyle w:val="StyleBoldUnderline"/>
          <w:rFonts w:ascii="Times New Roman" w:hAnsi="Times New Roman" w:cs="Times New Roman"/>
        </w:rPr>
        <w:t>covers all information regarding steel demand</w:t>
      </w:r>
      <w:r w:rsidRPr="003C497B">
        <w:rPr>
          <w:rFonts w:ascii="Times New Roman" w:hAnsi="Times New Roman" w:cs="Times New Roman"/>
          <w:sz w:val="20"/>
        </w:rPr>
        <w:t xml:space="preserve"> analysis </w:t>
      </w:r>
      <w:r w:rsidRPr="003C497B">
        <w:rPr>
          <w:rStyle w:val="StyleBoldUnderline"/>
          <w:rFonts w:ascii="Times New Roman" w:hAnsi="Times New Roman" w:cs="Times New Roman"/>
        </w:rPr>
        <w:t>in various sectors,</w:t>
      </w:r>
      <w:r w:rsidRPr="003C497B">
        <w:rPr>
          <w:rFonts w:ascii="Times New Roman" w:hAnsi="Times New Roman" w:cs="Times New Roman"/>
          <w:sz w:val="20"/>
        </w:rPr>
        <w:t xml:space="preserve"> including construction, automobiles, energy, container, defense and security, etc. It covers a steel pricing analysis vis-a-vis steel spot prices and average scrap prices. Besides these, </w:t>
      </w:r>
      <w:r w:rsidRPr="003C497B">
        <w:rPr>
          <w:rStyle w:val="StyleBoldUnderline"/>
          <w:rFonts w:ascii="Times New Roman" w:hAnsi="Times New Roman" w:cs="Times New Roman"/>
        </w:rPr>
        <w:t>the research includes trends and drivers prevailing in the US steel industry.</w:t>
      </w:r>
      <w:r w:rsidRPr="003C497B">
        <w:rPr>
          <w:rFonts w:ascii="Times New Roman" w:hAnsi="Times New Roman" w:cs="Times New Roman"/>
          <w:sz w:val="20"/>
        </w:rPr>
        <w:t xml:space="preserve"> The report is an outcome of comprehensive research and unbiased analysis of the US steel industry and its various segments to present a clear picture of the past and present market trends. It evaluates the existing market opportunities in relation to the factors driving steel demand. Also, it contains information about steel pricing and US government's stimulus package to bring the industry back on its growth track. Finally, the report covers a detailed analysis of key players with their business descriptions, financial analyses and strengths &amp; weaknesses. These players' production growth rate analyses are compared with the industry's average growth rate to understand the direction in which the steel industry is likely to move in future.</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Comparatively improving</w:t>
      </w:r>
    </w:p>
    <w:p w:rsidR="0092045E" w:rsidRPr="003C497B" w:rsidRDefault="0092045E" w:rsidP="0092045E">
      <w:pPr>
        <w:rPr>
          <w:rFonts w:ascii="Times New Roman" w:hAnsi="Times New Roman" w:cs="Times New Roman"/>
          <w:sz w:val="20"/>
        </w:rPr>
      </w:pPr>
      <w:r w:rsidRPr="003C497B">
        <w:rPr>
          <w:rStyle w:val="StyleStyleBold12pt"/>
          <w:rFonts w:ascii="Times New Roman" w:hAnsi="Times New Roman" w:cs="Times New Roman"/>
        </w:rPr>
        <w:t>WSA</w:t>
      </w:r>
      <w:r w:rsidRPr="003C497B">
        <w:rPr>
          <w:rFonts w:ascii="Times New Roman" w:hAnsi="Times New Roman" w:cs="Times New Roman"/>
          <w:sz w:val="20"/>
        </w:rPr>
        <w:t>, 4/9/</w:t>
      </w:r>
      <w:r w:rsidRPr="003C497B">
        <w:rPr>
          <w:rStyle w:val="StyleStyleBold12pt"/>
          <w:rFonts w:ascii="Times New Roman" w:hAnsi="Times New Roman" w:cs="Times New Roman"/>
        </w:rPr>
        <w:t>2014</w:t>
      </w:r>
      <w:r w:rsidRPr="003C497B">
        <w:rPr>
          <w:rFonts w:ascii="Times New Roman" w:hAnsi="Times New Roman" w:cs="Times New Roman"/>
          <w:sz w:val="20"/>
        </w:rPr>
        <w:t>, World Steel Association, worldsteel Short Range Outlook 2014-2015, http://www.worldsteel.org/media-centre/press-releases/2014/worldsteel-Short-Range-Outlook-2014-2015.html</w:t>
      </w:r>
    </w:p>
    <w:p w:rsidR="0092045E" w:rsidRPr="003C497B" w:rsidRDefault="0092045E" w:rsidP="0092045E">
      <w:pPr>
        <w:rPr>
          <w:rFonts w:ascii="Times New Roman" w:hAnsi="Times New Roman" w:cs="Times New Roman"/>
          <w:sz w:val="20"/>
        </w:rPr>
      </w:pPr>
      <w:r w:rsidRPr="003C497B">
        <w:rPr>
          <w:rStyle w:val="StyleBoldUnderline"/>
          <w:rFonts w:ascii="Times New Roman" w:hAnsi="Times New Roman" w:cs="Times New Roman"/>
        </w:rPr>
        <w:t>We continue to see challenges. The recovery in Europe is still only mild and constrained by high debt and unemployment. Structural problems in the emerging economies are less likely to be</w:t>
      </w:r>
      <w:r w:rsidRPr="003C497B">
        <w:rPr>
          <w:rFonts w:ascii="Times New Roman" w:hAnsi="Times New Roman" w:cs="Times New Roman"/>
          <w:sz w:val="20"/>
        </w:rPr>
        <w:t xml:space="preserve"> resolved in the short term leaving them fragile and </w:t>
      </w:r>
      <w:r w:rsidRPr="003C497B">
        <w:rPr>
          <w:rStyle w:val="StyleBoldUnderline"/>
          <w:rFonts w:ascii="Times New Roman" w:hAnsi="Times New Roman" w:cs="Times New Roman"/>
        </w:rPr>
        <w:t>s</w:t>
      </w:r>
      <w:r w:rsidRPr="003C497B">
        <w:rPr>
          <w:rFonts w:ascii="Times New Roman" w:hAnsi="Times New Roman" w:cs="Times New Roman"/>
          <w:sz w:val="20"/>
        </w:rPr>
        <w:t xml:space="preserve">usceptible to external shocks. </w:t>
      </w:r>
      <w:r w:rsidRPr="003C497B">
        <w:rPr>
          <w:rStyle w:val="StyleBoldUnderline"/>
          <w:rFonts w:ascii="Times New Roman" w:hAnsi="Times New Roman" w:cs="Times New Roman"/>
        </w:rPr>
        <w:t xml:space="preserve">We are still seeing unexpected unstable political situations in many </w:t>
      </w:r>
      <w:r w:rsidRPr="003C497B">
        <w:rPr>
          <w:rFonts w:ascii="Times New Roman" w:hAnsi="Times New Roman" w:cs="Times New Roman"/>
          <w:sz w:val="20"/>
        </w:rPr>
        <w:t xml:space="preserve">emerging economies. In this </w:t>
      </w:r>
      <w:r w:rsidRPr="003C497B">
        <w:rPr>
          <w:rFonts w:ascii="Times New Roman" w:hAnsi="Times New Roman" w:cs="Times New Roman"/>
          <w:sz w:val="20"/>
        </w:rPr>
        <w:lastRenderedPageBreak/>
        <w:t xml:space="preserve">regard, the development involving Crimea raises a high downside risk for our outlook for the CIS region. Finally issues remain surrounding China’s debt and real estate bubble. </w:t>
      </w:r>
      <w:r w:rsidRPr="003C497B">
        <w:rPr>
          <w:rStyle w:val="StyleBoldUnderline"/>
          <w:rFonts w:ascii="Times New Roman" w:hAnsi="Times New Roman" w:cs="Times New Roman"/>
        </w:rPr>
        <w:t>In short, the global steel demand recovery continues but growth is stabilising at a lower rate</w:t>
      </w:r>
      <w:r w:rsidRPr="003C497B">
        <w:rPr>
          <w:rFonts w:ascii="Times New Roman" w:hAnsi="Times New Roman" w:cs="Times New Roman"/>
          <w:sz w:val="20"/>
        </w:rPr>
        <w:t xml:space="preserve"> with continued volatility and uncertainty leading to a challenging environment for steel companies.” After growth of 6.1% in 2013 with support from government infrastructure investment, apparent steel use in China is expected to slow to 3.0% growth in 2014 to 721.2 Mt as the Chinese government’s efforts to rebalance the economy continues to restrain investment activities. In 2015, steel demand growth is expected to further decelerate to 2.7%. In India, steel demand is expected to grow by 3.3% to 76.2 Mt in 2014, following 1.8% growth in 2013, due to an improved outlook for the construction and manufacturing sectors, even though this will be constrained by high inflation and structural problems. Despite uncertainties relating to the impact of upcoming elections steel demand is projected to grow by 4.5% in 2015 supported by the expectation that structural reforms will be implemented. Following a 2.0% increase in 2013, because of the moderate GDP recovery as a result of “Abenomics”, apparent steel use in Japan is expected to contract by -1.0% to 64.6 Mt in 2014 due to the consumption tax hike affecting the construction and automotive sectors negatively. In 2015, steel demand is expected to increase by 0.5%.</w:t>
      </w:r>
      <w:r w:rsidRPr="003C497B">
        <w:rPr>
          <w:rStyle w:val="StyleBoldUnderline"/>
          <w:rFonts w:ascii="Times New Roman" w:hAnsi="Times New Roman" w:cs="Times New Roman"/>
        </w:rPr>
        <w:t xml:space="preserve"> In the United States,</w:t>
      </w:r>
      <w:r w:rsidRPr="003C497B">
        <w:rPr>
          <w:rFonts w:ascii="Times New Roman" w:hAnsi="Times New Roman" w:cs="Times New Roman"/>
          <w:sz w:val="20"/>
        </w:rPr>
        <w:t xml:space="preserve"> after a decrease of -0.6% in apparent steel use in 2013, </w:t>
      </w:r>
      <w:r w:rsidRPr="003C497B">
        <w:rPr>
          <w:rStyle w:val="StyleBoldUnderline"/>
          <w:rFonts w:ascii="Times New Roman" w:hAnsi="Times New Roman" w:cs="Times New Roman"/>
        </w:rPr>
        <w:t>years 2014-2015 are expected to deliver a return to growth and recovery</w:t>
      </w:r>
      <w:r w:rsidRPr="003C497B">
        <w:rPr>
          <w:rFonts w:ascii="Times New Roman" w:hAnsi="Times New Roman" w:cs="Times New Roman"/>
          <w:sz w:val="20"/>
        </w:rPr>
        <w:t xml:space="preserve">. Apparent </w:t>
      </w:r>
      <w:r w:rsidRPr="003C497B">
        <w:rPr>
          <w:rStyle w:val="StyleBoldUnderline"/>
          <w:rFonts w:ascii="Times New Roman" w:hAnsi="Times New Roman" w:cs="Times New Roman"/>
        </w:rPr>
        <w:t>steel</w:t>
      </w:r>
      <w:r w:rsidRPr="003C497B">
        <w:rPr>
          <w:rFonts w:ascii="Times New Roman" w:hAnsi="Times New Roman" w:cs="Times New Roman"/>
          <w:sz w:val="20"/>
        </w:rPr>
        <w:t xml:space="preserve"> </w:t>
      </w:r>
      <w:r w:rsidRPr="003C497B">
        <w:rPr>
          <w:rStyle w:val="StyleBoldUnderline"/>
          <w:rFonts w:ascii="Times New Roman" w:hAnsi="Times New Roman" w:cs="Times New Roman"/>
        </w:rPr>
        <w:t>use will grow by 4.0%</w:t>
      </w:r>
      <w:r w:rsidRPr="003C497B">
        <w:rPr>
          <w:rFonts w:ascii="Times New Roman" w:hAnsi="Times New Roman" w:cs="Times New Roman"/>
          <w:sz w:val="20"/>
        </w:rPr>
        <w:t xml:space="preserve"> to 99.4 Mt </w:t>
      </w:r>
      <w:r w:rsidRPr="003C497B">
        <w:rPr>
          <w:rStyle w:val="StyleBoldUnderline"/>
          <w:rFonts w:ascii="Times New Roman" w:hAnsi="Times New Roman" w:cs="Times New Roman"/>
        </w:rPr>
        <w:t>in 2014 and by 3.7% in 2015.</w:t>
      </w:r>
      <w:r w:rsidRPr="003C497B">
        <w:rPr>
          <w:rFonts w:ascii="Times New Roman" w:hAnsi="Times New Roman" w:cs="Times New Roman"/>
          <w:sz w:val="20"/>
        </w:rPr>
        <w:t xml:space="preserve"> The impact of the Federal Reserve Bank tapering programme on the US economy has been contained so far, but </w:t>
      </w:r>
      <w:r w:rsidRPr="003C497B">
        <w:rPr>
          <w:rStyle w:val="StyleBoldUnderline"/>
          <w:rFonts w:ascii="Times New Roman" w:hAnsi="Times New Roman" w:cs="Times New Roman"/>
        </w:rPr>
        <w:t>future actions still remain a risk.</w:t>
      </w:r>
      <w:r w:rsidRPr="003C497B">
        <w:rPr>
          <w:rFonts w:ascii="Times New Roman" w:hAnsi="Times New Roman" w:cs="Times New Roman"/>
          <w:sz w:val="20"/>
        </w:rPr>
        <w:t xml:space="preserve"> Apparent steel use in Mexico is expected to grow by 3.4% to 19.2 Mt in 2014 and to grow further by 3.9% in 2015.</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Demand increasing now – auto industry </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Robert </w:t>
      </w:r>
      <w:r w:rsidRPr="003C497B">
        <w:rPr>
          <w:rStyle w:val="StyleStyleBold12pt"/>
          <w:rFonts w:ascii="Times New Roman" w:hAnsi="Times New Roman" w:cs="Times New Roman"/>
        </w:rPr>
        <w:t>DiCianni</w:t>
      </w:r>
      <w:r w:rsidRPr="003C497B">
        <w:rPr>
          <w:rFonts w:ascii="Times New Roman" w:hAnsi="Times New Roman" w:cs="Times New Roman"/>
          <w:sz w:val="20"/>
        </w:rPr>
        <w:t xml:space="preserve">, December 6 </w:t>
      </w:r>
      <w:r w:rsidRPr="003C497B">
        <w:rPr>
          <w:rStyle w:val="StyleStyleBold12pt"/>
          <w:rFonts w:ascii="Times New Roman" w:hAnsi="Times New Roman" w:cs="Times New Roman"/>
        </w:rPr>
        <w:t>2013</w:t>
      </w:r>
      <w:r w:rsidRPr="003C497B">
        <w:rPr>
          <w:rFonts w:ascii="Times New Roman" w:hAnsi="Times New Roman" w:cs="Times New Roman"/>
          <w:sz w:val="20"/>
        </w:rPr>
        <w:t>, Manager, Marketing and Analysis at ArcelorMittal USA, Federal Reserve Bank of Chicago Economic Outlook Symposium Steel Market Outlook, http://www.chicagofed.org/digital_assets/others/events/2013/eos/dicianni_120613.pdf</w:t>
      </w:r>
    </w:p>
    <w:p w:rsidR="0092045E" w:rsidRPr="003C497B" w:rsidRDefault="0092045E" w:rsidP="0092045E">
      <w:pPr>
        <w:rPr>
          <w:rFonts w:ascii="Times New Roman" w:hAnsi="Times New Roman" w:cs="Times New Roman"/>
          <w:sz w:val="20"/>
        </w:rPr>
      </w:pPr>
      <w:r w:rsidRPr="003C497B">
        <w:rPr>
          <w:rStyle w:val="StyleBoldUnderline"/>
          <w:rFonts w:ascii="Times New Roman" w:hAnsi="Times New Roman" w:cs="Times New Roman"/>
        </w:rPr>
        <w:t>As the economy gradually improves</w:t>
      </w:r>
      <w:r w:rsidRPr="003C497B">
        <w:rPr>
          <w:rFonts w:ascii="Times New Roman" w:hAnsi="Times New Roman" w:cs="Times New Roman"/>
          <w:sz w:val="20"/>
        </w:rPr>
        <w:t xml:space="preserve"> pent-up </w:t>
      </w:r>
      <w:r w:rsidRPr="003C497B">
        <w:rPr>
          <w:rStyle w:val="StyleBoldUnderline"/>
          <w:rFonts w:ascii="Times New Roman" w:hAnsi="Times New Roman" w:cs="Times New Roman"/>
        </w:rPr>
        <w:t>demand for new vehicles is being released</w:t>
      </w:r>
      <w:r w:rsidRPr="003C497B">
        <w:rPr>
          <w:rFonts w:ascii="Times New Roman" w:hAnsi="Times New Roman" w:cs="Times New Roman"/>
          <w:sz w:val="20"/>
        </w:rPr>
        <w:t xml:space="preserve">. The average age of vehicles on the road is now over 11 years. • Fleet sales were low from 2009 through 2012, adding to pent-up demand. This demand is also being released in 2013 &amp; will continue in 2014. • </w:t>
      </w:r>
      <w:r w:rsidRPr="003C497B">
        <w:rPr>
          <w:rStyle w:val="StyleBoldUnderline"/>
          <w:rFonts w:ascii="Times New Roman" w:hAnsi="Times New Roman" w:cs="Times New Roman"/>
        </w:rPr>
        <w:t>Auto credit markets are improving.</w:t>
      </w:r>
      <w:r w:rsidRPr="003C497B">
        <w:rPr>
          <w:rFonts w:ascii="Times New Roman" w:hAnsi="Times New Roman" w:cs="Times New Roman"/>
          <w:sz w:val="20"/>
        </w:rPr>
        <w:t xml:space="preserve"> • </w:t>
      </w:r>
      <w:r w:rsidRPr="003C497B">
        <w:rPr>
          <w:rStyle w:val="StyleBoldUnderline"/>
          <w:rFonts w:ascii="Times New Roman" w:hAnsi="Times New Roman" w:cs="Times New Roman"/>
        </w:rPr>
        <w:t>As the housing market improves demand for pickup trucks is improving</w:t>
      </w:r>
      <w:r w:rsidRPr="003C497B">
        <w:rPr>
          <w:rFonts w:ascii="Times New Roman" w:hAnsi="Times New Roman" w:cs="Times New Roman"/>
          <w:sz w:val="20"/>
        </w:rPr>
        <w:t xml:space="preserve">. • While gasoline prices are high, </w:t>
      </w:r>
      <w:r w:rsidRPr="003C497B">
        <w:rPr>
          <w:rStyle w:val="StyleBoldUnderline"/>
          <w:rFonts w:ascii="Times New Roman" w:hAnsi="Times New Roman" w:cs="Times New Roman"/>
        </w:rPr>
        <w:t xml:space="preserve">improved fuel economy of new vehicles has become a positive for sales. </w:t>
      </w:r>
      <w:r w:rsidRPr="003C497B">
        <w:rPr>
          <w:rFonts w:ascii="Times New Roman" w:hAnsi="Times New Roman" w:cs="Times New Roman"/>
          <w:sz w:val="20"/>
        </w:rPr>
        <w:t>OEMs offer more high mileage vehicles than in the past. • Although the unemployment rate is not improving significantly the workforce is increasing every month and this adds to demand for new vehicles. • As the market recovers to previous levels the YOY pace of improvement is slowing. In 2013 new emissions requirements</w:t>
      </w:r>
      <w:r w:rsidRPr="003C497B">
        <w:rPr>
          <w:rStyle w:val="StyleBoldUnderline"/>
          <w:rFonts w:ascii="Times New Roman" w:hAnsi="Times New Roman" w:cs="Times New Roman"/>
        </w:rPr>
        <w:t xml:space="preserve"> </w:t>
      </w:r>
      <w:r w:rsidRPr="003C497B">
        <w:rPr>
          <w:rFonts w:ascii="Times New Roman" w:hAnsi="Times New Roman" w:cs="Times New Roman"/>
          <w:sz w:val="20"/>
        </w:rPr>
        <w:t xml:space="preserve">went into effect. There was some pull forward due to this and that has softened 2013 demand. • </w:t>
      </w:r>
      <w:r w:rsidRPr="003C497B">
        <w:rPr>
          <w:rStyle w:val="StyleBoldUnderline"/>
          <w:rFonts w:ascii="Times New Roman" w:hAnsi="Times New Roman" w:cs="Times New Roman"/>
        </w:rPr>
        <w:t>Freight demand and truck supply is currently in balance</w:t>
      </w:r>
      <w:r w:rsidRPr="003C497B">
        <w:rPr>
          <w:rFonts w:ascii="Times New Roman" w:hAnsi="Times New Roman" w:cs="Times New Roman"/>
          <w:sz w:val="20"/>
        </w:rPr>
        <w:t xml:space="preserve">. </w:t>
      </w:r>
      <w:r w:rsidRPr="003C497B">
        <w:rPr>
          <w:rStyle w:val="StyleBoldUnderline"/>
          <w:rFonts w:ascii="Times New Roman" w:hAnsi="Times New Roman" w:cs="Times New Roman"/>
        </w:rPr>
        <w:t>This</w:t>
      </w:r>
      <w:r w:rsidRPr="003C497B">
        <w:rPr>
          <w:rFonts w:ascii="Times New Roman" w:hAnsi="Times New Roman" w:cs="Times New Roman"/>
          <w:sz w:val="20"/>
        </w:rPr>
        <w:t xml:space="preserve"> balance </w:t>
      </w:r>
      <w:r w:rsidRPr="003C497B">
        <w:rPr>
          <w:rStyle w:val="StyleBoldUnderline"/>
          <w:rFonts w:ascii="Times New Roman" w:hAnsi="Times New Roman" w:cs="Times New Roman"/>
        </w:rPr>
        <w:t>is expected to tip toward truckers</w:t>
      </w:r>
      <w:r w:rsidRPr="003C497B">
        <w:rPr>
          <w:rFonts w:ascii="Times New Roman" w:hAnsi="Times New Roman" w:cs="Times New Roman"/>
          <w:sz w:val="20"/>
        </w:rPr>
        <w:t xml:space="preserve"> in the second half of 2013 and into 2014 </w:t>
      </w:r>
      <w:r w:rsidRPr="003C497B">
        <w:rPr>
          <w:rStyle w:val="StyleBoldUnderline"/>
          <w:rFonts w:ascii="Times New Roman" w:hAnsi="Times New Roman" w:cs="Times New Roman"/>
        </w:rPr>
        <w:t>as economic expansion improves</w:t>
      </w:r>
      <w:r w:rsidRPr="003C497B">
        <w:rPr>
          <w:rFonts w:ascii="Times New Roman" w:hAnsi="Times New Roman" w:cs="Times New Roman"/>
          <w:sz w:val="20"/>
        </w:rPr>
        <w:t xml:space="preserve">, although only gradually. • Trucker profits are at replacement levels. • Current fleet is old due to deferred capex; trucks have become very expensive. • EPA mandates and rising materials prices have significant impact on new class 8 prices. • Economic uncertainty makes truckers cautious ,but inventories have dropped and used truck prices are now high. </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American steel demand is coming back now – Europe and the Middle East </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STANLEY </w:t>
      </w:r>
      <w:r w:rsidRPr="003C497B">
        <w:rPr>
          <w:rStyle w:val="StyleStyleBold12pt"/>
          <w:rFonts w:ascii="Times New Roman" w:hAnsi="Times New Roman" w:cs="Times New Roman"/>
        </w:rPr>
        <w:t>REED</w:t>
      </w:r>
      <w:r w:rsidRPr="003C497B">
        <w:rPr>
          <w:rFonts w:ascii="Times New Roman" w:hAnsi="Times New Roman" w:cs="Times New Roman"/>
          <w:sz w:val="20"/>
        </w:rPr>
        <w:t xml:space="preserve">, MAY 9 </w:t>
      </w:r>
      <w:r w:rsidRPr="003C497B">
        <w:rPr>
          <w:rStyle w:val="StyleStyleBold12pt"/>
          <w:rFonts w:ascii="Times New Roman" w:hAnsi="Times New Roman" w:cs="Times New Roman"/>
        </w:rPr>
        <w:t>2014</w:t>
      </w:r>
      <w:r w:rsidRPr="003C497B">
        <w:rPr>
          <w:rFonts w:ascii="Times New Roman" w:hAnsi="Times New Roman" w:cs="Times New Roman"/>
          <w:sz w:val="20"/>
        </w:rPr>
        <w:t xml:space="preserve">, a reporter-at-large for Bloomberg News and Bloomberg Businessweek, Recovering Steel Industry Lifts ArcelorMittal, </w:t>
      </w:r>
      <w:r w:rsidRPr="003C497B">
        <w:rPr>
          <w:rFonts w:ascii="Times New Roman" w:hAnsi="Times New Roman" w:cs="Times New Roman"/>
          <w:sz w:val="20"/>
        </w:rPr>
        <w:lastRenderedPageBreak/>
        <w:t>http://www.nytimes.com/2014/05/10/business/loss-narrows-for-steelmaker-arcelormittal.html?_r=0</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ArcelorMittal, the steel and mining giant, </w:t>
      </w:r>
      <w:r w:rsidRPr="003C497B">
        <w:rPr>
          <w:rStyle w:val="StyleBoldUnderline"/>
          <w:rFonts w:ascii="Times New Roman" w:hAnsi="Times New Roman" w:cs="Times New Roman"/>
        </w:rPr>
        <w:t>said</w:t>
      </w:r>
      <w:r w:rsidRPr="003C497B">
        <w:rPr>
          <w:rFonts w:ascii="Times New Roman" w:hAnsi="Times New Roman" w:cs="Times New Roman"/>
          <w:sz w:val="20"/>
        </w:rPr>
        <w:t xml:space="preserve"> on Friday that </w:t>
      </w:r>
      <w:r w:rsidRPr="003C497B">
        <w:rPr>
          <w:rStyle w:val="StyleBoldUnderline"/>
          <w:rFonts w:ascii="Times New Roman" w:hAnsi="Times New Roman" w:cs="Times New Roman"/>
        </w:rPr>
        <w:t>it had</w:t>
      </w:r>
      <w:r w:rsidRPr="003C497B">
        <w:rPr>
          <w:rFonts w:ascii="Times New Roman" w:hAnsi="Times New Roman" w:cs="Times New Roman"/>
          <w:sz w:val="20"/>
        </w:rPr>
        <w:t xml:space="preserve"> a loss of $200 million in its first quarter, </w:t>
      </w:r>
      <w:r w:rsidRPr="003C497B">
        <w:rPr>
          <w:rStyle w:val="StyleBoldUnderline"/>
          <w:rFonts w:ascii="Times New Roman" w:hAnsi="Times New Roman" w:cs="Times New Roman"/>
        </w:rPr>
        <w:t>less than the $345 million loss it posted for the period a year earlier. The report was taken as a sign that conditions were improving in the steel industry</w:t>
      </w:r>
      <w:r w:rsidRPr="003C497B">
        <w:rPr>
          <w:rFonts w:ascii="Times New Roman" w:hAnsi="Times New Roman" w:cs="Times New Roman"/>
          <w:sz w:val="20"/>
        </w:rPr>
        <w:t xml:space="preserve">, considered a proxy for overall economic activity. </w:t>
      </w:r>
      <w:r w:rsidRPr="003C497B">
        <w:rPr>
          <w:rStyle w:val="StyleBoldUnderline"/>
          <w:rFonts w:ascii="Times New Roman" w:hAnsi="Times New Roman" w:cs="Times New Roman"/>
        </w:rPr>
        <w:t>The company’s crucial European operations reported a small operating profit of $80 million</w:t>
      </w:r>
      <w:r w:rsidRPr="003C497B">
        <w:rPr>
          <w:rFonts w:ascii="Times New Roman" w:hAnsi="Times New Roman" w:cs="Times New Roman"/>
          <w:sz w:val="20"/>
        </w:rPr>
        <w:t xml:space="preserve"> after a long series of losses. Since the onset of the financial crisis in 2008, ArcelorMittal has been closing plants on the Continent and cutting jobs, leading to heavy write-offs. </w:t>
      </w:r>
      <w:r w:rsidRPr="003C497B">
        <w:rPr>
          <w:rStyle w:val="StyleBoldUnderline"/>
          <w:rFonts w:ascii="Times New Roman" w:hAnsi="Times New Roman" w:cs="Times New Roman"/>
        </w:rPr>
        <w:t>ArcelorMittal also reported</w:t>
      </w:r>
      <w:r w:rsidRPr="003C497B">
        <w:rPr>
          <w:rFonts w:ascii="Times New Roman" w:hAnsi="Times New Roman" w:cs="Times New Roman"/>
          <w:sz w:val="20"/>
        </w:rPr>
        <w:t xml:space="preserve"> </w:t>
      </w:r>
      <w:r w:rsidRPr="003C497B">
        <w:rPr>
          <w:rStyle w:val="StyleBoldUnderline"/>
          <w:rFonts w:ascii="Times New Roman" w:hAnsi="Times New Roman" w:cs="Times New Roman"/>
        </w:rPr>
        <w:t>earnings</w:t>
      </w:r>
      <w:r w:rsidRPr="003C497B">
        <w:rPr>
          <w:rFonts w:ascii="Times New Roman" w:hAnsi="Times New Roman" w:cs="Times New Roman"/>
          <w:sz w:val="20"/>
        </w:rPr>
        <w:t xml:space="preserve"> before interest, taxes, depreciation and amortization </w:t>
      </w:r>
      <w:r w:rsidRPr="003C497B">
        <w:rPr>
          <w:rStyle w:val="StyleBoldUnderline"/>
          <w:rFonts w:ascii="Times New Roman" w:hAnsi="Times New Roman" w:cs="Times New Roman"/>
        </w:rPr>
        <w:t>of $1.75 billion, which was slightly ahead of analysts’ forecasts</w:t>
      </w:r>
      <w:r w:rsidRPr="003C497B">
        <w:rPr>
          <w:rFonts w:ascii="Times New Roman" w:hAnsi="Times New Roman" w:cs="Times New Roman"/>
          <w:sz w:val="20"/>
        </w:rPr>
        <w:t xml:space="preserve"> of $1.72 billion, acc</w:t>
      </w:r>
      <w:r w:rsidRPr="003C497B">
        <w:rPr>
          <w:rStyle w:val="StyleBoldUnderline"/>
          <w:rFonts w:ascii="Times New Roman" w:hAnsi="Times New Roman" w:cs="Times New Roman"/>
        </w:rPr>
        <w:t>o</w:t>
      </w:r>
      <w:r w:rsidRPr="003C497B">
        <w:rPr>
          <w:rFonts w:ascii="Times New Roman" w:hAnsi="Times New Roman" w:cs="Times New Roman"/>
          <w:sz w:val="20"/>
        </w:rPr>
        <w:t xml:space="preserve">rding to Citigroup. Lakshmi N. Mittal, the chief executive, said in a statement on Friday that </w:t>
      </w:r>
      <w:r w:rsidRPr="003C497B">
        <w:rPr>
          <w:rStyle w:val="StyleBoldUnderline"/>
          <w:rFonts w:ascii="Times New Roman" w:hAnsi="Times New Roman" w:cs="Times New Roman"/>
        </w:rPr>
        <w:t xml:space="preserve">the figures “show the improved year-over-year performance of our business, driven by recovering steel markets.” </w:t>
      </w:r>
      <w:r w:rsidRPr="003C497B">
        <w:rPr>
          <w:rFonts w:ascii="Times New Roman" w:hAnsi="Times New Roman" w:cs="Times New Roman"/>
          <w:sz w:val="20"/>
        </w:rPr>
        <w:t xml:space="preserve">The company, which is based in Luxembourg, said its steel shipments had increased 2.4 percent worldwide. In an interview, Mr. Mittal said there had been little disruption of the company’s large steel business in Ukraine, which depends on shipping through Odessa, a port city where 40 supporters of pro-Russian groups were killed in street fighting and a fire last week. While demand for the plant’s products has fallen by about 50 percent in Ukraine and Russia, he said by telephone, </w:t>
      </w:r>
      <w:r w:rsidRPr="003C497B">
        <w:rPr>
          <w:rStyle w:val="StyleBoldUnderline"/>
          <w:rFonts w:ascii="Times New Roman" w:hAnsi="Times New Roman" w:cs="Times New Roman"/>
        </w:rPr>
        <w:t>the business has been</w:t>
      </w:r>
      <w:r w:rsidRPr="003C497B">
        <w:rPr>
          <w:rFonts w:ascii="Times New Roman" w:hAnsi="Times New Roman" w:cs="Times New Roman"/>
          <w:sz w:val="20"/>
        </w:rPr>
        <w:t xml:space="preserve"> able to compensate by </w:t>
      </w:r>
      <w:r w:rsidRPr="003C497B">
        <w:rPr>
          <w:rStyle w:val="StyleBoldUnderline"/>
          <w:rFonts w:ascii="Times New Roman" w:hAnsi="Times New Roman" w:cs="Times New Roman"/>
        </w:rPr>
        <w:t>increasing exports to other markets like the Middle East.</w:t>
      </w:r>
      <w:r w:rsidRPr="003C497B">
        <w:rPr>
          <w:rFonts w:ascii="Times New Roman" w:hAnsi="Times New Roman" w:cs="Times New Roman"/>
          <w:sz w:val="20"/>
        </w:rPr>
        <w:t xml:space="preserve"> </w:t>
      </w:r>
      <w:r w:rsidRPr="003C497B">
        <w:rPr>
          <w:rStyle w:val="StyleBoldUnderline"/>
          <w:rFonts w:ascii="Times New Roman" w:hAnsi="Times New Roman" w:cs="Times New Roman"/>
        </w:rPr>
        <w:t>“We are shipping what we are producing</w:t>
      </w:r>
      <w:r w:rsidRPr="003C497B">
        <w:rPr>
          <w:rFonts w:ascii="Times New Roman" w:hAnsi="Times New Roman" w:cs="Times New Roman"/>
          <w:sz w:val="20"/>
        </w:rPr>
        <w:t xml:space="preserve">,” he said. In what looks like at least the start of a turnaround, the company said its steel production in Europe rose 4.3 percent from the fourth quarter of 2013, to 10.9 million tons. </w:t>
      </w:r>
      <w:r w:rsidRPr="003C497B">
        <w:rPr>
          <w:rStyle w:val="StyleBoldUnderline"/>
          <w:rFonts w:ascii="Times New Roman" w:hAnsi="Times New Roman" w:cs="Times New Roman"/>
        </w:rPr>
        <w:t>First-quarter shipments of steel sheets</w:t>
      </w:r>
      <w:r w:rsidRPr="003C497B">
        <w:rPr>
          <w:rFonts w:ascii="Times New Roman" w:hAnsi="Times New Roman" w:cs="Times New Roman"/>
          <w:sz w:val="20"/>
        </w:rPr>
        <w:t xml:space="preserve">, which are used by the automobile industry, the main customer for ArcelorMittal’s European steel, </w:t>
      </w:r>
      <w:r w:rsidRPr="003C497B">
        <w:rPr>
          <w:rStyle w:val="StyleBoldUnderline"/>
          <w:rFonts w:ascii="Times New Roman" w:hAnsi="Times New Roman" w:cs="Times New Roman"/>
        </w:rPr>
        <w:t xml:space="preserve">increased by a strong 5.8 percent from the previous quarter. </w:t>
      </w:r>
      <w:r w:rsidRPr="003C497B">
        <w:rPr>
          <w:rFonts w:ascii="Times New Roman" w:hAnsi="Times New Roman" w:cs="Times New Roman"/>
          <w:sz w:val="20"/>
        </w:rPr>
        <w:t>The company also said that European shipments of products used by the construction industry, a sector that has been under pressure in Europe for several years, increased about 6 percent. “The pace of recovery in the E.U. has been slightly stronger than we expected,” Aditya Mittal, who heads the European operations, said in a statement. Mr. Mittal, who is Lakshmi Mittal’s son, also serves as chief financial officer. ArcelorMittal said the only market in which it did not expand in the quarter was North America, where operations were hit by severe winter weather. Nevertheless, analysts said the results were evidence that economic activity was continuing to improve, especially in the United States and Europe. “</w:t>
      </w:r>
      <w:r w:rsidRPr="003C497B">
        <w:rPr>
          <w:rStyle w:val="StyleBoldUnderline"/>
          <w:rFonts w:ascii="Times New Roman" w:hAnsi="Times New Roman" w:cs="Times New Roman"/>
        </w:rPr>
        <w:t>There is solid demand growth in the U.S., and we are starting to see traction in Europe,”</w:t>
      </w:r>
      <w:r w:rsidRPr="003C497B">
        <w:rPr>
          <w:rFonts w:ascii="Times New Roman" w:hAnsi="Times New Roman" w:cs="Times New Roman"/>
          <w:sz w:val="20"/>
        </w:rPr>
        <w:t xml:space="preserve"> said Jeff Largey, an analyst at Macquarie in London. Despite these glimmers of improvement, conditions in the steel industry remained difficult, indicating that a return to the strong profit of the era before the financial crisis seems some distance off at best. ArcelorMittal’s sales for the first quarter, for instance, were flat at $19.8 billion as lower prices for steel offset higher sales volumes. The pressure on prices partly reflected overcapacity in areas including Europe and in China, where producers are willing to accept lower prices to keep plants operating. In the iron ore mining business, lower ore prices helped to push down operating profit by about 4 percent, to $274 million. ArcelorMittal’s stock price was down 3.8 percent in afternoon trading in Amsterdam on Friday.</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Steel industry improving – trends and 2013 </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John E. </w:t>
      </w:r>
      <w:r w:rsidRPr="003C497B">
        <w:rPr>
          <w:rStyle w:val="StyleStyleBold12pt"/>
          <w:rFonts w:ascii="Times New Roman" w:hAnsi="Times New Roman" w:cs="Times New Roman"/>
        </w:rPr>
        <w:t>Lichtenstein and</w:t>
      </w:r>
      <w:r w:rsidRPr="003C497B">
        <w:rPr>
          <w:rFonts w:ascii="Times New Roman" w:hAnsi="Times New Roman" w:cs="Times New Roman"/>
          <w:sz w:val="20"/>
        </w:rPr>
        <w:t xml:space="preserve"> Khayyam </w:t>
      </w:r>
      <w:r w:rsidRPr="003C497B">
        <w:rPr>
          <w:rStyle w:val="StyleStyleBold12pt"/>
          <w:rFonts w:ascii="Times New Roman" w:hAnsi="Times New Roman" w:cs="Times New Roman"/>
        </w:rPr>
        <w:t>Jahangir</w:t>
      </w:r>
      <w:r w:rsidRPr="003C497B">
        <w:rPr>
          <w:rFonts w:ascii="Times New Roman" w:hAnsi="Times New Roman" w:cs="Times New Roman"/>
          <w:sz w:val="20"/>
        </w:rPr>
        <w:t xml:space="preserve">, </w:t>
      </w:r>
      <w:r w:rsidRPr="003C497B">
        <w:rPr>
          <w:rStyle w:val="StyleStyleBold12pt"/>
          <w:rFonts w:ascii="Times New Roman" w:hAnsi="Times New Roman" w:cs="Times New Roman"/>
        </w:rPr>
        <w:t>March 5 2014</w:t>
      </w:r>
      <w:r w:rsidRPr="003C497B">
        <w:rPr>
          <w:rFonts w:ascii="Times New Roman" w:hAnsi="Times New Roman" w:cs="Times New Roman"/>
          <w:sz w:val="20"/>
        </w:rPr>
        <w:t>, Lichtenstein is the Managing Director of the Accenture Metals industry group and Jahangir is the research lead for Accenture’s Metals group, Steel Industry Outlook: Growth, Opportunity, and Cautious Optimism  http://www.accenture.com/us-en/blogs/cnr/archive/2014/03/05/steel-industry-outlook-growth-opportunity.aspx</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lastRenderedPageBreak/>
        <w:t xml:space="preserve">In the global steel industry, </w:t>
      </w:r>
      <w:r w:rsidRPr="003C497B">
        <w:rPr>
          <w:rStyle w:val="StyleBoldUnderline"/>
          <w:rFonts w:ascii="Times New Roman" w:hAnsi="Times New Roman" w:cs="Times New Roman"/>
        </w:rPr>
        <w:t>there is growing cause for optimism, as we continue to edge away from the recession.</w:t>
      </w:r>
      <w:r w:rsidRPr="003C497B">
        <w:rPr>
          <w:rFonts w:ascii="Times New Roman" w:hAnsi="Times New Roman" w:cs="Times New Roman"/>
          <w:sz w:val="20"/>
        </w:rPr>
        <w:t xml:space="preserve"> There are a number of factors that are leading to improved conditions for steel companies—but there are also several lingering, fundamental issues that the industry will need to address if it is to see sustained, long-term growth. In the coming year, the World Steel Association’s forecast and Accenture’s own analysis both see global steel production increasing by about 3.3 to 3.4 percent. This would be in line with the 3.5% growth, seen in 2013. Meanwhile, after a difficult period for steel company stocks, financial market sentiment has clearly turned bullish on the sector, as evidenced by the number of upgrades of steel company stocks during 2013 and the significant movement in share prices at the end of the year. </w:t>
      </w:r>
      <w:r w:rsidRPr="003C497B">
        <w:rPr>
          <w:rStyle w:val="StyleBoldUnderline"/>
          <w:rFonts w:ascii="Times New Roman" w:hAnsi="Times New Roman" w:cs="Times New Roman"/>
        </w:rPr>
        <w:t xml:space="preserve">Such improvements were especially pronounced in the U.S. where, </w:t>
      </w:r>
      <w:r w:rsidRPr="003C497B">
        <w:rPr>
          <w:rFonts w:ascii="Times New Roman" w:hAnsi="Times New Roman" w:cs="Times New Roman"/>
          <w:sz w:val="20"/>
        </w:rPr>
        <w:t xml:space="preserve">for example, </w:t>
      </w:r>
      <w:r w:rsidRPr="003C497B">
        <w:rPr>
          <w:rStyle w:val="StyleBoldUnderline"/>
          <w:rFonts w:ascii="Times New Roman" w:hAnsi="Times New Roman" w:cs="Times New Roman"/>
        </w:rPr>
        <w:t xml:space="preserve">AK Steel showed a full-year increase of 78%, SDI saw a 42% rise and U.S. Steel saw a 28% jump. </w:t>
      </w:r>
      <w:r w:rsidRPr="003C497B">
        <w:rPr>
          <w:rFonts w:ascii="Times New Roman" w:hAnsi="Times New Roman" w:cs="Times New Roman"/>
          <w:sz w:val="20"/>
        </w:rPr>
        <w:t xml:space="preserve">The story gets even more interesting when we look at some of the trends within the overall growth picture. For example, 2014 will be an important transition year for the global steel industry, because it will mark the first time since 2011 that all major steel-consuming countries show positive growth. The year will also mark the first time since 2006 that the growth rate in China (about 3 percent) will be exceeded by the rate for the rest of the world (about 3.5 percent). </w:t>
      </w:r>
      <w:r w:rsidRPr="003C497B">
        <w:rPr>
          <w:rStyle w:val="StyleBoldUnderline"/>
          <w:rFonts w:ascii="Times New Roman" w:hAnsi="Times New Roman" w:cs="Times New Roman"/>
        </w:rPr>
        <w:t>This pattern is likely to persist for the indefinite future as China shifts to a services and consumer-driven economic growth model</w:t>
      </w:r>
      <w:r w:rsidRPr="003C497B">
        <w:rPr>
          <w:rFonts w:ascii="Times New Roman" w:hAnsi="Times New Roman" w:cs="Times New Roman"/>
          <w:sz w:val="20"/>
        </w:rPr>
        <w:t>, and growth in the other emerging economies takes stronger hold.</w:t>
      </w:r>
    </w:p>
    <w:p w:rsidR="0092045E" w:rsidRPr="003C497B" w:rsidRDefault="0092045E" w:rsidP="0092045E">
      <w:pPr>
        <w:rPr>
          <w:rFonts w:ascii="Times New Roman" w:eastAsiaTheme="majorEastAsia" w:hAnsi="Times New Roman" w:cs="Times New Roman"/>
          <w:sz w:val="32"/>
          <w:u w:val="single"/>
        </w:rPr>
      </w:pPr>
      <w:r w:rsidRPr="003C497B">
        <w:rPr>
          <w:rFonts w:ascii="Times New Roman" w:hAnsi="Times New Roman" w:cs="Times New Roman"/>
          <w:sz w:val="20"/>
        </w:rPr>
        <w:br w:type="page"/>
      </w:r>
    </w:p>
    <w:p w:rsidR="0092045E" w:rsidRPr="003C497B" w:rsidRDefault="001350A9" w:rsidP="0092045E">
      <w:pPr>
        <w:pStyle w:val="Heading3"/>
        <w:rPr>
          <w:rFonts w:ascii="Times New Roman" w:hAnsi="Times New Roman" w:cs="Times New Roman"/>
        </w:rPr>
      </w:pPr>
      <w:bookmarkStart w:id="30" w:name="_Toc266788210"/>
      <w:r w:rsidRPr="003C497B">
        <w:rPr>
          <w:rFonts w:ascii="Times New Roman" w:hAnsi="Times New Roman" w:cs="Times New Roman"/>
        </w:rPr>
        <w:lastRenderedPageBreak/>
        <w:t xml:space="preserve">Steel </w:t>
      </w:r>
      <w:r w:rsidR="0092045E" w:rsidRPr="003C497B">
        <w:rPr>
          <w:rFonts w:ascii="Times New Roman" w:hAnsi="Times New Roman" w:cs="Times New Roman"/>
        </w:rPr>
        <w:t>Resilient</w:t>
      </w:r>
      <w:bookmarkEnd w:id="30"/>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American companies resilient – innovation </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Charles </w:t>
      </w:r>
      <w:r w:rsidRPr="003C497B">
        <w:rPr>
          <w:rStyle w:val="StyleStyleBold12pt"/>
          <w:rFonts w:ascii="Times New Roman" w:hAnsi="Times New Roman" w:cs="Times New Roman"/>
        </w:rPr>
        <w:t>Fishman</w:t>
      </w:r>
      <w:r w:rsidRPr="003C497B">
        <w:rPr>
          <w:rFonts w:ascii="Times New Roman" w:hAnsi="Times New Roman" w:cs="Times New Roman"/>
          <w:sz w:val="20"/>
        </w:rPr>
        <w:t xml:space="preserve">, June 17, </w:t>
      </w:r>
      <w:r w:rsidRPr="003C497B">
        <w:rPr>
          <w:rStyle w:val="StyleStyleBold12pt"/>
          <w:rFonts w:ascii="Times New Roman" w:hAnsi="Times New Roman" w:cs="Times New Roman"/>
        </w:rPr>
        <w:t>2013</w:t>
      </w:r>
      <w:r w:rsidRPr="003C497B">
        <w:rPr>
          <w:rFonts w:ascii="Times New Roman" w:hAnsi="Times New Roman" w:cs="Times New Roman"/>
          <w:sz w:val="20"/>
        </w:rPr>
        <w:t>, THE ROAD TO RESILIENCE: HOW UNSCIENTIFIC INNOVATION SAVED MARLIN STEEL, http://www.fastcompany.com/3012591/marlin-steel-metal-baskets</w:t>
      </w:r>
    </w:p>
    <w:p w:rsidR="0092045E" w:rsidRPr="003C497B" w:rsidRDefault="0092045E" w:rsidP="0092045E">
      <w:pPr>
        <w:rPr>
          <w:rFonts w:ascii="Times New Roman" w:hAnsi="Times New Roman" w:cs="Times New Roman"/>
          <w:sz w:val="20"/>
        </w:rPr>
      </w:pPr>
      <w:r w:rsidRPr="003C497B">
        <w:rPr>
          <w:rStyle w:val="StyleBoldUnderline"/>
          <w:rFonts w:ascii="Times New Roman" w:hAnsi="Times New Roman" w:cs="Times New Roman"/>
        </w:rPr>
        <w:t>Marlin saved itself by facing a truth that few</w:t>
      </w:r>
      <w:r w:rsidRPr="003C497B">
        <w:rPr>
          <w:rFonts w:ascii="Times New Roman" w:hAnsi="Times New Roman" w:cs="Times New Roman"/>
          <w:sz w:val="20"/>
        </w:rPr>
        <w:t xml:space="preserve"> threatened manufacturers </w:t>
      </w:r>
      <w:r w:rsidRPr="003C497B">
        <w:rPr>
          <w:rStyle w:val="StyleBoldUnderline"/>
          <w:rFonts w:ascii="Times New Roman" w:hAnsi="Times New Roman" w:cs="Times New Roman"/>
        </w:rPr>
        <w:t>can stomach</w:t>
      </w:r>
      <w:r w:rsidRPr="003C497B">
        <w:rPr>
          <w:rFonts w:ascii="Times New Roman" w:hAnsi="Times New Roman" w:cs="Times New Roman"/>
          <w:sz w:val="20"/>
        </w:rPr>
        <w:t xml:space="preserve">: It was failing because </w:t>
      </w:r>
      <w:r w:rsidRPr="003C497B">
        <w:rPr>
          <w:rStyle w:val="StyleBoldUnderline"/>
          <w:rFonts w:ascii="Times New Roman" w:hAnsi="Times New Roman" w:cs="Times New Roman"/>
        </w:rPr>
        <w:t>it had gotten everything wrong.</w:t>
      </w:r>
      <w:r w:rsidRPr="003C497B">
        <w:rPr>
          <w:rFonts w:ascii="Times New Roman" w:hAnsi="Times New Roman" w:cs="Times New Roman"/>
          <w:sz w:val="20"/>
        </w:rPr>
        <w:t xml:space="preserve"> It had the wrong customers; it had the wrong products; it had the wrong prices. Greenblatt realized--just in time--that even wire baskets could be innovative. The simplicity of Marlin's technology is not what we typically associate with innovation--there's no algorithm, no microchip, no touch screen. Instead, </w:t>
      </w:r>
      <w:r w:rsidRPr="003C497B">
        <w:rPr>
          <w:rStyle w:val="StyleBoldUnderline"/>
          <w:rFonts w:ascii="Times New Roman" w:hAnsi="Times New Roman" w:cs="Times New Roman"/>
        </w:rPr>
        <w:t>Marlin learned how its products could help its customers, providing the quiet innovation that can give a fellow U.S. factory a critical edge and help keep jobs in the United States. Today, a decade later, Marlin Steel is outcompeting not just Chinese factories but German ones as well. Its sales are six times the 2003 level, and it has almost double the number of employees.</w:t>
      </w:r>
      <w:r w:rsidRPr="003C497B">
        <w:rPr>
          <w:rFonts w:ascii="Times New Roman" w:hAnsi="Times New Roman" w:cs="Times New Roman"/>
          <w:sz w:val="20"/>
        </w:rPr>
        <w:t xml:space="preserve"> The staffers have health insurance and 401(k) accounts (five employees are on pace to be 401(k) millionaires) and an average wage four times what it was a decade ago. The little Baltimore factory runs double shifts. Most remarkably, Marlin is still making wire baskets--just not bagel baskets. Or at least not very many.</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US Steel resilient</w:t>
      </w:r>
    </w:p>
    <w:p w:rsidR="0092045E" w:rsidRPr="003C497B" w:rsidRDefault="0092045E" w:rsidP="0092045E">
      <w:pPr>
        <w:rPr>
          <w:rFonts w:ascii="Times New Roman" w:hAnsi="Times New Roman" w:cs="Times New Roman"/>
          <w:sz w:val="20"/>
        </w:rPr>
      </w:pPr>
      <w:r w:rsidRPr="003C497B">
        <w:rPr>
          <w:rFonts w:ascii="Times New Roman" w:hAnsi="Times New Roman" w:cs="Times New Roman"/>
          <w:sz w:val="20"/>
        </w:rPr>
        <w:t xml:space="preserve">John W. </w:t>
      </w:r>
      <w:r w:rsidRPr="003C497B">
        <w:rPr>
          <w:rStyle w:val="StyleStyleBold12pt"/>
          <w:rFonts w:ascii="Times New Roman" w:hAnsi="Times New Roman" w:cs="Times New Roman"/>
        </w:rPr>
        <w:t>Miller</w:t>
      </w:r>
      <w:r w:rsidRPr="003C497B">
        <w:rPr>
          <w:rFonts w:ascii="Times New Roman" w:hAnsi="Times New Roman" w:cs="Times New Roman"/>
          <w:sz w:val="20"/>
        </w:rPr>
        <w:t xml:space="preserve">, </w:t>
      </w:r>
      <w:r w:rsidRPr="003C497B">
        <w:rPr>
          <w:rStyle w:val="StyleStyleBold12pt"/>
          <w:rFonts w:ascii="Times New Roman" w:hAnsi="Times New Roman" w:cs="Times New Roman"/>
        </w:rPr>
        <w:t>Jun 20 2013</w:t>
      </w:r>
      <w:r w:rsidRPr="003C497B">
        <w:rPr>
          <w:rFonts w:ascii="Times New Roman" w:hAnsi="Times New Roman" w:cs="Times New Roman"/>
          <w:sz w:val="20"/>
        </w:rPr>
        <w:t>, a Pittsburgh-based reporter covering metals and mining for the Wall Street Journal, The Future of Made-In-America Steel, http://blogs.wsj.com/corporate-intelligence/2013/06/20/american-steel-looks-ahead/</w:t>
      </w:r>
    </w:p>
    <w:p w:rsidR="0092045E" w:rsidRPr="003C497B" w:rsidRDefault="0092045E" w:rsidP="0092045E">
      <w:pPr>
        <w:rPr>
          <w:rFonts w:ascii="Times New Roman" w:hAnsi="Times New Roman" w:cs="Times New Roman"/>
          <w:sz w:val="20"/>
        </w:rPr>
      </w:pPr>
      <w:r w:rsidRPr="003C497B">
        <w:rPr>
          <w:rStyle w:val="StyleBoldUnderline"/>
          <w:rFonts w:ascii="Times New Roman" w:hAnsi="Times New Roman" w:cs="Times New Roman"/>
        </w:rPr>
        <w:t>As steel executives will remind anybody</w:t>
      </w:r>
      <w:r w:rsidRPr="003C497B">
        <w:rPr>
          <w:rFonts w:ascii="Times New Roman" w:hAnsi="Times New Roman" w:cs="Times New Roman"/>
          <w:sz w:val="20"/>
        </w:rPr>
        <w:t xml:space="preserve"> willing to listen, </w:t>
      </w:r>
      <w:r w:rsidRPr="003C497B">
        <w:rPr>
          <w:rStyle w:val="StyleBoldUnderline"/>
          <w:rFonts w:ascii="Times New Roman" w:hAnsi="Times New Roman" w:cs="Times New Roman"/>
        </w:rPr>
        <w:t>the business has come a long way</w:t>
      </w:r>
      <w:r w:rsidRPr="003C497B">
        <w:rPr>
          <w:rFonts w:ascii="Times New Roman" w:hAnsi="Times New Roman" w:cs="Times New Roman"/>
          <w:sz w:val="20"/>
        </w:rPr>
        <w:t xml:space="preserve"> in the last century. It is still an essential metal, used to make cars, pipelines and skyscrapers, made in factories run by robots just as much as sweat and muscle. </w:t>
      </w:r>
      <w:r w:rsidRPr="003C497B">
        <w:rPr>
          <w:rStyle w:val="StyleBoldUnderline"/>
          <w:rFonts w:ascii="Times New Roman" w:hAnsi="Times New Roman" w:cs="Times New Roman"/>
        </w:rPr>
        <w:t>And as it industrializes, the world needs more steel than ever.</w:t>
      </w:r>
      <w:r w:rsidRPr="003C497B">
        <w:rPr>
          <w:rFonts w:ascii="Times New Roman" w:hAnsi="Times New Roman" w:cs="Times New Roman"/>
          <w:sz w:val="20"/>
        </w:rPr>
        <w:t xml:space="preserve"> In 2012, global production of crude steel hit a record 1.55 billion tons, up 1.2% from 2011. </w:t>
      </w:r>
      <w:r w:rsidRPr="003C497B">
        <w:rPr>
          <w:rStyle w:val="StyleBoldUnderline"/>
          <w:rFonts w:ascii="Times New Roman" w:hAnsi="Times New Roman" w:cs="Times New Roman"/>
        </w:rPr>
        <w:t>Even in the U.S., where the manufacturing sector is not seeing its finest days, steel production</w:t>
      </w:r>
      <w:r w:rsidRPr="003C497B">
        <w:rPr>
          <w:rFonts w:ascii="Times New Roman" w:hAnsi="Times New Roman" w:cs="Times New Roman"/>
          <w:sz w:val="20"/>
        </w:rPr>
        <w:t xml:space="preserve"> – led by mills run by U.S. Steel Corp.X -0.95% and ArcelorMittal MT -1.69% in the Midwest, and Nucor Corp.NUE -1.68% in the South — </w:t>
      </w:r>
      <w:r w:rsidRPr="003C497B">
        <w:rPr>
          <w:rStyle w:val="StyleBoldUnderline"/>
          <w:rFonts w:ascii="Times New Roman" w:hAnsi="Times New Roman" w:cs="Times New Roman"/>
        </w:rPr>
        <w:t>rose 2.5% to 88.5 million tons last year. The U.S. is still the world’s third biggest steel producer, trailing China and Japan, but well ahead of emerging powers such India, Russia and Brazil.</w:t>
      </w:r>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 xml:space="preserve">US Steel coming back now </w:t>
      </w:r>
    </w:p>
    <w:p w:rsidR="0092045E" w:rsidRPr="003C497B" w:rsidRDefault="0092045E" w:rsidP="0092045E">
      <w:pPr>
        <w:rPr>
          <w:rFonts w:ascii="Times New Roman" w:hAnsi="Times New Roman" w:cs="Times New Roman"/>
          <w:sz w:val="20"/>
        </w:rPr>
      </w:pPr>
      <w:r w:rsidRPr="003C497B">
        <w:rPr>
          <w:rStyle w:val="StyleStyleBold12pt"/>
          <w:rFonts w:ascii="Times New Roman" w:hAnsi="Times New Roman" w:cs="Times New Roman"/>
        </w:rPr>
        <w:t>Zacks, June 24 2014</w:t>
      </w:r>
      <w:r w:rsidRPr="003C497B">
        <w:rPr>
          <w:rFonts w:ascii="Times New Roman" w:hAnsi="Times New Roman" w:cs="Times New Roman"/>
          <w:sz w:val="20"/>
        </w:rPr>
        <w:t>, Zacks Equity Research, Steel Industry Showing Resilience, http://www.zacks.com/commentary/33128/steel-industry-showing-resilience</w:t>
      </w:r>
    </w:p>
    <w:p w:rsidR="0092045E" w:rsidRPr="003C497B" w:rsidRDefault="0092045E" w:rsidP="0092045E">
      <w:pPr>
        <w:rPr>
          <w:rFonts w:ascii="Times New Roman" w:hAnsi="Times New Roman" w:cs="Times New Roman"/>
          <w:sz w:val="20"/>
        </w:rPr>
      </w:pPr>
      <w:r w:rsidRPr="003C497B">
        <w:rPr>
          <w:rStyle w:val="StyleBoldUnderline"/>
          <w:rFonts w:ascii="Times New Roman" w:hAnsi="Times New Roman" w:cs="Times New Roman"/>
        </w:rPr>
        <w:t>Increasing modernization in the 21st century has doubled</w:t>
      </w:r>
      <w:r w:rsidRPr="003C497B">
        <w:rPr>
          <w:rFonts w:ascii="Times New Roman" w:hAnsi="Times New Roman" w:cs="Times New Roman"/>
          <w:sz w:val="20"/>
        </w:rPr>
        <w:t xml:space="preserve"> global </w:t>
      </w:r>
      <w:r w:rsidRPr="003C497B">
        <w:rPr>
          <w:rStyle w:val="StyleBoldUnderline"/>
          <w:rFonts w:ascii="Times New Roman" w:hAnsi="Times New Roman" w:cs="Times New Roman"/>
        </w:rPr>
        <w:t>steel production</w:t>
      </w:r>
      <w:r w:rsidRPr="003C497B">
        <w:rPr>
          <w:rFonts w:ascii="Times New Roman" w:hAnsi="Times New Roman" w:cs="Times New Roman"/>
          <w:sz w:val="20"/>
        </w:rPr>
        <w:t xml:space="preserve"> from 851 Mt (million tons) at the turn of the century to 1,606 Mt in 2013. The size notwithstanding, the industry remains relatively fragmented. It is also highly cyclical and intensely competitive. In </w:t>
      </w:r>
      <w:r w:rsidRPr="003C497B">
        <w:rPr>
          <w:rStyle w:val="StyleBoldUnderline"/>
          <w:rFonts w:ascii="Times New Roman" w:hAnsi="Times New Roman" w:cs="Times New Roman"/>
        </w:rPr>
        <w:t>the past two years</w:t>
      </w:r>
      <w:r w:rsidRPr="003C497B">
        <w:rPr>
          <w:rFonts w:ascii="Times New Roman" w:hAnsi="Times New Roman" w:cs="Times New Roman"/>
          <w:sz w:val="20"/>
        </w:rPr>
        <w:t xml:space="preserve">, the continuing Euro-zone difficulties, </w:t>
      </w:r>
      <w:r w:rsidRPr="003C497B">
        <w:rPr>
          <w:rStyle w:val="StyleBoldUnderline"/>
          <w:rFonts w:ascii="Times New Roman" w:hAnsi="Times New Roman" w:cs="Times New Roman"/>
        </w:rPr>
        <w:t>slow growth</w:t>
      </w:r>
      <w:r w:rsidRPr="003C497B">
        <w:rPr>
          <w:rFonts w:ascii="Times New Roman" w:hAnsi="Times New Roman" w:cs="Times New Roman"/>
          <w:sz w:val="20"/>
        </w:rPr>
        <w:t xml:space="preserve"> in developed economies and a cooling of emerging economies </w:t>
      </w:r>
      <w:r w:rsidRPr="003C497B">
        <w:rPr>
          <w:rStyle w:val="StyleBoldUnderline"/>
          <w:rFonts w:ascii="Times New Roman" w:hAnsi="Times New Roman" w:cs="Times New Roman"/>
        </w:rPr>
        <w:t>took a toll on the industry.</w:t>
      </w:r>
      <w:r w:rsidRPr="003C497B">
        <w:rPr>
          <w:rFonts w:ascii="Times New Roman" w:hAnsi="Times New Roman" w:cs="Times New Roman"/>
          <w:sz w:val="20"/>
        </w:rPr>
        <w:t xml:space="preserve"> Growth in the Chinese economy, which in recent years has been one of the main demand drivers for steel, slowed down. Overcapacity has also been a perennial problem. </w:t>
      </w:r>
      <w:r w:rsidRPr="003C497B">
        <w:rPr>
          <w:rStyle w:val="StyleBoldUnderline"/>
          <w:rFonts w:ascii="Times New Roman" w:hAnsi="Times New Roman" w:cs="Times New Roman"/>
        </w:rPr>
        <w:t>Stiff competition in the United States from domestic producers having newer or expanded facilities, as well as the threat of cheaper imports, continues to result in significant oversupply compared to demand. 2014 is expected to be a “transition year” for the steel industry with</w:t>
      </w:r>
      <w:r w:rsidRPr="003C497B">
        <w:rPr>
          <w:rFonts w:ascii="Times New Roman" w:hAnsi="Times New Roman" w:cs="Times New Roman"/>
          <w:sz w:val="20"/>
        </w:rPr>
        <w:t xml:space="preserve"> all major steel-consuming countries </w:t>
      </w:r>
      <w:r w:rsidRPr="003C497B">
        <w:rPr>
          <w:rStyle w:val="StyleBoldUnderline"/>
          <w:rFonts w:ascii="Times New Roman" w:hAnsi="Times New Roman" w:cs="Times New Roman"/>
        </w:rPr>
        <w:t>expected</w:t>
      </w:r>
      <w:r w:rsidRPr="003C497B">
        <w:rPr>
          <w:rFonts w:ascii="Times New Roman" w:hAnsi="Times New Roman" w:cs="Times New Roman"/>
          <w:sz w:val="20"/>
        </w:rPr>
        <w:t xml:space="preserve"> to log </w:t>
      </w:r>
      <w:r w:rsidRPr="003C497B">
        <w:rPr>
          <w:rStyle w:val="StyleBoldUnderline"/>
          <w:rFonts w:ascii="Times New Roman" w:hAnsi="Times New Roman" w:cs="Times New Roman"/>
        </w:rPr>
        <w:t xml:space="preserve">positive </w:t>
      </w:r>
      <w:r w:rsidRPr="003C497B">
        <w:rPr>
          <w:rStyle w:val="StyleBoldUnderline"/>
          <w:rFonts w:ascii="Times New Roman" w:hAnsi="Times New Roman" w:cs="Times New Roman"/>
        </w:rPr>
        <w:lastRenderedPageBreak/>
        <w:t>growth.</w:t>
      </w:r>
      <w:r w:rsidRPr="003C497B">
        <w:rPr>
          <w:rFonts w:ascii="Times New Roman" w:hAnsi="Times New Roman" w:cs="Times New Roman"/>
          <w:sz w:val="20"/>
        </w:rPr>
        <w:t xml:space="preserve"> This will also be the first time since 2006 when the growth rate in China will be outpaced by growth elsewhere. As China transitions to a services and consumer-driven economic growth mode, national mandates to rationalize capacity will affect supply. Meanwhile, global steel supply and demand will grow in tandem with economic recovery around the world. In the long term, as urban population increases worldwide, so will the need for steel to build skyscrapers and public-transport infrastructure. Emerging economies will also continue to be a major driver of demand due to the huge amount of steel required for urbanization and industrialization. The demand for steel is thus expected to remain strong in the years to come. Let’s have a look at how things are shaping up at this moment. As mentioned above, world crude steel production was 1,607 Mt in 2013, reflecting a 3.5% annual climb, led by increases in Asia and the Middle East that helped counter the declines elsewhere. </w:t>
      </w:r>
      <w:r w:rsidRPr="003C497B">
        <w:rPr>
          <w:rStyle w:val="StyleBoldUnderline"/>
          <w:rFonts w:ascii="Times New Roman" w:hAnsi="Times New Roman" w:cs="Times New Roman"/>
        </w:rPr>
        <w:t>China was once again the leading producer of steel</w:t>
      </w:r>
      <w:r w:rsidRPr="003C497B">
        <w:rPr>
          <w:rFonts w:ascii="Times New Roman" w:hAnsi="Times New Roman" w:cs="Times New Roman"/>
          <w:sz w:val="20"/>
        </w:rPr>
        <w:t xml:space="preserve">, contributing a record 48.6% of the global output, </w:t>
      </w:r>
      <w:r w:rsidRPr="003C497B">
        <w:rPr>
          <w:rStyle w:val="StyleBoldUnderline"/>
          <w:rFonts w:ascii="Times New Roman" w:hAnsi="Times New Roman" w:cs="Times New Roman"/>
        </w:rPr>
        <w:t>followed by</w:t>
      </w:r>
      <w:r w:rsidRPr="003C497B">
        <w:rPr>
          <w:rFonts w:ascii="Times New Roman" w:hAnsi="Times New Roman" w:cs="Times New Roman"/>
          <w:sz w:val="20"/>
        </w:rPr>
        <w:t xml:space="preserve"> Japan, </w:t>
      </w:r>
      <w:r w:rsidRPr="003C497B">
        <w:rPr>
          <w:rStyle w:val="StyleBoldUnderline"/>
          <w:rFonts w:ascii="Times New Roman" w:hAnsi="Times New Roman" w:cs="Times New Roman"/>
        </w:rPr>
        <w:t xml:space="preserve">United States </w:t>
      </w:r>
      <w:r w:rsidRPr="003C497B">
        <w:rPr>
          <w:rFonts w:ascii="Times New Roman" w:hAnsi="Times New Roman" w:cs="Times New Roman"/>
          <w:sz w:val="20"/>
        </w:rPr>
        <w:t xml:space="preserve">and India. Fourth-quarter production in Europe rebounded with the first positive year-over-year movement since the fourth quarter of 2011. This was in contrast to the decline in production seen all through the year. </w:t>
      </w:r>
      <w:r w:rsidRPr="003C497B">
        <w:rPr>
          <w:rStyle w:val="StyleBoldUnderline"/>
          <w:rFonts w:ascii="Times New Roman" w:hAnsi="Times New Roman" w:cs="Times New Roman"/>
        </w:rPr>
        <w:t>The steel industry started 2014 on a weak footing with a 0.4% decline in production in January, dragged down by China</w:t>
      </w:r>
      <w:r w:rsidRPr="003C497B">
        <w:rPr>
          <w:rFonts w:ascii="Times New Roman" w:hAnsi="Times New Roman" w:cs="Times New Roman"/>
          <w:sz w:val="20"/>
        </w:rPr>
        <w:t xml:space="preserve"> due to soft industrial activities during the Chinese Lunar New Year holidays</w:t>
      </w:r>
      <w:r w:rsidRPr="003C497B">
        <w:rPr>
          <w:rStyle w:val="StyleBoldUnderline"/>
          <w:rFonts w:ascii="Times New Roman" w:hAnsi="Times New Roman" w:cs="Times New Roman"/>
        </w:rPr>
        <w:t>. The industry soon regained its ground, as production picked up</w:t>
      </w:r>
      <w:r w:rsidRPr="003C497B">
        <w:rPr>
          <w:rFonts w:ascii="Times New Roman" w:hAnsi="Times New Roman" w:cs="Times New Roman"/>
          <w:sz w:val="20"/>
        </w:rPr>
        <w:t xml:space="preserve"> in China and India. Gains in the European Union, thanks to a recovery in steel demand in the region, coupled with a strong rise in the Middle East also contributed to the uptrend. Per the latest data available from the World Steel Association, global steel production has increased 2.2% to 668 Mt in the first 5 months of 2014. China has churned out 50% of the total, growing 2.7% over the same time frame. Production in the European Union rose 4.6% to 70 Mt. United States held the third spot with production climbing 1.5% to 49 Mt. Japan nudged up 1.5% to 45 Mt, slipping from its second position as a recent increase in sales tax by the government hurt demand in the country. India moved up 1.9% to reach 34 Mt.</w:t>
      </w:r>
    </w:p>
    <w:p w:rsidR="0092045E" w:rsidRPr="003C497B" w:rsidRDefault="0092045E" w:rsidP="0092045E">
      <w:pPr>
        <w:rPr>
          <w:rFonts w:ascii="Times New Roman" w:hAnsi="Times New Roman" w:cs="Times New Roman"/>
          <w:sz w:val="20"/>
        </w:rPr>
      </w:pPr>
    </w:p>
    <w:p w:rsidR="00B45FE9" w:rsidRPr="003C497B" w:rsidRDefault="0092045E" w:rsidP="0092045E">
      <w:pPr>
        <w:pStyle w:val="Heading3"/>
        <w:rPr>
          <w:rFonts w:ascii="Times New Roman" w:hAnsi="Times New Roman" w:cs="Times New Roman"/>
        </w:rPr>
      </w:pPr>
      <w:bookmarkStart w:id="31" w:name="_Toc266788211"/>
      <w:r w:rsidRPr="003C497B">
        <w:rPr>
          <w:rFonts w:ascii="Times New Roman" w:hAnsi="Times New Roman" w:cs="Times New Roman"/>
        </w:rPr>
        <w:lastRenderedPageBreak/>
        <w:t>No Impact Navy</w:t>
      </w:r>
      <w:bookmarkEnd w:id="31"/>
    </w:p>
    <w:p w:rsidR="0092045E" w:rsidRPr="003C497B" w:rsidRDefault="0092045E" w:rsidP="0092045E">
      <w:pPr>
        <w:pStyle w:val="Heading4"/>
        <w:rPr>
          <w:rFonts w:ascii="Times New Roman" w:hAnsi="Times New Roman" w:cs="Times New Roman"/>
        </w:rPr>
      </w:pPr>
      <w:r w:rsidRPr="003C497B">
        <w:rPr>
          <w:rFonts w:ascii="Times New Roman" w:hAnsi="Times New Roman" w:cs="Times New Roman"/>
        </w:rPr>
        <w:t>No impact to naval power</w:t>
      </w:r>
    </w:p>
    <w:p w:rsidR="0092045E" w:rsidRPr="003C497B" w:rsidRDefault="0092045E" w:rsidP="0092045E">
      <w:pPr>
        <w:rPr>
          <w:rFonts w:ascii="Times New Roman" w:hAnsi="Times New Roman" w:cs="Times New Roman"/>
          <w:sz w:val="16"/>
        </w:rPr>
      </w:pPr>
      <w:r w:rsidRPr="003C497B">
        <w:rPr>
          <w:rStyle w:val="CiteChar"/>
          <w:rFonts w:ascii="Times New Roman" w:hAnsi="Times New Roman" w:cs="Times New Roman"/>
        </w:rPr>
        <w:t>Tillman 9</w:t>
      </w:r>
      <w:r w:rsidRPr="003C497B">
        <w:rPr>
          <w:rFonts w:ascii="Times New Roman" w:hAnsi="Times New Roman" w:cs="Times New Roman"/>
          <w:sz w:val="16"/>
        </w:rPr>
        <w:t xml:space="preserve"> (Barrett Tillman, Historian specializing in naval and aviation topics, 2009.  U.S. Naval Institute Proceedings Magazine, “Fear and Loathing in the Post-Naval Era,” http://www.usni.org/magazines/proceedings/story.asp?STORY_ID=1896)</w:t>
      </w:r>
    </w:p>
    <w:p w:rsidR="0092045E" w:rsidRPr="003C497B" w:rsidRDefault="0092045E" w:rsidP="0092045E">
      <w:pPr>
        <w:rPr>
          <w:rStyle w:val="StyleBoldUnderline"/>
          <w:rFonts w:ascii="Times New Roman" w:hAnsi="Times New Roman" w:cs="Times New Roman"/>
        </w:rPr>
      </w:pPr>
      <w:r w:rsidRPr="003C497B">
        <w:rPr>
          <w:rStyle w:val="StyleBoldUnderline"/>
          <w:rFonts w:ascii="Times New Roman" w:hAnsi="Times New Roman" w:cs="Times New Roman"/>
        </w:rPr>
        <w:t>In attempting to justify a Cold War force structure</w:t>
      </w:r>
      <w:r w:rsidRPr="003C497B">
        <w:rPr>
          <w:rFonts w:ascii="Times New Roman" w:hAnsi="Times New Roman" w:cs="Times New Roman"/>
          <w:sz w:val="16"/>
        </w:rPr>
        <w:t xml:space="preserve">, many military </w:t>
      </w:r>
      <w:r w:rsidRPr="003C497B">
        <w:rPr>
          <w:rStyle w:val="StyleBoldUnderline"/>
          <w:rFonts w:ascii="Times New Roman" w:hAnsi="Times New Roman" w:cs="Times New Roman"/>
        </w:rPr>
        <w:t>pundits cling to</w:t>
      </w:r>
      <w:r w:rsidRPr="003C497B">
        <w:rPr>
          <w:rFonts w:ascii="Times New Roman" w:hAnsi="Times New Roman" w:cs="Times New Roman"/>
          <w:sz w:val="16"/>
        </w:rPr>
        <w:t xml:space="preserve"> the military stature of </w:t>
      </w:r>
      <w:r w:rsidRPr="003C497B">
        <w:rPr>
          <w:rStyle w:val="StyleBoldUnderline"/>
          <w:rFonts w:ascii="Times New Roman" w:hAnsi="Times New Roman" w:cs="Times New Roman"/>
        </w:rPr>
        <w:t>China</w:t>
      </w:r>
      <w:r w:rsidRPr="003C497B">
        <w:rPr>
          <w:rFonts w:ascii="Times New Roman" w:hAnsi="Times New Roman" w:cs="Times New Roman"/>
          <w:sz w:val="16"/>
        </w:rPr>
        <w:t xml:space="preserve"> as proof of a possible large conventional-war scenario against a pseudo-peer rival. </w:t>
      </w:r>
      <w:r w:rsidRPr="003C497B">
        <w:rPr>
          <w:rStyle w:val="StyleBoldUnderline"/>
          <w:rFonts w:ascii="Times New Roman" w:hAnsi="Times New Roman" w:cs="Times New Roman"/>
        </w:rPr>
        <w:t>Since only China possesses anything remotely approaching the prospect of challenging American hegemony</w:t>
      </w:r>
      <w:r w:rsidRPr="003C497B">
        <w:rPr>
          <w:rFonts w:ascii="Times New Roman" w:hAnsi="Times New Roman" w:cs="Times New Roman"/>
          <w:sz w:val="16"/>
        </w:rPr>
        <w:t>—and only in Asian waters—</w:t>
      </w:r>
      <w:r w:rsidRPr="003C497B">
        <w:rPr>
          <w:rStyle w:val="StyleBoldUnderline"/>
          <w:rFonts w:ascii="Times New Roman" w:hAnsi="Times New Roman" w:cs="Times New Roman"/>
        </w:rPr>
        <w:t>Beijing</w:t>
      </w:r>
      <w:r w:rsidRPr="003C497B">
        <w:rPr>
          <w:rFonts w:ascii="Times New Roman" w:hAnsi="Times New Roman" w:cs="Times New Roman"/>
          <w:sz w:val="16"/>
        </w:rPr>
        <w:t xml:space="preserve"> ergo </w:t>
      </w:r>
      <w:r w:rsidRPr="003C497B">
        <w:rPr>
          <w:rStyle w:val="StyleBoldUnderline"/>
          <w:rFonts w:ascii="Times New Roman" w:hAnsi="Times New Roman" w:cs="Times New Roman"/>
        </w:rPr>
        <w:t>becomes the "threat" that justifies maintaining the Cold War force structure.</w:t>
      </w:r>
      <w:r w:rsidRPr="003C497B">
        <w:rPr>
          <w:rFonts w:ascii="Times New Roman" w:hAnsi="Times New Roman" w:cs="Times New Roman"/>
          <w:sz w:val="16"/>
        </w:rPr>
        <w:t xml:space="preserve">  </w:t>
      </w:r>
      <w:r w:rsidRPr="003C497B">
        <w:rPr>
          <w:rStyle w:val="StyleBoldUnderline"/>
          <w:rFonts w:ascii="Times New Roman" w:hAnsi="Times New Roman" w:cs="Times New Roman"/>
        </w:rPr>
        <w:t>China's</w:t>
      </w:r>
      <w:r w:rsidRPr="003C497B">
        <w:rPr>
          <w:rFonts w:ascii="Times New Roman" w:hAnsi="Times New Roman" w:cs="Times New Roman"/>
          <w:sz w:val="16"/>
        </w:rPr>
        <w:t xml:space="preserve"> development of the DF-21 long-range </w:t>
      </w:r>
      <w:r w:rsidRPr="003C497B">
        <w:rPr>
          <w:rStyle w:val="StyleBoldUnderline"/>
          <w:rFonts w:ascii="Times New Roman" w:hAnsi="Times New Roman" w:cs="Times New Roman"/>
        </w:rPr>
        <w:t>antiship ballistic missil</w:t>
      </w:r>
      <w:r w:rsidRPr="003C497B">
        <w:rPr>
          <w:rFonts w:ascii="Times New Roman" w:hAnsi="Times New Roman" w:cs="Times New Roman"/>
          <w:sz w:val="16"/>
        </w:rPr>
        <w:t xml:space="preserve">e, presumably intended for American carriers, </w:t>
      </w:r>
      <w:r w:rsidRPr="003C497B">
        <w:rPr>
          <w:rStyle w:val="StyleBoldUnderline"/>
          <w:rFonts w:ascii="Times New Roman" w:hAnsi="Times New Roman" w:cs="Times New Roman"/>
        </w:rPr>
        <w:t>has drawn</w:t>
      </w:r>
      <w:r w:rsidRPr="003C497B">
        <w:rPr>
          <w:rFonts w:ascii="Times New Roman" w:hAnsi="Times New Roman" w:cs="Times New Roman"/>
          <w:sz w:val="16"/>
        </w:rPr>
        <w:t xml:space="preserve"> much </w:t>
      </w:r>
      <w:r w:rsidRPr="003C497B">
        <w:rPr>
          <w:rStyle w:val="StyleBoldUnderline"/>
          <w:rFonts w:ascii="Times New Roman" w:hAnsi="Times New Roman" w:cs="Times New Roman"/>
        </w:rPr>
        <w:t>attention</w:t>
      </w:r>
      <w:r w:rsidRPr="003C497B">
        <w:rPr>
          <w:rFonts w:ascii="Times New Roman" w:hAnsi="Times New Roman" w:cs="Times New Roman"/>
          <w:sz w:val="16"/>
        </w:rPr>
        <w:t xml:space="preserve">. Yet even granting the perfection of such a weapon, </w:t>
      </w:r>
      <w:r w:rsidRPr="003C497B">
        <w:rPr>
          <w:rStyle w:val="StyleBoldUnderline"/>
          <w:rFonts w:ascii="Times New Roman" w:hAnsi="Times New Roman" w:cs="Times New Roman"/>
        </w:rPr>
        <w:t>the most obvious question goes begging: why would China use it? Why would Beijing start a war with its number-two trading partner</w:t>
      </w:r>
      <w:r w:rsidRPr="003C497B">
        <w:rPr>
          <w:rFonts w:ascii="Times New Roman" w:hAnsi="Times New Roman" w:cs="Times New Roman"/>
          <w:sz w:val="16"/>
        </w:rPr>
        <w:t xml:space="preserve">—a war </w:t>
      </w:r>
      <w:r w:rsidRPr="003C497B">
        <w:rPr>
          <w:rStyle w:val="StyleBoldUnderline"/>
          <w:rFonts w:ascii="Times New Roman" w:hAnsi="Times New Roman" w:cs="Times New Roman"/>
        </w:rPr>
        <w:t>that would ruin both economies</w:t>
      </w:r>
      <w:r w:rsidRPr="003C497B">
        <w:rPr>
          <w:rFonts w:ascii="Times New Roman" w:hAnsi="Times New Roman" w:cs="Times New Roman"/>
          <w:sz w:val="16"/>
        </w:rPr>
        <w:t>?10</w:t>
      </w:r>
      <w:r w:rsidRPr="003C497B">
        <w:rPr>
          <w:rStyle w:val="StyleBoldUnderline"/>
          <w:rFonts w:ascii="Times New Roman" w:hAnsi="Times New Roman" w:cs="Times New Roman"/>
        </w:rPr>
        <w:t xml:space="preserve">  </w:t>
      </w:r>
      <w:r w:rsidRPr="003C497B">
        <w:rPr>
          <w:rFonts w:ascii="Times New Roman" w:hAnsi="Times New Roman" w:cs="Times New Roman"/>
          <w:sz w:val="16"/>
        </w:rPr>
        <w:t xml:space="preserve">Furthermore, </w:t>
      </w:r>
      <w:r w:rsidRPr="003C497B">
        <w:rPr>
          <w:rStyle w:val="StyleBoldUnderline"/>
          <w:rFonts w:ascii="Times New Roman" w:hAnsi="Times New Roman" w:cs="Times New Roman"/>
        </w:rPr>
        <w:t xml:space="preserve">the U.S. Navy owns </w:t>
      </w:r>
      <w:r w:rsidRPr="003C497B">
        <w:rPr>
          <w:rFonts w:ascii="Times New Roman" w:hAnsi="Times New Roman" w:cs="Times New Roman"/>
          <w:sz w:val="16"/>
        </w:rPr>
        <w:t xml:space="preserve">nearly </w:t>
      </w:r>
      <w:r w:rsidRPr="003C497B">
        <w:rPr>
          <w:rStyle w:val="StyleBoldUnderline"/>
          <w:rFonts w:ascii="Times New Roman" w:hAnsi="Times New Roman" w:cs="Times New Roman"/>
        </w:rPr>
        <w:t>as many major combatants as Russia and China combined. In tonnage, we hold a 2.6 to 1 advantage over them. No other coalition</w:t>
      </w:r>
      <w:r w:rsidRPr="003C497B">
        <w:rPr>
          <w:rFonts w:ascii="Times New Roman" w:hAnsi="Times New Roman" w:cs="Times New Roman"/>
          <w:sz w:val="16"/>
        </w:rPr>
        <w:t>—actual or imagined—</w:t>
      </w:r>
      <w:r w:rsidRPr="003C497B">
        <w:rPr>
          <w:rStyle w:val="StyleBoldUnderline"/>
          <w:rFonts w:ascii="Times New Roman" w:hAnsi="Times New Roman" w:cs="Times New Roman"/>
        </w:rPr>
        <w:t>even comes close</w:t>
      </w:r>
      <w:r w:rsidRPr="003C497B">
        <w:rPr>
          <w:rFonts w:ascii="Times New Roman" w:hAnsi="Times New Roman" w:cs="Times New Roman"/>
          <w:sz w:val="16"/>
        </w:rPr>
        <w:t xml:space="preserve">. But we need to ask ourselves: does that matter? </w:t>
      </w:r>
      <w:r w:rsidRPr="003C497B">
        <w:rPr>
          <w:rStyle w:val="StyleBoldUnderline"/>
          <w:rFonts w:ascii="Times New Roman" w:hAnsi="Times New Roman" w:cs="Times New Roman"/>
        </w:rPr>
        <w:t>In today's world the most urgent naval threat consists not of ships, subs, or aircraft, but of mines-and pirates.</w:t>
      </w:r>
      <w:r w:rsidRPr="003C497B">
        <w:rPr>
          <w:rFonts w:ascii="Times New Roman" w:hAnsi="Times New Roman" w:cs="Times New Roman"/>
          <w:sz w:val="16"/>
        </w:rPr>
        <w:t>11</w:t>
      </w:r>
    </w:p>
    <w:p w:rsidR="0092045E" w:rsidRPr="003C497B" w:rsidRDefault="0092045E" w:rsidP="0092045E">
      <w:pPr>
        <w:rPr>
          <w:rFonts w:ascii="Times New Roman" w:hAnsi="Times New Roman" w:cs="Times New Roman"/>
        </w:rPr>
      </w:pPr>
    </w:p>
    <w:sectPr w:rsidR="0092045E" w:rsidRPr="003C497B" w:rsidSect="00D36252">
      <w:headerReference w:type="default" r:id="rId20"/>
      <w:footerReference w:type="even"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183" w:rsidRDefault="004C5183" w:rsidP="00E46E7E">
      <w:r>
        <w:separator/>
      </w:r>
    </w:p>
  </w:endnote>
  <w:endnote w:type="continuationSeparator" w:id="0">
    <w:p w:rsidR="004C5183" w:rsidRDefault="004C518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4F10" w:rsidRDefault="00674F10" w:rsidP="00674F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74F10" w:rsidRDefault="00674F10" w:rsidP="00674F1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4F10" w:rsidRDefault="00674F10" w:rsidP="00674F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C497B">
      <w:rPr>
        <w:rStyle w:val="PageNumber"/>
        <w:noProof/>
      </w:rPr>
      <w:t>34</w:t>
    </w:r>
    <w:r>
      <w:rPr>
        <w:rStyle w:val="PageNumber"/>
      </w:rPr>
      <w:fldChar w:fldCharType="end"/>
    </w:r>
  </w:p>
  <w:p w:rsidR="00674F10" w:rsidRDefault="00674F10" w:rsidP="00674F1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183" w:rsidRDefault="004C5183" w:rsidP="00E46E7E">
      <w:r>
        <w:separator/>
      </w:r>
    </w:p>
  </w:footnote>
  <w:footnote w:type="continuationSeparator" w:id="0">
    <w:p w:rsidR="004C5183" w:rsidRDefault="004C5183"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4F10" w:rsidRDefault="00674F10" w:rsidP="00674F10">
    <w:pPr>
      <w:pStyle w:val="Header"/>
      <w:tabs>
        <w:tab w:val="clear" w:pos="4320"/>
      </w:tabs>
    </w:pPr>
    <w:r>
      <w:t>MSDI 2014</w:t>
    </w:r>
    <w:r>
      <w:tab/>
      <w:t>OCS Wave 2 Neg</w:t>
    </w:r>
  </w:p>
  <w:p w:rsidR="00674F10" w:rsidRDefault="00674F10" w:rsidP="00674F10">
    <w:pPr>
      <w:pStyle w:val="Header"/>
      <w:tabs>
        <w:tab w:val="clear" w:pos="4320"/>
        <w:tab w:val="clear" w:pos="8640"/>
        <w:tab w:val="left" w:pos="2300"/>
      </w:tabs>
    </w:pPr>
    <w:r>
      <w:t>BR Lab</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8526212"/>
  </w:docVars>
  <w:rsids>
    <w:rsidRoot w:val="0092045E"/>
    <w:rsid w:val="000140EC"/>
    <w:rsid w:val="00016A35"/>
    <w:rsid w:val="000774F3"/>
    <w:rsid w:val="000A254A"/>
    <w:rsid w:val="000C16B3"/>
    <w:rsid w:val="000D24B4"/>
    <w:rsid w:val="000F20E2"/>
    <w:rsid w:val="001350A9"/>
    <w:rsid w:val="00135CF8"/>
    <w:rsid w:val="001408C0"/>
    <w:rsid w:val="00143FD7"/>
    <w:rsid w:val="001463FB"/>
    <w:rsid w:val="00186DB7"/>
    <w:rsid w:val="001D7626"/>
    <w:rsid w:val="002613DA"/>
    <w:rsid w:val="002B6353"/>
    <w:rsid w:val="002B68C8"/>
    <w:rsid w:val="002E0EFF"/>
    <w:rsid w:val="002F35F4"/>
    <w:rsid w:val="002F3E28"/>
    <w:rsid w:val="002F40E6"/>
    <w:rsid w:val="00303E5B"/>
    <w:rsid w:val="0030519F"/>
    <w:rsid w:val="00313226"/>
    <w:rsid w:val="0031425E"/>
    <w:rsid w:val="00325059"/>
    <w:rsid w:val="00354ACF"/>
    <w:rsid w:val="00357719"/>
    <w:rsid w:val="00374144"/>
    <w:rsid w:val="00381D24"/>
    <w:rsid w:val="003A63A8"/>
    <w:rsid w:val="003B3EC7"/>
    <w:rsid w:val="003C497B"/>
    <w:rsid w:val="003F42AF"/>
    <w:rsid w:val="00412F6D"/>
    <w:rsid w:val="0042635A"/>
    <w:rsid w:val="00466B6F"/>
    <w:rsid w:val="004B3188"/>
    <w:rsid w:val="004B3DB3"/>
    <w:rsid w:val="004C5183"/>
    <w:rsid w:val="004C63B5"/>
    <w:rsid w:val="004D461E"/>
    <w:rsid w:val="00514985"/>
    <w:rsid w:val="00517479"/>
    <w:rsid w:val="005A0BE5"/>
    <w:rsid w:val="005A3154"/>
    <w:rsid w:val="005A3F98"/>
    <w:rsid w:val="005C0E1F"/>
    <w:rsid w:val="005E0D2B"/>
    <w:rsid w:val="005E2C99"/>
    <w:rsid w:val="00672258"/>
    <w:rsid w:val="006742EE"/>
    <w:rsid w:val="00674F10"/>
    <w:rsid w:val="0067575B"/>
    <w:rsid w:val="00692C26"/>
    <w:rsid w:val="006C1E72"/>
    <w:rsid w:val="006F2D3D"/>
    <w:rsid w:val="00700835"/>
    <w:rsid w:val="00726F87"/>
    <w:rsid w:val="007333B9"/>
    <w:rsid w:val="0076480F"/>
    <w:rsid w:val="00791B7D"/>
    <w:rsid w:val="007A3515"/>
    <w:rsid w:val="007A78A0"/>
    <w:rsid w:val="007D7924"/>
    <w:rsid w:val="007E470C"/>
    <w:rsid w:val="007E5F71"/>
    <w:rsid w:val="00821415"/>
    <w:rsid w:val="0083768F"/>
    <w:rsid w:val="0088098C"/>
    <w:rsid w:val="0091595A"/>
    <w:rsid w:val="009165EA"/>
    <w:rsid w:val="0092045E"/>
    <w:rsid w:val="009829F2"/>
    <w:rsid w:val="00993F61"/>
    <w:rsid w:val="009A655C"/>
    <w:rsid w:val="009B0746"/>
    <w:rsid w:val="009C198B"/>
    <w:rsid w:val="009D207E"/>
    <w:rsid w:val="009E5822"/>
    <w:rsid w:val="009E691A"/>
    <w:rsid w:val="00A074CB"/>
    <w:rsid w:val="00A369C4"/>
    <w:rsid w:val="00A369F0"/>
    <w:rsid w:val="00A47986"/>
    <w:rsid w:val="00A52D69"/>
    <w:rsid w:val="00A874E3"/>
    <w:rsid w:val="00A91A24"/>
    <w:rsid w:val="00AC0E99"/>
    <w:rsid w:val="00AC0ED1"/>
    <w:rsid w:val="00AF1E67"/>
    <w:rsid w:val="00AF5046"/>
    <w:rsid w:val="00AF70D4"/>
    <w:rsid w:val="00B169A1"/>
    <w:rsid w:val="00B2246D"/>
    <w:rsid w:val="00B33E0C"/>
    <w:rsid w:val="00B45FE9"/>
    <w:rsid w:val="00B55D49"/>
    <w:rsid w:val="00B65E97"/>
    <w:rsid w:val="00B82F5C"/>
    <w:rsid w:val="00B84180"/>
    <w:rsid w:val="00BE63EA"/>
    <w:rsid w:val="00C42A3C"/>
    <w:rsid w:val="00CD2C6D"/>
    <w:rsid w:val="00CF1A0F"/>
    <w:rsid w:val="00CF62B4"/>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37DE"/>
    <w:rsid w:val="00E95631"/>
    <w:rsid w:val="00EB29F2"/>
    <w:rsid w:val="00EE0ED1"/>
    <w:rsid w:val="00F1173B"/>
    <w:rsid w:val="00F11E69"/>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A99B72E-5990-42EA-A9D1-E365D3F8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C497B"/>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3C49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C49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C49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tag,heading 2, Ch"/>
    <w:basedOn w:val="Normal"/>
    <w:next w:val="Normal"/>
    <w:link w:val="Heading4Char"/>
    <w:autoRedefine/>
    <w:uiPriority w:val="3"/>
    <w:unhideWhenUsed/>
    <w:qFormat/>
    <w:rsid w:val="003C49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C4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97B"/>
  </w:style>
  <w:style w:type="character" w:styleId="Emphasis">
    <w:name w:val="Emphasis"/>
    <w:aliases w:val="emphasis in card,tag2,Size 10,Minimized,Underlined,Highlighted,Evidence,minimized,CD Card,ED - Tag,emphasis,Bold Underline,Emphasis!!,small,Qualifications,bold underline"/>
    <w:basedOn w:val="DefaultParagraphFont"/>
    <w:uiPriority w:val="7"/>
    <w:qFormat/>
    <w:rsid w:val="003C497B"/>
    <w:rPr>
      <w:b/>
      <w:i w:val="0"/>
      <w:iCs/>
      <w:u w:val="single"/>
    </w:rPr>
  </w:style>
  <w:style w:type="character" w:customStyle="1" w:styleId="Heading1Char">
    <w:name w:val="Heading 1 Char"/>
    <w:aliases w:val="Pocket Char"/>
    <w:basedOn w:val="DefaultParagraphFont"/>
    <w:link w:val="Heading1"/>
    <w:rsid w:val="003C497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C497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C497B"/>
    <w:rPr>
      <w:rFonts w:eastAsiaTheme="majorEastAsia" w:cstheme="majorBidi"/>
      <w:b/>
      <w:sz w:val="32"/>
      <w:u w:val="single"/>
    </w:rPr>
  </w:style>
  <w:style w:type="character" w:customStyle="1" w:styleId="Heading4Char">
    <w:name w:val="Heading 4 Char"/>
    <w:aliases w:val="Tag Char,small text Char,Big card Char,body Char,Normal Tag Char,no read Char,tag Char,heading 2 Char, Ch Char"/>
    <w:basedOn w:val="DefaultParagraphFont"/>
    <w:link w:val="Heading4"/>
    <w:uiPriority w:val="3"/>
    <w:rsid w:val="003C497B"/>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3C497B"/>
    <w:rPr>
      <w:b/>
      <w:bCs/>
      <w:sz w:val="26"/>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3C497B"/>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3C497B"/>
    <w:rPr>
      <w:color w:val="auto"/>
      <w:u w:val="none"/>
    </w:rPr>
  </w:style>
  <w:style w:type="paragraph" w:customStyle="1" w:styleId="Citation">
    <w:name w:val="Citation"/>
    <w:basedOn w:val="Normal"/>
    <w:link w:val="CitationChar"/>
    <w:qFormat/>
    <w:rsid w:val="0092045E"/>
    <w:rPr>
      <w:rFonts w:ascii="Arial" w:eastAsia="Calibri" w:hAnsi="Arial" w:cs="Times New Roman"/>
      <w:b/>
      <w:sz w:val="24"/>
      <w:u w:val="single"/>
    </w:rPr>
  </w:style>
  <w:style w:type="character" w:customStyle="1" w:styleId="CitationChar">
    <w:name w:val="Citation Char"/>
    <w:aliases w:val="cite,Heading 3 Char Char Char,Heading 3 Char Char1,Read Char Char1,Heading 3 Char Char1 Char Char Char,Read Char Char1 Char Char Char,Read Char Char Char,Heading 3 Char Char Char1,Char Char2,Heading 3 Char Char Char Char,Kern at 16 pt"/>
    <w:basedOn w:val="DefaultParagraphFont"/>
    <w:link w:val="Citation"/>
    <w:uiPriority w:val="6"/>
    <w:qFormat/>
    <w:rsid w:val="0092045E"/>
    <w:rPr>
      <w:rFonts w:ascii="Arial" w:eastAsia="Calibri" w:hAnsi="Arial" w:cs="Times New Roman"/>
      <w:b/>
      <w:szCs w:val="22"/>
      <w:u w:val="single"/>
    </w:rPr>
  </w:style>
  <w:style w:type="paragraph" w:customStyle="1" w:styleId="TagText">
    <w:name w:val="TagText"/>
    <w:basedOn w:val="Normal"/>
    <w:qFormat/>
    <w:rsid w:val="0092045E"/>
    <w:rPr>
      <w:rFonts w:ascii="Arial" w:eastAsia="Calibri" w:hAnsi="Arial" w:cs="Times New Roman"/>
      <w:b/>
      <w:sz w:val="24"/>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lines Char Char,TAG Char Char"/>
    <w:qFormat/>
    <w:rsid w:val="0092045E"/>
    <w:rPr>
      <w:rFonts w:ascii="Arial" w:hAnsi="Arial"/>
      <w:b/>
      <w:sz w:val="24"/>
      <w:szCs w:val="22"/>
      <w:u w:val="single"/>
    </w:rPr>
  </w:style>
  <w:style w:type="character" w:customStyle="1" w:styleId="TitleChar">
    <w:name w:val="Title Char"/>
    <w:aliases w:val="title Char,Cites and Cards Char,UNDERLINE Char,Bold Underlined Char"/>
    <w:basedOn w:val="DefaultParagraphFont"/>
    <w:link w:val="Title"/>
    <w:uiPriority w:val="1"/>
    <w:qFormat/>
    <w:rsid w:val="0092045E"/>
    <w:rPr>
      <w:bCs/>
      <w:sz w:val="20"/>
      <w:u w:val="single"/>
    </w:rPr>
  </w:style>
  <w:style w:type="paragraph" w:styleId="Title">
    <w:name w:val="Title"/>
    <w:aliases w:val="title,Cites and Cards,UNDERLINE,Bold Underlined"/>
    <w:basedOn w:val="Normal"/>
    <w:link w:val="TitleChar"/>
    <w:uiPriority w:val="1"/>
    <w:qFormat/>
    <w:rsid w:val="0092045E"/>
    <w:pPr>
      <w:spacing w:before="100" w:beforeAutospacing="1" w:after="100" w:afterAutospacing="1"/>
    </w:pPr>
    <w:rPr>
      <w:bCs/>
      <w:sz w:val="20"/>
      <w:u w:val="single"/>
    </w:rPr>
  </w:style>
  <w:style w:type="character" w:customStyle="1" w:styleId="TitleChar1">
    <w:name w:val="Title Char1"/>
    <w:basedOn w:val="DefaultParagraphFont"/>
    <w:uiPriority w:val="10"/>
    <w:rsid w:val="0092045E"/>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qFormat/>
    <w:rsid w:val="001350A9"/>
    <w:pPr>
      <w:ind w:left="144"/>
    </w:pPr>
    <w:rPr>
      <w:rFonts w:eastAsia="Times New Roman" w:cs="Calibri"/>
      <w:sz w:val="20"/>
    </w:rPr>
  </w:style>
  <w:style w:type="paragraph" w:styleId="TOCHeading">
    <w:name w:val="TOC Heading"/>
    <w:basedOn w:val="Heading1"/>
    <w:next w:val="Normal"/>
    <w:uiPriority w:val="39"/>
    <w:unhideWhenUsed/>
    <w:qFormat/>
    <w:rsid w:val="00A369F0"/>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A369F0"/>
    <w:pPr>
      <w:spacing w:before="240" w:after="120"/>
    </w:pPr>
    <w:rPr>
      <w:b/>
      <w:caps/>
      <w:u w:val="single"/>
    </w:rPr>
  </w:style>
  <w:style w:type="paragraph" w:styleId="TOC2">
    <w:name w:val="toc 2"/>
    <w:basedOn w:val="Normal"/>
    <w:next w:val="Normal"/>
    <w:autoRedefine/>
    <w:uiPriority w:val="39"/>
    <w:unhideWhenUsed/>
    <w:rsid w:val="00A369F0"/>
    <w:rPr>
      <w:b/>
      <w:smallCaps/>
    </w:rPr>
  </w:style>
  <w:style w:type="paragraph" w:styleId="TOC3">
    <w:name w:val="toc 3"/>
    <w:basedOn w:val="Normal"/>
    <w:next w:val="Normal"/>
    <w:autoRedefine/>
    <w:uiPriority w:val="39"/>
    <w:unhideWhenUsed/>
    <w:rsid w:val="00A369F0"/>
    <w:rPr>
      <w:smallCaps/>
    </w:rPr>
  </w:style>
  <w:style w:type="paragraph" w:styleId="TOC4">
    <w:name w:val="toc 4"/>
    <w:basedOn w:val="Normal"/>
    <w:next w:val="Normal"/>
    <w:autoRedefine/>
    <w:uiPriority w:val="39"/>
    <w:semiHidden/>
    <w:unhideWhenUsed/>
    <w:rsid w:val="00A369F0"/>
  </w:style>
  <w:style w:type="paragraph" w:styleId="TOC5">
    <w:name w:val="toc 5"/>
    <w:basedOn w:val="Normal"/>
    <w:next w:val="Normal"/>
    <w:autoRedefine/>
    <w:uiPriority w:val="39"/>
    <w:semiHidden/>
    <w:unhideWhenUsed/>
    <w:rsid w:val="00A369F0"/>
  </w:style>
  <w:style w:type="paragraph" w:styleId="TOC6">
    <w:name w:val="toc 6"/>
    <w:basedOn w:val="Normal"/>
    <w:next w:val="Normal"/>
    <w:autoRedefine/>
    <w:uiPriority w:val="39"/>
    <w:semiHidden/>
    <w:unhideWhenUsed/>
    <w:rsid w:val="00A369F0"/>
  </w:style>
  <w:style w:type="paragraph" w:styleId="TOC7">
    <w:name w:val="toc 7"/>
    <w:basedOn w:val="Normal"/>
    <w:next w:val="Normal"/>
    <w:autoRedefine/>
    <w:uiPriority w:val="39"/>
    <w:semiHidden/>
    <w:unhideWhenUsed/>
    <w:rsid w:val="00A369F0"/>
  </w:style>
  <w:style w:type="paragraph" w:styleId="TOC8">
    <w:name w:val="toc 8"/>
    <w:basedOn w:val="Normal"/>
    <w:next w:val="Normal"/>
    <w:autoRedefine/>
    <w:uiPriority w:val="39"/>
    <w:semiHidden/>
    <w:unhideWhenUsed/>
    <w:rsid w:val="00A369F0"/>
  </w:style>
  <w:style w:type="paragraph" w:styleId="TOC9">
    <w:name w:val="toc 9"/>
    <w:basedOn w:val="Normal"/>
    <w:next w:val="Normal"/>
    <w:autoRedefine/>
    <w:uiPriority w:val="39"/>
    <w:semiHidden/>
    <w:unhideWhenUsed/>
    <w:rsid w:val="00A369F0"/>
  </w:style>
  <w:style w:type="paragraph" w:styleId="BalloonText">
    <w:name w:val="Balloon Text"/>
    <w:basedOn w:val="Normal"/>
    <w:link w:val="BalloonTextChar"/>
    <w:uiPriority w:val="99"/>
    <w:semiHidden/>
    <w:unhideWhenUsed/>
    <w:rsid w:val="00EB29F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29F2"/>
    <w:rPr>
      <w:rFonts w:ascii="Lucida Grande" w:hAnsi="Lucida Grande" w:cs="Lucida Grande"/>
      <w:sz w:val="18"/>
      <w:szCs w:val="18"/>
    </w:rPr>
  </w:style>
  <w:style w:type="character" w:styleId="FollowedHyperlink">
    <w:name w:val="FollowedHyperlink"/>
    <w:basedOn w:val="DefaultParagraphFont"/>
    <w:uiPriority w:val="99"/>
    <w:semiHidden/>
    <w:unhideWhenUsed/>
    <w:rsid w:val="003C497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government.ru/news/6202" TargetMode="External"/><Relationship Id="rId13" Type="http://schemas.openxmlformats.org/officeDocument/2006/relationships/hyperlink" Target="http://www.sfgate.com/?controllerName=search&amp;action=search&amp;channel=business%2Fprweb&amp;search=1&amp;inlineLink=1&amp;query=%22US+Department+of+Defense%22" TargetMode="External"/><Relationship Id="rId18" Type="http://schemas.openxmlformats.org/officeDocument/2006/relationships/hyperlink" Target="http://www.ndu.edu/es/programs/academic/industry/reports/2011/pdf/icaf-is-report-shipbuilding-2011.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ibisworld.com/industry/global/global-military-shipbuilding-submarines.html?partnerid=prweb" TargetMode="External"/><Relationship Id="rId17" Type="http://schemas.openxmlformats.org/officeDocument/2006/relationships/hyperlink" Target="http://www.ibisworld.com/industry/global/global-military-shipbuilding-submarines.html?partnerid=prweb" TargetMode="External"/><Relationship Id="rId2" Type="http://schemas.openxmlformats.org/officeDocument/2006/relationships/numbering" Target="numbering.xml"/><Relationship Id="rId16" Type="http://schemas.openxmlformats.org/officeDocument/2006/relationships/hyperlink" Target="http://www.sfgate.com/?controllerName=search&amp;action=search&amp;channel=business%2Fprweb&amp;search=1&amp;inlineLink=1&amp;query=%22Construction+Navales+and+Thales+Group%2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fgate.com/?controllerName=search&amp;action=search&amp;channel=business%2Fprweb&amp;search=1&amp;inlineLink=1&amp;query=%22Antonio+Danova%2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fgate.com/?controllerName=search&amp;action=search&amp;channel=business%2Fprweb&amp;search=1&amp;inlineLink=1&amp;query=%22Huntington+Ingalls+Industries%22" TargetMode="External"/><Relationship Id="rId23" Type="http://schemas.openxmlformats.org/officeDocument/2006/relationships/fontTable" Target="fontTable.xml"/><Relationship Id="rId10" Type="http://schemas.openxmlformats.org/officeDocument/2006/relationships/hyperlink" Target="http://www.ibisworld.com/industry/global/global-military-shipbuilding-submarines.html?partnerid=prweb" TargetMode="External"/><Relationship Id="rId19" Type="http://schemas.openxmlformats.org/officeDocument/2006/relationships/hyperlink" Target="http://www.informationdissemination.net/2012/06/how-long-would-it-take-shipbuilding.html" TargetMode="External"/><Relationship Id="rId4" Type="http://schemas.openxmlformats.org/officeDocument/2006/relationships/settings" Target="settings.xml"/><Relationship Id="rId9" Type="http://schemas.openxmlformats.org/officeDocument/2006/relationships/hyperlink" Target="http://www.sfgate.com/business/prweb/article/Global-Military-Shipbuilding-and-Submarines-4262420.php" TargetMode="External"/><Relationship Id="rId14" Type="http://schemas.openxmlformats.org/officeDocument/2006/relationships/hyperlink" Target="http://www.sfgate.com/?controllerName=search&amp;action=search&amp;channel=business%2Fprweb&amp;search=1&amp;inlineLink=1&amp;query=%22General+Dynamics+Corporation%22"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d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884A7-3901-4B17-9E18-F8D623FC0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34</Pages>
  <Words>12625</Words>
  <Characters>71969</Characters>
  <Application>Microsoft Office Word</Application>
  <DocSecurity>0</DocSecurity>
  <Lines>599</Lines>
  <Paragraphs>168</Paragraphs>
  <ScaleCrop>false</ScaleCrop>
  <Company>Whitman College</Company>
  <LinksUpToDate>false</LinksUpToDate>
  <CharactersWithSpaces>84426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Sydni Huxman</cp:lastModifiedBy>
  <cp:revision>3</cp:revision>
  <cp:lastPrinted>2014-07-12T20:45:00Z</cp:lastPrinted>
  <dcterms:created xsi:type="dcterms:W3CDTF">2014-07-12T22:58:00Z</dcterms:created>
  <dcterms:modified xsi:type="dcterms:W3CDTF">2014-07-15T16:02:00Z</dcterms:modified>
</cp:coreProperties>
</file>