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3FD0C3" w14:textId="0C38BD5B" w:rsidR="00944AB6" w:rsidRDefault="00944AB6" w:rsidP="00944AB6">
      <w:pPr>
        <w:pStyle w:val="Heading1"/>
      </w:pPr>
      <w:r>
        <w:t>On Case</w:t>
      </w:r>
    </w:p>
    <w:p w14:paraId="11F1E33D" w14:textId="77777777" w:rsidR="0002085A" w:rsidRDefault="00380128" w:rsidP="005D008C">
      <w:pPr>
        <w:pStyle w:val="Heading2"/>
      </w:pPr>
      <w:r w:rsidRPr="00B100CC">
        <w:lastRenderedPageBreak/>
        <w:t>Global Stability</w:t>
      </w:r>
    </w:p>
    <w:p w14:paraId="07A75AA1" w14:textId="4ACC54C3" w:rsidR="00380128" w:rsidRPr="00B100CC" w:rsidRDefault="00316693" w:rsidP="00316693">
      <w:pPr>
        <w:pStyle w:val="Heading3"/>
      </w:pPr>
      <w:r>
        <w:lastRenderedPageBreak/>
        <w:t xml:space="preserve">1nc frontline – global stability advantage </w:t>
      </w:r>
    </w:p>
    <w:p w14:paraId="3A4C8032" w14:textId="1BDCA9A3" w:rsidR="00380128" w:rsidRPr="00B100CC" w:rsidRDefault="00380128" w:rsidP="00AD5B5C">
      <w:pPr>
        <w:pStyle w:val="Heading4"/>
      </w:pPr>
      <w:commentRangeStart w:id="0"/>
      <w:r w:rsidRPr="00B100CC">
        <w:t>Turn- Nuclear power is bad for the environment and releases vast amount of CO2</w:t>
      </w:r>
      <w:r w:rsidR="00316693">
        <w:t xml:space="preserve"> turns their adv </w:t>
      </w:r>
      <w:commentRangeEnd w:id="0"/>
      <w:r w:rsidR="00316693">
        <w:rPr>
          <w:rStyle w:val="CommentReference"/>
          <w:rFonts w:eastAsiaTheme="minorHAnsi" w:cstheme="minorBidi"/>
          <w:b w:val="0"/>
          <w:iCs w:val="0"/>
        </w:rPr>
        <w:commentReference w:id="0"/>
      </w:r>
    </w:p>
    <w:p w14:paraId="23DED05D" w14:textId="77777777" w:rsidR="00380128" w:rsidRPr="00B100CC" w:rsidRDefault="00380128" w:rsidP="00380128">
      <w:r w:rsidRPr="00B100CC">
        <w:rPr>
          <w:rStyle w:val="Heading4Char"/>
        </w:rPr>
        <w:t>Caldicott 6</w:t>
      </w:r>
      <w:r w:rsidRPr="00B100CC">
        <w:t xml:space="preserve"> </w:t>
      </w:r>
      <w:r w:rsidRPr="00B100CC">
        <w:rPr>
          <w:sz w:val="16"/>
        </w:rPr>
        <w:t>(Helen Caldicott-- “Nuclear power is not the answer to global warming or anything else”, p.4--</w:t>
      </w:r>
      <w:r w:rsidRPr="00B100CC">
        <w:rPr>
          <w:b/>
          <w:sz w:val="16"/>
        </w:rPr>
        <w:t>WH</w:t>
      </w:r>
      <w:r w:rsidRPr="00B100CC">
        <w:rPr>
          <w:sz w:val="16"/>
        </w:rPr>
        <w:t>)</w:t>
      </w:r>
    </w:p>
    <w:p w14:paraId="35EC3D3A" w14:textId="77777777" w:rsidR="00380128" w:rsidRPr="00B100CC" w:rsidRDefault="00380128" w:rsidP="00380128">
      <w:pPr>
        <w:rPr>
          <w:sz w:val="16"/>
        </w:rPr>
      </w:pPr>
      <w:r w:rsidRPr="00B100CC">
        <w:rPr>
          <w:sz w:val="16"/>
        </w:rPr>
        <w:t>What exactly is</w:t>
      </w:r>
      <w:r w:rsidRPr="00B100CC">
        <w:rPr>
          <w:rStyle w:val="TitleChar"/>
        </w:rPr>
        <w:t xml:space="preserve"> </w:t>
      </w:r>
      <w:r w:rsidRPr="00B100CC">
        <w:rPr>
          <w:rStyle w:val="TitleChar"/>
          <w:highlight w:val="yellow"/>
        </w:rPr>
        <w:t>nuc</w:t>
      </w:r>
      <w:r w:rsidRPr="00B100CC">
        <w:rPr>
          <w:rStyle w:val="TitleChar"/>
        </w:rPr>
        <w:t xml:space="preserve">lear </w:t>
      </w:r>
      <w:r w:rsidRPr="00B100CC">
        <w:rPr>
          <w:rStyle w:val="TitleChar"/>
          <w:highlight w:val="yellow"/>
        </w:rPr>
        <w:t>power</w:t>
      </w:r>
      <w:r w:rsidRPr="00B100CC">
        <w:rPr>
          <w:sz w:val="16"/>
        </w:rPr>
        <w:t xml:space="preserve">? It </w:t>
      </w:r>
      <w:r w:rsidRPr="00B100CC">
        <w:rPr>
          <w:rStyle w:val="TitleChar"/>
          <w:highlight w:val="yellow"/>
        </w:rPr>
        <w:t xml:space="preserve">is </w:t>
      </w:r>
      <w:r w:rsidRPr="00B100CC">
        <w:rPr>
          <w:rStyle w:val="TitleChar"/>
        </w:rPr>
        <w:t xml:space="preserve">a </w:t>
      </w:r>
      <w:r w:rsidRPr="00B100CC">
        <w:rPr>
          <w:rStyle w:val="TitleChar"/>
          <w:highlight w:val="yellow"/>
        </w:rPr>
        <w:t>very expensive</w:t>
      </w:r>
      <w:r w:rsidRPr="00B100CC">
        <w:rPr>
          <w:sz w:val="16"/>
        </w:rPr>
        <w:t xml:space="preserve">, sophisticated, </w:t>
      </w:r>
      <w:r w:rsidRPr="00B100CC">
        <w:rPr>
          <w:rStyle w:val="TitleChar"/>
          <w:highlight w:val="yellow"/>
        </w:rPr>
        <w:t>and dangerous</w:t>
      </w:r>
      <w:r w:rsidRPr="00B100CC">
        <w:rPr>
          <w:rStyle w:val="TitleChar"/>
        </w:rPr>
        <w:t xml:space="preserve"> way to boil water</w:t>
      </w:r>
      <w:r w:rsidRPr="00B100CC">
        <w:rPr>
          <w:sz w:val="16"/>
        </w:rPr>
        <w:t xml:space="preserve">. Uranium fuel rods are placed in water in a reactor core, they reach critical mass, and they produce vast quantities of heat, which boils the water. Steam is directed through pipes to turn a turbine, which generates electricity. The scientists who were involved in the Manhattan Project creating nuclear weapons developed a way to harness nuclear energy to generate electricity. Because their guilt was so great, they were determined to use their ghastly new invention to help the human race. Nuclear fission harnessed “atoms for peace,” and the </w:t>
      </w:r>
      <w:r w:rsidRPr="00B100CC">
        <w:rPr>
          <w:rStyle w:val="TitleChar"/>
          <w:highlight w:val="yellow"/>
        </w:rPr>
        <w:t>nuclear PR industry proclaimed that nuclear power</w:t>
      </w:r>
      <w:r w:rsidRPr="00B100CC">
        <w:rPr>
          <w:rStyle w:val="TitleChar"/>
        </w:rPr>
        <w:t xml:space="preserve"> would provide an endless supply of electcitiy – referred to as “sunshine units” – that </w:t>
      </w:r>
      <w:r w:rsidRPr="00B100CC">
        <w:rPr>
          <w:rStyle w:val="TitleChar"/>
          <w:highlight w:val="yellow"/>
        </w:rPr>
        <w:t>would be good for the environment</w:t>
      </w:r>
      <w:r w:rsidRPr="00B100CC">
        <w:rPr>
          <w:rStyle w:val="TitleChar"/>
        </w:rPr>
        <w:t xml:space="preserve"> and “too cheap to meter.” T</w:t>
      </w:r>
      <w:r w:rsidRPr="00B100CC">
        <w:rPr>
          <w:rStyle w:val="TitleChar"/>
          <w:highlight w:val="yellow"/>
        </w:rPr>
        <w:t>hey were wrong. Although a nuclear power plant itself releases no carbon dioxide, the production of nuclear electricity</w:t>
      </w:r>
      <w:r w:rsidRPr="00B100CC">
        <w:rPr>
          <w:rStyle w:val="TitleChar"/>
        </w:rPr>
        <w:t xml:space="preserve"> depends upon a vast, complex, and hidden industrial infrastructure that is never featured by the nuclear industry in its propaganda, but that </w:t>
      </w:r>
      <w:r w:rsidRPr="00B100CC">
        <w:rPr>
          <w:rStyle w:val="TitleChar"/>
          <w:highlight w:val="yellow"/>
        </w:rPr>
        <w:t>actually releases a large amount of carbon dioxide a</w:t>
      </w:r>
      <w:r w:rsidRPr="00B100CC">
        <w:rPr>
          <w:rStyle w:val="TitleChar"/>
        </w:rPr>
        <w:t>s well as other global warming gases</w:t>
      </w:r>
      <w:r w:rsidRPr="00B100CC">
        <w:rPr>
          <w:sz w:val="16"/>
        </w:rPr>
        <w:t xml:space="preserve">. One is led to believe that the nuclear reactor stands alone, an autonomous creator of energy. In fact, </w:t>
      </w:r>
      <w:r w:rsidRPr="00B100CC">
        <w:rPr>
          <w:rStyle w:val="TitleChar"/>
          <w:highlight w:val="yellow"/>
        </w:rPr>
        <w:t>the vast infrastrcutre necessary to create nuclear energy,</w:t>
      </w:r>
      <w:r w:rsidRPr="00B100CC">
        <w:rPr>
          <w:rStyle w:val="TitleChar"/>
        </w:rPr>
        <w:t xml:space="preserve"> called the nuclear fuel cycle, </w:t>
      </w:r>
      <w:r w:rsidRPr="00B100CC">
        <w:rPr>
          <w:rStyle w:val="TitleChar"/>
          <w:highlight w:val="yellow"/>
        </w:rPr>
        <w:t>is a</w:t>
      </w:r>
      <w:r w:rsidRPr="00B100CC">
        <w:rPr>
          <w:rStyle w:val="TitleChar"/>
        </w:rPr>
        <w:t xml:space="preserve"> prodigious </w:t>
      </w:r>
      <w:r w:rsidRPr="00B100CC">
        <w:rPr>
          <w:rStyle w:val="TitleChar"/>
          <w:highlight w:val="yellow"/>
        </w:rPr>
        <w:t>user of fossil fuel and coal</w:t>
      </w:r>
      <w:r w:rsidRPr="00B100CC">
        <w:rPr>
          <w:sz w:val="16"/>
        </w:rPr>
        <w:t xml:space="preserve">. The production of carbon dioxide (CO2) is one measurement that indicates the amount of energy used in the production of the nuclear fuel cycle. </w:t>
      </w:r>
      <w:r w:rsidRPr="00B100CC">
        <w:rPr>
          <w:rStyle w:val="TitleChar"/>
          <w:highlight w:val="yellow"/>
        </w:rPr>
        <w:t>Most of the energy used to create nuclear energy – to mine uranium ore for fuel, to crush and mill the ore, to enrich the uranium, to create the concrete and steel for the reacotr, and to store the thermally and radioactively hot nuclear waste – comes from the consumption of fossil fuels, that is coal or oil</w:t>
      </w:r>
      <w:r w:rsidRPr="00B100CC">
        <w:rPr>
          <w:sz w:val="16"/>
          <w:highlight w:val="yellow"/>
        </w:rPr>
        <w:t>.</w:t>
      </w:r>
      <w:r w:rsidRPr="00B100CC">
        <w:rPr>
          <w:sz w:val="16"/>
        </w:rPr>
        <w:t xml:space="preserve"> When these materials are burned to produce energy, they form CO2 (reflecting coal and oil’s origins in ancient trees and other organic carboniferous material laid down under the earth’s crust millions of years ago). For each ton of carbon burned, 3.7 tons of CO2 gas added to the atmosphere, and this is the source of today’s global warming.  </w:t>
      </w:r>
    </w:p>
    <w:p w14:paraId="42F5B1D0" w14:textId="77777777" w:rsidR="00380128" w:rsidRPr="00B100CC" w:rsidRDefault="00380128" w:rsidP="00380128">
      <w:pPr>
        <w:rPr>
          <w:sz w:val="16"/>
        </w:rPr>
      </w:pPr>
    </w:p>
    <w:p w14:paraId="06B53EE1" w14:textId="77777777" w:rsidR="00F260CF" w:rsidRPr="00B100CC" w:rsidRDefault="00F260CF" w:rsidP="00AD5B5C">
      <w:pPr>
        <w:pStyle w:val="Heading4"/>
      </w:pPr>
      <w:r w:rsidRPr="00B100CC">
        <w:t>Switching to nuclear power will not solve global warming- it actually makes climate change worse</w:t>
      </w:r>
    </w:p>
    <w:p w14:paraId="723A0179" w14:textId="77777777" w:rsidR="00F260CF" w:rsidRPr="00B100CC" w:rsidRDefault="00F260CF" w:rsidP="00F260CF">
      <w:pPr>
        <w:rPr>
          <w:sz w:val="16"/>
        </w:rPr>
      </w:pPr>
      <w:r w:rsidRPr="00B100CC">
        <w:rPr>
          <w:rStyle w:val="Heading4Char"/>
        </w:rPr>
        <w:t>Science Daily 9</w:t>
      </w:r>
      <w:r w:rsidRPr="00B100CC">
        <w:rPr>
          <w:sz w:val="16"/>
        </w:rPr>
        <w:t xml:space="preserve"> (“Trapping Carbon Dioxide Or Switching To Nuclear Power Not Enough To Solve Global Warming Problem, Experts Say “—</w:t>
      </w:r>
      <w:r w:rsidRPr="00B100CC">
        <w:rPr>
          <w:i/>
          <w:sz w:val="16"/>
        </w:rPr>
        <w:t>sciencedailey.</w:t>
      </w:r>
      <w:r w:rsidRPr="00B100CC">
        <w:rPr>
          <w:sz w:val="16"/>
        </w:rPr>
        <w:t>com—13 July 2009--http://www.sciencedaily.com/releases/2009/07/090713085248.htm—</w:t>
      </w:r>
      <w:r w:rsidRPr="00B100CC">
        <w:rPr>
          <w:b/>
          <w:sz w:val="16"/>
        </w:rPr>
        <w:t>WH</w:t>
      </w:r>
      <w:r w:rsidRPr="00B100CC">
        <w:rPr>
          <w:sz w:val="16"/>
        </w:rPr>
        <w:t>))</w:t>
      </w:r>
    </w:p>
    <w:p w14:paraId="36576097" w14:textId="77777777" w:rsidR="00380128" w:rsidRPr="00B100CC" w:rsidRDefault="00380128" w:rsidP="00380128">
      <w:pPr>
        <w:rPr>
          <w:sz w:val="16"/>
        </w:rPr>
      </w:pPr>
      <w:r w:rsidRPr="00B100CC">
        <w:rPr>
          <w:rStyle w:val="TitleChar"/>
          <w:highlight w:val="yellow"/>
        </w:rPr>
        <w:t>Attempting to tackle climate change by</w:t>
      </w:r>
      <w:r w:rsidRPr="00B100CC">
        <w:rPr>
          <w:sz w:val="16"/>
        </w:rPr>
        <w:t xml:space="preserve"> trapping carbon dioxide or </w:t>
      </w:r>
      <w:r w:rsidRPr="00B100CC">
        <w:rPr>
          <w:rStyle w:val="TitleChar"/>
          <w:highlight w:val="yellow"/>
        </w:rPr>
        <w:t>switching to nuclear power will not solve</w:t>
      </w:r>
      <w:r w:rsidRPr="00B100CC">
        <w:rPr>
          <w:sz w:val="16"/>
        </w:rPr>
        <w:t xml:space="preserve"> the problem of </w:t>
      </w:r>
      <w:r w:rsidRPr="00B100CC">
        <w:rPr>
          <w:rStyle w:val="TitleChar"/>
          <w:highlight w:val="yellow"/>
        </w:rPr>
        <w:t>global warming</w:t>
      </w:r>
      <w:r w:rsidRPr="00B100CC">
        <w:rPr>
          <w:sz w:val="16"/>
        </w:rPr>
        <w:t>, according to energy calculations published in the July issue of the International Journal of Global Warming.</w:t>
      </w:r>
      <w:r w:rsidR="00F260CF" w:rsidRPr="00B100CC">
        <w:rPr>
          <w:sz w:val="12"/>
        </w:rPr>
        <w:t>¶</w:t>
      </w:r>
      <w:r w:rsidRPr="00B100CC">
        <w:rPr>
          <w:sz w:val="16"/>
        </w:rPr>
        <w:t xml:space="preserve"> Bo Nordell and Bruno Gervet of the Department of Civil and Environmental Engineering at Luleå University of Technology in Sweden have calculated the total energy emissions from the start of the industrial revolution in the 1880s to the modern day. They have worked out that using the increase in average global air temperature as a measure of global warming is an inadequate measure of climate change. They suggest that scientists must also take into account the total energy of the ground, ice masses and the seas if they are to model climate change accurately.</w:t>
      </w:r>
      <w:r w:rsidR="00F260CF" w:rsidRPr="00B100CC">
        <w:rPr>
          <w:sz w:val="12"/>
        </w:rPr>
        <w:t>¶</w:t>
      </w:r>
      <w:r w:rsidRPr="00B100CC">
        <w:rPr>
          <w:sz w:val="16"/>
        </w:rPr>
        <w:t xml:space="preserve"> The researchers have calculated that the heat energy accumulated in the atmosphere corresponds to a mere 6.6% of global warming, while the remaining heat is stored in the ground (31.5%), melting ice (33.4%) and sea water (28.5%). They point out that net heat emissions between the industrial revolution circa 1880 and the modern era at 2000 correspond to almost three quarters of the accumulated heat, i.e., global warming, during that period.</w:t>
      </w:r>
      <w:r w:rsidR="00F260CF" w:rsidRPr="00B100CC">
        <w:rPr>
          <w:sz w:val="12"/>
        </w:rPr>
        <w:t>¶</w:t>
      </w:r>
      <w:r w:rsidRPr="00B100CC">
        <w:rPr>
          <w:sz w:val="16"/>
        </w:rPr>
        <w:t xml:space="preserve"> Their calculations suggest that most measures to combat global warming, such as reducing our reliance on burning fossil fuels and switching to renewables like wind power and solar energy, will ultimately help in preventing catastrophic climate change in the long term. But the same calculations also show that trapping carbon dioxide, so-called carbon dioxide sequestration, and storing it deep underground or on the sea floor will have very little effect on global warming.</w:t>
      </w:r>
      <w:r w:rsidR="00F260CF" w:rsidRPr="00B100CC">
        <w:rPr>
          <w:sz w:val="12"/>
        </w:rPr>
        <w:t>¶</w:t>
      </w:r>
      <w:r w:rsidRPr="00B100CC">
        <w:rPr>
          <w:sz w:val="16"/>
        </w:rPr>
        <w:t xml:space="preserve"> "Since net heat emissions accounts for most of the global warming there is no or little reason for carbon dioxide sequestration," Nordell explains, "The increasing carbon dioxide emissions merely show how most net heat is produced.</w:t>
      </w:r>
      <w:r w:rsidR="00F260CF" w:rsidRPr="00B100CC">
        <w:rPr>
          <w:sz w:val="12"/>
        </w:rPr>
        <w:t>¶</w:t>
      </w:r>
      <w:r w:rsidRPr="00B100CC">
        <w:rPr>
          <w:sz w:val="16"/>
        </w:rPr>
        <w:t xml:space="preserve"> The "missing" heat, 26%, is due to the greenhouse effect, natural variations in climate and/or an underestimation of net heat emissions, the researchers say. These calculations are actually rather conservative, the researchers say, and the missing heat may be much less.</w:t>
      </w:r>
      <w:r w:rsidR="00F260CF" w:rsidRPr="00B100CC">
        <w:rPr>
          <w:sz w:val="12"/>
        </w:rPr>
        <w:t>¶</w:t>
      </w:r>
      <w:r w:rsidRPr="00B100CC">
        <w:rPr>
          <w:sz w:val="16"/>
        </w:rPr>
        <w:t xml:space="preserve"> </w:t>
      </w:r>
      <w:r w:rsidRPr="00B100CC">
        <w:rPr>
          <w:rStyle w:val="TitleChar"/>
        </w:rPr>
        <w:t xml:space="preserve">The </w:t>
      </w:r>
      <w:r w:rsidRPr="00B100CC">
        <w:rPr>
          <w:rStyle w:val="TitleChar"/>
          <w:highlight w:val="yellow"/>
        </w:rPr>
        <w:t>researchers</w:t>
      </w:r>
      <w:r w:rsidRPr="00B100CC">
        <w:rPr>
          <w:rStyle w:val="TitleChar"/>
        </w:rPr>
        <w:t xml:space="preserve"> also </w:t>
      </w:r>
      <w:r w:rsidRPr="00B100CC">
        <w:rPr>
          <w:rStyle w:val="TitleChar"/>
          <w:highlight w:val="yellow"/>
        </w:rPr>
        <w:t>point out a flaw in the nuclear energy argument</w:t>
      </w:r>
      <w:r w:rsidRPr="00B100CC">
        <w:rPr>
          <w:rStyle w:val="TitleChar"/>
        </w:rPr>
        <w:t xml:space="preserve">. Although </w:t>
      </w:r>
      <w:r w:rsidRPr="00B100CC">
        <w:rPr>
          <w:rStyle w:val="TitleChar"/>
          <w:highlight w:val="yellow"/>
        </w:rPr>
        <w:t>nuclear power does not produce carbon dioxide</w:t>
      </w:r>
      <w:r w:rsidRPr="00B100CC">
        <w:rPr>
          <w:rStyle w:val="TitleChar"/>
        </w:rPr>
        <w:t xml:space="preserve"> emissions in </w:t>
      </w:r>
      <w:r w:rsidRPr="00B100CC">
        <w:rPr>
          <w:rStyle w:val="TitleChar"/>
          <w:highlight w:val="yellow"/>
        </w:rPr>
        <w:t xml:space="preserve">the same way as burning fossil fuels it does produce heat </w:t>
      </w:r>
      <w:r w:rsidRPr="00B100CC">
        <w:rPr>
          <w:rStyle w:val="TitleChar"/>
          <w:highlight w:val="yellow"/>
        </w:rPr>
        <w:lastRenderedPageBreak/>
        <w:t>emissions equivalent to three times the energy of the electricity it generates and so contributes to global warming significantly</w:t>
      </w:r>
      <w:r w:rsidRPr="00B100CC">
        <w:rPr>
          <w:rStyle w:val="TitleChar"/>
        </w:rPr>
        <w:t>,</w:t>
      </w:r>
      <w:r w:rsidRPr="00B100CC">
        <w:rPr>
          <w:sz w:val="16"/>
        </w:rPr>
        <w:t xml:space="preserve"> Nordell adds.</w:t>
      </w:r>
    </w:p>
    <w:p w14:paraId="51214E68" w14:textId="77777777" w:rsidR="00B100CC" w:rsidRPr="00B100CC" w:rsidRDefault="00B100CC" w:rsidP="00380128">
      <w:pPr>
        <w:rPr>
          <w:sz w:val="16"/>
        </w:rPr>
      </w:pPr>
    </w:p>
    <w:p w14:paraId="05C9C58D" w14:textId="77777777" w:rsidR="00B100CC" w:rsidRPr="00B100CC" w:rsidRDefault="00B100CC" w:rsidP="00B100CC"/>
    <w:p w14:paraId="28AC5691" w14:textId="3327A237" w:rsidR="00B100CC" w:rsidRPr="00B100CC" w:rsidRDefault="00B100CC" w:rsidP="00AD5B5C">
      <w:pPr>
        <w:pStyle w:val="Heading4"/>
      </w:pPr>
      <w:r w:rsidRPr="00B100CC">
        <w:t xml:space="preserve">SMRs </w:t>
      </w:r>
      <w:r w:rsidR="00DF731F">
        <w:t>exacerbate warming</w:t>
      </w:r>
    </w:p>
    <w:p w14:paraId="7681AFD2" w14:textId="77777777" w:rsidR="00B100CC" w:rsidRPr="00B100CC" w:rsidRDefault="00B100CC" w:rsidP="00B100CC">
      <w:pPr>
        <w:rPr>
          <w:sz w:val="16"/>
        </w:rPr>
      </w:pPr>
      <w:r w:rsidRPr="00DF731F">
        <w:rPr>
          <w:rStyle w:val="StyleStyleBold12pt"/>
        </w:rPr>
        <w:t>Makhijani &amp; Boyd 2010</w:t>
      </w:r>
      <w:r w:rsidRPr="00B100CC">
        <w:rPr>
          <w:sz w:val="16"/>
        </w:rPr>
        <w:t xml:space="preserve"> (Arjun Makhijani, President of IEER, holds a Ph.D. in engineering (specialization: nuclear fusion) from the University of California at Berkeley. He has produced many studies and articles on nuclear fuel cycle related issues, including weapons production, testing, and nuclear waste, over the past twenty years. He is the principal author of the first study ever done (completed in 1971) on energy conservation potential in the U.S. economy. “Small Modular </w:t>
      </w:r>
      <w:r w:rsidRPr="00B100CC">
        <w:rPr>
          <w:sz w:val="12"/>
        </w:rPr>
        <w:t>¶</w:t>
      </w:r>
      <w:r w:rsidRPr="00B100CC">
        <w:rPr>
          <w:sz w:val="16"/>
        </w:rPr>
        <w:t xml:space="preserve"> Reactors</w:t>
      </w:r>
      <w:r w:rsidRPr="00B100CC">
        <w:rPr>
          <w:sz w:val="12"/>
        </w:rPr>
        <w:t>¶</w:t>
      </w:r>
      <w:r w:rsidRPr="00B100CC">
        <w:rPr>
          <w:sz w:val="16"/>
        </w:rPr>
        <w:t xml:space="preserve"> No Solution for the Cost, Safety, and Waste Problems </w:t>
      </w:r>
      <w:r w:rsidRPr="00B100CC">
        <w:rPr>
          <w:sz w:val="12"/>
        </w:rPr>
        <w:t>¶</w:t>
      </w:r>
      <w:r w:rsidRPr="00B100CC">
        <w:rPr>
          <w:sz w:val="16"/>
        </w:rPr>
        <w:t xml:space="preserve"> of Nuclear Power”--</w:t>
      </w:r>
      <w:r w:rsidRPr="00B100CC">
        <w:rPr>
          <w:i/>
          <w:sz w:val="16"/>
        </w:rPr>
        <w:t>IEER Institute of energy and environmental research</w:t>
      </w:r>
      <w:r w:rsidRPr="00D37C65">
        <w:rPr>
          <w:i/>
          <w:sz w:val="16"/>
        </w:rPr>
        <w:t>--</w:t>
      </w:r>
      <w:r w:rsidRPr="00D37C65">
        <w:rPr>
          <w:sz w:val="16"/>
        </w:rPr>
        <w:t xml:space="preserve"> </w:t>
      </w:r>
      <w:hyperlink r:id="rId7" w:history="1">
        <w:r w:rsidRPr="00D37C65">
          <w:rPr>
            <w:rStyle w:val="Hyperlink"/>
            <w:sz w:val="18"/>
          </w:rPr>
          <w:t>http://ieer.org/wp/wp-content/uploads/2010/09/small-modular-reactors2010.pdf</w:t>
        </w:r>
      </w:hyperlink>
      <w:r w:rsidRPr="00D37C65">
        <w:rPr>
          <w:rStyle w:val="Hyperlink"/>
          <w:sz w:val="18"/>
        </w:rPr>
        <w:t xml:space="preserve"> </w:t>
      </w:r>
      <w:r w:rsidRPr="00D37C65">
        <w:rPr>
          <w:rStyle w:val="Hyperlink"/>
          <w:sz w:val="12"/>
        </w:rPr>
        <w:t>--</w:t>
      </w:r>
      <w:r w:rsidRPr="00D37C65">
        <w:rPr>
          <w:rStyle w:val="Hyperlink"/>
          <w:b/>
          <w:sz w:val="12"/>
        </w:rPr>
        <w:t>WH</w:t>
      </w:r>
      <w:r w:rsidRPr="00D37C65">
        <w:rPr>
          <w:sz w:val="12"/>
        </w:rPr>
        <w:t>)</w:t>
      </w:r>
    </w:p>
    <w:p w14:paraId="6842FF80" w14:textId="77777777" w:rsidR="00380128" w:rsidRDefault="00B100CC" w:rsidP="00B100CC">
      <w:pPr>
        <w:rPr>
          <w:rStyle w:val="TitleChar"/>
        </w:rPr>
      </w:pPr>
      <w:r w:rsidRPr="00B100CC">
        <w:rPr>
          <w:rStyle w:val="TitleChar"/>
        </w:rPr>
        <w:t xml:space="preserve">Efficiency and most </w:t>
      </w:r>
      <w:r w:rsidRPr="00B100CC">
        <w:rPr>
          <w:rStyle w:val="TitleChar"/>
          <w:highlight w:val="yellow"/>
        </w:rPr>
        <w:t xml:space="preserve">renewable technologies </w:t>
      </w:r>
      <w:r w:rsidRPr="00B100CC">
        <w:rPr>
          <w:rStyle w:val="TitleChar"/>
          <w:b w:val="0"/>
          <w:sz w:val="12"/>
          <w:highlight w:val="yellow"/>
          <w:u w:val="none"/>
        </w:rPr>
        <w:t>¶</w:t>
      </w:r>
      <w:r w:rsidRPr="00B100CC">
        <w:rPr>
          <w:rStyle w:val="TitleChar"/>
          <w:highlight w:val="yellow"/>
        </w:rPr>
        <w:t xml:space="preserve"> are already cheaper than</w:t>
      </w:r>
      <w:r w:rsidRPr="00B100CC">
        <w:rPr>
          <w:rStyle w:val="TitleChar"/>
        </w:rPr>
        <w:t xml:space="preserve"> new large </w:t>
      </w:r>
      <w:r w:rsidRPr="00B100CC">
        <w:rPr>
          <w:rStyle w:val="TitleChar"/>
          <w:highlight w:val="yellow"/>
        </w:rPr>
        <w:t>reactors</w:t>
      </w:r>
      <w:r w:rsidRPr="00B100CC">
        <w:rPr>
          <w:sz w:val="16"/>
          <w:highlight w:val="yellow"/>
        </w:rPr>
        <w:t xml:space="preserve">. </w:t>
      </w:r>
      <w:r w:rsidRPr="00B100CC">
        <w:rPr>
          <w:sz w:val="12"/>
          <w:highlight w:val="yellow"/>
        </w:rPr>
        <w:t>¶</w:t>
      </w:r>
      <w:r w:rsidRPr="00B100CC">
        <w:rPr>
          <w:sz w:val="16"/>
          <w:highlight w:val="yellow"/>
        </w:rPr>
        <w:t xml:space="preserve"> </w:t>
      </w:r>
      <w:r w:rsidRPr="00B100CC">
        <w:rPr>
          <w:rStyle w:val="TitleChar"/>
          <w:highlight w:val="yellow"/>
        </w:rPr>
        <w:t>The long time</w:t>
      </w:r>
      <w:r w:rsidRPr="00B100CC">
        <w:rPr>
          <w:rStyle w:val="TitleChar"/>
          <w:b w:val="0"/>
          <w:sz w:val="12"/>
          <w:u w:val="none"/>
        </w:rPr>
        <w:t>¶</w:t>
      </w:r>
      <w:r w:rsidRPr="00B100CC">
        <w:rPr>
          <w:rStyle w:val="TitleChar"/>
        </w:rPr>
        <w:t xml:space="preserve"> —a decade or more—that </w:t>
      </w:r>
      <w:r w:rsidRPr="00B100CC">
        <w:rPr>
          <w:rStyle w:val="TitleChar"/>
          <w:highlight w:val="yellow"/>
        </w:rPr>
        <w:t xml:space="preserve">it </w:t>
      </w:r>
      <w:r w:rsidRPr="00B100CC">
        <w:rPr>
          <w:rStyle w:val="TitleChar"/>
          <w:b w:val="0"/>
          <w:sz w:val="12"/>
          <w:highlight w:val="yellow"/>
          <w:u w:val="none"/>
        </w:rPr>
        <w:t>¶</w:t>
      </w:r>
      <w:r w:rsidRPr="00B100CC">
        <w:rPr>
          <w:rStyle w:val="TitleChar"/>
          <w:highlight w:val="yellow"/>
        </w:rPr>
        <w:t xml:space="preserve"> will take to certify SMRs will do little or nothng to help with</w:t>
      </w:r>
      <w:r w:rsidRPr="00B100CC">
        <w:rPr>
          <w:rStyle w:val="TitleChar"/>
        </w:rPr>
        <w:t xml:space="preserve"> the </w:t>
      </w:r>
      <w:r w:rsidRPr="00B100CC">
        <w:rPr>
          <w:rStyle w:val="TitleChar"/>
          <w:highlight w:val="yellow"/>
        </w:rPr>
        <w:t>global warmin</w:t>
      </w:r>
      <w:r w:rsidRPr="00B100CC">
        <w:rPr>
          <w:rStyle w:val="TitleChar"/>
        </w:rPr>
        <w:t xml:space="preserve">g problem </w:t>
      </w:r>
      <w:r w:rsidRPr="00B100CC">
        <w:rPr>
          <w:rStyle w:val="TitleChar"/>
          <w:b w:val="0"/>
          <w:sz w:val="12"/>
          <w:u w:val="none"/>
        </w:rPr>
        <w:t>¶</w:t>
      </w:r>
      <w:r w:rsidRPr="00B100CC">
        <w:rPr>
          <w:rStyle w:val="TitleChar"/>
        </w:rPr>
        <w:t xml:space="preserve"> </w:t>
      </w:r>
      <w:r w:rsidRPr="00B100CC">
        <w:rPr>
          <w:rStyle w:val="TitleChar"/>
          <w:highlight w:val="yellow"/>
        </w:rPr>
        <w:t>and will actually complicate current efforts</w:t>
      </w:r>
      <w:r w:rsidRPr="00B100CC">
        <w:rPr>
          <w:sz w:val="16"/>
        </w:rPr>
        <w:t xml:space="preserve"> </w:t>
      </w:r>
      <w:r w:rsidRPr="00B100CC">
        <w:rPr>
          <w:sz w:val="12"/>
        </w:rPr>
        <w:t>¶</w:t>
      </w:r>
      <w:r w:rsidRPr="00B100CC">
        <w:rPr>
          <w:sz w:val="16"/>
        </w:rPr>
        <w:t xml:space="preserve"> underway. For example, the current schedule for commercializing the above-ground </w:t>
      </w:r>
      <w:r w:rsidRPr="00B100CC">
        <w:rPr>
          <w:sz w:val="12"/>
        </w:rPr>
        <w:t>¶</w:t>
      </w:r>
      <w:r w:rsidRPr="00B100CC">
        <w:rPr>
          <w:sz w:val="16"/>
        </w:rPr>
        <w:t xml:space="preserve"> sodium cooled reactor in Japan extends to </w:t>
      </w:r>
      <w:r w:rsidRPr="00B100CC">
        <w:rPr>
          <w:sz w:val="12"/>
        </w:rPr>
        <w:t>¶</w:t>
      </w:r>
      <w:r w:rsidRPr="00B100CC">
        <w:rPr>
          <w:sz w:val="16"/>
        </w:rPr>
        <w:t xml:space="preserve"> 2050, </w:t>
      </w:r>
      <w:r w:rsidRPr="00B100CC">
        <w:rPr>
          <w:rStyle w:val="TitleChar"/>
          <w:highlight w:val="yellow"/>
        </w:rPr>
        <w:t xml:space="preserve">making it irrelevant to addressing the </w:t>
      </w:r>
      <w:r w:rsidRPr="00B100CC">
        <w:rPr>
          <w:rStyle w:val="TitleChar"/>
          <w:b w:val="0"/>
          <w:sz w:val="12"/>
          <w:highlight w:val="yellow"/>
          <w:u w:val="none"/>
        </w:rPr>
        <w:t>¶</w:t>
      </w:r>
      <w:r w:rsidRPr="00B100CC">
        <w:rPr>
          <w:rStyle w:val="TitleChar"/>
          <w:highlight w:val="yellow"/>
        </w:rPr>
        <w:t xml:space="preserve"> climate problem</w:t>
      </w:r>
      <w:r w:rsidRPr="00B100CC">
        <w:rPr>
          <w:sz w:val="16"/>
        </w:rPr>
        <w:t xml:space="preserve">. Relying on assurances that </w:t>
      </w:r>
      <w:r w:rsidRPr="00B100CC">
        <w:rPr>
          <w:sz w:val="12"/>
        </w:rPr>
        <w:t>¶</w:t>
      </w:r>
      <w:r w:rsidRPr="00B100CC">
        <w:rPr>
          <w:sz w:val="16"/>
        </w:rPr>
        <w:t xml:space="preserve"> </w:t>
      </w:r>
      <w:r w:rsidRPr="00B100CC">
        <w:rPr>
          <w:rStyle w:val="TitleChar"/>
          <w:highlight w:val="yellow"/>
        </w:rPr>
        <w:t xml:space="preserve">SMRs will be cheap is contrary to the experience about economies of scale and is likely </w:t>
      </w:r>
      <w:r w:rsidRPr="00B100CC">
        <w:rPr>
          <w:rStyle w:val="TitleChar"/>
          <w:b w:val="0"/>
          <w:sz w:val="12"/>
          <w:highlight w:val="yellow"/>
          <w:u w:val="none"/>
        </w:rPr>
        <w:t>¶</w:t>
      </w:r>
      <w:r w:rsidRPr="00B100CC">
        <w:rPr>
          <w:rStyle w:val="TitleChar"/>
          <w:highlight w:val="yellow"/>
        </w:rPr>
        <w:t xml:space="preserve"> to waste time and money, while creatin</w:t>
      </w:r>
      <w:r w:rsidRPr="00B100CC">
        <w:rPr>
          <w:rStyle w:val="TitleChar"/>
        </w:rPr>
        <w:t xml:space="preserve">g new </w:t>
      </w:r>
      <w:r w:rsidRPr="00B100CC">
        <w:rPr>
          <w:rStyle w:val="TitleChar"/>
          <w:b w:val="0"/>
          <w:sz w:val="12"/>
          <w:u w:val="none"/>
        </w:rPr>
        <w:t>¶</w:t>
      </w:r>
      <w:r w:rsidRPr="00B100CC">
        <w:rPr>
          <w:rStyle w:val="TitleChar"/>
        </w:rPr>
        <w:t xml:space="preserve"> </w:t>
      </w:r>
      <w:r w:rsidRPr="00B100CC">
        <w:rPr>
          <w:rStyle w:val="TitleChar"/>
          <w:highlight w:val="yellow"/>
        </w:rPr>
        <w:t>safety and prolif</w:t>
      </w:r>
      <w:r w:rsidRPr="00B100CC">
        <w:rPr>
          <w:rStyle w:val="TitleChar"/>
        </w:rPr>
        <w:t xml:space="preserve">eration </w:t>
      </w:r>
      <w:r w:rsidRPr="00B100CC">
        <w:rPr>
          <w:rStyle w:val="TitleChar"/>
          <w:highlight w:val="yellow"/>
        </w:rPr>
        <w:t xml:space="preserve">risks, as well as </w:t>
      </w:r>
      <w:r w:rsidRPr="00B100CC">
        <w:rPr>
          <w:rStyle w:val="TitleChar"/>
        </w:rPr>
        <w:t xml:space="preserve">new </w:t>
      </w:r>
      <w:r w:rsidRPr="00B100CC">
        <w:rPr>
          <w:rStyle w:val="TitleChar"/>
          <w:b w:val="0"/>
          <w:sz w:val="12"/>
          <w:u w:val="none"/>
        </w:rPr>
        <w:t>¶</w:t>
      </w:r>
      <w:r w:rsidRPr="00B100CC">
        <w:rPr>
          <w:rStyle w:val="TitleChar"/>
        </w:rPr>
        <w:t xml:space="preserve"> </w:t>
      </w:r>
      <w:r w:rsidRPr="00B100CC">
        <w:rPr>
          <w:rStyle w:val="TitleChar"/>
          <w:highlight w:val="yellow"/>
        </w:rPr>
        <w:t>waste disposal problems.</w:t>
      </w:r>
    </w:p>
    <w:p w14:paraId="4FD734C6" w14:textId="77777777" w:rsidR="00511C0F" w:rsidRDefault="00511C0F" w:rsidP="00AD5B5C">
      <w:pPr>
        <w:pStyle w:val="Heading4"/>
      </w:pPr>
      <w:r>
        <w:t>Warming is irreversible regardless of CO2 emissions- even complete cessation does not solve.</w:t>
      </w:r>
    </w:p>
    <w:p w14:paraId="0E1071F0" w14:textId="77777777" w:rsidR="00511C0F" w:rsidRPr="008A7FD8" w:rsidRDefault="00511C0F" w:rsidP="00511C0F">
      <w:pPr>
        <w:rPr>
          <w:rStyle w:val="StyleStyleBold12pt"/>
          <w:b w:val="0"/>
          <w:sz w:val="16"/>
        </w:rPr>
      </w:pPr>
      <w:r>
        <w:rPr>
          <w:rStyle w:val="StyleStyleBold12pt"/>
        </w:rPr>
        <w:t xml:space="preserve">Solomon 08 – </w:t>
      </w:r>
      <w:r w:rsidRPr="007A3334">
        <w:t>Susan Solomo</w:t>
      </w:r>
      <w:r>
        <w:t xml:space="preserve">n, </w:t>
      </w:r>
      <w:r w:rsidRPr="008A7FD8">
        <w:t>Chemical Sciences Division, Earth System Research Laboratory, National Oceanic and Atmospheric Administration</w:t>
      </w:r>
      <w:r>
        <w:t xml:space="preserve"> (“</w:t>
      </w:r>
      <w:r w:rsidRPr="007A3334">
        <w:t>Irreversible climate change due to carbon dioxide emissions</w:t>
      </w:r>
      <w:r>
        <w:t xml:space="preserve">”, </w:t>
      </w:r>
      <w:r>
        <w:rPr>
          <w:i/>
        </w:rPr>
        <w:t xml:space="preserve">Proceedings of the National Academy of Sciences </w:t>
      </w:r>
      <w:r w:rsidRPr="008A7FD8">
        <w:t xml:space="preserve">of the United States of America, Dec 16, 2008, Available at: </w:t>
      </w:r>
      <w:hyperlink r:id="rId8" w:history="1">
        <w:r w:rsidRPr="008A7FD8">
          <w:t>http://www.pnas.org/content/106/6/1704.long</w:t>
        </w:r>
      </w:hyperlink>
      <w:r>
        <w:t xml:space="preserve">, Accessed on: 7/17/2014, IJ) </w:t>
      </w:r>
    </w:p>
    <w:p w14:paraId="27EFCE25" w14:textId="77777777" w:rsidR="00511C0F" w:rsidRPr="00511C0F" w:rsidRDefault="00511C0F" w:rsidP="00511C0F">
      <w:pPr>
        <w:rPr>
          <w:sz w:val="16"/>
          <w:shd w:val="clear" w:color="auto" w:fill="FFFFFF"/>
        </w:rPr>
      </w:pPr>
      <w:r w:rsidRPr="007A3334">
        <w:rPr>
          <w:rStyle w:val="TitleChar"/>
        </w:rPr>
        <w:t>Over the 20th century, the atmospheric concentrations of key greenhouse gases increased due to human activities</w:t>
      </w:r>
      <w:r w:rsidRPr="00511C0F">
        <w:rPr>
          <w:sz w:val="16"/>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7A3334">
        <w:rPr>
          <w:rStyle w:val="TitleChar"/>
        </w:rPr>
        <w:t>Many studies have focused on projections of possible 21st century dangers</w:t>
      </w:r>
      <w:r w:rsidRPr="00511C0F">
        <w:rPr>
          <w:sz w:val="16"/>
          <w:shd w:val="clear" w:color="auto" w:fill="FFFFFF"/>
        </w:rPr>
        <w:t xml:space="preserve"> (</w:t>
      </w:r>
      <w:hyperlink r:id="rId9" w:anchor="ref-1" w:history="1">
        <w:r w:rsidRPr="00511C0F">
          <w:rPr>
            <w:color w:val="0066A4"/>
            <w:sz w:val="16"/>
            <w:bdr w:val="none" w:sz="0" w:space="0" w:color="auto" w:frame="1"/>
            <w:shd w:val="clear" w:color="auto" w:fill="FFFFFF"/>
          </w:rPr>
          <w:t>1</w:t>
        </w:r>
      </w:hyperlink>
      <w:r w:rsidRPr="00511C0F">
        <w:rPr>
          <w:sz w:val="16"/>
          <w:shd w:val="clear" w:color="auto" w:fill="FFFFFF"/>
        </w:rPr>
        <w:t>–</w:t>
      </w:r>
      <w:hyperlink r:id="rId10" w:anchor="ref-3" w:history="1">
        <w:r w:rsidRPr="00511C0F">
          <w:rPr>
            <w:color w:val="0066A4"/>
            <w:sz w:val="16"/>
            <w:bdr w:val="none" w:sz="0" w:space="0" w:color="auto" w:frame="1"/>
            <w:shd w:val="clear" w:color="auto" w:fill="FFFFFF"/>
          </w:rPr>
          <w:t>3</w:t>
        </w:r>
      </w:hyperlink>
      <w:r w:rsidRPr="00511C0F">
        <w:rPr>
          <w:sz w:val="16"/>
          <w:shd w:val="clear" w:color="auto" w:fill="FFFFFF"/>
        </w:rPr>
        <w:t>). However</w:t>
      </w:r>
      <w:r w:rsidRPr="00511C0F">
        <w:rPr>
          <w:sz w:val="16"/>
          <w:highlight w:val="green"/>
          <w:shd w:val="clear" w:color="auto" w:fill="FFFFFF"/>
        </w:rPr>
        <w:t xml:space="preserve">, </w:t>
      </w:r>
      <w:r w:rsidRPr="00F953EE">
        <w:rPr>
          <w:rStyle w:val="TitleChar"/>
          <w:highlight w:val="green"/>
        </w:rPr>
        <w:t>the principles</w:t>
      </w:r>
      <w:r w:rsidRPr="00511C0F">
        <w:rPr>
          <w:sz w:val="16"/>
          <w:shd w:val="clear" w:color="auto" w:fill="FFFFFF"/>
        </w:rPr>
        <w:t xml:space="preserve"> (Article 3) of the UNFCCC specifically </w:t>
      </w:r>
      <w:r w:rsidRPr="00F953EE">
        <w:rPr>
          <w:rStyle w:val="TitleChar"/>
          <w:highlight w:val="green"/>
        </w:rPr>
        <w:t>emphasize “threats of serious or irreversible damage,” underscoring the importance of the longer term</w:t>
      </w:r>
      <w:r w:rsidRPr="00511C0F">
        <w:rPr>
          <w:sz w:val="16"/>
          <w:highlight w:val="green"/>
          <w:shd w:val="clear" w:color="auto" w:fill="FFFFFF"/>
        </w:rPr>
        <w:t>.</w:t>
      </w:r>
      <w:r w:rsidRPr="00511C0F">
        <w:rPr>
          <w:sz w:val="16"/>
          <w:shd w:val="clear" w:color="auto" w:fill="FFFFFF"/>
        </w:rPr>
        <w:t xml:space="preserve"> While some irreversible climate changes such as ice sheet collapse are possible but highly uncertain (</w:t>
      </w:r>
      <w:hyperlink r:id="rId11" w:anchor="ref-1" w:history="1">
        <w:r w:rsidRPr="00511C0F">
          <w:rPr>
            <w:color w:val="0066A4"/>
            <w:sz w:val="16"/>
            <w:bdr w:val="none" w:sz="0" w:space="0" w:color="auto" w:frame="1"/>
            <w:shd w:val="clear" w:color="auto" w:fill="FFFFFF"/>
          </w:rPr>
          <w:t>1</w:t>
        </w:r>
      </w:hyperlink>
      <w:r w:rsidRPr="00511C0F">
        <w:rPr>
          <w:sz w:val="16"/>
          <w:shd w:val="clear" w:color="auto" w:fill="FFFFFF"/>
        </w:rPr>
        <w:t>, </w:t>
      </w:r>
      <w:hyperlink r:id="rId12" w:anchor="ref-4" w:history="1">
        <w:r w:rsidRPr="00511C0F">
          <w:rPr>
            <w:color w:val="0066A4"/>
            <w:sz w:val="16"/>
            <w:bdr w:val="none" w:sz="0" w:space="0" w:color="auto" w:frame="1"/>
            <w:shd w:val="clear" w:color="auto" w:fill="FFFFFF"/>
          </w:rPr>
          <w:t>4</w:t>
        </w:r>
      </w:hyperlink>
      <w:r w:rsidRPr="00511C0F">
        <w:rPr>
          <w:sz w:val="16"/>
          <w:shd w:val="clear" w:color="auto" w:fill="FFFFFF"/>
        </w:rPr>
        <w:t xml:space="preserve">), others can now be identified with greater confidence, and examples among the latter are presented in this paper. It is not generally appreciated that </w:t>
      </w:r>
      <w:r w:rsidRPr="00F953EE">
        <w:rPr>
          <w:rStyle w:val="TitleChar"/>
          <w:highlight w:val="green"/>
        </w:rPr>
        <w:t>the atmospheric temperature increases caused by rising carbon dioxide concentrations are not expected to decrease significantly even if carbon emissions were to completely cease</w:t>
      </w:r>
      <w:r w:rsidRPr="00511C0F">
        <w:rPr>
          <w:sz w:val="16"/>
          <w:shd w:val="clear" w:color="auto" w:fill="FFFFFF"/>
        </w:rPr>
        <w:t xml:space="preserve"> (</w:t>
      </w:r>
      <w:hyperlink r:id="rId13" w:anchor="ref-5" w:history="1">
        <w:r w:rsidRPr="00511C0F">
          <w:rPr>
            <w:color w:val="0066A4"/>
            <w:sz w:val="16"/>
            <w:bdr w:val="none" w:sz="0" w:space="0" w:color="auto" w:frame="1"/>
            <w:shd w:val="clear" w:color="auto" w:fill="FFFFFF"/>
          </w:rPr>
          <w:t>5</w:t>
        </w:r>
      </w:hyperlink>
      <w:r w:rsidRPr="00511C0F">
        <w:rPr>
          <w:sz w:val="16"/>
          <w:shd w:val="clear" w:color="auto" w:fill="FFFFFF"/>
        </w:rPr>
        <w:t>–</w:t>
      </w:r>
      <w:hyperlink r:id="rId14" w:anchor="ref-7" w:history="1">
        <w:r w:rsidRPr="00511C0F">
          <w:rPr>
            <w:color w:val="0066A4"/>
            <w:sz w:val="16"/>
            <w:bdr w:val="none" w:sz="0" w:space="0" w:color="auto" w:frame="1"/>
            <w:shd w:val="clear" w:color="auto" w:fill="FFFFFF"/>
          </w:rPr>
          <w:t>7</w:t>
        </w:r>
      </w:hyperlink>
      <w:r w:rsidRPr="00511C0F">
        <w:rPr>
          <w:sz w:val="16"/>
          <w:shd w:val="clear" w:color="auto" w:fill="FFFFFF"/>
        </w:rPr>
        <w:t>) (see </w:t>
      </w:r>
      <w:hyperlink r:id="rId15" w:anchor="F1" w:history="1">
        <w:r w:rsidRPr="00511C0F">
          <w:rPr>
            <w:color w:val="0066A4"/>
            <w:sz w:val="16"/>
            <w:bdr w:val="none" w:sz="0" w:space="0" w:color="auto" w:frame="1"/>
            <w:shd w:val="clear" w:color="auto" w:fill="FFFFFF"/>
          </w:rPr>
          <w:t>Fig. 1</w:t>
        </w:r>
      </w:hyperlink>
      <w:r w:rsidRPr="007A3334">
        <w:rPr>
          <w:rStyle w:val="TitleChar"/>
        </w:rPr>
        <w:t xml:space="preserve">). Future </w:t>
      </w:r>
      <w:r w:rsidRPr="00F953EE">
        <w:rPr>
          <w:rStyle w:val="TitleChar"/>
          <w:highlight w:val="green"/>
        </w:rPr>
        <w:t>carbon dioxide emissions</w:t>
      </w:r>
      <w:r w:rsidRPr="00511C0F">
        <w:rPr>
          <w:sz w:val="16"/>
          <w:shd w:val="clear" w:color="auto" w:fill="FFFFFF"/>
        </w:rPr>
        <w:t xml:space="preserve"> in the 21st century </w:t>
      </w:r>
      <w:r w:rsidRPr="007A3334">
        <w:rPr>
          <w:rStyle w:val="TitleChar"/>
        </w:rPr>
        <w:t>will hence lead to adverse climate changes</w:t>
      </w:r>
      <w:r w:rsidRPr="00511C0F">
        <w:rPr>
          <w:sz w:val="16"/>
          <w:shd w:val="clear" w:color="auto" w:fill="FFFFFF"/>
        </w:rPr>
        <w:t xml:space="preserve"> on both short and long time scales </w:t>
      </w:r>
      <w:r w:rsidRPr="00F953EE">
        <w:rPr>
          <w:rStyle w:val="Emphasis"/>
          <w:highlight w:val="green"/>
        </w:rPr>
        <w:t>that would be essentially irreversible</w:t>
      </w:r>
      <w:r w:rsidRPr="00511C0F">
        <w:rPr>
          <w:sz w:val="16"/>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F953EE">
        <w:rPr>
          <w:rStyle w:val="TitleChar"/>
          <w:highlight w:val="green"/>
        </w:rPr>
        <w:t>the physical climate changes</w:t>
      </w:r>
      <w:r w:rsidRPr="007A3334">
        <w:rPr>
          <w:rStyle w:val="TitleChar"/>
        </w:rPr>
        <w:t xml:space="preserve"> that are due to anthropogenic carbon dioxide already in the atmosphere today </w:t>
      </w:r>
      <w:r w:rsidRPr="00F953EE">
        <w:rPr>
          <w:rStyle w:val="TitleChar"/>
          <w:highlight w:val="green"/>
        </w:rPr>
        <w:t>are expected to be largely irreversible</w:t>
      </w:r>
      <w:r w:rsidRPr="00511C0F">
        <w:rPr>
          <w:sz w:val="16"/>
          <w:shd w:val="clear" w:color="auto" w:fill="FFFFFF"/>
        </w:rPr>
        <w:t xml:space="preserve">. </w:t>
      </w:r>
      <w:r w:rsidRPr="007A3334">
        <w:rPr>
          <w:rStyle w:val="TitleChar"/>
        </w:rPr>
        <w:t>Such climate changes will lead to a range of damaging impacts</w:t>
      </w:r>
      <w:r w:rsidRPr="00511C0F">
        <w:rPr>
          <w:sz w:val="16"/>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16" w:anchor="ref-8" w:history="1">
        <w:r w:rsidRPr="00511C0F">
          <w:rPr>
            <w:color w:val="0066A4"/>
            <w:sz w:val="16"/>
            <w:bdr w:val="none" w:sz="0" w:space="0" w:color="auto" w:frame="1"/>
            <w:shd w:val="clear" w:color="auto" w:fill="FFFFFF"/>
          </w:rPr>
          <w:t>8</w:t>
        </w:r>
      </w:hyperlink>
      <w:r w:rsidRPr="00511C0F">
        <w:rPr>
          <w:sz w:val="16"/>
          <w:shd w:val="clear" w:color="auto" w:fill="FFFFFF"/>
        </w:rPr>
        <w:t>) and is beyond the scope of this paper. We focus on illustrative adverse and irreversible climate impacts for which 3 criteria are met: (</w:t>
      </w:r>
      <w:r w:rsidRPr="00511C0F">
        <w:rPr>
          <w:i/>
          <w:iCs/>
          <w:sz w:val="16"/>
          <w:bdr w:val="none" w:sz="0" w:space="0" w:color="auto" w:frame="1"/>
          <w:shd w:val="clear" w:color="auto" w:fill="FFFFFF"/>
        </w:rPr>
        <w:t>i</w:t>
      </w:r>
      <w:r w:rsidRPr="00511C0F">
        <w:rPr>
          <w:sz w:val="16"/>
          <w:shd w:val="clear" w:color="auto" w:fill="FFFFFF"/>
        </w:rPr>
        <w:t xml:space="preserve">) </w:t>
      </w:r>
      <w:r w:rsidRPr="007A3334">
        <w:rPr>
          <w:rStyle w:val="TitleChar"/>
        </w:rPr>
        <w:t xml:space="preserve">observed changes are </w:t>
      </w:r>
      <w:r w:rsidRPr="007A3334">
        <w:rPr>
          <w:rStyle w:val="TitleChar"/>
        </w:rPr>
        <w:lastRenderedPageBreak/>
        <w:t xml:space="preserve">already occurring </w:t>
      </w:r>
      <w:r w:rsidRPr="00511C0F">
        <w:rPr>
          <w:sz w:val="16"/>
        </w:rPr>
        <w:t>and there is evidence for anthropogenic contributions to these changes,</w:t>
      </w:r>
      <w:r w:rsidRPr="00511C0F">
        <w:rPr>
          <w:sz w:val="16"/>
          <w:shd w:val="clear" w:color="auto" w:fill="FFFFFF"/>
        </w:rPr>
        <w:t xml:space="preserve"> (</w:t>
      </w:r>
      <w:r w:rsidRPr="00511C0F">
        <w:rPr>
          <w:i/>
          <w:iCs/>
          <w:sz w:val="16"/>
          <w:bdr w:val="none" w:sz="0" w:space="0" w:color="auto" w:frame="1"/>
          <w:shd w:val="clear" w:color="auto" w:fill="FFFFFF"/>
        </w:rPr>
        <w:t>ii</w:t>
      </w:r>
      <w:r w:rsidRPr="00511C0F">
        <w:rPr>
          <w:sz w:val="16"/>
          <w:shd w:val="clear" w:color="auto" w:fill="FFFFFF"/>
        </w:rPr>
        <w:t>) the phenomenon is based upon physical principles thought to be well understood, and (</w:t>
      </w:r>
      <w:r w:rsidRPr="00511C0F">
        <w:rPr>
          <w:i/>
          <w:iCs/>
          <w:sz w:val="16"/>
          <w:bdr w:val="none" w:sz="0" w:space="0" w:color="auto" w:frame="1"/>
          <w:shd w:val="clear" w:color="auto" w:fill="FFFFFF"/>
        </w:rPr>
        <w:t>iii</w:t>
      </w:r>
      <w:r w:rsidRPr="00511C0F">
        <w:rPr>
          <w:sz w:val="16"/>
          <w:shd w:val="clear" w:color="auto" w:fill="FFFFFF"/>
        </w:rPr>
        <w:t>) projections are available and are broadly robust across models.</w:t>
      </w:r>
    </w:p>
    <w:p w14:paraId="4FE50E3A" w14:textId="21A9B79C" w:rsidR="00511C0F" w:rsidRPr="00FA3739" w:rsidRDefault="00316693" w:rsidP="00AD5B5C">
      <w:pPr>
        <w:pStyle w:val="Heading4"/>
      </w:pPr>
      <w:r>
        <w:t xml:space="preserve">No solvency </w:t>
      </w:r>
      <w:r w:rsidR="00511C0F">
        <w:t>Ch</w:t>
      </w:r>
      <w:r w:rsidR="00511C0F" w:rsidRPr="00FA3739">
        <w:t>ina and India will continue to produce CO2</w:t>
      </w:r>
      <w:r w:rsidR="00511C0F">
        <w:t xml:space="preserve"> even if the US stops</w:t>
      </w:r>
    </w:p>
    <w:p w14:paraId="215F9B11" w14:textId="77777777" w:rsidR="00511C0F" w:rsidRPr="00FA3739" w:rsidRDefault="00511C0F" w:rsidP="00511C0F">
      <w:pPr>
        <w:rPr>
          <w:szCs w:val="16"/>
        </w:rPr>
      </w:pPr>
      <w:r w:rsidRPr="00FA3739">
        <w:rPr>
          <w:rStyle w:val="StyleStyleBold12pt"/>
        </w:rPr>
        <w:t>Bastasch 14 (</w:t>
      </w:r>
      <w:r w:rsidRPr="00FA3739">
        <w:rPr>
          <w:szCs w:val="16"/>
        </w:rPr>
        <w:t xml:space="preserve">Michael, reporter for the Daily Caller, “Obama admits his climate agenda won’t curb global warming”, 1/23/14, </w:t>
      </w:r>
      <w:hyperlink r:id="rId17" w:history="1">
        <w:r w:rsidRPr="00FA3739">
          <w:rPr>
            <w:rStyle w:val="Hyperlink"/>
            <w:szCs w:val="16"/>
          </w:rPr>
          <w:t>http://dailycaller.com/2014/01/23/obama-admits-his-climate-agenda-wont-curb-global-warming/</w:t>
        </w:r>
      </w:hyperlink>
      <w:r>
        <w:rPr>
          <w:rStyle w:val="Hyperlink"/>
          <w:szCs w:val="16"/>
        </w:rPr>
        <w:t>, HG</w:t>
      </w:r>
      <w:r w:rsidRPr="00FA3739">
        <w:rPr>
          <w:szCs w:val="16"/>
        </w:rPr>
        <w:t xml:space="preserve">) </w:t>
      </w:r>
    </w:p>
    <w:p w14:paraId="4BBC01B0" w14:textId="6BCCA667" w:rsidR="00511C0F" w:rsidRPr="00511C0F" w:rsidRDefault="00511C0F" w:rsidP="00511C0F">
      <w:pPr>
        <w:rPr>
          <w:rFonts w:ascii="Times" w:hAnsi="Times" w:cs="Times New Roman"/>
          <w:sz w:val="16"/>
          <w:szCs w:val="20"/>
        </w:rPr>
      </w:pPr>
      <w:r w:rsidRPr="00FA3739">
        <w:rPr>
          <w:rStyle w:val="TitleChar"/>
        </w:rPr>
        <w:t>President Barack Obama admitted in an interview with The New Yorker that his plan to lower U.S. carbon dioxide emissions by banning new coal plants would do little to curb global warming since developing countries like China and India will still use coal power</w:t>
      </w:r>
      <w:r w:rsidRPr="00511C0F">
        <w:rPr>
          <w:sz w:val="16"/>
          <w:szCs w:val="16"/>
        </w:rPr>
        <w:t xml:space="preserve">. The Obama administration published its proposed carbon dioxide emissions limits for new coal plants which would effectively ban coal power. That is, unless they use commercially unproven carbon capture and storage (CCS) technologies. Tighter emission controls for coal plants are part of Obama’s plan to fight global warming. Critics of </w:t>
      </w:r>
      <w:r w:rsidRPr="00F953EE">
        <w:rPr>
          <w:rStyle w:val="TitleChar"/>
          <w:highlight w:val="green"/>
        </w:rPr>
        <w:t>the administration argue that banning coal plants won’t curb global warming because developing countries continue to build coal plants, frustrating U.S. efforts to lower global carbon emissions</w:t>
      </w:r>
      <w:r w:rsidRPr="00511C0F">
        <w:rPr>
          <w:sz w:val="16"/>
          <w:szCs w:val="16"/>
          <w:highlight w:val="green"/>
        </w:rPr>
        <w:t>.</w:t>
      </w:r>
      <w:r w:rsidRPr="00511C0F">
        <w:rPr>
          <w:sz w:val="16"/>
          <w:szCs w:val="16"/>
        </w:rPr>
        <w:t xml:space="preserve"> Obama conceded that fact, but argued that limiting emissions here will only help the U.S. because other countries will come to us for the technology once we’ve developed it. “And so if we can figure out a carbon-capture mechanism that is sufficiently advanced and works, then we are helping ourselves, because the Chinese and the Indians are going to build some coal plants, and even if we don’t build another coal plant in this country, there are going to be a lot of coal plants around the world that are built,” Obama told the New Yorker. “And we have a huge investment in trying to figure out how we can help them do it more cleanly,” he added. Obama hopes that by requiring new U.S. coal plants to use CCS technologies, the country could become a world leader and export the technology abroad when other nations can afford it. If the U.S. doesn’t lead, Obama argues, other countries will not follow. “And it’s not sufficient for us to just tell them to stop,” Obama said. “We’re going to have to give them some help. We’re going to have to take some of our research and development on things like clean-coal technology and be able to export it to them or license it to them… There’s going to be a process where we help them leapfrog some of the development stages that we went through.” “This is why I’m putting a big priority on our carbon action plan here. It’s not because I’m ignorant of the fact that these emerging countries are going to be a bigger problem than us,” Obama added. “It’s because it’s very hard for me to get in that conversation if we’re making no effort. And it’s not an answer for us to say, ‘Well</w:t>
      </w:r>
      <w:r w:rsidRPr="00511C0F">
        <w:rPr>
          <w:sz w:val="16"/>
          <w:szCs w:val="16"/>
          <w:highlight w:val="green"/>
        </w:rPr>
        <w:t xml:space="preserve">, </w:t>
      </w:r>
      <w:r w:rsidRPr="00F953EE">
        <w:rPr>
          <w:rStyle w:val="TitleChar"/>
          <w:highlight w:val="green"/>
        </w:rPr>
        <w:t>since the Chinese and the Indians are the bigger problem, we might as well not even bother</w:t>
      </w:r>
      <w:r w:rsidRPr="00511C0F">
        <w:rPr>
          <w:sz w:val="16"/>
          <w:szCs w:val="16"/>
        </w:rPr>
        <w:t xml:space="preserve">.’” Indeed, countries like China and India are set to ramp up their coal use dramatically. The World Resource Institute reports that 76 percent of the proposed coal-fired capacity is in India and China — nearly 1,200 coal plants have been proposed globally, totaling more than 1.4 million megawatts of power. The Chinese greenlit 100 million metric tons of new coal production capacity last year as part of the government’s plan to bring 860 million metric tons of coal production online by 2015. </w:t>
      </w:r>
      <w:r w:rsidRPr="00FA3739">
        <w:rPr>
          <w:rStyle w:val="TitleChar"/>
        </w:rPr>
        <w:t>The U.S. coal industry, however, says CCS is not yet proven technology</w:t>
      </w:r>
      <w:r w:rsidRPr="00511C0F">
        <w:rPr>
          <w:sz w:val="16"/>
          <w:szCs w:val="16"/>
        </w:rPr>
        <w:t xml:space="preserve"> as there are no commercial-scale coal plants in the country that uses the technology. In fact, when the Environmental Protection Agency wrote its rule limiting coal plant emissions it only cited CCS projects that were government funded and not in operation. “[I]t is disingenuous to state that the technology is ‘ready,’” said Charles McConnell, former assistant secretary of energy in Obama. “Studies have verified that implementation of [CSS] technology is necessary to comply with EPA’s proposed [EPA carbon-emissions limits] regulation and meet the [greenhouse gas] targets necessary for limiting CO2 emissions to our atmosphere.” “However, commercial [CSS] technology currently is not available to meet EPA’s proposed rule. The cost of current CO2 capture technology is much too high to be commercially viable,” said McConnell, who now serves as the executive director of the Energy &amp; Environment Initiative at Rice University.</w:t>
      </w:r>
    </w:p>
    <w:p w14:paraId="10EF853D" w14:textId="77777777" w:rsidR="00511C0F" w:rsidRPr="00B100CC" w:rsidRDefault="00511C0F" w:rsidP="00B100CC">
      <w:pPr>
        <w:rPr>
          <w:rStyle w:val="TitleChar"/>
        </w:rPr>
      </w:pPr>
    </w:p>
    <w:p w14:paraId="6D50C736" w14:textId="77777777" w:rsidR="00380128" w:rsidRPr="00B100CC" w:rsidRDefault="00380128" w:rsidP="00380128">
      <w:pPr>
        <w:rPr>
          <w:sz w:val="16"/>
        </w:rPr>
      </w:pPr>
      <w:commentRangeStart w:id="1"/>
    </w:p>
    <w:p w14:paraId="44A12C62" w14:textId="678A20F4" w:rsidR="00C41FFF" w:rsidRPr="00C41FFF" w:rsidRDefault="00C41FFF" w:rsidP="00AD5B5C">
      <w:pPr>
        <w:pStyle w:val="Heading4"/>
        <w:rPr>
          <w:highlight w:val="red"/>
        </w:rPr>
      </w:pPr>
      <w:r w:rsidRPr="00C41FFF">
        <w:rPr>
          <w:highlight w:val="red"/>
        </w:rPr>
        <w:t>New developments sure up grid stability</w:t>
      </w:r>
      <w:r w:rsidR="00F51AD9">
        <w:rPr>
          <w:highlight w:val="red"/>
        </w:rPr>
        <w:t xml:space="preserve"> – no need for the plan </w:t>
      </w:r>
    </w:p>
    <w:p w14:paraId="7630776D" w14:textId="77777777" w:rsidR="00C41FFF" w:rsidRPr="006B0119" w:rsidRDefault="00C41FFF" w:rsidP="00C41FFF">
      <w:r w:rsidRPr="00C41FFF">
        <w:rPr>
          <w:rStyle w:val="StyleStyleBold12pt"/>
          <w:highlight w:val="red"/>
        </w:rPr>
        <w:t>Kemp 12</w:t>
      </w:r>
      <w:r w:rsidRPr="006B0119">
        <w:t xml:space="preserve"> -- Reuters market analyst (John, 4/5/12, "COLUMN-Phasors and blackouts on the U.S. power grid: John Kemp," http://www.reuters.com/article/2012/04/05/column-smart-grid-idUSL6E8F59W120120405)</w:t>
      </w:r>
      <w:commentRangeEnd w:id="1"/>
      <w:r w:rsidR="00F51AD9">
        <w:rPr>
          <w:rStyle w:val="CommentReference"/>
        </w:rPr>
        <w:commentReference w:id="1"/>
      </w:r>
    </w:p>
    <w:p w14:paraId="3C6289E8" w14:textId="77777777" w:rsidR="00C41FFF" w:rsidRPr="006B0119" w:rsidRDefault="00C41FFF" w:rsidP="00C41FFF"/>
    <w:p w14:paraId="2B51661E" w14:textId="77777777" w:rsidR="00C41FFF" w:rsidRPr="006B0119" w:rsidRDefault="00C41FFF" w:rsidP="00C41FFF">
      <w:pPr>
        <w:rPr>
          <w:sz w:val="16"/>
        </w:rPr>
      </w:pPr>
      <w:r w:rsidRPr="006B0119">
        <w:rPr>
          <w:sz w:val="16"/>
        </w:rPr>
        <w:t xml:space="preserve">The hoped-for </w:t>
      </w:r>
      <w:r w:rsidRPr="006B0119">
        <w:rPr>
          <w:rStyle w:val="TitleChar"/>
          <w:highlight w:val="yellow"/>
        </w:rPr>
        <w:t>solution to grid instability</w:t>
      </w:r>
      <w:r w:rsidRPr="006B0119">
        <w:rPr>
          <w:sz w:val="16"/>
        </w:rPr>
        <w:t xml:space="preserve"> is something called the North American SynchroPhasor Initiative (NASPI), which sounds like something out of Star Trek but </w:t>
      </w:r>
      <w:r w:rsidRPr="006B0119">
        <w:rPr>
          <w:rStyle w:val="TitleChar"/>
          <w:highlight w:val="yellow"/>
        </w:rPr>
        <w:t>is</w:t>
      </w:r>
      <w:r w:rsidRPr="006B0119">
        <w:rPr>
          <w:rStyle w:val="TitleChar"/>
        </w:rPr>
        <w:t xml:space="preserve"> in fact </w:t>
      </w:r>
      <w:r w:rsidRPr="006B0119">
        <w:rPr>
          <w:rStyle w:val="TitleChar"/>
          <w:highlight w:val="yellow"/>
        </w:rPr>
        <w:t>a collaboration between the federal government and industry to improve grid monitoring and control</w:t>
      </w:r>
      <w:r w:rsidRPr="006B0119">
        <w:rPr>
          <w:rStyle w:val="TitleChar"/>
        </w:rPr>
        <w:t xml:space="preserve"> by using modern communications technology. </w:t>
      </w:r>
      <w:r w:rsidRPr="006B0119">
        <w:rPr>
          <w:rStyle w:val="Emphasis"/>
          <w:highlight w:val="yellow"/>
        </w:rPr>
        <w:t>More than 500 phasor monitoring units</w:t>
      </w:r>
      <w:r w:rsidRPr="006B0119">
        <w:rPr>
          <w:rStyle w:val="TitleChar"/>
          <w:highlight w:val="yellow"/>
        </w:rPr>
        <w:t xml:space="preserve"> have</w:t>
      </w:r>
      <w:r w:rsidRPr="006B0119">
        <w:rPr>
          <w:rStyle w:val="TitleChar"/>
        </w:rPr>
        <w:t xml:space="preserve"> so far </w:t>
      </w:r>
      <w:r w:rsidRPr="006B0119">
        <w:rPr>
          <w:rStyle w:val="TitleChar"/>
          <w:highlight w:val="yellow"/>
        </w:rPr>
        <w:t>been installed across</w:t>
      </w:r>
      <w:r w:rsidRPr="006B0119">
        <w:rPr>
          <w:rStyle w:val="TitleChar"/>
        </w:rPr>
        <w:t xml:space="preserve"> the </w:t>
      </w:r>
      <w:r w:rsidRPr="006B0119">
        <w:rPr>
          <w:rStyle w:val="TitleChar"/>
          <w:highlight w:val="yellow"/>
        </w:rPr>
        <w:t>transmission</w:t>
      </w:r>
      <w:r w:rsidRPr="006B0119">
        <w:rPr>
          <w:rStyle w:val="TitleChar"/>
        </w:rPr>
        <w:t xml:space="preserve"> network </w:t>
      </w:r>
      <w:r w:rsidRPr="006B0119">
        <w:rPr>
          <w:rStyle w:val="TitleChar"/>
          <w:highlight w:val="yellow"/>
        </w:rPr>
        <w:t xml:space="preserve">to take </w:t>
      </w:r>
      <w:r w:rsidRPr="006B0119">
        <w:rPr>
          <w:rStyle w:val="Emphasis"/>
          <w:highlight w:val="yellow"/>
        </w:rPr>
        <w:t>precise measurements</w:t>
      </w:r>
      <w:r w:rsidRPr="006B0119">
        <w:rPr>
          <w:rStyle w:val="TitleChar"/>
          <w:highlight w:val="yellow"/>
        </w:rPr>
        <w:t xml:space="preserve"> of frequency, voltage</w:t>
      </w:r>
      <w:r w:rsidRPr="006B0119">
        <w:rPr>
          <w:rStyle w:val="TitleChar"/>
        </w:rPr>
        <w:t xml:space="preserve"> and other aspects </w:t>
      </w:r>
      <w:r w:rsidRPr="006B0119">
        <w:rPr>
          <w:rStyle w:val="TitleChar"/>
        </w:rPr>
        <w:lastRenderedPageBreak/>
        <w:t xml:space="preserve">of power quality on the grid up </w:t>
      </w:r>
      <w:r w:rsidRPr="006B0119">
        <w:rPr>
          <w:rStyle w:val="TitleChar"/>
          <w:highlight w:val="yellow"/>
        </w:rPr>
        <w:t xml:space="preserve">to </w:t>
      </w:r>
      <w:r w:rsidRPr="006B0119">
        <w:rPr>
          <w:rStyle w:val="Emphasis"/>
          <w:highlight w:val="yellow"/>
        </w:rPr>
        <w:t>30 times per second</w:t>
      </w:r>
      <w:r w:rsidRPr="006B0119">
        <w:rPr>
          <w:sz w:val="16"/>
        </w:rPr>
        <w:t xml:space="preserve"> (compared with once every four seconds using conventional technology). </w:t>
      </w:r>
      <w:r w:rsidRPr="006B0119">
        <w:rPr>
          <w:rStyle w:val="TitleChar"/>
          <w:highlight w:val="yellow"/>
        </w:rPr>
        <w:t>Units are synchronised using GPS</w:t>
      </w:r>
      <w:r w:rsidRPr="006B0119">
        <w:rPr>
          <w:rStyle w:val="TitleChar"/>
        </w:rPr>
        <w:t xml:space="preserve"> to enable users to build up a comprehensive real-time picture of how power is flowing across the grid</w:t>
      </w:r>
      <w:r w:rsidRPr="006B0119">
        <w:rPr>
          <w:sz w:val="16"/>
        </w:rPr>
        <w:t xml:space="preserve"> (www.naspi.org/Home.aspx and). It is a scaled-up version of the monitoring system developed by the University of Tennessee's Power Information Technology Laboratory using inexpensive frequency monitors that plug into ordinary wall sockets. Tennessee's FNET project provides highly aggregated data to the public via its website. The </w:t>
      </w:r>
      <w:r w:rsidRPr="006B0119">
        <w:rPr>
          <w:rStyle w:val="TitleChar"/>
          <w:highlight w:val="yellow"/>
        </w:rPr>
        <w:t>systems</w:t>
      </w:r>
      <w:r w:rsidRPr="006B0119">
        <w:rPr>
          <w:rStyle w:val="TitleChar"/>
        </w:rPr>
        <w:t xml:space="preserve"> being developed under NASPI provide a much finer level of detail that </w:t>
      </w:r>
      <w:r w:rsidRPr="006B0119">
        <w:rPr>
          <w:rStyle w:val="TitleChar"/>
          <w:highlight w:val="yellow"/>
        </w:rPr>
        <w:t>will reveal congestion and disturbances</w:t>
      </w:r>
      <w:r w:rsidRPr="006B0119">
        <w:rPr>
          <w:rStyle w:val="TitleChar"/>
        </w:rPr>
        <w:t xml:space="preserve"> on individual transmission lines and particular zones </w:t>
      </w:r>
      <w:r w:rsidRPr="006B0119">
        <w:rPr>
          <w:rStyle w:val="TitleChar"/>
          <w:highlight w:val="yellow"/>
        </w:rPr>
        <w:t xml:space="preserve">so that grid managers can </w:t>
      </w:r>
      <w:r w:rsidRPr="006B0119">
        <w:rPr>
          <w:rStyle w:val="Emphasis"/>
          <w:highlight w:val="yellow"/>
        </w:rPr>
        <w:t>act quickly</w:t>
      </w:r>
      <w:r w:rsidRPr="006B0119">
        <w:rPr>
          <w:rStyle w:val="TitleChar"/>
          <w:highlight w:val="yellow"/>
        </w:rPr>
        <w:t xml:space="preserve"> to </w:t>
      </w:r>
      <w:r w:rsidRPr="006B0119">
        <w:rPr>
          <w:rStyle w:val="Emphasis"/>
          <w:highlight w:val="yellow"/>
        </w:rPr>
        <w:t>restore balance</w:t>
      </w:r>
      <w:r w:rsidRPr="006B0119">
        <w:rPr>
          <w:rStyle w:val="TitleChar"/>
          <w:highlight w:val="yellow"/>
        </w:rPr>
        <w:t xml:space="preserve"> or </w:t>
      </w:r>
      <w:r w:rsidRPr="006B0119">
        <w:rPr>
          <w:rStyle w:val="Emphasis"/>
          <w:highlight w:val="yellow"/>
        </w:rPr>
        <w:t>isolate failures</w:t>
      </w:r>
      <w:r w:rsidRPr="006B0119">
        <w:rPr>
          <w:sz w:val="16"/>
        </w:rPr>
        <w:t xml:space="preserve"> ()</w:t>
      </w:r>
    </w:p>
    <w:p w14:paraId="6CC768C2" w14:textId="6D3652AF" w:rsidR="00C41FFF" w:rsidRPr="00C41FFF" w:rsidRDefault="00C41FFF" w:rsidP="00AD5B5C">
      <w:pPr>
        <w:pStyle w:val="Heading4"/>
        <w:rPr>
          <w:highlight w:val="red"/>
        </w:rPr>
      </w:pPr>
      <w:commentRangeStart w:id="2"/>
      <w:r w:rsidRPr="00C41FFF">
        <w:rPr>
          <w:highlight w:val="red"/>
        </w:rPr>
        <w:t>Blackouts won’t hurt the economy</w:t>
      </w:r>
    </w:p>
    <w:p w14:paraId="390ACED7" w14:textId="77777777" w:rsidR="00C41FFF" w:rsidRPr="006B0119" w:rsidRDefault="00C41FFF" w:rsidP="00C41FFF">
      <w:r w:rsidRPr="00C41FFF">
        <w:rPr>
          <w:rStyle w:val="StyleStyleBold12pt"/>
          <w:highlight w:val="red"/>
        </w:rPr>
        <w:t>Gaylord 3</w:t>
      </w:r>
      <w:r w:rsidRPr="006B0119">
        <w:t xml:space="preserve"> (Becky, “Blackout Blues Hit Local Industries”, The Plain Dealer, 8-16, </w:t>
      </w:r>
    </w:p>
    <w:p w14:paraId="6EADEB63" w14:textId="77777777" w:rsidR="00C41FFF" w:rsidRPr="006B0119" w:rsidRDefault="00C41FFF" w:rsidP="00C41FFF">
      <w:r w:rsidRPr="006B0119">
        <w:t>http://www.cleveland.com/blackout/index.ssf?/blackout/more/1061038185297290.html)</w:t>
      </w:r>
    </w:p>
    <w:p w14:paraId="212C3AA4" w14:textId="77777777" w:rsidR="00C41FFF" w:rsidRPr="006B0119" w:rsidRDefault="00C41FFF" w:rsidP="00C41FFF">
      <w:pPr>
        <w:rPr>
          <w:u w:val="single"/>
        </w:rPr>
      </w:pPr>
    </w:p>
    <w:p w14:paraId="38D25ADA" w14:textId="77777777" w:rsidR="00C41FFF" w:rsidRDefault="00C41FFF" w:rsidP="00C41FFF">
      <w:r w:rsidRPr="006B0119">
        <w:rPr>
          <w:u w:val="single"/>
        </w:rPr>
        <w:t xml:space="preserve">The biggest </w:t>
      </w:r>
      <w:r w:rsidRPr="006B0119">
        <w:rPr>
          <w:highlight w:val="yellow"/>
          <w:u w:val="single"/>
        </w:rPr>
        <w:t>blackout</w:t>
      </w:r>
      <w:r w:rsidRPr="006B0119">
        <w:rPr>
          <w:u w:val="single"/>
        </w:rPr>
        <w:t xml:space="preserve"> in U.S. history </w:t>
      </w:r>
      <w:r w:rsidRPr="006B0119">
        <w:rPr>
          <w:highlight w:val="yellow"/>
          <w:u w:val="single"/>
        </w:rPr>
        <w:t xml:space="preserve">will pinch the nation’s economy </w:t>
      </w:r>
      <w:r w:rsidRPr="006B0119">
        <w:rPr>
          <w:b/>
          <w:highlight w:val="yellow"/>
          <w:u w:val="single"/>
        </w:rPr>
        <w:t>only</w:t>
      </w:r>
      <w:r w:rsidRPr="006B0119">
        <w:rPr>
          <w:b/>
          <w:u w:val="single"/>
        </w:rPr>
        <w:t xml:space="preserve"> </w:t>
      </w:r>
      <w:r w:rsidRPr="006B0119">
        <w:rPr>
          <w:b/>
          <w:highlight w:val="yellow"/>
          <w:u w:val="single"/>
        </w:rPr>
        <w:t>modestly</w:t>
      </w:r>
      <w:r w:rsidRPr="006B0119">
        <w:t xml:space="preserve">, but for some Northeast Ohio manufacturers, the setbacks may linger for weeks. </w:t>
      </w:r>
      <w:r w:rsidRPr="006B0119">
        <w:rPr>
          <w:highlight w:val="yellow"/>
          <w:u w:val="single"/>
        </w:rPr>
        <w:t>The</w:t>
      </w:r>
      <w:r w:rsidRPr="006B0119">
        <w:rPr>
          <w:u w:val="single"/>
        </w:rPr>
        <w:t xml:space="preserve"> $10 trillion U.S. </w:t>
      </w:r>
      <w:r w:rsidRPr="006B0119">
        <w:rPr>
          <w:highlight w:val="yellow"/>
          <w:u w:val="single"/>
        </w:rPr>
        <w:t xml:space="preserve">economy is </w:t>
      </w:r>
      <w:r w:rsidRPr="006B0119">
        <w:rPr>
          <w:b/>
          <w:highlight w:val="yellow"/>
          <w:u w:val="single"/>
        </w:rPr>
        <w:t>so resilient</w:t>
      </w:r>
      <w:r w:rsidRPr="006B0119">
        <w:rPr>
          <w:highlight w:val="yellow"/>
          <w:u w:val="single"/>
        </w:rPr>
        <w:t xml:space="preserve"> that the power outage’s impact </w:t>
      </w:r>
      <w:r w:rsidRPr="006B0119">
        <w:rPr>
          <w:b/>
          <w:highlight w:val="yellow"/>
          <w:u w:val="single"/>
        </w:rPr>
        <w:t>shouldn’t shave significant growth</w:t>
      </w:r>
      <w:r w:rsidRPr="006B0119">
        <w:rPr>
          <w:highlight w:val="yellow"/>
          <w:u w:val="single"/>
        </w:rPr>
        <w:t xml:space="preserve"> </w:t>
      </w:r>
      <w:r w:rsidRPr="006B0119">
        <w:rPr>
          <w:u w:val="single"/>
        </w:rPr>
        <w:t xml:space="preserve">from third-quarter output, economists predicted. Federal tax refunds and consumer spending have fueled recent growth, and much of </w:t>
      </w:r>
      <w:r w:rsidRPr="006B0119">
        <w:rPr>
          <w:highlight w:val="yellow"/>
          <w:u w:val="single"/>
        </w:rPr>
        <w:t xml:space="preserve">the productivity disrupted by </w:t>
      </w:r>
      <w:r w:rsidRPr="006B0119">
        <w:rPr>
          <w:u w:val="single"/>
        </w:rPr>
        <w:t xml:space="preserve">the brief </w:t>
      </w:r>
      <w:r w:rsidRPr="006B0119">
        <w:rPr>
          <w:highlight w:val="yellow"/>
          <w:u w:val="single"/>
        </w:rPr>
        <w:t xml:space="preserve">blackout can be </w:t>
      </w:r>
      <w:r w:rsidRPr="006B0119">
        <w:rPr>
          <w:b/>
          <w:highlight w:val="yellow"/>
          <w:u w:val="single"/>
        </w:rPr>
        <w:t>made up through overtime and other measures</w:t>
      </w:r>
      <w:r w:rsidRPr="006B0119">
        <w:rPr>
          <w:u w:val="single"/>
        </w:rPr>
        <w:t>, said</w:t>
      </w:r>
      <w:r w:rsidRPr="006B0119">
        <w:t xml:space="preserve"> Stuart </w:t>
      </w:r>
      <w:r w:rsidRPr="006B0119">
        <w:rPr>
          <w:u w:val="single"/>
        </w:rPr>
        <w:t>Hoffman, chief economist at PNC Bank</w:t>
      </w:r>
      <w:r w:rsidRPr="006B0119">
        <w:t xml:space="preserve"> in Pittsburgh. But the outages walloped some industries crucial to this region, such as steel and automotive. “For the individual companies that have problems, they are colossal,” said Ken Mayland, president of ClearView Economics in Pepper Pike.</w:t>
      </w:r>
      <w:commentRangeEnd w:id="2"/>
      <w:r w:rsidR="00F51AD9">
        <w:rPr>
          <w:rStyle w:val="CommentReference"/>
        </w:rPr>
        <w:commentReference w:id="2"/>
      </w:r>
    </w:p>
    <w:p w14:paraId="7A9AEDE2" w14:textId="77777777" w:rsidR="00C41FFF" w:rsidRPr="00C41FFF" w:rsidRDefault="00C41FFF" w:rsidP="00AD5B5C">
      <w:pPr>
        <w:pStyle w:val="Heading4"/>
        <w:rPr>
          <w:highlight w:val="red"/>
        </w:rPr>
      </w:pPr>
      <w:r w:rsidRPr="00C41FFF">
        <w:rPr>
          <w:highlight w:val="red"/>
        </w:rPr>
        <w:t>Grid stable now – Kemp says industry and government cooperation has created new advanced monitoring techniques that allow for quick restoration and the isolation of failures in the grid</w:t>
      </w:r>
    </w:p>
    <w:p w14:paraId="24A4E001" w14:textId="77777777" w:rsidR="00C41FFF" w:rsidRPr="006B0119" w:rsidRDefault="00C41FFF" w:rsidP="00AD5B5C">
      <w:pPr>
        <w:pStyle w:val="Heading4"/>
      </w:pPr>
      <w:r w:rsidRPr="00C41FFF">
        <w:rPr>
          <w:highlight w:val="red"/>
        </w:rPr>
        <w:t>Back-up generators and detection solve black-outs</w:t>
      </w:r>
    </w:p>
    <w:p w14:paraId="6432453A" w14:textId="77777777" w:rsidR="00C41FFF" w:rsidRPr="006B0119" w:rsidRDefault="00C41FFF" w:rsidP="00C41FFF">
      <w:r w:rsidRPr="006B0119">
        <w:rPr>
          <w:rStyle w:val="StyleStyleBold12pt"/>
        </w:rPr>
        <w:t>Wood 12</w:t>
      </w:r>
      <w:r w:rsidRPr="006B0119">
        <w:t xml:space="preserve"> -- Senior Communications Advisor at Business Roundtable (Carter, 8/2/12, "The grid: After India, America? No, but still…" http://businessroundtable.org/blog/the-grid-after-india-america-no-but-still/)</w:t>
      </w:r>
    </w:p>
    <w:p w14:paraId="7796AB1E" w14:textId="77777777" w:rsidR="00C41FFF" w:rsidRPr="006B0119" w:rsidRDefault="00C41FFF" w:rsidP="00C41FFF"/>
    <w:p w14:paraId="6A2F9110" w14:textId="77777777" w:rsidR="00C41FFF" w:rsidRPr="006B0119" w:rsidRDefault="00C41FFF" w:rsidP="00C41FFF">
      <w:r w:rsidRPr="006B0119">
        <w:rPr>
          <w:rStyle w:val="Emphasis"/>
          <w:highlight w:val="yellow"/>
        </w:rPr>
        <w:t>A blackout of such scale could not happen in the U</w:t>
      </w:r>
      <w:r w:rsidRPr="006B0119">
        <w:rPr>
          <w:sz w:val="16"/>
        </w:rPr>
        <w:t xml:space="preserve">nited </w:t>
      </w:r>
      <w:r w:rsidRPr="006B0119">
        <w:rPr>
          <w:rStyle w:val="Emphasis"/>
          <w:highlight w:val="yellow"/>
        </w:rPr>
        <w:t>S</w:t>
      </w:r>
      <w:r w:rsidRPr="006B0119">
        <w:rPr>
          <w:sz w:val="16"/>
        </w:rPr>
        <w:t xml:space="preserve">tates. For one thing, we don't have 600 million people. And </w:t>
      </w:r>
      <w:r w:rsidRPr="006B0119">
        <w:rPr>
          <w:rStyle w:val="TitleChar"/>
          <w:highlight w:val="yellow"/>
        </w:rPr>
        <w:t>America's electrical grid is</w:t>
      </w:r>
      <w:r w:rsidRPr="006B0119">
        <w:rPr>
          <w:rStyle w:val="TitleChar"/>
        </w:rPr>
        <w:t xml:space="preserve"> certainly much more </w:t>
      </w:r>
      <w:r w:rsidRPr="006B0119">
        <w:rPr>
          <w:rStyle w:val="TitleChar"/>
          <w:highlight w:val="yellow"/>
        </w:rPr>
        <w:t>resilient</w:t>
      </w:r>
      <w:r w:rsidRPr="006B0119">
        <w:rPr>
          <w:rStyle w:val="TitleChar"/>
        </w:rPr>
        <w:t xml:space="preserve"> than the one in India</w:t>
      </w:r>
      <w:r w:rsidRPr="006B0119">
        <w:rPr>
          <w:sz w:val="16"/>
        </w:rPr>
        <w:t xml:space="preserve">, a still-developing country with ineffective governments. Still, as The Washington Post reports today, "Aging power grid on overload as U.S. demands more electricity." At CNBC, Jim </w:t>
      </w:r>
      <w:r w:rsidRPr="006B0119">
        <w:rPr>
          <w:rStyle w:val="TitleChar"/>
        </w:rPr>
        <w:t>Cramer asked</w:t>
      </w:r>
      <w:r w:rsidRPr="006B0119">
        <w:rPr>
          <w:sz w:val="16"/>
        </w:rPr>
        <w:t xml:space="preserve"> Thomas F. </w:t>
      </w:r>
      <w:r w:rsidRPr="006B0119">
        <w:rPr>
          <w:rStyle w:val="TitleChar"/>
        </w:rPr>
        <w:t>Farrell</w:t>
      </w:r>
      <w:r w:rsidRPr="006B0119">
        <w:rPr>
          <w:sz w:val="16"/>
        </w:rPr>
        <w:t xml:space="preserve"> II, </w:t>
      </w:r>
      <w:r w:rsidRPr="006B0119">
        <w:rPr>
          <w:rStyle w:val="TitleChar"/>
        </w:rPr>
        <w:t>Chairman, President &amp; CEO of Dominion Resources, about India. Could the same thing happen in the U</w:t>
      </w:r>
      <w:r w:rsidRPr="006B0119">
        <w:rPr>
          <w:sz w:val="16"/>
        </w:rPr>
        <w:t xml:space="preserve">nited </w:t>
      </w:r>
      <w:r w:rsidRPr="006B0119">
        <w:rPr>
          <w:rStyle w:val="TitleChar"/>
        </w:rPr>
        <w:t>S</w:t>
      </w:r>
      <w:r w:rsidRPr="006B0119">
        <w:rPr>
          <w:sz w:val="16"/>
        </w:rPr>
        <w:t xml:space="preserve">tates? Farrell responded: </w:t>
      </w:r>
      <w:r w:rsidRPr="006B0119">
        <w:rPr>
          <w:rStyle w:val="TitleChar"/>
          <w:highlight w:val="yellow"/>
        </w:rPr>
        <w:t xml:space="preserve">Our system has </w:t>
      </w:r>
      <w:r w:rsidRPr="006B0119">
        <w:rPr>
          <w:rStyle w:val="Emphasis"/>
          <w:highlight w:val="yellow"/>
        </w:rPr>
        <w:t>a lot more rigor</w:t>
      </w:r>
      <w:r w:rsidRPr="006B0119">
        <w:rPr>
          <w:rStyle w:val="TitleChar"/>
        </w:rPr>
        <w:t xml:space="preserve"> to it and </w:t>
      </w:r>
      <w:r w:rsidRPr="006B0119">
        <w:rPr>
          <w:rStyle w:val="TitleChar"/>
          <w:highlight w:val="yellow"/>
        </w:rPr>
        <w:t>partly because we have reserve margins</w:t>
      </w:r>
      <w:r w:rsidRPr="006B0119">
        <w:rPr>
          <w:sz w:val="16"/>
        </w:rPr>
        <w:t xml:space="preserve">, meaning </w:t>
      </w:r>
      <w:r w:rsidRPr="006B0119">
        <w:rPr>
          <w:rStyle w:val="TitleChar"/>
        </w:rPr>
        <w:t xml:space="preserve">we have </w:t>
      </w:r>
      <w:r w:rsidRPr="006B0119">
        <w:rPr>
          <w:rStyle w:val="TitleChar"/>
          <w:highlight w:val="yellow"/>
        </w:rPr>
        <w:t>more power stations than we need</w:t>
      </w:r>
      <w:r w:rsidRPr="006B0119">
        <w:rPr>
          <w:rStyle w:val="TitleChar"/>
        </w:rPr>
        <w:t xml:space="preserve"> to run at any particular moment in time</w:t>
      </w:r>
      <w:r w:rsidRPr="006B0119">
        <w:rPr>
          <w:sz w:val="16"/>
        </w:rPr>
        <w:t xml:space="preserve">, so that </w:t>
      </w:r>
      <w:r w:rsidRPr="006B0119">
        <w:rPr>
          <w:rStyle w:val="Emphasis"/>
          <w:highlight w:val="yellow"/>
        </w:rPr>
        <w:t>if a power station goes out, there's a back-up</w:t>
      </w:r>
      <w:r w:rsidRPr="006B0119">
        <w:rPr>
          <w:rStyle w:val="TitleChar"/>
          <w:highlight w:val="yellow"/>
        </w:rPr>
        <w:t xml:space="preserve"> to</w:t>
      </w:r>
      <w:r w:rsidRPr="006B0119">
        <w:rPr>
          <w:rStyle w:val="TitleChar"/>
        </w:rPr>
        <w:t xml:space="preserve"> help </w:t>
      </w:r>
      <w:r w:rsidRPr="006B0119">
        <w:rPr>
          <w:rStyle w:val="TitleChar"/>
          <w:highlight w:val="yellow"/>
        </w:rPr>
        <w:t>keep the grid stable</w:t>
      </w:r>
      <w:r w:rsidRPr="006B0119">
        <w:rPr>
          <w:sz w:val="16"/>
        </w:rPr>
        <w:t xml:space="preserve">. </w:t>
      </w:r>
      <w:r w:rsidRPr="006B0119">
        <w:rPr>
          <w:rStyle w:val="TitleChar"/>
        </w:rPr>
        <w:t>They don't have that much excess power in India</w:t>
      </w:r>
      <w:r w:rsidRPr="006B0119">
        <w:rPr>
          <w:sz w:val="16"/>
        </w:rPr>
        <w:t>, and when they get to the root cause, they'll probably find that was somewhere in there.</w:t>
      </w:r>
    </w:p>
    <w:p w14:paraId="3C989537" w14:textId="306AFCDE" w:rsidR="00C41FFF" w:rsidRDefault="002B2892" w:rsidP="002B2892">
      <w:pPr>
        <w:pStyle w:val="Heading3"/>
      </w:pPr>
      <w:r>
        <w:lastRenderedPageBreak/>
        <w:t>Extensions – grid ok in SQ</w:t>
      </w:r>
    </w:p>
    <w:p w14:paraId="55ED7FC4" w14:textId="77777777" w:rsidR="002B2892" w:rsidRPr="006B0119" w:rsidRDefault="002B2892" w:rsidP="00AD5B5C">
      <w:pPr>
        <w:pStyle w:val="Heading4"/>
      </w:pPr>
      <w:r w:rsidRPr="00C41FFF">
        <w:rPr>
          <w:highlight w:val="red"/>
        </w:rPr>
        <w:t>US grid stable – frequency can be maintained by new technologies</w:t>
      </w:r>
    </w:p>
    <w:p w14:paraId="134B5620" w14:textId="77777777" w:rsidR="002B2892" w:rsidRPr="006B0119" w:rsidRDefault="002B2892" w:rsidP="002B2892">
      <w:r w:rsidRPr="006B0119">
        <w:rPr>
          <w:rStyle w:val="StyleStyleBold12pt"/>
        </w:rPr>
        <w:t>Lamonica 12</w:t>
      </w:r>
      <w:r w:rsidRPr="006B0119">
        <w:t xml:space="preserve"> -- senior writer covering green tech and cutting-edge technologies, contributor @ Technology Review (Martin, 8/2/12, "Outage in India Could Be a Harbinger for the Rest of the World," http://www.technologyreview.com/news/428685/outage-in-india-could-be-a-harbinger-for-the-rest/)</w:t>
      </w:r>
    </w:p>
    <w:p w14:paraId="4C33CDE2" w14:textId="77777777" w:rsidR="002B2892" w:rsidRPr="006B0119" w:rsidRDefault="002B2892" w:rsidP="002B2892"/>
    <w:p w14:paraId="7A6E4325" w14:textId="77777777" w:rsidR="002B2892" w:rsidRPr="006B0119" w:rsidRDefault="002B2892" w:rsidP="002B2892">
      <w:pPr>
        <w:rPr>
          <w:rStyle w:val="TitleChar"/>
        </w:rPr>
      </w:pPr>
      <w:r w:rsidRPr="006B0119">
        <w:rPr>
          <w:sz w:val="14"/>
        </w:rPr>
        <w:t xml:space="preserve">The </w:t>
      </w:r>
      <w:r w:rsidRPr="006B0119">
        <w:rPr>
          <w:rStyle w:val="TitleChar"/>
        </w:rPr>
        <w:t>primary function of grid operators is to anticipate load and to maintain a steady balance between power supply and demand</w:t>
      </w:r>
      <w:r w:rsidRPr="006B0119">
        <w:rPr>
          <w:sz w:val="14"/>
        </w:rPr>
        <w:t xml:space="preserve">. The </w:t>
      </w:r>
      <w:r w:rsidRPr="006B0119">
        <w:rPr>
          <w:rStyle w:val="TitleChar"/>
          <w:highlight w:val="yellow"/>
        </w:rPr>
        <w:t>grid signal operates at a set frequency</w:t>
      </w:r>
      <w:r w:rsidRPr="006B0119">
        <w:rPr>
          <w:sz w:val="14"/>
        </w:rPr>
        <w:t xml:space="preserve">—60 hertz in the U.S. and 50 hertz in India—and </w:t>
      </w:r>
      <w:r w:rsidRPr="006B0119">
        <w:rPr>
          <w:rStyle w:val="TitleChar"/>
          <w:highlight w:val="yellow"/>
        </w:rPr>
        <w:t>when supply and demand fall out of sync</w:t>
      </w:r>
      <w:r w:rsidRPr="006B0119">
        <w:rPr>
          <w:sz w:val="14"/>
        </w:rPr>
        <w:t xml:space="preserve">, the </w:t>
      </w:r>
      <w:r w:rsidRPr="006B0119">
        <w:rPr>
          <w:rStyle w:val="TitleChar"/>
        </w:rPr>
        <w:t xml:space="preserve">frequency will either dip or rise. In the U.S., </w:t>
      </w:r>
      <w:r w:rsidRPr="006B0119">
        <w:rPr>
          <w:rStyle w:val="TitleChar"/>
          <w:highlight w:val="yellow"/>
        </w:rPr>
        <w:t>grid operators have "hot" generators on standby to ramp up power</w:t>
      </w:r>
      <w:r w:rsidRPr="006B0119">
        <w:rPr>
          <w:rStyle w:val="TitleChar"/>
        </w:rPr>
        <w:t xml:space="preserve"> in order to keep a close-to-steady frequency</w:t>
      </w:r>
      <w:r w:rsidRPr="006B0119">
        <w:rPr>
          <w:sz w:val="14"/>
        </w:rPr>
        <w:t xml:space="preserve">, but that's not the case when generators are routinely maxed out. "In a developing world country, it's tough to keep 10 percent of the generation capacity on contingency when you may use it once in a lifetime," Mansoor says. "You're not using the generator, but you still pay for it. That's tough to do." </w:t>
      </w:r>
      <w:r w:rsidRPr="006B0119">
        <w:rPr>
          <w:rStyle w:val="TitleChar"/>
          <w:highlight w:val="yellow"/>
        </w:rPr>
        <w:t>More technologies</w:t>
      </w:r>
      <w:r w:rsidRPr="006B0119">
        <w:rPr>
          <w:rStyle w:val="TitleChar"/>
        </w:rPr>
        <w:t xml:space="preserve"> to keep that frequency steady </w:t>
      </w:r>
      <w:r w:rsidRPr="006B0119">
        <w:rPr>
          <w:rStyle w:val="TitleChar"/>
          <w:highlight w:val="yellow"/>
        </w:rPr>
        <w:t>are emerging</w:t>
      </w:r>
      <w:r w:rsidRPr="006B0119">
        <w:rPr>
          <w:sz w:val="14"/>
        </w:rPr>
        <w:t xml:space="preserve">. </w:t>
      </w:r>
      <w:r w:rsidRPr="006B0119">
        <w:rPr>
          <w:rStyle w:val="TitleChar"/>
        </w:rPr>
        <w:t xml:space="preserve">Sensors called </w:t>
      </w:r>
      <w:r w:rsidRPr="006B0119">
        <w:rPr>
          <w:rStyle w:val="TitleChar"/>
          <w:highlight w:val="yellow"/>
        </w:rPr>
        <w:t xml:space="preserve">phasor measurement units are designed for real-time measurement of grid frequency, and can </w:t>
      </w:r>
      <w:r w:rsidRPr="006B0119">
        <w:rPr>
          <w:rStyle w:val="Emphasis"/>
          <w:highlight w:val="yellow"/>
        </w:rPr>
        <w:t>flag</w:t>
      </w:r>
      <w:r w:rsidRPr="006B0119">
        <w:rPr>
          <w:rStyle w:val="Emphasis"/>
        </w:rPr>
        <w:t xml:space="preserve"> potential </w:t>
      </w:r>
      <w:r w:rsidRPr="006B0119">
        <w:rPr>
          <w:rStyle w:val="Emphasis"/>
          <w:highlight w:val="yellow"/>
        </w:rPr>
        <w:t>problems</w:t>
      </w:r>
      <w:r w:rsidRPr="006B0119">
        <w:rPr>
          <w:sz w:val="14"/>
        </w:rPr>
        <w:t xml:space="preserve">. </w:t>
      </w:r>
      <w:r w:rsidRPr="006B0119">
        <w:rPr>
          <w:rStyle w:val="TitleChar"/>
        </w:rPr>
        <w:t>Grid operators in the United States are increasingly using automation to manage demand-response programs that lower consumption at big power users at peak times</w:t>
      </w:r>
      <w:r w:rsidRPr="006B0119">
        <w:rPr>
          <w:sz w:val="14"/>
        </w:rPr>
        <w:t xml:space="preserve">. </w:t>
      </w:r>
      <w:r w:rsidRPr="006B0119">
        <w:rPr>
          <w:rStyle w:val="TitleChar"/>
        </w:rPr>
        <w:t>These</w:t>
      </w:r>
      <w:r w:rsidRPr="006B0119">
        <w:rPr>
          <w:sz w:val="14"/>
        </w:rPr>
        <w:t xml:space="preserve"> types of </w:t>
      </w:r>
      <w:r w:rsidRPr="006B0119">
        <w:rPr>
          <w:rStyle w:val="TitleChar"/>
          <w:highlight w:val="yellow"/>
        </w:rPr>
        <w:t>technologies</w:t>
      </w:r>
      <w:r w:rsidRPr="006B0119">
        <w:rPr>
          <w:sz w:val="14"/>
        </w:rPr>
        <w:t xml:space="preserve"> as well as microgrids (see "Microgrids Keeps the Power Local, Cheap, and Reliable") </w:t>
      </w:r>
      <w:r w:rsidRPr="006B0119">
        <w:rPr>
          <w:rStyle w:val="TitleChar"/>
        </w:rPr>
        <w:t xml:space="preserve">stand to </w:t>
      </w:r>
      <w:r w:rsidRPr="006B0119">
        <w:rPr>
          <w:rStyle w:val="TitleChar"/>
          <w:highlight w:val="yellow"/>
        </w:rPr>
        <w:t>make electricity grids more reliable</w:t>
      </w:r>
      <w:r w:rsidRPr="006B0119">
        <w:rPr>
          <w:rStyle w:val="TitleChar"/>
        </w:rPr>
        <w:t xml:space="preserve"> as </w:t>
      </w:r>
      <w:r w:rsidRPr="006B0119">
        <w:rPr>
          <w:sz w:val="14"/>
        </w:rPr>
        <w:t xml:space="preserve">more renewable resources come online and weather-related </w:t>
      </w:r>
      <w:r w:rsidRPr="006B0119">
        <w:rPr>
          <w:rStyle w:val="TitleChar"/>
        </w:rPr>
        <w:t>events</w:t>
      </w:r>
      <w:r w:rsidRPr="006B0119">
        <w:rPr>
          <w:sz w:val="14"/>
        </w:rPr>
        <w:t xml:space="preserve">, such as heat waves, </w:t>
      </w:r>
      <w:r w:rsidRPr="006B0119">
        <w:rPr>
          <w:rStyle w:val="TitleChar"/>
        </w:rPr>
        <w:t>strain generating resources.</w:t>
      </w:r>
    </w:p>
    <w:p w14:paraId="7312DFCB" w14:textId="77777777" w:rsidR="002B2892" w:rsidRPr="006B0119" w:rsidRDefault="002B2892" w:rsidP="002B2892"/>
    <w:p w14:paraId="36206A9A" w14:textId="77777777" w:rsidR="002B2892" w:rsidRPr="006B0119" w:rsidRDefault="002B2892" w:rsidP="00AD5B5C">
      <w:pPr>
        <w:pStyle w:val="Heading4"/>
      </w:pPr>
      <w:r w:rsidRPr="00C41FFF">
        <w:rPr>
          <w:highlight w:val="red"/>
        </w:rPr>
        <w:t>Past blackouts deny the impact</w:t>
      </w:r>
    </w:p>
    <w:p w14:paraId="14A67987" w14:textId="77777777" w:rsidR="002B2892" w:rsidRPr="006B0119" w:rsidRDefault="002B2892" w:rsidP="002B2892">
      <w:r w:rsidRPr="006B0119">
        <w:rPr>
          <w:rStyle w:val="StyleStyleBold12pt"/>
        </w:rPr>
        <w:t>Jones 5</w:t>
      </w:r>
      <w:r w:rsidRPr="006B0119">
        <w:t xml:space="preserve"> (Andy, British Army’s Intelligence Corps, Researcher and Analyst – Security Research Centre, “Cyber Terrorism: Fact or Fiction”, July)</w:t>
      </w:r>
    </w:p>
    <w:p w14:paraId="5190F2E1" w14:textId="77777777" w:rsidR="002B2892" w:rsidRPr="006B0119" w:rsidRDefault="002B2892" w:rsidP="002B2892"/>
    <w:p w14:paraId="40C27C7A" w14:textId="77777777" w:rsidR="002B2892" w:rsidRPr="006B0119" w:rsidRDefault="002B2892" w:rsidP="002B2892">
      <w:pPr>
        <w:rPr>
          <w:highlight w:val="yellow"/>
        </w:rPr>
      </w:pPr>
      <w:r w:rsidRPr="006B0119">
        <w:rPr>
          <w:rStyle w:val="UnderlinedChar"/>
          <w:rFonts w:cs="Times New Roman"/>
          <w:highlight w:val="yellow"/>
        </w:rPr>
        <w:t>If we consider a terrorist disruption to the power supply</w:t>
      </w:r>
      <w:r w:rsidRPr="006B0119">
        <w:rPr>
          <w:rStyle w:val="UnderlinedChar"/>
          <w:rFonts w:cs="Times New Roman"/>
        </w:rPr>
        <w:t xml:space="preserve">, </w:t>
      </w:r>
      <w:r w:rsidRPr="006B0119">
        <w:rPr>
          <w:rStyle w:val="UnderlinedChar"/>
          <w:rFonts w:cs="Times New Roman"/>
          <w:highlight w:val="yellow"/>
        </w:rPr>
        <w:t>what effect would their actions have</w:t>
      </w:r>
      <w:r w:rsidRPr="006B0119">
        <w:rPr>
          <w:rStyle w:val="UnderlinedChar"/>
          <w:rFonts w:cs="Times New Roman"/>
        </w:rPr>
        <w:t xml:space="preserve">? If we look at events </w:t>
      </w:r>
      <w:r w:rsidRPr="006B0119">
        <w:rPr>
          <w:rStyle w:val="UnderlinedChar"/>
          <w:rFonts w:cs="Times New Roman"/>
          <w:highlight w:val="yellow"/>
        </w:rPr>
        <w:t>2003</w:t>
      </w:r>
      <w:r w:rsidRPr="006B0119">
        <w:rPr>
          <w:rStyle w:val="UnderlinedChar"/>
          <w:rFonts w:cs="Times New Roman"/>
        </w:rPr>
        <w:t xml:space="preserve"> </w:t>
      </w:r>
      <w:r w:rsidRPr="006B0119">
        <w:rPr>
          <w:rStyle w:val="UnderlinedChar"/>
          <w:rFonts w:cs="Times New Roman"/>
          <w:highlight w:val="yellow"/>
        </w:rPr>
        <w:t>alone</w:t>
      </w:r>
      <w:r w:rsidRPr="006B0119">
        <w:rPr>
          <w:rStyle w:val="UnderlinedChar"/>
          <w:rFonts w:cs="Times New Roman"/>
        </w:rPr>
        <w:t xml:space="preserve">, then there </w:t>
      </w:r>
      <w:r w:rsidRPr="006B0119">
        <w:rPr>
          <w:rStyle w:val="UnderlinedChar"/>
          <w:rFonts w:cs="Times New Roman"/>
          <w:highlight w:val="yellow"/>
        </w:rPr>
        <w:t xml:space="preserve">were a number of </w:t>
      </w:r>
      <w:r w:rsidRPr="006B0119">
        <w:rPr>
          <w:rStyle w:val="CircledChar"/>
          <w:rFonts w:cs="Times New Roman"/>
          <w:highlight w:val="yellow"/>
        </w:rPr>
        <w:t>major power failures</w:t>
      </w:r>
      <w:r w:rsidRPr="006B0119">
        <w:rPr>
          <w:highlight w:val="yellow"/>
        </w:rPr>
        <w:t xml:space="preserve"> </w:t>
      </w:r>
      <w:r w:rsidRPr="006B0119">
        <w:rPr>
          <w:rStyle w:val="MinimizedTextChar"/>
          <w:rFonts w:cs="Times New Roman"/>
        </w:rPr>
        <w:t>around the world, with at least two</w:t>
      </w:r>
      <w:r w:rsidRPr="006B0119">
        <w:t xml:space="preserve"> </w:t>
      </w:r>
      <w:r w:rsidRPr="006B0119">
        <w:rPr>
          <w:rStyle w:val="UnderlinedChar"/>
          <w:rFonts w:cs="Times New Roman"/>
          <w:highlight w:val="yellow"/>
        </w:rPr>
        <w:t>affecting</w:t>
      </w:r>
      <w:r w:rsidRPr="006B0119">
        <w:rPr>
          <w:rStyle w:val="UnderlinedChar"/>
          <w:rFonts w:cs="Times New Roman"/>
        </w:rPr>
        <w:t xml:space="preserve"> London</w:t>
      </w:r>
      <w:r w:rsidRPr="006B0119">
        <w:t xml:space="preserve">, </w:t>
      </w:r>
      <w:r w:rsidRPr="006B0119">
        <w:rPr>
          <w:rStyle w:val="MinimizedTextChar"/>
          <w:rFonts w:cs="Times New Roman"/>
        </w:rPr>
        <w:t>one that affected portions of</w:t>
      </w:r>
      <w:r w:rsidRPr="006B0119">
        <w:t xml:space="preserve"> </w:t>
      </w:r>
      <w:r w:rsidRPr="006B0119">
        <w:rPr>
          <w:rStyle w:val="UnderlinedChar"/>
          <w:rFonts w:cs="Times New Roman"/>
        </w:rPr>
        <w:t>Switzerland and Italy and</w:t>
      </w:r>
      <w:r w:rsidRPr="006B0119">
        <w:t xml:space="preserve"> </w:t>
      </w:r>
      <w:r w:rsidRPr="006B0119">
        <w:rPr>
          <w:rStyle w:val="MinimizedTextChar"/>
          <w:rFonts w:cs="Times New Roman"/>
        </w:rPr>
        <w:t>one that left</w:t>
      </w:r>
      <w:r w:rsidRPr="006B0119">
        <w:t xml:space="preserve"> </w:t>
      </w:r>
      <w:r w:rsidRPr="006B0119">
        <w:rPr>
          <w:rStyle w:val="UnderlinedChar"/>
          <w:rFonts w:cs="Times New Roman"/>
          <w:highlight w:val="yellow"/>
        </w:rPr>
        <w:t xml:space="preserve">more than 50 million people </w:t>
      </w:r>
      <w:r w:rsidRPr="006B0119">
        <w:rPr>
          <w:rStyle w:val="UnderlinedChar"/>
          <w:rFonts w:cs="Times New Roman"/>
        </w:rPr>
        <w:t>on the East coast of the US</w:t>
      </w:r>
      <w:r w:rsidRPr="006B0119">
        <w:rPr>
          <w:rStyle w:val="MinimizedTextChar"/>
          <w:rFonts w:cs="Times New Roman"/>
        </w:rPr>
        <w:t>A</w:t>
      </w:r>
      <w:r w:rsidRPr="006B0119">
        <w:t xml:space="preserve"> </w:t>
      </w:r>
      <w:r w:rsidRPr="006B0119">
        <w:rPr>
          <w:rStyle w:val="MinimizedTextChar"/>
          <w:rFonts w:cs="Times New Roman"/>
        </w:rPr>
        <w:t xml:space="preserve">without power Whilst the power outage was caused in part by computers, there was no indication of terror amongst the people affected. The incident on the East coast of the USA was eventually attributed to accidental failures, but there was little consideration by the people affected, before the cause was known, as to whether it was an attack on the US infrastructure. The point I am making here is that </w:t>
      </w:r>
      <w:r w:rsidRPr="006B0119">
        <w:rPr>
          <w:rStyle w:val="UnderlinedChar"/>
          <w:rFonts w:cs="Times New Roman"/>
        </w:rPr>
        <w:t xml:space="preserve">if </w:t>
      </w:r>
      <w:r w:rsidRPr="006B0119">
        <w:rPr>
          <w:rStyle w:val="UnderlinedChar"/>
          <w:rFonts w:cs="Times New Roman"/>
          <w:highlight w:val="yellow"/>
        </w:rPr>
        <w:t>you can turn off the power to 50 million people and they accept it as one of those things that happen from time to time, what would you need to do to cause terror?</w:t>
      </w:r>
    </w:p>
    <w:p w14:paraId="002E2CE4" w14:textId="77777777" w:rsidR="002B2892" w:rsidRPr="006B0119" w:rsidRDefault="002B2892" w:rsidP="002B2892"/>
    <w:p w14:paraId="067CCEC5" w14:textId="77777777" w:rsidR="002B2892" w:rsidRPr="006B0119" w:rsidRDefault="002B2892" w:rsidP="00AD5B5C">
      <w:pPr>
        <w:pStyle w:val="Heading4"/>
      </w:pPr>
      <w:r w:rsidRPr="00C41FFF">
        <w:rPr>
          <w:highlight w:val="red"/>
        </w:rPr>
        <w:t>Alt causes – aging equipment, growth, cyber threats</w:t>
      </w:r>
    </w:p>
    <w:p w14:paraId="7D1507EC" w14:textId="77777777" w:rsidR="002B2892" w:rsidRPr="006B0119" w:rsidRDefault="002B2892" w:rsidP="002B2892">
      <w:r w:rsidRPr="006B0119">
        <w:rPr>
          <w:rStyle w:val="StyleStyleBold12pt"/>
        </w:rPr>
        <w:t>Loder</w:t>
      </w:r>
      <w:r w:rsidRPr="006B0119">
        <w:t xml:space="preserve"> 2/28/</w:t>
      </w:r>
      <w:r w:rsidRPr="006B0119">
        <w:rPr>
          <w:rStyle w:val="StyleStyleBold12pt"/>
        </w:rPr>
        <w:t>08</w:t>
      </w:r>
      <w:r w:rsidRPr="006B0119">
        <w:t xml:space="preserve"> – staff writer [Asjylyn, “Still in dark over blackout,” St. Petersburg Times, 2/28/08, Business p. 1D]</w:t>
      </w:r>
    </w:p>
    <w:p w14:paraId="2ADDE554" w14:textId="77777777" w:rsidR="002B2892" w:rsidRPr="006B0119" w:rsidRDefault="002B2892" w:rsidP="002B2892">
      <w:pPr>
        <w:rPr>
          <w:color w:val="000000"/>
          <w:sz w:val="14"/>
          <w:szCs w:val="14"/>
        </w:rPr>
      </w:pPr>
    </w:p>
    <w:p w14:paraId="1DB38D20" w14:textId="77777777" w:rsidR="002B2892" w:rsidRPr="006B0119" w:rsidRDefault="002B2892" w:rsidP="002B2892">
      <w:r w:rsidRPr="006B0119">
        <w:rPr>
          <w:color w:val="000000"/>
          <w:sz w:val="14"/>
          <w:szCs w:val="14"/>
        </w:rPr>
        <w:t xml:space="preserve">Floridians have power, but not answers to how </w:t>
      </w:r>
      <w:r w:rsidRPr="006B0119">
        <w:rPr>
          <w:color w:val="000000"/>
          <w:szCs w:val="14"/>
          <w:highlight w:val="yellow"/>
          <w:u w:val="single"/>
        </w:rPr>
        <w:t xml:space="preserve">a small equipment </w:t>
      </w:r>
      <w:bookmarkStart w:id="3" w:name="ORIGHIT_3"/>
      <w:bookmarkStart w:id="4" w:name="HIT_3"/>
      <w:bookmarkEnd w:id="3"/>
      <w:bookmarkEnd w:id="4"/>
      <w:r w:rsidRPr="006B0119">
        <w:rPr>
          <w:rStyle w:val="hit"/>
          <w:color w:val="000000"/>
          <w:szCs w:val="14"/>
          <w:highlight w:val="yellow"/>
        </w:rPr>
        <w:t>malfunction</w:t>
      </w:r>
      <w:r w:rsidRPr="006B0119">
        <w:rPr>
          <w:color w:val="000000"/>
          <w:szCs w:val="14"/>
          <w:highlight w:val="yellow"/>
          <w:u w:val="single"/>
        </w:rPr>
        <w:t xml:space="preserve"> in South Florida triggered a massive </w:t>
      </w:r>
      <w:bookmarkStart w:id="5" w:name="ORIGHIT_4"/>
      <w:bookmarkStart w:id="6" w:name="HIT_4"/>
      <w:bookmarkEnd w:id="5"/>
      <w:bookmarkEnd w:id="6"/>
      <w:r w:rsidRPr="006B0119">
        <w:rPr>
          <w:rStyle w:val="hit"/>
          <w:bCs/>
          <w:iCs/>
          <w:highlight w:val="yellow"/>
        </w:rPr>
        <w:t>blackout</w:t>
      </w:r>
      <w:r w:rsidRPr="006B0119">
        <w:rPr>
          <w:color w:val="000000"/>
          <w:szCs w:val="14"/>
          <w:u w:val="single"/>
        </w:rPr>
        <w:t xml:space="preserve"> that left millions</w:t>
      </w:r>
      <w:r w:rsidRPr="006B0119">
        <w:rPr>
          <w:color w:val="000000"/>
          <w:sz w:val="14"/>
          <w:szCs w:val="14"/>
        </w:rPr>
        <w:t xml:space="preserve"> of people as far away as the Tampa Bay area </w:t>
      </w:r>
      <w:r w:rsidRPr="006B0119">
        <w:rPr>
          <w:color w:val="000000"/>
          <w:szCs w:val="14"/>
          <w:u w:val="single"/>
        </w:rPr>
        <w:t>in the dark</w:t>
      </w:r>
      <w:r w:rsidRPr="006B0119">
        <w:rPr>
          <w:color w:val="000000"/>
          <w:sz w:val="14"/>
          <w:szCs w:val="14"/>
        </w:rPr>
        <w:t xml:space="preserve"> Tuesday afternoon. Florida Power &amp; Light, Florida's largest provider of electricity and the source of the </w:t>
      </w:r>
      <w:bookmarkStart w:id="7" w:name="ORIGHIT_5"/>
      <w:bookmarkStart w:id="8" w:name="HIT_5"/>
      <w:bookmarkEnd w:id="7"/>
      <w:bookmarkEnd w:id="8"/>
      <w:r w:rsidRPr="006B0119">
        <w:rPr>
          <w:rStyle w:val="hit"/>
          <w:color w:val="000000"/>
          <w:sz w:val="14"/>
          <w:szCs w:val="14"/>
        </w:rPr>
        <w:t>malfunction,</w:t>
      </w:r>
      <w:r w:rsidRPr="006B0119">
        <w:rPr>
          <w:color w:val="000000"/>
          <w:sz w:val="14"/>
          <w:szCs w:val="14"/>
        </w:rPr>
        <w:t xml:space="preserve"> said it might not have answers for weeks. "We're still in the middle of a major investigation to figure out why what happened happened," said Sarah Marmion, spokeswoman for the Juno Beach utility. </w:t>
      </w:r>
      <w:r w:rsidRPr="006B0119">
        <w:rPr>
          <w:color w:val="000000"/>
          <w:szCs w:val="14"/>
          <w:highlight w:val="yellow"/>
          <w:u w:val="single"/>
        </w:rPr>
        <w:t>Florida's outage spurred</w:t>
      </w:r>
      <w:r w:rsidRPr="006B0119">
        <w:rPr>
          <w:color w:val="000000"/>
          <w:sz w:val="14"/>
          <w:szCs w:val="14"/>
          <w:highlight w:val="yellow"/>
        </w:rPr>
        <w:t xml:space="preserve"> </w:t>
      </w:r>
      <w:r w:rsidRPr="006B0119">
        <w:rPr>
          <w:color w:val="000000"/>
          <w:szCs w:val="14"/>
          <w:highlight w:val="yellow"/>
          <w:u w:val="single"/>
        </w:rPr>
        <w:t xml:space="preserve">new concerns about the vulnerability of the electric </w:t>
      </w:r>
      <w:bookmarkStart w:id="9" w:name="ORIGHIT_6"/>
      <w:bookmarkStart w:id="10" w:name="HIT_6"/>
      <w:bookmarkEnd w:id="9"/>
      <w:bookmarkEnd w:id="10"/>
      <w:r w:rsidRPr="006B0119">
        <w:rPr>
          <w:rStyle w:val="hit"/>
          <w:color w:val="000000"/>
          <w:szCs w:val="14"/>
          <w:highlight w:val="yellow"/>
        </w:rPr>
        <w:t>grid</w:t>
      </w:r>
      <w:r w:rsidRPr="006B0119">
        <w:rPr>
          <w:rStyle w:val="hit"/>
          <w:color w:val="000000"/>
          <w:szCs w:val="14"/>
        </w:rPr>
        <w:t>.</w:t>
      </w:r>
      <w:r w:rsidRPr="006B0119">
        <w:rPr>
          <w:color w:val="000000"/>
          <w:sz w:val="14"/>
          <w:szCs w:val="14"/>
        </w:rPr>
        <w:t xml:space="preserve"> The state's utilities sought to </w:t>
      </w:r>
      <w:r w:rsidRPr="006B0119">
        <w:rPr>
          <w:color w:val="000000"/>
          <w:sz w:val="14"/>
          <w:szCs w:val="14"/>
        </w:rPr>
        <w:lastRenderedPageBreak/>
        <w:t xml:space="preserve">reassure customers that all was well. But </w:t>
      </w:r>
      <w:r w:rsidRPr="006B0119">
        <w:rPr>
          <w:color w:val="000000"/>
          <w:szCs w:val="14"/>
          <w:u w:val="single"/>
        </w:rPr>
        <w:t>experts</w:t>
      </w:r>
      <w:r w:rsidRPr="006B0119">
        <w:rPr>
          <w:color w:val="000000"/>
          <w:sz w:val="14"/>
          <w:szCs w:val="14"/>
        </w:rPr>
        <w:t xml:space="preserve"> from around the country </w:t>
      </w:r>
      <w:r w:rsidRPr="006B0119">
        <w:rPr>
          <w:color w:val="000000"/>
          <w:szCs w:val="14"/>
          <w:u w:val="single"/>
        </w:rPr>
        <w:t xml:space="preserve">pointed out the system's fragility </w:t>
      </w:r>
      <w:r w:rsidRPr="006B0119">
        <w:rPr>
          <w:color w:val="000000"/>
          <w:szCs w:val="14"/>
          <w:highlight w:val="yellow"/>
          <w:u w:val="single"/>
        </w:rPr>
        <w:t>due to aging equipment, breakneck growth and ever-evolving cyber threats.</w:t>
      </w:r>
      <w:r w:rsidRPr="006B0119">
        <w:rPr>
          <w:color w:val="000000"/>
          <w:sz w:val="14"/>
          <w:szCs w:val="14"/>
        </w:rPr>
        <w:t xml:space="preserve"> "The </w:t>
      </w:r>
      <w:bookmarkStart w:id="11" w:name="ORIGHIT_7"/>
      <w:bookmarkStart w:id="12" w:name="HIT_7"/>
      <w:bookmarkEnd w:id="11"/>
      <w:bookmarkEnd w:id="12"/>
      <w:r w:rsidRPr="006B0119">
        <w:rPr>
          <w:rStyle w:val="hit"/>
          <w:color w:val="000000"/>
          <w:sz w:val="14"/>
          <w:szCs w:val="14"/>
        </w:rPr>
        <w:t>grid</w:t>
      </w:r>
      <w:r w:rsidRPr="006B0119">
        <w:rPr>
          <w:color w:val="000000"/>
          <w:sz w:val="14"/>
          <w:szCs w:val="14"/>
        </w:rPr>
        <w:t xml:space="preserve"> has vulnerabilities that are both blessings and curses," said Eric Byres, chief technology officer for Byres Security, a Canadian firm that focuses on cyber-security for critical infrastructure. </w:t>
      </w:r>
      <w:r w:rsidRPr="006B0119">
        <w:rPr>
          <w:color w:val="000000"/>
          <w:sz w:val="14"/>
          <w:szCs w:val="14"/>
          <w:highlight w:val="yellow"/>
        </w:rPr>
        <w:t>"</w:t>
      </w:r>
      <w:r w:rsidRPr="006B0119">
        <w:rPr>
          <w:color w:val="000000"/>
          <w:szCs w:val="14"/>
          <w:highlight w:val="yellow"/>
          <w:u w:val="single"/>
        </w:rPr>
        <w:t xml:space="preserve">The </w:t>
      </w:r>
      <w:bookmarkStart w:id="13" w:name="ORIGHIT_8"/>
      <w:bookmarkStart w:id="14" w:name="HIT_8"/>
      <w:bookmarkEnd w:id="13"/>
      <w:bookmarkEnd w:id="14"/>
      <w:r w:rsidRPr="006B0119">
        <w:rPr>
          <w:rStyle w:val="hit"/>
          <w:bCs/>
          <w:iCs/>
          <w:highlight w:val="yellow"/>
        </w:rPr>
        <w:t>grid</w:t>
      </w:r>
      <w:r w:rsidRPr="006B0119">
        <w:rPr>
          <w:color w:val="000000"/>
          <w:szCs w:val="14"/>
          <w:highlight w:val="yellow"/>
          <w:u w:val="single"/>
        </w:rPr>
        <w:t xml:space="preserve"> is</w:t>
      </w:r>
      <w:r w:rsidRPr="006B0119">
        <w:rPr>
          <w:color w:val="000000"/>
          <w:szCs w:val="14"/>
          <w:u w:val="single"/>
        </w:rPr>
        <w:t xml:space="preserve"> the most complicated machine that man has ever made.</w:t>
      </w:r>
      <w:r w:rsidRPr="006B0119">
        <w:rPr>
          <w:color w:val="000000"/>
          <w:sz w:val="14"/>
          <w:szCs w:val="14"/>
        </w:rPr>
        <w:t xml:space="preserve">" The power network has two basic problems, he said. </w:t>
      </w:r>
      <w:r w:rsidRPr="006B0119">
        <w:rPr>
          <w:color w:val="000000"/>
          <w:szCs w:val="14"/>
          <w:u w:val="single"/>
        </w:rPr>
        <w:t xml:space="preserve">It's </w:t>
      </w:r>
      <w:r w:rsidRPr="006B0119">
        <w:rPr>
          <w:color w:val="000000"/>
          <w:szCs w:val="14"/>
          <w:highlight w:val="yellow"/>
          <w:u w:val="single"/>
        </w:rPr>
        <w:t>highly interconnected,</w:t>
      </w:r>
      <w:r w:rsidRPr="006B0119">
        <w:rPr>
          <w:color w:val="000000"/>
          <w:szCs w:val="14"/>
          <w:u w:val="single"/>
        </w:rPr>
        <w:t xml:space="preserve"> so power can move throughout the system and customers aren't solely dependent on one power plant. But </w:t>
      </w:r>
      <w:r w:rsidRPr="006B0119">
        <w:rPr>
          <w:color w:val="000000"/>
          <w:szCs w:val="14"/>
          <w:highlight w:val="yellow"/>
          <w:u w:val="single"/>
        </w:rPr>
        <w:t>that</w:t>
      </w:r>
      <w:r w:rsidRPr="006B0119">
        <w:rPr>
          <w:color w:val="000000"/>
          <w:sz w:val="14"/>
          <w:szCs w:val="14"/>
        </w:rPr>
        <w:t xml:space="preserve"> also </w:t>
      </w:r>
      <w:r w:rsidRPr="006B0119">
        <w:rPr>
          <w:color w:val="000000"/>
          <w:szCs w:val="14"/>
          <w:highlight w:val="yellow"/>
          <w:u w:val="single"/>
        </w:rPr>
        <w:t>means that an isolated problem can quickly amplify.</w:t>
      </w:r>
      <w:r w:rsidRPr="006B0119">
        <w:rPr>
          <w:color w:val="000000"/>
          <w:sz w:val="14"/>
          <w:szCs w:val="14"/>
          <w:highlight w:val="yellow"/>
        </w:rPr>
        <w:t xml:space="preserve"> "</w:t>
      </w:r>
      <w:r w:rsidRPr="006B0119">
        <w:rPr>
          <w:color w:val="000000"/>
          <w:szCs w:val="14"/>
          <w:highlight w:val="yellow"/>
          <w:u w:val="single"/>
        </w:rPr>
        <w:t>The</w:t>
      </w:r>
      <w:r w:rsidRPr="006B0119">
        <w:rPr>
          <w:color w:val="000000"/>
          <w:sz w:val="14"/>
          <w:szCs w:val="14"/>
        </w:rPr>
        <w:t xml:space="preserve"> other</w:t>
      </w:r>
      <w:r w:rsidRPr="006B0119">
        <w:rPr>
          <w:color w:val="000000"/>
          <w:szCs w:val="14"/>
          <w:u w:val="single"/>
        </w:rPr>
        <w:t xml:space="preserve"> </w:t>
      </w:r>
      <w:r w:rsidRPr="006B0119">
        <w:rPr>
          <w:color w:val="000000"/>
          <w:szCs w:val="14"/>
          <w:highlight w:val="yellow"/>
          <w:u w:val="single"/>
        </w:rPr>
        <w:t xml:space="preserve">problem with the </w:t>
      </w:r>
      <w:bookmarkStart w:id="15" w:name="ORIGHIT_9"/>
      <w:bookmarkStart w:id="16" w:name="HIT_9"/>
      <w:bookmarkEnd w:id="15"/>
      <w:bookmarkEnd w:id="16"/>
      <w:r w:rsidRPr="006B0119">
        <w:rPr>
          <w:rStyle w:val="hit"/>
          <w:color w:val="000000"/>
          <w:szCs w:val="14"/>
          <w:highlight w:val="yellow"/>
        </w:rPr>
        <w:t>grid</w:t>
      </w:r>
      <w:r w:rsidRPr="006B0119">
        <w:rPr>
          <w:color w:val="000000"/>
          <w:szCs w:val="14"/>
          <w:highlight w:val="yellow"/>
          <w:u w:val="single"/>
        </w:rPr>
        <w:t xml:space="preserve"> is that it's old.</w:t>
      </w:r>
      <w:r w:rsidRPr="006B0119">
        <w:rPr>
          <w:color w:val="000000"/>
          <w:szCs w:val="14"/>
          <w:u w:val="single"/>
        </w:rPr>
        <w:t xml:space="preserve"> It uses technology built largely 25 to 30 years ago</w:t>
      </w:r>
      <w:r w:rsidRPr="006B0119">
        <w:rPr>
          <w:color w:val="000000"/>
          <w:sz w:val="14"/>
          <w:szCs w:val="14"/>
        </w:rPr>
        <w:t>," Byres said.</w:t>
      </w:r>
    </w:p>
    <w:p w14:paraId="1373A0D3" w14:textId="77777777" w:rsidR="002B2892" w:rsidRPr="002B2892" w:rsidRDefault="002B2892" w:rsidP="002B2892"/>
    <w:p w14:paraId="442575CB" w14:textId="77777777" w:rsidR="00C41FFF" w:rsidRPr="00C41FFF" w:rsidRDefault="00C41FFF" w:rsidP="00C41FFF"/>
    <w:p w14:paraId="7FE52EA8" w14:textId="77777777" w:rsidR="00380128" w:rsidRDefault="00380128" w:rsidP="005D008C">
      <w:pPr>
        <w:pStyle w:val="Heading2"/>
      </w:pPr>
      <w:r w:rsidRPr="00B100CC">
        <w:lastRenderedPageBreak/>
        <w:t>Desalination</w:t>
      </w:r>
    </w:p>
    <w:p w14:paraId="48AAC89E" w14:textId="653DF293" w:rsidR="002B2892" w:rsidRPr="002B2892" w:rsidRDefault="002B2892" w:rsidP="002B2892">
      <w:pPr>
        <w:pStyle w:val="Heading3"/>
      </w:pPr>
      <w:r>
        <w:lastRenderedPageBreak/>
        <w:t>1nc frontline – desal advantage</w:t>
      </w:r>
    </w:p>
    <w:p w14:paraId="5013994D" w14:textId="77777777" w:rsidR="00EE4588" w:rsidRDefault="00EE4588" w:rsidP="00EE4588"/>
    <w:p w14:paraId="1AECF3DE" w14:textId="148FCF37" w:rsidR="00EE4588" w:rsidRDefault="0054329D" w:rsidP="00AD5B5C">
      <w:pPr>
        <w:pStyle w:val="Heading4"/>
      </w:pPr>
      <w:r>
        <w:t>Turn- New Easily available water will cause water saving culture to be dismissed</w:t>
      </w:r>
      <w:r w:rsidR="002B2892">
        <w:t xml:space="preserve"> – consumption patterns make conflict inevitable </w:t>
      </w:r>
    </w:p>
    <w:p w14:paraId="35880FA4" w14:textId="76A3C8BB" w:rsidR="0054329D" w:rsidRPr="006E4B97" w:rsidRDefault="0054329D" w:rsidP="0054329D">
      <w:pPr>
        <w:rPr>
          <w:rStyle w:val="StyleStyleBold12pt"/>
          <w:b w:val="0"/>
          <w:sz w:val="16"/>
        </w:rPr>
      </w:pPr>
      <w:r>
        <w:rPr>
          <w:rStyle w:val="StyleStyleBold12pt"/>
        </w:rPr>
        <w:t>Meerganz von Medeazza 4 b</w:t>
      </w:r>
      <w:r>
        <w:rPr>
          <w:rStyle w:val="StyleStyleBold12pt"/>
          <w:sz w:val="18"/>
        </w:rPr>
        <w:t xml:space="preserve"> </w:t>
      </w:r>
      <w:r>
        <w:rPr>
          <w:rStyle w:val="StyleStyleBold12pt"/>
          <w:b w:val="0"/>
          <w:sz w:val="16"/>
        </w:rPr>
        <w:t>(</w:t>
      </w:r>
      <w:r w:rsidRPr="0054329D">
        <w:rPr>
          <w:rStyle w:val="StyleStyleBold12pt"/>
          <w:b w:val="0"/>
          <w:sz w:val="16"/>
        </w:rPr>
        <w:t>Gregor Meerganz von Medeazza</w:t>
      </w:r>
      <w:r>
        <w:rPr>
          <w:rStyle w:val="StyleStyleBold12pt"/>
          <w:b w:val="0"/>
          <w:sz w:val="16"/>
        </w:rPr>
        <w:t>, Ph.D member of the Sustainable Energy and Climate Comission  SECCI in Washington DC—“</w:t>
      </w:r>
      <w:r w:rsidRPr="0054329D">
        <w:t xml:space="preserve"> </w:t>
      </w:r>
      <w:r w:rsidRPr="0054329D">
        <w:rPr>
          <w:rStyle w:val="StyleStyleBold12pt"/>
          <w:b w:val="0"/>
          <w:sz w:val="16"/>
        </w:rPr>
        <w:t>Desalination as a sustainable alternative to inter-basin water transfers ?</w:t>
      </w:r>
      <w:r>
        <w:rPr>
          <w:rStyle w:val="StyleStyleBold12pt"/>
          <w:b w:val="0"/>
          <w:sz w:val="16"/>
        </w:rPr>
        <w:t>”--</w:t>
      </w:r>
      <w:r w:rsidRPr="0054329D">
        <w:t xml:space="preserve"> </w:t>
      </w:r>
      <w:r w:rsidRPr="0054329D">
        <w:rPr>
          <w:rStyle w:val="StyleStyleBold12pt"/>
          <w:b w:val="0"/>
          <w:i/>
          <w:sz w:val="16"/>
        </w:rPr>
        <w:t>alojamientos.us.es/</w:t>
      </w:r>
      <w:r>
        <w:rPr>
          <w:rStyle w:val="StyleStyleBold12pt"/>
          <w:b w:val="0"/>
          <w:i/>
          <w:sz w:val="16"/>
        </w:rPr>
        <w:t>--</w:t>
      </w:r>
      <w:r w:rsidR="006E4B97">
        <w:rPr>
          <w:rStyle w:val="StyleStyleBold12pt"/>
          <w:b w:val="0"/>
          <w:sz w:val="16"/>
        </w:rPr>
        <w:t>June 2004--</w:t>
      </w:r>
      <w:r w:rsidR="006E4B97" w:rsidRPr="006E4B97">
        <w:t xml:space="preserve"> </w:t>
      </w:r>
      <w:r w:rsidR="006E4B97" w:rsidRPr="006E4B97">
        <w:rPr>
          <w:rStyle w:val="StyleStyleBold12pt"/>
          <w:b w:val="0"/>
          <w:sz w:val="16"/>
        </w:rPr>
        <w:t>https://alojamientos.us.es/ciberico/archivos_word/113b.doc</w:t>
      </w:r>
      <w:r w:rsidR="006E4B97">
        <w:rPr>
          <w:rStyle w:val="StyleStyleBold12pt"/>
          <w:b w:val="0"/>
          <w:sz w:val="16"/>
        </w:rPr>
        <w:t>—</w:t>
      </w:r>
      <w:r w:rsidR="006E4B97">
        <w:rPr>
          <w:rStyle w:val="StyleStyleBold12pt"/>
          <w:sz w:val="16"/>
        </w:rPr>
        <w:t>WH</w:t>
      </w:r>
      <w:r w:rsidR="006E4B97">
        <w:rPr>
          <w:rStyle w:val="StyleStyleBold12pt"/>
          <w:b w:val="0"/>
          <w:sz w:val="16"/>
        </w:rPr>
        <w:t>)</w:t>
      </w:r>
    </w:p>
    <w:p w14:paraId="276E2D58" w14:textId="037F9213" w:rsidR="00EE4588" w:rsidRDefault="00EE4588" w:rsidP="00EE4588">
      <w:pPr>
        <w:rPr>
          <w:rStyle w:val="cite"/>
        </w:rPr>
      </w:pPr>
      <w:r w:rsidRPr="00EE4588">
        <w:rPr>
          <w:sz w:val="16"/>
        </w:rPr>
        <w:t xml:space="preserve">Where </w:t>
      </w:r>
      <w:r w:rsidRPr="00EE4588">
        <w:rPr>
          <w:rStyle w:val="cite"/>
        </w:rPr>
        <w:t>mismatches exist between desalination serving basic domestic needs and water services for tourism</w:t>
      </w:r>
      <w:r w:rsidRPr="00EE4588">
        <w:rPr>
          <w:sz w:val="16"/>
        </w:rPr>
        <w:t xml:space="preserve"> (or water for heavily irrigated agriculture), the</w:t>
      </w:r>
      <w:r w:rsidRPr="00EE4588">
        <w:rPr>
          <w:rStyle w:val="cite"/>
        </w:rPr>
        <w:t xml:space="preserve"> </w:t>
      </w:r>
      <w:r w:rsidRPr="00EE4588">
        <w:rPr>
          <w:rStyle w:val="cite"/>
          <w:highlight w:val="yellow"/>
        </w:rPr>
        <w:t xml:space="preserve">energy-intensiveness of the desalination </w:t>
      </w:r>
      <w:r w:rsidRPr="00EE4588">
        <w:rPr>
          <w:rStyle w:val="cite"/>
        </w:rPr>
        <w:t xml:space="preserve">technology </w:t>
      </w:r>
      <w:r w:rsidRPr="00EE4588">
        <w:rPr>
          <w:rStyle w:val="cite"/>
          <w:highlight w:val="yellow"/>
        </w:rPr>
        <w:t xml:space="preserve">becomes </w:t>
      </w:r>
      <w:r w:rsidRPr="00EE4588">
        <w:rPr>
          <w:rStyle w:val="cite"/>
        </w:rPr>
        <w:t xml:space="preserve">particularly </w:t>
      </w:r>
      <w:r w:rsidRPr="00EE4588">
        <w:rPr>
          <w:rStyle w:val="cite"/>
          <w:highlight w:val="yellow"/>
        </w:rPr>
        <w:t>concerning and ethically questionabl</w:t>
      </w:r>
      <w:r w:rsidRPr="00EE4588">
        <w:rPr>
          <w:rStyle w:val="cite"/>
        </w:rPr>
        <w:t>e</w:t>
      </w:r>
      <w:r w:rsidRPr="00EE4588">
        <w:rPr>
          <w:sz w:val="16"/>
        </w:rPr>
        <w:t xml:space="preserve">. In this situation, naturally </w:t>
      </w:r>
      <w:r w:rsidRPr="0054329D">
        <w:rPr>
          <w:rStyle w:val="cite"/>
          <w:highlight w:val="yellow"/>
        </w:rPr>
        <w:t>arid regions undergo</w:t>
      </w:r>
      <w:r w:rsidRPr="0054329D">
        <w:rPr>
          <w:rStyle w:val="cite"/>
        </w:rPr>
        <w:t xml:space="preserve"> the </w:t>
      </w:r>
      <w:r w:rsidRPr="0054329D">
        <w:rPr>
          <w:rStyle w:val="cite"/>
          <w:highlight w:val="yellow"/>
        </w:rPr>
        <w:t>risk</w:t>
      </w:r>
      <w:r w:rsidRPr="0054329D">
        <w:rPr>
          <w:rStyle w:val="cite"/>
        </w:rPr>
        <w:t xml:space="preserve"> that their traditional water patrimony, cultural water memory and </w:t>
      </w:r>
      <w:r w:rsidRPr="00EE4588">
        <w:rPr>
          <w:rStyle w:val="cite"/>
          <w:highlight w:val="yellow"/>
        </w:rPr>
        <w:t xml:space="preserve">social integrity are </w:t>
      </w:r>
      <w:r w:rsidRPr="0054329D">
        <w:rPr>
          <w:rStyle w:val="cite"/>
        </w:rPr>
        <w:t xml:space="preserve">being </w:t>
      </w:r>
      <w:r w:rsidRPr="00EE4588">
        <w:rPr>
          <w:rStyle w:val="cite"/>
          <w:highlight w:val="yellow"/>
        </w:rPr>
        <w:t>neglected while environmental degradation, economic volatili</w:t>
      </w:r>
      <w:r w:rsidRPr="0054329D">
        <w:rPr>
          <w:rStyle w:val="cite"/>
          <w:highlight w:val="yellow"/>
        </w:rPr>
        <w:t>ty</w:t>
      </w:r>
      <w:r w:rsidRPr="0054329D">
        <w:rPr>
          <w:rStyle w:val="cite"/>
        </w:rPr>
        <w:t xml:space="preserve"> and technological “lock-in” are </w:t>
      </w:r>
      <w:r w:rsidRPr="00EE4588">
        <w:rPr>
          <w:rStyle w:val="cite"/>
          <w:highlight w:val="yellow"/>
        </w:rPr>
        <w:t>engendered for the sake of sustaining luxury</w:t>
      </w:r>
      <w:r w:rsidRPr="00EE4588">
        <w:rPr>
          <w:rStyle w:val="cite"/>
        </w:rPr>
        <w:t xml:space="preserve">. Indeed, </w:t>
      </w:r>
      <w:r w:rsidRPr="00EE4588">
        <w:rPr>
          <w:rStyle w:val="cite"/>
          <w:highlight w:val="yellow"/>
        </w:rPr>
        <w:t xml:space="preserve">with the sudden eruption of large quantities of easily available freshwater, </w:t>
      </w:r>
      <w:r w:rsidRPr="00EE4588">
        <w:rPr>
          <w:rStyle w:val="cite"/>
        </w:rPr>
        <w:t xml:space="preserve">centuries-old </w:t>
      </w:r>
      <w:r w:rsidRPr="00EE4588">
        <w:rPr>
          <w:rStyle w:val="cite"/>
          <w:highlight w:val="yellow"/>
        </w:rPr>
        <w:t>water saving culture may be dismissed and</w:t>
      </w:r>
      <w:r w:rsidRPr="00EE4588">
        <w:rPr>
          <w:rStyle w:val="cite"/>
        </w:rPr>
        <w:t xml:space="preserve"> humid climate-kind </w:t>
      </w:r>
      <w:r w:rsidRPr="00EE4588">
        <w:rPr>
          <w:rStyle w:val="cite"/>
          <w:highlight w:val="yellow"/>
        </w:rPr>
        <w:t>consumption patterns adopted</w:t>
      </w:r>
      <w:r w:rsidRPr="00EE4588">
        <w:rPr>
          <w:rStyle w:val="cite"/>
        </w:rPr>
        <w:t>.</w:t>
      </w:r>
      <w:r w:rsidRPr="00EE4588">
        <w:rPr>
          <w:sz w:val="16"/>
        </w:rPr>
        <w:t xml:space="preserve"> This paradoxically leads to a situation of water squander -subsequently triggering socially constructed water calamities- in a natural context of absolute scarcity. </w:t>
      </w:r>
      <w:r w:rsidRPr="00EE4588">
        <w:rPr>
          <w:rStyle w:val="cite"/>
        </w:rPr>
        <w:t xml:space="preserve">Such </w:t>
      </w:r>
      <w:r w:rsidRPr="00EE4588">
        <w:rPr>
          <w:rStyle w:val="cite"/>
          <w:highlight w:val="yellow"/>
        </w:rPr>
        <w:t>effects have been observed</w:t>
      </w:r>
      <w:r w:rsidRPr="00EE4588">
        <w:rPr>
          <w:rStyle w:val="cite"/>
        </w:rPr>
        <w:t xml:space="preserve"> for the case </w:t>
      </w:r>
      <w:r w:rsidRPr="00EE4588">
        <w:rPr>
          <w:rStyle w:val="cite"/>
          <w:highlight w:val="yellow"/>
        </w:rPr>
        <w:t>of Lanzarote</w:t>
      </w:r>
      <w:r w:rsidRPr="00EE4588">
        <w:rPr>
          <w:rStyle w:val="cite"/>
        </w:rPr>
        <w:t xml:space="preserve"> for instance, where </w:t>
      </w:r>
      <w:r w:rsidRPr="00EE4588">
        <w:rPr>
          <w:rStyle w:val="cite"/>
          <w:highlight w:val="yellow"/>
        </w:rPr>
        <w:t>the island’s water provision is now entirely dependent upon this technology</w:t>
      </w:r>
      <w:r w:rsidRPr="00EE4588">
        <w:rPr>
          <w:sz w:val="16"/>
        </w:rPr>
        <w:t xml:space="preserve">. </w:t>
      </w:r>
      <w:r w:rsidRPr="00EE4588">
        <w:rPr>
          <w:sz w:val="12"/>
        </w:rPr>
        <w:t>¶</w:t>
      </w:r>
      <w:r w:rsidRPr="00EE4588">
        <w:rPr>
          <w:sz w:val="16"/>
        </w:rPr>
        <w:t xml:space="preserve"> </w:t>
      </w:r>
      <w:r w:rsidRPr="00EE4588">
        <w:rPr>
          <w:sz w:val="12"/>
        </w:rPr>
        <w:t>¶</w:t>
      </w:r>
      <w:r w:rsidRPr="00EE4588">
        <w:rPr>
          <w:sz w:val="16"/>
        </w:rPr>
        <w:t xml:space="preserve"> Even </w:t>
      </w:r>
      <w:r w:rsidRPr="00EE4588">
        <w:rPr>
          <w:rStyle w:val="cite"/>
        </w:rPr>
        <w:t xml:space="preserve">the </w:t>
      </w:r>
      <w:r w:rsidRPr="00EE4588">
        <w:rPr>
          <w:rStyle w:val="cite"/>
          <w:highlight w:val="yellow"/>
        </w:rPr>
        <w:t>World Bank</w:t>
      </w:r>
      <w:r w:rsidRPr="00EE4588">
        <w:rPr>
          <w:sz w:val="16"/>
        </w:rPr>
        <w:t xml:space="preserve"> (Schiffler, 2004) seems to </w:t>
      </w:r>
      <w:r w:rsidRPr="00EE4588">
        <w:rPr>
          <w:rStyle w:val="cite"/>
          <w:highlight w:val="yellow"/>
        </w:rPr>
        <w:t>agree that desalination should remain a solution of last resort</w:t>
      </w:r>
      <w:r w:rsidRPr="00EE4588">
        <w:rPr>
          <w:sz w:val="16"/>
          <w:highlight w:val="yellow"/>
        </w:rPr>
        <w:t>,</w:t>
      </w:r>
      <w:r w:rsidRPr="00EE4588">
        <w:rPr>
          <w:sz w:val="16"/>
        </w:rPr>
        <w:t xml:space="preserve"> elected </w:t>
      </w:r>
      <w:r w:rsidRPr="0054329D">
        <w:rPr>
          <w:sz w:val="16"/>
        </w:rPr>
        <w:t>on</w:t>
      </w:r>
      <w:r w:rsidRPr="0054329D">
        <w:t xml:space="preserve">ly </w:t>
      </w:r>
      <w:r w:rsidRPr="0054329D">
        <w:rPr>
          <w:rStyle w:val="cite"/>
        </w:rPr>
        <w:t>after all appropriate water demand management measures have been implemented</w:t>
      </w:r>
      <w:r w:rsidRPr="00EE4588">
        <w:rPr>
          <w:rStyle w:val="cite"/>
        </w:rPr>
        <w:t>.</w:t>
      </w:r>
      <w:r w:rsidRPr="00EE4588">
        <w:rPr>
          <w:sz w:val="16"/>
        </w:rPr>
        <w:t xml:space="preserve"> Ultimately, </w:t>
      </w:r>
      <w:r w:rsidRPr="00EE4588">
        <w:rPr>
          <w:rStyle w:val="cite"/>
        </w:rPr>
        <w:t>saving water</w:t>
      </w:r>
      <w:r w:rsidRPr="00EE4588">
        <w:rPr>
          <w:sz w:val="16"/>
        </w:rPr>
        <w:t xml:space="preserve"> rather than developing new supplies</w:t>
      </w:r>
      <w:r w:rsidRPr="00EE4588">
        <w:rPr>
          <w:rStyle w:val="cite"/>
        </w:rPr>
        <w:t xml:space="preserve"> is</w:t>
      </w:r>
      <w:r w:rsidRPr="00EE4588">
        <w:rPr>
          <w:sz w:val="16"/>
        </w:rPr>
        <w:t xml:space="preserve"> often </w:t>
      </w:r>
      <w:r w:rsidRPr="00EE4588">
        <w:rPr>
          <w:rStyle w:val="cite"/>
        </w:rPr>
        <w:t xml:space="preserve">the best </w:t>
      </w:r>
      <w:r w:rsidRPr="00EE4588">
        <w:rPr>
          <w:sz w:val="16"/>
        </w:rPr>
        <w:t xml:space="preserve">‘next’ </w:t>
      </w:r>
      <w:r w:rsidRPr="00EE4588">
        <w:rPr>
          <w:rStyle w:val="cite"/>
        </w:rPr>
        <w:t>source of water, both from an environmental and economic perspective</w:t>
      </w:r>
      <w:r w:rsidRPr="00EE4588">
        <w:rPr>
          <w:sz w:val="16"/>
        </w:rPr>
        <w:t>.</w:t>
      </w:r>
      <w:r w:rsidRPr="00EE4588">
        <w:rPr>
          <w:sz w:val="12"/>
        </w:rPr>
        <w:t>¶</w:t>
      </w:r>
      <w:r w:rsidRPr="00EE4588">
        <w:rPr>
          <w:sz w:val="16"/>
        </w:rPr>
        <w:t xml:space="preserve"> </w:t>
      </w:r>
      <w:r w:rsidRPr="00EE4588">
        <w:rPr>
          <w:sz w:val="12"/>
        </w:rPr>
        <w:t>¶</w:t>
      </w:r>
      <w:r w:rsidRPr="00EE4588">
        <w:rPr>
          <w:sz w:val="16"/>
        </w:rPr>
        <w:t xml:space="preserve"> The emphasis must be laid yet again on the paramount necessity to implement sound demand management strategies that intend to tackle the initial drivers of excessive consumption and rationalise demands within an integrated hydrological basin management approach</w:t>
      </w:r>
      <w:r w:rsidRPr="00EE4588">
        <w:rPr>
          <w:rStyle w:val="cite"/>
        </w:rPr>
        <w:t xml:space="preserve">. </w:t>
      </w:r>
      <w:r w:rsidRPr="0054329D">
        <w:rPr>
          <w:rStyle w:val="cite"/>
        </w:rPr>
        <w:t>Ecological water economics with sounder pricing schemes must be applied</w:t>
      </w:r>
      <w:r w:rsidRPr="00EE4588">
        <w:rPr>
          <w:sz w:val="16"/>
        </w:rPr>
        <w:t xml:space="preserve"> (based on consumer and polluter pay principles, internalising market externalities, etc.), </w:t>
      </w:r>
      <w:r w:rsidRPr="00EE4588">
        <w:rPr>
          <w:rStyle w:val="cite"/>
        </w:rPr>
        <w:t>efficient use of naturally existing resources should be sought, water cycle loop closed and above all, water uses adapted to naturally set limits; rather than enforcing the opposite.</w:t>
      </w:r>
      <w:r w:rsidRPr="00EE4588">
        <w:rPr>
          <w:rStyle w:val="cite"/>
          <w:b w:val="0"/>
          <w:sz w:val="12"/>
          <w:u w:val="none"/>
        </w:rPr>
        <w:t>¶</w:t>
      </w:r>
      <w:r w:rsidRPr="00EE4588">
        <w:rPr>
          <w:rStyle w:val="cite"/>
        </w:rPr>
        <w:t xml:space="preserve"> </w:t>
      </w:r>
    </w:p>
    <w:p w14:paraId="537A00F2" w14:textId="77777777" w:rsidR="006E5D1B" w:rsidRDefault="006E5D1B" w:rsidP="00EE4588">
      <w:pPr>
        <w:rPr>
          <w:rStyle w:val="cite"/>
        </w:rPr>
      </w:pPr>
    </w:p>
    <w:p w14:paraId="0A8336B5" w14:textId="7A91849C" w:rsidR="006E5D1B" w:rsidRDefault="002B2892" w:rsidP="00AD5B5C">
      <w:pPr>
        <w:pStyle w:val="Heading4"/>
      </w:pPr>
      <w:r>
        <w:t xml:space="preserve">Turn - </w:t>
      </w:r>
      <w:r w:rsidR="006E5D1B" w:rsidRPr="006E5D1B">
        <w:t xml:space="preserve">Solving water scarcity with renewable energy is a utopian fantasy, also desal byproducts kill the </w:t>
      </w:r>
      <w:r w:rsidR="006E5D1B">
        <w:t>environment</w:t>
      </w:r>
    </w:p>
    <w:p w14:paraId="3CAEF251" w14:textId="72787135" w:rsidR="006E5D1B" w:rsidRPr="006E4B97" w:rsidRDefault="006E5D1B" w:rsidP="006E5D1B">
      <w:pPr>
        <w:rPr>
          <w:rStyle w:val="StyleStyleBold12pt"/>
          <w:b w:val="0"/>
          <w:sz w:val="16"/>
        </w:rPr>
      </w:pPr>
      <w:r>
        <w:rPr>
          <w:rStyle w:val="StyleStyleBold12pt"/>
        </w:rPr>
        <w:t>Meerganz von Medeazza 4 b</w:t>
      </w:r>
      <w:r>
        <w:rPr>
          <w:rStyle w:val="StyleStyleBold12pt"/>
          <w:sz w:val="18"/>
        </w:rPr>
        <w:t xml:space="preserve"> </w:t>
      </w:r>
      <w:r>
        <w:rPr>
          <w:rStyle w:val="StyleStyleBold12pt"/>
          <w:b w:val="0"/>
          <w:sz w:val="16"/>
        </w:rPr>
        <w:t>(</w:t>
      </w:r>
      <w:r w:rsidRPr="0054329D">
        <w:rPr>
          <w:rStyle w:val="StyleStyleBold12pt"/>
          <w:b w:val="0"/>
          <w:sz w:val="16"/>
        </w:rPr>
        <w:t>Gregor Meerganz von Medeazza</w:t>
      </w:r>
      <w:r>
        <w:rPr>
          <w:rStyle w:val="StyleStyleBold12pt"/>
          <w:b w:val="0"/>
          <w:sz w:val="16"/>
        </w:rPr>
        <w:t>, Ph.D. member of the Sustainable Energy and Climate Commissions SECCI in Washington DC—“</w:t>
      </w:r>
      <w:r w:rsidRPr="0054329D">
        <w:t xml:space="preserve"> </w:t>
      </w:r>
      <w:r w:rsidRPr="0054329D">
        <w:rPr>
          <w:rStyle w:val="StyleStyleBold12pt"/>
          <w:b w:val="0"/>
          <w:sz w:val="16"/>
        </w:rPr>
        <w:t>Desalination as a sustainable alternative to inter-basin water transfers ?</w:t>
      </w:r>
      <w:r>
        <w:rPr>
          <w:rStyle w:val="StyleStyleBold12pt"/>
          <w:b w:val="0"/>
          <w:sz w:val="16"/>
        </w:rPr>
        <w:t>”--</w:t>
      </w:r>
      <w:r w:rsidRPr="0054329D">
        <w:t xml:space="preserve"> </w:t>
      </w:r>
      <w:r w:rsidRPr="0054329D">
        <w:rPr>
          <w:rStyle w:val="StyleStyleBold12pt"/>
          <w:b w:val="0"/>
          <w:i/>
          <w:sz w:val="16"/>
        </w:rPr>
        <w:t>alojamientos.us.es/</w:t>
      </w:r>
      <w:r>
        <w:rPr>
          <w:rStyle w:val="StyleStyleBold12pt"/>
          <w:b w:val="0"/>
          <w:i/>
          <w:sz w:val="16"/>
        </w:rPr>
        <w:t>--</w:t>
      </w:r>
      <w:r>
        <w:rPr>
          <w:rStyle w:val="StyleStyleBold12pt"/>
          <w:b w:val="0"/>
          <w:sz w:val="16"/>
        </w:rPr>
        <w:t>June 2004--</w:t>
      </w:r>
      <w:r w:rsidRPr="006E4B97">
        <w:t xml:space="preserve"> </w:t>
      </w:r>
      <w:r w:rsidRPr="006E4B97">
        <w:rPr>
          <w:rStyle w:val="StyleStyleBold12pt"/>
          <w:b w:val="0"/>
          <w:sz w:val="16"/>
        </w:rPr>
        <w:t>https://alojamientos.us.es/ciberico/archivos_word/113b.doc</w:t>
      </w:r>
      <w:r>
        <w:rPr>
          <w:rStyle w:val="StyleStyleBold12pt"/>
          <w:b w:val="0"/>
          <w:sz w:val="16"/>
        </w:rPr>
        <w:t>—</w:t>
      </w:r>
      <w:r>
        <w:rPr>
          <w:rStyle w:val="StyleStyleBold12pt"/>
          <w:sz w:val="16"/>
        </w:rPr>
        <w:t>WH</w:t>
      </w:r>
      <w:r>
        <w:rPr>
          <w:rStyle w:val="StyleStyleBold12pt"/>
          <w:b w:val="0"/>
          <w:sz w:val="16"/>
        </w:rPr>
        <w:t>)</w:t>
      </w:r>
    </w:p>
    <w:p w14:paraId="0E8E75B7" w14:textId="77777777" w:rsidR="006E5D1B" w:rsidRPr="006E5D1B" w:rsidRDefault="006E5D1B" w:rsidP="006E5D1B"/>
    <w:p w14:paraId="1DF03B91" w14:textId="115DB874" w:rsidR="0054329D" w:rsidRPr="006E5D1B" w:rsidRDefault="0054329D" w:rsidP="0054329D">
      <w:pPr>
        <w:rPr>
          <w:sz w:val="16"/>
        </w:rPr>
      </w:pPr>
      <w:r w:rsidRPr="006E5D1B">
        <w:rPr>
          <w:sz w:val="16"/>
        </w:rPr>
        <w:t xml:space="preserve">At present, 400 Hm3 of desalinated water are produced annually in 750 plants inventoried in Spain, over 70% of which are ran by RO processes, providing freshwater to around 2.5 million citizens. The alternative plan, presented in May 2004 by the newly formed government, proposes an additional 404 desalinated Hm3 to be provided within the next 5 years. Notwithstanding, the total amount of around 800 Hm3 will thus require over 3500 GWh; given that each m3 produced represents around 1 kg of oil equivalent. With such additional energy consumption, Spain will increase its percentage of CO2 emissions by 4% to 9% (in 2010) in contrast with to what has been planned by the Plan de Fomento de las Energías Renovables entre 1999 y 2010. </w:t>
      </w:r>
      <w:r w:rsidR="006E5D1B" w:rsidRPr="006E5D1B">
        <w:rPr>
          <w:sz w:val="12"/>
        </w:rPr>
        <w:t>¶</w:t>
      </w:r>
      <w:r w:rsidRPr="006E5D1B">
        <w:rPr>
          <w:sz w:val="16"/>
        </w:rPr>
        <w:t xml:space="preserve"> </w:t>
      </w:r>
      <w:r w:rsidR="006E5D1B" w:rsidRPr="006E5D1B">
        <w:rPr>
          <w:sz w:val="12"/>
        </w:rPr>
        <w:t>¶</w:t>
      </w:r>
      <w:r w:rsidRPr="006E5D1B">
        <w:rPr>
          <w:sz w:val="16"/>
        </w:rPr>
        <w:t xml:space="preserve"> Responding to this</w:t>
      </w:r>
      <w:r w:rsidRPr="006E5D1B">
        <w:rPr>
          <w:sz w:val="16"/>
          <w:highlight w:val="yellow"/>
        </w:rPr>
        <w:t xml:space="preserve">, </w:t>
      </w:r>
      <w:r w:rsidRPr="006E5D1B">
        <w:rPr>
          <w:rStyle w:val="cite"/>
          <w:highlight w:val="yellow"/>
        </w:rPr>
        <w:t>efficiency improvements especially in membrane technologies and greater shares of renewable energy resources are highly praised</w:t>
      </w:r>
      <w:r w:rsidRPr="006E5D1B">
        <w:rPr>
          <w:sz w:val="16"/>
        </w:rPr>
        <w:t xml:space="preserve">. Options are indeed multiple: combining the wind and solar potential of the 7.914 km long Spanish coastline or trusting the technological promise of the much awaited hydrogen revolution. However, </w:t>
      </w:r>
      <w:r w:rsidRPr="006E5D1B">
        <w:rPr>
          <w:rStyle w:val="cite"/>
          <w:highlight w:val="yellow"/>
        </w:rPr>
        <w:t>providing the above quoted volumes exclusively through renewable energies seem very utopian</w:t>
      </w:r>
      <w:r w:rsidRPr="006E5D1B">
        <w:rPr>
          <w:sz w:val="16"/>
        </w:rPr>
        <w:t xml:space="preserve"> when considering that the equivalent of almost 7 million m2 of photovoltaic panels would be required to provide the necessary energy. Furthermore, </w:t>
      </w:r>
      <w:r w:rsidRPr="006E5D1B">
        <w:rPr>
          <w:rStyle w:val="cite"/>
        </w:rPr>
        <w:t xml:space="preserve">getting closer to the thermodynamic minimum imposed by osmotic pressure </w:t>
      </w:r>
      <w:r w:rsidRPr="006E5D1B">
        <w:rPr>
          <w:rStyle w:val="cite"/>
        </w:rPr>
        <w:lastRenderedPageBreak/>
        <w:t xml:space="preserve">principles (0.7 kWh/m3), </w:t>
      </w:r>
      <w:r w:rsidRPr="006E5D1B">
        <w:rPr>
          <w:rStyle w:val="cite"/>
          <w:highlight w:val="yellow"/>
        </w:rPr>
        <w:t>not much room is left for energy efficiency improvements</w:t>
      </w:r>
      <w:r w:rsidRPr="006E5D1B">
        <w:rPr>
          <w:rStyle w:val="cite"/>
        </w:rPr>
        <w:t>.</w:t>
      </w:r>
      <w:r w:rsidR="006E5D1B" w:rsidRPr="006E5D1B">
        <w:rPr>
          <w:rStyle w:val="cite"/>
          <w:b w:val="0"/>
          <w:sz w:val="12"/>
          <w:u w:val="none"/>
        </w:rPr>
        <w:t>¶</w:t>
      </w:r>
      <w:r w:rsidRPr="006E5D1B">
        <w:rPr>
          <w:rStyle w:val="cite"/>
        </w:rPr>
        <w:t xml:space="preserve"> </w:t>
      </w:r>
      <w:r w:rsidR="006E5D1B" w:rsidRPr="006E5D1B">
        <w:rPr>
          <w:rStyle w:val="cite"/>
          <w:b w:val="0"/>
          <w:sz w:val="12"/>
          <w:u w:val="none"/>
        </w:rPr>
        <w:t>¶</w:t>
      </w:r>
      <w:r w:rsidRPr="006E5D1B">
        <w:rPr>
          <w:rStyle w:val="cite"/>
        </w:rPr>
        <w:t xml:space="preserve"> Secondly, </w:t>
      </w:r>
      <w:r w:rsidRPr="006E5D1B">
        <w:rPr>
          <w:rStyle w:val="cite"/>
          <w:highlight w:val="yellow"/>
        </w:rPr>
        <w:t>extensive brine discharge is an unavoidable desalination sub-product that</w:t>
      </w:r>
      <w:r w:rsidRPr="006E5D1B">
        <w:rPr>
          <w:rStyle w:val="cite"/>
        </w:rPr>
        <w:t xml:space="preserve"> may </w:t>
      </w:r>
      <w:r w:rsidRPr="006E5D1B">
        <w:rPr>
          <w:rStyle w:val="cite"/>
          <w:highlight w:val="yellow"/>
        </w:rPr>
        <w:t>heavily affect marine flora and fauna</w:t>
      </w:r>
      <w:r w:rsidRPr="006E5D1B">
        <w:rPr>
          <w:sz w:val="16"/>
        </w:rPr>
        <w:t xml:space="preserve">. </w:t>
      </w:r>
      <w:r w:rsidRPr="006E5D1B">
        <w:rPr>
          <w:rStyle w:val="cite"/>
        </w:rPr>
        <w:t>How coastal areas will be able to deal with these environmental impacts remains largely unaddressed.</w:t>
      </w:r>
      <w:r w:rsidRPr="006E5D1B">
        <w:rPr>
          <w:sz w:val="16"/>
        </w:rPr>
        <w:t xml:space="preserve"> Although, </w:t>
      </w:r>
      <w:r w:rsidRPr="006E5D1B">
        <w:rPr>
          <w:rStyle w:val="cite"/>
          <w:highlight w:val="yellow"/>
        </w:rPr>
        <w:t>the implications on local marine ecosystems of this highly concentrated salt solutio</w:t>
      </w:r>
      <w:r w:rsidRPr="006E5D1B">
        <w:rPr>
          <w:sz w:val="16"/>
          <w:highlight w:val="yellow"/>
        </w:rPr>
        <w:t>n</w:t>
      </w:r>
      <w:r w:rsidRPr="006E5D1B">
        <w:rPr>
          <w:sz w:val="16"/>
        </w:rPr>
        <w:t xml:space="preserve"> (around 70,000 ppm) and </w:t>
      </w:r>
      <w:r w:rsidRPr="006E5D1B">
        <w:rPr>
          <w:rStyle w:val="cite"/>
          <w:highlight w:val="yellow"/>
        </w:rPr>
        <w:t>the added chemical agents have been controversially di</w:t>
      </w:r>
      <w:r w:rsidRPr="006E5D1B">
        <w:rPr>
          <w:rStyle w:val="cite"/>
        </w:rPr>
        <w:t xml:space="preserve">scussed for many years, </w:t>
      </w:r>
      <w:r w:rsidRPr="006E5D1B">
        <w:rPr>
          <w:rStyle w:val="cite"/>
          <w:highlight w:val="yellow"/>
        </w:rPr>
        <w:t>environmental damage rapidly became evident</w:t>
      </w:r>
      <w:r w:rsidRPr="006E5D1B">
        <w:rPr>
          <w:rStyle w:val="cite"/>
        </w:rPr>
        <w:t xml:space="preserve"> with massive developments in the Gulf coast line and a first report on this matter has finally been published by the UNEP, denouncing the gravity of the problem</w:t>
      </w:r>
      <w:r w:rsidRPr="006E5D1B">
        <w:rPr>
          <w:sz w:val="16"/>
        </w:rPr>
        <w:t xml:space="preserve"> (UNEP – MAP, 2003). In Spain, this is compatible neither with the intention of costal reclamation, nor with the tourist and leisure activities planned in the concerned regions. Although many solutions are currently being suggested to reduce their impact, the effects still persist. </w:t>
      </w:r>
      <w:r w:rsidR="006E5D1B" w:rsidRPr="006E5D1B">
        <w:rPr>
          <w:sz w:val="12"/>
        </w:rPr>
        <w:t>¶</w:t>
      </w:r>
      <w:r w:rsidRPr="006E5D1B">
        <w:rPr>
          <w:sz w:val="16"/>
        </w:rPr>
        <w:t xml:space="preserve"> </w:t>
      </w:r>
    </w:p>
    <w:p w14:paraId="3B6647AC" w14:textId="77777777" w:rsidR="0054329D" w:rsidRDefault="0054329D" w:rsidP="00EE4588">
      <w:pPr>
        <w:rPr>
          <w:rStyle w:val="cite"/>
        </w:rPr>
      </w:pPr>
    </w:p>
    <w:p w14:paraId="3B99B116" w14:textId="64D26967" w:rsidR="00903325" w:rsidRDefault="002B2892" w:rsidP="00AD5B5C">
      <w:pPr>
        <w:pStyle w:val="Heading4"/>
      </w:pPr>
      <w:r>
        <w:t xml:space="preserve">Turn - </w:t>
      </w:r>
      <w:r w:rsidR="00903325" w:rsidRPr="00903325">
        <w:t>Desalination causes a laundry list of problems</w:t>
      </w:r>
    </w:p>
    <w:p w14:paraId="77D07530" w14:textId="412CBB66" w:rsidR="00903325" w:rsidRPr="00903325" w:rsidRDefault="00903325" w:rsidP="00903325">
      <w:pPr>
        <w:rPr>
          <w:rStyle w:val="StyleStyleBold12pt"/>
          <w:b w:val="0"/>
          <w:sz w:val="16"/>
        </w:rPr>
      </w:pPr>
      <w:r w:rsidRPr="00903325">
        <w:rPr>
          <w:rStyle w:val="StyleStyleBold12pt"/>
        </w:rPr>
        <w:t>Food and Water Watch 9</w:t>
      </w:r>
      <w:r>
        <w:rPr>
          <w:rStyle w:val="StyleStyleBold12pt"/>
        </w:rPr>
        <w:t xml:space="preserve"> </w:t>
      </w:r>
      <w:r>
        <w:rPr>
          <w:rStyle w:val="StyleStyleBold12pt"/>
          <w:b w:val="0"/>
          <w:sz w:val="16"/>
        </w:rPr>
        <w:t>(</w:t>
      </w:r>
      <w:r w:rsidRPr="00903325">
        <w:rPr>
          <w:rStyle w:val="StyleStyleBold12pt"/>
          <w:b w:val="0"/>
          <w:sz w:val="16"/>
        </w:rPr>
        <w:t xml:space="preserve">Food &amp; Water Watch works to ensure the food, water and fish we consume is safe, accessible and sustainably produced. So we can all enjoy and trust in what we eat and drink, we help people take charge of where their food comes from, keep clean, affordable, public tap water flowing freely to our homes, protect the environmental quality of oceans, force government to do its job protecting citizens, and educate about the importance of keeping the global commons — our shared resources </w:t>
      </w:r>
      <w:r>
        <w:rPr>
          <w:rStyle w:val="StyleStyleBold12pt"/>
          <w:b w:val="0"/>
          <w:sz w:val="16"/>
        </w:rPr>
        <w:t xml:space="preserve">under </w:t>
      </w:r>
      <w:r w:rsidRPr="00903325">
        <w:rPr>
          <w:rStyle w:val="StyleStyleBold12pt"/>
          <w:b w:val="0"/>
          <w:sz w:val="16"/>
        </w:rPr>
        <w:t>public control.</w:t>
      </w:r>
      <w:r>
        <w:rPr>
          <w:rStyle w:val="StyleStyleBold12pt"/>
          <w:b w:val="0"/>
          <w:sz w:val="16"/>
        </w:rPr>
        <w:t>—“</w:t>
      </w:r>
      <w:r w:rsidRPr="00903325">
        <w:t xml:space="preserve"> </w:t>
      </w:r>
      <w:r w:rsidRPr="00903325">
        <w:rPr>
          <w:rStyle w:val="StyleStyleBold12pt"/>
          <w:b w:val="0"/>
          <w:sz w:val="16"/>
        </w:rPr>
        <w:t>Desalination: An Ocean of Problems</w:t>
      </w:r>
      <w:r>
        <w:rPr>
          <w:rStyle w:val="StyleStyleBold12pt"/>
          <w:b w:val="0"/>
          <w:sz w:val="16"/>
        </w:rPr>
        <w:t>”—</w:t>
      </w:r>
      <w:r>
        <w:rPr>
          <w:rStyle w:val="StyleStyleBold12pt"/>
          <w:b w:val="0"/>
          <w:i/>
          <w:sz w:val="16"/>
        </w:rPr>
        <w:t>foodandwaterwatch.org</w:t>
      </w:r>
      <w:r>
        <w:rPr>
          <w:rStyle w:val="StyleStyleBold12pt"/>
          <w:b w:val="0"/>
          <w:sz w:val="16"/>
        </w:rPr>
        <w:t>—3 February 2009--</w:t>
      </w:r>
      <w:r w:rsidRPr="00903325">
        <w:t xml:space="preserve"> </w:t>
      </w:r>
      <w:r w:rsidRPr="00903325">
        <w:rPr>
          <w:rStyle w:val="StyleStyleBold12pt"/>
          <w:b w:val="0"/>
          <w:sz w:val="16"/>
        </w:rPr>
        <w:t>http://www.foodandwaterwatch.org/reports/desalination-an-ocean-of-problems/</w:t>
      </w:r>
      <w:r>
        <w:rPr>
          <w:rStyle w:val="StyleStyleBold12pt"/>
          <w:b w:val="0"/>
          <w:sz w:val="16"/>
        </w:rPr>
        <w:t>--</w:t>
      </w:r>
      <w:r>
        <w:rPr>
          <w:rStyle w:val="StyleStyleBold12pt"/>
          <w:sz w:val="16"/>
        </w:rPr>
        <w:t>WH</w:t>
      </w:r>
      <w:r>
        <w:rPr>
          <w:rStyle w:val="StyleStyleBold12pt"/>
          <w:b w:val="0"/>
          <w:sz w:val="16"/>
        </w:rPr>
        <w:t>)</w:t>
      </w:r>
    </w:p>
    <w:p w14:paraId="1FB766D7" w14:textId="5B364979" w:rsidR="00903325" w:rsidRPr="00903325" w:rsidRDefault="00EE4588" w:rsidP="00903325">
      <w:pPr>
        <w:rPr>
          <w:sz w:val="16"/>
        </w:rPr>
      </w:pPr>
      <w:r w:rsidRPr="00EE4588">
        <w:rPr>
          <w:rStyle w:val="cite"/>
        </w:rPr>
        <w:t xml:space="preserve"> </w:t>
      </w:r>
      <w:r w:rsidR="00903325" w:rsidRPr="008064A9">
        <w:rPr>
          <w:rStyle w:val="cite"/>
          <w:highlight w:val="yellow"/>
        </w:rPr>
        <w:t>Do we really need to drink the ocean</w:t>
      </w:r>
      <w:r w:rsidR="00903325" w:rsidRPr="00903325">
        <w:rPr>
          <w:rStyle w:val="cite"/>
        </w:rPr>
        <w:t xml:space="preserve"> because our freshwater supplies are running low</w:t>
      </w:r>
      <w:r w:rsidR="00903325" w:rsidRPr="008064A9">
        <w:rPr>
          <w:rStyle w:val="cite"/>
          <w:highlight w:val="yellow"/>
        </w:rPr>
        <w:t>?</w:t>
      </w:r>
      <w:r w:rsidR="00903325" w:rsidRPr="008064A9">
        <w:rPr>
          <w:rStyle w:val="cite"/>
          <w:b w:val="0"/>
          <w:sz w:val="12"/>
          <w:highlight w:val="yellow"/>
          <w:u w:val="none"/>
        </w:rPr>
        <w:t>¶</w:t>
      </w:r>
      <w:r w:rsidR="00903325" w:rsidRPr="008064A9">
        <w:rPr>
          <w:rStyle w:val="cite"/>
          <w:highlight w:val="yellow"/>
        </w:rPr>
        <w:t xml:space="preserve"> The corporations selling ocean desalination certainly want you to thi</w:t>
      </w:r>
      <w:r w:rsidR="00903325" w:rsidRPr="00903325">
        <w:rPr>
          <w:rStyle w:val="cite"/>
        </w:rPr>
        <w:t>nk that</w:t>
      </w:r>
      <w:r w:rsidR="00903325" w:rsidRPr="00903325">
        <w:rPr>
          <w:sz w:val="16"/>
        </w:rPr>
        <w:t xml:space="preserve"> taking salt out of seawater is our best and only remaining water option. Yet research at Food &amp; Water Watch exposes ocean desalination as an expensive and dangerous technology that policymakers consider at the risk of our public water supply.</w:t>
      </w:r>
      <w:r w:rsidR="00903325" w:rsidRPr="00903325">
        <w:rPr>
          <w:sz w:val="12"/>
        </w:rPr>
        <w:t>¶</w:t>
      </w:r>
      <w:r w:rsidR="00903325" w:rsidRPr="00903325">
        <w:rPr>
          <w:sz w:val="16"/>
        </w:rPr>
        <w:t xml:space="preserve"> We found:</w:t>
      </w:r>
      <w:r w:rsidR="00903325" w:rsidRPr="00903325">
        <w:rPr>
          <w:sz w:val="12"/>
        </w:rPr>
        <w:t>¶</w:t>
      </w:r>
      <w:r w:rsidR="00903325" w:rsidRPr="00903325">
        <w:rPr>
          <w:sz w:val="16"/>
        </w:rPr>
        <w:t xml:space="preserve"> Ocean </w:t>
      </w:r>
      <w:r w:rsidR="00903325" w:rsidRPr="008064A9">
        <w:rPr>
          <w:rStyle w:val="cite"/>
          <w:highlight w:val="yellow"/>
        </w:rPr>
        <w:t>desalination costs more than any other option</w:t>
      </w:r>
      <w:r w:rsidR="00903325" w:rsidRPr="00903325">
        <w:rPr>
          <w:sz w:val="12"/>
        </w:rPr>
        <w:t>¶</w:t>
      </w:r>
      <w:r w:rsidR="00903325" w:rsidRPr="00903325">
        <w:rPr>
          <w:sz w:val="16"/>
        </w:rPr>
        <w:t xml:space="preserve"> </w:t>
      </w:r>
      <w:r w:rsidR="00903325" w:rsidRPr="00903325">
        <w:rPr>
          <w:rStyle w:val="cite"/>
        </w:rPr>
        <w:t>Ocean desalination uses more energy than any other option</w:t>
      </w:r>
      <w:r w:rsidR="00903325" w:rsidRPr="00903325">
        <w:rPr>
          <w:sz w:val="16"/>
        </w:rPr>
        <w:t>–which means bigger contributions to global warming</w:t>
      </w:r>
      <w:r w:rsidR="00903325" w:rsidRPr="008064A9">
        <w:rPr>
          <w:sz w:val="12"/>
          <w:highlight w:val="yellow"/>
        </w:rPr>
        <w:t>¶</w:t>
      </w:r>
      <w:r w:rsidR="00903325" w:rsidRPr="008064A9">
        <w:rPr>
          <w:sz w:val="16"/>
          <w:highlight w:val="yellow"/>
        </w:rPr>
        <w:t xml:space="preserve"> </w:t>
      </w:r>
      <w:r w:rsidR="00903325" w:rsidRPr="008064A9">
        <w:rPr>
          <w:rStyle w:val="cite"/>
          <w:highlight w:val="yellow"/>
        </w:rPr>
        <w:t>Desalination technology</w:t>
      </w:r>
      <w:r w:rsidR="00903325" w:rsidRPr="00903325">
        <w:rPr>
          <w:rStyle w:val="cite"/>
        </w:rPr>
        <w:t xml:space="preserve"> can </w:t>
      </w:r>
      <w:r w:rsidR="00903325" w:rsidRPr="008064A9">
        <w:rPr>
          <w:rStyle w:val="cite"/>
          <w:highlight w:val="yellow"/>
        </w:rPr>
        <w:t>kill marine</w:t>
      </w:r>
      <w:r w:rsidR="00903325" w:rsidRPr="00903325">
        <w:rPr>
          <w:rStyle w:val="cite"/>
        </w:rPr>
        <w:t xml:space="preserve"> life</w:t>
      </w:r>
      <w:r w:rsidR="00903325" w:rsidRPr="00903325">
        <w:rPr>
          <w:sz w:val="12"/>
        </w:rPr>
        <w:t>¶</w:t>
      </w:r>
      <w:r w:rsidR="00903325" w:rsidRPr="00903325">
        <w:rPr>
          <w:sz w:val="16"/>
        </w:rPr>
        <w:t xml:space="preserve"> </w:t>
      </w:r>
      <w:r w:rsidR="00903325" w:rsidRPr="00903325">
        <w:rPr>
          <w:rStyle w:val="cite"/>
        </w:rPr>
        <w:t>Desalination creates water pollution</w:t>
      </w:r>
      <w:r w:rsidR="00903325" w:rsidRPr="00903325">
        <w:rPr>
          <w:sz w:val="12"/>
        </w:rPr>
        <w:t>¶</w:t>
      </w:r>
      <w:r w:rsidR="00903325" w:rsidRPr="00903325">
        <w:rPr>
          <w:sz w:val="16"/>
        </w:rPr>
        <w:t xml:space="preserve"> </w:t>
      </w:r>
      <w:r w:rsidR="00903325" w:rsidRPr="00903325">
        <w:rPr>
          <w:rStyle w:val="cite"/>
        </w:rPr>
        <w:t>Desalination</w:t>
      </w:r>
      <w:r w:rsidR="00903325" w:rsidRPr="00903325">
        <w:rPr>
          <w:sz w:val="16"/>
        </w:rPr>
        <w:t xml:space="preserve"> can </w:t>
      </w:r>
      <w:r w:rsidR="00903325" w:rsidRPr="00903325">
        <w:rPr>
          <w:rStyle w:val="cite"/>
        </w:rPr>
        <w:t>fail to remove harmful chemicals from</w:t>
      </w:r>
      <w:r w:rsidR="00903325" w:rsidRPr="00903325">
        <w:rPr>
          <w:sz w:val="16"/>
        </w:rPr>
        <w:t xml:space="preserve"> your </w:t>
      </w:r>
      <w:r w:rsidR="00903325" w:rsidRPr="00903325">
        <w:rPr>
          <w:rStyle w:val="cite"/>
        </w:rPr>
        <w:t>drinking water</w:t>
      </w:r>
      <w:r w:rsidR="00903325" w:rsidRPr="00903325">
        <w:rPr>
          <w:rStyle w:val="cite"/>
          <w:b w:val="0"/>
          <w:sz w:val="12"/>
          <w:u w:val="none"/>
        </w:rPr>
        <w:t>¶</w:t>
      </w:r>
      <w:r w:rsidR="00903325" w:rsidRPr="00903325">
        <w:rPr>
          <w:rStyle w:val="cite"/>
        </w:rPr>
        <w:t xml:space="preserve"> </w:t>
      </w:r>
      <w:r w:rsidR="00903325" w:rsidRPr="008064A9">
        <w:rPr>
          <w:rStyle w:val="cite"/>
          <w:highlight w:val="yellow"/>
        </w:rPr>
        <w:t>Desalination</w:t>
      </w:r>
      <w:r w:rsidR="00903325" w:rsidRPr="00903325">
        <w:rPr>
          <w:sz w:val="16"/>
        </w:rPr>
        <w:t xml:space="preserve"> projects </w:t>
      </w:r>
      <w:r w:rsidR="00903325" w:rsidRPr="008064A9">
        <w:rPr>
          <w:rStyle w:val="cite"/>
          <w:highlight w:val="yellow"/>
        </w:rPr>
        <w:t>invite corporate abuse of your public water systems</w:t>
      </w:r>
      <w:r w:rsidR="00903325" w:rsidRPr="00903325">
        <w:rPr>
          <w:sz w:val="12"/>
        </w:rPr>
        <w:t>¶</w:t>
      </w:r>
      <w:r w:rsidR="00903325" w:rsidRPr="00903325">
        <w:rPr>
          <w:sz w:val="16"/>
        </w:rPr>
        <w:t xml:space="preserve"> Desalination is not necessary – we have other alternatives</w:t>
      </w:r>
      <w:r w:rsidR="00903325" w:rsidRPr="00903325">
        <w:rPr>
          <w:sz w:val="12"/>
        </w:rPr>
        <w:t>¶</w:t>
      </w:r>
      <w:r w:rsidR="00903325" w:rsidRPr="00903325">
        <w:rPr>
          <w:sz w:val="16"/>
        </w:rPr>
        <w:t xml:space="preserve"> Conservation programs are cheaper and without the risks of desalination. They are not as profitable for private companies but they better serve the public.</w:t>
      </w:r>
      <w:r w:rsidR="00903325" w:rsidRPr="00903325">
        <w:rPr>
          <w:sz w:val="12"/>
        </w:rPr>
        <w:t>¶</w:t>
      </w:r>
      <w:r w:rsidR="00903325" w:rsidRPr="00903325">
        <w:rPr>
          <w:sz w:val="16"/>
        </w:rPr>
        <w:t xml:space="preserve"> </w:t>
      </w:r>
      <w:r w:rsidR="00903325" w:rsidRPr="008064A9">
        <w:rPr>
          <w:rStyle w:val="cite"/>
          <w:highlight w:val="yellow"/>
        </w:rPr>
        <w:t>Federal and state governments should not be subsidizing these projects with taxpayer dollars</w:t>
      </w:r>
      <w:r w:rsidR="00903325" w:rsidRPr="00903325">
        <w:rPr>
          <w:sz w:val="16"/>
        </w:rPr>
        <w:t>. If we manage our freshwater wisely, we don’t need desalination technology.</w:t>
      </w:r>
    </w:p>
    <w:p w14:paraId="59F10B57" w14:textId="77777777" w:rsidR="00903325" w:rsidRDefault="00903325" w:rsidP="00903325">
      <w:pPr>
        <w:rPr>
          <w:rStyle w:val="cite"/>
        </w:rPr>
      </w:pPr>
    </w:p>
    <w:p w14:paraId="772287A8" w14:textId="0C509391" w:rsidR="002B2892" w:rsidRPr="00A6057C" w:rsidRDefault="002B2892" w:rsidP="00A6057C">
      <w:pPr>
        <w:pStyle w:val="Heading3"/>
      </w:pPr>
      <w:r w:rsidRPr="00A6057C">
        <w:lastRenderedPageBreak/>
        <w:t>Extensions – desal bad</w:t>
      </w:r>
    </w:p>
    <w:p w14:paraId="5ABCE81F" w14:textId="77777777" w:rsidR="000B3B53" w:rsidRDefault="000B3B53" w:rsidP="00903325">
      <w:pPr>
        <w:rPr>
          <w:rStyle w:val="cite"/>
        </w:rPr>
      </w:pPr>
    </w:p>
    <w:p w14:paraId="1C21CCCC" w14:textId="77777777" w:rsidR="000B3B53" w:rsidRDefault="000B3B53" w:rsidP="00903325">
      <w:pPr>
        <w:rPr>
          <w:rStyle w:val="cite"/>
        </w:rPr>
      </w:pPr>
    </w:p>
    <w:p w14:paraId="57BA784A" w14:textId="070340F9" w:rsidR="000B3B53" w:rsidRDefault="000B3B53" w:rsidP="00AD5B5C">
      <w:pPr>
        <w:pStyle w:val="Heading4"/>
      </w:pPr>
      <w:r w:rsidRPr="000B3B53">
        <w:t>Desalination plants really screw up ocean ecosystems</w:t>
      </w:r>
    </w:p>
    <w:p w14:paraId="22E03CF7" w14:textId="40DC9871" w:rsidR="000B3B53" w:rsidRPr="000B3B53" w:rsidRDefault="000B3B53" w:rsidP="000B3B53">
      <w:pPr>
        <w:rPr>
          <w:rStyle w:val="StyleStyleBold12pt"/>
          <w:b w:val="0"/>
          <w:sz w:val="16"/>
        </w:rPr>
      </w:pPr>
      <w:r w:rsidRPr="000B3B53">
        <w:rPr>
          <w:rStyle w:val="StyleStyleBold12pt"/>
        </w:rPr>
        <w:t>PAUA 5</w:t>
      </w:r>
      <w:r>
        <w:rPr>
          <w:rStyle w:val="StyleStyleBold12pt"/>
        </w:rPr>
        <w:t xml:space="preserve"> </w:t>
      </w:r>
      <w:r>
        <w:rPr>
          <w:rStyle w:val="StyleStyleBold12pt"/>
          <w:b w:val="0"/>
          <w:sz w:val="16"/>
        </w:rPr>
        <w:t>(</w:t>
      </w:r>
      <w:r w:rsidRPr="000B3B53">
        <w:rPr>
          <w:rStyle w:val="StyleStyleBold12pt"/>
          <w:b w:val="0"/>
          <w:sz w:val="16"/>
        </w:rPr>
        <w:t>Pāua is the Māori name given to three species of large edible sea snails, marine gastropod molluscs which belong to the family Haliotidae,</w:t>
      </w:r>
      <w:r>
        <w:rPr>
          <w:rStyle w:val="StyleStyleBold12pt"/>
          <w:b w:val="0"/>
          <w:sz w:val="16"/>
        </w:rPr>
        <w:t>--“</w:t>
      </w:r>
      <w:r w:rsidRPr="000B3B53">
        <w:rPr>
          <w:sz w:val="12"/>
        </w:rPr>
        <w:t>P</w:t>
      </w:r>
      <w:r w:rsidRPr="000B3B53">
        <w:rPr>
          <w:rStyle w:val="StyleStyleBold12pt"/>
          <w:b w:val="0"/>
          <w:sz w:val="16"/>
        </w:rPr>
        <w:t>otential Impacts of Seawater Desalination</w:t>
      </w:r>
      <w:r>
        <w:rPr>
          <w:rStyle w:val="StyleStyleBold12pt"/>
          <w:b w:val="0"/>
          <w:sz w:val="16"/>
        </w:rPr>
        <w:t>”—</w:t>
      </w:r>
      <w:r>
        <w:rPr>
          <w:rStyle w:val="StyleStyleBold12pt"/>
          <w:b w:val="0"/>
          <w:i/>
          <w:sz w:val="16"/>
        </w:rPr>
        <w:t>pauau.de</w:t>
      </w:r>
      <w:r>
        <w:rPr>
          <w:rStyle w:val="StyleStyleBold12pt"/>
          <w:b w:val="0"/>
          <w:sz w:val="16"/>
        </w:rPr>
        <w:t>--</w:t>
      </w:r>
      <w:r w:rsidRPr="000B3B53">
        <w:t xml:space="preserve"> </w:t>
      </w:r>
      <w:r w:rsidRPr="000B3B53">
        <w:rPr>
          <w:rStyle w:val="StyleStyleBold12pt"/>
          <w:b w:val="0"/>
          <w:sz w:val="16"/>
        </w:rPr>
        <w:t>http://www.paua.de/Impacts.htm</w:t>
      </w:r>
      <w:r>
        <w:rPr>
          <w:rStyle w:val="StyleStyleBold12pt"/>
          <w:b w:val="0"/>
          <w:sz w:val="16"/>
        </w:rPr>
        <w:t>—</w:t>
      </w:r>
      <w:r>
        <w:rPr>
          <w:rStyle w:val="StyleStyleBold12pt"/>
          <w:sz w:val="16"/>
        </w:rPr>
        <w:t>WH</w:t>
      </w:r>
      <w:r>
        <w:rPr>
          <w:rStyle w:val="StyleStyleBold12pt"/>
          <w:b w:val="0"/>
          <w:sz w:val="16"/>
        </w:rPr>
        <w:t>)</w:t>
      </w:r>
    </w:p>
    <w:p w14:paraId="3AEC1697" w14:textId="78150DBC" w:rsidR="000B3B53" w:rsidRPr="000B3B53" w:rsidRDefault="000B3B53" w:rsidP="000B3B53">
      <w:pPr>
        <w:rPr>
          <w:sz w:val="16"/>
        </w:rPr>
      </w:pPr>
      <w:r w:rsidRPr="000B3B53">
        <w:rPr>
          <w:rStyle w:val="cite"/>
        </w:rPr>
        <w:t>With increasing</w:t>
      </w:r>
      <w:r w:rsidRPr="000B3B53">
        <w:rPr>
          <w:sz w:val="16"/>
        </w:rPr>
        <w:t xml:space="preserve"> temperature and </w:t>
      </w:r>
      <w:r w:rsidRPr="000B3B53">
        <w:rPr>
          <w:rStyle w:val="cite"/>
        </w:rPr>
        <w:t>salinity, oxygen becomes less soluble in seawater</w:t>
      </w:r>
      <w:r w:rsidRPr="000B3B53">
        <w:rPr>
          <w:sz w:val="16"/>
        </w:rPr>
        <w:t xml:space="preserve">. However, </w:t>
      </w:r>
      <w:r w:rsidRPr="000B3B53">
        <w:rPr>
          <w:rStyle w:val="cite"/>
        </w:rPr>
        <w:t>oxygen levels are deliberately reduced in distillation plants</w:t>
      </w:r>
      <w:r w:rsidRPr="000B3B53">
        <w:rPr>
          <w:sz w:val="16"/>
        </w:rPr>
        <w:t xml:space="preserve"> by physical deaeration and addition of oxygen scavengers like sodium bisulfite to inhibit corrosion. Oxygen depletion is also a problem of the RO brine, as sodium bisulfite is commonly used as a neutralizing agent for chlorine. </w:t>
      </w:r>
      <w:r w:rsidRPr="000B3B53">
        <w:rPr>
          <w:rStyle w:val="cite"/>
        </w:rPr>
        <w:t>The lack of dissolved oxygen could be toxic to marine organisms</w:t>
      </w:r>
      <w:r w:rsidRPr="000B3B53">
        <w:rPr>
          <w:sz w:val="16"/>
        </w:rPr>
        <w:t xml:space="preserve"> and aeration is recommended prior to oceanic discharge.</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Chlorine</w:t>
      </w:r>
      <w:r w:rsidRPr="000B3B53">
        <w:rPr>
          <w:sz w:val="12"/>
        </w:rPr>
        <w:t>¶</w:t>
      </w:r>
      <w:r w:rsidRPr="000B3B53">
        <w:rPr>
          <w:sz w:val="16"/>
        </w:rPr>
        <w:t xml:space="preserve"> </w:t>
      </w:r>
      <w:r w:rsidRPr="000B3B53">
        <w:rPr>
          <w:rStyle w:val="cite"/>
        </w:rPr>
        <w:t>One major pollutant of distillation processes is chlorine,</w:t>
      </w:r>
      <w:r w:rsidRPr="000B3B53">
        <w:rPr>
          <w:sz w:val="16"/>
        </w:rPr>
        <w:t xml:space="preserve"> which is added to the desalination plant feedwater to prevent biofouling on heat exchanger surfaces. In RO plants, </w:t>
      </w:r>
      <w:r w:rsidRPr="000B3B53">
        <w:rPr>
          <w:rStyle w:val="cite"/>
        </w:rPr>
        <w:t xml:space="preserve">chlorine is also a common biocide but modern plants often operate on polyamide membranes, which are sensitive to oxidizing chemicals such as chlorine. </w:t>
      </w:r>
      <w:r w:rsidRPr="000B3B53">
        <w:rPr>
          <w:sz w:val="16"/>
        </w:rPr>
        <w:t xml:space="preserve">Neutralization is typically required before the feedwater enters the RO unit and it can be assumed that the brine is free from chlorine, too. Chlorine is a strong oxidant and highly effective biocide. </w:t>
      </w:r>
      <w:r w:rsidRPr="000B3B53">
        <w:rPr>
          <w:rStyle w:val="cite"/>
        </w:rPr>
        <w:t>Residual levels in the discharge may therefore be toxic to marine life in the discharge site.</w:t>
      </w:r>
      <w:r w:rsidRPr="000B3B53">
        <w:rPr>
          <w:sz w:val="16"/>
        </w:rPr>
        <w:t xml:space="preserve"> The use of chlorine also leads to the formation of oxidation by-products such as halogenated organics. </w:t>
      </w:r>
      <w:r w:rsidRPr="000B3B53">
        <w:rPr>
          <w:rStyle w:val="cite"/>
        </w:rPr>
        <w:t>These compounds are usually rather persistent in the marine environment and sufficient evidence exists that some of them are carcinogenic to animals.</w:t>
      </w:r>
      <w:r w:rsidRPr="000B3B53">
        <w:rPr>
          <w:sz w:val="16"/>
        </w:rPr>
        <w:t xml:space="preserve"> Due to environmental and health problems caused by residual chlorine and disinfection by-products, several alternative pretreatment methods have been considered to replace chlorine in desalination plants. Alternative biocides include for example ozone and monochloramine, while disinfection with ultraviolet light may be used instead of biocides to eliminate micro-organisms.</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Heavy metals </w:t>
      </w:r>
      <w:r w:rsidRPr="000B3B53">
        <w:rPr>
          <w:sz w:val="12"/>
        </w:rPr>
        <w:t>¶</w:t>
      </w:r>
      <w:r w:rsidRPr="000B3B53">
        <w:rPr>
          <w:sz w:val="16"/>
        </w:rPr>
        <w:t xml:space="preserve"> </w:t>
      </w:r>
      <w:r w:rsidRPr="000B3B53">
        <w:rPr>
          <w:rStyle w:val="cite"/>
        </w:rPr>
        <w:t>The waste brine often contains low amounts of heavy metals</w:t>
      </w:r>
      <w:r w:rsidRPr="000B3B53">
        <w:rPr>
          <w:sz w:val="16"/>
        </w:rPr>
        <w:t xml:space="preserve"> that pass into solution when the plant's interior surfaces corrode. Brine metal composition depends on the use of different construction materials in distillation and reverse osmosis plants: </w:t>
      </w:r>
      <w:r w:rsidRPr="000B3B53">
        <w:rPr>
          <w:rStyle w:val="cite"/>
        </w:rPr>
        <w:t>Copper contamination is a major problem</w:t>
      </w:r>
      <w:r w:rsidRPr="000B3B53">
        <w:rPr>
          <w:sz w:val="16"/>
        </w:rPr>
        <w:t xml:space="preserve"> of distillation plants, as copper-nickel alloys are common materials for heat exchanger surfaces. In contrast, non-metal equipment and stainless steels are typically used in RO plants. The RO brine may therefore contain traces of iron, nickel, chromium and molybdenum, but contamination levels are generally low. Heavy metals tend to enrich in suspended material and finally in sediments, so that areas of restricted water exchange and soft bottom habitats could be affected by heavy metal accumulation. Many benthic invertebrates feed on this suspended or deposited material, with the risk that metals are enriched in their bodies and passed on to higher trophic levels. It is therefore recommended that limits are established for heavy metal concentrations in the brine discharges.</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Antiscalants</w:t>
      </w:r>
      <w:r w:rsidRPr="000B3B53">
        <w:rPr>
          <w:sz w:val="12"/>
        </w:rPr>
        <w:t>¶</w:t>
      </w:r>
      <w:r w:rsidRPr="000B3B53">
        <w:rPr>
          <w:sz w:val="16"/>
        </w:rPr>
        <w:t xml:space="preserve"> Scaling on heat exchanger surfaces, inside tubes, or on RO membranes impairs plant performance. </w:t>
      </w:r>
      <w:r w:rsidRPr="000B3B53">
        <w:rPr>
          <w:rStyle w:val="cite"/>
        </w:rPr>
        <w:t>Antiscalants are commonly added to the feedwater</w:t>
      </w:r>
      <w:r w:rsidRPr="000B3B53">
        <w:rPr>
          <w:sz w:val="16"/>
        </w:rPr>
        <w:t xml:space="preserve"> in both distillation and RO plants to prevent scale formation. The main representatives of antiscalants are organic, carboxylic-rich polymers such as polyacrylic acid and polymaleic acid. Acids and polyphosphates are still in use at a limited scale but on the retreat. As antiscalants have a low toxicity, the acute environmental risk associated with their release into the marine environment is relatively low. </w:t>
      </w:r>
      <w:r w:rsidRPr="000B3B53">
        <w:rPr>
          <w:rStyle w:val="cite"/>
        </w:rPr>
        <w:t>Due to a poor degradability</w:t>
      </w:r>
      <w:r w:rsidRPr="000B3B53">
        <w:rPr>
          <w:sz w:val="16"/>
        </w:rPr>
        <w:t xml:space="preserve">, however, </w:t>
      </w:r>
      <w:r w:rsidRPr="000B3B53">
        <w:rPr>
          <w:rStyle w:val="cite"/>
        </w:rPr>
        <w:t>dispersal and relatively long residence times must be expected, during which interference with element cycles of trace metals is a possible risk</w:t>
      </w:r>
      <w:r w:rsidRPr="000B3B53">
        <w:rPr>
          <w:sz w:val="16"/>
        </w:rPr>
        <w:t>.</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Coagulants and coagulant aids </w:t>
      </w:r>
      <w:r w:rsidRPr="000B3B53">
        <w:rPr>
          <w:sz w:val="12"/>
        </w:rPr>
        <w:t>¶</w:t>
      </w:r>
      <w:r w:rsidRPr="000B3B53">
        <w:rPr>
          <w:sz w:val="16"/>
        </w:rPr>
        <w:t xml:space="preserve"> Coagulants like ferric- or aluminum chloride are used to improve filtration of suspended material from the RO feedwater. Coagulant aids (organic substances with high molecular masses that bridge particles further together) and </w:t>
      </w:r>
      <w:r w:rsidRPr="000B3B53">
        <w:rPr>
          <w:rStyle w:val="cite"/>
        </w:rPr>
        <w:t>pH control are supplementary methods to enhance coagulation</w:t>
      </w:r>
      <w:r w:rsidRPr="000B3B53">
        <w:rPr>
          <w:sz w:val="16"/>
        </w:rPr>
        <w:t xml:space="preserve">. The filter backwash can be discharged to the sea, as toxic effects are not expected by coagulants and coagulant aids. However, </w:t>
      </w:r>
      <w:r w:rsidRPr="000B3B53">
        <w:rPr>
          <w:rStyle w:val="cite"/>
        </w:rPr>
        <w:t>possible impacts such as reduced primary production or burial of sessile organisms by increased turbidity in the discharge should be anticipated</w:t>
      </w:r>
      <w:r w:rsidRPr="000B3B53">
        <w:rPr>
          <w:sz w:val="16"/>
        </w:rPr>
        <w:t>. For impact mitigation, the backwash could be diluted, e.g. by continuous blending with the brine, or alternatively it could be removed from the filters and transported to a landfill.</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Antifoaming agents</w:t>
      </w:r>
      <w:r w:rsidRPr="000B3B53">
        <w:rPr>
          <w:sz w:val="12"/>
        </w:rPr>
        <w:t>¶</w:t>
      </w:r>
      <w:r w:rsidRPr="000B3B53">
        <w:rPr>
          <w:sz w:val="16"/>
        </w:rPr>
        <w:t xml:space="preserve"> </w:t>
      </w:r>
      <w:r w:rsidRPr="000B3B53">
        <w:rPr>
          <w:rStyle w:val="cite"/>
        </w:rPr>
        <w:t xml:space="preserve">To reduce foaming in distillation plants, antifoaming agents </w:t>
      </w:r>
      <w:r w:rsidRPr="000B3B53">
        <w:rPr>
          <w:sz w:val="16"/>
        </w:rPr>
        <w:t>like polyglycols</w:t>
      </w:r>
      <w:r w:rsidRPr="000B3B53">
        <w:rPr>
          <w:rStyle w:val="cite"/>
        </w:rPr>
        <w:t xml:space="preserve"> are added to the feedwater</w:t>
      </w:r>
      <w:r w:rsidRPr="000B3B53">
        <w:rPr>
          <w:sz w:val="16"/>
        </w:rPr>
        <w:t>, which are not toxic but poorly biodegradable. Adverse effects are not to be expected with regard to a low dosage level and sufficient dilution following discharge.</w:t>
      </w:r>
      <w:r w:rsidRPr="000B3B53">
        <w:rPr>
          <w:sz w:val="12"/>
        </w:rPr>
        <w:t>¶</w:t>
      </w:r>
      <w:r w:rsidRPr="000B3B53">
        <w:rPr>
          <w:sz w:val="16"/>
        </w:rPr>
        <w:t xml:space="preserve"> 5 back to top</w:t>
      </w:r>
      <w:r w:rsidRPr="000B3B53">
        <w:rPr>
          <w:sz w:val="12"/>
        </w:rPr>
        <w:t>¶</w:t>
      </w:r>
      <w:r w:rsidRPr="000B3B53">
        <w:rPr>
          <w:sz w:val="16"/>
        </w:rPr>
        <w:t xml:space="preserve"> </w:t>
      </w:r>
      <w:r w:rsidRPr="000B3B53">
        <w:rPr>
          <w:sz w:val="12"/>
        </w:rPr>
        <w:t>¶</w:t>
      </w:r>
      <w:r w:rsidRPr="000B3B53">
        <w:rPr>
          <w:sz w:val="16"/>
        </w:rPr>
        <w:t xml:space="preserve"> Cleaning chemicals</w:t>
      </w:r>
      <w:r w:rsidRPr="000B3B53">
        <w:rPr>
          <w:sz w:val="12"/>
        </w:rPr>
        <w:t>¶</w:t>
      </w:r>
      <w:r w:rsidRPr="000B3B53">
        <w:rPr>
          <w:sz w:val="16"/>
        </w:rPr>
        <w:t xml:space="preserve"> </w:t>
      </w:r>
      <w:r w:rsidRPr="000B3B53">
        <w:rPr>
          <w:rStyle w:val="cite"/>
        </w:rPr>
        <w:t>Cleaning intervals have to be established for each desalination plant individually and are typically three to six months depending on the quality of the plant's feedwater</w:t>
      </w:r>
      <w:r w:rsidRPr="000B3B53">
        <w:rPr>
          <w:sz w:val="16"/>
        </w:rPr>
        <w:t>.</w:t>
      </w:r>
      <w:r w:rsidRPr="000B3B53">
        <w:rPr>
          <w:sz w:val="12"/>
        </w:rPr>
        <w:t>¶</w:t>
      </w:r>
      <w:r w:rsidRPr="000B3B53">
        <w:rPr>
          <w:sz w:val="16"/>
        </w:rPr>
        <w:t xml:space="preserve"> In RO plants, </w:t>
      </w:r>
      <w:r w:rsidRPr="000B3B53">
        <w:rPr>
          <w:rStyle w:val="cite"/>
        </w:rPr>
        <w:t xml:space="preserve">alkaline cleaning solutions </w:t>
      </w:r>
      <w:r w:rsidRPr="000B3B53">
        <w:rPr>
          <w:sz w:val="16"/>
        </w:rPr>
        <w:t>(pH 11-12)</w:t>
      </w:r>
      <w:r w:rsidRPr="000B3B53">
        <w:rPr>
          <w:rStyle w:val="cite"/>
        </w:rPr>
        <w:t xml:space="preserve"> are used</w:t>
      </w:r>
      <w:r w:rsidRPr="000B3B53">
        <w:rPr>
          <w:sz w:val="16"/>
        </w:rPr>
        <w:t xml:space="preserve"> for removal of silt deposits and biofilms, whereas acidified solutions </w:t>
      </w:r>
      <w:r w:rsidRPr="000B3B53">
        <w:rPr>
          <w:sz w:val="16"/>
        </w:rPr>
        <w:lastRenderedPageBreak/>
        <w:t>(pH 2-3) remove metal oxides and scales</w:t>
      </w:r>
      <w:r w:rsidRPr="000B3B53">
        <w:rPr>
          <w:rStyle w:val="cite"/>
        </w:rPr>
        <w:t>. Further chemicals are often added to improve the cleaning process</w:t>
      </w:r>
      <w:r w:rsidRPr="000B3B53">
        <w:rPr>
          <w:sz w:val="16"/>
        </w:rPr>
        <w:t xml:space="preserve"> of RO membranes, such as detergents, oxidants, complexing agents or biocides for membrane disinfection.</w:t>
      </w:r>
      <w:r w:rsidRPr="000B3B53">
        <w:rPr>
          <w:sz w:val="12"/>
        </w:rPr>
        <w:t>¶</w:t>
      </w:r>
      <w:r w:rsidRPr="000B3B53">
        <w:rPr>
          <w:sz w:val="16"/>
        </w:rPr>
        <w:t xml:space="preserve"> In distillation plants, cleaning is typically very simple: Copper-nickel heat exchanger surfaces are washed with acidified warm seawater to remove alkaline scales. The acidic solution often contains a chemical inhibitor which is added to protect the plant from corrosion.</w:t>
      </w:r>
      <w:r w:rsidRPr="000B3B53">
        <w:rPr>
          <w:sz w:val="12"/>
        </w:rPr>
        <w:t>¶</w:t>
      </w:r>
      <w:r w:rsidRPr="000B3B53">
        <w:rPr>
          <w:sz w:val="16"/>
        </w:rPr>
        <w:t xml:space="preserve"> </w:t>
      </w:r>
      <w:r w:rsidRPr="000B3B53">
        <w:rPr>
          <w:rStyle w:val="cite"/>
        </w:rPr>
        <w:t>Most of the named cleaning and disinfection chemicals</w:t>
      </w:r>
      <w:r w:rsidRPr="000B3B53">
        <w:rPr>
          <w:sz w:val="16"/>
        </w:rPr>
        <w:t xml:space="preserve"> may </w:t>
      </w:r>
      <w:r w:rsidRPr="000B3B53">
        <w:rPr>
          <w:rStyle w:val="cite"/>
        </w:rPr>
        <w:t>be hazardous to aquatic life</w:t>
      </w:r>
      <w:r w:rsidRPr="000B3B53">
        <w:rPr>
          <w:sz w:val="16"/>
        </w:rPr>
        <w:t>, so that disposal to the ocean should be strictly regulated. Neutralization of the extremely alkaline or acidic solutions and treatment of additional cleaning agents is recommended before discharge to the ocean to remove any potential toxicity.</w:t>
      </w:r>
    </w:p>
    <w:p w14:paraId="18CBEDEE" w14:textId="77777777" w:rsidR="000B3B53" w:rsidRPr="00903325" w:rsidRDefault="000B3B53" w:rsidP="00903325">
      <w:pPr>
        <w:rPr>
          <w:rStyle w:val="cite"/>
        </w:rPr>
      </w:pPr>
    </w:p>
    <w:p w14:paraId="48CE55EB" w14:textId="77777777" w:rsidR="00EE4588" w:rsidRPr="00EE4588" w:rsidRDefault="00EE4588" w:rsidP="00EE4588">
      <w:pPr>
        <w:rPr>
          <w:rStyle w:val="cite"/>
        </w:rPr>
      </w:pPr>
    </w:p>
    <w:p w14:paraId="6951C12D" w14:textId="77777777" w:rsidR="00EE4588" w:rsidRPr="00EE4588" w:rsidRDefault="00EE4588" w:rsidP="00EE4588"/>
    <w:p w14:paraId="2DBB8A9A" w14:textId="77777777" w:rsidR="00C45E21" w:rsidRDefault="00C45E21" w:rsidP="00C45E21"/>
    <w:p w14:paraId="5DA6FF35" w14:textId="4473E068" w:rsidR="00D652DD" w:rsidRPr="00D652DD" w:rsidRDefault="00D652DD" w:rsidP="00AD5B5C">
      <w:pPr>
        <w:pStyle w:val="Heading4"/>
        <w:rPr>
          <w:sz w:val="20"/>
        </w:rPr>
      </w:pPr>
      <w:r>
        <w:t xml:space="preserve">Using basic math we see it would cost </w:t>
      </w:r>
      <w:r w:rsidR="0020228F">
        <w:t>about two hundred million dollars per day</w:t>
      </w:r>
    </w:p>
    <w:p w14:paraId="3534B063" w14:textId="51D812E1" w:rsidR="007079B3" w:rsidRDefault="007079B3" w:rsidP="007079B3">
      <w:pPr>
        <w:rPr>
          <w:rFonts w:ascii="Georgia" w:eastAsiaTheme="majorEastAsia" w:hAnsi="Georgia" w:cstheme="majorBidi"/>
          <w:bCs/>
          <w:iCs/>
          <w:sz w:val="16"/>
        </w:rPr>
      </w:pPr>
      <w:r w:rsidRPr="007079B3">
        <w:rPr>
          <w:rStyle w:val="StyleStyleBold12pt"/>
        </w:rPr>
        <w:t>Sidem-Veolia 14</w:t>
      </w:r>
      <w:r>
        <w:t xml:space="preserve"> </w:t>
      </w:r>
      <w:r w:rsidRPr="007079B3">
        <w:rPr>
          <w:rFonts w:ascii="Georgia" w:hAnsi="Georgia"/>
          <w:b/>
          <w:sz w:val="16"/>
        </w:rPr>
        <w:t>(</w:t>
      </w:r>
      <w:r w:rsidRPr="007079B3">
        <w:rPr>
          <w:rFonts w:ascii="Georgia" w:eastAsiaTheme="majorEastAsia" w:hAnsi="Georgia" w:cstheme="majorBidi"/>
          <w:bCs/>
          <w:iCs/>
          <w:sz w:val="16"/>
        </w:rPr>
        <w:t>Sidem with its subsidiary Entropie designs and builds large desalination plants for industrial and municipal needs.”</w:t>
      </w:r>
      <w:r w:rsidRPr="007079B3">
        <w:rPr>
          <w:rFonts w:ascii="Georgia" w:hAnsi="Georgia"/>
        </w:rPr>
        <w:t xml:space="preserve"> </w:t>
      </w:r>
      <w:r w:rsidRPr="007079B3">
        <w:rPr>
          <w:rFonts w:ascii="Georgia" w:eastAsiaTheme="majorEastAsia" w:hAnsi="Georgia" w:cstheme="majorBidi"/>
          <w:bCs/>
          <w:iCs/>
          <w:sz w:val="16"/>
        </w:rPr>
        <w:t>FAQ “—</w:t>
      </w:r>
      <w:r w:rsidRPr="007079B3">
        <w:rPr>
          <w:rFonts w:ascii="Georgia" w:eastAsiaTheme="majorEastAsia" w:hAnsi="Georgia" w:cstheme="majorBidi"/>
          <w:bCs/>
          <w:i/>
          <w:iCs/>
          <w:sz w:val="16"/>
        </w:rPr>
        <w:t>sidem-desalinition.com</w:t>
      </w:r>
      <w:r w:rsidRPr="007079B3">
        <w:rPr>
          <w:rFonts w:ascii="Georgia" w:eastAsiaTheme="majorEastAsia" w:hAnsi="Georgia" w:cstheme="majorBidi"/>
          <w:bCs/>
          <w:iCs/>
          <w:sz w:val="16"/>
        </w:rPr>
        <w:t>--</w:t>
      </w:r>
      <w:r w:rsidRPr="007079B3">
        <w:rPr>
          <w:rFonts w:ascii="Georgia" w:hAnsi="Georgia"/>
        </w:rPr>
        <w:t xml:space="preserve"> </w:t>
      </w:r>
      <w:r w:rsidRPr="007079B3">
        <w:rPr>
          <w:rFonts w:ascii="Georgia" w:eastAsiaTheme="majorEastAsia" w:hAnsi="Georgia" w:cstheme="majorBidi"/>
          <w:bCs/>
          <w:iCs/>
          <w:sz w:val="16"/>
        </w:rPr>
        <w:t>http://www.sidem-desalination.com/en/Process/FAQ/--</w:t>
      </w:r>
      <w:r w:rsidRPr="007079B3">
        <w:rPr>
          <w:rFonts w:ascii="Georgia" w:eastAsiaTheme="majorEastAsia" w:hAnsi="Georgia" w:cstheme="majorBidi"/>
          <w:b/>
          <w:bCs/>
          <w:iCs/>
          <w:sz w:val="16"/>
        </w:rPr>
        <w:t>WH</w:t>
      </w:r>
      <w:r w:rsidRPr="007079B3">
        <w:rPr>
          <w:rFonts w:ascii="Georgia" w:eastAsiaTheme="majorEastAsia" w:hAnsi="Georgia" w:cstheme="majorBidi"/>
          <w:bCs/>
          <w:iCs/>
          <w:sz w:val="16"/>
        </w:rPr>
        <w:t>))</w:t>
      </w:r>
    </w:p>
    <w:p w14:paraId="2C74C641" w14:textId="16E6889A" w:rsidR="0020228F" w:rsidRPr="007079B3" w:rsidRDefault="0020228F" w:rsidP="007079B3">
      <w:pPr>
        <w:rPr>
          <w:rFonts w:ascii="Georgia" w:eastAsiaTheme="majorEastAsia" w:hAnsi="Georgia" w:cstheme="majorBidi"/>
          <w:bCs/>
          <w:iCs/>
          <w:sz w:val="16"/>
        </w:rPr>
      </w:pPr>
      <w:r>
        <w:rPr>
          <w:rFonts w:ascii="Georgia" w:eastAsiaTheme="majorEastAsia" w:hAnsi="Georgia" w:cstheme="majorBidi"/>
          <w:bCs/>
          <w:iCs/>
          <w:sz w:val="16"/>
        </w:rPr>
        <w:t>***IT CHECKS OUT IF YOU DO THE MATH AND ADJUST FOR INFLATION***</w:t>
      </w:r>
    </w:p>
    <w:p w14:paraId="337FCD41" w14:textId="4D38EA1A" w:rsidR="00C45E21" w:rsidRDefault="00C45E21" w:rsidP="00C45E21">
      <w:pPr>
        <w:rPr>
          <w:rStyle w:val="TitleChar"/>
        </w:rPr>
      </w:pPr>
      <w:r w:rsidRPr="00C45E21">
        <w:rPr>
          <w:sz w:val="16"/>
        </w:rPr>
        <w:t>How much water comes from desalination?</w:t>
      </w:r>
      <w:r w:rsidRPr="00C45E21">
        <w:rPr>
          <w:sz w:val="12"/>
        </w:rPr>
        <w:t>¶</w:t>
      </w:r>
      <w:r w:rsidRPr="00C45E21">
        <w:rPr>
          <w:sz w:val="16"/>
        </w:rPr>
        <w:t xml:space="preserve"> According to the International Desalination Association </w:t>
      </w:r>
      <w:r w:rsidRPr="00C45E21">
        <w:rPr>
          <w:rStyle w:val="TitleChar"/>
          <w:highlight w:val="yellow"/>
        </w:rPr>
        <w:t>the</w:t>
      </w:r>
      <w:r w:rsidRPr="00C45E21">
        <w:rPr>
          <w:sz w:val="16"/>
        </w:rPr>
        <w:t xml:space="preserve"> total </w:t>
      </w:r>
      <w:r w:rsidRPr="00C45E21">
        <w:rPr>
          <w:rStyle w:val="TitleChar"/>
          <w:highlight w:val="yellow"/>
        </w:rPr>
        <w:t>worldwide</w:t>
      </w:r>
      <w:r w:rsidRPr="00C45E21">
        <w:rPr>
          <w:sz w:val="16"/>
        </w:rPr>
        <w:t xml:space="preserve"> installed </w:t>
      </w:r>
      <w:r w:rsidRPr="00C45E21">
        <w:rPr>
          <w:rStyle w:val="TitleChar"/>
          <w:highlight w:val="yellow"/>
        </w:rPr>
        <w:t>desal</w:t>
      </w:r>
      <w:r w:rsidRPr="00C45E21">
        <w:rPr>
          <w:rStyle w:val="TitleChar"/>
        </w:rPr>
        <w:t xml:space="preserve">ination </w:t>
      </w:r>
      <w:r w:rsidRPr="00C45E21">
        <w:rPr>
          <w:rStyle w:val="TitleChar"/>
          <w:highlight w:val="yellow"/>
        </w:rPr>
        <w:t>capacity represents 50 million m3/day</w:t>
      </w:r>
      <w:r w:rsidRPr="00C45E21">
        <w:rPr>
          <w:sz w:val="16"/>
        </w:rPr>
        <w:t>, of which 46% is obtained by thermal distillation.</w:t>
      </w:r>
      <w:r w:rsidR="00D652DD" w:rsidRPr="00D652DD">
        <w:t xml:space="preserve"> </w:t>
      </w:r>
      <w:r w:rsidR="00D652DD" w:rsidRPr="00D652DD">
        <w:rPr>
          <w:sz w:val="16"/>
        </w:rPr>
        <w:t xml:space="preserve">Roughly 70% of desalination is devoted to human consumption. </w:t>
      </w:r>
      <w:r w:rsidR="00D652DD" w:rsidRPr="00EF45E9">
        <w:rPr>
          <w:rStyle w:val="TitleChar"/>
          <w:highlight w:val="yellow"/>
        </w:rPr>
        <w:t>Considering an average water daily consumption of 150 litres per</w:t>
      </w:r>
      <w:r w:rsidR="00D652DD" w:rsidRPr="00D652DD">
        <w:rPr>
          <w:sz w:val="16"/>
        </w:rPr>
        <w:t xml:space="preserve"> capita, it means that some </w:t>
      </w:r>
      <w:r w:rsidR="00D652DD" w:rsidRPr="00D652DD">
        <w:rPr>
          <w:rStyle w:val="TitleChar"/>
          <w:highlight w:val="yellow"/>
        </w:rPr>
        <w:t>230 million people rely on this process for their daily water usage.</w:t>
      </w:r>
    </w:p>
    <w:p w14:paraId="659EEDA4" w14:textId="77777777" w:rsidR="007A04E5" w:rsidRDefault="007A04E5" w:rsidP="00C45E21">
      <w:pPr>
        <w:rPr>
          <w:rStyle w:val="TitleChar"/>
        </w:rPr>
      </w:pPr>
    </w:p>
    <w:p w14:paraId="11E0ADC1" w14:textId="77777777" w:rsidR="0020228F" w:rsidRPr="00DF731F" w:rsidRDefault="0020228F" w:rsidP="00DF731F">
      <w:commentRangeStart w:id="17"/>
    </w:p>
    <w:p w14:paraId="73768D44" w14:textId="4858F93C" w:rsidR="0020228F" w:rsidRPr="00DF731F" w:rsidRDefault="00126E72" w:rsidP="00DF731F">
      <w:r w:rsidRPr="00DF731F">
        <w:t>http://www.world-nuclear.org/info/Non-Power-Nuclear-Applications/Industry/Nuclear-Desalination/</w:t>
      </w:r>
    </w:p>
    <w:p w14:paraId="392419D4" w14:textId="77777777" w:rsidR="00DF731F" w:rsidRDefault="00DF731F" w:rsidP="00C45E21">
      <w:pPr>
        <w:rPr>
          <w:rStyle w:val="TitleChar"/>
        </w:rPr>
      </w:pPr>
    </w:p>
    <w:p w14:paraId="77F44CB1" w14:textId="77777777" w:rsidR="0020228F" w:rsidRDefault="0020228F" w:rsidP="0020228F">
      <w:pPr>
        <w:rPr>
          <w:sz w:val="16"/>
        </w:rPr>
      </w:pPr>
      <w:r w:rsidRPr="0020228F">
        <w:rPr>
          <w:rStyle w:val="TitleChar"/>
        </w:rPr>
        <w:t xml:space="preserve">SMART: </w:t>
      </w:r>
      <w:r w:rsidRPr="0020228F">
        <w:rPr>
          <w:rStyle w:val="TitleChar"/>
          <w:highlight w:val="yellow"/>
        </w:rPr>
        <w:t>South Korea has developed a small</w:t>
      </w:r>
      <w:r w:rsidRPr="0020228F">
        <w:rPr>
          <w:rStyle w:val="TitleChar"/>
        </w:rPr>
        <w:t xml:space="preserve"> </w:t>
      </w:r>
      <w:r w:rsidRPr="0020228F">
        <w:rPr>
          <w:rStyle w:val="TitleChar"/>
          <w:highlight w:val="yellow"/>
        </w:rPr>
        <w:t>nuclear reactor design for</w:t>
      </w:r>
      <w:r w:rsidRPr="0020228F">
        <w:rPr>
          <w:rStyle w:val="TitleChar"/>
        </w:rPr>
        <w:t xml:space="preserve"> cogeneration of electricity and </w:t>
      </w:r>
      <w:r w:rsidRPr="0020228F">
        <w:rPr>
          <w:rStyle w:val="TitleChar"/>
          <w:highlight w:val="yellow"/>
        </w:rPr>
        <w:t>potable water</w:t>
      </w:r>
      <w:r w:rsidRPr="0020228F">
        <w:rPr>
          <w:sz w:val="16"/>
        </w:rPr>
        <w:t xml:space="preserve">. The 330 MWt SMART reactor (an integral PWR) has a long design life and needs refuelling only every 3 years. The main concept has the SMART reactor coupled to four MED units, each with thermal-vapour compressor (MED-TVC) and </w:t>
      </w:r>
      <w:r w:rsidRPr="0020228F">
        <w:rPr>
          <w:rStyle w:val="TitleChar"/>
          <w:highlight w:val="yellow"/>
        </w:rPr>
        <w:t>producin</w:t>
      </w:r>
      <w:r w:rsidRPr="0020228F">
        <w:rPr>
          <w:rStyle w:val="TitleChar"/>
        </w:rPr>
        <w:t xml:space="preserve">g total </w:t>
      </w:r>
      <w:r w:rsidRPr="0020228F">
        <w:rPr>
          <w:rStyle w:val="TitleChar"/>
          <w:highlight w:val="yellow"/>
        </w:rPr>
        <w:t>40,000 m3/day</w:t>
      </w:r>
      <w:r w:rsidRPr="0020228F">
        <w:rPr>
          <w:rStyle w:val="TitleChar"/>
        </w:rPr>
        <w:t>,</w:t>
      </w:r>
      <w:r w:rsidRPr="0020228F">
        <w:rPr>
          <w:sz w:val="16"/>
        </w:rPr>
        <w:t xml:space="preserve"> with 90 MWe.</w:t>
      </w:r>
    </w:p>
    <w:p w14:paraId="656BC86D" w14:textId="77777777" w:rsidR="00126E72" w:rsidRDefault="00126E72" w:rsidP="0020228F">
      <w:pPr>
        <w:rPr>
          <w:sz w:val="16"/>
        </w:rPr>
      </w:pPr>
    </w:p>
    <w:p w14:paraId="3028F880" w14:textId="77777777" w:rsidR="00126E72" w:rsidRDefault="00126E72" w:rsidP="0020228F">
      <w:pPr>
        <w:rPr>
          <w:sz w:val="16"/>
        </w:rPr>
      </w:pPr>
    </w:p>
    <w:p w14:paraId="72F4FA33" w14:textId="5AC07E57" w:rsidR="00126E72" w:rsidRDefault="00126E72" w:rsidP="0020228F">
      <w:pPr>
        <w:rPr>
          <w:sz w:val="16"/>
        </w:rPr>
      </w:pPr>
      <w:r w:rsidRPr="00126E72">
        <w:rPr>
          <w:sz w:val="16"/>
        </w:rPr>
        <w:t>http://www.world-nuclear.org/info/Non-Power-Nuclear-Applications/Industry/Nuclear-Desalination/</w:t>
      </w:r>
    </w:p>
    <w:p w14:paraId="5A119F61" w14:textId="77777777" w:rsidR="00126E72" w:rsidRDefault="00126E72" w:rsidP="0020228F">
      <w:pPr>
        <w:rPr>
          <w:sz w:val="16"/>
        </w:rPr>
      </w:pPr>
    </w:p>
    <w:p w14:paraId="510B0E1B" w14:textId="5332FEFA" w:rsidR="00126E72" w:rsidRPr="00126E72" w:rsidRDefault="00126E72" w:rsidP="00126E72">
      <w:pPr>
        <w:rPr>
          <w:sz w:val="16"/>
        </w:rPr>
      </w:pPr>
      <w:r w:rsidRPr="00126E72">
        <w:rPr>
          <w:rStyle w:val="TitleChar"/>
          <w:highlight w:val="yellow"/>
        </w:rPr>
        <w:t>A typical American uses 80 to 100 gallons of water a day, according to the U.S. Geological Survey</w:t>
      </w:r>
      <w:r w:rsidRPr="00126E72">
        <w:rPr>
          <w:rStyle w:val="TitleChar"/>
        </w:rPr>
        <w:t>.</w:t>
      </w:r>
      <w:r w:rsidRPr="00126E72">
        <w:rPr>
          <w:sz w:val="16"/>
        </w:rPr>
        <w:t xml:space="preserve"> The entire country consumes about 323 billion gallons per day of surface water and another 84.5 billion gallons of ground water.</w:t>
      </w:r>
      <w:r w:rsidRPr="00126E72">
        <w:rPr>
          <w:sz w:val="12"/>
        </w:rPr>
        <w:t>¶</w:t>
      </w:r>
      <w:r w:rsidRPr="00126E72">
        <w:rPr>
          <w:sz w:val="16"/>
        </w:rPr>
        <w:t xml:space="preserve"> If</w:t>
      </w:r>
      <w:r w:rsidRPr="00126E72">
        <w:rPr>
          <w:rStyle w:val="TitleChar"/>
        </w:rPr>
        <w:t xml:space="preserve"> </w:t>
      </w:r>
      <w:r w:rsidRPr="00126E72">
        <w:rPr>
          <w:rStyle w:val="TitleChar"/>
          <w:highlight w:val="yellow"/>
        </w:rPr>
        <w:t>half of this water came from desalination, the United States would need more than 100 extra electric power plants</w:t>
      </w:r>
      <w:r w:rsidRPr="00126E72">
        <w:rPr>
          <w:sz w:val="16"/>
        </w:rPr>
        <w:t>, each with a gigawatt of capacity.</w:t>
      </w:r>
      <w:r w:rsidRPr="00126E72">
        <w:rPr>
          <w:sz w:val="12"/>
        </w:rPr>
        <w:t>¶</w:t>
      </w:r>
      <w:r w:rsidRPr="00126E72">
        <w:rPr>
          <w:sz w:val="16"/>
        </w:rPr>
        <w:t xml:space="preserve"> Depending on local energy prices, 1,000 gallons of desalinated seawater can cost around $3 or $4. Although that might not seem like much, </w:t>
      </w:r>
      <w:r w:rsidRPr="00126E72">
        <w:rPr>
          <w:rStyle w:val="TitleChar"/>
          <w:highlight w:val="yellow"/>
        </w:rPr>
        <w:t>it is still cheaper in many places to pump water out of the ground or import it from somewhere else</w:t>
      </w:r>
      <w:r w:rsidRPr="00126E72">
        <w:rPr>
          <w:rStyle w:val="TitleChar"/>
        </w:rPr>
        <w:t>.</w:t>
      </w:r>
      <w:r w:rsidRPr="00126E72">
        <w:rPr>
          <w:rStyle w:val="TitleChar"/>
          <w:b w:val="0"/>
          <w:sz w:val="12"/>
          <w:u w:val="none"/>
        </w:rPr>
        <w:t>¶</w:t>
      </w:r>
      <w:r w:rsidRPr="00126E72">
        <w:rPr>
          <w:sz w:val="16"/>
        </w:rPr>
        <w:t xml:space="preserve"> </w:t>
      </w:r>
    </w:p>
    <w:commentRangeEnd w:id="17"/>
    <w:p w14:paraId="711C440C" w14:textId="77777777" w:rsidR="00126E72" w:rsidRPr="0020228F" w:rsidRDefault="00A6057C" w:rsidP="0020228F">
      <w:pPr>
        <w:rPr>
          <w:sz w:val="16"/>
        </w:rPr>
      </w:pPr>
      <w:r>
        <w:rPr>
          <w:rStyle w:val="CommentReference"/>
        </w:rPr>
        <w:commentReference w:id="17"/>
      </w:r>
    </w:p>
    <w:p w14:paraId="016F57C3" w14:textId="010F7BEF" w:rsidR="00BF74DF" w:rsidRDefault="00416E2E" w:rsidP="00AD5B5C">
      <w:pPr>
        <w:pStyle w:val="Heading4"/>
      </w:pPr>
      <w:commentRangeStart w:id="18"/>
      <w:r w:rsidRPr="00457544">
        <w:t>$656,388,039,252.78</w:t>
      </w:r>
      <w:r w:rsidR="00DF731F" w:rsidRPr="00457544">
        <w:t>= dailey water consumption of people In us</w:t>
      </w:r>
      <w:r w:rsidR="00BF74DF" w:rsidRPr="00457544">
        <w:t>MEANS 2970 SMR POWERED DESAL PLANTS WOULD BE NEEDED TO FIT THE CONSUMPTIVE NEEDS OF EVERYONE IN THE US</w:t>
      </w:r>
    </w:p>
    <w:p w14:paraId="7ACDB47C" w14:textId="77777777" w:rsidR="007D0208" w:rsidRPr="00DA66DE" w:rsidRDefault="007D0208" w:rsidP="00AD5B5C">
      <w:pPr>
        <w:pStyle w:val="Heading4"/>
      </w:pPr>
      <w:r w:rsidRPr="00DA66DE">
        <w:t xml:space="preserve">It’s racist and leads to interventionism – injects </w:t>
      </w:r>
      <w:r>
        <w:t>violent neorealism</w:t>
      </w:r>
    </w:p>
    <w:p w14:paraId="4091FAF9" w14:textId="77777777" w:rsidR="007D0208" w:rsidRPr="00DA66DE" w:rsidRDefault="007D0208" w:rsidP="007D0208">
      <w:pPr>
        <w:rPr>
          <w:rStyle w:val="StyleStyleBold12pt"/>
        </w:rPr>
      </w:pPr>
      <w:r w:rsidRPr="00DA66DE">
        <w:rPr>
          <w:rStyle w:val="StyleStyleBold12pt"/>
        </w:rPr>
        <w:t>Barnett 00</w:t>
      </w:r>
      <w:commentRangeEnd w:id="18"/>
      <w:r w:rsidR="0000099F">
        <w:rPr>
          <w:rStyle w:val="CommentReference"/>
        </w:rPr>
        <w:commentReference w:id="18"/>
      </w:r>
    </w:p>
    <w:p w14:paraId="3B55FB19" w14:textId="77777777" w:rsidR="007D0208" w:rsidRPr="00446B11" w:rsidRDefault="007D0208" w:rsidP="007D0208">
      <w:pPr>
        <w:pStyle w:val="Cites"/>
      </w:pPr>
      <w:r w:rsidRPr="00446B11">
        <w:t xml:space="preserve">(Senior Lecturer, School of Anthropology, Geography, and Environmental Studies, University of </w:t>
      </w:r>
      <w:r w:rsidRPr="00446B11">
        <w:lastRenderedPageBreak/>
        <w:t>Melbourne; Ph.D., Centre for Resource and Environmental Studies)</w:t>
      </w:r>
    </w:p>
    <w:p w14:paraId="6C8EC359" w14:textId="77777777" w:rsidR="007D0208" w:rsidRPr="00446B11" w:rsidRDefault="007D0208" w:rsidP="007D0208">
      <w:pPr>
        <w:pStyle w:val="Cites"/>
      </w:pPr>
      <w:r w:rsidRPr="00446B11">
        <w:t xml:space="preserve">(Jon, “Destabilizing the Environment-Conflict Thesis,” </w:t>
      </w:r>
      <w:r w:rsidRPr="00446B11">
        <w:rPr>
          <w:iCs/>
        </w:rPr>
        <w:t xml:space="preserve">Review of International Studies </w:t>
      </w:r>
      <w:r w:rsidRPr="00446B11">
        <w:t>26(2): 271–288)</w:t>
      </w:r>
    </w:p>
    <w:p w14:paraId="3BE9224C" w14:textId="77777777" w:rsidR="007D0208" w:rsidRPr="002E3DD4" w:rsidRDefault="007D0208" w:rsidP="007D0208">
      <w:pPr>
        <w:pStyle w:val="Nothing"/>
      </w:pPr>
    </w:p>
    <w:p w14:paraId="79D585E9" w14:textId="77777777" w:rsidR="007D0208" w:rsidRPr="00AB62B8" w:rsidRDefault="007D0208" w:rsidP="007D0208">
      <w:pPr>
        <w:pStyle w:val="Cards"/>
        <w:ind w:left="0"/>
      </w:pPr>
      <w:r w:rsidRPr="001E3B87">
        <w:t>The argument that environmental</w:t>
      </w:r>
      <w:r>
        <w:t xml:space="preserve"> </w:t>
      </w:r>
      <w:r w:rsidRPr="001E3B87">
        <w:t xml:space="preserve">degradation will induce </w:t>
      </w:r>
      <w:r w:rsidRPr="00DB46CA">
        <w:rPr>
          <w:rStyle w:val="DebateUnderline"/>
        </w:rPr>
        <w:t>violent conflict over</w:t>
      </w:r>
      <w:r>
        <w:rPr>
          <w:rStyle w:val="DebateUnderline"/>
        </w:rPr>
        <w:t xml:space="preserve"> </w:t>
      </w:r>
      <w:r w:rsidRPr="00DB46CA">
        <w:rPr>
          <w:rStyle w:val="DebateUnderline"/>
        </w:rPr>
        <w:t>scarce resources</w:t>
      </w:r>
      <w:r w:rsidRPr="001E3B87">
        <w:t xml:space="preserve"> recasts</w:t>
      </w:r>
      <w:r>
        <w:t xml:space="preserve"> </w:t>
      </w:r>
      <w:r w:rsidRPr="001E3B87">
        <w:t>ecological problems in mainstream international relations</w:t>
      </w:r>
      <w:r>
        <w:t xml:space="preserve"> </w:t>
      </w:r>
      <w:r w:rsidRPr="001E3B87">
        <w:t xml:space="preserve">terms; it </w:t>
      </w:r>
      <w:r w:rsidRPr="00DB46CA">
        <w:rPr>
          <w:rStyle w:val="DebateUnderline"/>
        </w:rPr>
        <w:t>scripts the 'South' as primeval Other, and as a consequence suggests the</w:t>
      </w:r>
      <w:r>
        <w:rPr>
          <w:rStyle w:val="DebateUnderline"/>
        </w:rPr>
        <w:t xml:space="preserve"> </w:t>
      </w:r>
      <w:r w:rsidRPr="00DB46CA">
        <w:rPr>
          <w:rStyle w:val="DebateUnderline"/>
        </w:rPr>
        <w:t>imposition of the North to maintain order</w:t>
      </w:r>
      <w:r w:rsidRPr="001E3B87">
        <w:t>. The water wars thesis is no less</w:t>
      </w:r>
      <w:r>
        <w:t xml:space="preserve"> </w:t>
      </w:r>
      <w:r w:rsidRPr="001E3B87">
        <w:t xml:space="preserve">ethnocentric in outlook, and it is here that </w:t>
      </w:r>
      <w:r w:rsidRPr="00DB46CA">
        <w:rPr>
          <w:rStyle w:val="DebateUnderline"/>
          <w:b/>
        </w:rPr>
        <w:t>we see most</w:t>
      </w:r>
      <w:r>
        <w:rPr>
          <w:rStyle w:val="DebateUnderline"/>
          <w:b/>
        </w:rPr>
        <w:t xml:space="preserve"> </w:t>
      </w:r>
      <w:r w:rsidRPr="00DB46CA">
        <w:rPr>
          <w:rStyle w:val="DebateUnderline"/>
          <w:b/>
        </w:rPr>
        <w:t>clearly the deployment of</w:t>
      </w:r>
      <w:r>
        <w:rPr>
          <w:rStyle w:val="DebateUnderline"/>
          <w:b/>
        </w:rPr>
        <w:t xml:space="preserve"> </w:t>
      </w:r>
      <w:r w:rsidRPr="00DB46CA">
        <w:rPr>
          <w:rStyle w:val="DebateUnderline"/>
          <w:b/>
        </w:rPr>
        <w:t>environment in the</w:t>
      </w:r>
      <w:r>
        <w:rPr>
          <w:rStyle w:val="DebateUnderline"/>
          <w:b/>
        </w:rPr>
        <w:t xml:space="preserve"> </w:t>
      </w:r>
      <w:r w:rsidRPr="00DB46CA">
        <w:rPr>
          <w:rStyle w:val="DebateUnderline"/>
          <w:b/>
        </w:rPr>
        <w:t>rewriting of security to justify longstanding interventions in</w:t>
      </w:r>
      <w:r>
        <w:rPr>
          <w:rStyle w:val="DebateUnderline"/>
          <w:b/>
        </w:rPr>
        <w:t xml:space="preserve"> </w:t>
      </w:r>
      <w:r w:rsidRPr="00DB46CA">
        <w:rPr>
          <w:rStyle w:val="DebateUnderline"/>
          <w:b/>
        </w:rPr>
        <w:t>regions of strategic importance, particularly the Middle East</w:t>
      </w:r>
      <w:r w:rsidRPr="001E3B87">
        <w:t>. That it is uncon</w:t>
      </w:r>
      <w:r>
        <w:t xml:space="preserve"> </w:t>
      </w:r>
      <w:r w:rsidRPr="001E3B87">
        <w:t>vincing in its assertion that there will be large scale violent conflict over water</w:t>
      </w:r>
      <w:r>
        <w:t xml:space="preserve"> </w:t>
      </w:r>
      <w:r w:rsidRPr="001E3B87">
        <w:t>further</w:t>
      </w:r>
      <w:r>
        <w:t xml:space="preserve"> </w:t>
      </w:r>
      <w:r w:rsidRPr="001E3B87">
        <w:t>highlights this article's claim that the environment-conflict thesis is a poor</w:t>
      </w:r>
      <w:r>
        <w:t xml:space="preserve"> </w:t>
      </w:r>
      <w:r w:rsidRPr="001E3B87">
        <w:t>theoretical justification for security business-as-usual. The selective interpretation</w:t>
      </w:r>
      <w:r>
        <w:t xml:space="preserve"> </w:t>
      </w:r>
      <w:r w:rsidRPr="001E3B87">
        <w:t>continues in the argument that when</w:t>
      </w:r>
      <w:r>
        <w:t xml:space="preserve"> </w:t>
      </w:r>
      <w:r w:rsidRPr="001E3B87">
        <w:t>population growth exceeds ecological limits,</w:t>
      </w:r>
      <w:r>
        <w:t xml:space="preserve"> </w:t>
      </w:r>
      <w:r w:rsidRPr="001E3B87">
        <w:t>conflict will ensue. Here, the most immediate development and human security</w:t>
      </w:r>
      <w:r>
        <w:t xml:space="preserve"> </w:t>
      </w:r>
      <w:r w:rsidRPr="001E3B87">
        <w:t>issues are</w:t>
      </w:r>
      <w:r>
        <w:t xml:space="preserve"> </w:t>
      </w:r>
      <w:r w:rsidRPr="001E3B87">
        <w:t>peripheral to strategic concerns about civil conflicts and refugees. Again,</w:t>
      </w:r>
      <w:r>
        <w:t xml:space="preserve"> </w:t>
      </w:r>
      <w:r w:rsidRPr="001E3B87">
        <w:t>the</w:t>
      </w:r>
      <w:r>
        <w:t xml:space="preserve"> </w:t>
      </w:r>
      <w:r w:rsidRPr="001E3B87">
        <w:t>interpretation is of the South, by the North.</w:t>
      </w:r>
      <w:r>
        <w:t xml:space="preserve"> </w:t>
      </w:r>
      <w:r w:rsidRPr="001E3B87">
        <w:t xml:space="preserve">As a body of theory, </w:t>
      </w:r>
      <w:r w:rsidRPr="00DB46CA">
        <w:rPr>
          <w:rStyle w:val="DebateUnderline"/>
        </w:rPr>
        <w:t>the environment-conflict literature reflects the intermingling</w:t>
      </w:r>
      <w:r>
        <w:rPr>
          <w:rStyle w:val="DebateUnderline"/>
        </w:rPr>
        <w:t xml:space="preserve"> </w:t>
      </w:r>
      <w:r w:rsidRPr="00DB46CA">
        <w:rPr>
          <w:rStyle w:val="DebateUnderline"/>
        </w:rPr>
        <w:t xml:space="preserve">of </w:t>
      </w:r>
      <w:r w:rsidRPr="00DB46CA">
        <w:rPr>
          <w:rStyle w:val="DebateUnderline"/>
          <w:b/>
        </w:rPr>
        <w:t xml:space="preserve">neorealist </w:t>
      </w:r>
      <w:r w:rsidRPr="00DB46CA">
        <w:rPr>
          <w:rStyle w:val="DebateUnderline"/>
        </w:rPr>
        <w:t>and liberal theories in North American</w:t>
      </w:r>
      <w:r>
        <w:rPr>
          <w:rStyle w:val="DebateUnderline"/>
        </w:rPr>
        <w:t xml:space="preserve"> </w:t>
      </w:r>
      <w:r w:rsidRPr="00DB46CA">
        <w:rPr>
          <w:rStyle w:val="DebateUnderline"/>
        </w:rPr>
        <w:t>security discours</w:t>
      </w:r>
      <w:r w:rsidRPr="001E3B87">
        <w:t>e, a confluence</w:t>
      </w:r>
      <w:r>
        <w:t xml:space="preserve"> </w:t>
      </w:r>
      <w:r w:rsidRPr="001E3B87">
        <w:t>which excludes alternative critical</w:t>
      </w:r>
      <w:r>
        <w:t xml:space="preserve"> </w:t>
      </w:r>
      <w:r w:rsidRPr="001E3B87">
        <w:t>perspectives and which, ironically in the case of</w:t>
      </w:r>
      <w:r>
        <w:t xml:space="preserve"> </w:t>
      </w:r>
      <w:r w:rsidRPr="001E3B87">
        <w:t>environmental security, serves to marginalize the insights of a Green theory. At this</w:t>
      </w:r>
      <w:r>
        <w:t xml:space="preserve"> </w:t>
      </w:r>
      <w:r w:rsidRPr="001E3B87">
        <w:t>point some further critical observations about environment-conflict theory are</w:t>
      </w:r>
      <w:r>
        <w:t xml:space="preserve"> </w:t>
      </w:r>
      <w:r w:rsidRPr="001E3B87">
        <w:t xml:space="preserve">warranted.  </w:t>
      </w:r>
    </w:p>
    <w:p w14:paraId="3FD8CA17" w14:textId="77777777" w:rsidR="007D0208" w:rsidRPr="007D0208" w:rsidRDefault="007D0208" w:rsidP="007D0208"/>
    <w:p w14:paraId="1FC815DD" w14:textId="77777777" w:rsidR="00416E2E" w:rsidRDefault="00416E2E" w:rsidP="00416E2E"/>
    <w:p w14:paraId="59FB8F3B" w14:textId="77777777" w:rsidR="00416E2E" w:rsidRDefault="00416E2E" w:rsidP="00416E2E"/>
    <w:p w14:paraId="163BD779" w14:textId="77777777" w:rsidR="00380128" w:rsidRPr="00B100CC" w:rsidRDefault="00380128" w:rsidP="005D008C">
      <w:pPr>
        <w:pStyle w:val="Heading2"/>
      </w:pPr>
      <w:r w:rsidRPr="00B100CC">
        <w:lastRenderedPageBreak/>
        <w:t>Solvency</w:t>
      </w:r>
    </w:p>
    <w:p w14:paraId="10C5FAED" w14:textId="77777777" w:rsidR="00F20DFE" w:rsidRPr="00B100CC" w:rsidRDefault="00F20DFE" w:rsidP="00F260CF">
      <w:pPr>
        <w:rPr>
          <w:sz w:val="16"/>
        </w:rPr>
      </w:pPr>
    </w:p>
    <w:p w14:paraId="163811E5" w14:textId="77777777" w:rsidR="00F20DFE" w:rsidRPr="00B100CC" w:rsidRDefault="00F20DFE" w:rsidP="00AD5B5C">
      <w:pPr>
        <w:pStyle w:val="Heading4"/>
      </w:pPr>
      <w:commentRangeStart w:id="19"/>
      <w:r w:rsidRPr="00B100CC">
        <w:t>Nuclear power encourages terrorist attacks, reduces energy independence, and centralizes the energy grid</w:t>
      </w:r>
      <w:commentRangeEnd w:id="19"/>
      <w:r w:rsidR="0000099F">
        <w:rPr>
          <w:rStyle w:val="CommentReference"/>
          <w:rFonts w:eastAsiaTheme="minorHAnsi" w:cstheme="minorBidi"/>
          <w:b w:val="0"/>
          <w:iCs w:val="0"/>
        </w:rPr>
        <w:commentReference w:id="19"/>
      </w:r>
    </w:p>
    <w:p w14:paraId="00132FB9" w14:textId="77777777" w:rsidR="00F20DFE" w:rsidRPr="00B100CC" w:rsidRDefault="00F20DFE" w:rsidP="00F20DFE">
      <w:r w:rsidRPr="00B100CC">
        <w:rPr>
          <w:rStyle w:val="StyleStyleBold12pt"/>
        </w:rPr>
        <w:t>NIRS 2010</w:t>
      </w:r>
      <w:r w:rsidRPr="00B100CC">
        <w:t xml:space="preserve"> (Nuclear Information and Resource Service-- “S517 is fatally flawed</w:t>
      </w:r>
      <w:r w:rsidRPr="00D37C65">
        <w:t xml:space="preserve">”, </w:t>
      </w:r>
      <w:hyperlink r:id="rId18" w:history="1">
        <w:r w:rsidRPr="00D37C65">
          <w:rPr>
            <w:rStyle w:val="Hyperlink"/>
          </w:rPr>
          <w:t>http://www.nirs.org/nukerelapse/congactions/s517fatallyflawed.htm</w:t>
        </w:r>
      </w:hyperlink>
      <w:r w:rsidRPr="00B100CC">
        <w:rPr>
          <w:rStyle w:val="Hyperlink"/>
        </w:rPr>
        <w:t xml:space="preserve">- </w:t>
      </w:r>
      <w:r w:rsidRPr="00B100CC">
        <w:rPr>
          <w:rStyle w:val="Hyperlink"/>
          <w:b/>
        </w:rPr>
        <w:t>WH</w:t>
      </w:r>
      <w:r w:rsidRPr="00B100CC">
        <w:t xml:space="preserve"> )</w:t>
      </w:r>
    </w:p>
    <w:p w14:paraId="7B1A8227" w14:textId="77777777" w:rsidR="00F260CF" w:rsidRPr="00B100CC" w:rsidRDefault="00F260CF" w:rsidP="00F260CF">
      <w:pPr>
        <w:rPr>
          <w:sz w:val="16"/>
        </w:rPr>
      </w:pPr>
      <w:r w:rsidRPr="00B100CC">
        <w:rPr>
          <w:sz w:val="16"/>
        </w:rPr>
        <w:t>The Senate Energy Bill, S 517 IS FATALLY FLAWED</w:t>
      </w:r>
      <w:r w:rsidRPr="00B100CC">
        <w:rPr>
          <w:sz w:val="12"/>
        </w:rPr>
        <w:t>¶</w:t>
      </w:r>
      <w:r w:rsidRPr="00B100CC">
        <w:rPr>
          <w:sz w:val="16"/>
        </w:rPr>
        <w:t xml:space="preserve"> </w:t>
      </w:r>
      <w:r w:rsidRPr="00B100CC">
        <w:rPr>
          <w:rStyle w:val="TitleChar"/>
        </w:rPr>
        <w:t xml:space="preserve">S 517 provides nuclear welfare on a scale we have never seen before, </w:t>
      </w:r>
      <w:r w:rsidRPr="00B100CC">
        <w:rPr>
          <w:rStyle w:val="TitleChar"/>
          <w:highlight w:val="yellow"/>
        </w:rPr>
        <w:t>amounting to protectionism in favor of nuclear energy and against sorely needed renewable energy.</w:t>
      </w:r>
      <w:r w:rsidRPr="00B100CC">
        <w:rPr>
          <w:rStyle w:val="TitleChar"/>
        </w:rPr>
        <w:t xml:space="preserve"> S 517 ignores national and energy security in favor of big money handouts to nuclear power.</w:t>
      </w:r>
      <w:r w:rsidRPr="00B100CC">
        <w:rPr>
          <w:rStyle w:val="TitleChar"/>
          <w:b w:val="0"/>
          <w:sz w:val="12"/>
          <w:u w:val="none"/>
        </w:rPr>
        <w:t>¶</w:t>
      </w:r>
      <w:r w:rsidRPr="00B100CC">
        <w:rPr>
          <w:rStyle w:val="TitleChar"/>
          <w:sz w:val="12"/>
        </w:rPr>
        <w:t xml:space="preserve"> </w:t>
      </w:r>
      <w:r w:rsidRPr="00B100CC">
        <w:rPr>
          <w:rStyle w:val="TitleChar"/>
        </w:rPr>
        <w:t xml:space="preserve">NUCLEAR S 517: </w:t>
      </w:r>
      <w:r w:rsidRPr="00B100CC">
        <w:rPr>
          <w:rStyle w:val="TitleChar"/>
          <w:b w:val="0"/>
          <w:sz w:val="12"/>
          <w:u w:val="none"/>
        </w:rPr>
        <w:t>¶</w:t>
      </w:r>
      <w:r w:rsidRPr="00B100CC">
        <w:rPr>
          <w:rStyle w:val="TitleChar"/>
          <w:sz w:val="12"/>
        </w:rPr>
        <w:t xml:space="preserve"> </w:t>
      </w:r>
      <w:r w:rsidRPr="00B100CC">
        <w:rPr>
          <w:rStyle w:val="TitleChar"/>
        </w:rPr>
        <w:t>*Uses public money to build and test a “new” generation of dangerous nuclear</w:t>
      </w:r>
      <w:r w:rsidRPr="00B100CC">
        <w:rPr>
          <w:sz w:val="16"/>
        </w:rPr>
        <w:t xml:space="preserve"> power </w:t>
      </w:r>
      <w:r w:rsidRPr="00B100CC">
        <w:rPr>
          <w:rStyle w:val="TitleChar"/>
        </w:rPr>
        <w:t>reactor</w:t>
      </w:r>
      <w:r w:rsidRPr="00B100CC">
        <w:rPr>
          <w:sz w:val="16"/>
        </w:rPr>
        <w:t>s on federal land, including (but not limited to) DOE sites and labs.</w:t>
      </w:r>
      <w:r w:rsidRPr="00B100CC">
        <w:rPr>
          <w:sz w:val="12"/>
        </w:rPr>
        <w:t>¶</w:t>
      </w:r>
      <w:r w:rsidRPr="00B100CC">
        <w:rPr>
          <w:sz w:val="16"/>
        </w:rPr>
        <w:t xml:space="preserve"> *Streamlines reactor approval.</w:t>
      </w:r>
      <w:r w:rsidRPr="00B100CC">
        <w:rPr>
          <w:sz w:val="12"/>
        </w:rPr>
        <w:t>¶</w:t>
      </w:r>
      <w:r w:rsidRPr="00B100CC">
        <w:rPr>
          <w:sz w:val="16"/>
        </w:rPr>
        <w:t xml:space="preserve"> *Discourages small power generators and funds nuclear power to such a large degree that it amounts to protectionism against renewables, threatening energy and national security.</w:t>
      </w:r>
      <w:r w:rsidRPr="00B100CC">
        <w:rPr>
          <w:sz w:val="12"/>
        </w:rPr>
        <w:t>¶</w:t>
      </w:r>
      <w:r w:rsidRPr="00B100CC">
        <w:rPr>
          <w:sz w:val="16"/>
        </w:rPr>
        <w:t xml:space="preserve"> *</w:t>
      </w:r>
      <w:r w:rsidRPr="00B100CC">
        <w:rPr>
          <w:rStyle w:val="TitleChar"/>
          <w:highlight w:val="yellow"/>
        </w:rPr>
        <w:t>Treats irradiated fuel as a commodity or resource, threatening national security.</w:t>
      </w:r>
      <w:r w:rsidRPr="00B100CC">
        <w:rPr>
          <w:rStyle w:val="TitleChar"/>
          <w:b w:val="0"/>
          <w:sz w:val="12"/>
          <w:highlight w:val="yellow"/>
          <w:u w:val="none"/>
        </w:rPr>
        <w:t>¶</w:t>
      </w:r>
      <w:r w:rsidRPr="00B100CC">
        <w:rPr>
          <w:sz w:val="16"/>
          <w:highlight w:val="yellow"/>
        </w:rPr>
        <w:t xml:space="preserve"> *</w:t>
      </w:r>
      <w:r w:rsidRPr="00B100CC">
        <w:rPr>
          <w:rStyle w:val="TitleChar"/>
          <w:highlight w:val="yellow"/>
        </w:rPr>
        <w:t>Deploy</w:t>
      </w:r>
      <w:r w:rsidRPr="00B100CC">
        <w:rPr>
          <w:rStyle w:val="TitleChar"/>
        </w:rPr>
        <w:t xml:space="preserve">s more nuclear power </w:t>
      </w:r>
      <w:r w:rsidRPr="00B100CC">
        <w:rPr>
          <w:rStyle w:val="TitleChar"/>
          <w:highlight w:val="yellow"/>
        </w:rPr>
        <w:t>reactors which are</w:t>
      </w:r>
      <w:r w:rsidRPr="00B100CC">
        <w:rPr>
          <w:rStyle w:val="TitleChar"/>
        </w:rPr>
        <w:t xml:space="preserve"> officially recognized </w:t>
      </w:r>
      <w:r w:rsidRPr="00B100CC">
        <w:rPr>
          <w:rStyle w:val="TitleChar"/>
          <w:highlight w:val="yellow"/>
        </w:rPr>
        <w:t>terrorist targets, endangering national security</w:t>
      </w:r>
      <w:r w:rsidRPr="00B100CC">
        <w:rPr>
          <w:rStyle w:val="TitleChar"/>
        </w:rPr>
        <w:t xml:space="preserve"> and major population centers. Many </w:t>
      </w:r>
      <w:r w:rsidRPr="00B100CC">
        <w:rPr>
          <w:rStyle w:val="TitleChar"/>
          <w:highlight w:val="yellow"/>
        </w:rPr>
        <w:t>thousands of people could be harmed by a terrorist attack</w:t>
      </w:r>
      <w:r w:rsidRPr="00B100CC">
        <w:rPr>
          <w:rStyle w:val="TitleChar"/>
        </w:rPr>
        <w:t xml:space="preserve"> on a nuclear reactor.</w:t>
      </w:r>
      <w:r w:rsidRPr="00B100CC">
        <w:rPr>
          <w:rStyle w:val="TitleChar"/>
          <w:b w:val="0"/>
          <w:sz w:val="12"/>
          <w:u w:val="none"/>
        </w:rPr>
        <w:t>¶</w:t>
      </w:r>
      <w:r w:rsidRPr="00B100CC">
        <w:rPr>
          <w:sz w:val="16"/>
        </w:rPr>
        <w:t xml:space="preserve"> * </w:t>
      </w:r>
      <w:r w:rsidRPr="00B100CC">
        <w:rPr>
          <w:rStyle w:val="TitleChar"/>
        </w:rPr>
        <w:t>S</w:t>
      </w:r>
      <w:r w:rsidRPr="00B100CC">
        <w:rPr>
          <w:rStyle w:val="TitleChar"/>
          <w:highlight w:val="yellow"/>
        </w:rPr>
        <w:t>eeks to greenwash nuclear power</w:t>
      </w:r>
      <w:r w:rsidRPr="00B100CC">
        <w:rPr>
          <w:rStyle w:val="TitleChar"/>
        </w:rPr>
        <w:t xml:space="preserve"> by linking it to clean car technology and hydrogen fuel production.</w:t>
      </w:r>
      <w:r w:rsidRPr="00B100CC">
        <w:rPr>
          <w:rStyle w:val="TitleChar"/>
          <w:b w:val="0"/>
          <w:sz w:val="12"/>
          <w:u w:val="none"/>
        </w:rPr>
        <w:t>¶</w:t>
      </w:r>
      <w:r w:rsidRPr="00B100CC">
        <w:rPr>
          <w:sz w:val="16"/>
        </w:rPr>
        <w:t xml:space="preserve"> *Repeals PUHCA, the full force of which could have prevented the ENRON debacle, compromising the safety of nuclear reactors.</w:t>
      </w:r>
      <w:r w:rsidRPr="00B100CC">
        <w:rPr>
          <w:sz w:val="12"/>
        </w:rPr>
        <w:t>¶</w:t>
      </w:r>
      <w:r w:rsidRPr="00B100CC">
        <w:rPr>
          <w:sz w:val="16"/>
        </w:rPr>
        <w:t xml:space="preserve"> *S 517 would mandate taxpayer money to implement the nuclear industry-drafted DOE report “A Roadmap to Deploy New Nuclear Power Plants in the United States by 2010.” This report and S 517 would pay the nuclear industry to work to with DOE to “embrace” the industry’s “Vision 2020” plan of deploying 50,000 MWe of new nuclear generation by 2020.</w:t>
      </w:r>
      <w:r w:rsidRPr="00B100CC">
        <w:rPr>
          <w:sz w:val="12"/>
        </w:rPr>
        <w:t>¶</w:t>
      </w:r>
      <w:r w:rsidRPr="00B100CC">
        <w:rPr>
          <w:sz w:val="16"/>
        </w:rPr>
        <w:t xml:space="preserve"> Specifics:</w:t>
      </w:r>
      <w:r w:rsidRPr="00B100CC">
        <w:rPr>
          <w:sz w:val="12"/>
        </w:rPr>
        <w:t>¶</w:t>
      </w:r>
      <w:r w:rsidRPr="00B100CC">
        <w:rPr>
          <w:sz w:val="16"/>
        </w:rPr>
        <w:t xml:space="preserve"> S 517 establishes a new generation of nuclear reactors. It does this first by reauthorizing the Price Anderson Subsidies. Second, it offers public money and federal facilities and land in order to research and operate “new” reactors like the Pebble Bed Modular Reactor (PBMR).</w:t>
      </w:r>
      <w:r w:rsidRPr="00B100CC">
        <w:rPr>
          <w:sz w:val="12"/>
        </w:rPr>
        <w:t>¶</w:t>
      </w:r>
      <w:r w:rsidRPr="00B100CC">
        <w:rPr>
          <w:sz w:val="16"/>
        </w:rPr>
        <w:t xml:space="preserve"> S 517 reauthorizes Price Anderson (SA 2983-VOINOVICH), which limits catastrophic nuclear accident liability to 9 billion with no assured redress for higher costs; it also subsidizes insurance costs up to 3.4 billion dollars per year for current reactors, further distorting electricity markets. This subsidy will increase with new reactors. “New design” modular reactors such as the PBMR, receive another special incentive which allows a group of reactors with smaller energy output to be covered as one reactor. This lowers reactor premiums and liability. The energy company EXELON is planning on ordering the first US PBMR.</w:t>
      </w:r>
      <w:r w:rsidRPr="00B100CC">
        <w:rPr>
          <w:sz w:val="12"/>
        </w:rPr>
        <w:t>¶</w:t>
      </w:r>
      <w:r w:rsidRPr="00B100CC">
        <w:rPr>
          <w:sz w:val="16"/>
        </w:rPr>
        <w:t xml:space="preserve"> S 517 (SA 2995, CRAIG) seeks fast track ways to ensure the new generation of atomic reactors are operating by 2010. This provision will inevitably trample public participation even more. Additionally, it would use public money and public property to research and deploy a new reactor generation.</w:t>
      </w:r>
      <w:r w:rsidRPr="00B100CC">
        <w:rPr>
          <w:sz w:val="12"/>
        </w:rPr>
        <w:t>¶</w:t>
      </w:r>
      <w:r w:rsidRPr="00B100CC">
        <w:rPr>
          <w:sz w:val="16"/>
        </w:rPr>
        <w:t xml:space="preserve"> S 517 would also encourage “new” atomic reactors by offering over 1 billion dollars in tax breaks for current reactor decommissioning. While this encourages reactor owners to close down current reactors earlier, combined with other incentives in this bill, it encourages these same owners to build “new generation” atomic reactors.</w:t>
      </w:r>
      <w:r w:rsidRPr="00B100CC">
        <w:rPr>
          <w:sz w:val="12"/>
        </w:rPr>
        <w:t>¶</w:t>
      </w:r>
      <w:r w:rsidRPr="00B100CC">
        <w:rPr>
          <w:sz w:val="16"/>
        </w:rPr>
        <w:t xml:space="preserve"> In simple terms, </w:t>
      </w:r>
      <w:r w:rsidRPr="00B100CC">
        <w:rPr>
          <w:rStyle w:val="TitleChar"/>
        </w:rPr>
        <w:t>S 517 provisions listed above fund creation of new and very vulnerable terrorist targets: atomic reactors. An attack could easily affect hundreds of thousands of people</w:t>
      </w:r>
      <w:r w:rsidRPr="00B100CC">
        <w:rPr>
          <w:sz w:val="16"/>
        </w:rPr>
        <w:t>. The above amendments directly impede renewable energy progress by skewing the electricity market in favor of old and “new” nuclear power. Given the current state of security and the dangers nuclear energy poses, these amendments are especially inappropriate.</w:t>
      </w:r>
      <w:r w:rsidRPr="00B100CC">
        <w:rPr>
          <w:sz w:val="12"/>
        </w:rPr>
        <w:t>¶</w:t>
      </w:r>
      <w:r w:rsidRPr="00B100CC">
        <w:rPr>
          <w:sz w:val="16"/>
        </w:rPr>
        <w:t xml:space="preserve"> Adding to the nuclear waste three-ring-circus, </w:t>
      </w:r>
      <w:r w:rsidRPr="00B100CC">
        <w:rPr>
          <w:rStyle w:val="TitleChar"/>
        </w:rPr>
        <w:t>S 517 would relapse into technologies that have long been recognized as catastrophic failures worldwide</w:t>
      </w:r>
      <w:r w:rsidRPr="00B100CC">
        <w:rPr>
          <w:sz w:val="16"/>
        </w:rPr>
        <w:t xml:space="preserve"> (SA 3009-Domenici). Even the industry has rejected these technologies. These methods include reprocessing and plutonium separation. These methods are responsible for harming members of the public and highly contaminating their surrounding environment. Additionally, these methods do not immobilize and isolate this highly irradiated material, encouraging it to circulate, which greatly increases the probability that it will fall into the wrong hands</w:t>
      </w:r>
      <w:r w:rsidRPr="00B100CC">
        <w:rPr>
          <w:rStyle w:val="TitleChar"/>
        </w:rPr>
        <w:t xml:space="preserve">. </w:t>
      </w:r>
      <w:r w:rsidRPr="00B100CC">
        <w:rPr>
          <w:rStyle w:val="TitleChar"/>
          <w:highlight w:val="yellow"/>
        </w:rPr>
        <w:t>This is</w:t>
      </w:r>
      <w:r w:rsidRPr="00B100CC">
        <w:rPr>
          <w:rStyle w:val="TitleChar"/>
        </w:rPr>
        <w:t xml:space="preserve"> not just an energy security issue; it is </w:t>
      </w:r>
      <w:r w:rsidRPr="00B100CC">
        <w:rPr>
          <w:rStyle w:val="TitleChar"/>
          <w:highlight w:val="yellow"/>
        </w:rPr>
        <w:t>a</w:t>
      </w:r>
      <w:r w:rsidRPr="00B100CC">
        <w:rPr>
          <w:rStyle w:val="TitleChar"/>
        </w:rPr>
        <w:t xml:space="preserve"> true </w:t>
      </w:r>
      <w:r w:rsidRPr="00B100CC">
        <w:rPr>
          <w:rStyle w:val="TitleChar"/>
          <w:highlight w:val="yellow"/>
        </w:rPr>
        <w:t>national security issue</w:t>
      </w:r>
      <w:r w:rsidRPr="00B100CC">
        <w:rPr>
          <w:rStyle w:val="TitleChar"/>
        </w:rPr>
        <w:t>.</w:t>
      </w:r>
      <w:r w:rsidRPr="00B100CC">
        <w:rPr>
          <w:rStyle w:val="TitleChar"/>
          <w:b w:val="0"/>
          <w:sz w:val="12"/>
          <w:u w:val="none"/>
        </w:rPr>
        <w:t>¶</w:t>
      </w:r>
      <w:r w:rsidRPr="00B100CC">
        <w:rPr>
          <w:sz w:val="16"/>
        </w:rPr>
        <w:t xml:space="preserve"> S 517 repeals PURPA which has required the purchase of power from small generators. This “home-grown” power is instrumental in assuring our individual and national energy independence and security. While a decentralized energy grid favors small, locally controlled renewable energy producers, large grids favor nuclear power. In fact nuclear power is absolutely antithetical to a decentralized power system. Discouraging small energy producers discourages renewables and favors a large grid system which gives nuclear power an unwarranted edge.</w:t>
      </w:r>
      <w:r w:rsidRPr="00B100CC">
        <w:rPr>
          <w:sz w:val="12"/>
        </w:rPr>
        <w:t>¶</w:t>
      </w:r>
      <w:r w:rsidRPr="00B100CC">
        <w:rPr>
          <w:sz w:val="16"/>
        </w:rPr>
        <w:t xml:space="preserve"> S 517 repeals PUHCA which has protected consumers from a utility’s bad investments. With mergers and buyouts the consolidation of nuclear reactor ownership is inevitable. </w:t>
      </w:r>
      <w:r w:rsidRPr="00B100CC">
        <w:rPr>
          <w:sz w:val="12"/>
        </w:rPr>
        <w:t>¶</w:t>
      </w:r>
      <w:r w:rsidRPr="00B100CC">
        <w:rPr>
          <w:sz w:val="16"/>
        </w:rPr>
        <w:t xml:space="preserve"> Without a law like PUHCA to help ensure financial viability and sound investment, poor business judgment on the part of utilities would compromise safety at atomic reactors.</w:t>
      </w:r>
      <w:r w:rsidRPr="00B100CC">
        <w:rPr>
          <w:sz w:val="12"/>
        </w:rPr>
        <w:t>¶</w:t>
      </w:r>
      <w:r w:rsidRPr="00B100CC">
        <w:rPr>
          <w:sz w:val="16"/>
        </w:rPr>
        <w:t xml:space="preserve"> </w:t>
      </w:r>
      <w:r w:rsidRPr="00B100CC">
        <w:rPr>
          <w:rStyle w:val="TitleChar"/>
        </w:rPr>
        <w:t>S 517 wastes still more money on nuclear fusion,</w:t>
      </w:r>
      <w:r w:rsidRPr="00B100CC">
        <w:rPr>
          <w:sz w:val="16"/>
        </w:rPr>
        <w:t xml:space="preserve"> (SA- 2987, CRAIG) a pie-in-the-sky technology that still generates nuclear waste. The Senate energy bill will increase money for the Fusion Energy Sciences Program to $1.4 billion over four years.</w:t>
      </w:r>
      <w:r w:rsidRPr="00B100CC">
        <w:rPr>
          <w:sz w:val="12"/>
        </w:rPr>
        <w:t>¶</w:t>
      </w:r>
      <w:r w:rsidRPr="00B100CC">
        <w:rPr>
          <w:sz w:val="16"/>
        </w:rPr>
        <w:t xml:space="preserve"> S 517 would link nuclear power to hydrogen production in an attempt to greenwash nuclear energy. This would link nuclear in a new, </w:t>
      </w:r>
      <w:r w:rsidRPr="00B100CC">
        <w:rPr>
          <w:sz w:val="16"/>
        </w:rPr>
        <w:lastRenderedPageBreak/>
        <w:t>tangible way to a clean energy source and present a façade of its necessity to America’s clean energy future (SA-3009, Landrieu) It requires study of designs for a high temperature nuclear reactor to produce hydrogen. In practical terms, having a potentially clean fuel (hydrogen) produced by a dirty method (nuclear) obviates the label “renewable”. In terms of politics and public relations this ensures that nuclear energy will have a place in a “future” clean energy source which runs cars. Nuclear Energy proponents can therefore claim that nuclear power is necessary for replacing oil use in this country since most oil is used as gas for automobiles. Although the industry has tried to say nuclear power was instrumental in replacing foreign oil sources, this argument has rung hollow up to now.</w:t>
      </w:r>
      <w:r w:rsidRPr="00B100CC">
        <w:rPr>
          <w:sz w:val="12"/>
        </w:rPr>
        <w:t>¶</w:t>
      </w:r>
      <w:r w:rsidRPr="00B100CC">
        <w:rPr>
          <w:sz w:val="16"/>
        </w:rPr>
        <w:t xml:space="preserve"> Key nuclear power points: </w:t>
      </w:r>
      <w:r w:rsidRPr="00B100CC">
        <w:rPr>
          <w:rStyle w:val="TitleChar"/>
          <w:highlight w:val="yellow"/>
        </w:rPr>
        <w:t xml:space="preserve">Every dollar spent on nuclear power assures that this country will lack true energy independence and security. </w:t>
      </w:r>
      <w:r w:rsidRPr="00B100CC">
        <w:rPr>
          <w:rStyle w:val="TitleChar"/>
          <w:b w:val="0"/>
          <w:sz w:val="12"/>
          <w:highlight w:val="yellow"/>
          <w:u w:val="none"/>
        </w:rPr>
        <w:t>¶</w:t>
      </w:r>
      <w:r w:rsidRPr="00B100CC">
        <w:rPr>
          <w:rStyle w:val="TitleChar"/>
          <w:sz w:val="12"/>
          <w:highlight w:val="yellow"/>
        </w:rPr>
        <w:t xml:space="preserve"> </w:t>
      </w:r>
      <w:r w:rsidRPr="00B100CC">
        <w:rPr>
          <w:sz w:val="16"/>
          <w:highlight w:val="yellow"/>
        </w:rPr>
        <w:t>1</w:t>
      </w:r>
      <w:r w:rsidRPr="00B100CC">
        <w:rPr>
          <w:rStyle w:val="TitleChar"/>
          <w:highlight w:val="yellow"/>
        </w:rPr>
        <w:t>) Subsidizing nuclear power hurts the energy market and renewable energy</w:t>
      </w:r>
      <w:r w:rsidRPr="00B100CC">
        <w:rPr>
          <w:sz w:val="16"/>
        </w:rPr>
        <w:t xml:space="preserve"> which, at the least, should have an equivalent playing field. Equivalency can be achieved by removal of all nuclear power subsidies and recognition of its true costs. </w:t>
      </w:r>
      <w:r w:rsidRPr="00B100CC">
        <w:rPr>
          <w:sz w:val="12"/>
        </w:rPr>
        <w:t>¶</w:t>
      </w:r>
      <w:r w:rsidRPr="00B100CC">
        <w:rPr>
          <w:sz w:val="16"/>
        </w:rPr>
        <w:t xml:space="preserve"> 2) </w:t>
      </w:r>
      <w:r w:rsidRPr="00B100CC">
        <w:rPr>
          <w:rStyle w:val="TitleChar"/>
          <w:highlight w:val="yellow"/>
        </w:rPr>
        <w:t>Reliance on nuclear energy ensures that we will not get a decentralized energy grid into which ALL producers</w:t>
      </w:r>
      <w:r w:rsidRPr="00B100CC">
        <w:rPr>
          <w:rStyle w:val="TitleChar"/>
        </w:rPr>
        <w:t>, businesses and individuals, can supply power</w:t>
      </w:r>
      <w:r w:rsidRPr="00B100CC">
        <w:rPr>
          <w:sz w:val="16"/>
        </w:rPr>
        <w:t xml:space="preserve">. This is where true energy security rests. </w:t>
      </w:r>
      <w:r w:rsidRPr="00B100CC">
        <w:rPr>
          <w:sz w:val="12"/>
        </w:rPr>
        <w:t>¶</w:t>
      </w:r>
      <w:r w:rsidRPr="00B100CC">
        <w:rPr>
          <w:sz w:val="16"/>
        </w:rPr>
        <w:t xml:space="preserve"> 3) Further, this bill threatens much of the public input provisions we need to participate in our own energy future, especially concerning nuclear power. </w:t>
      </w:r>
      <w:r w:rsidRPr="00B100CC">
        <w:rPr>
          <w:sz w:val="12"/>
        </w:rPr>
        <w:t>¶</w:t>
      </w:r>
      <w:r w:rsidRPr="00B100CC">
        <w:rPr>
          <w:sz w:val="16"/>
        </w:rPr>
        <w:t xml:space="preserve"> 4) </w:t>
      </w:r>
      <w:r w:rsidRPr="00B100CC">
        <w:rPr>
          <w:rStyle w:val="TitleChar"/>
          <w:highlight w:val="yellow"/>
        </w:rPr>
        <w:t>Nuclear power is a threat to national, environmental, and public security</w:t>
      </w:r>
      <w:r w:rsidRPr="00B100CC">
        <w:rPr>
          <w:sz w:val="16"/>
        </w:rPr>
        <w:t xml:space="preserve">. Period. It was before September 11. It is more so now. </w:t>
      </w:r>
      <w:r w:rsidRPr="00B100CC">
        <w:rPr>
          <w:sz w:val="12"/>
        </w:rPr>
        <w:t>¶</w:t>
      </w:r>
      <w:r w:rsidRPr="00B100CC">
        <w:rPr>
          <w:sz w:val="16"/>
        </w:rPr>
        <w:t xml:space="preserve"> Considering how quickly this bill and its amendments have moved, we must declare our opposition to it now. The promise of amendments to make this bill better is not enough to support it. Even if mitigating amendments were added (unlikely given recent past experience), the cost of this bill becoming law remains too high. </w:t>
      </w:r>
      <w:r w:rsidRPr="00B100CC">
        <w:rPr>
          <w:sz w:val="12"/>
        </w:rPr>
        <w:t>¶</w:t>
      </w:r>
      <w:r w:rsidRPr="00B100CC">
        <w:rPr>
          <w:sz w:val="16"/>
        </w:rPr>
        <w:t xml:space="preserve"> </w:t>
      </w:r>
    </w:p>
    <w:p w14:paraId="430009FB" w14:textId="77777777" w:rsidR="00F20DFE" w:rsidRPr="00B100CC" w:rsidRDefault="00F20DFE" w:rsidP="00F260CF">
      <w:pPr>
        <w:rPr>
          <w:sz w:val="16"/>
        </w:rPr>
      </w:pPr>
    </w:p>
    <w:p w14:paraId="738BB461" w14:textId="77777777" w:rsidR="00F20DFE" w:rsidRPr="00B100CC" w:rsidRDefault="00F20DFE" w:rsidP="00F260CF">
      <w:pPr>
        <w:rPr>
          <w:sz w:val="16"/>
        </w:rPr>
      </w:pPr>
    </w:p>
    <w:p w14:paraId="5193D10B" w14:textId="77777777" w:rsidR="00F20DFE" w:rsidRPr="00B100CC" w:rsidRDefault="00F20DFE" w:rsidP="00AD5B5C">
      <w:pPr>
        <w:pStyle w:val="Heading4"/>
      </w:pPr>
      <w:r w:rsidRPr="00B100CC">
        <w:t>There are several problems with SMR</w:t>
      </w:r>
    </w:p>
    <w:p w14:paraId="2EC76ABD" w14:textId="77777777" w:rsidR="00F20DFE" w:rsidRPr="00D37C65" w:rsidRDefault="00F20DFE" w:rsidP="00F20DFE">
      <w:pPr>
        <w:rPr>
          <w:sz w:val="16"/>
        </w:rPr>
      </w:pPr>
      <w:commentRangeStart w:id="20"/>
      <w:r w:rsidRPr="00B100CC">
        <w:rPr>
          <w:rStyle w:val="StyleStyleBold12pt"/>
        </w:rPr>
        <w:t>Daryan</w:t>
      </w:r>
      <w:r w:rsidR="009556AE" w:rsidRPr="00B100CC">
        <w:rPr>
          <w:rStyle w:val="StyleStyleBold12pt"/>
        </w:rPr>
        <w:t>energyblog</w:t>
      </w:r>
      <w:r w:rsidRPr="00B100CC">
        <w:rPr>
          <w:rStyle w:val="StyleStyleBold12pt"/>
        </w:rPr>
        <w:t xml:space="preserve"> 12</w:t>
      </w:r>
      <w:r w:rsidRPr="00B100CC">
        <w:t xml:space="preserve">. </w:t>
      </w:r>
      <w:r w:rsidRPr="00D37C65">
        <w:rPr>
          <w:sz w:val="16"/>
        </w:rPr>
        <w:t>(“Part 10 – Small modular reactors and mass production options</w:t>
      </w:r>
    </w:p>
    <w:p w14:paraId="3356A309" w14:textId="77777777" w:rsidR="00F20DFE" w:rsidRPr="00D37C65" w:rsidRDefault="00F20DFE" w:rsidP="00F20DFE">
      <w:pPr>
        <w:rPr>
          <w:sz w:val="16"/>
        </w:rPr>
      </w:pPr>
      <w:r w:rsidRPr="00D37C65">
        <w:rPr>
          <w:sz w:val="16"/>
        </w:rPr>
        <w:t>“--</w:t>
      </w:r>
      <w:r w:rsidRPr="00D37C65">
        <w:rPr>
          <w:i/>
          <w:sz w:val="16"/>
        </w:rPr>
        <w:t>daryanenergyblog.wordpress.com</w:t>
      </w:r>
      <w:r w:rsidRPr="00D37C65">
        <w:rPr>
          <w:sz w:val="16"/>
        </w:rPr>
        <w:t xml:space="preserve">--3 January 2001-- </w:t>
      </w:r>
      <w:hyperlink r:id="rId19" w:history="1">
        <w:r w:rsidRPr="00D37C65">
          <w:rPr>
            <w:rStyle w:val="Hyperlink"/>
            <w:sz w:val="16"/>
          </w:rPr>
          <w:t>http://daryanenergyblog.wordpress.com/ca/part-10-smallreactors-mass-prod/</w:t>
        </w:r>
      </w:hyperlink>
    </w:p>
    <w:p w14:paraId="1DB969F6" w14:textId="77777777" w:rsidR="00F20DFE" w:rsidRPr="00D37C65" w:rsidRDefault="00F20DFE" w:rsidP="00F20DFE">
      <w:pPr>
        <w:rPr>
          <w:sz w:val="16"/>
        </w:rPr>
      </w:pPr>
      <w:r w:rsidRPr="00D37C65">
        <w:rPr>
          <w:sz w:val="16"/>
        </w:rPr>
        <w:t>--</w:t>
      </w:r>
      <w:r w:rsidRPr="00D37C65">
        <w:rPr>
          <w:b/>
          <w:sz w:val="16"/>
        </w:rPr>
        <w:t>WH</w:t>
      </w:r>
      <w:r w:rsidRPr="00D37C65">
        <w:rPr>
          <w:sz w:val="16"/>
        </w:rPr>
        <w:t>)</w:t>
      </w:r>
      <w:commentRangeEnd w:id="20"/>
      <w:r w:rsidR="0000099F">
        <w:rPr>
          <w:rStyle w:val="CommentReference"/>
        </w:rPr>
        <w:commentReference w:id="20"/>
      </w:r>
    </w:p>
    <w:p w14:paraId="7666EB55" w14:textId="25E9E143" w:rsidR="003128EB" w:rsidRDefault="00F20DFE" w:rsidP="00944AB6">
      <w:r w:rsidRPr="00B100CC">
        <w:rPr>
          <w:sz w:val="16"/>
        </w:rPr>
        <w:t>So there are a host of practical factors in favour smaller reactors. But what’s the down side? Firstly, economies of scale</w:t>
      </w:r>
      <w:r w:rsidRPr="00B100CC">
        <w:rPr>
          <w:rStyle w:val="TitleChar"/>
          <w:highlight w:val="yellow"/>
        </w:rPr>
        <w:t>. With a small reactor, we have all the excess baggage</w:t>
      </w:r>
      <w:r w:rsidRPr="00B100CC">
        <w:rPr>
          <w:rStyle w:val="TitleChar"/>
        </w:rPr>
        <w:t xml:space="preserve"> that comes with each power station</w:t>
      </w:r>
      <w:r w:rsidRPr="00B100CC">
        <w:rPr>
          <w:sz w:val="16"/>
        </w:rPr>
        <w:t xml:space="preserve">, all the fixed costs and a much smaller pay-off. As I noted earlier, even thought many smaller reactors are a lot safer than large LWR’s (even a small LWR is somewhat safer!) </w:t>
      </w:r>
      <w:r w:rsidRPr="00B100CC">
        <w:rPr>
          <w:rStyle w:val="TitleChar"/>
          <w:highlight w:val="yellow"/>
        </w:rPr>
        <w:t>you would still need to put them under a containment dome</w:t>
      </w:r>
      <w:r w:rsidRPr="00B100CC">
        <w:rPr>
          <w:sz w:val="16"/>
        </w:rPr>
        <w:t xml:space="preserve">. It’s this </w:t>
      </w:r>
      <w:r w:rsidRPr="00B100CC">
        <w:rPr>
          <w:rStyle w:val="TitleChar"/>
        </w:rPr>
        <w:t>process of concrete pouring that is often a bottle neck in nuclear reactor constructio</w:t>
      </w:r>
      <w:r w:rsidRPr="00B100CC">
        <w:rPr>
          <w:sz w:val="16"/>
        </w:rPr>
        <w:t>n. We could get around the problem by clustering reactors together, i.e putting 2 or 4 reactors not only on the same site but under the same containment dome</w:t>
      </w:r>
      <w:r w:rsidRPr="00B100CC">
        <w:rPr>
          <w:rStyle w:val="TitleChar"/>
        </w:rPr>
        <w:t xml:space="preserve">. </w:t>
      </w:r>
      <w:r w:rsidRPr="00B100CC">
        <w:rPr>
          <w:rStyle w:val="TitleChar"/>
          <w:highlight w:val="yellow"/>
        </w:rPr>
        <w:t>The one downside here is that if one reactor has a problem, it will likely spread to its neighbours</w:t>
      </w:r>
      <w:r w:rsidRPr="00B100CC">
        <w:rPr>
          <w:sz w:val="16"/>
        </w:rPr>
        <w:t>. How much of a showstopper this fact is depends on which type of reactors we are discussing.</w:t>
      </w:r>
      <w:r w:rsidRPr="00B100CC">
        <w:rPr>
          <w:sz w:val="12"/>
        </w:rPr>
        <w:t>¶</w:t>
      </w:r>
      <w:r w:rsidRPr="00B100CC">
        <w:rPr>
          <w:sz w:val="16"/>
        </w:rPr>
        <w:t xml:space="preserve"> A proposed modular reactor design with four 250 MWth reactors within the same containment building working a shared pair of turbines to produce 500 MWe</w:t>
      </w:r>
      <w:r w:rsidRPr="00B100CC">
        <w:rPr>
          <w:sz w:val="12"/>
        </w:rPr>
        <w:t>¶</w:t>
      </w:r>
      <w:r w:rsidRPr="00B100CC">
        <w:rPr>
          <w:sz w:val="16"/>
        </w:rPr>
        <w:t xml:space="preserve"> Also, in the shorter term </w:t>
      </w:r>
      <w:r w:rsidRPr="00B100CC">
        <w:rPr>
          <w:rStyle w:val="TitleChar"/>
          <w:highlight w:val="yellow"/>
        </w:rPr>
        <w:t>small reactors would be slower to build</w:t>
      </w:r>
      <w:r w:rsidRPr="00B100CC">
        <w:rPr>
          <w:sz w:val="16"/>
        </w:rPr>
        <w:t xml:space="preserve">, especially many of those we’ve been discussing, given that they are often made out of non-standard </w:t>
      </w:r>
      <w:r w:rsidRPr="00B100CC">
        <w:rPr>
          <w:rStyle w:val="TitleChar"/>
        </w:rPr>
        <w:t xml:space="preserve">materials. </w:t>
      </w:r>
      <w:r w:rsidRPr="00B100CC">
        <w:rPr>
          <w:rStyle w:val="TitleChar"/>
          <w:highlight w:val="yellow"/>
        </w:rPr>
        <w:t>Only a few facilities in the world could build them</w:t>
      </w:r>
      <w:r w:rsidRPr="00B100CC">
        <w:rPr>
          <w:rStyle w:val="TitleChar"/>
        </w:rPr>
        <w:t xml:space="preserve"> as the entire nuclear manufacturing industry is currently geared towards large LWR’s</w:t>
      </w:r>
      <w:r w:rsidRPr="00B100CC">
        <w:rPr>
          <w:sz w:val="16"/>
        </w:rPr>
        <w:t>. Turning that juggernaut around would take decades. So by opting for small reactors while we’d get safer more flexible reactors, we be paying for it, as these reactors would be slower to build (initially anyway) and probably more expensive too.</w:t>
      </w:r>
      <w:r w:rsidRPr="00B100CC">
        <w:rPr>
          <w:sz w:val="12"/>
        </w:rPr>
        <w:t>¶</w:t>
      </w:r>
      <w:r w:rsidRPr="00B100CC">
        <w:rPr>
          <w:sz w:val="16"/>
        </w:rPr>
        <w:t xml:space="preserve"> </w:t>
      </w:r>
    </w:p>
    <w:p w14:paraId="77C510D7" w14:textId="5E23FE91" w:rsidR="00944AB6" w:rsidRDefault="00944AB6" w:rsidP="00944AB6">
      <w:pPr>
        <w:pStyle w:val="Heading1"/>
      </w:pPr>
      <w:r>
        <w:lastRenderedPageBreak/>
        <w:t>Off Case</w:t>
      </w:r>
    </w:p>
    <w:p w14:paraId="123D5323" w14:textId="55AB2D0C" w:rsidR="0052354A" w:rsidRDefault="0052354A" w:rsidP="000803F1">
      <w:pPr>
        <w:pStyle w:val="Heading2"/>
      </w:pPr>
      <w:r>
        <w:lastRenderedPageBreak/>
        <w:t>T</w:t>
      </w:r>
    </w:p>
    <w:p w14:paraId="1CCC90AD" w14:textId="6DD83B37" w:rsidR="00A310B7" w:rsidRPr="003B7752" w:rsidRDefault="0000099F" w:rsidP="00316693">
      <w:pPr>
        <w:pStyle w:val="Heading3"/>
      </w:pPr>
      <w:r>
        <w:lastRenderedPageBreak/>
        <w:t xml:space="preserve">1nc </w:t>
      </w:r>
      <w:r w:rsidR="00A310B7" w:rsidRPr="003B7752">
        <w:t>T- incentives are not topical</w:t>
      </w:r>
    </w:p>
    <w:p w14:paraId="6ED70766" w14:textId="77777777" w:rsidR="00A310B7" w:rsidRDefault="00A310B7" w:rsidP="00AD5B5C">
      <w:pPr>
        <w:pStyle w:val="Heading4"/>
        <w:numPr>
          <w:ilvl w:val="0"/>
          <w:numId w:val="8"/>
        </w:numPr>
      </w:pPr>
      <w:r>
        <w:t>Incentives violate several terms</w:t>
      </w:r>
    </w:p>
    <w:p w14:paraId="4A43C9FE" w14:textId="77777777" w:rsidR="00A310B7" w:rsidRDefault="00A310B7" w:rsidP="00AD5B5C">
      <w:pPr>
        <w:pStyle w:val="Heading4"/>
        <w:numPr>
          <w:ilvl w:val="0"/>
          <w:numId w:val="7"/>
        </w:numPr>
      </w:pPr>
      <w:r>
        <w:t>Not increase – increase requires an actual increase, but incentives depend on effects</w:t>
      </w:r>
    </w:p>
    <w:p w14:paraId="25A8EB85" w14:textId="77777777" w:rsidR="00A310B7" w:rsidRPr="00A304AE" w:rsidRDefault="00A310B7" w:rsidP="00A310B7">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14:paraId="5C60036A" w14:textId="77777777" w:rsidR="00A310B7" w:rsidRPr="00A304AE" w:rsidRDefault="00A310B7" w:rsidP="00A310B7">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,[47] such examples demonstrate that "</w:t>
      </w:r>
      <w:r w:rsidRPr="00A304AE">
        <w:rPr>
          <w:rStyle w:val="StyleUnderline"/>
        </w:rPr>
        <w:t>increase" is used in relation to considerations to be taken into account in the exercise of a function, rather than an objective</w:t>
      </w:r>
      <w:r w:rsidRPr="00A304AE">
        <w:rPr>
          <w:rStyle w:val="TitleChar"/>
        </w:rPr>
        <w:t xml:space="preserve"> </w:t>
      </w:r>
      <w:r w:rsidRPr="00A304AE">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14:paraId="6A6FD8E4" w14:textId="77777777" w:rsidR="00A310B7" w:rsidRDefault="00A310B7" w:rsidP="00A310B7"/>
    <w:p w14:paraId="5FE0856F" w14:textId="77777777" w:rsidR="00A310B7" w:rsidRDefault="00A310B7" w:rsidP="00AD5B5C">
      <w:pPr>
        <w:pStyle w:val="Heading4"/>
        <w:numPr>
          <w:ilvl w:val="0"/>
          <w:numId w:val="7"/>
        </w:numPr>
      </w:pPr>
      <w:r>
        <w:t>Not its -- Its means the increase must be done by the USFG, but under the plan others take the action to increase</w:t>
      </w:r>
    </w:p>
    <w:p w14:paraId="436BCEA9" w14:textId="77777777" w:rsidR="00A310B7" w:rsidRPr="00A304AE" w:rsidRDefault="00A310B7" w:rsidP="00A310B7">
      <w:r w:rsidRPr="00A304AE">
        <w:rPr>
          <w:rStyle w:val="StyleStyleBold12pt"/>
        </w:rPr>
        <w:t>Words and Phrases ‘6</w:t>
      </w:r>
      <w:r w:rsidRPr="00A304AE">
        <w:t xml:space="preserve">    vol 22B p 524</w:t>
      </w:r>
    </w:p>
    <w:p w14:paraId="19E41359" w14:textId="77777777" w:rsidR="00A310B7" w:rsidRPr="00A304AE" w:rsidRDefault="00A310B7" w:rsidP="00A310B7">
      <w:pPr>
        <w:pStyle w:val="CardIndented"/>
      </w:pPr>
      <w:r w:rsidRPr="00A304AE">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115.—Murchison's Estate v. C.I.R., 76 F.2d 641.—Int Rev 3747.</w:t>
      </w:r>
    </w:p>
    <w:p w14:paraId="5DC6EAAA" w14:textId="77777777" w:rsidR="00A310B7" w:rsidRDefault="00A310B7" w:rsidP="00A310B7"/>
    <w:p w14:paraId="3325517A" w14:textId="77777777" w:rsidR="00A310B7" w:rsidRDefault="00A310B7" w:rsidP="00AD5B5C">
      <w:pPr>
        <w:pStyle w:val="Heading4"/>
        <w:numPr>
          <w:ilvl w:val="0"/>
          <w:numId w:val="8"/>
        </w:numPr>
      </w:pPr>
      <w:r>
        <w:t>The affirmative interpretation is bad for debate</w:t>
      </w:r>
    </w:p>
    <w:p w14:paraId="39B3875E" w14:textId="77777777" w:rsidR="00A310B7" w:rsidRDefault="00A310B7" w:rsidP="00AD5B5C">
      <w:pPr>
        <w:pStyle w:val="Heading4"/>
      </w:pPr>
      <w:r>
        <w:t xml:space="preserve">Limits are necessary for negative preparation and clash.  They unlimit by depending on effects. Everything affects the ocean development / exploration </w:t>
      </w:r>
    </w:p>
    <w:p w14:paraId="375CF704" w14:textId="77777777" w:rsidR="00A310B7" w:rsidRDefault="00A310B7" w:rsidP="00A310B7">
      <w:r w:rsidRPr="00E52A93">
        <w:rPr>
          <w:rStyle w:val="StyleStyleBold12pt"/>
        </w:rPr>
        <w:t>Timmons 12</w:t>
      </w:r>
      <w:r>
        <w:t xml:space="preserve">   Bob Timmons, Artist - Author – Speaker, the Artist for the Ocean  October 21, 2012  Ocean Guardians         </w:t>
      </w:r>
      <w:r w:rsidRPr="00E52A93">
        <w:t>http://oceanguardians.com.au/artist-for-the-ocean-bob-timmons/</w:t>
      </w:r>
    </w:p>
    <w:p w14:paraId="047D3471" w14:textId="77777777" w:rsidR="00A310B7" w:rsidRPr="00E52A93" w:rsidRDefault="00A310B7" w:rsidP="00A310B7">
      <w:pPr>
        <w:pStyle w:val="CardIndented"/>
        <w:rPr>
          <w:rStyle w:val="TitleChar"/>
        </w:rPr>
      </w:pPr>
      <w:r>
        <w:t xml:space="preserve">Everything is connected and </w:t>
      </w:r>
      <w:r w:rsidRPr="00E52A93">
        <w:rPr>
          <w:rStyle w:val="TitleChar"/>
        </w:rPr>
        <w:t>everything affects the ocean in the end since its majority of the planet’s surface and subsurface.</w:t>
      </w:r>
    </w:p>
    <w:p w14:paraId="52517A50" w14:textId="77777777" w:rsidR="00A310B7" w:rsidRDefault="00A310B7" w:rsidP="00AD5B5C">
      <w:pPr>
        <w:pStyle w:val="Heading4"/>
      </w:pPr>
      <w:r>
        <w:lastRenderedPageBreak/>
        <w:t xml:space="preserve"> They also unlimit by multiplying the topic by the huge number of private entities and  by the different kinds of incentives.</w:t>
      </w:r>
    </w:p>
    <w:p w14:paraId="1ACE2FCC" w14:textId="77777777" w:rsidR="00A310B7" w:rsidRPr="005531F7" w:rsidRDefault="00A310B7" w:rsidP="00A310B7">
      <w:r w:rsidRPr="000440D0">
        <w:rPr>
          <w:rStyle w:val="StyleStyleBold12pt"/>
        </w:rPr>
        <w:t>Moran, 86</w:t>
      </w:r>
      <w:r w:rsidRPr="000440D0">
        <w:t xml:space="preserve">  (Theodore, Investing in Development: New Roles for Private Capital?, p. 28)</w:t>
      </w:r>
    </w:p>
    <w:p w14:paraId="730C6BB0" w14:textId="77777777" w:rsidR="00A310B7" w:rsidRPr="005531F7" w:rsidRDefault="00A310B7" w:rsidP="00A310B7">
      <w:pPr>
        <w:pStyle w:val="CardIndented"/>
      </w:pPr>
      <w:r w:rsidRPr="005531F7">
        <w:t>Guisinger finds that if “</w:t>
      </w:r>
      <w:r w:rsidRPr="008F291D">
        <w:rPr>
          <w:rStyle w:val="TitleChar"/>
        </w:rPr>
        <w:t>incentives”</w:t>
      </w:r>
      <w:r w:rsidRPr="005531F7">
        <w:t xml:space="preserve">are broadly defined to include tariffs and trade controls along with tax holidays, subsidized loans, cash grants, and other fiscal measures, they </w:t>
      </w:r>
      <w:r w:rsidRPr="008F291D">
        <w:rPr>
          <w:rStyle w:val="TitleChar"/>
        </w:rPr>
        <w:t>comprise more than forty separate kinds of measures.</w:t>
      </w:r>
      <w:r w:rsidRPr="005531F7">
        <w:t xml:space="preserve">  Moreover, the author emphasizes, </w:t>
      </w:r>
      <w:r w:rsidRPr="00207BE8">
        <w:rPr>
          <w:rStyle w:val="TitleChar"/>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14:paraId="3E8C4330" w14:textId="77777777" w:rsidR="00A310B7" w:rsidRPr="000440D0" w:rsidRDefault="00A310B7" w:rsidP="00A310B7">
      <w:pPr>
        <w:pStyle w:val="CardIndented"/>
      </w:pPr>
    </w:p>
    <w:p w14:paraId="25FA52D8" w14:textId="77777777" w:rsidR="00A310B7" w:rsidRDefault="00A310B7" w:rsidP="00A310B7">
      <w:pPr>
        <w:pStyle w:val="CardIndented"/>
      </w:pPr>
    </w:p>
    <w:p w14:paraId="0F48EA1C" w14:textId="77777777" w:rsidR="00A310B7" w:rsidRDefault="00A310B7" w:rsidP="00AD5B5C">
      <w:pPr>
        <w:pStyle w:val="Heading4"/>
        <w:numPr>
          <w:ilvl w:val="0"/>
          <w:numId w:val="8"/>
        </w:numPr>
      </w:pPr>
      <w:r>
        <w:t>T is a voter because it's necessary for good, well-prepared debating</w:t>
      </w:r>
    </w:p>
    <w:p w14:paraId="6E826E40" w14:textId="77777777" w:rsidR="00A310B7" w:rsidRDefault="00A310B7" w:rsidP="00A310B7"/>
    <w:p w14:paraId="16A3B28D" w14:textId="1B64AF49" w:rsidR="003B7752" w:rsidRPr="003B7752" w:rsidRDefault="0000099F" w:rsidP="00316693">
      <w:pPr>
        <w:pStyle w:val="Heading3"/>
      </w:pPr>
      <w:r>
        <w:lastRenderedPageBreak/>
        <w:t xml:space="preserve">1nc </w:t>
      </w:r>
      <w:r w:rsidR="003B7752" w:rsidRPr="003B7752">
        <w:t>T – not non-military</w:t>
      </w:r>
    </w:p>
    <w:p w14:paraId="210591E2" w14:textId="77777777" w:rsidR="003B7752" w:rsidRDefault="003B7752" w:rsidP="00AD5B5C">
      <w:pPr>
        <w:pStyle w:val="Heading4"/>
        <w:numPr>
          <w:ilvl w:val="0"/>
          <w:numId w:val="9"/>
        </w:numPr>
      </w:pPr>
      <w:r>
        <w:t>Non-military excludes dual use.</w:t>
      </w:r>
    </w:p>
    <w:p w14:paraId="6DBA4997" w14:textId="77777777" w:rsidR="003B7752" w:rsidRDefault="003B7752" w:rsidP="00AD5B5C">
      <w:pPr>
        <w:pStyle w:val="Heading4"/>
      </w:pPr>
      <w:r>
        <w:t xml:space="preserve">There are three categories – military, non-military, and dual use.  </w:t>
      </w:r>
    </w:p>
    <w:p w14:paraId="1EA6126E" w14:textId="77777777" w:rsidR="003B7752" w:rsidRDefault="003B7752" w:rsidP="00AD5B5C">
      <w:pPr>
        <w:pStyle w:val="Heading4"/>
      </w:pPr>
      <w:r>
        <w:t>Dual use is distinguished from non-military – export controls example proves</w:t>
      </w:r>
    </w:p>
    <w:p w14:paraId="641DC114" w14:textId="77777777" w:rsidR="003B7752" w:rsidRPr="002E4773" w:rsidRDefault="003B7752" w:rsidP="003B7752">
      <w:pPr>
        <w:pStyle w:val="CardIndented"/>
        <w:ind w:left="0"/>
      </w:pPr>
      <w:r w:rsidRPr="002E4773">
        <w:rPr>
          <w:rStyle w:val="StyleStyleBold12pt"/>
        </w:rPr>
        <w:t>Rothchild 13</w:t>
      </w:r>
      <w:r>
        <w:t xml:space="preserve">   Jonathan Rothchild, mayor of Tucson AZ, </w:t>
      </w:r>
      <w:r w:rsidRPr="002E4773">
        <w:t>2013  Exporting Non-Military and Dual-Use Products</w:t>
      </w:r>
    </w:p>
    <w:p w14:paraId="6485022B" w14:textId="77777777" w:rsidR="003B7752" w:rsidRPr="002E4773" w:rsidRDefault="003B7752" w:rsidP="003B7752">
      <w:r w:rsidRPr="002E4773">
        <w:t>http://www.mayorrothschild.com/event/exporting-non-military-and-dual-use-products/</w:t>
      </w:r>
    </w:p>
    <w:p w14:paraId="5DB106A8" w14:textId="77777777" w:rsidR="003B7752" w:rsidRPr="002E4773" w:rsidRDefault="003B7752" w:rsidP="003B7752">
      <w:pPr>
        <w:pStyle w:val="CardIndented"/>
        <w:rPr>
          <w:rStyle w:val="TitleChar"/>
        </w:rPr>
      </w:pPr>
      <w:r w:rsidRPr="002E4773">
        <w:rPr>
          <w:rStyle w:val="TitleChar"/>
        </w:rPr>
        <w:t>Exporting Non-Military and Dual-Use Products</w:t>
      </w:r>
    </w:p>
    <w:p w14:paraId="6B594F78" w14:textId="77777777" w:rsidR="003B7752" w:rsidRPr="002E4773" w:rsidRDefault="003B7752" w:rsidP="003B7752">
      <w:pPr>
        <w:pStyle w:val="CardIndented"/>
        <w:rPr>
          <w:rStyle w:val="TitleChar"/>
        </w:rPr>
      </w:pPr>
      <w:r w:rsidRPr="002E4773">
        <w:rPr>
          <w:rStyle w:val="TitleChar"/>
        </w:rPr>
        <w:t>This program will focus on the Export Administration Act</w:t>
      </w:r>
      <w:r>
        <w:t xml:space="preserve">, administered by the U.S. Department of Commerce, Bureau of Industry and Security.  </w:t>
      </w:r>
      <w:r w:rsidRPr="002E4773">
        <w:rPr>
          <w:rStyle w:val="TitleChar"/>
        </w:rPr>
        <w:t xml:space="preserve">The export controls cover “dual-use” articles and technologies that may require licensing for export to various countries. </w:t>
      </w:r>
    </w:p>
    <w:p w14:paraId="5C4A92C5" w14:textId="77777777" w:rsidR="003B7752" w:rsidRDefault="003B7752" w:rsidP="003B7752">
      <w:pPr>
        <w:pStyle w:val="CardIndented"/>
      </w:pPr>
    </w:p>
    <w:p w14:paraId="33ED8A3A" w14:textId="77777777" w:rsidR="003B7752" w:rsidRDefault="003B7752" w:rsidP="00AD5B5C">
      <w:pPr>
        <w:pStyle w:val="Heading4"/>
      </w:pPr>
      <w:r>
        <w:t>Restriction to non-military requires exclusion of dual use --- most military applications are from civilian efforts</w:t>
      </w:r>
    </w:p>
    <w:p w14:paraId="3ADC93CF" w14:textId="77777777" w:rsidR="003B7752" w:rsidRPr="002B0F8B" w:rsidRDefault="003B7752" w:rsidP="003B7752">
      <w:r w:rsidRPr="002B0F8B">
        <w:rPr>
          <w:rStyle w:val="StyleStyleBold12pt"/>
        </w:rPr>
        <w:t>Adams, 6</w:t>
      </w:r>
      <w:r w:rsidRPr="002B0F8B">
        <w:t xml:space="preserve">   Lieutenant Colonel Thomas K. Adams, US Army, Retired, is involved in military futures work for the US Army Special Operations Command, Fort Bragg, North Carolina. He received a Ph.D. from Syracuse University, and is a graduate of the National Strategy Course and the US Army Command and General Staff College.  2006</w:t>
      </w:r>
      <w:r>
        <w:t xml:space="preserve">         </w:t>
      </w:r>
      <w:r w:rsidRPr="002B0F8B">
        <w:t>10 GPS Vulnerabilities</w:t>
      </w:r>
      <w:r>
        <w:t xml:space="preserve">            </w:t>
      </w:r>
      <w:hyperlink r:id="rId20" w:history="1">
        <w:r w:rsidRPr="002B0F8B">
          <w:rPr>
            <w:rStyle w:val="Hyperlink"/>
          </w:rPr>
          <w:t>http://www.c4i.org/gps-adams.html</w:t>
        </w:r>
      </w:hyperlink>
    </w:p>
    <w:p w14:paraId="3B1F43A4" w14:textId="77777777" w:rsidR="003B7752" w:rsidRDefault="003B7752" w:rsidP="003B7752">
      <w:pPr>
        <w:pStyle w:val="CardIndented"/>
      </w:pPr>
      <w:r>
        <w:t>A Double-Edged Sword</w:t>
      </w:r>
    </w:p>
    <w:p w14:paraId="3972C372" w14:textId="77777777" w:rsidR="003B7752" w:rsidRDefault="003B7752" w:rsidP="003B7752">
      <w:pPr>
        <w:pStyle w:val="CardIndented"/>
      </w:pPr>
      <w:r>
        <w:t xml:space="preserve">Like </w:t>
      </w:r>
      <w:r w:rsidRPr="00083328">
        <w:rPr>
          <w:rStyle w:val="TitleChar"/>
        </w:rPr>
        <w:t>most recent force-modernization efforts</w:t>
      </w:r>
      <w:r>
        <w:t xml:space="preserve">, most of Army After Next (AAN) and Army XXI technologies </w:t>
      </w:r>
      <w:r w:rsidRPr="00083328">
        <w:rPr>
          <w:rStyle w:val="TitleChar"/>
        </w:rPr>
        <w:t>will come from commercial-sector research rather than</w:t>
      </w:r>
      <w:r>
        <w:t xml:space="preserve"> Department of Defense (</w:t>
      </w:r>
      <w:r w:rsidRPr="00083328">
        <w:rPr>
          <w:rStyle w:val="TitleChar"/>
        </w:rPr>
        <w:t>DOD)-sponsored</w:t>
      </w:r>
      <w: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14:paraId="02C0B03A" w14:textId="77777777" w:rsidR="003B7752" w:rsidRDefault="003B7752" w:rsidP="003B7752">
      <w:pPr>
        <w:pStyle w:val="CardIndented"/>
      </w:pPr>
      <w:r w:rsidRPr="00083328">
        <w:rPr>
          <w:rStyle w:val="TitleChar"/>
        </w:rPr>
        <w:t>Dual use is not a ground-breaking innovation; it is a long-term trend. The United States has never owned a freestanding, solely military industrial base. Most military equipment is off-the-shelf commercial equipment painted olive drab.</w:t>
      </w:r>
      <w: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IIe's in a "militarized" box. The best-known example is probably the military use of thousands of off-the-shelf commercial Grid Positioning System receivers during the Gulf War.</w:t>
      </w:r>
    </w:p>
    <w:p w14:paraId="3535634F" w14:textId="77777777" w:rsidR="003B7752" w:rsidRDefault="003B7752" w:rsidP="003B7752">
      <w:pPr>
        <w:pStyle w:val="CardIndented"/>
      </w:pPr>
      <w:r>
        <w:lastRenderedPageBreak/>
        <w:t xml:space="preserve">DOD directed research and development in areas of particular defense interest until about 1965. Since then, especially after the Cold War, the trend has accelerated away from DOD-led research.7 </w:t>
      </w:r>
    </w:p>
    <w:p w14:paraId="5C2F970E" w14:textId="77777777" w:rsidR="003B7752" w:rsidRDefault="003B7752" w:rsidP="003B7752">
      <w:pPr>
        <w:pStyle w:val="CardIndented"/>
      </w:pPr>
    </w:p>
    <w:p w14:paraId="28C2DE43" w14:textId="6AF1C187" w:rsidR="003B7752" w:rsidRDefault="003B7752" w:rsidP="00AD5B5C">
      <w:pPr>
        <w:pStyle w:val="Heading4"/>
        <w:numPr>
          <w:ilvl w:val="0"/>
          <w:numId w:val="9"/>
        </w:numPr>
      </w:pPr>
      <w:r>
        <w:t xml:space="preserve">The plan violates – </w:t>
      </w:r>
      <w:r w:rsidR="001D2BB0">
        <w:t>they specifically say that the nuclear power will be used by the Navy, this plan is verging on exclusively military</w:t>
      </w:r>
    </w:p>
    <w:p w14:paraId="56D57293" w14:textId="77777777" w:rsidR="003B7752" w:rsidRDefault="003B7752" w:rsidP="003B7752"/>
    <w:p w14:paraId="5599611F" w14:textId="77777777" w:rsidR="003B7752" w:rsidRPr="001E323B" w:rsidRDefault="003B7752" w:rsidP="003B7752">
      <w:pPr>
        <w:rPr>
          <w:rStyle w:val="Heading4Char"/>
        </w:rPr>
      </w:pPr>
      <w:r>
        <w:t xml:space="preserve">[ </w:t>
      </w:r>
      <w:r w:rsidRPr="001E323B">
        <w:rPr>
          <w:rStyle w:val="Heading4Char"/>
        </w:rPr>
        <w:t xml:space="preserve">this needs to be explained </w:t>
      </w:r>
      <w:r>
        <w:rPr>
          <w:rStyle w:val="Heading4Char"/>
        </w:rPr>
        <w:t>and/or evidenced.  For example, a plan with s</w:t>
      </w:r>
      <w:r w:rsidRPr="001E323B">
        <w:rPr>
          <w:rStyle w:val="Heading4Char"/>
        </w:rPr>
        <w:t xml:space="preserve">ensors </w:t>
      </w:r>
      <w:r>
        <w:rPr>
          <w:rStyle w:val="Heading4Char"/>
        </w:rPr>
        <w:t xml:space="preserve">would </w:t>
      </w:r>
      <w:r w:rsidRPr="001E323B">
        <w:rPr>
          <w:rStyle w:val="Heading4Char"/>
        </w:rPr>
        <w:t>have military use in ASW</w:t>
      </w:r>
    </w:p>
    <w:p w14:paraId="782FB56E" w14:textId="77777777" w:rsidR="003B7752" w:rsidRDefault="003B7752" w:rsidP="003B7752">
      <w:r w:rsidRPr="004B0D6E">
        <w:rPr>
          <w:rStyle w:val="StyleStyleBold12pt"/>
        </w:rPr>
        <w:t>Refuto 11</w:t>
      </w:r>
      <w:r>
        <w:t xml:space="preserve">    George J Refuto, Senior Program Consultant: Network-Centric C² and Warfighting Operations at Defense Information Systems Agency (DISA)    Evolution of the US Sea-Based Nuclear Missile Deterrent: Warfighting Capabilities   2011    Google Books     (not all of paragraph)</w:t>
      </w:r>
    </w:p>
    <w:p w14:paraId="59502EA0" w14:textId="77777777" w:rsidR="003B7752" w:rsidRPr="004B0D6E" w:rsidRDefault="003B7752" w:rsidP="003B7752">
      <w:pPr>
        <w:pStyle w:val="CardIndented"/>
        <w:rPr>
          <w:rStyle w:val="TitleChar"/>
        </w:rPr>
      </w:pPr>
      <w:r>
        <w:t xml:space="preserve">In the last decade of the Cold War (and even before that), given the US predominance  in ASW/ASSW capabilities against the current level or technology and systems, </w:t>
      </w:r>
      <w:r w:rsidRPr="004B0D6E">
        <w:rPr>
          <w:rStyle w:val="TitleChar"/>
        </w:rPr>
        <w:t>both US and Soviet naval warfare planners and experts always entertained the possibility of a breakthrough in anti-submarine technology --- for example, a new sensor type, perhaps satellite platform-based, that would make the oceans "transparent" – which would threaten the traditional invulnerability of sea-based  strategic nuclear forces.</w:t>
      </w:r>
      <w:r>
        <w:rPr>
          <w:rStyle w:val="TitleChar"/>
        </w:rPr>
        <w:t xml:space="preserve"> ]</w:t>
      </w:r>
    </w:p>
    <w:p w14:paraId="74199F17" w14:textId="77777777" w:rsidR="003B7752" w:rsidRDefault="003B7752" w:rsidP="003B7752"/>
    <w:p w14:paraId="15F935EF" w14:textId="77777777" w:rsidR="003B7752" w:rsidRDefault="003B7752" w:rsidP="00AD5B5C">
      <w:pPr>
        <w:pStyle w:val="Heading4"/>
        <w:numPr>
          <w:ilvl w:val="0"/>
          <w:numId w:val="9"/>
        </w:numPr>
      </w:pPr>
      <w:r>
        <w:t>The affirmative interpretation is bad for debate</w:t>
      </w:r>
    </w:p>
    <w:p w14:paraId="1496DFFA" w14:textId="77777777" w:rsidR="003B7752" w:rsidRDefault="003B7752" w:rsidP="00AD5B5C">
      <w:pPr>
        <w:pStyle w:val="Heading4"/>
      </w:pPr>
      <w:r>
        <w:t xml:space="preserve">Limits are necessary for negative preparation and clash. Overall, there are too many possible instances of development / exploration to get ready for.  Exclusion of anything dual use is needed to begin to make the topic manageable. </w:t>
      </w:r>
    </w:p>
    <w:p w14:paraId="7B1B3E9A" w14:textId="77777777" w:rsidR="003B7752" w:rsidRDefault="003B7752" w:rsidP="003B7752">
      <w:r>
        <w:t xml:space="preserve"> </w:t>
      </w:r>
      <w:r w:rsidRPr="0028657D">
        <w:rPr>
          <w:rStyle w:val="StyleStyleBold12pt"/>
        </w:rPr>
        <w:t>Swaminathan  3</w:t>
      </w:r>
      <w:r>
        <w:t xml:space="preserve">        </w:t>
      </w:r>
      <w:r w:rsidRPr="002827EC">
        <w:t>Dr K V Swaminathan, Waterfalls Institute of Technology Transfer (WITT)</w:t>
      </w:r>
      <w:r>
        <w:t xml:space="preserve">   February 2003  Ocean Vistas    </w:t>
      </w:r>
      <w:hyperlink r:id="rId21" w:history="1">
        <w:r w:rsidRPr="00223ED6">
          <w:rPr>
            <w:rStyle w:val="Hyperlink"/>
          </w:rPr>
          <w:t>http://www.witts.org/Ocean_wealth/oceanwealth_01_feb03/wista_oceanwealth_feture.htm</w:t>
        </w:r>
      </w:hyperlink>
    </w:p>
    <w:p w14:paraId="5F3D9068" w14:textId="77777777" w:rsidR="003B7752" w:rsidRDefault="003B7752" w:rsidP="003B7752">
      <w:pPr>
        <w:pStyle w:val="CardIndented"/>
      </w:pPr>
      <w:r w:rsidRPr="004B0D6E">
        <w:rPr>
          <w:rStyle w:val="TitleChar"/>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r w:rsidRPr="004B0D6E">
        <w:rPr>
          <w:rStyle w:val="TitleChar"/>
        </w:rPr>
        <w:t xml:space="preserve">Nations and people who are conscious of the </w:t>
      </w:r>
      <w:r w:rsidRPr="004C66B8">
        <w:rPr>
          <w:rStyle w:val="Emphasis"/>
        </w:rPr>
        <w:t>almost limitless</w:t>
      </w:r>
      <w:r w:rsidRPr="004B0D6E">
        <w:rPr>
          <w:rStyle w:val="TitleChar"/>
        </w:rPr>
        <w:t xml:space="preserve"> potential of the oceans. </w:t>
      </w:r>
      <w:r>
        <w:t xml:space="preserve">Those who </w:t>
      </w:r>
      <w:r w:rsidRPr="004C66B8">
        <w:rPr>
          <w:rStyle w:val="TitleChar"/>
        </w:rPr>
        <w:t>have sought to</w:t>
      </w:r>
      <w:r>
        <w:t xml:space="preserve"> comprehend its deep mysteries, processes and rhythms and have made efforts to </w:t>
      </w:r>
      <w:r w:rsidRPr="004C66B8">
        <w:rPr>
          <w:rStyle w:val="TitleChar"/>
        </w:rPr>
        <w:t>explore and utilize its resources</w:t>
      </w:r>
      <w:r>
        <w:t>, stand in the van of progress, while those who have been indifferent to the critical role that oceans play in human life and its development, have remained mired in stagnation and backwardness.</w:t>
      </w:r>
    </w:p>
    <w:p w14:paraId="57D9C65D" w14:textId="77777777" w:rsidR="003B7752" w:rsidRDefault="003B7752" w:rsidP="003B7752"/>
    <w:p w14:paraId="589BBCCB" w14:textId="77777777" w:rsidR="003B7752" w:rsidRDefault="003B7752" w:rsidP="00AD5B5C">
      <w:pPr>
        <w:pStyle w:val="Heading4"/>
        <w:numPr>
          <w:ilvl w:val="0"/>
          <w:numId w:val="9"/>
        </w:numPr>
      </w:pPr>
      <w:r>
        <w:t>T is a voter because it's necessary for good, well-prepared debating</w:t>
      </w:r>
    </w:p>
    <w:p w14:paraId="49532AF4" w14:textId="77777777" w:rsidR="003B7752" w:rsidRPr="00A310B7" w:rsidRDefault="003B7752" w:rsidP="00A310B7"/>
    <w:p w14:paraId="00A53234" w14:textId="2470CF87" w:rsidR="0000099F" w:rsidRDefault="0000099F" w:rsidP="0000099F">
      <w:pPr>
        <w:pStyle w:val="Heading1"/>
      </w:pPr>
      <w:r>
        <w:lastRenderedPageBreak/>
        <w:t xml:space="preserve">Counterplans </w:t>
      </w:r>
    </w:p>
    <w:p w14:paraId="78BF758E" w14:textId="42FFDFB7" w:rsidR="00557754" w:rsidRDefault="00557754" w:rsidP="005D008C">
      <w:pPr>
        <w:pStyle w:val="Heading2"/>
      </w:pPr>
      <w:commentRangeStart w:id="21"/>
      <w:r>
        <w:lastRenderedPageBreak/>
        <w:t xml:space="preserve">Israel </w:t>
      </w:r>
      <w:r w:rsidR="00457544">
        <w:t>CP</w:t>
      </w:r>
      <w:commentRangeEnd w:id="21"/>
      <w:r w:rsidR="001874E9">
        <w:rPr>
          <w:rStyle w:val="CommentReference"/>
          <w:rFonts w:eastAsiaTheme="minorHAnsi" w:cstheme="minorBidi"/>
          <w:u w:val="none"/>
        </w:rPr>
        <w:commentReference w:id="21"/>
      </w:r>
    </w:p>
    <w:p w14:paraId="5018ECBD" w14:textId="77777777" w:rsidR="00557754" w:rsidRDefault="00557754" w:rsidP="00557754"/>
    <w:p w14:paraId="673EF071" w14:textId="77777777" w:rsidR="00557754" w:rsidRDefault="00557754" w:rsidP="00AD5B5C">
      <w:pPr>
        <w:pStyle w:val="Heading4"/>
      </w:pPr>
      <w:r>
        <w:t>This counterplan would probably be worded the same as the aff plan, except for substituting the Israeli government for the USFG</w:t>
      </w:r>
    </w:p>
    <w:p w14:paraId="749AFA76" w14:textId="77777777" w:rsidR="00557754" w:rsidRDefault="00557754" w:rsidP="00AD5B5C">
      <w:pPr>
        <w:pStyle w:val="Heading4"/>
      </w:pPr>
      <w:r>
        <w:t>Even if it doesn't solve all the aff advantages, it will probably solve most.  Solving some may be worth it.</w:t>
      </w:r>
    </w:p>
    <w:p w14:paraId="788771C8" w14:textId="27C8C062" w:rsidR="00557754" w:rsidRDefault="00557754" w:rsidP="00AD5B5C">
      <w:pPr>
        <w:pStyle w:val="Heading4"/>
      </w:pPr>
      <w:r>
        <w:t>The competition is by net benefit, avoiding the DAs to USFG action – politics, spending</w:t>
      </w:r>
      <w:r w:rsidR="001874E9">
        <w:t xml:space="preserve">, tradeoffs, etc  The CP is </w:t>
      </w:r>
      <w:r>
        <w:t>mutually exclusive.  The argument is that the perm of do both would still get the DAs to USFG.</w:t>
      </w:r>
    </w:p>
    <w:p w14:paraId="7F24FBAA" w14:textId="77777777" w:rsidR="00557754" w:rsidRDefault="00557754" w:rsidP="00AD5B5C">
      <w:pPr>
        <w:pStyle w:val="Heading4"/>
      </w:pPr>
      <w:r>
        <w:t>A good CX would press the aff as to whether the plan solves all of the advantages.  Their saying yes means the CP alone would also solve all of the advantages and there is no double solvency from the perm of do both.</w:t>
      </w:r>
    </w:p>
    <w:p w14:paraId="48D7AC42" w14:textId="77777777" w:rsidR="00557754" w:rsidRDefault="00557754" w:rsidP="00AD5B5C">
      <w:pPr>
        <w:pStyle w:val="Heading4"/>
      </w:pPr>
      <w:r>
        <w:t>Make sure you get the aff to concede that, for their plan, they can’t continue to work with Israel in constructing desal plants (double bind: T or CP). Therefore, they can’t perm: they can’t both get rid of Israel and work with Israel</w:t>
      </w:r>
    </w:p>
    <w:p w14:paraId="14F8316D" w14:textId="77777777" w:rsidR="00557754" w:rsidRDefault="00557754" w:rsidP="00557754"/>
    <w:p w14:paraId="108CE716" w14:textId="77777777" w:rsidR="00557754" w:rsidRPr="00301BE8" w:rsidRDefault="00557754" w:rsidP="00557754"/>
    <w:p w14:paraId="0889EB39" w14:textId="77777777" w:rsidR="00557754" w:rsidRDefault="00557754" w:rsidP="00316693">
      <w:pPr>
        <w:pStyle w:val="Heading3"/>
      </w:pPr>
      <w:r>
        <w:lastRenderedPageBreak/>
        <w:t>COUNTERPLAN SOLVENCY</w:t>
      </w:r>
    </w:p>
    <w:p w14:paraId="2E118DF9" w14:textId="77777777" w:rsidR="00557754" w:rsidRDefault="00557754" w:rsidP="00AD5B5C">
      <w:pPr>
        <w:pStyle w:val="Heading4"/>
      </w:pPr>
      <w:r>
        <w:t>Counterplan - Israel should (do the plan)     [incorporate aff wording for "do the plan"]</w:t>
      </w:r>
    </w:p>
    <w:p w14:paraId="72805FFF" w14:textId="77777777" w:rsidR="00557754" w:rsidRDefault="00557754" w:rsidP="00AD5B5C">
      <w:pPr>
        <w:pStyle w:val="Heading4"/>
      </w:pPr>
      <w:r>
        <w:t>Israel uses the tech better than the US</w:t>
      </w:r>
    </w:p>
    <w:p w14:paraId="41EFB1F9" w14:textId="77777777" w:rsidR="00557754" w:rsidRPr="0079795A" w:rsidRDefault="00557754" w:rsidP="00557754">
      <w:r w:rsidRPr="0079795A">
        <w:rPr>
          <w:rStyle w:val="StyleStyleBold12pt"/>
        </w:rPr>
        <w:t>Walsh, 14</w:t>
      </w:r>
      <w:r>
        <w:rPr>
          <w:rStyle w:val="StyleStyleBold12pt"/>
        </w:rPr>
        <w:t xml:space="preserve"> </w:t>
      </w:r>
      <w:r w:rsidRPr="0079795A">
        <w:t>Bryan Walsh, senior energy writer for Time Magazine, March 24, 2014, “Ocean’s Dilemma,” http://time.com/22998/oceans-dilemma/</w:t>
      </w:r>
    </w:p>
    <w:p w14:paraId="238B6C82" w14:textId="77777777" w:rsidR="00557754" w:rsidRPr="009F36E2" w:rsidRDefault="00557754" w:rsidP="00557754">
      <w:pPr>
        <w:pStyle w:val="CardIndented"/>
        <w:rPr>
          <w:sz w:val="16"/>
        </w:rPr>
      </w:pPr>
      <w:r w:rsidRPr="009F36E2">
        <w:rPr>
          <w:rStyle w:val="StyleUnderline"/>
        </w:rPr>
        <w:t>While seawater desalination has become a vital technology in the arid countries of the Middle East–</w:t>
      </w:r>
      <w:r w:rsidRPr="009F36E2">
        <w:rPr>
          <w:rStyle w:val="StyleUnderline"/>
          <w:highlight w:val="yellow"/>
        </w:rPr>
        <w:t>desalination produces a quarter of Israel’s water</w:t>
      </w:r>
      <w:r w:rsidRPr="009F36E2">
        <w:rPr>
          <w:rStyle w:val="StyleUnderline"/>
        </w:rPr>
        <w:t>, for example–</w:t>
      </w:r>
      <w:r w:rsidRPr="009F36E2">
        <w:rPr>
          <w:rStyle w:val="StyleUnderline"/>
          <w:highlight w:val="yellow"/>
        </w:rPr>
        <w:t xml:space="preserve">its promise has </w:t>
      </w:r>
      <w:r w:rsidRPr="009F36E2">
        <w:rPr>
          <w:rStyle w:val="Emphasis"/>
          <w:highlight w:val="yellow"/>
        </w:rPr>
        <w:t>never</w:t>
      </w:r>
      <w:r w:rsidRPr="009F36E2">
        <w:rPr>
          <w:rStyle w:val="StyleUnderline"/>
        </w:rPr>
        <w:t xml:space="preserve"> quite </w:t>
      </w:r>
      <w:r w:rsidRPr="009F36E2">
        <w:rPr>
          <w:rStyle w:val="StyleUnderline"/>
          <w:highlight w:val="yellow"/>
        </w:rPr>
        <w:t>been fulfilled in the U.S</w:t>
      </w:r>
      <w:r>
        <w:rPr>
          <w:rStyle w:val="StyleUnderline"/>
          <w:highlight w:val="yellow"/>
        </w:rPr>
        <w:t>.</w:t>
      </w:r>
      <w:r>
        <w:rPr>
          <w:rStyle w:val="StyleUnderline"/>
        </w:rPr>
        <w:t xml:space="preserve">, </w:t>
      </w:r>
      <w:r w:rsidRPr="009F36E2">
        <w:rPr>
          <w:sz w:val="16"/>
        </w:rPr>
        <w:t>hobbled by high costs and environmental concerns. But the desperation of a severe drought has a way of focusing policymakers’ attention on any possible solution, and right now California is in a drought for the ages. The state had its driest year on record in 2013, and 2014 doesn’t seem much better. At the beginning of March, more than 90% of California was in some category of drought. “We have to live with a very serious drought of uncertain duration,” Governor Jerry Brown said in his State of the State speech in January.</w:t>
      </w:r>
    </w:p>
    <w:p w14:paraId="36CE82E8" w14:textId="77777777" w:rsidR="00557754" w:rsidRDefault="00557754" w:rsidP="00AD5B5C">
      <w:pPr>
        <w:pStyle w:val="Heading4"/>
      </w:pPr>
      <w:r>
        <w:t>Israel has mastered the technology</w:t>
      </w:r>
    </w:p>
    <w:p w14:paraId="2B80C34B" w14:textId="77777777" w:rsidR="00557754" w:rsidRPr="0079795A" w:rsidRDefault="00557754" w:rsidP="00557754">
      <w:r w:rsidRPr="0079795A">
        <w:rPr>
          <w:rStyle w:val="StyleStyleBold12pt"/>
        </w:rPr>
        <w:t>AP 14</w:t>
      </w:r>
      <w:r w:rsidRPr="0079795A">
        <w:t xml:space="preserve">   Associated Press, 2014 May 31, 2014 “Israel's desalination program averts future water crises,” http://www.haaretz.com/life/nature-environment/1.596270</w:t>
      </w:r>
    </w:p>
    <w:p w14:paraId="05D0D2E4" w14:textId="77777777" w:rsidR="00557754" w:rsidRPr="009F36E2" w:rsidRDefault="00557754" w:rsidP="00557754">
      <w:pPr>
        <w:pStyle w:val="CardIndented"/>
        <w:rPr>
          <w:sz w:val="16"/>
        </w:rPr>
      </w:pPr>
      <w:r w:rsidRPr="009F36E2">
        <w:rPr>
          <w:rStyle w:val="StyleUnderline"/>
        </w:rPr>
        <w:t>After experiencing its driest winter on record, Israel is responding as never before — by doing nothing</w:t>
      </w:r>
      <w:r>
        <w:rPr>
          <w:rStyle w:val="StyleUnderline"/>
        </w:rPr>
        <w:t xml:space="preserve">. </w:t>
      </w:r>
      <w:r w:rsidRPr="009F36E2">
        <w:rPr>
          <w:sz w:val="16"/>
        </w:rPr>
        <w:t>While previous droughts have been accompanied by impassioned public service advertisements to conserve, this time around it has been greeted with a shrug —</w:t>
      </w:r>
      <w:r>
        <w:rPr>
          <w:rStyle w:val="StyleUnderline"/>
        </w:rPr>
        <w:t xml:space="preserve"> </w:t>
      </w:r>
      <w:r w:rsidRPr="009F36E2">
        <w:rPr>
          <w:rStyle w:val="StyleUnderline"/>
        </w:rPr>
        <w:t xml:space="preserve">thanks in large part to </w:t>
      </w:r>
      <w:r w:rsidRPr="009F36E2">
        <w:rPr>
          <w:rStyle w:val="StyleUnderline"/>
          <w:highlight w:val="yellow"/>
        </w:rPr>
        <w:t>an aggressive desalination program</w:t>
      </w:r>
      <w:r w:rsidRPr="009F36E2">
        <w:rPr>
          <w:rStyle w:val="StyleUnderline"/>
        </w:rPr>
        <w:t xml:space="preserve"> that </w:t>
      </w:r>
      <w:r w:rsidRPr="009F36E2">
        <w:rPr>
          <w:rStyle w:val="StyleUnderline"/>
          <w:highlight w:val="yellow"/>
        </w:rPr>
        <w:t>has transformed this</w:t>
      </w:r>
      <w:r w:rsidRPr="009F36E2">
        <w:rPr>
          <w:rStyle w:val="StyleUnderline"/>
        </w:rPr>
        <w:t xml:space="preserve"> perennially </w:t>
      </w:r>
      <w:r w:rsidRPr="009F36E2">
        <w:rPr>
          <w:rStyle w:val="StyleUnderline"/>
          <w:highlight w:val="yellow"/>
        </w:rPr>
        <w:t>parched land into</w:t>
      </w:r>
      <w:r w:rsidRPr="009F36E2">
        <w:rPr>
          <w:rStyle w:val="StyleUnderline"/>
        </w:rPr>
        <w:t xml:space="preserve"> perhaps </w:t>
      </w:r>
      <w:r w:rsidRPr="009F36E2">
        <w:rPr>
          <w:rStyle w:val="StyleUnderline"/>
          <w:highlight w:val="yellow"/>
        </w:rPr>
        <w:t>the most well-hydrated country</w:t>
      </w:r>
      <w:r w:rsidRPr="009F36E2">
        <w:rPr>
          <w:rStyle w:val="StyleUnderline"/>
        </w:rPr>
        <w:t xml:space="preserve"> in the region. "We have all the water we need, even in the year which was the worst year ever regarding precipitation," said</w:t>
      </w:r>
      <w:r w:rsidRPr="009F36E2">
        <w:rPr>
          <w:sz w:val="16"/>
        </w:rPr>
        <w:t xml:space="preserve"> Avraham </w:t>
      </w:r>
      <w:r>
        <w:rPr>
          <w:rStyle w:val="StyleUnderline"/>
        </w:rPr>
        <w:t>Tenne</w:t>
      </w:r>
      <w:r w:rsidRPr="009F36E2">
        <w:rPr>
          <w:sz w:val="16"/>
        </w:rPr>
        <w:t xml:space="preserve">, head of the desalination division of Israel's Water Authority. "This is a huge revolution." </w:t>
      </w:r>
      <w:r w:rsidRPr="009F36E2">
        <w:rPr>
          <w:rStyle w:val="StyleUnderline"/>
        </w:rPr>
        <w:t>By solving its water woes, Israel has created the possibility of transforming the region in ways that were unthinkable just a few years ago</w:t>
      </w:r>
      <w:r>
        <w:rPr>
          <w:rStyle w:val="StyleUnderline"/>
        </w:rPr>
        <w:t>.</w:t>
      </w:r>
      <w:r w:rsidRPr="009F36E2">
        <w:rPr>
          <w:sz w:val="16"/>
        </w:rPr>
        <w:t xml:space="preserve"> But reliance on this technology also carries some risks, including the danger of leaving a key element of the country's infrastructure vulnerable to attack. Situated in the heart of the Middle East, Israel is in one of the driest regions on earth, traditionally relying on a short, rainy season each winter to replenish its limited supplies. But rainfall only covers about half of Israel's water needs, and this past winter, that amount was far less. According to the Israeli Meteorological Service, northern Israel, which usually gets the heaviest rainfalls, received just 50 to 60 percent of the annual average. </w:t>
      </w:r>
      <w:r w:rsidRPr="009F36E2">
        <w:rPr>
          <w:rStyle w:val="StyleUnderline"/>
        </w:rPr>
        <w:t xml:space="preserve">Tenne said the country has managed to close its water gap through a mixture of conservation </w:t>
      </w:r>
      <w:r w:rsidRPr="009F36E2">
        <w:rPr>
          <w:rStyle w:val="StyleUnderline"/>
          <w:highlight w:val="yellow"/>
        </w:rPr>
        <w:t>efforts</w:t>
      </w:r>
      <w:r w:rsidRPr="009F36E2">
        <w:rPr>
          <w:rStyle w:val="StyleUnderline"/>
        </w:rPr>
        <w:t xml:space="preserve">, advances that </w:t>
      </w:r>
      <w:r w:rsidRPr="009F36E2">
        <w:rPr>
          <w:rStyle w:val="StyleUnderline"/>
          <w:highlight w:val="yellow"/>
        </w:rPr>
        <w:t>allow</w:t>
      </w:r>
      <w:r w:rsidRPr="009F36E2">
        <w:rPr>
          <w:rStyle w:val="StyleUnderline"/>
        </w:rPr>
        <w:t xml:space="preserve"> nearly </w:t>
      </w:r>
      <w:r w:rsidRPr="009F36E2">
        <w:rPr>
          <w:rStyle w:val="StyleUnderline"/>
          <w:highlight w:val="yellow"/>
        </w:rPr>
        <w:t>90 percent of wastewater to be recycled</w:t>
      </w:r>
      <w:r w:rsidRPr="009F36E2">
        <w:rPr>
          <w:rStyle w:val="StyleUnderline"/>
        </w:rPr>
        <w:t xml:space="preserve"> for agricultural use and, in recent years, the construction of desalination plants. Since 2005, Israel has opened four desalination plants, with a fifth set to go online later this year. Roughly </w:t>
      </w:r>
      <w:r w:rsidRPr="009F36E2">
        <w:rPr>
          <w:rStyle w:val="StyleUnderline"/>
          <w:highlight w:val="yellow"/>
        </w:rPr>
        <w:t xml:space="preserve">35 percent of Israel's drinking-quality water </w:t>
      </w:r>
      <w:r w:rsidRPr="009F36E2">
        <w:rPr>
          <w:rStyle w:val="StyleUnderline"/>
        </w:rPr>
        <w:t>now</w:t>
      </w:r>
      <w:r w:rsidRPr="009F36E2">
        <w:rPr>
          <w:rStyle w:val="StyleUnderline"/>
          <w:highlight w:val="yellow"/>
        </w:rPr>
        <w:t xml:space="preserve"> comes from desalination</w:t>
      </w:r>
      <w:r w:rsidRPr="009F36E2">
        <w:rPr>
          <w:rStyle w:val="StyleUnderline"/>
        </w:rPr>
        <w:t xml:space="preserve">. </w:t>
      </w:r>
      <w:r w:rsidRPr="009F36E2">
        <w:rPr>
          <w:rStyle w:val="StyleUnderline"/>
          <w:highlight w:val="yellow"/>
        </w:rPr>
        <w:t>That number is expected to exceed</w:t>
      </w:r>
      <w:r w:rsidRPr="009F36E2">
        <w:rPr>
          <w:rStyle w:val="StyleUnderline"/>
        </w:rPr>
        <w:t xml:space="preserve"> 40 percent by next year and hit </w:t>
      </w:r>
      <w:r w:rsidRPr="009F36E2">
        <w:rPr>
          <w:rStyle w:val="StyleUnderline"/>
          <w:highlight w:val="yellow"/>
        </w:rPr>
        <w:t>70 percent in 2050.</w:t>
      </w:r>
      <w:r>
        <w:rPr>
          <w:rStyle w:val="StyleUnderline"/>
        </w:rPr>
        <w:t xml:space="preserve"> </w:t>
      </w:r>
      <w:r w:rsidRPr="009F36E2">
        <w:rPr>
          <w:sz w:val="16"/>
        </w:rPr>
        <w:t xml:space="preserve">The Sorek desalination plant, located roughly 15 kilometers (10 miles) south of Tel Aviv, provides a glimpse of that future. With a loud humming sound, the massive complex produces roughly 20 percent of Israel's municipal water, sucking in seawater from the nearby Mediterranean through a pair of 2.5-meter-wide pipes, filtering it through advanced "membranes" that remove the salt, and churning out clean drinking water. A salty discharge, or brine, gets pumped back into the sea, where it is quickly absorbed. The facility, stretching nearly six football fields in length, opened late last year. Avshalom Felber, chief executive of IDE Technologies, the plant's operator, said Sorek is the "largest and most advanced" of its kind in the world, producing 624,000 cubic meters of potable water each day. He said the production cost is among the world's lowest, meaning it could provide a typical family's water needs for about $300 to $500 a year. </w:t>
      </w:r>
      <w:r w:rsidRPr="009F36E2">
        <w:rPr>
          <w:rStyle w:val="StyleUnderline"/>
        </w:rPr>
        <w:t>"Basically this desalination, as a drought-proof solution, has proven itself for Israel</w:t>
      </w:r>
      <w:r w:rsidRPr="009F36E2">
        <w:rPr>
          <w:sz w:val="16"/>
        </w:rPr>
        <w:t>," he said</w:t>
      </w:r>
      <w:r>
        <w:rPr>
          <w:rStyle w:val="StyleUnderline"/>
        </w:rPr>
        <w:t xml:space="preserve">. </w:t>
      </w:r>
      <w:r w:rsidRPr="009F36E2">
        <w:rPr>
          <w:u w:val="single"/>
        </w:rPr>
        <w:t>"</w:t>
      </w:r>
      <w:r w:rsidRPr="009F36E2">
        <w:rPr>
          <w:rStyle w:val="StyleUnderline"/>
          <w:highlight w:val="yellow"/>
        </w:rPr>
        <w:t>Israel has become ... water independent,</w:t>
      </w:r>
      <w:r w:rsidRPr="009F36E2">
        <w:rPr>
          <w:rStyle w:val="StyleUnderline"/>
        </w:rPr>
        <w:t xml:space="preserve"> let's say, </w:t>
      </w:r>
      <w:r w:rsidRPr="009F36E2">
        <w:rPr>
          <w:rStyle w:val="StyleUnderline"/>
          <w:highlight w:val="yellow"/>
        </w:rPr>
        <w:t>since it launched</w:t>
      </w:r>
      <w:r w:rsidRPr="009F36E2">
        <w:rPr>
          <w:rStyle w:val="StyleUnderline"/>
        </w:rPr>
        <w:t xml:space="preserve"> this program of </w:t>
      </w:r>
      <w:r w:rsidRPr="009F36E2">
        <w:rPr>
          <w:rStyle w:val="StyleUnderline"/>
          <w:highlight w:val="yellow"/>
        </w:rPr>
        <w:t>desalination plants</w:t>
      </w:r>
      <w:r w:rsidRPr="009F36E2">
        <w:rPr>
          <w:rStyle w:val="StyleUnderline"/>
        </w:rPr>
        <w:t>."</w:t>
      </w:r>
      <w:r w:rsidRPr="009F36E2">
        <w:rPr>
          <w:sz w:val="16"/>
        </w:rPr>
        <w:t xml:space="preserve"> </w:t>
      </w:r>
    </w:p>
    <w:p w14:paraId="3737229C" w14:textId="77777777" w:rsidR="00557754" w:rsidRDefault="00557754" w:rsidP="00AD5B5C">
      <w:pPr>
        <w:pStyle w:val="Heading4"/>
      </w:pPr>
      <w:r>
        <w:lastRenderedPageBreak/>
        <w:t>Israel is tech leader in desalination</w:t>
      </w:r>
    </w:p>
    <w:p w14:paraId="593793D6" w14:textId="77777777" w:rsidR="00557754" w:rsidRPr="0079795A" w:rsidRDefault="00557754" w:rsidP="00557754">
      <w:r w:rsidRPr="0079795A">
        <w:rPr>
          <w:rStyle w:val="StyleStyleBold12pt"/>
        </w:rPr>
        <w:t>Odenheimer and Nash,  14</w:t>
      </w:r>
      <w:r w:rsidRPr="0079795A">
        <w:t xml:space="preserve"> Alisa Odenheimer and James Nash, Bloomberg News reporters from Jerusalem and California, February 12, 2014, “Israel Desalination Shows California Not to Fear Drought,” </w:t>
      </w:r>
      <w:hyperlink r:id="rId22" w:history="1">
        <w:r w:rsidRPr="0079795A">
          <w:rPr>
            <w:rStyle w:val="Hyperlink"/>
          </w:rPr>
          <w:t>http://www.bloomberg.com/news/2014-02-13/israel-desalination-shows-california-not-to-fear-drought.html</w:t>
        </w:r>
      </w:hyperlink>
    </w:p>
    <w:p w14:paraId="442F586D" w14:textId="77777777" w:rsidR="00557754" w:rsidRPr="009F36E2" w:rsidRDefault="00557754" w:rsidP="00557754">
      <w:pPr>
        <w:pStyle w:val="CardIndented"/>
        <w:rPr>
          <w:sz w:val="16"/>
        </w:rPr>
      </w:pPr>
      <w:r w:rsidRPr="009F36E2">
        <w:rPr>
          <w:rStyle w:val="StyleUnderline"/>
        </w:rPr>
        <w:t>Six decades of providing water in a country that’s 60 percent desert have made</w:t>
      </w:r>
      <w:r w:rsidRPr="009F36E2">
        <w:rPr>
          <w:rStyle w:val="StyleUnderline"/>
          <w:highlight w:val="yellow"/>
        </w:rPr>
        <w:t xml:space="preserve"> Israel a technological leader in the field</w:t>
      </w:r>
      <w:r w:rsidRPr="009F36E2">
        <w:rPr>
          <w:sz w:val="16"/>
        </w:rPr>
        <w:t xml:space="preserve">, a model that points the way for drought-stricken California. </w:t>
      </w:r>
      <w:r w:rsidRPr="009F36E2">
        <w:rPr>
          <w:rStyle w:val="StyleUnderline"/>
        </w:rPr>
        <w:t>Desalination of sea water, reuse of treated sewage for agriculture, software creating an early-warning system for leaks, computerized drip irrigation and careful accounting of every drop have become the norm in Israel</w:t>
      </w:r>
      <w:r w:rsidRPr="009F36E2">
        <w:rPr>
          <w:sz w:val="16"/>
        </w:rPr>
        <w:t xml:space="preserve">, the world’s 40th biggest economy. Officials in California, which would be the 10th largest if it were a nation, are paying attention. Israel has been dealing with such conditions throughout its history. </w:t>
      </w:r>
      <w:r w:rsidRPr="009F36E2">
        <w:rPr>
          <w:rStyle w:val="StyleUnderline"/>
        </w:rPr>
        <w:t>Last month was the driest January on record in a large part of the Jewish state. The climate has forced the country to go to unusual lengths to lower consumption and raise supply, methods it now uses as a matter of routine. In Israel, desalination now provides about one-quarter of the country’s water supply</w:t>
      </w:r>
      <w:r>
        <w:rPr>
          <w:rStyle w:val="StyleUnderline"/>
        </w:rPr>
        <w:t>.</w:t>
      </w:r>
      <w:r w:rsidRPr="009F36E2">
        <w:rPr>
          <w:sz w:val="16"/>
        </w:rPr>
        <w:t xml:space="preserve"> Each of IDE’s three plants in Israel provides roughly double the output anticipated from the facility in Carlsbad, California, MacLaggan said by telephone. </w:t>
      </w:r>
      <w:r w:rsidRPr="009F36E2">
        <w:rPr>
          <w:rStyle w:val="StyleUnderline"/>
        </w:rPr>
        <w:t xml:space="preserve">In Israel, </w:t>
      </w:r>
      <w:r w:rsidRPr="009F36E2">
        <w:rPr>
          <w:rStyle w:val="StyleUnderline"/>
          <w:highlight w:val="yellow"/>
        </w:rPr>
        <w:t>75 percent of the country’s sewage is recycled, the highest percentage in the world</w:t>
      </w:r>
      <w:r>
        <w:rPr>
          <w:rStyle w:val="StyleUnderline"/>
        </w:rPr>
        <w:t xml:space="preserve">, </w:t>
      </w:r>
      <w:r w:rsidRPr="009F36E2">
        <w:rPr>
          <w:sz w:val="16"/>
        </w:rPr>
        <w:t xml:space="preserve">according to Mekorot, Israel’s national water company. </w:t>
      </w:r>
      <w:r w:rsidRPr="009F36E2">
        <w:rPr>
          <w:rStyle w:val="StyleUnderline"/>
        </w:rPr>
        <w:t xml:space="preserve">More than </w:t>
      </w:r>
      <w:r w:rsidRPr="009F36E2">
        <w:rPr>
          <w:rStyle w:val="StyleUnderline"/>
          <w:highlight w:val="yellow"/>
        </w:rPr>
        <w:t>50 percent of water</w:t>
      </w:r>
      <w:r w:rsidRPr="009F36E2">
        <w:rPr>
          <w:rStyle w:val="StyleUnderline"/>
        </w:rPr>
        <w:t xml:space="preserve"> used </w:t>
      </w:r>
      <w:r w:rsidRPr="009F36E2">
        <w:rPr>
          <w:rStyle w:val="StyleUnderline"/>
          <w:highlight w:val="yellow"/>
        </w:rPr>
        <w:t>in ag</w:t>
      </w:r>
      <w:r w:rsidRPr="009F36E2">
        <w:rPr>
          <w:rStyle w:val="StyleUnderline"/>
        </w:rPr>
        <w:t xml:space="preserve">riculture comes </w:t>
      </w:r>
      <w:r w:rsidRPr="009F36E2">
        <w:rPr>
          <w:rStyle w:val="StyleUnderline"/>
          <w:highlight w:val="yellow"/>
        </w:rPr>
        <w:t>from treated sewage</w:t>
      </w:r>
      <w:r w:rsidRPr="009F36E2">
        <w:rPr>
          <w:sz w:val="16"/>
        </w:rPr>
        <w:t>, said Avraham Israeli, head of the Israel Water Association. Medjool dates grown in Israel with recycled wastewater are among the most coveted in U.S. food stores.</w:t>
      </w:r>
    </w:p>
    <w:p w14:paraId="676025B6" w14:textId="77777777" w:rsidR="00557754" w:rsidRDefault="00557754" w:rsidP="00316693">
      <w:pPr>
        <w:pStyle w:val="Heading3"/>
      </w:pPr>
      <w:r>
        <w:lastRenderedPageBreak/>
        <w:t>SOLVES US SHORTAGE</w:t>
      </w:r>
    </w:p>
    <w:p w14:paraId="6E93A855" w14:textId="77777777" w:rsidR="00557754" w:rsidRDefault="00557754" w:rsidP="00AD5B5C">
      <w:pPr>
        <w:pStyle w:val="Heading4"/>
      </w:pPr>
      <w:r>
        <w:t>Israel willing to help US</w:t>
      </w:r>
    </w:p>
    <w:p w14:paraId="31ADB054" w14:textId="77777777" w:rsidR="00557754" w:rsidRPr="0079795A" w:rsidRDefault="00557754" w:rsidP="00557754">
      <w:r w:rsidRPr="0079795A">
        <w:rPr>
          <w:rStyle w:val="StyleStyleBold12pt"/>
        </w:rPr>
        <w:t>Eisenstadt &amp; Pollock 12</w:t>
      </w:r>
      <w:r w:rsidRPr="0079795A">
        <w:t xml:space="preserve"> Michael Eisenstadt and David Pollock, Michael Eisenstadt is director of the Military and Security Studies Program at The Washington Institute. David Pollock is the Institute's Kaufman fellow, November 7, 2012, “Friends with Benefits: Why the U.S.-Israeli Alliance Is Good for America,” http://www.washingtoninstitute.org/policy-analysis/view/friends-with-benefits-why-the-u.s.-israeli-alliance-is-good-for-america</w:t>
      </w:r>
    </w:p>
    <w:p w14:paraId="6F524C45" w14:textId="77777777" w:rsidR="00557754" w:rsidRDefault="00557754" w:rsidP="00557754">
      <w:pPr>
        <w:pStyle w:val="CardIndented"/>
        <w:rPr>
          <w:rStyle w:val="StyleUnderline"/>
          <w:b w:val="0"/>
        </w:rPr>
      </w:pPr>
      <w:r w:rsidRPr="009F36E2">
        <w:rPr>
          <w:rStyle w:val="StyleUnderline"/>
          <w:highlight w:val="yellow"/>
        </w:rPr>
        <w:t>Israeli innovators have</w:t>
      </w:r>
      <w:r w:rsidRPr="009F36E2">
        <w:rPr>
          <w:rStyle w:val="StyleUnderline"/>
        </w:rPr>
        <w:t xml:space="preserve"> also come up with </w:t>
      </w:r>
      <w:r w:rsidRPr="009F36E2">
        <w:rPr>
          <w:rStyle w:val="StyleUnderline"/>
          <w:highlight w:val="yellow"/>
        </w:rPr>
        <w:t>novel solutions to the water and food security challenges</w:t>
      </w:r>
      <w:r w:rsidRPr="009F36E2">
        <w:rPr>
          <w:rStyle w:val="StyleUnderline"/>
        </w:rPr>
        <w:t xml:space="preserve"> posed by population growth, climate change, and economic development</w:t>
      </w:r>
      <w:r>
        <w:rPr>
          <w:rStyle w:val="StyleUnderline"/>
        </w:rPr>
        <w:t>.</w:t>
      </w:r>
      <w:r w:rsidRPr="009F36E2">
        <w:rPr>
          <w:sz w:val="16"/>
        </w:rPr>
        <w:t xml:space="preserve"> By necessity, given the geography of the Middle East, </w:t>
      </w:r>
      <w:r w:rsidRPr="009F36E2">
        <w:rPr>
          <w:rStyle w:val="StyleUnderline"/>
          <w:highlight w:val="yellow"/>
        </w:rPr>
        <w:t>Israel is a world leader in water conservation</w:t>
      </w:r>
      <w:r w:rsidRPr="009F36E2">
        <w:rPr>
          <w:rStyle w:val="StyleUnderline"/>
        </w:rPr>
        <w:t xml:space="preserve"> and management and high-tech agriculture</w:t>
      </w:r>
      <w:r w:rsidRPr="009F36E2">
        <w:rPr>
          <w:rStyle w:val="StyleUnderline"/>
          <w:highlight w:val="yellow"/>
        </w:rPr>
        <w:t>. Israel recycles more than eighty percent of its wastewater -- the highest level in the world</w:t>
      </w:r>
      <w:r w:rsidRPr="009F36E2">
        <w:rPr>
          <w:rStyle w:val="StyleUnderline"/>
        </w:rPr>
        <w:t xml:space="preserve"> -- and has pioneered widely used techniques of conserving or purifying water, including drip irrigation and reverse osmosis desalination. </w:t>
      </w:r>
      <w:r w:rsidRPr="009F36E2">
        <w:rPr>
          <w:sz w:val="16"/>
        </w:rPr>
        <w:t xml:space="preserve">And a number of Israeli companies are leaders in the development of renewable energy sources; BrightSource Industries, for example, is building a solar power plant in California using Israeli technology that will double the amount of solar thermal electricity produced in America. </w:t>
      </w:r>
      <w:r w:rsidRPr="009F36E2">
        <w:rPr>
          <w:rStyle w:val="StyleUnderline"/>
          <w:highlight w:val="yellow"/>
        </w:rPr>
        <w:t xml:space="preserve">These </w:t>
      </w:r>
      <w:r w:rsidRPr="009F36E2">
        <w:rPr>
          <w:rStyle w:val="StyleUnderline"/>
          <w:highlight w:val="yellow"/>
          <w:u w:val="none"/>
        </w:rPr>
        <w:t>innovations</w:t>
      </w:r>
      <w:r w:rsidRPr="009F36E2">
        <w:rPr>
          <w:rStyle w:val="StyleUnderline"/>
          <w:u w:val="none"/>
        </w:rPr>
        <w:t>, bolstered by the substantial American</w:t>
      </w:r>
      <w:r>
        <w:rPr>
          <w:rStyle w:val="StyleUnderline"/>
        </w:rPr>
        <w:t xml:space="preserve"> investment in Israel, </w:t>
      </w:r>
      <w:r w:rsidRPr="009F36E2">
        <w:rPr>
          <w:rStyle w:val="StyleUnderline"/>
          <w:highlight w:val="yellow"/>
        </w:rPr>
        <w:t>contribute to long-term U.S. domestic and foreign policy objectives relating to sustainable development</w:t>
      </w:r>
      <w:r>
        <w:rPr>
          <w:rStyle w:val="StyleUnderline"/>
        </w:rPr>
        <w:t>.</w:t>
      </w:r>
    </w:p>
    <w:p w14:paraId="4344F764" w14:textId="77777777" w:rsidR="00557754" w:rsidRDefault="00557754" w:rsidP="00557754"/>
    <w:p w14:paraId="47D388C6" w14:textId="77777777" w:rsidR="00557754" w:rsidRDefault="00557754" w:rsidP="00AD5B5C">
      <w:pPr>
        <w:pStyle w:val="Heading4"/>
      </w:pPr>
      <w:r>
        <w:t>Israel helping US with desalination</w:t>
      </w:r>
    </w:p>
    <w:p w14:paraId="1932FEC8" w14:textId="77777777" w:rsidR="00557754" w:rsidRPr="0079795A" w:rsidRDefault="00557754" w:rsidP="00557754">
      <w:r w:rsidRPr="00C52309">
        <w:rPr>
          <w:rStyle w:val="StyleStyleBold12pt"/>
        </w:rPr>
        <w:t>Odenheimer and Nash, 14</w:t>
      </w:r>
      <w:r w:rsidRPr="0079795A">
        <w:t xml:space="preserve"> Alisa Odenheimer and James Nash, Bloomberg News reporters from Jerusalem and California, February 12, 2014, “Israel Desalination Shows California Not to Fear Drought,” </w:t>
      </w:r>
      <w:hyperlink r:id="rId23" w:history="1">
        <w:r w:rsidRPr="0079795A">
          <w:rPr>
            <w:rStyle w:val="Hyperlink"/>
          </w:rPr>
          <w:t>http://www.bloomberg.com/news/2014-02-13/israel-desalination-shows-california-not-to-fear-drought.html</w:t>
        </w:r>
      </w:hyperlink>
    </w:p>
    <w:p w14:paraId="5464F2E1" w14:textId="77777777" w:rsidR="00557754" w:rsidRDefault="00557754" w:rsidP="00557754">
      <w:pPr>
        <w:pStyle w:val="CardIndented"/>
        <w:rPr>
          <w:sz w:val="16"/>
        </w:rPr>
      </w:pPr>
      <w:r>
        <w:rPr>
          <w:rStyle w:val="StyleUnderline"/>
        </w:rPr>
        <w:t>North of San Diego, Israel’s IDE Technologies Ltd. is helping to build what it says will be the largest seawater desalination plant in the Western Hemisphere.</w:t>
      </w:r>
      <w:r>
        <w:rPr>
          <w:sz w:val="16"/>
        </w:rPr>
        <w:t xml:space="preserve"> The facility, when finished in 2016, will be able to provide 50 million gallons of potable water a day. Three smaller plants already operate in California, and 15 more have been proposed. </w:t>
      </w:r>
    </w:p>
    <w:p w14:paraId="3FC692BB" w14:textId="77777777" w:rsidR="00557754" w:rsidRDefault="00557754" w:rsidP="00557754">
      <w:pPr>
        <w:pStyle w:val="CardIndented"/>
        <w:rPr>
          <w:sz w:val="16"/>
        </w:rPr>
      </w:pPr>
    </w:p>
    <w:p w14:paraId="3FF7E67A" w14:textId="77777777" w:rsidR="00557754" w:rsidRDefault="00557754" w:rsidP="00316693">
      <w:pPr>
        <w:pStyle w:val="Heading3"/>
      </w:pPr>
      <w:r>
        <w:lastRenderedPageBreak/>
        <w:t>RELATIONS NET BENEFIT</w:t>
      </w:r>
    </w:p>
    <w:p w14:paraId="2451A84B" w14:textId="77777777" w:rsidR="00557754" w:rsidRDefault="00557754" w:rsidP="00AD5B5C">
      <w:pPr>
        <w:pStyle w:val="Heading4"/>
      </w:pPr>
      <w:r>
        <w:t>Relations with Israel</w:t>
      </w:r>
    </w:p>
    <w:p w14:paraId="6BB21425" w14:textId="77777777" w:rsidR="00557754" w:rsidRDefault="00557754" w:rsidP="00AD5B5C">
      <w:pPr>
        <w:pStyle w:val="Heading4"/>
        <w:numPr>
          <w:ilvl w:val="0"/>
          <w:numId w:val="6"/>
        </w:numPr>
      </w:pPr>
      <w:r>
        <w:t>Relations weakening</w:t>
      </w:r>
    </w:p>
    <w:p w14:paraId="29BBB38C" w14:textId="77777777" w:rsidR="00557754" w:rsidRPr="00B449FA" w:rsidRDefault="00557754" w:rsidP="00557754">
      <w:r w:rsidRPr="00B449FA">
        <w:rPr>
          <w:rStyle w:val="StyleStyleBold12pt"/>
        </w:rPr>
        <w:t>Ahren 14</w:t>
      </w:r>
      <w:r w:rsidRPr="00B449FA">
        <w:t xml:space="preserve"> Raphael Ahren, diplomatic correspondent at The Times of Israel, March 19, 2014, “Is Ya’alon single-handedly destroying US-Israel relations?” http://www.timesofisrael.com/is-yaalon-single-handedly-destroying-us-israel-relations/</w:t>
      </w:r>
    </w:p>
    <w:p w14:paraId="20E3CF1D" w14:textId="77777777" w:rsidR="00557754" w:rsidRPr="00AE1FB3" w:rsidRDefault="00557754" w:rsidP="00557754">
      <w:pPr>
        <w:pStyle w:val="CardIndented"/>
        <w:rPr>
          <w:sz w:val="16"/>
        </w:rPr>
      </w:pPr>
      <w:r w:rsidRPr="00AE1FB3">
        <w:rPr>
          <w:sz w:val="16"/>
        </w:rPr>
        <w:t xml:space="preserve">Exactly one year after Israel’s thirty-third government was sworn in, </w:t>
      </w:r>
      <w:r w:rsidRPr="00A538FB">
        <w:rPr>
          <w:rStyle w:val="Emphasis"/>
          <w:highlight w:val="yellow"/>
        </w:rPr>
        <w:t>Ya’alon t</w:t>
      </w:r>
      <w:r w:rsidRPr="005B35EF">
        <w:rPr>
          <w:rStyle w:val="Emphasis"/>
        </w:rPr>
        <w:t xml:space="preserve">his week </w:t>
      </w:r>
      <w:r w:rsidRPr="00A538FB">
        <w:rPr>
          <w:rStyle w:val="Emphasis"/>
          <w:highlight w:val="yellow"/>
        </w:rPr>
        <w:t>underlined his status as Jerusalem’s new critic-in-chief of the Obama administration</w:t>
      </w:r>
      <w:r w:rsidRPr="005B35EF">
        <w:rPr>
          <w:rStyle w:val="Emphasis"/>
        </w:rPr>
        <w:t xml:space="preserve">, with a series of harsh attacks that have already started taking their toll on bilateral relations. </w:t>
      </w:r>
      <w:r w:rsidRPr="00A538FB">
        <w:rPr>
          <w:rStyle w:val="Emphasis"/>
          <w:highlight w:val="yellow"/>
        </w:rPr>
        <w:t>A senior US official on Tuesday blasted Ya’alon’s “disturbing pattern</w:t>
      </w:r>
      <w:r w:rsidRPr="005B35EF">
        <w:rPr>
          <w:rStyle w:val="Emphasis"/>
        </w:rPr>
        <w:t>” of insults directed against the American government, accusing him of “undermining” the US-Israeli relationship.</w:t>
      </w:r>
      <w:r>
        <w:rPr>
          <w:rStyle w:val="Emphasis"/>
        </w:rPr>
        <w:t xml:space="preserve"> </w:t>
      </w:r>
      <w:r w:rsidRPr="005B35EF">
        <w:rPr>
          <w:rStyle w:val="Emphasis"/>
        </w:rPr>
        <w:t xml:space="preserve">“We were shocked by Moshe </w:t>
      </w:r>
      <w:r w:rsidRPr="00A538FB">
        <w:rPr>
          <w:rStyle w:val="Emphasis"/>
          <w:highlight w:val="yellow"/>
        </w:rPr>
        <w:t>Ya’alon’s comments,</w:t>
      </w:r>
      <w:r w:rsidRPr="005B35EF">
        <w:rPr>
          <w:rStyle w:val="Emphasis"/>
        </w:rPr>
        <w:t xml:space="preserve"> which </w:t>
      </w:r>
      <w:r w:rsidRPr="00A538FB">
        <w:rPr>
          <w:rStyle w:val="Emphasis"/>
          <w:highlight w:val="yellow"/>
        </w:rPr>
        <w:t>seriously call into question his commitment to Israel’s relationship with the U</w:t>
      </w:r>
      <w:r w:rsidRPr="005B35EF">
        <w:rPr>
          <w:rStyle w:val="Emphasis"/>
        </w:rPr>
        <w:t xml:space="preserve">nited </w:t>
      </w:r>
      <w:r w:rsidRPr="00A538FB">
        <w:rPr>
          <w:rStyle w:val="Emphasis"/>
          <w:highlight w:val="yellow"/>
        </w:rPr>
        <w:t>States</w:t>
      </w:r>
      <w:r w:rsidRPr="005B35EF">
        <w:rPr>
          <w:rStyle w:val="Emphasis"/>
        </w:rPr>
        <w:t>,”</w:t>
      </w:r>
      <w:r w:rsidRPr="00AE1FB3">
        <w:rPr>
          <w:sz w:val="16"/>
        </w:rPr>
        <w:t xml:space="preserve"> an anonymous senior administration official told Israeli correspondents in Washington. </w:t>
      </w:r>
      <w:r w:rsidRPr="005B35EF">
        <w:rPr>
          <w:rStyle w:val="Emphasis"/>
        </w:rPr>
        <w:t>“Moreover, this is part of a disturbing pattern in which the defense minister disparages the US administration and insults its most senior officials. Given the unprecedented commitment that this administration has made to Israel’s security, we are mystified why the defense minister seems intent on undermining the relationship.”</w:t>
      </w:r>
      <w:r>
        <w:rPr>
          <w:rStyle w:val="Emphasis"/>
        </w:rPr>
        <w:t xml:space="preserve"> </w:t>
      </w:r>
      <w:r w:rsidRPr="00AE1FB3">
        <w:rPr>
          <w:sz w:val="16"/>
        </w:rPr>
        <w:t xml:space="preserve">But </w:t>
      </w:r>
      <w:r w:rsidRPr="00A538FB">
        <w:rPr>
          <w:rStyle w:val="Emphasis"/>
        </w:rPr>
        <w:t>Y</w:t>
      </w:r>
      <w:r w:rsidRPr="005B35EF">
        <w:rPr>
          <w:rStyle w:val="Emphasis"/>
        </w:rPr>
        <w:t>a’alon</w:t>
      </w:r>
      <w:r w:rsidRPr="00AE1FB3">
        <w:rPr>
          <w:sz w:val="16"/>
        </w:rPr>
        <w:t>, a former vice prime minister</w:t>
      </w:r>
      <w:r w:rsidRPr="00A538FB">
        <w:rPr>
          <w:sz w:val="16"/>
          <w:highlight w:val="yellow"/>
        </w:rPr>
        <w:t xml:space="preserve">, </w:t>
      </w:r>
      <w:r w:rsidRPr="00A538FB">
        <w:rPr>
          <w:rStyle w:val="Emphasis"/>
          <w:highlight w:val="yellow"/>
        </w:rPr>
        <w:t>did not cease to attack Washington</w:t>
      </w:r>
      <w:r w:rsidRPr="005B35EF">
        <w:rPr>
          <w:rStyle w:val="Emphasis"/>
        </w:rPr>
        <w:t xml:space="preserve"> </w:t>
      </w:r>
      <w:r w:rsidRPr="00AE1FB3">
        <w:rPr>
          <w:sz w:val="16"/>
        </w:rPr>
        <w:t xml:space="preserve">for its alleged weakness in dealing with crises all over the Middle East and in other parts of the world, including the Russian-Ukrainian standoff. </w:t>
      </w:r>
    </w:p>
    <w:p w14:paraId="5E8D496D" w14:textId="77777777" w:rsidR="00557754" w:rsidRPr="00AE1FB3" w:rsidRDefault="00557754" w:rsidP="00557754">
      <w:pPr>
        <w:pStyle w:val="CardIndented"/>
      </w:pPr>
    </w:p>
    <w:p w14:paraId="6D46B5C8" w14:textId="77777777" w:rsidR="00557754" w:rsidRDefault="00557754" w:rsidP="00AD5B5C">
      <w:pPr>
        <w:pStyle w:val="Heading4"/>
        <w:numPr>
          <w:ilvl w:val="0"/>
          <w:numId w:val="6"/>
        </w:numPr>
      </w:pPr>
      <w:r>
        <w:t>Scientific collaboration will boost relations [FIND BETTER CARD!!!]</w:t>
      </w:r>
    </w:p>
    <w:p w14:paraId="4CB8BC08" w14:textId="77777777" w:rsidR="00557754" w:rsidRPr="00B449FA" w:rsidRDefault="00557754" w:rsidP="00557754">
      <w:r w:rsidRPr="00B449FA">
        <w:rPr>
          <w:rStyle w:val="StyleStyleBold12pt"/>
        </w:rPr>
        <w:t>Wagner, 6</w:t>
      </w:r>
      <w:r>
        <w:t xml:space="preserve"> </w:t>
      </w:r>
      <w:r w:rsidRPr="00B449FA">
        <w:t xml:space="preserve"> Dr. Caroline S. Wagner,  research scientist at the George Washington University Center for International Science and Technology Policy, and a research leader at the RAND Corporation, Santa Monica, California,</w:t>
      </w:r>
      <w:r>
        <w:t xml:space="preserve"> 2006</w:t>
      </w:r>
      <w:r w:rsidRPr="00B449FA">
        <w:t xml:space="preserve"> “International collaboration in science and technology: promises and pitfalls,”  http://knowledge.cta.int/en/Dossiers/S-T-Policy/ACP-agricultural-S-T-dialogue/Early-dialogues-on-S-T-policy/S-T-Policy-for-Development/International-collaboration-in-science-and-technology-promises-and-pitfalls</w:t>
      </w:r>
    </w:p>
    <w:p w14:paraId="66125AD7" w14:textId="77777777" w:rsidR="00557754" w:rsidRPr="005F7A41" w:rsidRDefault="00557754" w:rsidP="00557754">
      <w:pPr>
        <w:pStyle w:val="CardIndented"/>
        <w:rPr>
          <w:rStyle w:val="Emphasis"/>
        </w:rPr>
      </w:pPr>
      <w:r w:rsidRPr="005F7A41">
        <w:rPr>
          <w:rStyle w:val="Emphasis"/>
        </w:rPr>
        <w:t>For researchers in developing countries, the benefit of joining a global network, even if only by linking to a neighbouring country, is that they are just a ‘handshake’ away from other members of the network. These networks create links in science so that researchers are only three or four steps away from each other in a broad global network of knowledge creators</w:t>
      </w:r>
      <w:r w:rsidRPr="00FA69D4">
        <w:rPr>
          <w:sz w:val="16"/>
        </w:rPr>
        <w:t xml:space="preserve">.13 </w:t>
      </w:r>
      <w:r w:rsidRPr="005F7A41">
        <w:rPr>
          <w:rStyle w:val="Emphasis"/>
        </w:rPr>
        <w:t xml:space="preserve">These links increase the chances of knowledge exchange in multiple directions, from advanced to developing countries, and vice versa. Local links also increase the likelihood that knowledge creation focuses on issues relevant to the developing countries rather than on issues that concern only scientists in advanced countries.  </w:t>
      </w:r>
    </w:p>
    <w:p w14:paraId="6933E56F" w14:textId="77777777" w:rsidR="00557754" w:rsidRDefault="00557754" w:rsidP="00AD5B5C">
      <w:pPr>
        <w:pStyle w:val="Heading4"/>
        <w:numPr>
          <w:ilvl w:val="0"/>
          <w:numId w:val="6"/>
        </w:numPr>
      </w:pPr>
      <w:r>
        <w:lastRenderedPageBreak/>
        <w:t>Strong relations important for global security, keeping terrorists away</w:t>
      </w:r>
    </w:p>
    <w:p w14:paraId="06F5D2C8" w14:textId="77777777" w:rsidR="00557754" w:rsidRPr="00B449FA" w:rsidRDefault="00557754" w:rsidP="00557754">
      <w:r w:rsidRPr="00B449FA">
        <w:rPr>
          <w:rStyle w:val="StyleStyleBold12pt"/>
        </w:rPr>
        <w:t>United With Israel, 14</w:t>
      </w:r>
      <w:r w:rsidRPr="00B449FA">
        <w:t xml:space="preserve"> </w:t>
      </w:r>
      <w:r>
        <w:t xml:space="preserve">     </w:t>
      </w:r>
      <w:r w:rsidRPr="00B449FA">
        <w:t>United With Israel, February 2, 2014, “The USA Does Need Israel!” http://unitedwithisrael.org/usa-does-need-israel/)</w:t>
      </w:r>
    </w:p>
    <w:p w14:paraId="1FA3F503" w14:textId="77777777" w:rsidR="00557754" w:rsidRPr="001317A7" w:rsidRDefault="00557754" w:rsidP="00557754">
      <w:pPr>
        <w:pStyle w:val="CardIndented"/>
        <w:rPr>
          <w:sz w:val="16"/>
        </w:rPr>
      </w:pPr>
      <w:r w:rsidRPr="00632AA2">
        <w:rPr>
          <w:rStyle w:val="Emphasis"/>
        </w:rPr>
        <w:t>“</w:t>
      </w:r>
      <w:r w:rsidRPr="00A538FB">
        <w:rPr>
          <w:rStyle w:val="Emphasis"/>
          <w:highlight w:val="yellow"/>
        </w:rPr>
        <w:t>The U</w:t>
      </w:r>
      <w:r w:rsidRPr="00632AA2">
        <w:rPr>
          <w:rStyle w:val="Emphasis"/>
        </w:rPr>
        <w:t xml:space="preserve">nited </w:t>
      </w:r>
      <w:r w:rsidRPr="00A538FB">
        <w:rPr>
          <w:rStyle w:val="Emphasis"/>
          <w:highlight w:val="yellow"/>
        </w:rPr>
        <w:t>S</w:t>
      </w:r>
      <w:r w:rsidRPr="00632AA2">
        <w:rPr>
          <w:rStyle w:val="Emphasis"/>
        </w:rPr>
        <w:t>tates h</w:t>
      </w:r>
      <w:r w:rsidRPr="00A538FB">
        <w:rPr>
          <w:rStyle w:val="Emphasis"/>
          <w:highlight w:val="yellow"/>
        </w:rPr>
        <w:t>as taken advantage of access to unique Israeli capabilities in key ‘niche’ areas of military tech</w:t>
      </w:r>
      <w:r w:rsidRPr="00632AA2">
        <w:rPr>
          <w:rStyle w:val="Emphasis"/>
        </w:rPr>
        <w:t>nology… Israeli technology promotes American interests. Increasingly, US homeland security and military agencies are turning to Israeli technology to solve some of their most vexing technical problems,”</w:t>
      </w:r>
      <w:r w:rsidRPr="001317A7">
        <w:rPr>
          <w:sz w:val="16"/>
        </w:rPr>
        <w:t xml:space="preserve"> the report states.</w:t>
      </w:r>
      <w:r w:rsidRPr="00A538FB">
        <w:rPr>
          <w:rStyle w:val="Emphasis"/>
          <w:highlight w:val="yellow"/>
        </w:rPr>
        <w:t>Through joint training and exercises as well as exchanges on military doctrine, the U</w:t>
      </w:r>
      <w:r w:rsidRPr="00A538FB">
        <w:rPr>
          <w:rStyle w:val="Emphasis"/>
        </w:rPr>
        <w:t>nited</w:t>
      </w:r>
      <w:r w:rsidRPr="00994F98">
        <w:rPr>
          <w:rStyle w:val="Emphasis"/>
        </w:rPr>
        <w:t xml:space="preserve"> </w:t>
      </w:r>
      <w:r w:rsidRPr="00A538FB">
        <w:rPr>
          <w:rStyle w:val="Emphasis"/>
          <w:highlight w:val="yellow"/>
        </w:rPr>
        <w:t>S</w:t>
      </w:r>
      <w:r w:rsidRPr="00994F98">
        <w:rPr>
          <w:rStyle w:val="Emphasis"/>
        </w:rPr>
        <w:t xml:space="preserve">tates </w:t>
      </w:r>
      <w:r w:rsidRPr="00A538FB">
        <w:rPr>
          <w:rStyle w:val="Emphasis"/>
          <w:highlight w:val="yellow"/>
        </w:rPr>
        <w:t>has benefited in the areas of counter-terrorism cooperation, tactical intelligence, and experience in urban warfare</w:t>
      </w:r>
      <w:r w:rsidRPr="00994F98">
        <w:rPr>
          <w:rStyle w:val="Emphasis"/>
        </w:rPr>
        <w:t>.</w:t>
      </w:r>
      <w:r>
        <w:rPr>
          <w:rStyle w:val="Emphasis"/>
        </w:rPr>
        <w:t xml:space="preserve"> </w:t>
      </w:r>
      <w:r w:rsidRPr="00A538FB">
        <w:rPr>
          <w:rStyle w:val="Emphasis"/>
          <w:highlight w:val="yellow"/>
        </w:rPr>
        <w:t>Counter-terrorism and intelligence cooperation is deep and extensive, with the U</w:t>
      </w:r>
      <w:r w:rsidRPr="00994F98">
        <w:rPr>
          <w:rStyle w:val="Emphasis"/>
        </w:rPr>
        <w:t xml:space="preserve">nited </w:t>
      </w:r>
      <w:r w:rsidRPr="00A538FB">
        <w:rPr>
          <w:rStyle w:val="Emphasis"/>
          <w:highlight w:val="yellow"/>
        </w:rPr>
        <w:t>S</w:t>
      </w:r>
      <w:r w:rsidRPr="00994F98">
        <w:rPr>
          <w:rStyle w:val="Emphasis"/>
        </w:rPr>
        <w:t xml:space="preserve">tates </w:t>
      </w:r>
      <w:r w:rsidRPr="00A538FB">
        <w:rPr>
          <w:rStyle w:val="Emphasis"/>
          <w:highlight w:val="yellow"/>
        </w:rPr>
        <w:t>and Israel working to advance their common interest in defeating the terrorism of Hamas, Hezbollah and al-Qaeda… sharing information, supporting preventive actions, deterring challenges, and coordinating overall strategy</w:t>
      </w:r>
      <w:r w:rsidRPr="00994F98">
        <w:rPr>
          <w:rStyle w:val="Emphasis"/>
        </w:rPr>
        <w:t>.”</w:t>
      </w:r>
      <w:r>
        <w:rPr>
          <w:rStyle w:val="Emphasis"/>
        </w:rPr>
        <w:t xml:space="preserve"> </w:t>
      </w:r>
      <w:r w:rsidRPr="001317A7">
        <w:rPr>
          <w:sz w:val="16"/>
        </w:rPr>
        <w:t>Moreover, the report stressed, “</w:t>
      </w:r>
      <w:r w:rsidRPr="00994F98">
        <w:rPr>
          <w:rStyle w:val="Emphasis"/>
        </w:rPr>
        <w:t>Israel’s integrated, multi-layered command-and-control network contributes to the US military’s ability to defend against the Iranian missile threat</w:t>
      </w:r>
      <w:r w:rsidRPr="001317A7">
        <w:rPr>
          <w:sz w:val="16"/>
        </w:rPr>
        <w:t xml:space="preserve">.” </w:t>
      </w:r>
      <w:r w:rsidRPr="00994F98">
        <w:rPr>
          <w:rStyle w:val="Emphasis"/>
        </w:rPr>
        <w:t>Israel and the US enjoy broad intelligence cooperation</w:t>
      </w:r>
      <w:r w:rsidRPr="001317A7">
        <w:rPr>
          <w:sz w:val="16"/>
        </w:rPr>
        <w:t xml:space="preserve">, they said, and “This intimate relationship reinforces overall US intelligence efforts by providing Washington with access to Israel’s unique set of capabilities for collection and assessments on key countries and issues in the region, since Israel is able to focus resources and attention on certain targets of central importance to the United States. </w:t>
      </w:r>
      <w:r w:rsidRPr="00994F98">
        <w:rPr>
          <w:rStyle w:val="Emphasis"/>
        </w:rPr>
        <w:t>“As Israel’s strategic intelligence collection capabilities mature, this cooperation and exchange of intelligence information will increasingly serve US national interests</w:t>
      </w:r>
      <w:r w:rsidRPr="001317A7">
        <w:rPr>
          <w:sz w:val="16"/>
        </w:rPr>
        <w:t xml:space="preserve">,” the report said. “The conclusion of our analysis,” Blackwill and Slocombe wrote, “is that </w:t>
      </w:r>
      <w:r w:rsidRPr="00A538FB">
        <w:rPr>
          <w:rStyle w:val="Emphasis"/>
          <w:highlight w:val="yellow"/>
        </w:rPr>
        <w:t>the US-Israel relationship is a significant asset to US national interests and the potential for even greater US benefits from deeper cooperation is substantia</w:t>
      </w:r>
      <w:r w:rsidRPr="00994F98">
        <w:rPr>
          <w:rStyle w:val="Emphasis"/>
        </w:rPr>
        <w:t>l</w:t>
      </w:r>
      <w:r w:rsidRPr="001317A7">
        <w:rPr>
          <w:sz w:val="16"/>
        </w:rPr>
        <w:t>.”</w:t>
      </w:r>
    </w:p>
    <w:p w14:paraId="6FFB29F6" w14:textId="77777777" w:rsidR="00557754" w:rsidRPr="001317A7" w:rsidRDefault="00557754" w:rsidP="00AD5B5C">
      <w:pPr>
        <w:pStyle w:val="Heading4"/>
        <w:numPr>
          <w:ilvl w:val="0"/>
          <w:numId w:val="6"/>
        </w:numPr>
      </w:pPr>
      <w:r>
        <w:t xml:space="preserve">[insert card] Terrorism a risk to US and global security </w:t>
      </w:r>
    </w:p>
    <w:p w14:paraId="37A24501" w14:textId="77777777" w:rsidR="00557754" w:rsidRPr="00557754" w:rsidRDefault="00557754" w:rsidP="00557754"/>
    <w:p w14:paraId="139888CE" w14:textId="18BB1CB6" w:rsidR="00555E89" w:rsidRDefault="00555E89" w:rsidP="005D008C">
      <w:pPr>
        <w:pStyle w:val="Heading2"/>
      </w:pPr>
      <w:r>
        <w:lastRenderedPageBreak/>
        <w:t>States CP</w:t>
      </w:r>
      <w:r w:rsidR="001874E9">
        <w:t xml:space="preserve"> – desal </w:t>
      </w:r>
    </w:p>
    <w:p w14:paraId="165884C0" w14:textId="0C7340AE" w:rsidR="00555E89" w:rsidRPr="000C5255" w:rsidRDefault="00555E89" w:rsidP="00AD5B5C">
      <w:pPr>
        <w:pStyle w:val="Heading4"/>
      </w:pPr>
      <w:commentRangeStart w:id="22"/>
      <w:r>
        <w:t xml:space="preserve">Thus the Counterplan the 50 states should substantially increase its development of </w:t>
      </w:r>
      <w:r w:rsidR="005B2DD4">
        <w:t>small modular reactors</w:t>
      </w:r>
      <w:r>
        <w:t xml:space="preserve"> through alternative financing.</w:t>
      </w:r>
    </w:p>
    <w:p w14:paraId="5DC510B7" w14:textId="77777777" w:rsidR="00555E89" w:rsidRDefault="00555E89" w:rsidP="00AD5B5C">
      <w:pPr>
        <w:pStyle w:val="Heading4"/>
      </w:pPr>
      <w:r>
        <w:t>States working in desalination</w:t>
      </w:r>
      <w:commentRangeEnd w:id="22"/>
      <w:r w:rsidR="001874E9">
        <w:rPr>
          <w:rStyle w:val="CommentReference"/>
          <w:rFonts w:eastAsiaTheme="minorHAnsi" w:cstheme="minorBidi"/>
          <w:b w:val="0"/>
          <w:iCs w:val="0"/>
        </w:rPr>
        <w:commentReference w:id="22"/>
      </w:r>
    </w:p>
    <w:p w14:paraId="6C1F1A10" w14:textId="77777777" w:rsidR="00555E89" w:rsidRDefault="00555E89" w:rsidP="00555E89">
      <w:pPr>
        <w:rPr>
          <w:rFonts w:ascii="Times" w:eastAsia="Times New Roman" w:hAnsi="Times"/>
          <w:szCs w:val="20"/>
        </w:rPr>
      </w:pPr>
      <w:r>
        <w:rPr>
          <w:rStyle w:val="StyleStyleBold12pt"/>
        </w:rPr>
        <w:t>Salcido 8</w:t>
      </w:r>
      <w:r>
        <w:t xml:space="preserve"> Rachael E. Salcido. Associate Professor of Law, University of the Pacific, McGeorge School of Law “Offshore Federalism and Ocean Industrialization” emk</w:t>
      </w:r>
    </w:p>
    <w:p w14:paraId="0037D300" w14:textId="77777777" w:rsidR="00555E89" w:rsidRDefault="00555E89" w:rsidP="00555E89">
      <w:pPr>
        <w:pStyle w:val="CardIndented"/>
        <w:rPr>
          <w:sz w:val="16"/>
        </w:rPr>
      </w:pPr>
      <w:r w:rsidRPr="005E6FDB">
        <w:rPr>
          <w:rStyle w:val="TitleChar"/>
          <w:highlight w:val="yellow"/>
        </w:rPr>
        <w:t>There is</w:t>
      </w:r>
      <w:r>
        <w:rPr>
          <w:sz w:val="16"/>
        </w:rPr>
        <w:t xml:space="preserve"> also the </w:t>
      </w:r>
      <w:r w:rsidRPr="005E6FDB">
        <w:rPr>
          <w:rStyle w:val="TitleChar"/>
          <w:highlight w:val="yellow"/>
        </w:rPr>
        <w:t>potential for state development</w:t>
      </w:r>
      <w:r>
        <w:rPr>
          <w:rStyle w:val="TitleChar"/>
        </w:rPr>
        <w:t xml:space="preserve"> to interfere </w:t>
      </w:r>
      <w:r w:rsidRPr="005E6FDB">
        <w:rPr>
          <w:rStyle w:val="TitleChar"/>
          <w:highlight w:val="yellow"/>
        </w:rPr>
        <w:t>with federal environmental protection objectives off-shore</w:t>
      </w:r>
      <w:r w:rsidRPr="005E6FDB">
        <w:rPr>
          <w:sz w:val="16"/>
          <w:highlight w:val="yellow"/>
        </w:rPr>
        <w:t xml:space="preserve">. While not nearly as far along in terms of implementation in the United States, </w:t>
      </w:r>
      <w:r w:rsidRPr="005E6FDB">
        <w:rPr>
          <w:rStyle w:val="TitleChar"/>
          <w:highlight w:val="yellow"/>
        </w:rPr>
        <w:t>desalination operations may ulti-mately be another competing user of ocean water and coastal spac</w:t>
      </w:r>
      <w:r>
        <w:rPr>
          <w:rStyle w:val="TitleChar"/>
        </w:rPr>
        <w:t>e</w:t>
      </w:r>
      <w:r>
        <w:rPr>
          <w:sz w:val="16"/>
        </w:rPr>
        <w:t xml:space="preserve">. n58 Several </w:t>
      </w:r>
      <w:r w:rsidRPr="005E6FDB">
        <w:rPr>
          <w:rStyle w:val="Emphasis"/>
          <w:highlight w:val="yellow"/>
        </w:rPr>
        <w:t>s</w:t>
      </w:r>
      <w:r w:rsidRPr="005E6FDB">
        <w:rPr>
          <w:rStyle w:val="Emphasis"/>
        </w:rPr>
        <w:t>t</w:t>
      </w:r>
      <w:r w:rsidRPr="005E6FDB">
        <w:rPr>
          <w:rStyle w:val="Emphasis"/>
          <w:highlight w:val="yellow"/>
        </w:rPr>
        <w:t>ates have considered constructing de-salination plants, where ocean water is converted to fresh potable wate</w:t>
      </w:r>
      <w:r>
        <w:rPr>
          <w:rStyle w:val="Emphasis"/>
        </w:rPr>
        <w:t xml:space="preserve">r. </w:t>
      </w:r>
      <w:r>
        <w:rPr>
          <w:sz w:val="16"/>
        </w:rPr>
        <w:t xml:space="preserve">n59 In addition to taking ocean waters out of the commons, waste product from the desalination plants would likely be discharged back into the ocean. n60 The liquid waste produced may contain high salt concentrations, chemicals used in the desalination  [*1367]  process, and toxic metals. n61 </w:t>
      </w:r>
      <w:r>
        <w:rPr>
          <w:rStyle w:val="TitleChar"/>
        </w:rPr>
        <w:t>De</w:t>
      </w:r>
      <w:r w:rsidRPr="005E6FDB">
        <w:rPr>
          <w:rStyle w:val="TitleChar"/>
        </w:rPr>
        <w:t>sa</w:t>
      </w:r>
      <w:r>
        <w:rPr>
          <w:rStyle w:val="TitleChar"/>
        </w:rPr>
        <w:t>lination would address the shortfall of freshwater for consumption in areas faced with drought, lack of groundwater, and remoteness from originating freshwater sources or their diversions.</w:t>
      </w:r>
      <w:r>
        <w:rPr>
          <w:sz w:val="16"/>
        </w:rPr>
        <w:t xml:space="preserve"> n62 However, it may also spur addi-tional coastal population growth and in turn put significantly more pressure on already degraded coastal ecosystems. n63</w:t>
      </w:r>
    </w:p>
    <w:p w14:paraId="78A64BC9" w14:textId="77777777" w:rsidR="00555E89" w:rsidRDefault="00555E89" w:rsidP="00AD5B5C">
      <w:pPr>
        <w:pStyle w:val="Heading4"/>
      </w:pPr>
      <w:r>
        <w:t>California can build the plants</w:t>
      </w:r>
    </w:p>
    <w:p w14:paraId="1EB66558" w14:textId="77777777" w:rsidR="00555E89" w:rsidRDefault="00555E89" w:rsidP="00555E89">
      <w:pPr>
        <w:contextualSpacing/>
        <w:rPr>
          <w:sz w:val="18"/>
          <w:szCs w:val="18"/>
        </w:rPr>
      </w:pPr>
      <w:r>
        <w:rPr>
          <w:rStyle w:val="StyleStyleBold12pt"/>
        </w:rPr>
        <w:t xml:space="preserve">Rogers 14 </w:t>
      </w:r>
      <w:r w:rsidRPr="00B30EF2">
        <w:rPr>
          <w:sz w:val="18"/>
          <w:szCs w:val="18"/>
        </w:rPr>
        <w:t xml:space="preserve">(Paul Roger, San Jose Mercury news, “Nation's largest ocean desalination plant goes up near San Diego; Future of the California coast,” </w:t>
      </w:r>
      <w:hyperlink r:id="rId24" w:history="1">
        <w:r w:rsidRPr="00B30EF2">
          <w:rPr>
            <w:sz w:val="18"/>
            <w:szCs w:val="18"/>
          </w:rPr>
          <w:t>http://www.mercurynews.com/science/ci_25859513/nations-largest-ocean-desalination-plant-goes-up-near</w:t>
        </w:r>
      </w:hyperlink>
      <w:r w:rsidRPr="00B30EF2">
        <w:rPr>
          <w:sz w:val="18"/>
          <w:szCs w:val="18"/>
        </w:rPr>
        <w:t xml:space="preserve">, 5/29/14, 7/17/14, MEM) </w:t>
      </w:r>
    </w:p>
    <w:p w14:paraId="565AA47A" w14:textId="77777777" w:rsidR="00555E89" w:rsidRPr="00090EA6" w:rsidRDefault="00555E89" w:rsidP="00555E89">
      <w:pPr>
        <w:pStyle w:val="CardIndented"/>
        <w:rPr>
          <w:sz w:val="16"/>
        </w:rPr>
      </w:pPr>
      <w:r w:rsidRPr="00090EA6">
        <w:rPr>
          <w:sz w:val="16"/>
        </w:rPr>
        <w:t xml:space="preserve">The crews are building what boosters say represents </w:t>
      </w:r>
      <w:r w:rsidRPr="005E6FDB">
        <w:rPr>
          <w:rStyle w:val="StyleUnderline"/>
          <w:highlight w:val="yellow"/>
        </w:rPr>
        <w:t>California's</w:t>
      </w:r>
      <w:r w:rsidRPr="00090EA6">
        <w:rPr>
          <w:sz w:val="16"/>
        </w:rPr>
        <w:t xml:space="preserve"> best hope for a drought-proof water supply: the </w:t>
      </w:r>
      <w:r w:rsidRPr="005E6FDB">
        <w:rPr>
          <w:rStyle w:val="StyleUnderline"/>
          <w:highlight w:val="yellow"/>
        </w:rPr>
        <w:t>largest ocean desalination plant in the Western Hemisphere</w:t>
      </w:r>
      <w:r w:rsidRPr="005E6FDB">
        <w:rPr>
          <w:sz w:val="16"/>
          <w:highlight w:val="yellow"/>
        </w:rPr>
        <w:t>.</w:t>
      </w:r>
      <w:r w:rsidRPr="00090EA6">
        <w:rPr>
          <w:sz w:val="16"/>
        </w:rPr>
        <w:t xml:space="preserve"> The $1 billion project </w:t>
      </w:r>
      <w:r w:rsidRPr="005E6FDB">
        <w:rPr>
          <w:rStyle w:val="StyleUnderline"/>
          <w:highlight w:val="yellow"/>
        </w:rPr>
        <w:t>will provide 50 million gallons of drinking water</w:t>
      </w:r>
      <w:r w:rsidRPr="00090EA6">
        <w:rPr>
          <w:rStyle w:val="StyleUnderline"/>
        </w:rPr>
        <w:t xml:space="preserve"> a day for San Diego County</w:t>
      </w:r>
      <w:r w:rsidRPr="00090EA6">
        <w:rPr>
          <w:sz w:val="16"/>
        </w:rPr>
        <w:t xml:space="preserve"> when it opens in 2016. Since the 1970s, </w:t>
      </w:r>
      <w:r w:rsidRPr="005E6FDB">
        <w:rPr>
          <w:rStyle w:val="StyleUnderline"/>
          <w:highlight w:val="yellow"/>
        </w:rPr>
        <w:t>California has dipped</w:t>
      </w:r>
      <w:r w:rsidRPr="00090EA6">
        <w:rPr>
          <w:rStyle w:val="StyleUnderline"/>
        </w:rPr>
        <w:t xml:space="preserve"> its </w:t>
      </w:r>
      <w:r w:rsidRPr="005E6FDB">
        <w:rPr>
          <w:rStyle w:val="StyleUnderline"/>
          <w:highlight w:val="yellow"/>
        </w:rPr>
        <w:t>toe into ocean desalination</w:t>
      </w:r>
      <w:r w:rsidRPr="00090EA6">
        <w:rPr>
          <w:sz w:val="16"/>
        </w:rPr>
        <w:t xml:space="preserve"> --talking, planning, debating. But for a variety of reasons -- mainly cost and environmental concerns-- </w:t>
      </w:r>
      <w:r w:rsidRPr="00090EA6">
        <w:rPr>
          <w:rStyle w:val="StyleUnderline"/>
        </w:rPr>
        <w:t>the state has never taken the plunge. Until now.</w:t>
      </w:r>
      <w:r w:rsidRPr="00090EA6">
        <w:rPr>
          <w:sz w:val="16"/>
        </w:rPr>
        <w:t xml:space="preserve"> </w:t>
      </w:r>
      <w:r w:rsidRPr="00090EA6">
        <w:rPr>
          <w:rStyle w:val="StyleUnderline"/>
        </w:rPr>
        <w:t>Fifteen desalination projects are proposed along the coast from Los Angeles to San Francisco Bay. Desalination technology is becoming more efficient. And the state is mired in its third year of drought</w:t>
      </w:r>
      <w:r w:rsidRPr="00090EA6">
        <w:rPr>
          <w:sz w:val="16"/>
        </w:rPr>
        <w:t>. Critics and backers alike are wondering whether this project in a town better known as the home of Legoland and skateboard icon Tony Hawk is ushering in a new era. Will California -- like Israel, Saudi Arabia and other arid coastal regions of the world -- finally turn to the ocean to quench its thirst? Or will the project finally prove that drinking Pacific seawater is too pricey, too environmentally harmful and too impractical for the Golden State? "Everybody is watching Carlsbad to see what's going to happen," said Peter MacLaggan, vice president of Poseidon Water, the Boston firm building the plant. "I think it will be a growing trend along the coast," he said. "</w:t>
      </w:r>
      <w:r w:rsidRPr="005E6FDB">
        <w:rPr>
          <w:rStyle w:val="StyleUnderline"/>
          <w:highlight w:val="yellow"/>
        </w:rPr>
        <w:t>The ocean is the one source of water that's truly drought-proof. And it will always be there.</w:t>
      </w:r>
      <w:r w:rsidRPr="005E6FDB">
        <w:rPr>
          <w:sz w:val="16"/>
          <w:highlight w:val="yellow"/>
        </w:rPr>
        <w:t>"</w:t>
      </w:r>
    </w:p>
    <w:p w14:paraId="6E64CF68" w14:textId="77777777" w:rsidR="00555E89" w:rsidRDefault="00555E89" w:rsidP="00555E89"/>
    <w:p w14:paraId="2C75C8FC" w14:textId="77777777" w:rsidR="00555E89" w:rsidRDefault="00555E89" w:rsidP="00AD5B5C">
      <w:pPr>
        <w:pStyle w:val="Heading4"/>
      </w:pPr>
      <w:r>
        <w:t>States can build desalination plants- examples prove</w:t>
      </w:r>
    </w:p>
    <w:p w14:paraId="3DAC3D4B" w14:textId="77777777" w:rsidR="00555E89" w:rsidRPr="00090EA6" w:rsidRDefault="00555E89" w:rsidP="00555E89">
      <w:pPr>
        <w:contextualSpacing/>
        <w:rPr>
          <w:rStyle w:val="StyleStyleBold12pt"/>
          <w:b w:val="0"/>
        </w:rPr>
      </w:pPr>
      <w:r>
        <w:rPr>
          <w:rStyle w:val="StyleStyleBold12pt"/>
        </w:rPr>
        <w:t xml:space="preserve">Bloomberg BNA 13 </w:t>
      </w:r>
      <w:r w:rsidRPr="00090EA6">
        <w:rPr>
          <w:sz w:val="18"/>
          <w:szCs w:val="18"/>
        </w:rPr>
        <w:t xml:space="preserve">(Bloomberg BNA, water law and policy monitor, “U.S. Desalination Industry Grows Since 2000; Seen as Essential to Meeting Supply Needs”, </w:t>
      </w:r>
      <w:hyperlink r:id="rId25" w:history="1">
        <w:r w:rsidRPr="00090EA6">
          <w:rPr>
            <w:sz w:val="18"/>
            <w:szCs w:val="18"/>
          </w:rPr>
          <w:t>http://www.bna.com/us-desalination-industry-n17179876105/</w:t>
        </w:r>
      </w:hyperlink>
      <w:r w:rsidRPr="00090EA6">
        <w:rPr>
          <w:sz w:val="18"/>
          <w:szCs w:val="18"/>
        </w:rPr>
        <w:t>, 8/21/13, 7/17/14, MEM)</w:t>
      </w:r>
      <w:r>
        <w:rPr>
          <w:bCs/>
          <w:sz w:val="26"/>
        </w:rPr>
        <w:t xml:space="preserve"> </w:t>
      </w:r>
    </w:p>
    <w:p w14:paraId="13B8469B" w14:textId="77777777" w:rsidR="00555E89" w:rsidRDefault="00555E89" w:rsidP="00555E89">
      <w:pPr>
        <w:pStyle w:val="CardIndented"/>
        <w:rPr>
          <w:sz w:val="14"/>
        </w:rPr>
      </w:pPr>
      <w:r w:rsidRPr="00E0502B">
        <w:rPr>
          <w:sz w:val="14"/>
          <w:szCs w:val="18"/>
        </w:rPr>
        <w:t xml:space="preserve"> </w:t>
      </w:r>
      <w:r w:rsidRPr="00E0502B">
        <w:rPr>
          <w:sz w:val="14"/>
        </w:rPr>
        <w:t xml:space="preserve">In addition, </w:t>
      </w:r>
      <w:r w:rsidRPr="00090EA6">
        <w:rPr>
          <w:rStyle w:val="StyleUnderline"/>
        </w:rPr>
        <w:t>the use of desalination--the process of turning salt or brackish water into freshwater--to provide clean water for drinking, industrial use, and irrigation lacks broad public support largely because of the significant amount of energy required and the questions about waste disposal.</w:t>
      </w:r>
      <w:r w:rsidRPr="00E0502B">
        <w:rPr>
          <w:sz w:val="14"/>
        </w:rPr>
        <w:t xml:space="preserve"> Despite these hurdles, however, the United States ranks fourth among markets for </w:t>
      </w:r>
      <w:r w:rsidRPr="00E0502B">
        <w:rPr>
          <w:sz w:val="14"/>
        </w:rPr>
        <w:lastRenderedPageBreak/>
        <w:t xml:space="preserve">desalinated water behind Saudi Arabia, the United Arab Emirates, and Spain, according to an International Desalination Association </w:t>
      </w:r>
      <w:hyperlink r:id="rId26" w:history="1">
        <w:r w:rsidRPr="00E0502B">
          <w:rPr>
            <w:rStyle w:val="Hyperlink"/>
            <w:sz w:val="14"/>
          </w:rPr>
          <w:t>presentation</w:t>
        </w:r>
      </w:hyperlink>
      <w:r w:rsidRPr="00E0502B">
        <w:rPr>
          <w:sz w:val="14"/>
        </w:rPr>
        <w:t xml:space="preserve"> from 2011. Supporters of the technology say this “drought-proof tool” and </w:t>
      </w:r>
      <w:r w:rsidRPr="00090EA6">
        <w:rPr>
          <w:rStyle w:val="StyleUnderline"/>
        </w:rPr>
        <w:t xml:space="preserve">the ability to tap new sources of water make desalination an enticing and necessary industry for the road ahead. </w:t>
      </w:r>
      <w:r w:rsidRPr="005E6FDB">
        <w:rPr>
          <w:rStyle w:val="StyleUnderline"/>
          <w:highlight w:val="yellow"/>
        </w:rPr>
        <w:t>Desalination is best used as a part of an integrated water plan, water officials from San Diego, Tampa, Fla., and El Paso, Texas</w:t>
      </w:r>
      <w:r w:rsidRPr="00E0502B">
        <w:rPr>
          <w:sz w:val="14"/>
        </w:rPr>
        <w:t xml:space="preserve">, told BNA. That means water management and conservation come first. </w:t>
      </w:r>
      <w:r w:rsidRPr="00E0502B">
        <w:rPr>
          <w:rStyle w:val="StyleUnderline"/>
        </w:rPr>
        <w:t xml:space="preserve">Water reuse--or water that has been reclaimed through the wastewater </w:t>
      </w:r>
      <w:hyperlink r:id="rId27" w:history="1">
        <w:r w:rsidRPr="00E0502B">
          <w:rPr>
            <w:rStyle w:val="StyleUnderline"/>
          </w:rPr>
          <w:t>treatment process</w:t>
        </w:r>
      </w:hyperlink>
      <w:r w:rsidRPr="00E0502B">
        <w:rPr>
          <w:rStyle w:val="StyleUnderline"/>
        </w:rPr>
        <w:t>, but may not be suitable for drinking or domestic use--can fulfill a need by providing supply for irrigation or industrial users.</w:t>
      </w:r>
      <w:r w:rsidRPr="00E0502B">
        <w:rPr>
          <w:sz w:val="14"/>
        </w:rPr>
        <w:t xml:space="preserve"> Desalination can supplement these measures to ensure an adequate supply of clean water. </w:t>
      </w:r>
      <w:r w:rsidRPr="00E0502B">
        <w:rPr>
          <w:bCs/>
          <w:sz w:val="14"/>
        </w:rPr>
        <w:t xml:space="preserve">Desalination Already in Use </w:t>
      </w:r>
      <w:r w:rsidRPr="00E0502B">
        <w:rPr>
          <w:sz w:val="14"/>
        </w:rPr>
        <w:t xml:space="preserve">Desalination and water reuse already </w:t>
      </w:r>
      <w:hyperlink r:id="rId28" w:history="1">
        <w:r w:rsidRPr="00E0502B">
          <w:rPr>
            <w:rStyle w:val="Hyperlink"/>
            <w:sz w:val="14"/>
          </w:rPr>
          <w:t>play</w:t>
        </w:r>
      </w:hyperlink>
      <w:r w:rsidRPr="00E0502B">
        <w:rPr>
          <w:sz w:val="14"/>
        </w:rPr>
        <w:t xml:space="preserve"> a significant role in addressing water supply needs, Mike Hightower, Sandia National Laboratories lead on an </w:t>
      </w:r>
      <w:hyperlink r:id="rId29" w:history="1">
        <w:r w:rsidRPr="00E0502B">
          <w:rPr>
            <w:rStyle w:val="Hyperlink"/>
            <w:sz w:val="14"/>
          </w:rPr>
          <w:t>Energy</w:t>
        </w:r>
      </w:hyperlink>
      <w:r w:rsidRPr="00E0502B">
        <w:rPr>
          <w:sz w:val="14"/>
        </w:rPr>
        <w:t xml:space="preserve"> Department project reviewing energy and water needs and issues, said. </w:t>
      </w:r>
      <w:r w:rsidRPr="00E0502B">
        <w:rPr>
          <w:rStyle w:val="StyleUnderline"/>
        </w:rPr>
        <w:t>More than 40 percent of domestic supplies--water for drinking, cooking, and bathing, among other purposes--comes from desalination and wastewater reuse. That breaks down to roughly 30 percent from wastewater reuse and 13 percent from desalination nationwide</w:t>
      </w:r>
      <w:r w:rsidRPr="00E0502B">
        <w:rPr>
          <w:sz w:val="14"/>
        </w:rPr>
        <w:t xml:space="preserve">, Hightower said. “You can see already that even though people don't know it, desalination and wastewater reuse are a large percentage of the domestic [commercial and residential] water supply in the United States,” Hightower told BNA. </w:t>
      </w:r>
      <w:r w:rsidRPr="005E6FDB">
        <w:rPr>
          <w:rStyle w:val="StyleUnderline"/>
          <w:highlight w:val="yellow"/>
        </w:rPr>
        <w:t>The number of desalination plants within the United States grows exponentially</w:t>
      </w:r>
      <w:r w:rsidRPr="00E0502B">
        <w:rPr>
          <w:rStyle w:val="StyleUnderline"/>
        </w:rPr>
        <w:t xml:space="preserve"> </w:t>
      </w:r>
      <w:r w:rsidRPr="00E0502B">
        <w:rPr>
          <w:rStyle w:val="StyleUnderline"/>
          <w:sz w:val="14"/>
        </w:rPr>
        <w:t xml:space="preserve">when industrial plants are considered because </w:t>
      </w:r>
      <w:r w:rsidRPr="005E6FDB">
        <w:rPr>
          <w:rStyle w:val="StyleUnderline"/>
          <w:sz w:val="14"/>
        </w:rPr>
        <w:t>industrial facilities greatly outnumber</w:t>
      </w:r>
      <w:r w:rsidRPr="00E0502B">
        <w:rPr>
          <w:rStyle w:val="StyleUnderline"/>
          <w:sz w:val="14"/>
        </w:rPr>
        <w:t xml:space="preserve"> municipal ones. </w:t>
      </w:r>
      <w:r w:rsidRPr="00E0502B">
        <w:rPr>
          <w:sz w:val="14"/>
        </w:rPr>
        <w:t>A Pacific Institute study,</w:t>
      </w:r>
      <w:hyperlink r:id="rId30" w:history="1">
        <w:r w:rsidRPr="00E0502B">
          <w:rPr>
            <w:rStyle w:val="Hyperlink"/>
            <w:i/>
            <w:iCs/>
            <w:sz w:val="14"/>
          </w:rPr>
          <w:t>Desalination, With a Grain of Salt</w:t>
        </w:r>
      </w:hyperlink>
      <w:r w:rsidRPr="00E0502B">
        <w:rPr>
          <w:sz w:val="14"/>
        </w:rPr>
        <w:t xml:space="preserve">, found there were roughly 2,000 desalination plants larger than 300,000 gallons per day operating in the United States as of 2005 when industrial plants are figured in. There is little information available regarding private, industrial desalination plants, although the private sector typically has more funds available than municipalities. This means the industrial sector may have access to more expensive technologies and solutions than the municipal sector, Mickley told BNA. </w:t>
      </w:r>
      <w:r w:rsidRPr="00E0502B">
        <w:rPr>
          <w:bCs/>
          <w:sz w:val="14"/>
        </w:rPr>
        <w:t xml:space="preserve">Communities with Right Geography, Need </w:t>
      </w:r>
      <w:r w:rsidRPr="00E0502B">
        <w:rPr>
          <w:sz w:val="14"/>
        </w:rPr>
        <w:t>Desalination has grown faster in certain states. As of 2010,</w:t>
      </w:r>
      <w:r w:rsidRPr="00E0502B">
        <w:rPr>
          <w:rStyle w:val="StyleUnderline"/>
        </w:rPr>
        <w:t xml:space="preserve"> </w:t>
      </w:r>
      <w:r w:rsidRPr="005E6FDB">
        <w:rPr>
          <w:rStyle w:val="StyleUnderline"/>
          <w:highlight w:val="yellow"/>
        </w:rPr>
        <w:t>Florida had the most municipal desalination plants with 148, followed by California at 45, Texas with 30, and North Carolina having 12</w:t>
      </w:r>
      <w:r w:rsidRPr="00E0502B">
        <w:rPr>
          <w:sz w:val="14"/>
        </w:rPr>
        <w:t>, according to Mickley's paper. Mickley runs his own water and wastewater technology consulting firm and specializes in desalination and membrane technology.</w:t>
      </w:r>
    </w:p>
    <w:p w14:paraId="14739E41" w14:textId="77777777" w:rsidR="00775815" w:rsidRDefault="00775815" w:rsidP="00555E89">
      <w:pPr>
        <w:pStyle w:val="CardIndented"/>
        <w:rPr>
          <w:sz w:val="14"/>
        </w:rPr>
      </w:pPr>
    </w:p>
    <w:p w14:paraId="1A11177F" w14:textId="77777777" w:rsidR="00775815" w:rsidRPr="001E1B48" w:rsidRDefault="00775815" w:rsidP="00775815">
      <w:pPr>
        <w:rPr>
          <w:sz w:val="16"/>
        </w:rPr>
      </w:pPr>
    </w:p>
    <w:p w14:paraId="456AE644" w14:textId="77777777" w:rsidR="00775815" w:rsidRPr="00775815" w:rsidRDefault="00775815" w:rsidP="00775815"/>
    <w:p w14:paraId="1F79726A" w14:textId="77777777" w:rsidR="00555E89" w:rsidRPr="00555E89" w:rsidRDefault="00555E89" w:rsidP="00555E89"/>
    <w:p w14:paraId="56F87619" w14:textId="71DF8402" w:rsidR="00DB7C36" w:rsidRDefault="00DB7C36" w:rsidP="005D008C">
      <w:pPr>
        <w:pStyle w:val="Heading2"/>
      </w:pPr>
      <w:r w:rsidRPr="00DB7C36">
        <w:lastRenderedPageBreak/>
        <w:t>DoD CP</w:t>
      </w:r>
    </w:p>
    <w:p w14:paraId="7B38E30F" w14:textId="4D037098" w:rsidR="0027353E" w:rsidRPr="0027353E" w:rsidRDefault="0027353E" w:rsidP="0027353E">
      <w:pPr>
        <w:pStyle w:val="Heading3"/>
      </w:pPr>
      <w:r>
        <w:lastRenderedPageBreak/>
        <w:t xml:space="preserve">1nc Shell DOD CP </w:t>
      </w:r>
    </w:p>
    <w:p w14:paraId="63F212B3" w14:textId="77777777" w:rsidR="00DB7C36" w:rsidRDefault="00DB7C36" w:rsidP="00AD5B5C">
      <w:pPr>
        <w:pStyle w:val="Heading4"/>
        <w:rPr>
          <w:rStyle w:val="TitleChar"/>
          <w:rFonts w:ascii="Calibri" w:hAnsi="Calibri"/>
          <w:b/>
          <w:sz w:val="26"/>
          <w:u w:val="none"/>
        </w:rPr>
      </w:pPr>
      <w:commentRangeStart w:id="23"/>
      <w:r>
        <w:rPr>
          <w:rStyle w:val="TitleChar"/>
          <w:rFonts w:ascii="Calibri" w:hAnsi="Calibri"/>
          <w:b/>
          <w:sz w:val="26"/>
          <w:u w:val="none"/>
        </w:rPr>
        <w:t>Counterplan Text: The Department of Defense should __________</w:t>
      </w:r>
      <w:commentRangeEnd w:id="23"/>
      <w:r w:rsidR="0027353E">
        <w:rPr>
          <w:rStyle w:val="CommentReference"/>
          <w:rFonts w:eastAsiaTheme="minorHAnsi" w:cstheme="minorBidi"/>
          <w:b w:val="0"/>
          <w:iCs w:val="0"/>
        </w:rPr>
        <w:commentReference w:id="23"/>
      </w:r>
    </w:p>
    <w:p w14:paraId="58C45057" w14:textId="77777777" w:rsidR="00DB7C36" w:rsidRDefault="00DB7C36" w:rsidP="00DB7C36">
      <w:pPr>
        <w:rPr>
          <w:rStyle w:val="TitleChar"/>
          <w:b w:val="0"/>
          <w:sz w:val="26"/>
          <w:u w:val="none"/>
        </w:rPr>
      </w:pPr>
    </w:p>
    <w:p w14:paraId="0007426C" w14:textId="0EA1A39B" w:rsidR="004153BF" w:rsidRPr="00ED473A" w:rsidRDefault="0027353E" w:rsidP="00AD5B5C">
      <w:pPr>
        <w:pStyle w:val="Heading4"/>
      </w:pPr>
      <w:r>
        <w:t xml:space="preserve">Solves -- </w:t>
      </w:r>
      <w:r w:rsidR="004153BF" w:rsidRPr="00ED473A">
        <w:t>Defense incentive speeds research and development of SMRs.</w:t>
      </w:r>
    </w:p>
    <w:p w14:paraId="318BCE06" w14:textId="77777777" w:rsidR="004153BF" w:rsidRDefault="004153BF" w:rsidP="004153BF">
      <w:pPr>
        <w:rPr>
          <w:rStyle w:val="TitleChar"/>
        </w:rPr>
      </w:pPr>
      <w:r w:rsidRPr="00ED473A">
        <w:rPr>
          <w:rStyle w:val="StyleStyleBold12pt"/>
        </w:rPr>
        <w:t>Mjartanová 13</w:t>
      </w:r>
      <w:r>
        <w:rPr>
          <w:color w:val="000000"/>
        </w:rPr>
        <w:t xml:space="preserve"> </w:t>
      </w:r>
      <w:r w:rsidRPr="00DB3A1E">
        <w:rPr>
          <w:color w:val="000000"/>
          <w:sz w:val="16"/>
          <w:szCs w:val="16"/>
        </w:rPr>
        <w:t>(Mjartanová, Zuzana-Studies Institute, Masaryk University in Brno, Czech Republic.</w:t>
      </w:r>
      <w:r w:rsidRPr="00DB3A1E">
        <w:rPr>
          <w:rStyle w:val="apple-converted-space"/>
          <w:color w:val="000000"/>
          <w:sz w:val="16"/>
          <w:szCs w:val="16"/>
        </w:rPr>
        <w:t xml:space="preserve"> </w:t>
      </w:r>
      <w:r w:rsidRPr="00DB3A1E">
        <w:rPr>
          <w:i/>
          <w:iCs/>
          <w:color w:val="000000"/>
          <w:sz w:val="16"/>
          <w:szCs w:val="16"/>
        </w:rPr>
        <w:t>Energy Security Forum: Note</w:t>
      </w:r>
      <w:r w:rsidRPr="00DB3A1E">
        <w:rPr>
          <w:color w:val="000000"/>
          <w:sz w:val="16"/>
          <w:szCs w:val="16"/>
        </w:rPr>
        <w:t>. Vol. 1(7). Geneva: UN, 2003. June 2013. Web. &lt;http://www.conflictstudies.org.uk/files/ESForum-2013-m.pdf&gt;. XM)</w:t>
      </w:r>
    </w:p>
    <w:p w14:paraId="5B6B9D23" w14:textId="77777777" w:rsidR="004153BF" w:rsidRPr="00D74EC3" w:rsidRDefault="004153BF" w:rsidP="004153BF">
      <w:pPr>
        <w:rPr>
          <w:b/>
          <w:u w:val="single"/>
        </w:rPr>
      </w:pPr>
      <w:r>
        <w:rPr>
          <w:rStyle w:val="TitleChar"/>
        </w:rPr>
        <w:t xml:space="preserve">In summary, it is not possible to achieve the goal of 100% energy independent military installations with current technologies in a cost-effective manner. </w:t>
      </w:r>
      <w:r w:rsidRPr="00DB3A1E">
        <w:rPr>
          <w:sz w:val="16"/>
        </w:rPr>
        <w:t>It is feasible with the use of diesel-power generators, but this is not environmentally friendly and provides risk factors in the form of flammable liquids which need to be transported through and stored in a potentially hostile environment. Furthermore, reliance on oil products carries geopolitical vulnerabilities. Renewable energy sources cannot be considered as a basis for self-sufficiency of military installations due to their intermittency and vulnerability.</w:t>
      </w:r>
      <w:r>
        <w:rPr>
          <w:rStyle w:val="TitleChar"/>
        </w:rPr>
        <w:t xml:space="preserve"> Small nuclear reactors are very promising;. but require substantial investment both financially and in image management to transition from concept to marketplace. Nevertheless, the military should continue in further efforts to reach self-sufficiency. First, it should include renewable sources in energy mixes (as the US DoD does today) in order to achieve a greater variety of sources. Second, defence departments and ministries should support the development of new technologies, such as small modular reactors. As in so many other areas, a defence incentive can accelerate research and development in this area, which carries clear economic benefit as well as significantly increasing national energy security, overall.</w:t>
      </w:r>
    </w:p>
    <w:p w14:paraId="4A7830D7" w14:textId="77777777" w:rsidR="004153BF" w:rsidRPr="00082C13" w:rsidRDefault="004153BF" w:rsidP="00AD5B5C">
      <w:pPr>
        <w:pStyle w:val="Heading4"/>
      </w:pPr>
      <w:r w:rsidRPr="00082C13">
        <w:t>The military b</w:t>
      </w:r>
      <w:r>
        <w:t>uilding SMRs speeds development towards general use.</w:t>
      </w:r>
    </w:p>
    <w:p w14:paraId="7FF67BDF" w14:textId="77777777" w:rsidR="004153BF" w:rsidRDefault="004153BF" w:rsidP="004153BF">
      <w:r w:rsidRPr="000522D0">
        <w:rPr>
          <w:rStyle w:val="StyleStyleBold12pt"/>
        </w:rPr>
        <w:t>Barattino et. al. 14</w:t>
      </w:r>
      <w:r>
        <w:rPr>
          <w:color w:val="000000"/>
        </w:rPr>
        <w:t xml:space="preserve"> </w:t>
      </w:r>
      <w:r w:rsidRPr="00DB3A1E">
        <w:rPr>
          <w:color w:val="000000"/>
          <w:sz w:val="16"/>
          <w:szCs w:val="16"/>
        </w:rPr>
        <w:t>(Barattino, William J.-Global Broadband Solutions Leesburg, VA, USA, Scott Foster-Bostonia Partners Boston, MA, USA, and James Spaulding-Siemens Industry, Infrastructure, and Cities San Antonio, TX, USA. "THE U.S. FEDERAL MARKET AS AN EARLY ADOPTER OF SMRS." N.p., 17 Apr. 2014. Web. &lt;file:///C:/Users/Debate/Downloads/V001T07A001-SMR2014-3331.pdf&gt;. XM)</w:t>
      </w:r>
    </w:p>
    <w:p w14:paraId="2DFB1D10" w14:textId="77777777" w:rsidR="004153BF" w:rsidRDefault="004153BF" w:rsidP="004153BF">
      <w:pPr>
        <w:rPr>
          <w:rStyle w:val="TitleChar"/>
        </w:rPr>
      </w:pPr>
      <w:r w:rsidRPr="00DB3A1E">
        <w:rPr>
          <w:sz w:val="16"/>
        </w:rPr>
        <w:t xml:space="preserve">Figure 1 provides insight into the distribution of peak power requirements at US bases in the US. The figure includes only Army facilities, so it represents roughly one-third of the total number across all the services. The 80 Army installations have a peak power ranging from 0.6 to 132 MWe with the majority of installations in the 1 to 75 MWe. </w:t>
      </w:r>
      <w:r w:rsidRPr="000522D0">
        <w:rPr>
          <w:rStyle w:val="TitleChar"/>
        </w:rPr>
        <w:t xml:space="preserve">Budgets reductions across the DOD are resulting in consolidation of military bases, which shifts the distribution toward higher peak powers to some extent. For SMR systems being developed with power output exceeding 100 MWe, even a basic configuration of two SMRs (for redundancy) system built on a military base will generate excess power requiring off-base transmission for use by the civilian market. With this dual use potential, the net result is that DOD installations could readily constitute a market sized for dozens of SMR sites to service the base and surrounding community electric power </w:t>
      </w:r>
      <w:r w:rsidRPr="00E75217">
        <w:rPr>
          <w:rStyle w:val="TitleChar"/>
        </w:rPr>
        <w:t>needs. Siting of SMRs on DOD Installations has a number of key factors that will impact their use for this potential market.</w:t>
      </w:r>
      <w:r w:rsidRPr="00DB3A1E">
        <w:rPr>
          <w:sz w:val="16"/>
        </w:rPr>
        <w:t xml:space="preserve"> On the positive side, factors that support this basing option include: A. Improved Energy Security Stand-alone, self-sufficient, redundant prime power generation on military installations is a DOD objective to enhance facility energy security for bases</w:t>
      </w:r>
      <w:r w:rsidRPr="00082C13">
        <w:rPr>
          <w:rStyle w:val="TitleChar"/>
        </w:rPr>
        <w:t>. The Military Services are aggressively moving forward with implementation of renewable energy systems for on-base power generation. As will be discussed in this paper, legislation is currently in-place to expedite this transition toward renewable energy for facility power and industrial use.</w:t>
      </w:r>
      <w:r w:rsidRPr="00DB3A1E">
        <w:rPr>
          <w:sz w:val="16"/>
        </w:rPr>
        <w:t xml:space="preserve"> However, nuclear power is not currently in the mix of non-fossil alternatives. </w:t>
      </w:r>
      <w:r w:rsidRPr="00082C13">
        <w:rPr>
          <w:rStyle w:val="TitleChar"/>
        </w:rPr>
        <w:t xml:space="preserve">Use of military bases as an early adopter of SMR power would enhance DOD self-sufficiency goals and also serve to decrease the time to reach Nth-of-a kind overnight costs for utilities to service commercial customers. </w:t>
      </w:r>
    </w:p>
    <w:p w14:paraId="6A0E2F32" w14:textId="1E02F0FD" w:rsidR="0027353E" w:rsidRDefault="0027353E" w:rsidP="0027353E">
      <w:pPr>
        <w:pStyle w:val="Heading3"/>
      </w:pPr>
      <w:r>
        <w:lastRenderedPageBreak/>
        <w:t>Extension – DOD SMR development</w:t>
      </w:r>
    </w:p>
    <w:p w14:paraId="1596BCD1" w14:textId="77777777" w:rsidR="004153BF" w:rsidRPr="00ED473A" w:rsidRDefault="004153BF" w:rsidP="00AD5B5C">
      <w:pPr>
        <w:pStyle w:val="Heading4"/>
      </w:pPr>
      <w:r w:rsidRPr="00ED473A">
        <w:t>Defense incentive speeds research and development of SMRs.</w:t>
      </w:r>
    </w:p>
    <w:p w14:paraId="52D654C6" w14:textId="77777777" w:rsidR="004153BF" w:rsidRDefault="004153BF" w:rsidP="004153BF">
      <w:pPr>
        <w:rPr>
          <w:rStyle w:val="TitleChar"/>
        </w:rPr>
      </w:pPr>
      <w:r w:rsidRPr="00ED473A">
        <w:rPr>
          <w:rStyle w:val="StyleStyleBold12pt"/>
        </w:rPr>
        <w:t>Mjartanová 13</w:t>
      </w:r>
      <w:r>
        <w:rPr>
          <w:color w:val="000000"/>
        </w:rPr>
        <w:t xml:space="preserve"> </w:t>
      </w:r>
      <w:r w:rsidRPr="00DB3A1E">
        <w:rPr>
          <w:color w:val="000000"/>
          <w:sz w:val="16"/>
          <w:szCs w:val="16"/>
        </w:rPr>
        <w:t>(Mjartanová, Zuzana-Studies Institute, Masaryk University in Brno, Czech Republic.</w:t>
      </w:r>
      <w:r w:rsidRPr="00DB3A1E">
        <w:rPr>
          <w:rStyle w:val="apple-converted-space"/>
          <w:color w:val="000000"/>
          <w:sz w:val="16"/>
          <w:szCs w:val="16"/>
        </w:rPr>
        <w:t xml:space="preserve"> </w:t>
      </w:r>
      <w:r w:rsidRPr="00DB3A1E">
        <w:rPr>
          <w:i/>
          <w:iCs/>
          <w:color w:val="000000"/>
          <w:sz w:val="16"/>
          <w:szCs w:val="16"/>
        </w:rPr>
        <w:t>Energy Security Forum: Note</w:t>
      </w:r>
      <w:r w:rsidRPr="00DB3A1E">
        <w:rPr>
          <w:color w:val="000000"/>
          <w:sz w:val="16"/>
          <w:szCs w:val="16"/>
        </w:rPr>
        <w:t>. Vol. 1(7). Geneva: UN, 2003. June 2013. Web. &lt;http://www.conflictstudies.org.uk/files/ESForum-2013-m.pdf&gt;. XM)</w:t>
      </w:r>
    </w:p>
    <w:p w14:paraId="037F0846" w14:textId="77777777" w:rsidR="004153BF" w:rsidRDefault="004153BF" w:rsidP="004153BF">
      <w:pPr>
        <w:rPr>
          <w:rStyle w:val="TitleChar"/>
        </w:rPr>
      </w:pPr>
      <w:r>
        <w:rPr>
          <w:rStyle w:val="TitleChar"/>
        </w:rPr>
        <w:t xml:space="preserve">In summary, it is not possible to achieve the goal of 100% energy independent military installations with current technologies in a cost-effective manner. </w:t>
      </w:r>
      <w:r w:rsidRPr="00DB3A1E">
        <w:rPr>
          <w:sz w:val="16"/>
        </w:rPr>
        <w:t>It is feasible with the use of diesel-power generators, but this is not environmentally friendly and provides risk factors in the form of flammable liquids which need to be transported through and stored in a potentially hostile environment. Furthermore, reliance on oil products carries geopolitical vulnerabilities. Renewable energy sources cannot be considered as a basis for self-sufficiency of military installations due to their intermittency and vulnerability.</w:t>
      </w:r>
      <w:r>
        <w:rPr>
          <w:rStyle w:val="TitleChar"/>
        </w:rPr>
        <w:t xml:space="preserve">  Small nuclear reactors are very promising;. but require substantial investment both financially and in image management to transition from concept to marketplace. </w:t>
      </w:r>
    </w:p>
    <w:p w14:paraId="3B6D1ED3" w14:textId="77777777" w:rsidR="004153BF" w:rsidRDefault="004153BF" w:rsidP="004153BF">
      <w:pPr>
        <w:rPr>
          <w:rStyle w:val="TitleChar"/>
        </w:rPr>
      </w:pPr>
      <w:r>
        <w:rPr>
          <w:rStyle w:val="TitleChar"/>
        </w:rPr>
        <w:t>Nevertheless, the military should continue in further efforts to reach self-sufficiency. First, it should include renewable sources in energy mixes (as the US DoD does today) in order to achieve a greater variety of sources. Second, defence departments and ministries should support the development of new technologies, such as small modular reactors. As in so many other areas, a defence incentive can accelerate research and development in this area, which carries clear economic benefit as well as significantly increasing national energy security, overall.</w:t>
      </w:r>
    </w:p>
    <w:p w14:paraId="644463BC" w14:textId="51D7D276" w:rsidR="004153BF" w:rsidRDefault="0027353E" w:rsidP="0027353E">
      <w:pPr>
        <w:pStyle w:val="Heading1"/>
        <w:rPr>
          <w:rStyle w:val="StyleStyleBold12pt"/>
        </w:rPr>
      </w:pPr>
      <w:r>
        <w:rPr>
          <w:rStyle w:val="StyleStyleBold12pt"/>
        </w:rPr>
        <w:lastRenderedPageBreak/>
        <w:t xml:space="preserve">DAS </w:t>
      </w:r>
    </w:p>
    <w:p w14:paraId="0E8ED0A5" w14:textId="68311B9C" w:rsidR="00C236BF" w:rsidRPr="0027353E" w:rsidRDefault="00C236BF" w:rsidP="005D008C">
      <w:pPr>
        <w:pStyle w:val="Heading2"/>
      </w:pPr>
      <w:r w:rsidRPr="0027353E">
        <w:lastRenderedPageBreak/>
        <w:t>Politics</w:t>
      </w:r>
      <w:r w:rsidR="00DB6DCA" w:rsidRPr="0027353E">
        <w:t xml:space="preserve"> DA</w:t>
      </w:r>
    </w:p>
    <w:p w14:paraId="60D97C62" w14:textId="0CAEE3BB" w:rsidR="00C236BF" w:rsidRDefault="00C236BF" w:rsidP="00CC11AE">
      <w:pPr>
        <w:pStyle w:val="Heading3"/>
      </w:pPr>
      <w:r w:rsidRPr="002A3F73">
        <w:lastRenderedPageBreak/>
        <w:t xml:space="preserve">. </w:t>
      </w:r>
      <w:r w:rsidR="00CC11AE">
        <w:t xml:space="preserve">1nc – SMRs unpopular </w:t>
      </w:r>
    </w:p>
    <w:p w14:paraId="13CE748E" w14:textId="04F68B0B" w:rsidR="0050501B" w:rsidRPr="001F205E" w:rsidRDefault="0050501B" w:rsidP="00AD5B5C">
      <w:pPr>
        <w:pStyle w:val="Heading4"/>
      </w:pPr>
      <w:r w:rsidRPr="001F205E">
        <w:t>SMR are no different- they generate worry from the public</w:t>
      </w:r>
    </w:p>
    <w:p w14:paraId="725A1578" w14:textId="7E19AB1E" w:rsidR="0050501B" w:rsidRDefault="0050501B" w:rsidP="004153BF">
      <w:pPr>
        <w:rPr>
          <w:rStyle w:val="StyleStyleBold12pt"/>
          <w:sz w:val="16"/>
        </w:rPr>
      </w:pPr>
      <w:r>
        <w:rPr>
          <w:rStyle w:val="StyleStyleBold12pt"/>
        </w:rPr>
        <w:t xml:space="preserve">Smith 10 </w:t>
      </w:r>
      <w:r>
        <w:rPr>
          <w:rStyle w:val="StyleStyleBold12pt"/>
          <w:b w:val="0"/>
          <w:sz w:val="16"/>
        </w:rPr>
        <w:t xml:space="preserve">(Rebecca Smith </w:t>
      </w:r>
      <w:r w:rsidRPr="0050501B">
        <w:rPr>
          <w:rStyle w:val="StyleStyleBold12pt"/>
          <w:b w:val="0"/>
          <w:sz w:val="16"/>
        </w:rPr>
        <w:t>obtained her bachelor's degree, Phi Beta Kappa and magna cum laude, from the University of Washington. She later received her master's degree from Mills College.</w:t>
      </w:r>
      <w:r w:rsidRPr="0050501B">
        <w:t xml:space="preserve"> </w:t>
      </w:r>
      <w:r w:rsidRPr="0050501B">
        <w:rPr>
          <w:rStyle w:val="StyleStyleBold12pt"/>
          <w:b w:val="0"/>
          <w:sz w:val="16"/>
        </w:rPr>
        <w:t>he received a California Award for Excellence in economic writing and in 1990, she won a John Hancock Award for distinguished financial writing while at the Oakland Tribune for stories about</w:t>
      </w:r>
      <w:r>
        <w:rPr>
          <w:rStyle w:val="StyleStyleBold12pt"/>
          <w:b w:val="0"/>
          <w:sz w:val="16"/>
        </w:rPr>
        <w:t xml:space="preserve"> the savings and loan crisis.—“</w:t>
      </w:r>
      <w:r w:rsidRPr="0050501B">
        <w:t xml:space="preserve"> </w:t>
      </w:r>
      <w:r w:rsidRPr="0050501B">
        <w:rPr>
          <w:rStyle w:val="StyleStyleBold12pt"/>
          <w:b w:val="0"/>
          <w:sz w:val="16"/>
        </w:rPr>
        <w:t>Small Reactors Generate Big Hopes</w:t>
      </w:r>
      <w:r>
        <w:rPr>
          <w:rStyle w:val="StyleStyleBold12pt"/>
          <w:b w:val="0"/>
          <w:sz w:val="16"/>
        </w:rPr>
        <w:t>”—</w:t>
      </w:r>
      <w:r>
        <w:rPr>
          <w:rStyle w:val="StyleStyleBold12pt"/>
          <w:b w:val="0"/>
          <w:i/>
          <w:sz w:val="16"/>
        </w:rPr>
        <w:t>generatorsystems.com</w:t>
      </w:r>
      <w:r>
        <w:rPr>
          <w:rStyle w:val="StyleStyleBold12pt"/>
          <w:b w:val="0"/>
          <w:sz w:val="16"/>
        </w:rPr>
        <w:t>—18 February 2010--</w:t>
      </w:r>
      <w:r w:rsidRPr="0050501B">
        <w:t xml:space="preserve"> </w:t>
      </w:r>
      <w:r w:rsidRPr="0050501B">
        <w:rPr>
          <w:rStyle w:val="StyleStyleBold12pt"/>
          <w:b w:val="0"/>
          <w:sz w:val="16"/>
        </w:rPr>
        <w:t>http://www.generatorsystems.com/pdf/Small%20Reactors%20Generate%20Big%20Hopes%20WSJ%2002-18-2010.pdf</w:t>
      </w:r>
      <w:r>
        <w:rPr>
          <w:rStyle w:val="StyleStyleBold12pt"/>
          <w:b w:val="0"/>
          <w:sz w:val="16"/>
        </w:rPr>
        <w:t>—</w:t>
      </w:r>
      <w:r>
        <w:rPr>
          <w:rStyle w:val="StyleStyleBold12pt"/>
          <w:sz w:val="16"/>
        </w:rPr>
        <w:t>WH)</w:t>
      </w:r>
    </w:p>
    <w:p w14:paraId="39C687BC" w14:textId="77777777" w:rsidR="0050501B" w:rsidRPr="0050501B" w:rsidRDefault="0050501B" w:rsidP="004153BF">
      <w:pPr>
        <w:rPr>
          <w:rStyle w:val="StyleStyleBold12pt"/>
          <w:sz w:val="16"/>
        </w:rPr>
      </w:pPr>
    </w:p>
    <w:p w14:paraId="0AFB0EC1" w14:textId="02614374" w:rsidR="0050501B" w:rsidRPr="0050501B" w:rsidRDefault="0050501B" w:rsidP="0050501B">
      <w:pPr>
        <w:rPr>
          <w:sz w:val="16"/>
        </w:rPr>
      </w:pPr>
      <w:r w:rsidRPr="0050501B">
        <w:rPr>
          <w:sz w:val="16"/>
        </w:rPr>
        <w:t xml:space="preserve">We see significant benefits from the new, modular technology," said Donald Moul, vice president of nuclear </w:t>
      </w:r>
      <w:r w:rsidRPr="0050501B">
        <w:rPr>
          <w:sz w:val="12"/>
        </w:rPr>
        <w:t>¶</w:t>
      </w:r>
      <w:r w:rsidRPr="0050501B">
        <w:rPr>
          <w:sz w:val="16"/>
        </w:rPr>
        <w:t xml:space="preserve"> support for First Energy, an Ohio-based utility company. </w:t>
      </w:r>
      <w:r w:rsidRPr="0050501B">
        <w:rPr>
          <w:sz w:val="12"/>
        </w:rPr>
        <w:t>¶</w:t>
      </w:r>
      <w:r w:rsidRPr="0050501B">
        <w:rPr>
          <w:sz w:val="16"/>
        </w:rPr>
        <w:t xml:space="preserve"> He said First Energy, which operates four reactors at three sites in Ohio and Pennsylvania, has made no decision </w:t>
      </w:r>
      <w:r w:rsidRPr="0050501B">
        <w:rPr>
          <w:sz w:val="12"/>
        </w:rPr>
        <w:t>¶</w:t>
      </w:r>
      <w:r w:rsidRPr="0050501B">
        <w:rPr>
          <w:sz w:val="16"/>
        </w:rPr>
        <w:t xml:space="preserve"> to build any new reactor and noted there's "a lot of heavy lifting to do to get this reactor certified" by the NRC for </w:t>
      </w:r>
      <w:r w:rsidRPr="0050501B">
        <w:rPr>
          <w:sz w:val="12"/>
        </w:rPr>
        <w:t>¶</w:t>
      </w:r>
      <w:r w:rsidRPr="0050501B">
        <w:rPr>
          <w:sz w:val="16"/>
        </w:rPr>
        <w:t xml:space="preserve"> U.S. use.</w:t>
      </w:r>
      <w:r w:rsidRPr="0050501B">
        <w:rPr>
          <w:sz w:val="12"/>
        </w:rPr>
        <w:t>¶</w:t>
      </w:r>
      <w:r w:rsidRPr="0050501B">
        <w:rPr>
          <w:sz w:val="16"/>
        </w:rPr>
        <w:t xml:space="preserve"> Indeed, </w:t>
      </w:r>
      <w:r w:rsidRPr="0050501B">
        <w:rPr>
          <w:b/>
          <w:highlight w:val="yellow"/>
          <w:u w:val="single"/>
        </w:rPr>
        <w:t xml:space="preserve">the smaller reactors still could incite major opposition. They face the same unresolved issues of where to </w:t>
      </w:r>
      <w:r w:rsidRPr="0050501B">
        <w:rPr>
          <w:sz w:val="12"/>
          <w:highlight w:val="yellow"/>
        </w:rPr>
        <w:t>¶</w:t>
      </w:r>
      <w:r w:rsidRPr="0050501B">
        <w:rPr>
          <w:b/>
          <w:highlight w:val="yellow"/>
          <w:u w:val="single"/>
        </w:rPr>
        <w:t xml:space="preserve"> put the waste and public fear of contamination, in the event of an accident. They could also raise alarms about </w:t>
      </w:r>
      <w:r w:rsidRPr="0050501B">
        <w:rPr>
          <w:sz w:val="12"/>
          <w:highlight w:val="yellow"/>
        </w:rPr>
        <w:t>¶</w:t>
      </w:r>
      <w:r w:rsidRPr="0050501B">
        <w:rPr>
          <w:b/>
          <w:highlight w:val="yellow"/>
          <w:u w:val="single"/>
        </w:rPr>
        <w:t xml:space="preserve"> creating possible terrorism targets in populated areas.</w:t>
      </w:r>
      <w:r w:rsidRPr="0050501B">
        <w:rPr>
          <w:sz w:val="16"/>
        </w:rPr>
        <w:t xml:space="preserve"> </w:t>
      </w:r>
      <w:r w:rsidRPr="0050501B">
        <w:rPr>
          <w:sz w:val="12"/>
        </w:rPr>
        <w:t>¶</w:t>
      </w:r>
      <w:r w:rsidRPr="0050501B">
        <w:rPr>
          <w:sz w:val="16"/>
        </w:rPr>
        <w:t xml:space="preserve"> Still, the sudden interest in small reactors illustrates a growing unease with the route that nuclear power has </w:t>
      </w:r>
      <w:r w:rsidRPr="0050501B">
        <w:rPr>
          <w:sz w:val="12"/>
        </w:rPr>
        <w:t>¶</w:t>
      </w:r>
      <w:r w:rsidRPr="0050501B">
        <w:rPr>
          <w:sz w:val="16"/>
        </w:rPr>
        <w:t xml:space="preserve"> taken for half a century. What many regard as the first commercial reactor built in the U.S., in 1957 at </w:t>
      </w:r>
      <w:r w:rsidRPr="0050501B">
        <w:rPr>
          <w:sz w:val="12"/>
        </w:rPr>
        <w:t>¶</w:t>
      </w:r>
      <w:r w:rsidRPr="0050501B">
        <w:rPr>
          <w:sz w:val="16"/>
        </w:rPr>
        <w:t xml:space="preserve"> Small Reactor Powers Nuclear Industry - WSJ.com Page 1 of 4</w:t>
      </w:r>
    </w:p>
    <w:p w14:paraId="5C71C6D2" w14:textId="38480D8D" w:rsidR="0050501B" w:rsidRPr="00CC11AE" w:rsidRDefault="00CC11AE" w:rsidP="00CC11AE">
      <w:pPr>
        <w:pStyle w:val="Heading3"/>
      </w:pPr>
      <w:r w:rsidRPr="00CC11AE">
        <w:lastRenderedPageBreak/>
        <w:t xml:space="preserve">Extension plan unpopular – public </w:t>
      </w:r>
    </w:p>
    <w:p w14:paraId="53A76017" w14:textId="67FBCB64" w:rsidR="001972EA" w:rsidRPr="001F205E" w:rsidRDefault="00231B44" w:rsidP="00AD5B5C">
      <w:pPr>
        <w:pStyle w:val="Heading4"/>
      </w:pPr>
      <w:r w:rsidRPr="001F205E">
        <w:t>The public doesn’t like SMRs</w:t>
      </w:r>
      <w:r w:rsidR="001972EA" w:rsidRPr="001F205E">
        <w:t>- they don’t care about size</w:t>
      </w:r>
    </w:p>
    <w:p w14:paraId="3ED264FB" w14:textId="5C826889" w:rsidR="00D26CB1" w:rsidRPr="00D26CB1" w:rsidRDefault="00D26CB1" w:rsidP="00D26CB1">
      <w:pPr>
        <w:rPr>
          <w:rStyle w:val="StyleStyleBold12pt"/>
          <w:b w:val="0"/>
          <w:sz w:val="16"/>
        </w:rPr>
      </w:pPr>
      <w:r>
        <w:rPr>
          <w:rStyle w:val="StyleStyleBold12pt"/>
        </w:rPr>
        <w:t xml:space="preserve">Locatelli and </w:t>
      </w:r>
      <w:r w:rsidR="004B0871">
        <w:rPr>
          <w:rStyle w:val="StyleStyleBold12pt"/>
        </w:rPr>
        <w:t>Mancini</w:t>
      </w:r>
      <w:r>
        <w:rPr>
          <w:rStyle w:val="StyleStyleBold12pt"/>
        </w:rPr>
        <w:t xml:space="preserve"> 11 </w:t>
      </w:r>
      <w:r>
        <w:rPr>
          <w:rStyle w:val="StyleStyleBold12pt"/>
          <w:b w:val="0"/>
          <w:sz w:val="16"/>
        </w:rPr>
        <w:t>(</w:t>
      </w:r>
      <w:r w:rsidRPr="00D26CB1">
        <w:rPr>
          <w:rStyle w:val="StyleStyleBold12pt"/>
          <w:b w:val="0"/>
          <w:sz w:val="16"/>
        </w:rPr>
        <w:t>Giorgio Locatelli, is a Senior Lecturer in Economics &amp; Management at the School of Engineering, Lincoln University (UK). He obtained is Master of Science in mechanical engineering (2006) and PhD in industrial engineering form the Politecnico di Milano (Italy).</w:t>
      </w:r>
      <w:r>
        <w:rPr>
          <w:rStyle w:val="StyleStyleBold12pt"/>
          <w:b w:val="0"/>
          <w:sz w:val="16"/>
        </w:rPr>
        <w:t>—“</w:t>
      </w:r>
      <w:r w:rsidRPr="00D26CB1">
        <w:t xml:space="preserve"> </w:t>
      </w:r>
      <w:r w:rsidRPr="00D26CB1">
        <w:rPr>
          <w:rStyle w:val="StyleStyleBold12pt"/>
          <w:b w:val="0"/>
          <w:sz w:val="16"/>
        </w:rPr>
        <w:t xml:space="preserve">The role of the reactor size for an investment in the </w:t>
      </w:r>
      <w:r w:rsidRPr="00D26CB1">
        <w:rPr>
          <w:rStyle w:val="StyleStyleBold12pt"/>
          <w:b w:val="0"/>
          <w:sz w:val="12"/>
        </w:rPr>
        <w:t xml:space="preserve">¶ </w:t>
      </w:r>
      <w:r w:rsidRPr="00D26CB1">
        <w:rPr>
          <w:rStyle w:val="StyleStyleBold12pt"/>
          <w:b w:val="0"/>
          <w:sz w:val="16"/>
        </w:rPr>
        <w:t>nuclear sector:</w:t>
      </w:r>
      <w:r w:rsidRPr="00D26CB1">
        <w:rPr>
          <w:rStyle w:val="StyleStyleBold12pt"/>
          <w:b w:val="0"/>
          <w:sz w:val="12"/>
        </w:rPr>
        <w:t xml:space="preserve">¶ </w:t>
      </w:r>
      <w:r w:rsidRPr="00D26CB1">
        <w:rPr>
          <w:rStyle w:val="StyleStyleBold12pt"/>
          <w:b w:val="0"/>
          <w:sz w:val="16"/>
        </w:rPr>
        <w:t>an evaluation of not-financial parameters</w:t>
      </w:r>
      <w:r>
        <w:rPr>
          <w:rStyle w:val="StyleStyleBold12pt"/>
          <w:b w:val="0"/>
          <w:sz w:val="16"/>
        </w:rPr>
        <w:t>”—</w:t>
      </w:r>
      <w:r>
        <w:rPr>
          <w:rStyle w:val="StyleStyleBold12pt"/>
          <w:b w:val="0"/>
          <w:i/>
          <w:sz w:val="16"/>
        </w:rPr>
        <w:t>sciencedirect.com</w:t>
      </w:r>
      <w:r>
        <w:rPr>
          <w:rStyle w:val="StyleStyleBold12pt"/>
          <w:b w:val="0"/>
          <w:sz w:val="16"/>
        </w:rPr>
        <w:t>—March 2011--</w:t>
      </w:r>
      <w:r w:rsidRPr="00D26CB1">
        <w:t xml:space="preserve"> </w:t>
      </w:r>
      <w:r w:rsidRPr="00D26CB1">
        <w:rPr>
          <w:rStyle w:val="StyleStyleBold12pt"/>
          <w:b w:val="0"/>
          <w:sz w:val="16"/>
        </w:rPr>
        <w:t>http://www.sciencedirect.com/science/article/pii/S0149197010001575</w:t>
      </w:r>
      <w:r>
        <w:rPr>
          <w:rStyle w:val="StyleStyleBold12pt"/>
          <w:b w:val="0"/>
          <w:sz w:val="16"/>
        </w:rPr>
        <w:t>—</w:t>
      </w:r>
      <w:r>
        <w:rPr>
          <w:rStyle w:val="StyleStyleBold12pt"/>
          <w:sz w:val="16"/>
        </w:rPr>
        <w:t>WH</w:t>
      </w:r>
      <w:r>
        <w:rPr>
          <w:rStyle w:val="StyleStyleBold12pt"/>
          <w:b w:val="0"/>
          <w:sz w:val="16"/>
        </w:rPr>
        <w:t>)</w:t>
      </w:r>
    </w:p>
    <w:p w14:paraId="4DB4FB46" w14:textId="1AFA1743" w:rsidR="004B0871" w:rsidRPr="00D26CB1" w:rsidRDefault="004B0871" w:rsidP="0050501B">
      <w:pPr>
        <w:rPr>
          <w:rStyle w:val="StyleStyleBold12pt"/>
          <w:b w:val="0"/>
          <w:sz w:val="16"/>
        </w:rPr>
      </w:pPr>
    </w:p>
    <w:p w14:paraId="6FF7D2D1" w14:textId="7CBC82C3" w:rsidR="0050501B" w:rsidRDefault="0050501B" w:rsidP="0050501B">
      <w:pPr>
        <w:rPr>
          <w:sz w:val="16"/>
        </w:rPr>
      </w:pPr>
      <w:r w:rsidRPr="004B0871">
        <w:rPr>
          <w:sz w:val="16"/>
        </w:rPr>
        <w:t>5.</w:t>
      </w:r>
      <w:r w:rsidRPr="00231B44">
        <w:rPr>
          <w:sz w:val="16"/>
          <w:highlight w:val="yellow"/>
        </w:rPr>
        <w:t xml:space="preserve">1 </w:t>
      </w:r>
      <w:r w:rsidRPr="00231B44">
        <w:rPr>
          <w:rStyle w:val="cite"/>
          <w:highlight w:val="yellow"/>
        </w:rPr>
        <w:t>Overall population’s attitude</w:t>
      </w:r>
      <w:r w:rsidR="004B0871" w:rsidRPr="00231B44">
        <w:rPr>
          <w:rStyle w:val="cite"/>
          <w:b w:val="0"/>
          <w:sz w:val="12"/>
          <w:highlight w:val="yellow"/>
        </w:rPr>
        <w:t>¶</w:t>
      </w:r>
      <w:r w:rsidRPr="00231B44">
        <w:rPr>
          <w:rStyle w:val="cite"/>
          <w:highlight w:val="yellow"/>
        </w:rPr>
        <w:t xml:space="preserve"> In the nuclear field</w:t>
      </w:r>
      <w:r w:rsidRPr="0050501B">
        <w:rPr>
          <w:rStyle w:val="cite"/>
        </w:rPr>
        <w:t xml:space="preserve"> this </w:t>
      </w:r>
      <w:r w:rsidRPr="00231B44">
        <w:rPr>
          <w:rStyle w:val="cite"/>
          <w:highlight w:val="yellow"/>
        </w:rPr>
        <w:t>factor is controversial</w:t>
      </w:r>
      <w:r w:rsidRPr="00231B44">
        <w:rPr>
          <w:highlight w:val="yellow"/>
          <w:u w:val="single"/>
        </w:rPr>
        <w:t>.</w:t>
      </w:r>
      <w:r w:rsidRPr="00231B44">
        <w:rPr>
          <w:sz w:val="16"/>
          <w:highlight w:val="yellow"/>
        </w:rPr>
        <w:t xml:space="preserve"> </w:t>
      </w:r>
      <w:r w:rsidRPr="00231B44">
        <w:rPr>
          <w:b/>
          <w:highlight w:val="yellow"/>
          <w:u w:val="single"/>
        </w:rPr>
        <w:t>Even if the technology is intrinsically safe</w:t>
      </w:r>
      <w:r w:rsidRPr="0050501B">
        <w:rPr>
          <w:b/>
          <w:u w:val="single"/>
        </w:rPr>
        <w:t xml:space="preserve"> and </w:t>
      </w:r>
      <w:r w:rsidR="004B0871" w:rsidRPr="004B0871">
        <w:rPr>
          <w:sz w:val="12"/>
        </w:rPr>
        <w:t>¶</w:t>
      </w:r>
      <w:r w:rsidRPr="0050501B">
        <w:rPr>
          <w:b/>
          <w:sz w:val="12"/>
          <w:u w:val="single"/>
        </w:rPr>
        <w:t xml:space="preserve"> </w:t>
      </w:r>
      <w:r w:rsidRPr="0050501B">
        <w:rPr>
          <w:b/>
          <w:u w:val="single"/>
        </w:rPr>
        <w:t xml:space="preserve">there are not externalities, </w:t>
      </w:r>
      <w:r w:rsidRPr="00231B44">
        <w:rPr>
          <w:b/>
          <w:highlight w:val="yellow"/>
          <w:u w:val="single"/>
        </w:rPr>
        <w:t>the public in many countries does not support nuclear energy</w:t>
      </w:r>
      <w:r w:rsidR="004B0871" w:rsidRPr="00231B44">
        <w:rPr>
          <w:sz w:val="12"/>
        </w:rPr>
        <w:t>¶</w:t>
      </w:r>
      <w:r w:rsidRPr="00231B44">
        <w:rPr>
          <w:sz w:val="16"/>
        </w:rPr>
        <w:t xml:space="preserve"> (SCHNEIDER, M., Thomas, S., Froggatt, A., Koplow, D., 2009).</w:t>
      </w:r>
      <w:r w:rsidR="004B0871" w:rsidRPr="00231B44">
        <w:rPr>
          <w:sz w:val="12"/>
        </w:rPr>
        <w:t>¶</w:t>
      </w:r>
      <w:r w:rsidRPr="00231B44">
        <w:rPr>
          <w:sz w:val="16"/>
        </w:rPr>
        <w:t xml:space="preserve"> This is because</w:t>
      </w:r>
      <w:r w:rsidRPr="00231B44">
        <w:rPr>
          <w:sz w:val="16"/>
          <w:highlight w:val="yellow"/>
        </w:rPr>
        <w:t xml:space="preserve">, </w:t>
      </w:r>
      <w:r w:rsidRPr="00231B44">
        <w:rPr>
          <w:b/>
          <w:highlight w:val="yellow"/>
          <w:u w:val="single"/>
        </w:rPr>
        <w:t xml:space="preserve">in the public’s mind, a system with small probability of failure and large </w:t>
      </w:r>
      <w:r w:rsidR="004B0871" w:rsidRPr="00231B44">
        <w:rPr>
          <w:sz w:val="12"/>
          <w:highlight w:val="yellow"/>
        </w:rPr>
        <w:t>¶</w:t>
      </w:r>
      <w:r w:rsidRPr="00231B44">
        <w:rPr>
          <w:b/>
          <w:sz w:val="12"/>
          <w:highlight w:val="yellow"/>
          <w:u w:val="single"/>
        </w:rPr>
        <w:t xml:space="preserve"> </w:t>
      </w:r>
      <w:r w:rsidRPr="00231B44">
        <w:rPr>
          <w:b/>
          <w:highlight w:val="yellow"/>
          <w:u w:val="single"/>
        </w:rPr>
        <w:t>consequences is seen as more risky than the opposite</w:t>
      </w:r>
      <w:r w:rsidRPr="00231B44">
        <w:rPr>
          <w:sz w:val="16"/>
          <w:highlight w:val="yellow"/>
        </w:rPr>
        <w:t>,</w:t>
      </w:r>
      <w:r w:rsidRPr="004B0871">
        <w:rPr>
          <w:sz w:val="16"/>
        </w:rPr>
        <w:t xml:space="preserve"> as the common fear of air crashes</w:t>
      </w:r>
      <w:r w:rsidR="004B0871" w:rsidRPr="004B0871">
        <w:rPr>
          <w:sz w:val="12"/>
        </w:rPr>
        <w:t>¶</w:t>
      </w:r>
      <w:r w:rsidRPr="004B0871">
        <w:rPr>
          <w:sz w:val="16"/>
        </w:rPr>
        <w:t xml:space="preserve"> (SJOBERG, L., 1999). Fischoff’s law (FISCHOFF, B., Slovic, P., Lichtenstein, S., Read, S., </w:t>
      </w:r>
      <w:r w:rsidR="004B0871" w:rsidRPr="004B0871">
        <w:rPr>
          <w:sz w:val="12"/>
        </w:rPr>
        <w:t>¶</w:t>
      </w:r>
      <w:r w:rsidRPr="004B0871">
        <w:rPr>
          <w:sz w:val="16"/>
        </w:rPr>
        <w:t xml:space="preserve"> Combs, B., 1978) bears that level of acceptable risk is inversely related to the number of people</w:t>
      </w:r>
      <w:r w:rsidR="004B0871" w:rsidRPr="004B0871">
        <w:rPr>
          <w:sz w:val="12"/>
        </w:rPr>
        <w:t>¶</w:t>
      </w:r>
      <w:r w:rsidRPr="004B0871">
        <w:rPr>
          <w:sz w:val="16"/>
        </w:rPr>
        <w:t xml:space="preserve"> exposed to that risk. Slovic (SLOVIC, P., Fischoff, B., Lichtenstein, S., 1980) concluded that </w:t>
      </w:r>
      <w:r w:rsidR="004B0871" w:rsidRPr="004B0871">
        <w:rPr>
          <w:sz w:val="12"/>
        </w:rPr>
        <w:t>¶</w:t>
      </w:r>
      <w:r w:rsidRPr="004B0871">
        <w:rPr>
          <w:sz w:val="16"/>
        </w:rPr>
        <w:t xml:space="preserve"> </w:t>
      </w:r>
      <w:r w:rsidRPr="0050501B">
        <w:rPr>
          <w:b/>
          <w:u w:val="single"/>
        </w:rPr>
        <w:t xml:space="preserve">belief about the catastrophic potential of nuclear power is the major determinant of public </w:t>
      </w:r>
      <w:r w:rsidR="004B0871" w:rsidRPr="004B0871">
        <w:rPr>
          <w:sz w:val="12"/>
        </w:rPr>
        <w:t>¶</w:t>
      </w:r>
      <w:r w:rsidRPr="0050501B">
        <w:rPr>
          <w:b/>
          <w:sz w:val="12"/>
          <w:u w:val="single"/>
        </w:rPr>
        <w:t xml:space="preserve"> </w:t>
      </w:r>
      <w:r w:rsidRPr="004B0871">
        <w:rPr>
          <w:sz w:val="16"/>
        </w:rPr>
        <w:t>opposition. Other main factors influencing the attitude toward NPPs are:</w:t>
      </w:r>
      <w:r w:rsidR="004B0871" w:rsidRPr="004B0871">
        <w:rPr>
          <w:sz w:val="12"/>
        </w:rPr>
        <w:t>¶</w:t>
      </w:r>
      <w:r w:rsidRPr="004B0871">
        <w:rPr>
          <w:sz w:val="16"/>
        </w:rPr>
        <w:t xml:space="preserve"> </w:t>
      </w:r>
      <w:r w:rsidRPr="004B0871">
        <w:rPr>
          <w:sz w:val="16"/>
        </w:rPr>
        <w:t> trust in government and institutions (SLOVIC, P., 1993);</w:t>
      </w:r>
      <w:r w:rsidR="004B0871" w:rsidRPr="004B0871">
        <w:rPr>
          <w:sz w:val="12"/>
        </w:rPr>
        <w:t>¶</w:t>
      </w:r>
      <w:r w:rsidRPr="004B0871">
        <w:rPr>
          <w:sz w:val="16"/>
        </w:rPr>
        <w:t xml:space="preserve"> </w:t>
      </w:r>
      <w:r w:rsidRPr="004B0871">
        <w:rPr>
          <w:sz w:val="16"/>
        </w:rPr>
        <w:t xml:space="preserve"> knowledge and competences on nuclear topics, which are tightly related to active nuclear </w:t>
      </w:r>
      <w:r w:rsidR="004B0871" w:rsidRPr="004B0871">
        <w:rPr>
          <w:sz w:val="12"/>
        </w:rPr>
        <w:t>¶</w:t>
      </w:r>
      <w:r w:rsidRPr="004B0871">
        <w:rPr>
          <w:sz w:val="16"/>
        </w:rPr>
        <w:t xml:space="preserve"> power generation in the country (SLOVIC, P., Fischoff, B., Lichtenstein, S., 1980); </w:t>
      </w:r>
      <w:r w:rsidR="004B0871" w:rsidRPr="004B0871">
        <w:rPr>
          <w:sz w:val="12"/>
        </w:rPr>
        <w:t>¶</w:t>
      </w:r>
      <w:r w:rsidRPr="004B0871">
        <w:rPr>
          <w:sz w:val="16"/>
        </w:rPr>
        <w:t xml:space="preserve"> </w:t>
      </w:r>
      <w:r w:rsidRPr="004B0871">
        <w:rPr>
          <w:sz w:val="16"/>
        </w:rPr>
        <w:t xml:space="preserve"> timing and level of public involvement in the decision. </w:t>
      </w:r>
      <w:r w:rsidRPr="00231B44">
        <w:rPr>
          <w:rStyle w:val="cite"/>
          <w:highlight w:val="yellow"/>
        </w:rPr>
        <w:t xml:space="preserve">Public accepts risks from voluntary </w:t>
      </w:r>
      <w:r w:rsidR="004B0871" w:rsidRPr="00231B44">
        <w:rPr>
          <w:rStyle w:val="cite"/>
          <w:b w:val="0"/>
          <w:sz w:val="12"/>
          <w:highlight w:val="yellow"/>
        </w:rPr>
        <w:t>¶</w:t>
      </w:r>
      <w:r w:rsidRPr="00231B44">
        <w:rPr>
          <w:rStyle w:val="cite"/>
          <w:highlight w:val="yellow"/>
        </w:rPr>
        <w:t xml:space="preserve"> activities</w:t>
      </w:r>
      <w:r w:rsidRPr="004B0871">
        <w:rPr>
          <w:rStyle w:val="cite"/>
        </w:rPr>
        <w:t xml:space="preserve"> roughly 1000 times greater than from involuntary activities that provide the same </w:t>
      </w:r>
      <w:r w:rsidR="004B0871" w:rsidRPr="004B0871">
        <w:rPr>
          <w:rStyle w:val="cite"/>
          <w:b w:val="0"/>
          <w:sz w:val="12"/>
        </w:rPr>
        <w:t>¶</w:t>
      </w:r>
      <w:r w:rsidRPr="004B0871">
        <w:rPr>
          <w:rStyle w:val="cite"/>
        </w:rPr>
        <w:t xml:space="preserve"> level of benefit</w:t>
      </w:r>
      <w:r w:rsidRPr="004B0871">
        <w:rPr>
          <w:rStyle w:val="cite"/>
          <w:sz w:val="16"/>
        </w:rPr>
        <w:t xml:space="preserve"> </w:t>
      </w:r>
      <w:r w:rsidRPr="004B0871">
        <w:rPr>
          <w:sz w:val="16"/>
        </w:rPr>
        <w:t>(FISCHOFF, B., Slovic, P., Lichtenstein, S., Read, S., Combs, B., 1978);</w:t>
      </w:r>
      <w:r w:rsidR="004B0871" w:rsidRPr="004B0871">
        <w:rPr>
          <w:sz w:val="12"/>
        </w:rPr>
        <w:t>¶</w:t>
      </w:r>
      <w:r w:rsidRPr="004B0871">
        <w:rPr>
          <w:sz w:val="16"/>
        </w:rPr>
        <w:t xml:space="preserve"> </w:t>
      </w:r>
      <w:r w:rsidRPr="004B0871">
        <w:rPr>
          <w:sz w:val="16"/>
        </w:rPr>
        <w:t> risk perception about waste management and disposal (SJOBERG, L., 2009).</w:t>
      </w:r>
      <w:r w:rsidR="004B0871" w:rsidRPr="004B0871">
        <w:rPr>
          <w:sz w:val="12"/>
        </w:rPr>
        <w:t>¶</w:t>
      </w:r>
      <w:r w:rsidRPr="004B0871">
        <w:rPr>
          <w:sz w:val="16"/>
        </w:rPr>
        <w:t xml:space="preserve"> Considering different sizes:14</w:t>
      </w:r>
      <w:r w:rsidR="004B0871" w:rsidRPr="004B0871">
        <w:rPr>
          <w:sz w:val="12"/>
        </w:rPr>
        <w:t>¶</w:t>
      </w:r>
      <w:r w:rsidRPr="004B0871">
        <w:rPr>
          <w:sz w:val="16"/>
        </w:rPr>
        <w:t xml:space="preserve"> 1. </w:t>
      </w:r>
      <w:r w:rsidRPr="004B0871">
        <w:rPr>
          <w:rStyle w:val="cite"/>
          <w:sz w:val="16"/>
        </w:rPr>
        <w:t>public competences are not sufficient to understand safety improvements</w:t>
      </w:r>
      <w:r w:rsidRPr="004B0871">
        <w:rPr>
          <w:sz w:val="16"/>
        </w:rPr>
        <w:t xml:space="preserve">. Deliberately </w:t>
      </w:r>
      <w:r w:rsidRPr="004B0871">
        <w:rPr>
          <w:rStyle w:val="cite"/>
        </w:rPr>
        <w:t xml:space="preserve">SMRs </w:t>
      </w:r>
      <w:r w:rsidR="004B0871" w:rsidRPr="004B0871">
        <w:rPr>
          <w:rStyle w:val="cite"/>
          <w:b w:val="0"/>
          <w:sz w:val="12"/>
        </w:rPr>
        <w:t>¶</w:t>
      </w:r>
      <w:r w:rsidRPr="004B0871">
        <w:rPr>
          <w:rStyle w:val="cite"/>
        </w:rPr>
        <w:t xml:space="preserve"> have a lower Core Damage Frequency (CDF) thanks to their design, but </w:t>
      </w:r>
      <w:r w:rsidRPr="00231B44">
        <w:rPr>
          <w:rStyle w:val="cite"/>
          <w:highlight w:val="yellow"/>
        </w:rPr>
        <w:t xml:space="preserve">public has not an </w:t>
      </w:r>
      <w:r w:rsidR="004B0871" w:rsidRPr="00231B44">
        <w:rPr>
          <w:rStyle w:val="cite"/>
          <w:b w:val="0"/>
          <w:sz w:val="12"/>
          <w:highlight w:val="yellow"/>
        </w:rPr>
        <w:t>¶</w:t>
      </w:r>
      <w:r w:rsidRPr="00231B44">
        <w:rPr>
          <w:rStyle w:val="cite"/>
          <w:highlight w:val="yellow"/>
        </w:rPr>
        <w:t xml:space="preserve"> education which makes him able to appreciate a reduction</w:t>
      </w:r>
      <w:r w:rsidRPr="004B0871">
        <w:rPr>
          <w:rStyle w:val="cite"/>
        </w:rPr>
        <w:t xml:space="preserve"> </w:t>
      </w:r>
      <w:r w:rsidRPr="004B0871">
        <w:rPr>
          <w:sz w:val="16"/>
        </w:rPr>
        <w:t xml:space="preserve">of CDF from 10-7 to 10-8 (as in the </w:t>
      </w:r>
      <w:r w:rsidR="004B0871" w:rsidRPr="004B0871">
        <w:rPr>
          <w:sz w:val="12"/>
        </w:rPr>
        <w:t>¶</w:t>
      </w:r>
      <w:r w:rsidRPr="004B0871">
        <w:rPr>
          <w:sz w:val="16"/>
        </w:rPr>
        <w:t xml:space="preserve"> comparison between Westinghouse’s AP1000 and IRIS (CARELLI, M.D., 2003), (MATZIE, </w:t>
      </w:r>
      <w:r w:rsidR="004B0871" w:rsidRPr="004B0871">
        <w:rPr>
          <w:sz w:val="12"/>
        </w:rPr>
        <w:t>¶</w:t>
      </w:r>
      <w:r w:rsidRPr="004B0871">
        <w:rPr>
          <w:sz w:val="16"/>
        </w:rPr>
        <w:t xml:space="preserve"> R.A., 2008));</w:t>
      </w:r>
      <w:r w:rsidR="004B0871" w:rsidRPr="004B0871">
        <w:rPr>
          <w:sz w:val="12"/>
        </w:rPr>
        <w:t>¶</w:t>
      </w:r>
      <w:r w:rsidRPr="004B0871">
        <w:rPr>
          <w:sz w:val="16"/>
        </w:rPr>
        <w:t xml:space="preserve"> 2. </w:t>
      </w:r>
      <w:r w:rsidRPr="00231B44">
        <w:rPr>
          <w:b/>
          <w:highlight w:val="yellow"/>
          <w:u w:val="single"/>
        </w:rPr>
        <w:t xml:space="preserve">public perception of a severe accident is not size-dependant because, in the people’s mind, </w:t>
      </w:r>
      <w:r w:rsidR="004B0871" w:rsidRPr="00231B44">
        <w:rPr>
          <w:sz w:val="12"/>
        </w:rPr>
        <w:t>¶</w:t>
      </w:r>
      <w:r w:rsidRPr="00231B44">
        <w:rPr>
          <w:sz w:val="16"/>
        </w:rPr>
        <w:t xml:space="preserve"> both SMRs and LRs involve the same catastrophic consequences;</w:t>
      </w:r>
      <w:r w:rsidR="004B0871" w:rsidRPr="00231B44">
        <w:rPr>
          <w:sz w:val="12"/>
        </w:rPr>
        <w:t>¶</w:t>
      </w:r>
      <w:r w:rsidRPr="00231B44">
        <w:rPr>
          <w:sz w:val="16"/>
        </w:rPr>
        <w:t xml:space="preserve"> 3. III/III+ GEN SMRs and LRs do not produce different quantity or toxicity of waste.</w:t>
      </w:r>
    </w:p>
    <w:p w14:paraId="73048B52" w14:textId="77777777" w:rsidR="001930A5" w:rsidRPr="004B0871" w:rsidRDefault="001930A5" w:rsidP="0050501B">
      <w:pPr>
        <w:rPr>
          <w:sz w:val="16"/>
        </w:rPr>
      </w:pPr>
    </w:p>
    <w:p w14:paraId="37CFB8BB" w14:textId="77777777" w:rsidR="0050501B" w:rsidRPr="00555E89" w:rsidRDefault="0050501B" w:rsidP="00555E89"/>
    <w:p w14:paraId="61D88853" w14:textId="4AF2C2B3" w:rsidR="005C3FEE" w:rsidRDefault="005C3FEE" w:rsidP="005D008C">
      <w:pPr>
        <w:pStyle w:val="Heading2"/>
      </w:pPr>
      <w:r>
        <w:lastRenderedPageBreak/>
        <w:t>Midterms DA</w:t>
      </w:r>
    </w:p>
    <w:p w14:paraId="3F3CAE11" w14:textId="20602FB2" w:rsidR="00CC11AE" w:rsidRPr="00CC11AE" w:rsidRDefault="00CC11AE" w:rsidP="00CC11AE">
      <w:pPr>
        <w:pStyle w:val="Heading3"/>
      </w:pPr>
      <w:r>
        <w:lastRenderedPageBreak/>
        <w:t xml:space="preserve">1nc shell – midterms </w:t>
      </w:r>
    </w:p>
    <w:p w14:paraId="63CD02C7" w14:textId="77777777" w:rsidR="005C3FEE" w:rsidRDefault="005C3FEE" w:rsidP="00AD5B5C">
      <w:pPr>
        <w:pStyle w:val="Heading4"/>
      </w:pPr>
      <w:r>
        <w:t xml:space="preserve">Republicans will win the Senate now – they’re winning the mobilization race </w:t>
      </w:r>
    </w:p>
    <w:p w14:paraId="4AF06C5A" w14:textId="77777777" w:rsidR="005C3FEE" w:rsidRDefault="005C3FEE" w:rsidP="005C3FEE">
      <w:r>
        <w:t xml:space="preserve">Jim </w:t>
      </w:r>
      <w:r w:rsidRPr="00A6313B">
        <w:rPr>
          <w:rStyle w:val="StyleStyleBold12pt"/>
        </w:rPr>
        <w:t>Malone, 7-3</w:t>
      </w:r>
      <w:r>
        <w:t xml:space="preserve">-14, </w:t>
      </w:r>
      <w:r w:rsidRPr="00A6313B">
        <w:t>http://www.voanews.com/content/political-forecast-more-gridlock/1950498.html</w:t>
      </w:r>
    </w:p>
    <w:p w14:paraId="04798D4B" w14:textId="77777777" w:rsidR="005C3FEE" w:rsidRPr="00511C0F" w:rsidRDefault="005C3FEE" w:rsidP="005C3FEE">
      <w:pPr>
        <w:rPr>
          <w:sz w:val="16"/>
        </w:rPr>
      </w:pPr>
      <w:r w:rsidRPr="000C164B">
        <w:rPr>
          <w:rStyle w:val="TitleChar"/>
        </w:rPr>
        <w:t xml:space="preserve">Given that the </w:t>
      </w:r>
      <w:r w:rsidRPr="006E4B23">
        <w:rPr>
          <w:rStyle w:val="TitleChar"/>
          <w:highlight w:val="yellow"/>
        </w:rPr>
        <w:t>chances for agreement on substantial legislation</w:t>
      </w:r>
      <w:r w:rsidRPr="00511C0F">
        <w:rPr>
          <w:sz w:val="16"/>
        </w:rPr>
        <w:t xml:space="preserve"> in Congre</w:t>
      </w:r>
      <w:r w:rsidRPr="006E4B23">
        <w:rPr>
          <w:sz w:val="16"/>
        </w:rPr>
        <w:t>ss</w:t>
      </w:r>
      <w:r w:rsidRPr="00511C0F">
        <w:rPr>
          <w:sz w:val="16"/>
        </w:rPr>
        <w:t xml:space="preserve"> </w:t>
      </w:r>
      <w:r w:rsidRPr="006E4B23">
        <w:rPr>
          <w:rStyle w:val="TitleChar"/>
          <w:highlight w:val="yellow"/>
        </w:rPr>
        <w:t>are</w:t>
      </w:r>
      <w:r w:rsidRPr="00511C0F">
        <w:rPr>
          <w:sz w:val="16"/>
        </w:rPr>
        <w:t xml:space="preserve"> now </w:t>
      </w:r>
      <w:r w:rsidRPr="006E4B23">
        <w:rPr>
          <w:rStyle w:val="TitleChar"/>
          <w:highlight w:val="yellow"/>
        </w:rPr>
        <w:t>fleeting</w:t>
      </w:r>
      <w:r w:rsidRPr="00511C0F">
        <w:rPr>
          <w:sz w:val="16"/>
        </w:rPr>
        <w:t xml:space="preserve">, both sides are ramping up their arguments for midterm voters.  </w:t>
      </w:r>
      <w:r w:rsidRPr="006E4B23">
        <w:rPr>
          <w:rStyle w:val="TitleChar"/>
          <w:highlight w:val="yellow"/>
        </w:rPr>
        <w:t>Democrats start with a huge disadvantage</w:t>
      </w:r>
      <w:r w:rsidRPr="00511C0F">
        <w:rPr>
          <w:sz w:val="16"/>
        </w:rPr>
        <w:t xml:space="preserve">.  A lot of </w:t>
      </w:r>
      <w:r w:rsidRPr="006E4B23">
        <w:rPr>
          <w:rStyle w:val="TitleChar"/>
          <w:highlight w:val="yellow"/>
        </w:rPr>
        <w:t>their folks are much less inclined to turn out</w:t>
      </w:r>
      <w:r w:rsidRPr="00511C0F">
        <w:rPr>
          <w:sz w:val="16"/>
        </w:rPr>
        <w:t xml:space="preserve"> in midterm congressional elections than they are for a presidential contest.  Obama and other </w:t>
      </w:r>
      <w:r w:rsidRPr="006E4B23">
        <w:rPr>
          <w:rStyle w:val="TitleChar"/>
          <w:highlight w:val="yellow"/>
        </w:rPr>
        <w:t>Democrats are</w:t>
      </w:r>
      <w:r w:rsidRPr="00511C0F">
        <w:rPr>
          <w:sz w:val="16"/>
        </w:rPr>
        <w:t xml:space="preserve"> now heavily </w:t>
      </w:r>
      <w:r w:rsidRPr="006E4B23">
        <w:rPr>
          <w:rStyle w:val="TitleChar"/>
          <w:highlight w:val="yellow"/>
        </w:rPr>
        <w:t>focused on encouraging core</w:t>
      </w:r>
      <w:r w:rsidRPr="00511C0F">
        <w:rPr>
          <w:sz w:val="16"/>
        </w:rPr>
        <w:t xml:space="preserve"> Democratic </w:t>
      </w:r>
      <w:r w:rsidRPr="006E4B23">
        <w:rPr>
          <w:rStyle w:val="TitleChar"/>
          <w:highlight w:val="yellow"/>
        </w:rPr>
        <w:t>supporters</w:t>
      </w:r>
      <w:r w:rsidRPr="006E4B23">
        <w:rPr>
          <w:sz w:val="16"/>
          <w:highlight w:val="yellow"/>
        </w:rPr>
        <w:t>,</w:t>
      </w:r>
      <w:r w:rsidRPr="00511C0F">
        <w:rPr>
          <w:sz w:val="16"/>
        </w:rP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0C164B">
        <w:rPr>
          <w:rStyle w:val="TitleChar"/>
        </w:rPr>
        <w:t>many Democrats see motivating younger unmarried women as the key to</w:t>
      </w:r>
      <w:r w:rsidRPr="00511C0F">
        <w:rPr>
          <w:sz w:val="16"/>
        </w:rPr>
        <w:t xml:space="preserve"> boosting turnout enough that it could </w:t>
      </w:r>
      <w:r w:rsidRPr="000C164B">
        <w:rPr>
          <w:rStyle w:val="TitleChar"/>
        </w:rPr>
        <w:t>save their majority</w:t>
      </w:r>
      <w:r w:rsidRPr="00511C0F">
        <w:rPr>
          <w:sz w:val="16"/>
        </w:rPr>
        <w:t xml:space="preserve"> in the U.S. Senate. </w:t>
      </w:r>
      <w:r w:rsidRPr="006E4B23">
        <w:rPr>
          <w:rStyle w:val="TitleChar"/>
          <w:highlight w:val="yellow"/>
        </w:rPr>
        <w:t>There is general consensus</w:t>
      </w:r>
      <w:r w:rsidRPr="00511C0F">
        <w:rPr>
          <w:sz w:val="16"/>
        </w:rPr>
        <w:t xml:space="preserve"> among political analysts and pundit-types </w:t>
      </w:r>
      <w:r w:rsidRPr="006E4B23">
        <w:rPr>
          <w:rStyle w:val="TitleChar"/>
          <w:highlight w:val="yellow"/>
        </w:rPr>
        <w:t>that Republicans</w:t>
      </w:r>
      <w:r w:rsidRPr="00511C0F">
        <w:rPr>
          <w:sz w:val="16"/>
        </w:rPr>
        <w:t xml:space="preserve"> appear to </w:t>
      </w:r>
      <w:r w:rsidRPr="006E4B23">
        <w:rPr>
          <w:rStyle w:val="TitleChar"/>
          <w:highlight w:val="yellow"/>
        </w:rPr>
        <w:t>have a big advantage</w:t>
      </w:r>
      <w:r w:rsidRPr="00511C0F">
        <w:rPr>
          <w:sz w:val="16"/>
        </w:rP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14:paraId="462E2C7E" w14:textId="77777777" w:rsidR="005C3FEE" w:rsidRDefault="005C3FEE" w:rsidP="00AD5B5C">
      <w:pPr>
        <w:pStyle w:val="Heading4"/>
      </w:pPr>
      <w:r>
        <w:t>New policy is key to boost Democratic votes. No risk of a link turn – the Republican base is already mobilized</w:t>
      </w:r>
    </w:p>
    <w:p w14:paraId="746DCB17" w14:textId="77777777" w:rsidR="005C3FEE" w:rsidRPr="00440C85" w:rsidRDefault="005C3FEE" w:rsidP="005C3FEE">
      <w:r w:rsidRPr="00440C85">
        <w:rPr>
          <w:rStyle w:val="StyleStyleBold12pt"/>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14:paraId="33153215" w14:textId="77777777" w:rsidR="005C3FEE" w:rsidRPr="00501518" w:rsidRDefault="005C3FEE" w:rsidP="005C3FEE">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TitleChar"/>
          <w:u w:val="none"/>
        </w:rPr>
        <w:t xml:space="preserve">, </w:t>
      </w:r>
      <w:r w:rsidRPr="00501518">
        <w:rPr>
          <w:rStyle w:val="TitleChar"/>
          <w:highlight w:val="yellow"/>
        </w:rPr>
        <w:t>it is</w:t>
      </w:r>
      <w:r w:rsidRPr="00501518">
        <w:rPr>
          <w:rStyle w:val="TitleChar"/>
        </w:rPr>
        <w:t xml:space="preserve"> now </w:t>
      </w:r>
      <w:r w:rsidRPr="00501518">
        <w:rPr>
          <w:rStyle w:val="TitleChar"/>
          <w:highlight w:val="yellow"/>
        </w:rPr>
        <w:t>on Obama to determine just how far he can go</w:t>
      </w:r>
      <w:r w:rsidRPr="00501518">
        <w:rPr>
          <w:rStyle w:val="TitleChar"/>
        </w:rPr>
        <w:t xml:space="preserve"> unilaterally</w:t>
      </w:r>
      <w:r w:rsidRPr="00501518">
        <w:rPr>
          <w:rStyle w:val="TitleChar"/>
          <w:u w:val="none"/>
        </w:rPr>
        <w:t>, particularly when it comes to easing the pace of deportations</w:t>
      </w:r>
      <w:r w:rsidRPr="00501518">
        <w:t xml:space="preserve">. </w:t>
      </w:r>
      <w:r w:rsidRPr="00501518">
        <w:rPr>
          <w:rStyle w:val="TitleChar"/>
          <w:highlight w:val="yellow"/>
        </w:rPr>
        <w:t>This is going to be one of the most consequential decisions of his presidency</w:t>
      </w:r>
      <w:r w:rsidRPr="00501518">
        <w:rPr>
          <w:rStyle w:val="TitleChar"/>
        </w:rPr>
        <w:t xml:space="preserve"> in substantive, moral, and legal terms, </w:t>
      </w:r>
      <w:r w:rsidRPr="00501518">
        <w:rPr>
          <w:rStyle w:val="TitleChar"/>
          <w:highlight w:val="yellow"/>
        </w:rPr>
        <w:t>and politically, it could set off a bomb</w:t>
      </w:r>
      <w:r w:rsidRPr="00501518">
        <w:rPr>
          <w:rStyle w:val="TitleChar"/>
        </w:rPr>
        <w:t xml:space="preserve"> this fall, i</w:t>
      </w:r>
      <w:r w:rsidRPr="00501518">
        <w:rPr>
          <w:rStyle w:val="TitleChar"/>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TitleChar"/>
          <w:highlight w:val="yellow"/>
        </w:rPr>
        <w:t>The people who will be opposed</w:t>
      </w:r>
      <w:r w:rsidRPr="00501518">
        <w:rPr>
          <w:rStyle w:val="TitleChar"/>
          <w:u w:val="none"/>
        </w:rPr>
        <w:t xml:space="preserve"> to reform </w:t>
      </w:r>
      <w:r w:rsidRPr="00501518">
        <w:rPr>
          <w:rStyle w:val="TitleChar"/>
        </w:rPr>
        <w:t xml:space="preserve">or to the president taking action on his own </w:t>
      </w:r>
      <w:r w:rsidRPr="00501518">
        <w:rPr>
          <w:rStyle w:val="TitleChar"/>
          <w:highlight w:val="yellow"/>
        </w:rPr>
        <w:t>are already</w:t>
      </w:r>
      <w:r w:rsidRPr="00501518">
        <w:rPr>
          <w:rStyle w:val="TitleChar"/>
        </w:rPr>
        <w:t xml:space="preserve"> likely </w:t>
      </w:r>
      <w:r w:rsidRPr="00501518">
        <w:rPr>
          <w:rStyle w:val="TitleChar"/>
          <w:highlight w:val="yellow"/>
        </w:rPr>
        <w:t>prime Republican base voters. But voters whom Obama might</w:t>
      </w:r>
      <w:r w:rsidRPr="00501518">
        <w:rPr>
          <w:rStyle w:val="TitleChar"/>
        </w:rPr>
        <w:t xml:space="preserve"> be able to </w:t>
      </w:r>
      <w:r w:rsidRPr="00501518">
        <w:rPr>
          <w:rStyle w:val="TitleChar"/>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TitleChar"/>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14:paraId="64CEF098" w14:textId="77777777" w:rsidR="005C3FEE" w:rsidRPr="00D94718" w:rsidRDefault="005C3FEE" w:rsidP="00AD5B5C">
      <w:pPr>
        <w:pStyle w:val="Heading4"/>
      </w:pPr>
      <w:r w:rsidRPr="00D94718">
        <w:t xml:space="preserve">Nuclear energy is popular with the most influential environmentalist groups </w:t>
      </w:r>
    </w:p>
    <w:p w14:paraId="71F0D16E" w14:textId="2512723E" w:rsidR="005C3FEE" w:rsidRDefault="005C3FEE" w:rsidP="005C3FEE">
      <w:pPr>
        <w:rPr>
          <w:rStyle w:val="TitleChar"/>
        </w:rPr>
      </w:pPr>
      <w:r w:rsidRPr="00C82901">
        <w:rPr>
          <w:rStyle w:val="StyleStyleBold12pt"/>
        </w:rPr>
        <w:t>Shellenberger and Nordhaus 5/6</w:t>
      </w:r>
      <w:r w:rsidR="00CC11AE">
        <w:rPr>
          <w:rStyle w:val="StyleStyleBold12pt"/>
        </w:rPr>
        <w:t>/14</w:t>
      </w:r>
      <w:r>
        <w:rPr>
          <w:rStyle w:val="StyleStyleBold12pt"/>
        </w:rPr>
        <w:br/>
      </w:r>
      <w:r>
        <w:t xml:space="preserve">Michael Shellenberger &amp; Ted Nordhaus, 6 May 2014, Moderate Environmentalists Go Nuclear: </w:t>
      </w:r>
      <w:r>
        <w:lastRenderedPageBreak/>
        <w:t xml:space="preserve">The Incremental, Pragmatic, and Prudent Shift in Green Attitudes, </w:t>
      </w:r>
      <w:r w:rsidRPr="00703E0A">
        <w:t>http://thebreakthrough.org/index.php/voices/michael-shellenberger-and-ted-nordhaus/moderate-environmentalists-go-nuclear</w:t>
      </w:r>
      <w:r>
        <w:br/>
      </w:r>
      <w:r w:rsidRPr="00C82901">
        <w:rPr>
          <w:rStyle w:val="TitleChar"/>
        </w:rPr>
        <w:t>Last year, many scoffed at the suggestion that support was growing for nuclear power.</w:t>
      </w:r>
      <w:r w:rsidRPr="00C82901">
        <w:rPr>
          <w:sz w:val="16"/>
        </w:rPr>
        <w:t xml:space="preserve"> Before the release of pro-nuclear documentary Pandora's Promise, green magazine Grist wrote, "Of the 10 leading enviro groups in the US, zero support new nuclear power plants." In response to an open letter sent by climate scientists to environmental leaders last fall, Ralph Cavanaugh told CNN, "I've been in the NRDC since 1979. I have a pretty good idea of where the mainstream environmental groups are and have been. I have seen no movement.” </w:t>
      </w:r>
      <w:r w:rsidRPr="00C82901">
        <w:rPr>
          <w:rStyle w:val="TitleChar"/>
        </w:rPr>
        <w:t xml:space="preserve">But the last two weeks has seen new support for nuclear come from moderate, mainstream elements of the environmental movement. "I used to be anti-nuclear," wrote Carol Browner yesterday, who was head of the EPA under President Clinton and oversaw climate and energy policy for President Obama. "But, several years ago I had to reevaluate my thinking because if you agree with the world’s leading climate scientists that </w:t>
      </w:r>
      <w:r w:rsidRPr="00C82901">
        <w:rPr>
          <w:sz w:val="16"/>
        </w:rPr>
        <w:t>global warming is real and must be addressed immediately then</w:t>
      </w:r>
      <w:r w:rsidRPr="00C82901">
        <w:rPr>
          <w:rStyle w:val="TitleChar"/>
        </w:rPr>
        <w:t xml:space="preserve"> you cannot simply oppose clean, low-carbon energy sources."</w:t>
      </w:r>
      <w:r w:rsidRPr="00C82901">
        <w:rPr>
          <w:sz w:val="16"/>
        </w:rPr>
        <w:t xml:space="preserve"> Last week, Eileen Claussen joined Browner at a press conference in Washington, DC, to raise the alarm about the closure of US nuclear power plants. Claussen helped negotiate the 1988 treaty to protect the ozone, and heads the Center for Climate and Energy, formerly the Pew Center for Global Climate Change. "Until large-scale energy storage is commercially viable," said Claussen, "renewables will only be able to meet a small portion of our baseload needs … and you'd need roughly 7,600 wind turbines, or 3.7 million solar rooftops to generate the same amount of electricity as five nuclear reactors." </w:t>
      </w:r>
      <w:r w:rsidRPr="00C82901">
        <w:rPr>
          <w:rStyle w:val="TitleChar"/>
        </w:rPr>
        <w:t>Now, The Nature Conservancy (TNC), the world's largest environmental organization, has called for traditional green opposition to nuclear to be</w:t>
      </w:r>
      <w:r w:rsidRPr="00C82901">
        <w:rPr>
          <w:sz w:val="16"/>
        </w:rPr>
        <w:t xml:space="preserve">, at the very least, </w:t>
      </w:r>
      <w:r w:rsidRPr="00C82901">
        <w:rPr>
          <w:rStyle w:val="TitleChar"/>
        </w:rPr>
        <w:t>reconsidered.</w:t>
      </w:r>
      <w:r w:rsidRPr="00C82901">
        <w:rPr>
          <w:sz w:val="16"/>
        </w:rPr>
        <w:t xml:space="preserve"> "Given the Intergovernmental Panel on Climate Change’s latest report warning that we have only a decade to halt the worst ravages of climate change on nature and the natural systems people depend on," wrote TNC's CEO and Chief Scientist yesterday, "should nuclear power be off the table as an energy option?" Traditionally, the anniversary of the nuclear accident in Chernobyl is an occasion to warn of the dangers of splitting the atom. But instead, </w:t>
      </w:r>
      <w:r w:rsidRPr="00C82901">
        <w:rPr>
          <w:rStyle w:val="TitleChar"/>
        </w:rPr>
        <w:t>the strongly environmentalist New York Times used the occasion to call for more energy from the atom: The dangers of nuclear power</w:t>
      </w:r>
      <w:r w:rsidRPr="00C82901">
        <w:rPr>
          <w:sz w:val="16"/>
        </w:rPr>
        <w:t xml:space="preserve"> are real, but the accidents that have occurred, even Chernobyl, </w:t>
      </w:r>
      <w:r w:rsidRPr="00C82901">
        <w:rPr>
          <w:rStyle w:val="TitleChar"/>
        </w:rPr>
        <w:t xml:space="preserve">do not compare to the damage to the earth being inflicted by the burning of fossil fuels — coal, gas and oil. The latest dire warning from the Intergovernmental Panel on Climate Change should leave no doubt that reducing carbon emissions must be an urgent priority and that nuclear energy must be part of the mix. </w:t>
      </w:r>
    </w:p>
    <w:p w14:paraId="2DA310EC" w14:textId="77777777" w:rsidR="005C3FEE" w:rsidRDefault="005C3FEE" w:rsidP="005C3FEE"/>
    <w:p w14:paraId="441FD3E0" w14:textId="50E81AB4" w:rsidR="006E4B23" w:rsidRPr="00A13398" w:rsidRDefault="00CC11AE" w:rsidP="00AD5B5C">
      <w:pPr>
        <w:pStyle w:val="Heading4"/>
      </w:pPr>
      <w:r>
        <w:t xml:space="preserve">GOP win gets </w:t>
      </w:r>
      <w:r w:rsidR="006E4B23" w:rsidRPr="00A13398">
        <w:t>comprehensive tax reform</w:t>
      </w:r>
    </w:p>
    <w:p w14:paraId="1410100B" w14:textId="77777777" w:rsidR="006E4B23" w:rsidRPr="002A6CA2" w:rsidRDefault="006E4B23" w:rsidP="006E4B23">
      <w:pPr>
        <w:rPr>
          <w:rStyle w:val="StyleStyleBold12pt"/>
          <w:b w:val="0"/>
          <w:sz w:val="16"/>
        </w:rPr>
      </w:pPr>
      <w:r>
        <w:rPr>
          <w:rStyle w:val="StyleStyleBold12pt"/>
        </w:rPr>
        <w:t xml:space="preserve">Joseph 5/17 </w:t>
      </w:r>
      <w:r>
        <w:rPr>
          <w:rStyle w:val="StyleStyleBold12pt"/>
          <w:b w:val="0"/>
          <w:sz w:val="16"/>
        </w:rPr>
        <w:t>(Josi Joseph was an official at the National Security Staff at the White House—“</w:t>
      </w:r>
      <w:r w:rsidRPr="002A6CA2">
        <w:t xml:space="preserve"> </w:t>
      </w:r>
      <w:r w:rsidRPr="002A6CA2">
        <w:rPr>
          <w:rStyle w:val="StyleStyleBold12pt"/>
          <w:b w:val="0"/>
          <w:sz w:val="16"/>
        </w:rPr>
        <w:t>Why a GOP takeover of the US Senate will not cause political deadlock</w:t>
      </w:r>
      <w:r>
        <w:rPr>
          <w:rStyle w:val="StyleStyleBold12pt"/>
          <w:b w:val="0"/>
          <w:sz w:val="16"/>
        </w:rPr>
        <w:t>”—</w:t>
      </w:r>
      <w:r>
        <w:rPr>
          <w:rStyle w:val="StyleStyleBold12pt"/>
          <w:b w:val="0"/>
          <w:i/>
          <w:sz w:val="16"/>
        </w:rPr>
        <w:t>globalriskinsights.com</w:t>
      </w:r>
      <w:r>
        <w:rPr>
          <w:rStyle w:val="StyleStyleBold12pt"/>
          <w:b w:val="0"/>
          <w:sz w:val="16"/>
        </w:rPr>
        <w:t>—17 May 2014--</w:t>
      </w:r>
      <w:r w:rsidRPr="002A6CA2">
        <w:t xml:space="preserve"> </w:t>
      </w:r>
      <w:r w:rsidRPr="002A6CA2">
        <w:rPr>
          <w:rStyle w:val="StyleStyleBold12pt"/>
          <w:b w:val="0"/>
          <w:sz w:val="16"/>
        </w:rPr>
        <w:t>http://globalriskinsights.com/2014/05/17/why-a-gop-takeover-of-the-us-senate-will-not-cause-political-deadlock/</w:t>
      </w:r>
      <w:r>
        <w:rPr>
          <w:rStyle w:val="StyleStyleBold12pt"/>
          <w:b w:val="0"/>
          <w:sz w:val="16"/>
        </w:rPr>
        <w:t>--</w:t>
      </w:r>
      <w:r>
        <w:rPr>
          <w:rStyle w:val="StyleStyleBold12pt"/>
          <w:sz w:val="16"/>
        </w:rPr>
        <w:t>WH</w:t>
      </w:r>
      <w:r>
        <w:rPr>
          <w:rStyle w:val="StyleStyleBold12pt"/>
          <w:b w:val="0"/>
          <w:sz w:val="16"/>
        </w:rPr>
        <w:t>)</w:t>
      </w:r>
    </w:p>
    <w:p w14:paraId="47443D67" w14:textId="77777777" w:rsidR="006E4B23" w:rsidRPr="00C046D4" w:rsidRDefault="006E4B23" w:rsidP="006E4B23">
      <w:pPr>
        <w:rPr>
          <w:sz w:val="16"/>
        </w:rPr>
      </w:pPr>
      <w:r w:rsidRPr="00C046D4">
        <w:rPr>
          <w:sz w:val="16"/>
        </w:rPr>
        <w:t xml:space="preserve"> Second, </w:t>
      </w:r>
      <w:r w:rsidRPr="00C046D4">
        <w:rPr>
          <w:rStyle w:val="TitleChar"/>
        </w:rPr>
        <w:t>a</w:t>
      </w:r>
      <w:r w:rsidRPr="00C046D4">
        <w:rPr>
          <w:sz w:val="16"/>
        </w:rPr>
        <w:t>n even</w:t>
      </w:r>
      <w:r w:rsidRPr="00C046D4">
        <w:rPr>
          <w:rStyle w:val="TitleChar"/>
        </w:rPr>
        <w:t xml:space="preserve"> grand</w:t>
      </w:r>
      <w:r w:rsidRPr="00C046D4">
        <w:rPr>
          <w:sz w:val="16"/>
        </w:rPr>
        <w:t xml:space="preserve">er </w:t>
      </w:r>
      <w:r w:rsidRPr="00C046D4">
        <w:rPr>
          <w:rStyle w:val="TitleChar"/>
        </w:rPr>
        <w:t>breakthrough could come in the form of comprehensive tax reform</w:t>
      </w:r>
      <w:r w:rsidRPr="00C046D4">
        <w:rPr>
          <w:sz w:val="16"/>
        </w:rPr>
        <w:t xml:space="preserve">. Both President </w:t>
      </w:r>
      <w:r w:rsidRPr="00C046D4">
        <w:rPr>
          <w:rStyle w:val="TitleChar"/>
        </w:rPr>
        <w:t>Obama and GOP</w:t>
      </w:r>
      <w:r w:rsidRPr="00C046D4">
        <w:rPr>
          <w:sz w:val="16"/>
        </w:rPr>
        <w:t xml:space="preserve"> congressional</w:t>
      </w:r>
      <w:r w:rsidRPr="00C046D4">
        <w:rPr>
          <w:rStyle w:val="TitleChar"/>
        </w:rPr>
        <w:t xml:space="preserve"> leaders have expressed interest in fundamental revisions to the U.S. tax code t</w:t>
      </w:r>
      <w:r w:rsidRPr="00C046D4">
        <w:rPr>
          <w:sz w:val="16"/>
        </w:rPr>
        <w:t xml:space="preserve">o sweep out the existing web of deductions and credits, primarily geared towards special interests, and enable </w:t>
      </w:r>
      <w:r w:rsidRPr="00C046D4">
        <w:rPr>
          <w:rStyle w:val="TitleChar"/>
        </w:rPr>
        <w:t>lower tax rates across the board to boost economic growth</w:t>
      </w:r>
      <w:r w:rsidRPr="00C046D4">
        <w:rPr>
          <w:sz w:val="16"/>
        </w:rPr>
        <w:t>.</w:t>
      </w:r>
      <w:r w:rsidRPr="00C046D4">
        <w:rPr>
          <w:sz w:val="12"/>
        </w:rPr>
        <w:t>¶</w:t>
      </w:r>
      <w:r w:rsidRPr="00C046D4">
        <w:rPr>
          <w:sz w:val="16"/>
        </w:rPr>
        <w:t xml:space="preserve"> </w:t>
      </w:r>
      <w:r w:rsidRPr="00C046D4">
        <w:rPr>
          <w:sz w:val="12"/>
        </w:rPr>
        <w:t>¶</w:t>
      </w:r>
      <w:r w:rsidRPr="00C046D4">
        <w:rPr>
          <w:sz w:val="16"/>
        </w:rPr>
        <w:t xml:space="preserve"> However, this discussion has been caught up in the broader debate over deficit reduction and the disagreement over whether tax reform should maintain existing revenue levels (as the GOP prefers) or increase revenue levels to finance new spending programs (as the White House prefers).</w:t>
      </w:r>
      <w:r w:rsidRPr="00C046D4">
        <w:rPr>
          <w:sz w:val="12"/>
        </w:rPr>
        <w:t>¶</w:t>
      </w:r>
      <w:r w:rsidRPr="00C046D4">
        <w:rPr>
          <w:sz w:val="16"/>
        </w:rPr>
        <w:t xml:space="preserve"> </w:t>
      </w:r>
      <w:r w:rsidRPr="00C046D4">
        <w:rPr>
          <w:sz w:val="12"/>
        </w:rPr>
        <w:t>¶</w:t>
      </w:r>
      <w:r w:rsidRPr="00C046D4">
        <w:rPr>
          <w:sz w:val="16"/>
        </w:rPr>
        <w:t xml:space="preserve"> </w:t>
      </w:r>
      <w:r w:rsidRPr="00C046D4">
        <w:rPr>
          <w:rStyle w:val="TitleChar"/>
        </w:rPr>
        <w:t>A renewed GOP control of the Senate could reset the terms of this debate. Both sides may have greater incentives to compromise,</w:t>
      </w:r>
      <w:r w:rsidRPr="00C046D4">
        <w:rPr>
          <w:sz w:val="16"/>
        </w:rPr>
        <w:t xml:space="preserve"> with one scenario involving a White House agreement to largely preserve existing revenue levels with a one-time exception for a significant boost to national infrastructure spending.</w:t>
      </w:r>
      <w:r w:rsidRPr="00C046D4">
        <w:rPr>
          <w:sz w:val="12"/>
        </w:rPr>
        <w:t>¶</w:t>
      </w:r>
      <w:r w:rsidRPr="00C046D4">
        <w:rPr>
          <w:sz w:val="16"/>
        </w:rPr>
        <w:t xml:space="preserve"> </w:t>
      </w:r>
      <w:r w:rsidRPr="00C046D4">
        <w:rPr>
          <w:sz w:val="12"/>
        </w:rPr>
        <w:t>¶</w:t>
      </w:r>
      <w:r w:rsidRPr="00C046D4">
        <w:rPr>
          <w:sz w:val="16"/>
        </w:rPr>
        <w:t xml:space="preserve"> </w:t>
      </w:r>
      <w:r w:rsidRPr="00C046D4">
        <w:rPr>
          <w:rStyle w:val="TitleChar"/>
        </w:rPr>
        <w:t>If it proves too difficult to agree on overall tax reform, the White House and Congress could compromise on</w:t>
      </w:r>
      <w:r w:rsidRPr="00C046D4">
        <w:rPr>
          <w:sz w:val="16"/>
        </w:rPr>
        <w:t xml:space="preserve"> a slimmed down package focusing only on </w:t>
      </w:r>
      <w:r w:rsidRPr="00C046D4">
        <w:rPr>
          <w:rStyle w:val="TitleChar"/>
        </w:rPr>
        <w:t>corporate tax reform</w:t>
      </w:r>
      <w:r w:rsidRPr="00C046D4">
        <w:rPr>
          <w:sz w:val="16"/>
        </w:rPr>
        <w:t xml:space="preserve"> and leave personal tax reform to their successors.</w:t>
      </w:r>
      <w:r w:rsidRPr="00C046D4">
        <w:rPr>
          <w:sz w:val="12"/>
        </w:rPr>
        <w:t>¶</w:t>
      </w:r>
      <w:r w:rsidRPr="00C046D4">
        <w:rPr>
          <w:sz w:val="16"/>
        </w:rPr>
        <w:t xml:space="preserve"> </w:t>
      </w:r>
      <w:r w:rsidRPr="00C046D4">
        <w:rPr>
          <w:sz w:val="12"/>
        </w:rPr>
        <w:t>¶</w:t>
      </w:r>
      <w:r w:rsidRPr="00C046D4">
        <w:rPr>
          <w:sz w:val="16"/>
        </w:rPr>
        <w:t xml:space="preserve"> Either way, </w:t>
      </w:r>
      <w:r w:rsidRPr="00C046D4">
        <w:rPr>
          <w:rStyle w:val="TitleChar"/>
        </w:rPr>
        <w:t>the common assumption that a GOP takeover of the Senate will only further entrench political paralysis and gridlock in the United States is</w:t>
      </w:r>
      <w:r w:rsidRPr="00C046D4">
        <w:rPr>
          <w:sz w:val="16"/>
        </w:rPr>
        <w:t xml:space="preserve"> likely </w:t>
      </w:r>
      <w:r w:rsidRPr="00C046D4">
        <w:rPr>
          <w:rStyle w:val="TitleChar"/>
        </w:rPr>
        <w:t>mistaken.</w:t>
      </w:r>
      <w:r w:rsidRPr="00C046D4">
        <w:rPr>
          <w:sz w:val="16"/>
        </w:rPr>
        <w:t xml:space="preserve"> If anything, it may encourage both sides to cooperate out of self-interest as both Democrats and Republicans will seek to demonstrate their accountability to voters for shared responsibility of power.</w:t>
      </w:r>
      <w:r w:rsidRPr="00C046D4">
        <w:rPr>
          <w:sz w:val="12"/>
        </w:rPr>
        <w:t>¶</w:t>
      </w:r>
      <w:r w:rsidRPr="00C046D4">
        <w:rPr>
          <w:sz w:val="16"/>
        </w:rPr>
        <w:t xml:space="preserve"> </w:t>
      </w:r>
      <w:r w:rsidRPr="00C046D4">
        <w:rPr>
          <w:sz w:val="12"/>
        </w:rPr>
        <w:t>¶</w:t>
      </w:r>
      <w:r w:rsidRPr="00C046D4">
        <w:rPr>
          <w:sz w:val="16"/>
        </w:rPr>
        <w:t xml:space="preserve"> As President Obama looks out to the last two years of his presidency, a GOP Senate ironically may set the stage for a final burst of policy success.</w:t>
      </w:r>
    </w:p>
    <w:p w14:paraId="101591F6" w14:textId="77777777" w:rsidR="00262FAB" w:rsidRDefault="00262FAB" w:rsidP="00262FAB"/>
    <w:p w14:paraId="096AC987" w14:textId="77777777" w:rsidR="006E4B23" w:rsidRPr="00A13398" w:rsidRDefault="006E4B23" w:rsidP="00AD5B5C">
      <w:pPr>
        <w:pStyle w:val="Heading4"/>
        <w:rPr>
          <w:rStyle w:val="StyleStyleBold12pt"/>
        </w:rPr>
      </w:pPr>
      <w:r w:rsidRPr="00A13398">
        <w:lastRenderedPageBreak/>
        <w:t>Tax reform boosts competitiveness, creates jobs, and boost the economy</w:t>
      </w:r>
    </w:p>
    <w:p w14:paraId="60C1F551" w14:textId="77777777" w:rsidR="006E4B23" w:rsidRPr="009B0744" w:rsidRDefault="006E4B23" w:rsidP="006E4B23">
      <w:pPr>
        <w:rPr>
          <w:rStyle w:val="StyleStyleBold12pt"/>
          <w:b w:val="0"/>
          <w:sz w:val="16"/>
        </w:rPr>
      </w:pPr>
      <w:r>
        <w:rPr>
          <w:rStyle w:val="StyleStyleBold12pt"/>
        </w:rPr>
        <w:t xml:space="preserve">Chamber of Commerce et al. 6/10 </w:t>
      </w:r>
      <w:r>
        <w:rPr>
          <w:rStyle w:val="StyleStyleBold12pt"/>
          <w:b w:val="0"/>
          <w:sz w:val="16"/>
        </w:rPr>
        <w:t>(</w:t>
      </w:r>
      <w:r w:rsidRPr="009925CF">
        <w:rPr>
          <w:rStyle w:val="StyleStyleBold12pt"/>
          <w:b w:val="0"/>
          <w:sz w:val="16"/>
        </w:rPr>
        <w:t>Aerospace</w:t>
      </w:r>
      <w:r>
        <w:rPr>
          <w:rStyle w:val="StyleStyleBold12pt"/>
          <w:b w:val="0"/>
          <w:sz w:val="16"/>
        </w:rPr>
        <w:t xml:space="preserve"> </w:t>
      </w:r>
      <w:r w:rsidRPr="009925CF">
        <w:rPr>
          <w:rStyle w:val="StyleStyleBold12pt"/>
          <w:b w:val="0"/>
          <w:sz w:val="16"/>
        </w:rPr>
        <w:t>Industries</w:t>
      </w:r>
      <w:r>
        <w:rPr>
          <w:rStyle w:val="StyleStyleBold12pt"/>
          <w:b w:val="0"/>
          <w:sz w:val="16"/>
        </w:rPr>
        <w:t xml:space="preserve"> </w:t>
      </w:r>
      <w:r w:rsidRPr="009925CF">
        <w:rPr>
          <w:rStyle w:val="StyleStyleBold12pt"/>
          <w:b w:val="0"/>
          <w:sz w:val="16"/>
        </w:rPr>
        <w:t>Association</w:t>
      </w:r>
      <w:r w:rsidRPr="009925CF">
        <w:rPr>
          <w:rStyle w:val="StyleStyleBold12pt"/>
          <w:b w:val="0"/>
          <w:sz w:val="12"/>
        </w:rPr>
        <w:t xml:space="preserve">¶ </w:t>
      </w:r>
      <w:r w:rsidRPr="009925CF">
        <w:rPr>
          <w:rStyle w:val="StyleStyleBold12pt"/>
          <w:b w:val="0"/>
          <w:sz w:val="16"/>
        </w:rPr>
        <w:t>Alliance</w:t>
      </w:r>
      <w:r>
        <w:rPr>
          <w:rStyle w:val="StyleStyleBold12pt"/>
          <w:b w:val="0"/>
          <w:sz w:val="16"/>
        </w:rPr>
        <w:t xml:space="preserve"> </w:t>
      </w:r>
      <w:r w:rsidRPr="009925CF">
        <w:rPr>
          <w:rStyle w:val="StyleStyleBold12pt"/>
          <w:b w:val="0"/>
          <w:sz w:val="16"/>
        </w:rPr>
        <w:t>for</w:t>
      </w:r>
      <w:r>
        <w:rPr>
          <w:rStyle w:val="StyleStyleBold12pt"/>
          <w:b w:val="0"/>
          <w:sz w:val="16"/>
        </w:rPr>
        <w:t xml:space="preserve"> </w:t>
      </w:r>
      <w:r w:rsidRPr="009925CF">
        <w:rPr>
          <w:rStyle w:val="StyleStyleBold12pt"/>
          <w:b w:val="0"/>
          <w:sz w:val="16"/>
        </w:rPr>
        <w:t>Competitive</w:t>
      </w:r>
      <w:r>
        <w:rPr>
          <w:rStyle w:val="StyleStyleBold12pt"/>
          <w:b w:val="0"/>
          <w:sz w:val="16"/>
        </w:rPr>
        <w:t xml:space="preserve"> </w:t>
      </w:r>
      <w:r w:rsidRPr="009925CF">
        <w:rPr>
          <w:rStyle w:val="StyleStyleBold12pt"/>
          <w:b w:val="0"/>
          <w:sz w:val="16"/>
        </w:rPr>
        <w:t>Taxation</w:t>
      </w:r>
      <w:r>
        <w:rPr>
          <w:rStyle w:val="StyleStyleBold12pt"/>
          <w:b w:val="0"/>
          <w:sz w:val="16"/>
        </w:rPr>
        <w:t xml:space="preserve"> </w:t>
      </w:r>
      <w:r w:rsidRPr="009925CF">
        <w:rPr>
          <w:rStyle w:val="StyleStyleBold12pt"/>
          <w:b w:val="0"/>
          <w:sz w:val="16"/>
        </w:rPr>
        <w:t>(ACT)</w:t>
      </w:r>
      <w:r w:rsidRPr="009925CF">
        <w:rPr>
          <w:rStyle w:val="StyleStyleBold12pt"/>
          <w:b w:val="0"/>
          <w:sz w:val="12"/>
        </w:rPr>
        <w:t xml:space="preserve">¶ </w:t>
      </w:r>
      <w:r w:rsidRPr="009925CF">
        <w:rPr>
          <w:rStyle w:val="StyleStyleBold12pt"/>
          <w:b w:val="0"/>
          <w:sz w:val="16"/>
        </w:rPr>
        <w:t>Business</w:t>
      </w:r>
      <w:r>
        <w:rPr>
          <w:rStyle w:val="StyleStyleBold12pt"/>
          <w:b w:val="0"/>
          <w:sz w:val="16"/>
        </w:rPr>
        <w:t xml:space="preserve"> </w:t>
      </w:r>
      <w:r w:rsidRPr="009925CF">
        <w:rPr>
          <w:rStyle w:val="StyleStyleBold12pt"/>
          <w:b w:val="0"/>
          <w:sz w:val="16"/>
        </w:rPr>
        <w:t>Roundtable</w:t>
      </w:r>
      <w:r w:rsidRPr="009925CF">
        <w:rPr>
          <w:rStyle w:val="StyleStyleBold12pt"/>
          <w:b w:val="0"/>
          <w:sz w:val="12"/>
        </w:rPr>
        <w:t xml:space="preserve">¶ </w:t>
      </w:r>
      <w:r w:rsidRPr="009925CF">
        <w:rPr>
          <w:rStyle w:val="StyleStyleBold12pt"/>
          <w:b w:val="0"/>
          <w:sz w:val="16"/>
        </w:rPr>
        <w:t>National</w:t>
      </w:r>
      <w:r>
        <w:rPr>
          <w:rStyle w:val="StyleStyleBold12pt"/>
          <w:b w:val="0"/>
          <w:sz w:val="16"/>
        </w:rPr>
        <w:t xml:space="preserve"> </w:t>
      </w:r>
      <w:r w:rsidRPr="009925CF">
        <w:rPr>
          <w:rStyle w:val="StyleStyleBold12pt"/>
          <w:b w:val="0"/>
          <w:sz w:val="16"/>
        </w:rPr>
        <w:t>Retail</w:t>
      </w:r>
      <w:r>
        <w:rPr>
          <w:rStyle w:val="StyleStyleBold12pt"/>
          <w:b w:val="0"/>
          <w:sz w:val="16"/>
        </w:rPr>
        <w:t xml:space="preserve"> </w:t>
      </w:r>
      <w:r w:rsidRPr="009925CF">
        <w:rPr>
          <w:rStyle w:val="StyleStyleBold12pt"/>
          <w:b w:val="0"/>
          <w:sz w:val="16"/>
        </w:rPr>
        <w:t>Federation</w:t>
      </w:r>
      <w:r w:rsidRPr="009925CF">
        <w:rPr>
          <w:rStyle w:val="StyleStyleBold12pt"/>
          <w:b w:val="0"/>
          <w:sz w:val="12"/>
        </w:rPr>
        <w:t xml:space="preserve">¶ </w:t>
      </w:r>
      <w:r w:rsidRPr="009925CF">
        <w:rPr>
          <w:rStyle w:val="StyleStyleBold12pt"/>
          <w:b w:val="0"/>
          <w:sz w:val="16"/>
        </w:rPr>
        <w:t>Reforming</w:t>
      </w:r>
      <w:r>
        <w:rPr>
          <w:rStyle w:val="StyleStyleBold12pt"/>
          <w:b w:val="0"/>
          <w:sz w:val="16"/>
        </w:rPr>
        <w:t xml:space="preserve"> </w:t>
      </w:r>
      <w:r w:rsidRPr="009925CF">
        <w:rPr>
          <w:rStyle w:val="StyleStyleBold12pt"/>
          <w:b w:val="0"/>
          <w:sz w:val="16"/>
        </w:rPr>
        <w:t>America’s</w:t>
      </w:r>
      <w:r>
        <w:rPr>
          <w:rStyle w:val="StyleStyleBold12pt"/>
          <w:b w:val="0"/>
          <w:sz w:val="16"/>
        </w:rPr>
        <w:t xml:space="preserve"> </w:t>
      </w:r>
      <w:r w:rsidRPr="009925CF">
        <w:rPr>
          <w:rStyle w:val="StyleStyleBold12pt"/>
          <w:b w:val="0"/>
          <w:sz w:val="16"/>
        </w:rPr>
        <w:t>Taxes</w:t>
      </w:r>
      <w:r>
        <w:rPr>
          <w:rStyle w:val="StyleStyleBold12pt"/>
          <w:b w:val="0"/>
          <w:sz w:val="16"/>
        </w:rPr>
        <w:t xml:space="preserve"> </w:t>
      </w:r>
      <w:r w:rsidRPr="009925CF">
        <w:rPr>
          <w:rStyle w:val="StyleStyleBold12pt"/>
          <w:b w:val="0"/>
          <w:sz w:val="16"/>
        </w:rPr>
        <w:t>Equitably</w:t>
      </w:r>
      <w:r>
        <w:rPr>
          <w:rStyle w:val="StyleStyleBold12pt"/>
          <w:b w:val="0"/>
          <w:sz w:val="16"/>
        </w:rPr>
        <w:t xml:space="preserve"> </w:t>
      </w:r>
      <w:r w:rsidRPr="009925CF">
        <w:rPr>
          <w:rStyle w:val="StyleStyleBold12pt"/>
          <w:b w:val="0"/>
          <w:sz w:val="16"/>
        </w:rPr>
        <w:t>(RATE)</w:t>
      </w:r>
      <w:r w:rsidRPr="009925CF">
        <w:rPr>
          <w:rStyle w:val="StyleStyleBold12pt"/>
          <w:b w:val="0"/>
          <w:sz w:val="12"/>
        </w:rPr>
        <w:t xml:space="preserve">¶ </w:t>
      </w:r>
      <w:r w:rsidRPr="009925CF">
        <w:rPr>
          <w:rStyle w:val="StyleStyleBold12pt"/>
          <w:b w:val="0"/>
          <w:sz w:val="16"/>
        </w:rPr>
        <w:t>U.S.</w:t>
      </w:r>
      <w:r>
        <w:rPr>
          <w:rStyle w:val="StyleStyleBold12pt"/>
          <w:b w:val="0"/>
          <w:sz w:val="16"/>
        </w:rPr>
        <w:t xml:space="preserve"> </w:t>
      </w:r>
      <w:r w:rsidRPr="009925CF">
        <w:rPr>
          <w:rStyle w:val="StyleStyleBold12pt"/>
          <w:b w:val="0"/>
          <w:sz w:val="16"/>
        </w:rPr>
        <w:t>Chamber</w:t>
      </w:r>
      <w:r>
        <w:rPr>
          <w:rStyle w:val="StyleStyleBold12pt"/>
          <w:b w:val="0"/>
          <w:sz w:val="16"/>
        </w:rPr>
        <w:t xml:space="preserve"> </w:t>
      </w:r>
      <w:r w:rsidRPr="009925CF">
        <w:rPr>
          <w:rStyle w:val="StyleStyleBold12pt"/>
          <w:b w:val="0"/>
          <w:sz w:val="16"/>
        </w:rPr>
        <w:t>of</w:t>
      </w:r>
      <w:r>
        <w:rPr>
          <w:rStyle w:val="StyleStyleBold12pt"/>
          <w:b w:val="0"/>
          <w:sz w:val="16"/>
        </w:rPr>
        <w:t xml:space="preserve"> </w:t>
      </w:r>
      <w:r w:rsidRPr="009925CF">
        <w:rPr>
          <w:rStyle w:val="StyleStyleBold12pt"/>
          <w:b w:val="0"/>
          <w:sz w:val="16"/>
        </w:rPr>
        <w:t>Commerce</w:t>
      </w:r>
      <w:r>
        <w:rPr>
          <w:rStyle w:val="StyleStyleBold12pt"/>
          <w:b w:val="0"/>
          <w:sz w:val="16"/>
        </w:rPr>
        <w:t>—</w:t>
      </w:r>
      <w:r>
        <w:rPr>
          <w:rStyle w:val="StyleStyleBold12pt"/>
          <w:b w:val="0"/>
          <w:i/>
          <w:sz w:val="16"/>
        </w:rPr>
        <w:t>ratecoalition.com</w:t>
      </w:r>
      <w:r>
        <w:rPr>
          <w:rStyle w:val="StyleStyleBold12pt"/>
          <w:b w:val="0"/>
          <w:sz w:val="16"/>
        </w:rPr>
        <w:t>—10 June 2014--</w:t>
      </w:r>
      <w:r w:rsidRPr="009B0744">
        <w:t xml:space="preserve"> </w:t>
      </w:r>
      <w:r w:rsidRPr="009B0744">
        <w:rPr>
          <w:rStyle w:val="StyleStyleBold12pt"/>
          <w:b w:val="0"/>
          <w:sz w:val="16"/>
        </w:rPr>
        <w:t>http://ratecoalition.com/wp-content/uploads/2014/06/Joint-Business-Groups-Letter.pdf</w:t>
      </w:r>
      <w:r>
        <w:rPr>
          <w:rStyle w:val="StyleStyleBold12pt"/>
          <w:b w:val="0"/>
          <w:sz w:val="16"/>
        </w:rPr>
        <w:t>—</w:t>
      </w:r>
      <w:r>
        <w:rPr>
          <w:rStyle w:val="StyleStyleBold12pt"/>
          <w:sz w:val="16"/>
        </w:rPr>
        <w:t>WH</w:t>
      </w:r>
      <w:r>
        <w:rPr>
          <w:rStyle w:val="StyleStyleBold12pt"/>
          <w:b w:val="0"/>
          <w:sz w:val="16"/>
        </w:rPr>
        <w:t>)</w:t>
      </w:r>
    </w:p>
    <w:p w14:paraId="0BED03E3" w14:textId="77777777" w:rsidR="006E4B23" w:rsidRDefault="006E4B23" w:rsidP="006E4B23">
      <w:pPr>
        <w:rPr>
          <w:rStyle w:val="TitleChar"/>
          <w:b w:val="0"/>
          <w:sz w:val="16"/>
        </w:rPr>
      </w:pPr>
      <w:r w:rsidRPr="009925CF">
        <w:rPr>
          <w:rStyle w:val="TitleChar"/>
          <w:b w:val="0"/>
          <w:sz w:val="16"/>
        </w:rPr>
        <w:t xml:space="preserve">American businesses, both large and small, recognize that </w:t>
      </w:r>
      <w:r w:rsidRPr="009925CF">
        <w:rPr>
          <w:rStyle w:val="TitleChar"/>
          <w:highlight w:val="yellow"/>
        </w:rPr>
        <w:t>today’s</w:t>
      </w:r>
      <w:r w:rsidRPr="009925CF">
        <w:rPr>
          <w:rStyle w:val="TitleChar"/>
        </w:rPr>
        <w:t xml:space="preserve"> broken </w:t>
      </w:r>
      <w:r w:rsidRPr="009925CF">
        <w:rPr>
          <w:rStyle w:val="TitleChar"/>
          <w:highlight w:val="yellow"/>
        </w:rPr>
        <w:t xml:space="preserve">tax code is a </w:t>
      </w:r>
      <w:r w:rsidRPr="009925CF">
        <w:rPr>
          <w:rStyle w:val="TitleChar"/>
          <w:b w:val="0"/>
          <w:sz w:val="12"/>
          <w:highlight w:val="yellow"/>
        </w:rPr>
        <w:t>¶</w:t>
      </w:r>
      <w:r w:rsidRPr="009925CF">
        <w:rPr>
          <w:rStyle w:val="TitleChar"/>
          <w:highlight w:val="yellow"/>
        </w:rPr>
        <w:t xml:space="preserve"> major factor holding back</w:t>
      </w:r>
      <w:r w:rsidRPr="009925CF">
        <w:rPr>
          <w:rStyle w:val="TitleChar"/>
        </w:rPr>
        <w:t xml:space="preserve"> their </w:t>
      </w:r>
      <w:r w:rsidRPr="009925CF">
        <w:rPr>
          <w:rStyle w:val="TitleChar"/>
          <w:highlight w:val="yellow"/>
        </w:rPr>
        <w:t>ability to hire and expand</w:t>
      </w:r>
      <w:r w:rsidRPr="009925CF">
        <w:rPr>
          <w:rStyle w:val="TitleChar"/>
        </w:rPr>
        <w:t xml:space="preserve">. It is also to blame for </w:t>
      </w:r>
      <w:r w:rsidRPr="009925CF">
        <w:rPr>
          <w:rStyle w:val="TitleChar"/>
          <w:b w:val="0"/>
          <w:sz w:val="12"/>
        </w:rPr>
        <w:t>¶</w:t>
      </w:r>
      <w:r w:rsidRPr="009925CF">
        <w:rPr>
          <w:rStyle w:val="TitleChar"/>
        </w:rPr>
        <w:t xml:space="preserve"> encouraging some U.S. companies to reincorporate in nations with lower rates and </w:t>
      </w:r>
      <w:r w:rsidRPr="009925CF">
        <w:rPr>
          <w:rStyle w:val="TitleChar"/>
          <w:b w:val="0"/>
          <w:sz w:val="12"/>
        </w:rPr>
        <w:t>¶</w:t>
      </w:r>
      <w:r w:rsidRPr="009925CF">
        <w:rPr>
          <w:rStyle w:val="TitleChar"/>
        </w:rPr>
        <w:t xml:space="preserve"> more globally competitive tax systems</w:t>
      </w:r>
      <w:r w:rsidRPr="009925CF">
        <w:rPr>
          <w:rStyle w:val="TitleChar"/>
          <w:b w:val="0"/>
          <w:sz w:val="16"/>
        </w:rPr>
        <w:t xml:space="preserve">. The answer is not to simply live within the </w:t>
      </w:r>
      <w:r w:rsidRPr="009925CF">
        <w:rPr>
          <w:rStyle w:val="TitleChar"/>
          <w:b w:val="0"/>
          <w:sz w:val="12"/>
        </w:rPr>
        <w:t>¶</w:t>
      </w:r>
      <w:r w:rsidRPr="009925CF">
        <w:rPr>
          <w:rStyle w:val="TitleChar"/>
          <w:b w:val="0"/>
          <w:sz w:val="16"/>
        </w:rPr>
        <w:t xml:space="preserve"> uncompetitive parameters of our broken tax code. Instead, </w:t>
      </w:r>
      <w:r w:rsidRPr="009925CF">
        <w:rPr>
          <w:rStyle w:val="TitleChar"/>
          <w:highlight w:val="yellow"/>
        </w:rPr>
        <w:t xml:space="preserve">America needs to reform </w:t>
      </w:r>
      <w:r w:rsidRPr="009925CF">
        <w:rPr>
          <w:rStyle w:val="TitleChar"/>
          <w:b w:val="0"/>
          <w:sz w:val="12"/>
          <w:highlight w:val="yellow"/>
        </w:rPr>
        <w:t>¶</w:t>
      </w:r>
      <w:r w:rsidRPr="009925CF">
        <w:rPr>
          <w:rStyle w:val="TitleChar"/>
          <w:highlight w:val="yellow"/>
        </w:rPr>
        <w:t xml:space="preserve"> the tax code</w:t>
      </w:r>
      <w:r w:rsidRPr="009925CF">
        <w:rPr>
          <w:rStyle w:val="TitleChar"/>
          <w:b w:val="0"/>
          <w:sz w:val="16"/>
        </w:rPr>
        <w:t xml:space="preserve"> and modernize the international tax rules so </w:t>
      </w:r>
      <w:r w:rsidRPr="009925CF">
        <w:rPr>
          <w:rStyle w:val="TitleChar"/>
        </w:rPr>
        <w:t xml:space="preserve">that businesses of all sizes </w:t>
      </w:r>
      <w:r w:rsidRPr="009925CF">
        <w:rPr>
          <w:rStyle w:val="TitleChar"/>
          <w:b w:val="0"/>
          <w:sz w:val="12"/>
        </w:rPr>
        <w:t>¶</w:t>
      </w:r>
      <w:r w:rsidRPr="009925CF">
        <w:rPr>
          <w:rStyle w:val="TitleChar"/>
        </w:rPr>
        <w:t xml:space="preserve"> have lower rates and a globally competitive, fairer, simpler tax code</w:t>
      </w:r>
      <w:r w:rsidRPr="009925CF">
        <w:rPr>
          <w:rStyle w:val="TitleChar"/>
          <w:b w:val="0"/>
          <w:sz w:val="16"/>
        </w:rPr>
        <w:t xml:space="preserve">. </w:t>
      </w:r>
      <w:r w:rsidRPr="009925CF">
        <w:rPr>
          <w:rStyle w:val="TitleChar"/>
          <w:b w:val="0"/>
          <w:sz w:val="12"/>
        </w:rPr>
        <w:t>¶</w:t>
      </w:r>
      <w:r w:rsidRPr="009925CF">
        <w:rPr>
          <w:rStyle w:val="TitleChar"/>
          <w:b w:val="0"/>
          <w:sz w:val="16"/>
        </w:rPr>
        <w:t xml:space="preserve"> Our organizations, which represent both corporations and businesses that pay taxes at </w:t>
      </w:r>
      <w:r w:rsidRPr="009925CF">
        <w:rPr>
          <w:rStyle w:val="TitleChar"/>
          <w:b w:val="0"/>
          <w:sz w:val="12"/>
        </w:rPr>
        <w:t>¶</w:t>
      </w:r>
      <w:r w:rsidRPr="009925CF">
        <w:rPr>
          <w:rStyle w:val="TitleChar"/>
          <w:b w:val="0"/>
          <w:sz w:val="16"/>
        </w:rPr>
        <w:t xml:space="preserve"> the individual rates, appreciate the efforts of the Senate Finance and the House Ways </w:t>
      </w:r>
      <w:r w:rsidRPr="009925CF">
        <w:rPr>
          <w:rStyle w:val="TitleChar"/>
          <w:b w:val="0"/>
          <w:sz w:val="12"/>
        </w:rPr>
        <w:t>¶</w:t>
      </w:r>
      <w:r w:rsidRPr="009925CF">
        <w:rPr>
          <w:rStyle w:val="TitleChar"/>
          <w:b w:val="0"/>
          <w:sz w:val="16"/>
        </w:rPr>
        <w:t xml:space="preserve"> and Means Committees as they have worked toward the goal of bipartisan </w:t>
      </w:r>
      <w:r w:rsidRPr="009925CF">
        <w:rPr>
          <w:rStyle w:val="TitleChar"/>
          <w:b w:val="0"/>
          <w:sz w:val="12"/>
        </w:rPr>
        <w:t>¶</w:t>
      </w:r>
      <w:r w:rsidRPr="009925CF">
        <w:rPr>
          <w:rStyle w:val="TitleChar"/>
          <w:b w:val="0"/>
          <w:sz w:val="16"/>
        </w:rPr>
        <w:t xml:space="preserve"> comprehensive tax reform legislation that lowers the overall rate and boosts </w:t>
      </w:r>
      <w:r w:rsidRPr="009925CF">
        <w:rPr>
          <w:rStyle w:val="TitleChar"/>
          <w:b w:val="0"/>
          <w:sz w:val="12"/>
        </w:rPr>
        <w:t>¶</w:t>
      </w:r>
      <w:r w:rsidRPr="009925CF">
        <w:rPr>
          <w:rStyle w:val="TitleChar"/>
          <w:b w:val="0"/>
          <w:sz w:val="16"/>
        </w:rPr>
        <w:t xml:space="preserve"> international competitiveness. This is one of the rare issues that unites Democrats and </w:t>
      </w:r>
      <w:r w:rsidRPr="009925CF">
        <w:rPr>
          <w:rStyle w:val="TitleChar"/>
          <w:b w:val="0"/>
          <w:sz w:val="12"/>
        </w:rPr>
        <w:t>¶</w:t>
      </w:r>
      <w:r w:rsidRPr="009925CF">
        <w:rPr>
          <w:rStyle w:val="TitleChar"/>
          <w:b w:val="0"/>
          <w:sz w:val="16"/>
        </w:rPr>
        <w:t xml:space="preserve"> Republicans and a chance for us to deliver a much-needed economic boost to our </w:t>
      </w:r>
      <w:r w:rsidRPr="009925CF">
        <w:rPr>
          <w:rStyle w:val="TitleChar"/>
          <w:b w:val="0"/>
          <w:sz w:val="12"/>
        </w:rPr>
        <w:t>¶</w:t>
      </w:r>
      <w:r w:rsidRPr="009925CF">
        <w:rPr>
          <w:rStyle w:val="TitleChar"/>
          <w:b w:val="0"/>
          <w:sz w:val="16"/>
        </w:rPr>
        <w:t xml:space="preserve"> country. </w:t>
      </w:r>
      <w:r w:rsidRPr="009925CF">
        <w:rPr>
          <w:rStyle w:val="TitleChar"/>
          <w:b w:val="0"/>
          <w:sz w:val="12"/>
        </w:rPr>
        <w:t>¶</w:t>
      </w:r>
      <w:r w:rsidRPr="009925CF">
        <w:rPr>
          <w:rStyle w:val="TitleChar"/>
          <w:b w:val="0"/>
          <w:sz w:val="16"/>
        </w:rPr>
        <w:t xml:space="preserve"> </w:t>
      </w:r>
      <w:r w:rsidRPr="009925CF">
        <w:rPr>
          <w:rStyle w:val="TitleChar"/>
        </w:rPr>
        <w:t xml:space="preserve">A </w:t>
      </w:r>
      <w:r w:rsidRPr="009925CF">
        <w:rPr>
          <w:rStyle w:val="TitleChar"/>
          <w:highlight w:val="yellow"/>
        </w:rPr>
        <w:t xml:space="preserve">lower rate, along with a more globally competitive tax code, will help businesses to </w:t>
      </w:r>
      <w:r w:rsidRPr="009925CF">
        <w:rPr>
          <w:rStyle w:val="TitleChar"/>
          <w:b w:val="0"/>
          <w:sz w:val="12"/>
          <w:highlight w:val="yellow"/>
        </w:rPr>
        <w:t>¶</w:t>
      </w:r>
      <w:r w:rsidRPr="009925CF">
        <w:rPr>
          <w:rStyle w:val="TitleChar"/>
          <w:highlight w:val="yellow"/>
        </w:rPr>
        <w:t xml:space="preserve"> expand and create jobs, which boosts the</w:t>
      </w:r>
      <w:r w:rsidRPr="009925CF">
        <w:rPr>
          <w:rStyle w:val="TitleChar"/>
        </w:rPr>
        <w:t xml:space="preserve"> overall </w:t>
      </w:r>
      <w:r w:rsidRPr="009925CF">
        <w:rPr>
          <w:rStyle w:val="TitleChar"/>
          <w:highlight w:val="yellow"/>
        </w:rPr>
        <w:t>economy</w:t>
      </w:r>
      <w:r w:rsidRPr="009925CF">
        <w:rPr>
          <w:rStyle w:val="TitleChar"/>
        </w:rPr>
        <w:t xml:space="preserve"> and puts more money in the </w:t>
      </w:r>
      <w:r w:rsidRPr="009925CF">
        <w:rPr>
          <w:rStyle w:val="TitleChar"/>
          <w:b w:val="0"/>
          <w:sz w:val="12"/>
        </w:rPr>
        <w:t>¶</w:t>
      </w:r>
      <w:r w:rsidRPr="009925CF">
        <w:rPr>
          <w:rStyle w:val="TitleChar"/>
        </w:rPr>
        <w:t xml:space="preserve"> pockets of American consumers and families</w:t>
      </w:r>
      <w:r w:rsidRPr="009925CF">
        <w:rPr>
          <w:rStyle w:val="TitleChar"/>
          <w:b w:val="0"/>
          <w:sz w:val="16"/>
        </w:rPr>
        <w:t xml:space="preserve">. To this end, in order to make meaningful </w:t>
      </w:r>
      <w:r w:rsidRPr="009925CF">
        <w:rPr>
          <w:rStyle w:val="TitleChar"/>
          <w:b w:val="0"/>
          <w:sz w:val="12"/>
        </w:rPr>
        <w:t>¶</w:t>
      </w:r>
      <w:r w:rsidRPr="009925CF">
        <w:rPr>
          <w:rStyle w:val="TitleChar"/>
          <w:b w:val="0"/>
          <w:sz w:val="16"/>
        </w:rPr>
        <w:t xml:space="preserve"> tax reform a reality, we believe that all available revenue from the elimination of tax </w:t>
      </w:r>
      <w:r w:rsidRPr="009925CF">
        <w:rPr>
          <w:rStyle w:val="TitleChar"/>
          <w:b w:val="0"/>
          <w:sz w:val="12"/>
        </w:rPr>
        <w:t>¶</w:t>
      </w:r>
      <w:r w:rsidRPr="009925CF">
        <w:rPr>
          <w:rStyle w:val="TitleChar"/>
          <w:b w:val="0"/>
          <w:sz w:val="16"/>
        </w:rPr>
        <w:t xml:space="preserve"> expenditures and other changes in the code should be used expressly for the purposes </w:t>
      </w:r>
      <w:r w:rsidRPr="009925CF">
        <w:rPr>
          <w:rStyle w:val="TitleChar"/>
          <w:b w:val="0"/>
          <w:sz w:val="12"/>
        </w:rPr>
        <w:t>¶</w:t>
      </w:r>
      <w:r w:rsidRPr="009925CF">
        <w:rPr>
          <w:rStyle w:val="TitleChar"/>
          <w:b w:val="0"/>
          <w:sz w:val="16"/>
        </w:rPr>
        <w:t xml:space="preserve"> of comprehensive tax reform.</w:t>
      </w:r>
      <w:r w:rsidRPr="009925CF">
        <w:rPr>
          <w:rStyle w:val="TitleChar"/>
          <w:b w:val="0"/>
          <w:sz w:val="12"/>
        </w:rPr>
        <w:t>¶</w:t>
      </w:r>
      <w:r w:rsidRPr="009925CF">
        <w:rPr>
          <w:rStyle w:val="TitleChar"/>
          <w:b w:val="0"/>
          <w:sz w:val="16"/>
        </w:rPr>
        <w:t xml:space="preserve"> Unfortunately, not all leaders in Washington are seeking comprehensive and long-term </w:t>
      </w:r>
      <w:r w:rsidRPr="009925CF">
        <w:rPr>
          <w:rStyle w:val="TitleChar"/>
          <w:b w:val="0"/>
          <w:sz w:val="12"/>
        </w:rPr>
        <w:t>¶</w:t>
      </w:r>
      <w:r w:rsidRPr="009925CF">
        <w:rPr>
          <w:rStyle w:val="TitleChar"/>
          <w:b w:val="0"/>
          <w:sz w:val="16"/>
        </w:rPr>
        <w:t xml:space="preserve"> solutions. We are discouraged by recent proposals that would instead focus on the </w:t>
      </w:r>
      <w:r w:rsidRPr="009925CF">
        <w:rPr>
          <w:rStyle w:val="TitleChar"/>
          <w:b w:val="0"/>
          <w:sz w:val="12"/>
        </w:rPr>
        <w:t>¶</w:t>
      </w:r>
      <w:r w:rsidRPr="009925CF">
        <w:rPr>
          <w:rStyle w:val="TitleChar"/>
          <w:b w:val="0"/>
          <w:sz w:val="16"/>
        </w:rPr>
        <w:t xml:space="preserve"> individual symptoms of our broken code, such as restricting certain types of corporate The Hon. Dave Camp The Hon. Ron Wyden</w:t>
      </w:r>
      <w:r w:rsidRPr="009925CF">
        <w:rPr>
          <w:rStyle w:val="TitleChar"/>
          <w:b w:val="0"/>
          <w:sz w:val="12"/>
        </w:rPr>
        <w:t>¶</w:t>
      </w:r>
      <w:r w:rsidRPr="009925CF">
        <w:rPr>
          <w:rStyle w:val="TitleChar"/>
          <w:b w:val="0"/>
          <w:sz w:val="16"/>
        </w:rPr>
        <w:t xml:space="preserve"> The Hon. Sander Levin The Hon. Orrin Hatch</w:t>
      </w:r>
      <w:r w:rsidRPr="009925CF">
        <w:rPr>
          <w:rStyle w:val="TitleChar"/>
          <w:b w:val="0"/>
          <w:sz w:val="12"/>
        </w:rPr>
        <w:t>¶</w:t>
      </w:r>
      <w:r w:rsidRPr="009925CF">
        <w:rPr>
          <w:rStyle w:val="TitleChar"/>
          <w:b w:val="0"/>
          <w:sz w:val="16"/>
        </w:rPr>
        <w:t xml:space="preserve"> Page 2</w:t>
      </w:r>
      <w:r w:rsidRPr="009925CF">
        <w:rPr>
          <w:rStyle w:val="TitleChar"/>
          <w:b w:val="0"/>
          <w:sz w:val="12"/>
        </w:rPr>
        <w:t>¶</w:t>
      </w:r>
      <w:r w:rsidRPr="009925CF">
        <w:rPr>
          <w:rStyle w:val="TitleChar"/>
          <w:b w:val="0"/>
          <w:sz w:val="16"/>
        </w:rPr>
        <w:t xml:space="preserve"> transactions, rather than reforming the code in a meaningful way. Similarly, some have </w:t>
      </w:r>
      <w:r w:rsidRPr="009925CF">
        <w:rPr>
          <w:rStyle w:val="TitleChar"/>
          <w:b w:val="0"/>
          <w:sz w:val="12"/>
        </w:rPr>
        <w:t>¶</w:t>
      </w:r>
      <w:r w:rsidRPr="009925CF">
        <w:rPr>
          <w:rStyle w:val="TitleChar"/>
          <w:b w:val="0"/>
          <w:sz w:val="16"/>
        </w:rPr>
        <w:t xml:space="preserve"> suggested using revenue generated by so-called “pro-growth tax reform” to finance </w:t>
      </w:r>
      <w:r w:rsidRPr="009925CF">
        <w:rPr>
          <w:rStyle w:val="TitleChar"/>
          <w:b w:val="0"/>
          <w:sz w:val="12"/>
        </w:rPr>
        <w:t>¶</w:t>
      </w:r>
      <w:r w:rsidRPr="009925CF">
        <w:rPr>
          <w:rStyle w:val="TitleChar"/>
          <w:b w:val="0"/>
          <w:sz w:val="16"/>
        </w:rPr>
        <w:t xml:space="preserve"> projects unrelated to overall tax reform and that would fail to provide the rate </w:t>
      </w:r>
      <w:r w:rsidRPr="009925CF">
        <w:rPr>
          <w:rStyle w:val="TitleChar"/>
          <w:b w:val="0"/>
          <w:sz w:val="12"/>
        </w:rPr>
        <w:t>¶</w:t>
      </w:r>
      <w:r w:rsidRPr="009925CF">
        <w:rPr>
          <w:rStyle w:val="TitleChar"/>
          <w:b w:val="0"/>
          <w:sz w:val="16"/>
        </w:rPr>
        <w:t xml:space="preserve"> reduction important to job-creating businesses. </w:t>
      </w:r>
      <w:r w:rsidRPr="009925CF">
        <w:rPr>
          <w:rStyle w:val="TitleChar"/>
          <w:b w:val="0"/>
          <w:sz w:val="12"/>
        </w:rPr>
        <w:t>¶</w:t>
      </w:r>
      <w:r w:rsidRPr="009925CF">
        <w:rPr>
          <w:rStyle w:val="TitleChar"/>
          <w:b w:val="0"/>
          <w:sz w:val="16"/>
        </w:rPr>
        <w:t xml:space="preserve"> Attempts like these are a distraction that will make tax reform harder to achieve and </w:t>
      </w:r>
      <w:r w:rsidRPr="009925CF">
        <w:rPr>
          <w:rStyle w:val="TitleChar"/>
          <w:b w:val="0"/>
          <w:sz w:val="12"/>
        </w:rPr>
        <w:t>¶</w:t>
      </w:r>
      <w:r w:rsidRPr="009925CF">
        <w:rPr>
          <w:rStyle w:val="TitleChar"/>
          <w:b w:val="0"/>
          <w:sz w:val="16"/>
        </w:rPr>
        <w:t xml:space="preserve"> further reduce America’s competitiveness in the international marketplace. By contrast, </w:t>
      </w:r>
      <w:r w:rsidRPr="009925CF">
        <w:rPr>
          <w:rStyle w:val="TitleChar"/>
          <w:b w:val="0"/>
          <w:sz w:val="12"/>
        </w:rPr>
        <w:t>¶</w:t>
      </w:r>
      <w:r w:rsidRPr="009925CF">
        <w:rPr>
          <w:rStyle w:val="TitleChar"/>
          <w:b w:val="0"/>
          <w:sz w:val="16"/>
        </w:rPr>
        <w:t xml:space="preserve"> </w:t>
      </w:r>
      <w:r w:rsidRPr="009925CF">
        <w:rPr>
          <w:rStyle w:val="TitleChar"/>
          <w:highlight w:val="yellow"/>
        </w:rPr>
        <w:t>comprehensive tax reform will</w:t>
      </w:r>
      <w:r w:rsidRPr="009925CF">
        <w:rPr>
          <w:rStyle w:val="TitleChar"/>
        </w:rPr>
        <w:t xml:space="preserve"> make America a better place to do business and </w:t>
      </w:r>
      <w:r w:rsidRPr="009925CF">
        <w:rPr>
          <w:rStyle w:val="TitleChar"/>
          <w:highlight w:val="yellow"/>
        </w:rPr>
        <w:t xml:space="preserve">put our </w:t>
      </w:r>
      <w:r w:rsidRPr="009925CF">
        <w:rPr>
          <w:rStyle w:val="TitleChar"/>
          <w:b w:val="0"/>
          <w:sz w:val="12"/>
          <w:highlight w:val="yellow"/>
        </w:rPr>
        <w:t>¶</w:t>
      </w:r>
      <w:r w:rsidRPr="009925CF">
        <w:rPr>
          <w:rStyle w:val="TitleChar"/>
          <w:highlight w:val="yellow"/>
        </w:rPr>
        <w:t xml:space="preserve"> economy on a long-term, sustainable path to growth and job creation</w:t>
      </w:r>
      <w:r w:rsidRPr="009925CF">
        <w:rPr>
          <w:rStyle w:val="TitleChar"/>
        </w:rPr>
        <w:t>.</w:t>
      </w:r>
      <w:r w:rsidRPr="009925CF">
        <w:rPr>
          <w:rStyle w:val="TitleChar"/>
          <w:b w:val="0"/>
          <w:sz w:val="12"/>
        </w:rPr>
        <w:t>¶</w:t>
      </w:r>
      <w:r w:rsidRPr="009925CF">
        <w:rPr>
          <w:rStyle w:val="TitleChar"/>
        </w:rPr>
        <w:t xml:space="preserve"> America’s tax code was last reformed nearly 30 years ago and has since become </w:t>
      </w:r>
      <w:r w:rsidRPr="009925CF">
        <w:rPr>
          <w:rStyle w:val="TitleChar"/>
          <w:b w:val="0"/>
          <w:sz w:val="12"/>
        </w:rPr>
        <w:t>¶</w:t>
      </w:r>
      <w:r w:rsidRPr="009925CF">
        <w:rPr>
          <w:rStyle w:val="TitleChar"/>
        </w:rPr>
        <w:t xml:space="preserve"> increasingly unfair and complex because of the rampant tax exemptions that clutter it. </w:t>
      </w:r>
      <w:r w:rsidRPr="009925CF">
        <w:rPr>
          <w:rStyle w:val="TitleChar"/>
          <w:b w:val="0"/>
          <w:sz w:val="12"/>
        </w:rPr>
        <w:t>¶</w:t>
      </w:r>
      <w:r w:rsidRPr="009925CF">
        <w:rPr>
          <w:rStyle w:val="TitleChar"/>
        </w:rPr>
        <w:t xml:space="preserve"> The result of such a tax system is that effective tax rates change by industry, and </w:t>
      </w:r>
      <w:r w:rsidRPr="009925CF">
        <w:rPr>
          <w:rStyle w:val="TitleChar"/>
          <w:b w:val="0"/>
          <w:sz w:val="12"/>
        </w:rPr>
        <w:t>¶</w:t>
      </w:r>
      <w:r w:rsidRPr="009925CF">
        <w:rPr>
          <w:rStyle w:val="TitleChar"/>
        </w:rPr>
        <w:t xml:space="preserve"> businesses of all sizes cannot invest and grow with the certainty they need. </w:t>
      </w:r>
      <w:r w:rsidRPr="009925CF">
        <w:rPr>
          <w:rStyle w:val="TitleChar"/>
          <w:b w:val="0"/>
          <w:sz w:val="12"/>
        </w:rPr>
        <w:t>¶</w:t>
      </w:r>
      <w:r w:rsidRPr="009925CF">
        <w:rPr>
          <w:rStyle w:val="TitleChar"/>
        </w:rPr>
        <w:t xml:space="preserve"> </w:t>
      </w:r>
      <w:r w:rsidRPr="009925CF">
        <w:rPr>
          <w:rStyle w:val="TitleChar"/>
          <w:highlight w:val="yellow"/>
        </w:rPr>
        <w:t>Comprehensive tax reform that makes America more competitive and simplifies</w:t>
      </w:r>
      <w:r w:rsidRPr="009925CF">
        <w:rPr>
          <w:rStyle w:val="TitleChar"/>
        </w:rPr>
        <w:t xml:space="preserve"> </w:t>
      </w:r>
      <w:r w:rsidRPr="009925CF">
        <w:rPr>
          <w:rStyle w:val="TitleChar"/>
          <w:b w:val="0"/>
          <w:sz w:val="12"/>
          <w:highlight w:val="yellow"/>
        </w:rPr>
        <w:t>¶</w:t>
      </w:r>
      <w:r w:rsidRPr="009925CF">
        <w:rPr>
          <w:rStyle w:val="TitleChar"/>
        </w:rPr>
        <w:t xml:space="preserve"> America’s tax system </w:t>
      </w:r>
      <w:r w:rsidRPr="009925CF">
        <w:rPr>
          <w:rStyle w:val="TitleChar"/>
          <w:highlight w:val="yellow"/>
        </w:rPr>
        <w:t>will make it easier for businesses to invest, hire and</w:t>
      </w:r>
      <w:r w:rsidRPr="009925CF">
        <w:rPr>
          <w:rStyle w:val="TitleChar"/>
        </w:rPr>
        <w:t xml:space="preserve"> even </w:t>
      </w:r>
      <w:r w:rsidRPr="009925CF">
        <w:rPr>
          <w:rStyle w:val="TitleChar"/>
          <w:highlight w:val="yellow"/>
        </w:rPr>
        <w:t>relocate</w:t>
      </w:r>
      <w:r w:rsidRPr="009925CF">
        <w:rPr>
          <w:rStyle w:val="TitleChar"/>
        </w:rPr>
        <w:t xml:space="preserve"> </w:t>
      </w:r>
      <w:r w:rsidRPr="009925CF">
        <w:rPr>
          <w:rStyle w:val="TitleChar"/>
          <w:b w:val="0"/>
          <w:sz w:val="12"/>
        </w:rPr>
        <w:t>¶</w:t>
      </w:r>
      <w:r w:rsidRPr="009925CF">
        <w:rPr>
          <w:rStyle w:val="TitleChar"/>
        </w:rPr>
        <w:t xml:space="preserve"> here in the U</w:t>
      </w:r>
      <w:r w:rsidRPr="009925CF">
        <w:rPr>
          <w:rStyle w:val="TitleChar"/>
          <w:b w:val="0"/>
          <w:sz w:val="16"/>
        </w:rPr>
        <w:t xml:space="preserve">nited </w:t>
      </w:r>
      <w:r w:rsidRPr="009925CF">
        <w:rPr>
          <w:rStyle w:val="TitleChar"/>
        </w:rPr>
        <w:t>S</w:t>
      </w:r>
      <w:r w:rsidRPr="009925CF">
        <w:rPr>
          <w:rStyle w:val="TitleChar"/>
          <w:b w:val="0"/>
          <w:sz w:val="16"/>
        </w:rPr>
        <w:t>tates.</w:t>
      </w:r>
      <w:r w:rsidRPr="009925CF">
        <w:rPr>
          <w:rStyle w:val="TitleChar"/>
          <w:b w:val="0"/>
          <w:sz w:val="12"/>
        </w:rPr>
        <w:t>¶</w:t>
      </w:r>
      <w:r w:rsidRPr="009925CF">
        <w:rPr>
          <w:rStyle w:val="TitleChar"/>
          <w:b w:val="0"/>
          <w:sz w:val="16"/>
        </w:rPr>
        <w:t xml:space="preserve"> We appreciate your understanding of the need for fundamental reform and we applaud </w:t>
      </w:r>
      <w:r w:rsidRPr="009925CF">
        <w:rPr>
          <w:rStyle w:val="TitleChar"/>
          <w:b w:val="0"/>
          <w:sz w:val="12"/>
        </w:rPr>
        <w:t>¶</w:t>
      </w:r>
      <w:r w:rsidRPr="009925CF">
        <w:rPr>
          <w:rStyle w:val="TitleChar"/>
          <w:b w:val="0"/>
          <w:sz w:val="16"/>
        </w:rPr>
        <w:t xml:space="preserve"> your continued work on one of the most critical issues of the day. We look forward to </w:t>
      </w:r>
      <w:r w:rsidRPr="009925CF">
        <w:rPr>
          <w:rStyle w:val="TitleChar"/>
          <w:b w:val="0"/>
          <w:sz w:val="12"/>
        </w:rPr>
        <w:t>¶</w:t>
      </w:r>
      <w:r w:rsidRPr="009925CF">
        <w:rPr>
          <w:rStyle w:val="TitleChar"/>
          <w:b w:val="0"/>
          <w:sz w:val="16"/>
        </w:rPr>
        <w:t xml:space="preserve"> working with Congress and staying focused on this important goal.</w:t>
      </w:r>
    </w:p>
    <w:p w14:paraId="6269A1A3" w14:textId="77777777" w:rsidR="006E4B23" w:rsidRDefault="006E4B23" w:rsidP="00262FAB"/>
    <w:p w14:paraId="3EAAFB05" w14:textId="77777777" w:rsidR="006E4B23" w:rsidRPr="00A13398" w:rsidRDefault="006E4B23" w:rsidP="00AD5B5C">
      <w:pPr>
        <w:pStyle w:val="Heading4"/>
      </w:pPr>
      <w:r w:rsidRPr="00A13398">
        <w:t>Jobs are like, the most important think ever</w:t>
      </w:r>
    </w:p>
    <w:p w14:paraId="406CC0B7" w14:textId="77777777" w:rsidR="006E4B23" w:rsidRPr="002B47FF" w:rsidRDefault="006E4B23" w:rsidP="006E4B23">
      <w:pPr>
        <w:rPr>
          <w:rStyle w:val="StyleStyleBold12pt"/>
          <w:b w:val="0"/>
          <w:sz w:val="16"/>
        </w:rPr>
      </w:pPr>
      <w:r>
        <w:rPr>
          <w:rStyle w:val="StyleStyleBold12pt"/>
        </w:rPr>
        <w:t>Burrows 12</w:t>
      </w:r>
      <w:r>
        <w:rPr>
          <w:rStyle w:val="StyleStyleBold12pt"/>
          <w:b w:val="0"/>
        </w:rPr>
        <w:t xml:space="preserve"> </w:t>
      </w:r>
      <w:r>
        <w:rPr>
          <w:rStyle w:val="StyleStyleBold12pt"/>
          <w:b w:val="0"/>
          <w:sz w:val="16"/>
        </w:rPr>
        <w:t>(</w:t>
      </w:r>
      <w:r w:rsidRPr="002B47FF">
        <w:rPr>
          <w:rStyle w:val="StyleStyleBold12pt"/>
          <w:b w:val="0"/>
          <w:sz w:val="16"/>
        </w:rPr>
        <w:t>Dan Burrows is a veteran of CBS MoneyWatch, AOL's DailyFinance, SmartMoney and MarketWatch from Dow Jones. He writes about the markets and economy with an eye toward long-term investing.</w:t>
      </w:r>
      <w:r>
        <w:rPr>
          <w:rStyle w:val="StyleStyleBold12pt"/>
          <w:b w:val="0"/>
          <w:sz w:val="16"/>
        </w:rPr>
        <w:t>—“</w:t>
      </w:r>
      <w:r w:rsidRPr="002B47FF">
        <w:rPr>
          <w:rStyle w:val="StyleStyleBold12pt"/>
          <w:b w:val="0"/>
          <w:sz w:val="16"/>
        </w:rPr>
        <w:t>Why Jobs Are So Important</w:t>
      </w:r>
      <w:r>
        <w:rPr>
          <w:rStyle w:val="StyleStyleBold12pt"/>
          <w:b w:val="0"/>
          <w:sz w:val="16"/>
        </w:rPr>
        <w:t>”—</w:t>
      </w:r>
      <w:r>
        <w:rPr>
          <w:rStyle w:val="StyleStyleBold12pt"/>
          <w:b w:val="0"/>
          <w:i/>
          <w:sz w:val="16"/>
        </w:rPr>
        <w:t>investorplace.com</w:t>
      </w:r>
      <w:r>
        <w:rPr>
          <w:rStyle w:val="StyleStyleBold12pt"/>
          <w:b w:val="0"/>
          <w:sz w:val="16"/>
        </w:rPr>
        <w:t>—23 July 2012--</w:t>
      </w:r>
      <w:r w:rsidRPr="002B47FF">
        <w:t xml:space="preserve"> </w:t>
      </w:r>
      <w:r w:rsidRPr="002B47FF">
        <w:rPr>
          <w:rStyle w:val="StyleStyleBold12pt"/>
          <w:b w:val="0"/>
          <w:sz w:val="16"/>
        </w:rPr>
        <w:t>http://investorplace.com/2012/07/why-jobs-are-so-important/#.U8qUuIBdUn9</w:t>
      </w:r>
      <w:r>
        <w:rPr>
          <w:rStyle w:val="StyleStyleBold12pt"/>
          <w:b w:val="0"/>
          <w:sz w:val="16"/>
        </w:rPr>
        <w:t>—</w:t>
      </w:r>
      <w:r>
        <w:rPr>
          <w:rStyle w:val="StyleStyleBold12pt"/>
          <w:sz w:val="16"/>
        </w:rPr>
        <w:t>WH</w:t>
      </w:r>
      <w:r>
        <w:rPr>
          <w:rStyle w:val="StyleStyleBold12pt"/>
          <w:b w:val="0"/>
          <w:sz w:val="16"/>
        </w:rPr>
        <w:t>)</w:t>
      </w:r>
    </w:p>
    <w:p w14:paraId="2729F46A" w14:textId="77777777" w:rsidR="006E4B23" w:rsidRPr="0034343C" w:rsidRDefault="006E4B23" w:rsidP="006E4B23">
      <w:pPr>
        <w:rPr>
          <w:rStyle w:val="TitleChar"/>
        </w:rPr>
      </w:pPr>
      <w:r w:rsidRPr="0034343C">
        <w:rPr>
          <w:rStyle w:val="TitleChar"/>
          <w:highlight w:val="yellow"/>
        </w:rPr>
        <w:t>The most pressing, socially disastrous and economically corrosive problem</w:t>
      </w:r>
      <w:r w:rsidRPr="0034343C">
        <w:rPr>
          <w:rStyle w:val="TitleChar"/>
        </w:rPr>
        <w:t xml:space="preserve"> facing the economy today </w:t>
      </w:r>
      <w:r w:rsidRPr="0034343C">
        <w:rPr>
          <w:rStyle w:val="TitleChar"/>
          <w:highlight w:val="yellow"/>
        </w:rPr>
        <w:t>is</w:t>
      </w:r>
      <w:r w:rsidRPr="0034343C">
        <w:rPr>
          <w:rStyle w:val="TitleChar"/>
        </w:rPr>
        <w:t xml:space="preserve"> the perniciously high </w:t>
      </w:r>
      <w:r w:rsidRPr="0034343C">
        <w:rPr>
          <w:rStyle w:val="TitleChar"/>
          <w:highlight w:val="yellow"/>
        </w:rPr>
        <w:t>unemployment</w:t>
      </w:r>
      <w:r w:rsidRPr="0034343C">
        <w:rPr>
          <w:rStyle w:val="TitleChar"/>
        </w:rPr>
        <w:t xml:space="preserve"> rate.</w:t>
      </w:r>
      <w:r w:rsidRPr="0034343C">
        <w:rPr>
          <w:rStyle w:val="TitleChar"/>
          <w:b w:val="0"/>
          <w:sz w:val="12"/>
        </w:rPr>
        <w:t>¶</w:t>
      </w:r>
      <w:r w:rsidRPr="0034343C">
        <w:rPr>
          <w:rStyle w:val="TitleChar"/>
          <w:b w:val="0"/>
          <w:sz w:val="16"/>
        </w:rPr>
        <w:t xml:space="preserve"> Yes, the economy is growing, albeit barely, but not anywhere fast enough to create enough new jobs to keep up with new entrants to the work force — much less put back to work the millions who were sacked during the depths of the recession.</w:t>
      </w:r>
      <w:r w:rsidRPr="0034343C">
        <w:rPr>
          <w:rStyle w:val="TitleChar"/>
          <w:b w:val="0"/>
          <w:sz w:val="12"/>
        </w:rPr>
        <w:t>¶</w:t>
      </w:r>
      <w:r w:rsidRPr="0034343C">
        <w:rPr>
          <w:rStyle w:val="TitleChar"/>
          <w:b w:val="0"/>
          <w:sz w:val="16"/>
        </w:rPr>
        <w:t xml:space="preserve"> And it all comes down to having enough jobs. Exports to other nations, advances in technology or gains in productivity don’t cut it when it comes to what really drives the U.S. economy.</w:t>
      </w:r>
      <w:r w:rsidRPr="0034343C">
        <w:rPr>
          <w:rStyle w:val="TitleChar"/>
          <w:b w:val="0"/>
          <w:sz w:val="12"/>
        </w:rPr>
        <w:t>¶</w:t>
      </w:r>
      <w:r w:rsidRPr="0034343C">
        <w:rPr>
          <w:rStyle w:val="TitleChar"/>
          <w:b w:val="0"/>
          <w:sz w:val="16"/>
        </w:rPr>
        <w:t xml:space="preserve"> Not even close.</w:t>
      </w:r>
      <w:r w:rsidRPr="0034343C">
        <w:rPr>
          <w:rStyle w:val="TitleChar"/>
          <w:b w:val="0"/>
          <w:sz w:val="12"/>
        </w:rPr>
        <w:t>¶</w:t>
      </w:r>
      <w:r w:rsidRPr="0034343C">
        <w:rPr>
          <w:rStyle w:val="TitleChar"/>
          <w:b w:val="0"/>
          <w:sz w:val="16"/>
        </w:rPr>
        <w:t xml:space="preserve"> 7 Bulletproof Stocks to Buy Now: No matter how choppy this market gets, these blue chips will offer double-digit growth AND sleep-well-at-night safety. Get their names (and buy prices!) here.</w:t>
      </w:r>
      <w:r w:rsidRPr="0034343C">
        <w:rPr>
          <w:rStyle w:val="TitleChar"/>
          <w:b w:val="0"/>
          <w:sz w:val="12"/>
        </w:rPr>
        <w:t>¶</w:t>
      </w:r>
      <w:r w:rsidRPr="0034343C">
        <w:rPr>
          <w:rStyle w:val="TitleChar"/>
          <w:b w:val="0"/>
          <w:sz w:val="16"/>
        </w:rPr>
        <w:t xml:space="preserve"> Consider that about two-thirds of all income earned in the U.S. is paid in the form of wages and salaries. That’s right: </w:t>
      </w:r>
      <w:r w:rsidRPr="0034343C">
        <w:rPr>
          <w:rStyle w:val="TitleChar"/>
        </w:rPr>
        <w:t>The great majority of everything we have to sustain ourselves and spend on others comes from working for a living. From having a damn job</w:t>
      </w:r>
      <w:r w:rsidRPr="0034343C">
        <w:rPr>
          <w:rStyle w:val="TitleChar"/>
          <w:b w:val="0"/>
          <w:sz w:val="16"/>
        </w:rPr>
        <w:t>.</w:t>
      </w:r>
      <w:r w:rsidRPr="0034343C">
        <w:rPr>
          <w:rStyle w:val="TitleChar"/>
          <w:b w:val="0"/>
          <w:sz w:val="12"/>
        </w:rPr>
        <w:t>¶</w:t>
      </w:r>
      <w:r w:rsidRPr="0034343C">
        <w:rPr>
          <w:rStyle w:val="TitleChar"/>
          <w:b w:val="0"/>
          <w:sz w:val="16"/>
        </w:rPr>
        <w:t xml:space="preserve"> Now bear in mind that about 70% of all economic activity in the U.S. is generated internally. That is, </w:t>
      </w:r>
      <w:r w:rsidRPr="0034343C">
        <w:rPr>
          <w:rStyle w:val="TitleChar"/>
          <w:highlight w:val="yellow"/>
        </w:rPr>
        <w:t>our economy is</w:t>
      </w:r>
      <w:r w:rsidRPr="0034343C">
        <w:rPr>
          <w:rStyle w:val="TitleChar"/>
        </w:rPr>
        <w:t xml:space="preserve"> critically </w:t>
      </w:r>
      <w:r w:rsidRPr="0034343C">
        <w:rPr>
          <w:rStyle w:val="TitleChar"/>
          <w:highlight w:val="yellow"/>
        </w:rPr>
        <w:t>dependent o</w:t>
      </w:r>
      <w:r w:rsidRPr="0034343C">
        <w:rPr>
          <w:rStyle w:val="TitleChar"/>
        </w:rPr>
        <w:t xml:space="preserve">n Americans </w:t>
      </w:r>
      <w:r w:rsidRPr="0034343C">
        <w:rPr>
          <w:rStyle w:val="TitleChar"/>
          <w:highlight w:val="yellow"/>
        </w:rPr>
        <w:t>buying and selling</w:t>
      </w:r>
      <w:r w:rsidRPr="0034343C">
        <w:rPr>
          <w:rStyle w:val="TitleChar"/>
        </w:rPr>
        <w:t xml:space="preserve"> stuff to other Americans.</w:t>
      </w:r>
      <w:r w:rsidRPr="0034343C">
        <w:rPr>
          <w:rStyle w:val="TitleChar"/>
          <w:b w:val="0"/>
          <w:sz w:val="12"/>
        </w:rPr>
        <w:t>¶</w:t>
      </w:r>
      <w:r w:rsidRPr="0034343C">
        <w:rPr>
          <w:rStyle w:val="TitleChar"/>
          <w:b w:val="0"/>
          <w:sz w:val="16"/>
        </w:rPr>
        <w:t xml:space="preserve"> As economist Paul Krugman has said many times: “Our income mostly comes from selling things to each other. Your spending is my income, and my spending is your income.”</w:t>
      </w:r>
      <w:r w:rsidRPr="0034343C">
        <w:rPr>
          <w:rStyle w:val="TitleChar"/>
          <w:b w:val="0"/>
          <w:sz w:val="12"/>
        </w:rPr>
        <w:t>¶</w:t>
      </w:r>
      <w:r w:rsidRPr="0034343C">
        <w:rPr>
          <w:rStyle w:val="TitleChar"/>
          <w:b w:val="0"/>
          <w:sz w:val="16"/>
        </w:rPr>
        <w:t xml:space="preserve"> Pretty much everything in economics is autocatalytic — it either creates a virtuous or vicious cycle. And </w:t>
      </w:r>
      <w:r w:rsidRPr="0034343C">
        <w:rPr>
          <w:rStyle w:val="TitleChar"/>
          <w:highlight w:val="yellow"/>
        </w:rPr>
        <w:t xml:space="preserve">high levels </w:t>
      </w:r>
      <w:r w:rsidRPr="0034343C">
        <w:rPr>
          <w:rStyle w:val="TitleChar"/>
          <w:highlight w:val="yellow"/>
        </w:rPr>
        <w:lastRenderedPageBreak/>
        <w:t>of unemployment create one nasty downward spiral.</w:t>
      </w:r>
      <w:r w:rsidRPr="0034343C">
        <w:rPr>
          <w:rStyle w:val="TitleChar"/>
          <w:b w:val="0"/>
          <w:sz w:val="12"/>
          <w:highlight w:val="yellow"/>
        </w:rPr>
        <w:t>¶</w:t>
      </w:r>
      <w:r w:rsidRPr="0034343C">
        <w:rPr>
          <w:rStyle w:val="TitleChar"/>
          <w:highlight w:val="yellow"/>
        </w:rPr>
        <w:t xml:space="preserve"> People without jobs spend less</w:t>
      </w:r>
      <w:r w:rsidRPr="0034343C">
        <w:rPr>
          <w:rStyle w:val="TitleChar"/>
        </w:rPr>
        <w:t xml:space="preserve">. If your spending is my income, </w:t>
      </w:r>
      <w:r w:rsidRPr="0034343C">
        <w:rPr>
          <w:rStyle w:val="TitleChar"/>
          <w:highlight w:val="yellow"/>
        </w:rPr>
        <w:t>then I have less income, which means I spend less,</w:t>
      </w:r>
      <w:r w:rsidRPr="0034343C">
        <w:rPr>
          <w:rStyle w:val="TitleChar"/>
        </w:rPr>
        <w:t xml:space="preserve"> too, hurting the next guy’s income, and so on</w:t>
      </w:r>
      <w:r w:rsidRPr="0034343C">
        <w:rPr>
          <w:rStyle w:val="TitleChar"/>
          <w:highlight w:val="yellow"/>
        </w:rPr>
        <w:t>.</w:t>
      </w:r>
      <w:r w:rsidRPr="0034343C">
        <w:rPr>
          <w:rStyle w:val="TitleChar"/>
          <w:b w:val="0"/>
          <w:sz w:val="12"/>
          <w:highlight w:val="yellow"/>
        </w:rPr>
        <w:t>¶</w:t>
      </w:r>
      <w:r w:rsidRPr="0034343C">
        <w:rPr>
          <w:rStyle w:val="TitleChar"/>
          <w:highlight w:val="yellow"/>
        </w:rPr>
        <w:t xml:space="preserve"> Joblessness makes all of us poorer</w:t>
      </w:r>
      <w:r w:rsidRPr="0034343C">
        <w:rPr>
          <w:rStyle w:val="TitleChar"/>
          <w:b w:val="0"/>
          <w:sz w:val="16"/>
          <w:highlight w:val="yellow"/>
        </w:rPr>
        <w:t>.</w:t>
      </w:r>
      <w:r w:rsidRPr="0034343C">
        <w:rPr>
          <w:rStyle w:val="TitleChar"/>
          <w:b w:val="0"/>
          <w:sz w:val="12"/>
          <w:highlight w:val="yellow"/>
        </w:rPr>
        <w:t>¶</w:t>
      </w:r>
      <w:r w:rsidRPr="0034343C">
        <w:rPr>
          <w:rStyle w:val="TitleChar"/>
          <w:b w:val="0"/>
          <w:sz w:val="16"/>
        </w:rPr>
        <w:t xml:space="preserve"> Amplifying this vicious circle is that people without jobs don’t pay as much in taxes (even if their unemployment benefits are taxed, which run out in any case). Additionally, the </w:t>
      </w:r>
      <w:r w:rsidRPr="002D11F3">
        <w:rPr>
          <w:rStyle w:val="TitleChar"/>
          <w:highlight w:val="yellow"/>
        </w:rPr>
        <w:t>jobs</w:t>
      </w:r>
      <w:r w:rsidRPr="0034343C">
        <w:rPr>
          <w:rStyle w:val="TitleChar"/>
        </w:rPr>
        <w:t xml:space="preserve"> that do exist </w:t>
      </w:r>
      <w:r w:rsidRPr="002D11F3">
        <w:rPr>
          <w:rStyle w:val="TitleChar"/>
          <w:highlight w:val="yellow"/>
        </w:rPr>
        <w:t>are under wage</w:t>
      </w:r>
      <w:r w:rsidRPr="0034343C">
        <w:rPr>
          <w:rStyle w:val="TitleChar"/>
        </w:rPr>
        <w:t xml:space="preserve"> </w:t>
      </w:r>
      <w:r w:rsidRPr="002D11F3">
        <w:rPr>
          <w:rStyle w:val="TitleChar"/>
          <w:highlight w:val="yellow"/>
        </w:rPr>
        <w:t>pressure</w:t>
      </w:r>
      <w:r w:rsidRPr="0034343C">
        <w:rPr>
          <w:rStyle w:val="TitleChar"/>
        </w:rPr>
        <w:t xml:space="preserve"> thanks to the abundance of job seekers, </w:t>
      </w:r>
      <w:r w:rsidRPr="002D11F3">
        <w:rPr>
          <w:rStyle w:val="TitleChar"/>
          <w:highlight w:val="yellow"/>
        </w:rPr>
        <w:t>so people are making less, spending less and paying less</w:t>
      </w:r>
      <w:r w:rsidRPr="0034343C">
        <w:rPr>
          <w:rStyle w:val="TitleChar"/>
        </w:rPr>
        <w:t xml:space="preserve"> in income and sales taxes.</w:t>
      </w:r>
      <w:r w:rsidRPr="0034343C">
        <w:rPr>
          <w:rStyle w:val="TitleChar"/>
          <w:b w:val="0"/>
          <w:sz w:val="12"/>
        </w:rPr>
        <w:t>¶</w:t>
      </w:r>
      <w:r w:rsidRPr="0034343C">
        <w:rPr>
          <w:rStyle w:val="TitleChar"/>
        </w:rPr>
        <w:t xml:space="preserve"> The upshot is </w:t>
      </w:r>
      <w:r w:rsidRPr="002D11F3">
        <w:rPr>
          <w:rStyle w:val="TitleChar"/>
          <w:highlight w:val="yellow"/>
        </w:rPr>
        <w:t>that fewer people are generating tax receipts from income</w:t>
      </w:r>
      <w:r w:rsidRPr="0034343C">
        <w:rPr>
          <w:rStyle w:val="TitleChar"/>
        </w:rPr>
        <w:t xml:space="preserve"> and consumption. </w:t>
      </w:r>
      <w:r w:rsidRPr="002D11F3">
        <w:rPr>
          <w:rStyle w:val="TitleChar"/>
          <w:highlight w:val="yellow"/>
        </w:rPr>
        <w:t>That deprives</w:t>
      </w:r>
      <w:r w:rsidRPr="0034343C">
        <w:rPr>
          <w:rStyle w:val="TitleChar"/>
        </w:rPr>
        <w:t xml:space="preserve"> local, state and federal </w:t>
      </w:r>
      <w:r w:rsidRPr="002D11F3">
        <w:rPr>
          <w:rStyle w:val="TitleChar"/>
          <w:highlight w:val="yellow"/>
        </w:rPr>
        <w:t>government of revenu</w:t>
      </w:r>
      <w:r w:rsidRPr="0034343C">
        <w:rPr>
          <w:rStyle w:val="TitleChar"/>
        </w:rPr>
        <w:t xml:space="preserve">e at the very same time they are </w:t>
      </w:r>
      <w:r w:rsidRPr="002D11F3">
        <w:rPr>
          <w:rStyle w:val="TitleChar"/>
          <w:highlight w:val="yellow"/>
        </w:rPr>
        <w:t>distributing unemployment benefits.</w:t>
      </w:r>
      <w:r w:rsidRPr="002D11F3">
        <w:rPr>
          <w:rStyle w:val="TitleChar"/>
          <w:b w:val="0"/>
          <w:sz w:val="12"/>
          <w:highlight w:val="yellow"/>
        </w:rPr>
        <w:t>¶</w:t>
      </w:r>
      <w:r w:rsidRPr="002D11F3">
        <w:rPr>
          <w:rStyle w:val="TitleChar"/>
          <w:highlight w:val="yellow"/>
        </w:rPr>
        <w:t xml:space="preserve"> That leads them to cut</w:t>
      </w:r>
      <w:r w:rsidRPr="0034343C">
        <w:rPr>
          <w:rStyle w:val="TitleChar"/>
        </w:rPr>
        <w:t xml:space="preserve"> — you guessed it — </w:t>
      </w:r>
      <w:r w:rsidRPr="002D11F3">
        <w:rPr>
          <w:rStyle w:val="TitleChar"/>
          <w:highlight w:val="yellow"/>
        </w:rPr>
        <w:t>jobs.</w:t>
      </w:r>
      <w:r w:rsidRPr="002D11F3">
        <w:rPr>
          <w:rStyle w:val="TitleChar"/>
          <w:b w:val="0"/>
          <w:sz w:val="12"/>
          <w:highlight w:val="yellow"/>
        </w:rPr>
        <w:t>¶</w:t>
      </w:r>
      <w:r w:rsidRPr="002D11F3">
        <w:rPr>
          <w:rStyle w:val="TitleChar"/>
          <w:b w:val="0"/>
          <w:sz w:val="16"/>
          <w:highlight w:val="yellow"/>
        </w:rPr>
        <w:t xml:space="preserve"> </w:t>
      </w:r>
      <w:r w:rsidRPr="002D11F3">
        <w:rPr>
          <w:rStyle w:val="TitleChar"/>
          <w:highlight w:val="yellow"/>
        </w:rPr>
        <w:t>Those newly jobless</w:t>
      </w:r>
      <w:r w:rsidRPr="0034343C">
        <w:rPr>
          <w:rStyle w:val="TitleChar"/>
        </w:rPr>
        <w:t xml:space="preserve"> civil servants not only </w:t>
      </w:r>
      <w:r w:rsidRPr="002D11F3">
        <w:rPr>
          <w:rStyle w:val="TitleChar"/>
          <w:highlight w:val="yellow"/>
        </w:rPr>
        <w:t>add to the greater unemployment problem</w:t>
      </w:r>
      <w:r w:rsidRPr="0034343C">
        <w:rPr>
          <w:rStyle w:val="TitleChar"/>
        </w:rPr>
        <w:t>, but t</w:t>
      </w:r>
      <w:r w:rsidRPr="002D11F3">
        <w:rPr>
          <w:rStyle w:val="TitleChar"/>
          <w:highlight w:val="yellow"/>
        </w:rPr>
        <w:t>hey</w:t>
      </w:r>
      <w:r w:rsidRPr="0034343C">
        <w:rPr>
          <w:rStyle w:val="TitleChar"/>
        </w:rPr>
        <w:t xml:space="preserve"> also </w:t>
      </w:r>
      <w:r w:rsidRPr="002D11F3">
        <w:rPr>
          <w:rStyle w:val="TitleChar"/>
          <w:highlight w:val="yellow"/>
        </w:rPr>
        <w:t>rob us of</w:t>
      </w:r>
      <w:r w:rsidRPr="0034343C">
        <w:rPr>
          <w:rStyle w:val="TitleChar"/>
        </w:rPr>
        <w:t xml:space="preserve"> something else, because lots of those jobs </w:t>
      </w:r>
      <w:r w:rsidRPr="002D11F3">
        <w:rPr>
          <w:rStyle w:val="TitleChar"/>
          <w:highlight w:val="yellow"/>
        </w:rPr>
        <w:t>— teachers, cops, firefighters — have critical social utility</w:t>
      </w:r>
      <w:r w:rsidRPr="0034343C">
        <w:rPr>
          <w:rStyle w:val="TitleChar"/>
        </w:rPr>
        <w:t>.</w:t>
      </w:r>
      <w:r w:rsidRPr="0034343C">
        <w:rPr>
          <w:rStyle w:val="TitleChar"/>
          <w:b w:val="0"/>
          <w:sz w:val="12"/>
        </w:rPr>
        <w:t>¶</w:t>
      </w:r>
      <w:r w:rsidRPr="0034343C">
        <w:rPr>
          <w:rStyle w:val="TitleChar"/>
        </w:rPr>
        <w:t xml:space="preserve"> Which brings us to some even more serious consequences of joblessness. Yes, the proximate economic costs of high unemployment are staggering enough. But </w:t>
      </w:r>
      <w:r w:rsidRPr="002D11F3">
        <w:rPr>
          <w:rStyle w:val="TitleChar"/>
          <w:highlight w:val="yellow"/>
        </w:rPr>
        <w:t>the long-term social costs are worse.</w:t>
      </w:r>
      <w:r w:rsidRPr="002D11F3">
        <w:rPr>
          <w:rStyle w:val="TitleChar"/>
          <w:b w:val="0"/>
          <w:sz w:val="12"/>
          <w:highlight w:val="yellow"/>
        </w:rPr>
        <w:t>¶</w:t>
      </w:r>
      <w:r w:rsidRPr="002D11F3">
        <w:rPr>
          <w:rStyle w:val="TitleChar"/>
          <w:highlight w:val="yellow"/>
        </w:rPr>
        <w:t xml:space="preserve"> Joblessness causes a deterioration in physical and mental well-being,</w:t>
      </w:r>
      <w:r w:rsidRPr="0034343C">
        <w:rPr>
          <w:rStyle w:val="TitleChar"/>
        </w:rPr>
        <w:t xml:space="preserve"> and almost certainly </w:t>
      </w:r>
      <w:r w:rsidRPr="002D11F3">
        <w:rPr>
          <w:rStyle w:val="TitleChar"/>
          <w:highlight w:val="yellow"/>
        </w:rPr>
        <w:t>shortens lifespans.</w:t>
      </w:r>
      <w:r w:rsidRPr="0034343C">
        <w:rPr>
          <w:rStyle w:val="TitleChar"/>
        </w:rPr>
        <w:t xml:space="preserve"> It </w:t>
      </w:r>
      <w:r w:rsidRPr="002D11F3">
        <w:rPr>
          <w:rStyle w:val="TitleChar"/>
          <w:highlight w:val="yellow"/>
        </w:rPr>
        <w:t>contributes to poverty, political instability, social unrest and lifetimes</w:t>
      </w:r>
      <w:r w:rsidRPr="0034343C">
        <w:rPr>
          <w:rStyle w:val="TitleChar"/>
        </w:rPr>
        <w:t xml:space="preserve"> — entire lifetimes — </w:t>
      </w:r>
      <w:r w:rsidRPr="002D11F3">
        <w:rPr>
          <w:rStyle w:val="TitleChar"/>
          <w:highlight w:val="yellow"/>
        </w:rPr>
        <w:t>of decreased earnings power</w:t>
      </w:r>
      <w:r w:rsidRPr="0034343C">
        <w:rPr>
          <w:rStyle w:val="TitleChar"/>
        </w:rPr>
        <w:t>.</w:t>
      </w:r>
      <w:r w:rsidRPr="0034343C">
        <w:rPr>
          <w:rStyle w:val="TitleChar"/>
          <w:b w:val="0"/>
          <w:sz w:val="12"/>
        </w:rPr>
        <w:t>¶</w:t>
      </w:r>
      <w:r w:rsidRPr="0034343C">
        <w:rPr>
          <w:rStyle w:val="TitleChar"/>
        </w:rPr>
        <w:t xml:space="preserve"> At the individual, economic and social levels, it all comes down to jobs. </w:t>
      </w:r>
      <w:r w:rsidRPr="002D11F3">
        <w:rPr>
          <w:rStyle w:val="TitleChar"/>
        </w:rPr>
        <w:t>The consequences of our persistent period of high unemployment will reverberate for a generation or more</w:t>
      </w:r>
      <w:r w:rsidRPr="0034343C">
        <w:rPr>
          <w:rStyle w:val="TitleChar"/>
        </w:rPr>
        <w:t>.</w:t>
      </w:r>
      <w:r w:rsidRPr="0034343C">
        <w:rPr>
          <w:rStyle w:val="TitleChar"/>
          <w:b w:val="0"/>
          <w:sz w:val="12"/>
        </w:rPr>
        <w:t>¶</w:t>
      </w:r>
      <w:r w:rsidRPr="0034343C">
        <w:rPr>
          <w:rStyle w:val="TitleChar"/>
        </w:rPr>
        <w:t xml:space="preserve"> It ain’t called the Great Recession for nothing.</w:t>
      </w:r>
      <w:r w:rsidRPr="0034343C">
        <w:rPr>
          <w:rStyle w:val="TitleChar"/>
          <w:b w:val="0"/>
          <w:sz w:val="12"/>
        </w:rPr>
        <w:t>¶</w:t>
      </w:r>
      <w:r w:rsidRPr="0034343C">
        <w:rPr>
          <w:rStyle w:val="TitleChar"/>
        </w:rPr>
        <w:t xml:space="preserve"> </w:t>
      </w:r>
    </w:p>
    <w:p w14:paraId="72BC58E3" w14:textId="77777777" w:rsidR="006E4B23" w:rsidRDefault="006E4B23" w:rsidP="00262FAB"/>
    <w:p w14:paraId="268D3C59" w14:textId="1350DBBB" w:rsidR="00262FAB" w:rsidRDefault="00262FAB" w:rsidP="005D008C">
      <w:pPr>
        <w:pStyle w:val="Heading2"/>
      </w:pPr>
      <w:r>
        <w:lastRenderedPageBreak/>
        <w:t>Spending DA</w:t>
      </w:r>
    </w:p>
    <w:p w14:paraId="3DCFEF85" w14:textId="77777777" w:rsidR="00780D08" w:rsidRDefault="00780D08" w:rsidP="00AD5B5C">
      <w:pPr>
        <w:pStyle w:val="Heading4"/>
      </w:pPr>
      <w:r>
        <w:t xml:space="preserve">Uniqueness – current agreement on budget means no new authorizations </w:t>
      </w:r>
    </w:p>
    <w:p w14:paraId="6D248E31" w14:textId="77777777" w:rsidR="00780D08" w:rsidRPr="00127885" w:rsidRDefault="00780D08" w:rsidP="00780D08">
      <w:r w:rsidRPr="00127885">
        <w:rPr>
          <w:rStyle w:val="StyleStyleBold12pt"/>
        </w:rPr>
        <w:t>Sahadi 14</w:t>
      </w:r>
      <w:r>
        <w:t xml:space="preserve"> (</w:t>
      </w:r>
      <w:r w:rsidRPr="00127885">
        <w:rPr>
          <w:sz w:val="16"/>
          <w:szCs w:val="16"/>
        </w:rPr>
        <w:t>Sahadi, Jeanne. "Deficit Continues to Drop Sharply." CNNMoney. Cable News Network, 04 Feb. 2014. Web. 18 July 2014. &lt;http://money.cnn.com/2014/02/04/news/economy/budget-outlook-deficits-cbo/&gt;. Jeanne Sahadi is a writer and reporter for CNN that writes about the economy and money. Fred).</w:t>
      </w:r>
    </w:p>
    <w:p w14:paraId="2E6FD594" w14:textId="77777777" w:rsidR="00780D08" w:rsidRPr="00546C0D" w:rsidRDefault="00780D08" w:rsidP="00780D08">
      <w:r w:rsidRPr="00127885">
        <w:rPr>
          <w:u w:val="single"/>
        </w:rPr>
        <w:t>The age of trillion-dollar deficits is well over. For now.</w:t>
      </w:r>
      <w:r w:rsidRPr="00127885">
        <w:rPr>
          <w:sz w:val="12"/>
          <w:u w:val="single"/>
        </w:rPr>
        <w:t xml:space="preserve">¶ </w:t>
      </w:r>
      <w:r w:rsidRPr="00127885">
        <w:rPr>
          <w:u w:val="single"/>
        </w:rPr>
        <w:t xml:space="preserve">Thanks to a recovering economy, </w:t>
      </w:r>
      <w:r w:rsidRPr="00127885">
        <w:rPr>
          <w:sz w:val="16"/>
          <w:szCs w:val="16"/>
        </w:rPr>
        <w:t xml:space="preserve">spending restraint and higher tax receipts, </w:t>
      </w:r>
      <w:r w:rsidRPr="00127885">
        <w:rPr>
          <w:sz w:val="16"/>
          <w:szCs w:val="16"/>
          <w:u w:val="single"/>
        </w:rPr>
        <w:t>the</w:t>
      </w:r>
      <w:r w:rsidRPr="00127885">
        <w:rPr>
          <w:u w:val="single"/>
        </w:rPr>
        <w:t xml:space="preserve"> </w:t>
      </w:r>
      <w:r w:rsidRPr="00B97DAC">
        <w:rPr>
          <w:highlight w:val="yellow"/>
          <w:u w:val="single"/>
        </w:rPr>
        <w:t>Congressional Budget Office</w:t>
      </w:r>
      <w:r w:rsidRPr="00127885">
        <w:rPr>
          <w:u w:val="single"/>
        </w:rPr>
        <w:t xml:space="preserve"> now </w:t>
      </w:r>
      <w:r w:rsidRPr="00B97DAC">
        <w:rPr>
          <w:highlight w:val="yellow"/>
          <w:u w:val="single"/>
        </w:rPr>
        <w:t>projects the deficit for 2014</w:t>
      </w:r>
      <w:r w:rsidRPr="00B97DAC">
        <w:rPr>
          <w:highlight w:val="yellow"/>
        </w:rPr>
        <w:t xml:space="preserve"> </w:t>
      </w:r>
      <w:r w:rsidRPr="00B97DAC">
        <w:rPr>
          <w:highlight w:val="yellow"/>
          <w:u w:val="single"/>
        </w:rPr>
        <w:t>will be $514 billion</w:t>
      </w:r>
      <w:r>
        <w:t xml:space="preserve">, </w:t>
      </w:r>
      <w:r w:rsidRPr="00127885">
        <w:rPr>
          <w:sz w:val="16"/>
          <w:szCs w:val="16"/>
        </w:rPr>
        <w:t>or 3% of the size of the U.S. economy.¶</w:t>
      </w:r>
      <w:r w:rsidRPr="00127885">
        <w:rPr>
          <w:sz w:val="12"/>
        </w:rPr>
        <w:t xml:space="preserve"> </w:t>
      </w:r>
      <w:r w:rsidRPr="00B97DAC">
        <w:rPr>
          <w:highlight w:val="yellow"/>
          <w:u w:val="single"/>
        </w:rPr>
        <w:t>As a share of g</w:t>
      </w:r>
      <w:r w:rsidRPr="00127885">
        <w:rPr>
          <w:u w:val="single"/>
        </w:rPr>
        <w:t xml:space="preserve">ross </w:t>
      </w:r>
      <w:r w:rsidRPr="00B97DAC">
        <w:rPr>
          <w:highlight w:val="yellow"/>
          <w:u w:val="single"/>
        </w:rPr>
        <w:t>d</w:t>
      </w:r>
      <w:r w:rsidRPr="00127885">
        <w:rPr>
          <w:u w:val="single"/>
        </w:rPr>
        <w:t xml:space="preserve">omestic </w:t>
      </w:r>
      <w:r w:rsidRPr="00B97DAC">
        <w:rPr>
          <w:highlight w:val="yellow"/>
          <w:u w:val="single"/>
        </w:rPr>
        <w:t>p</w:t>
      </w:r>
      <w:r w:rsidRPr="00127885">
        <w:rPr>
          <w:u w:val="single"/>
        </w:rPr>
        <w:t xml:space="preserve">roduct, that represents a </w:t>
      </w:r>
      <w:r w:rsidRPr="00B97DAC">
        <w:rPr>
          <w:highlight w:val="yellow"/>
          <w:u w:val="single"/>
        </w:rPr>
        <w:t>nearly 27% drop from last year</w:t>
      </w:r>
      <w:r w:rsidRPr="00127885">
        <w:rPr>
          <w:u w:val="single"/>
        </w:rPr>
        <w:t>, and marks the smallest deficit since 2007.</w:t>
      </w:r>
      <w:r w:rsidRPr="00127885">
        <w:rPr>
          <w:sz w:val="12"/>
          <w:u w:val="single"/>
        </w:rPr>
        <w:t xml:space="preserve">¶ </w:t>
      </w:r>
      <w:r w:rsidRPr="00127885">
        <w:rPr>
          <w:u w:val="single"/>
        </w:rPr>
        <w:t>In its latest budget and economic outlook</w:t>
      </w:r>
      <w:r>
        <w:t xml:space="preserve">, </w:t>
      </w:r>
      <w:r w:rsidRPr="00127885">
        <w:rPr>
          <w:sz w:val="16"/>
          <w:szCs w:val="16"/>
        </w:rPr>
        <w:t>released Tuesday, the</w:t>
      </w:r>
      <w:r>
        <w:t xml:space="preserve"> </w:t>
      </w:r>
      <w:r w:rsidRPr="00B97DAC">
        <w:rPr>
          <w:highlight w:val="yellow"/>
          <w:u w:val="single"/>
        </w:rPr>
        <w:t>CBO also projected that the 2015 deficit would reach a low</w:t>
      </w:r>
      <w:r w:rsidRPr="00127885">
        <w:rPr>
          <w:u w:val="single"/>
        </w:rPr>
        <w:t xml:space="preserve"> for the coming decade, at $478 billion, or 2.6% of GDP, and </w:t>
      </w:r>
      <w:r w:rsidRPr="00B97DAC">
        <w:rPr>
          <w:highlight w:val="yellow"/>
          <w:u w:val="single"/>
        </w:rPr>
        <w:t>then stay below 3%</w:t>
      </w:r>
      <w:r w:rsidRPr="00127885">
        <w:rPr>
          <w:u w:val="single"/>
        </w:rPr>
        <w:t xml:space="preserve"> for a couple of years after that.</w:t>
      </w:r>
    </w:p>
    <w:p w14:paraId="55768F40" w14:textId="65DB9B9C" w:rsidR="00262FAB" w:rsidRDefault="00262FAB" w:rsidP="00AD5B5C">
      <w:pPr>
        <w:pStyle w:val="Heading4"/>
      </w:pPr>
      <w:r>
        <w:t xml:space="preserve">Link – </w:t>
      </w:r>
    </w:p>
    <w:p w14:paraId="406265AA" w14:textId="299E7781" w:rsidR="00262FAB" w:rsidRDefault="002862A3" w:rsidP="00AD5B5C">
      <w:pPr>
        <w:pStyle w:val="Heading4"/>
      </w:pPr>
      <w:r>
        <w:t>SMR incentives would cost 600 million dollars a year</w:t>
      </w:r>
    </w:p>
    <w:p w14:paraId="2FCDCC3D" w14:textId="77777777" w:rsidR="002862A3" w:rsidRPr="0027784B" w:rsidRDefault="002862A3" w:rsidP="002862A3">
      <w:pPr>
        <w:rPr>
          <w:rStyle w:val="StyleStyleBold12pt"/>
        </w:rPr>
      </w:pPr>
      <w:r>
        <w:rPr>
          <w:rStyle w:val="StyleStyleBold12pt"/>
        </w:rPr>
        <w:t>Rosner and Goldberg</w:t>
      </w:r>
      <w:r w:rsidRPr="0027784B">
        <w:rPr>
          <w:rStyle w:val="StyleStyleBold12pt"/>
        </w:rPr>
        <w:t>, ‘11</w:t>
      </w:r>
    </w:p>
    <w:p w14:paraId="72E85B94" w14:textId="1E10A2A2" w:rsidR="002862A3" w:rsidRPr="002862A3" w:rsidRDefault="002862A3" w:rsidP="002862A3">
      <w:pPr>
        <w:rPr>
          <w:sz w:val="16"/>
        </w:rPr>
      </w:pPr>
      <w:r w:rsidRPr="002862A3">
        <w:rPr>
          <w:sz w:val="16"/>
        </w:rPr>
        <w:t xml:space="preserve">(Robert William E. Wrather is a Distinguished Service Professor in the Departments of Astronomy and Astrophysics and Physics and Stephen Goldberg is Special Assistant to the Director at the Argonne National Laborato--“Small Modular Reactors –  , </w:t>
      </w:r>
      <w:r w:rsidRPr="002862A3">
        <w:rPr>
          <w:i/>
          <w:sz w:val="16"/>
        </w:rPr>
        <w:t>Energy Policy Institute at Chicago</w:t>
      </w:r>
      <w:r w:rsidRPr="002862A3">
        <w:rPr>
          <w:sz w:val="16"/>
        </w:rPr>
        <w:t xml:space="preserve">, Key to Future Nuclear </w:t>
      </w:r>
      <w:r>
        <w:rPr>
          <w:sz w:val="16"/>
        </w:rPr>
        <w:t>Power Generation in the U.S.”—</w:t>
      </w:r>
      <w:r>
        <w:rPr>
          <w:i/>
          <w:sz w:val="16"/>
        </w:rPr>
        <w:t>eenews.net</w:t>
      </w:r>
      <w:r>
        <w:rPr>
          <w:sz w:val="16"/>
        </w:rPr>
        <w:t xml:space="preserve"> November 11--</w:t>
      </w:r>
      <w:r w:rsidRPr="002862A3">
        <w:rPr>
          <w:sz w:val="16"/>
        </w:rPr>
        <w:t>http://www.eenews.net/assets/2013/03/13/document_gw_01.pdf)</w:t>
      </w:r>
    </w:p>
    <w:p w14:paraId="401ED828" w14:textId="15CCF539" w:rsidR="002862A3" w:rsidRDefault="002862A3" w:rsidP="002862A3">
      <w:pPr>
        <w:rPr>
          <w:sz w:val="16"/>
        </w:rPr>
      </w:pPr>
      <w:r w:rsidRPr="002862A3">
        <w:rPr>
          <w:sz w:val="16"/>
        </w:rPr>
        <w:t>The Energy Policy Act of 2005 authorized a production tax credit of $18/MWh</w:t>
      </w:r>
      <w:r w:rsidRPr="002862A3">
        <w:rPr>
          <w:sz w:val="12"/>
        </w:rPr>
        <w:t>¶</w:t>
      </w:r>
      <w:r w:rsidRPr="002862A3">
        <w:rPr>
          <w:sz w:val="16"/>
        </w:rPr>
        <w:t xml:space="preserve"> (1.8¢/kWh) for up to 6,000 MW of new nuclear power plant capacity. To qualify, a</w:t>
      </w:r>
      <w:r w:rsidRPr="002862A3">
        <w:rPr>
          <w:sz w:val="12"/>
        </w:rPr>
        <w:t>¶</w:t>
      </w:r>
      <w:r w:rsidRPr="002862A3">
        <w:rPr>
          <w:sz w:val="16"/>
        </w:rPr>
        <w:t xml:space="preserve"> project must commence operations by 2021. Treasury Department guidelines further</w:t>
      </w:r>
      <w:r w:rsidRPr="002862A3">
        <w:rPr>
          <w:sz w:val="12"/>
        </w:rPr>
        <w:t>¶</w:t>
      </w:r>
      <w:r w:rsidRPr="002862A3">
        <w:rPr>
          <w:sz w:val="16"/>
        </w:rPr>
        <w:t xml:space="preserve"> required that a qualifying project initiate construction, defined as the pouring of safetyrelated</w:t>
      </w:r>
      <w:r w:rsidRPr="002862A3">
        <w:rPr>
          <w:sz w:val="12"/>
        </w:rPr>
        <w:t>¶</w:t>
      </w:r>
      <w:r w:rsidRPr="002862A3">
        <w:rPr>
          <w:sz w:val="16"/>
        </w:rPr>
        <w:t xml:space="preserve"> concrete, by 2014. Currently, two GW-scale projects totaling 4,600 MW are in</w:t>
      </w:r>
      <w:r w:rsidRPr="002862A3">
        <w:rPr>
          <w:sz w:val="12"/>
        </w:rPr>
        <w:t>¶</w:t>
      </w:r>
      <w:r w:rsidRPr="002862A3">
        <w:rPr>
          <w:sz w:val="16"/>
        </w:rPr>
        <w:t xml:space="preserve"> early construction; consequently, as much as 1,400 MW in credits is available for other</w:t>
      </w:r>
      <w:r w:rsidRPr="002862A3">
        <w:rPr>
          <w:sz w:val="12"/>
        </w:rPr>
        <w:t>¶</w:t>
      </w:r>
      <w:r w:rsidRPr="002862A3">
        <w:rPr>
          <w:sz w:val="16"/>
        </w:rPr>
        <w:t xml:space="preserve"> nuclear projects, including SMRs</w:t>
      </w:r>
      <w:r w:rsidRPr="002862A3">
        <w:rPr>
          <w:rStyle w:val="TitleChar"/>
        </w:rPr>
        <w:t>.</w:t>
      </w:r>
      <w:r w:rsidRPr="002862A3">
        <w:rPr>
          <w:rStyle w:val="TitleChar"/>
          <w:b w:val="0"/>
          <w:sz w:val="12"/>
          <w:u w:val="none"/>
        </w:rPr>
        <w:t>¶</w:t>
      </w:r>
      <w:r w:rsidRPr="002862A3">
        <w:rPr>
          <w:rStyle w:val="TitleChar"/>
        </w:rPr>
        <w:t xml:space="preserve"> </w:t>
      </w:r>
      <w:r w:rsidRPr="001E2377">
        <w:rPr>
          <w:rStyle w:val="TitleChar"/>
          <w:highlight w:val="yellow"/>
        </w:rPr>
        <w:t>The budgetary cost of providing</w:t>
      </w:r>
      <w:r w:rsidRPr="002862A3">
        <w:rPr>
          <w:rStyle w:val="TitleChar"/>
        </w:rPr>
        <w:t xml:space="preserve"> the production </w:t>
      </w:r>
      <w:r w:rsidRPr="001E2377">
        <w:rPr>
          <w:rStyle w:val="TitleChar"/>
          <w:highlight w:val="yellow"/>
        </w:rPr>
        <w:t>cost incentive</w:t>
      </w:r>
      <w:r w:rsidRPr="002862A3">
        <w:rPr>
          <w:rStyle w:val="TitleChar"/>
        </w:rPr>
        <w:t xml:space="preserve"> depends on t</w:t>
      </w:r>
      <w:r w:rsidRPr="002862A3">
        <w:rPr>
          <w:sz w:val="16"/>
        </w:rPr>
        <w:t>he learning</w:t>
      </w:r>
      <w:r w:rsidRPr="002862A3">
        <w:rPr>
          <w:sz w:val="12"/>
        </w:rPr>
        <w:t>¶</w:t>
      </w:r>
      <w:r w:rsidRPr="002862A3">
        <w:rPr>
          <w:sz w:val="16"/>
        </w:rPr>
        <w:t xml:space="preserve"> rate and </w:t>
      </w:r>
      <w:r w:rsidRPr="002862A3">
        <w:rPr>
          <w:rStyle w:val="TitleChar"/>
        </w:rPr>
        <w:t xml:space="preserve">the market price of electricity </w:t>
      </w:r>
      <w:r w:rsidRPr="002862A3">
        <w:rPr>
          <w:sz w:val="16"/>
        </w:rPr>
        <w:t xml:space="preserve">generated </w:t>
      </w:r>
      <w:r w:rsidRPr="002862A3">
        <w:rPr>
          <w:rStyle w:val="TitleChar"/>
        </w:rPr>
        <w:t>from the SMR</w:t>
      </w:r>
      <w:r w:rsidRPr="002862A3">
        <w:rPr>
          <w:sz w:val="16"/>
        </w:rPr>
        <w:t xml:space="preserve"> project. Higher learning</w:t>
      </w:r>
      <w:r w:rsidRPr="002862A3">
        <w:rPr>
          <w:sz w:val="12"/>
        </w:rPr>
        <w:t>¶</w:t>
      </w:r>
      <w:r w:rsidRPr="002862A3">
        <w:rPr>
          <w:sz w:val="16"/>
        </w:rPr>
        <w:t xml:space="preserve"> rates and higher market prices would decrease the magnitude of the incentive; lower rates</w:t>
      </w:r>
      <w:r w:rsidRPr="002862A3">
        <w:rPr>
          <w:sz w:val="12"/>
        </w:rPr>
        <w:t>¶</w:t>
      </w:r>
      <w:r w:rsidRPr="002862A3">
        <w:rPr>
          <w:sz w:val="16"/>
        </w:rPr>
        <w:t xml:space="preserve"> and lower market prices would increase the need for production incentives. </w:t>
      </w:r>
      <w:r w:rsidRPr="001E2377">
        <w:rPr>
          <w:rStyle w:val="TitleChar"/>
          <w:highlight w:val="yellow"/>
        </w:rPr>
        <w:t>Using two</w:t>
      </w:r>
      <w:r w:rsidRPr="001E2377">
        <w:rPr>
          <w:rStyle w:val="TitleChar"/>
          <w:b w:val="0"/>
          <w:sz w:val="12"/>
          <w:highlight w:val="yellow"/>
          <w:u w:val="none"/>
        </w:rPr>
        <w:t>¶</w:t>
      </w:r>
      <w:r w:rsidRPr="001E2377">
        <w:rPr>
          <w:rStyle w:val="TitleChar"/>
          <w:highlight w:val="yellow"/>
        </w:rPr>
        <w:t xml:space="preserve"> scenarios</w:t>
      </w:r>
      <w:r w:rsidRPr="002862A3">
        <w:rPr>
          <w:sz w:val="16"/>
        </w:rPr>
        <w:t xml:space="preserve"> (with market prices based on the cost of natural gas combined-cycle generation)</w:t>
      </w:r>
      <w:r w:rsidRPr="002862A3">
        <w:rPr>
          <w:sz w:val="12"/>
        </w:rPr>
        <w:t>¶</w:t>
      </w:r>
      <w:r w:rsidRPr="002862A3">
        <w:rPr>
          <w:rStyle w:val="TitleChar"/>
        </w:rPr>
        <w:t xml:space="preserve"> yields the </w:t>
      </w:r>
      <w:r w:rsidRPr="001E2377">
        <w:rPr>
          <w:rStyle w:val="TitleChar"/>
          <w:highlight w:val="yellow"/>
        </w:rPr>
        <w:t xml:space="preserve">following range of estimates </w:t>
      </w:r>
      <w:r w:rsidRPr="001E2377">
        <w:rPr>
          <w:rStyle w:val="TitleChar"/>
        </w:rPr>
        <w:t>o</w:t>
      </w:r>
      <w:r w:rsidRPr="002862A3">
        <w:rPr>
          <w:rStyle w:val="TitleChar"/>
        </w:rPr>
        <w:t>f the size of production incentives required for</w:t>
      </w:r>
      <w:r w:rsidRPr="002862A3">
        <w:rPr>
          <w:rStyle w:val="TitleChar"/>
          <w:b w:val="0"/>
          <w:sz w:val="12"/>
          <w:u w:val="none"/>
        </w:rPr>
        <w:t>¶</w:t>
      </w:r>
      <w:r w:rsidRPr="002862A3">
        <w:rPr>
          <w:sz w:val="16"/>
        </w:rPr>
        <w:t xml:space="preserve"> the FOAK </w:t>
      </w:r>
      <w:r w:rsidRPr="002862A3">
        <w:rPr>
          <w:rStyle w:val="TitleChar"/>
        </w:rPr>
        <w:t>plants</w:t>
      </w:r>
      <w:r w:rsidRPr="002862A3">
        <w:rPr>
          <w:sz w:val="16"/>
        </w:rPr>
        <w:t xml:space="preserve"> described earlier. For a 10% learning rate,</w:t>
      </w:r>
      <w:r w:rsidRPr="002862A3">
        <w:rPr>
          <w:sz w:val="12"/>
        </w:rPr>
        <w:t>¶</w:t>
      </w:r>
      <w:r w:rsidRPr="002862A3">
        <w:rPr>
          <w:sz w:val="16"/>
        </w:rPr>
        <w:t xml:space="preserve"> 􀂃 </w:t>
      </w:r>
      <w:r w:rsidRPr="001E2377">
        <w:rPr>
          <w:rStyle w:val="TitleChar"/>
          <w:highlight w:val="yellow"/>
        </w:rPr>
        <w:t>Based on a market price</w:t>
      </w:r>
      <w:r w:rsidRPr="002862A3">
        <w:rPr>
          <w:sz w:val="16"/>
        </w:rPr>
        <w:t xml:space="preserve"> of $60/MWh44 (6¢/kWh), the LEAD plant and the</w:t>
      </w:r>
      <w:r w:rsidRPr="002862A3">
        <w:rPr>
          <w:sz w:val="12"/>
        </w:rPr>
        <w:t>¶</w:t>
      </w:r>
      <w:r w:rsidRPr="002862A3">
        <w:rPr>
          <w:sz w:val="16"/>
        </w:rPr>
        <w:t xml:space="preserve"> subsequent eight FOAK plants would need, on average, a production credit of</w:t>
      </w:r>
      <w:r w:rsidRPr="002862A3">
        <w:rPr>
          <w:sz w:val="12"/>
        </w:rPr>
        <w:t>¶</w:t>
      </w:r>
      <w:r w:rsidRPr="002862A3">
        <w:rPr>
          <w:sz w:val="16"/>
        </w:rPr>
        <w:t xml:space="preserve"> $13.60/MWh (1.4¢/kWh), 24% less than the $18 credit currently available to</w:t>
      </w:r>
      <w:r w:rsidRPr="002862A3">
        <w:rPr>
          <w:sz w:val="12"/>
        </w:rPr>
        <w:t>¶</w:t>
      </w:r>
      <w:r w:rsidRPr="002862A3">
        <w:rPr>
          <w:sz w:val="16"/>
        </w:rPr>
        <w:t xml:space="preserve"> renewable and GW-scale nuclear technologies. (The actual credit would be on a</w:t>
      </w:r>
      <w:r w:rsidRPr="002862A3">
        <w:rPr>
          <w:sz w:val="12"/>
        </w:rPr>
        <w:t>¶</w:t>
      </w:r>
      <w:r w:rsidRPr="002862A3">
        <w:rPr>
          <w:sz w:val="16"/>
        </w:rPr>
        <w:t xml:space="preserve"> sliding scale, with the credit for the LEAD plant at approximately $31/MWh, or</w:t>
      </w:r>
      <w:r w:rsidRPr="002862A3">
        <w:rPr>
          <w:sz w:val="12"/>
        </w:rPr>
        <w:t>¶</w:t>
      </w:r>
      <w:r w:rsidRPr="002862A3">
        <w:rPr>
          <w:sz w:val="16"/>
        </w:rPr>
        <w:t xml:space="preserve"> 3.1¢/kWh, declining to a credit of about $6/MWh, or 0.6¢/kWh, by the time of</w:t>
      </w:r>
      <w:r w:rsidRPr="002862A3">
        <w:rPr>
          <w:sz w:val="12"/>
        </w:rPr>
        <w:t>¶</w:t>
      </w:r>
      <w:r w:rsidRPr="002862A3">
        <w:rPr>
          <w:sz w:val="16"/>
        </w:rPr>
        <w:t xml:space="preserve"> deployment of FOAK-8). </w:t>
      </w:r>
      <w:r w:rsidRPr="001E2377">
        <w:rPr>
          <w:rStyle w:val="TitleChar"/>
          <w:highlight w:val="yellow"/>
        </w:rPr>
        <w:t>The total cost of the credit would be about $600 million per</w:t>
      </w:r>
      <w:r w:rsidRPr="001E2377">
        <w:rPr>
          <w:rStyle w:val="TitleChar"/>
          <w:b w:val="0"/>
          <w:sz w:val="12"/>
          <w:highlight w:val="yellow"/>
          <w:u w:val="none"/>
        </w:rPr>
        <w:t>¶</w:t>
      </w:r>
      <w:r w:rsidRPr="001E2377">
        <w:rPr>
          <w:rStyle w:val="TitleChar"/>
          <w:highlight w:val="yellow"/>
        </w:rPr>
        <w:t xml:space="preserve"> year</w:t>
      </w:r>
      <w:r w:rsidRPr="002862A3">
        <w:rPr>
          <w:sz w:val="16"/>
        </w:rPr>
        <w:t xml:space="preserve"> (once all plants were built and operating).</w:t>
      </w:r>
    </w:p>
    <w:p w14:paraId="0C62FA39" w14:textId="77777777" w:rsidR="000D2FAF" w:rsidRDefault="000D2FAF" w:rsidP="002862A3">
      <w:pPr>
        <w:rPr>
          <w:sz w:val="16"/>
        </w:rPr>
      </w:pPr>
    </w:p>
    <w:p w14:paraId="5EB53EB4" w14:textId="77777777" w:rsidR="000D2FAF" w:rsidRDefault="000D2FAF" w:rsidP="002862A3">
      <w:pPr>
        <w:rPr>
          <w:sz w:val="16"/>
        </w:rPr>
      </w:pPr>
    </w:p>
    <w:p w14:paraId="6A337A32" w14:textId="53E3C533" w:rsidR="000D2FAF" w:rsidRDefault="000D2FAF" w:rsidP="00AD5B5C">
      <w:pPr>
        <w:pStyle w:val="Heading4"/>
      </w:pPr>
      <w:r>
        <w:t>SMR cost more than regular reactors</w:t>
      </w:r>
    </w:p>
    <w:p w14:paraId="64112B17" w14:textId="71D0E789" w:rsidR="000D2FAF" w:rsidRPr="009F2D33" w:rsidRDefault="000D2FAF" w:rsidP="000D2FAF">
      <w:pPr>
        <w:rPr>
          <w:rStyle w:val="StyleStyleBold12pt"/>
          <w:b w:val="0"/>
          <w:sz w:val="16"/>
        </w:rPr>
      </w:pPr>
      <w:r w:rsidRPr="000D2FAF">
        <w:rPr>
          <w:rStyle w:val="StyleStyleBold12pt"/>
        </w:rPr>
        <w:t>Makhijani</w:t>
      </w:r>
      <w:r>
        <w:rPr>
          <w:rStyle w:val="StyleStyleBold12pt"/>
        </w:rPr>
        <w:t xml:space="preserve"> 11 </w:t>
      </w:r>
      <w:r>
        <w:rPr>
          <w:rStyle w:val="StyleStyleBold12pt"/>
          <w:b w:val="0"/>
          <w:sz w:val="16"/>
        </w:rPr>
        <w:t>(Dr. A</w:t>
      </w:r>
      <w:r w:rsidRPr="000D2FAF">
        <w:rPr>
          <w:rStyle w:val="StyleStyleBold12pt"/>
          <w:b w:val="0"/>
          <w:sz w:val="16"/>
        </w:rPr>
        <w:t>rjun Makhijani is an American electrical and nuclear engineer who is President of the Institute for Energy and Environmental Research</w:t>
      </w:r>
      <w:r w:rsidR="009F2D33">
        <w:rPr>
          <w:rStyle w:val="StyleStyleBold12pt"/>
          <w:b w:val="0"/>
          <w:sz w:val="16"/>
        </w:rPr>
        <w:t>—“</w:t>
      </w:r>
      <w:r w:rsidR="009F2D33" w:rsidRPr="009F2D33">
        <w:t xml:space="preserve"> </w:t>
      </w:r>
      <w:r w:rsidR="009F2D33" w:rsidRPr="009F2D33">
        <w:rPr>
          <w:rStyle w:val="StyleStyleBold12pt"/>
          <w:b w:val="0"/>
          <w:sz w:val="16"/>
        </w:rPr>
        <w:t>The problems with small nuclear reactors</w:t>
      </w:r>
      <w:r w:rsidR="009F2D33">
        <w:rPr>
          <w:rStyle w:val="StyleStyleBold12pt"/>
          <w:b w:val="0"/>
          <w:sz w:val="16"/>
        </w:rPr>
        <w:t>”—</w:t>
      </w:r>
      <w:r w:rsidR="009F2D33">
        <w:rPr>
          <w:rStyle w:val="StyleStyleBold12pt"/>
          <w:b w:val="0"/>
          <w:i/>
          <w:sz w:val="16"/>
        </w:rPr>
        <w:t>thehill.com</w:t>
      </w:r>
      <w:r w:rsidR="009F2D33">
        <w:rPr>
          <w:rStyle w:val="StyleStyleBold12pt"/>
          <w:b w:val="0"/>
          <w:sz w:val="16"/>
        </w:rPr>
        <w:t>--15 June 2011--</w:t>
      </w:r>
      <w:r w:rsidR="009F2D33" w:rsidRPr="009F2D33">
        <w:t xml:space="preserve"> </w:t>
      </w:r>
      <w:r w:rsidR="009F2D33" w:rsidRPr="009F2D33">
        <w:rPr>
          <w:rStyle w:val="StyleStyleBold12pt"/>
          <w:b w:val="0"/>
          <w:sz w:val="16"/>
        </w:rPr>
        <w:t>http://thehill.com/blogs/congress-blog/energy-a-environment/166609-the-problems-with-small-nuclear-reactors</w:t>
      </w:r>
      <w:r w:rsidR="009F2D33">
        <w:rPr>
          <w:rStyle w:val="StyleStyleBold12pt"/>
          <w:b w:val="0"/>
          <w:sz w:val="16"/>
        </w:rPr>
        <w:t>)</w:t>
      </w:r>
    </w:p>
    <w:p w14:paraId="13491372" w14:textId="556A0100" w:rsidR="000D2FAF" w:rsidRPr="000D2FAF" w:rsidRDefault="000D2FAF" w:rsidP="000D2FAF">
      <w:pPr>
        <w:rPr>
          <w:rStyle w:val="TitleChar"/>
        </w:rPr>
      </w:pPr>
      <w:r w:rsidRPr="000D2FAF">
        <w:rPr>
          <w:sz w:val="16"/>
        </w:rPr>
        <w:t xml:space="preserve">The devil, as usual, is in the details. For instance, </w:t>
      </w:r>
      <w:r w:rsidRPr="001E2377">
        <w:rPr>
          <w:rStyle w:val="TitleChar"/>
          <w:highlight w:val="yellow"/>
        </w:rPr>
        <w:t>the cost of a nuclear reactor</w:t>
      </w:r>
      <w:r w:rsidRPr="000D2FAF">
        <w:rPr>
          <w:rStyle w:val="TitleChar"/>
        </w:rPr>
        <w:t xml:space="preserve"> per unit of electrical generating capacity </w:t>
      </w:r>
      <w:r w:rsidRPr="001E2377">
        <w:rPr>
          <w:rStyle w:val="TitleChar"/>
          <w:highlight w:val="yellow"/>
        </w:rPr>
        <w:t>declines with increasing size</w:t>
      </w:r>
      <w:r w:rsidRPr="000D2FAF">
        <w:rPr>
          <w:sz w:val="16"/>
        </w:rPr>
        <w:t xml:space="preserve">. This is because, contrary to intuition, </w:t>
      </w:r>
      <w:r w:rsidRPr="000D2FAF">
        <w:rPr>
          <w:rStyle w:val="TitleChar"/>
        </w:rPr>
        <w:t>larger reactors use less material per unit of capacity than smaller reactors.</w:t>
      </w:r>
      <w:r w:rsidRPr="000D2FAF">
        <w:rPr>
          <w:sz w:val="16"/>
        </w:rPr>
        <w:t xml:space="preserve"> </w:t>
      </w:r>
      <w:r w:rsidRPr="001E2377">
        <w:rPr>
          <w:rStyle w:val="TitleChar"/>
          <w:highlight w:val="yellow"/>
        </w:rPr>
        <w:t>When the size</w:t>
      </w:r>
      <w:r w:rsidRPr="000D2FAF">
        <w:rPr>
          <w:sz w:val="16"/>
        </w:rPr>
        <w:t xml:space="preserve"> of given type of </w:t>
      </w:r>
      <w:r w:rsidRPr="001E2377">
        <w:rPr>
          <w:sz w:val="16"/>
          <w:highlight w:val="yellow"/>
        </w:rPr>
        <w:t>reactor</w:t>
      </w:r>
      <w:r w:rsidRPr="001E2377">
        <w:rPr>
          <w:rStyle w:val="TitleChar"/>
          <w:highlight w:val="yellow"/>
        </w:rPr>
        <w:t xml:space="preserve"> is reduced from 1,000 to 100 megawatts, the amount of material used per megawatt will more than double</w:t>
      </w:r>
      <w:r w:rsidRPr="000D2FAF">
        <w:rPr>
          <w:sz w:val="16"/>
        </w:rPr>
        <w:t xml:space="preserve">. </w:t>
      </w:r>
      <w:r w:rsidRPr="000D2FAF">
        <w:rPr>
          <w:sz w:val="12"/>
        </w:rPr>
        <w:t>¶</w:t>
      </w:r>
      <w:r w:rsidRPr="000D2FAF">
        <w:rPr>
          <w:sz w:val="16"/>
        </w:rPr>
        <w:t xml:space="preserve"> And the notion that U.S. workers would get the bulk of the factory jobs is entirely fanciful, given the rules of the World Trade Organization on free trade. Most likely the reactors would be made in China or another country with industrial infrastructure and far lower wages. </w:t>
      </w:r>
      <w:r w:rsidRPr="000D2FAF">
        <w:rPr>
          <w:sz w:val="12"/>
        </w:rPr>
        <w:t>¶</w:t>
      </w:r>
      <w:r w:rsidRPr="000D2FAF">
        <w:rPr>
          <w:sz w:val="16"/>
        </w:rPr>
        <w:t xml:space="preserve"> And what would we do if the severe quality problems with Chinese products, such as drywall </w:t>
      </w:r>
      <w:r w:rsidRPr="000D2FAF">
        <w:rPr>
          <w:sz w:val="16"/>
        </w:rPr>
        <w:lastRenderedPageBreak/>
        <w:t>and infant formula, afflict reactors? Will there be a process for recalls, as has happened with factory products from Toyotas to Tylenol? How do you recall a radioactively-contaminated, mass-produced nuclear reactor if it has problems?</w:t>
      </w:r>
      <w:r w:rsidRPr="000D2FAF">
        <w:rPr>
          <w:sz w:val="12"/>
        </w:rPr>
        <w:t>¶</w:t>
      </w:r>
      <w:r w:rsidRPr="000D2FAF">
        <w:rPr>
          <w:sz w:val="16"/>
        </w:rPr>
        <w:t xml:space="preserve"> There are economies of scale associated with security, too. Today, large crews staff a reactor control room round-the-clock and guard the site. To reduce operating costs, some vendors are advocating to lower the number of security staff and to require only one operator for three modules, raising serious questions about whether there would be sufficient personnel in the event of an accident or attack. </w:t>
      </w:r>
      <w:r w:rsidRPr="000D2FAF">
        <w:rPr>
          <w:sz w:val="12"/>
        </w:rPr>
        <w:t>¶</w:t>
      </w:r>
      <w:r w:rsidRPr="000D2FAF">
        <w:rPr>
          <w:sz w:val="16"/>
        </w:rPr>
        <w:t xml:space="preserve"> The same problem is associated with safety. </w:t>
      </w:r>
      <w:r w:rsidRPr="001E2377">
        <w:rPr>
          <w:rStyle w:val="TitleChar"/>
          <w:highlight w:val="yellow"/>
        </w:rPr>
        <w:t>The cost of electricity from SMRs would skyrocket if each reactor had to have its own secondary containment structure</w:t>
      </w:r>
      <w:r w:rsidRPr="000D2FAF">
        <w:rPr>
          <w:sz w:val="16"/>
        </w:rPr>
        <w:t>. Such containment is needed to prevent large-scale releases of radioactivity in case of a severe accident. To ameliorate this problem, it has been proposed to put a number of SMRs in a single containment structure.</w:t>
      </w:r>
      <w:r w:rsidRPr="000D2FAF">
        <w:rPr>
          <w:sz w:val="12"/>
        </w:rPr>
        <w:t>¶</w:t>
      </w:r>
      <w:r w:rsidRPr="000D2FAF">
        <w:rPr>
          <w:sz w:val="16"/>
        </w:rPr>
        <w:t xml:space="preserve"> The result is that a typical reactor project would still have to be very large with several reactors per project; a single small reactor at a site would become prohibitively expensive if security and safety standards are to be maintained. This would defeat the purpose of the flexible "modular" design. </w:t>
      </w:r>
      <w:r w:rsidRPr="000D2FAF">
        <w:rPr>
          <w:sz w:val="12"/>
        </w:rPr>
        <w:t>¶</w:t>
      </w:r>
      <w:r w:rsidRPr="000D2FAF">
        <w:rPr>
          <w:sz w:val="16"/>
        </w:rPr>
        <w:t xml:space="preserve"> </w:t>
      </w:r>
      <w:r w:rsidRPr="001E2377">
        <w:rPr>
          <w:rStyle w:val="TitleChar"/>
          <w:highlight w:val="yellow"/>
        </w:rPr>
        <w:t>All these problems would be associated with SMRs even if we stuck with</w:t>
      </w:r>
      <w:r w:rsidRPr="000D2FAF">
        <w:rPr>
          <w:sz w:val="16"/>
        </w:rPr>
        <w:t xml:space="preserve"> the basic design approach - </w:t>
      </w:r>
      <w:r w:rsidRPr="001E2377">
        <w:rPr>
          <w:rStyle w:val="TitleChar"/>
          <w:highlight w:val="yellow"/>
        </w:rPr>
        <w:t>light water reactors</w:t>
      </w:r>
      <w:r w:rsidRPr="000D2FAF">
        <w:rPr>
          <w:sz w:val="16"/>
        </w:rPr>
        <w:t xml:space="preserve"> - that is well-known. They would be compounded with new rector designs and new types of waste.</w:t>
      </w:r>
      <w:r w:rsidRPr="000D2FAF">
        <w:rPr>
          <w:sz w:val="12"/>
        </w:rPr>
        <w:t>¶</w:t>
      </w:r>
      <w:r w:rsidRPr="000D2FAF">
        <w:rPr>
          <w:sz w:val="16"/>
        </w:rPr>
        <w:t xml:space="preserve"> Nuclear power advocates have long promised far more than they can deliver, ignoring essential hurdles such as cost, safety, and performance. Decades of experience, however, have proven those promises to be hollow and hazardous. </w:t>
      </w:r>
      <w:r w:rsidRPr="001E2377">
        <w:rPr>
          <w:rStyle w:val="TitleChar"/>
          <w:highlight w:val="yellow"/>
        </w:rPr>
        <w:t>The notion that "small is beautiful" for nuclear reactors is not just fanciful; it is whistling past the graveyard of the "nuclear renaissance" that never was.</w:t>
      </w:r>
      <w:r w:rsidRPr="000D2FAF">
        <w:rPr>
          <w:rStyle w:val="TitleChar"/>
        </w:rPr>
        <w:t xml:space="preserve"> </w:t>
      </w:r>
    </w:p>
    <w:p w14:paraId="757BA65F" w14:textId="77777777" w:rsidR="000D2FAF" w:rsidRPr="000D2FAF" w:rsidRDefault="000D2FAF" w:rsidP="000D2FAF">
      <w:pPr>
        <w:rPr>
          <w:sz w:val="16"/>
        </w:rPr>
      </w:pPr>
    </w:p>
    <w:p w14:paraId="73633194" w14:textId="77777777" w:rsidR="00780D08" w:rsidRPr="008F55F9" w:rsidRDefault="00780D08" w:rsidP="00780D08"/>
    <w:p w14:paraId="3F71E7A3" w14:textId="77777777" w:rsidR="00780D08" w:rsidRDefault="00780D08" w:rsidP="00AD5B5C">
      <w:pPr>
        <w:pStyle w:val="Heading4"/>
      </w:pPr>
      <w:r>
        <w:t xml:space="preserve">Internal link and impact – continued deficit spending harms economic growth </w:t>
      </w:r>
    </w:p>
    <w:p w14:paraId="0FD02F36" w14:textId="77777777" w:rsidR="00780D08" w:rsidRPr="00E04BB0" w:rsidRDefault="00780D08" w:rsidP="00780D08">
      <w:r w:rsidRPr="00E04BB0">
        <w:rPr>
          <w:rStyle w:val="StyleStyleBold12pt"/>
        </w:rPr>
        <w:t>Thornton 13</w:t>
      </w:r>
      <w:r w:rsidRPr="00E04BB0">
        <w:t xml:space="preserve">--Vice President and Economic Adviser </w:t>
      </w:r>
      <w:r>
        <w:t>[Daniel L. Thornton, “</w:t>
      </w:r>
      <w:r w:rsidRPr="00E04BB0">
        <w:t>Does the Economy Need More Spending Now?</w:t>
      </w:r>
      <w:r>
        <w:t xml:space="preserve">”, St. Louis Federal Reserve Bank, Economic Synopses, 2013, No. 24, </w:t>
      </w:r>
      <w:hyperlink r:id="rId31" w:history="1">
        <w:r w:rsidRPr="0052141B">
          <w:rPr>
            <w:rStyle w:val="Hyperlink"/>
          </w:rPr>
          <w:t>http://research.stlouisfed.org/publications/es/article/9892</w:t>
        </w:r>
      </w:hyperlink>
      <w:r>
        <w:t>, accessed 7/19/14]RMT</w:t>
      </w:r>
    </w:p>
    <w:p w14:paraId="40AFD9AC" w14:textId="77777777" w:rsidR="00780D08" w:rsidRPr="00C00CC2" w:rsidRDefault="00780D08" w:rsidP="00780D08">
      <w:r w:rsidRPr="007F1D31">
        <w:t>In addition to concerns about the extent to which</w:t>
      </w:r>
      <w:r>
        <w:rPr>
          <w:rStyle w:val="StyleUnderline"/>
        </w:rPr>
        <w:t xml:space="preserve"> </w:t>
      </w:r>
      <w:r w:rsidRPr="00B97DAC">
        <w:rPr>
          <w:rStyle w:val="StyleUnderline"/>
        </w:rPr>
        <w:t>de</w:t>
      </w:r>
      <w:r>
        <w:rPr>
          <w:rStyle w:val="StyleUnderline"/>
        </w:rPr>
        <w:t xml:space="preserve">ficit spending </w:t>
      </w:r>
      <w:r w:rsidRPr="007F1D31">
        <w:t>crowds out private spending is the fact that any</w:t>
      </w:r>
      <w:r>
        <w:rPr>
          <w:rStyle w:val="StyleUnderline"/>
        </w:rPr>
        <w:t xml:space="preserve"> </w:t>
      </w:r>
      <w:r w:rsidRPr="00B97DAC">
        <w:rPr>
          <w:rStyle w:val="StyleUnderline"/>
          <w:highlight w:val="yellow"/>
        </w:rPr>
        <w:t>increase in output is temporary: Increased deficit spending can have no permanent effect on output.</w:t>
      </w:r>
      <w:r>
        <w:rPr>
          <w:rStyle w:val="StyleUnderline"/>
        </w:rPr>
        <w:t xml:space="preserve"> </w:t>
      </w:r>
      <w:r w:rsidRPr="007F1D31">
        <w:t>In short</w:t>
      </w:r>
      <w:r>
        <w:rPr>
          <w:rStyle w:val="StyleUnderline"/>
        </w:rPr>
        <w:t xml:space="preserve">, government debt cannot be considered net wealth by all U.S. households. If it could be, then we could all become infinitely wealthy simply by incurring an infinite amount of debt. </w:t>
      </w:r>
      <w:r w:rsidRPr="007F1D31">
        <w:t>Just as with fiat money,</w:t>
      </w:r>
      <w:r>
        <w:rPr>
          <w:rStyle w:val="StyleUnderline"/>
        </w:rPr>
        <w:t xml:space="preserve"> </w:t>
      </w:r>
      <w:r w:rsidRPr="00B97DAC">
        <w:rPr>
          <w:rStyle w:val="StyleUnderline"/>
          <w:highlight w:val="yellow"/>
        </w:rPr>
        <w:t>you cannot simply print your way to long-run prosperity</w:t>
      </w:r>
      <w:r>
        <w:rPr>
          <w:rStyle w:val="StyleUnderline"/>
        </w:rPr>
        <w:t xml:space="preserve">. </w:t>
      </w:r>
      <w:r w:rsidRPr="007F1D31">
        <w:t>Assessing the benefits of additional deficit spending is further complicated by the</w:t>
      </w:r>
      <w:r w:rsidRPr="007F1D31">
        <w:rPr>
          <w:rStyle w:val="StyleUnderline"/>
        </w:rPr>
        <w:t xml:space="preserve"> </w:t>
      </w:r>
      <w:r w:rsidRPr="007F1D31">
        <w:t>likelihood</w:t>
      </w:r>
      <w:r w:rsidRPr="007F1D31">
        <w:rPr>
          <w:rStyle w:val="StyleUnderline"/>
        </w:rPr>
        <w:t xml:space="preserve"> that </w:t>
      </w:r>
      <w:r w:rsidRPr="00B97DAC">
        <w:rPr>
          <w:rStyle w:val="StyleUnderline"/>
          <w:highlight w:val="yellow"/>
        </w:rPr>
        <w:t>deficit spending reduces economic growth.</w:t>
      </w:r>
      <w:r w:rsidRPr="007F1D31">
        <w:rPr>
          <w:rStyle w:val="StyleUnderline"/>
        </w:rPr>
        <w:t xml:space="preserve"> </w:t>
      </w:r>
      <w:r w:rsidRPr="00C00CC2">
        <w:rPr>
          <w:rStyle w:val="StyleUnderline"/>
        </w:rPr>
        <w:t xml:space="preserve">Additional </w:t>
      </w:r>
      <w:r w:rsidRPr="00B97DAC">
        <w:rPr>
          <w:rStyle w:val="StyleUnderline"/>
          <w:highlight w:val="yellow"/>
        </w:rPr>
        <w:t>deficit spending reduces economic growth</w:t>
      </w:r>
      <w:r w:rsidRPr="00B97DAC">
        <w:rPr>
          <w:highlight w:val="yellow"/>
        </w:rPr>
        <w:t xml:space="preserve"> </w:t>
      </w:r>
      <w:r w:rsidRPr="00B97DAC">
        <w:rPr>
          <w:rStyle w:val="StyleUnderline"/>
          <w:highlight w:val="yellow"/>
        </w:rPr>
        <w:t>by crowding out capital investment.</w:t>
      </w:r>
      <w:r w:rsidRPr="007F1D31">
        <w:t xml:space="preserve"> </w:t>
      </w:r>
      <w:r w:rsidRPr="007F1D31">
        <w:rPr>
          <w:rStyle w:val="StyleUnderline"/>
        </w:rPr>
        <w:t>A smaller stock of capital means less future output</w:t>
      </w:r>
      <w:r w:rsidRPr="007F1D31">
        <w:t xml:space="preserve">. </w:t>
      </w:r>
      <w:r w:rsidRPr="00C00CC2">
        <w:rPr>
          <w:rStyle w:val="StyleUnderline"/>
        </w:rPr>
        <w:t xml:space="preserve">This is </w:t>
      </w:r>
      <w:r w:rsidRPr="00B97DAC">
        <w:rPr>
          <w:rStyle w:val="StyleUnderline"/>
          <w:highlight w:val="yellow"/>
        </w:rPr>
        <w:t>an intergenerational transfer:</w:t>
      </w:r>
      <w:r w:rsidRPr="00C00CC2">
        <w:rPr>
          <w:rStyle w:val="StyleUnderline"/>
        </w:rPr>
        <w:t xml:space="preserve"> People today get more output, while those in the future get less. It seems likely that </w:t>
      </w:r>
      <w:r w:rsidRPr="00B97DAC">
        <w:rPr>
          <w:rStyle w:val="StyleUnderline"/>
          <w:highlight w:val="yellow"/>
        </w:rPr>
        <w:t>such a loss of future output could</w:t>
      </w:r>
      <w:r w:rsidRPr="00C00CC2">
        <w:rPr>
          <w:rStyle w:val="StyleUnderline"/>
        </w:rPr>
        <w:t xml:space="preserve"> easily </w:t>
      </w:r>
      <w:r w:rsidRPr="00B97DAC">
        <w:rPr>
          <w:rStyle w:val="StyleUnderline"/>
          <w:highlight w:val="yellow"/>
        </w:rPr>
        <w:t>swamp</w:t>
      </w:r>
      <w:r w:rsidRPr="00C00CC2">
        <w:rPr>
          <w:rStyle w:val="StyleUnderline"/>
        </w:rPr>
        <w:t xml:space="preserve"> any (temporary) </w:t>
      </w:r>
      <w:r w:rsidRPr="00B97DAC">
        <w:rPr>
          <w:rStyle w:val="StyleUnderline"/>
          <w:highlight w:val="yellow"/>
        </w:rPr>
        <w:t>increase in</w:t>
      </w:r>
      <w:r w:rsidRPr="00C00CC2">
        <w:rPr>
          <w:rStyle w:val="StyleUnderline"/>
        </w:rPr>
        <w:t xml:space="preserve"> current </w:t>
      </w:r>
      <w:r w:rsidRPr="00B97DAC">
        <w:rPr>
          <w:rStyle w:val="StyleUnderline"/>
          <w:highlight w:val="yellow"/>
        </w:rPr>
        <w:t>outpu</w:t>
      </w:r>
      <w:r w:rsidRPr="00C00CC2">
        <w:rPr>
          <w:rStyle w:val="StyleUnderline"/>
        </w:rPr>
        <w:t>t</w:t>
      </w:r>
      <w:r w:rsidRPr="007F1D31">
        <w:t>. Future output gains associated with a larger capital stock accrue over a long period of time, while the increased output associated with additional de</w:t>
      </w:r>
      <w:r>
        <w:t xml:space="preserve">ficit spending is short-lived. </w:t>
      </w:r>
    </w:p>
    <w:p w14:paraId="4404C5BE" w14:textId="77777777" w:rsidR="00780D08" w:rsidRDefault="00780D08" w:rsidP="00AD5B5C">
      <w:pPr>
        <w:pStyle w:val="Heading4"/>
      </w:pPr>
      <w:r>
        <w:t xml:space="preserve">Economic decline causes conflict, resource competition, terrorism and war </w:t>
      </w:r>
    </w:p>
    <w:p w14:paraId="0622EF7B" w14:textId="77777777" w:rsidR="00780D08" w:rsidRPr="009C4F90" w:rsidRDefault="00780D08" w:rsidP="00780D08">
      <w:r w:rsidRPr="009C4F90">
        <w:rPr>
          <w:rStyle w:val="StyleStyleBold12pt"/>
        </w:rPr>
        <w:t>Kemp, 10,</w:t>
      </w:r>
      <w:r w:rsidRPr="009C4F90">
        <w:t xml:space="preserve"> ,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The East Moves West: India, China, and Asia’s Growing Presence in the Middle East</w:t>
      </w:r>
      <w:r>
        <w:t>”</w:t>
      </w:r>
      <w:r w:rsidRPr="009C4F90">
        <w:t>, p. 233-4</w:t>
      </w:r>
      <w:r>
        <w:t>)</w:t>
      </w:r>
    </w:p>
    <w:p w14:paraId="0549F2EA" w14:textId="77777777" w:rsidR="00780D08" w:rsidRDefault="00780D08" w:rsidP="00780D08">
      <w:pPr>
        <w:rPr>
          <w:rStyle w:val="StyleUnderline"/>
        </w:rPr>
      </w:pPr>
      <w:r w:rsidRPr="008F55F9">
        <w:rPr>
          <w:rFonts w:cs="Arial"/>
          <w:sz w:val="16"/>
        </w:rPr>
        <w:t xml:space="preserve">The second scenario, called Mayhem and Chaos, is the opposite of the first scenario; everything that can go wrong does go wrong. </w:t>
      </w:r>
      <w:r w:rsidRPr="008F55F9">
        <w:rPr>
          <w:rStyle w:val="StyleUnderline"/>
        </w:rPr>
        <w:t xml:space="preserve">The </w:t>
      </w:r>
      <w:r w:rsidRPr="008F55F9">
        <w:rPr>
          <w:rFonts w:cs="Arial"/>
          <w:sz w:val="16"/>
        </w:rPr>
        <w:t xml:space="preserve">world </w:t>
      </w:r>
      <w:r w:rsidRPr="00B97DAC">
        <w:rPr>
          <w:rStyle w:val="StyleUnderline"/>
          <w:highlight w:val="yellow"/>
        </w:rPr>
        <w:t>economic situation weakens</w:t>
      </w:r>
      <w:r w:rsidRPr="008F55F9">
        <w:rPr>
          <w:rFonts w:cs="Arial"/>
          <w:sz w:val="16"/>
        </w:rPr>
        <w:t xml:space="preserve"> rather than strengthens, and </w:t>
      </w:r>
      <w:r w:rsidRPr="008F55F9">
        <w:rPr>
          <w:rStyle w:val="StyleUnderline"/>
        </w:rPr>
        <w:t>India, China, and Japan suffer a major reduction</w:t>
      </w:r>
      <w:r w:rsidRPr="008F55F9">
        <w:rPr>
          <w:rFonts w:cs="Arial"/>
          <w:sz w:val="16"/>
        </w:rPr>
        <w:t xml:space="preserve"> </w:t>
      </w:r>
      <w:r w:rsidRPr="008F55F9">
        <w:rPr>
          <w:rStyle w:val="StyleUnderline"/>
        </w:rPr>
        <w:t>i</w:t>
      </w:r>
      <w:r w:rsidRPr="00B97DAC">
        <w:rPr>
          <w:rStyle w:val="StyleUnderline"/>
          <w:highlight w:val="yellow"/>
        </w:rPr>
        <w:t>n</w:t>
      </w:r>
      <w:r w:rsidRPr="008F55F9">
        <w:rPr>
          <w:rFonts w:cs="Arial"/>
          <w:sz w:val="16"/>
        </w:rPr>
        <w:t xml:space="preserve"> </w:t>
      </w:r>
      <w:r w:rsidRPr="00B97DAC">
        <w:rPr>
          <w:rFonts w:cs="Arial"/>
          <w:sz w:val="16"/>
          <w:highlight w:val="yellow"/>
        </w:rPr>
        <w:t xml:space="preserve">their </w:t>
      </w:r>
      <w:r w:rsidRPr="00B97DAC">
        <w:rPr>
          <w:rStyle w:val="StyleUnderline"/>
          <w:highlight w:val="yellow"/>
        </w:rPr>
        <w:t>growth rates</w:t>
      </w:r>
      <w:r w:rsidRPr="008F55F9">
        <w:rPr>
          <w:rFonts w:cs="Arial"/>
          <w:sz w:val="16"/>
        </w:rPr>
        <w:t xml:space="preserve">, further weakening the global economy. As a result, </w:t>
      </w:r>
      <w:r w:rsidRPr="008F55F9">
        <w:rPr>
          <w:rStyle w:val="StyleUnderline"/>
        </w:rPr>
        <w:t>energy demand falls</w:t>
      </w:r>
      <w:r w:rsidRPr="008F55F9">
        <w:rPr>
          <w:rFonts w:cs="Arial"/>
          <w:sz w:val="16"/>
        </w:rPr>
        <w:t xml:space="preserve"> and the price of fossil fuels plummets, </w:t>
      </w:r>
      <w:r w:rsidRPr="00B97DAC">
        <w:rPr>
          <w:rStyle w:val="StyleUnderline"/>
          <w:highlight w:val="yellow"/>
        </w:rPr>
        <w:t>leadi</w:t>
      </w:r>
      <w:r w:rsidRPr="008F55F9">
        <w:rPr>
          <w:rStyle w:val="StyleUnderline"/>
        </w:rPr>
        <w:t xml:space="preserve">ng </w:t>
      </w:r>
      <w:r w:rsidRPr="00B97DAC">
        <w:rPr>
          <w:rStyle w:val="StyleUnderline"/>
          <w:highlight w:val="yellow"/>
        </w:rPr>
        <w:t>to</w:t>
      </w:r>
      <w:r w:rsidRPr="008F55F9">
        <w:rPr>
          <w:rFonts w:cs="Arial"/>
          <w:sz w:val="16"/>
        </w:rPr>
        <w:t xml:space="preserve"> a </w:t>
      </w:r>
      <w:r w:rsidRPr="00B97DAC">
        <w:rPr>
          <w:rStyle w:val="StyleUnderline"/>
          <w:highlight w:val="yellow"/>
        </w:rPr>
        <w:t>financial crisis</w:t>
      </w:r>
      <w:r w:rsidRPr="008F55F9">
        <w:rPr>
          <w:rFonts w:cs="Arial"/>
          <w:sz w:val="16"/>
        </w:rPr>
        <w:t xml:space="preserve"> for the energy-producing states, which are forced to cut back dramatically on expansion programs and social welfare. That in turn leads to </w:t>
      </w:r>
      <w:r w:rsidRPr="00B97DAC">
        <w:rPr>
          <w:rStyle w:val="StyleUnderline"/>
          <w:highlight w:val="yellow"/>
        </w:rPr>
        <w:t>political unrest</w:t>
      </w:r>
      <w:r w:rsidRPr="008F55F9">
        <w:rPr>
          <w:rFonts w:cs="Arial"/>
          <w:sz w:val="16"/>
        </w:rPr>
        <w:t xml:space="preserve">: and </w:t>
      </w:r>
      <w:r w:rsidRPr="00B97DAC">
        <w:rPr>
          <w:rStyle w:val="StyleUnderline"/>
          <w:highlight w:val="yellow"/>
        </w:rPr>
        <w:t>nurtures</w:t>
      </w:r>
      <w:r w:rsidRPr="008F55F9">
        <w:rPr>
          <w:rFonts w:cs="Arial"/>
          <w:sz w:val="16"/>
        </w:rPr>
        <w:t xml:space="preserve"> different </w:t>
      </w:r>
      <w:r w:rsidRPr="00B97DAC">
        <w:rPr>
          <w:rStyle w:val="StyleUnderline"/>
          <w:highlight w:val="yellow"/>
        </w:rPr>
        <w:t>radical groups</w:t>
      </w:r>
      <w:r w:rsidRPr="008F55F9">
        <w:rPr>
          <w:rFonts w:cs="Arial"/>
          <w:sz w:val="16"/>
        </w:rPr>
        <w:t xml:space="preserve">, including, but not limited to, Islamic extremists. The </w:t>
      </w:r>
      <w:r w:rsidRPr="00B97DAC">
        <w:rPr>
          <w:rStyle w:val="StyleUnderline"/>
          <w:highlight w:val="yellow"/>
        </w:rPr>
        <w:t>internal stability</w:t>
      </w:r>
      <w:r w:rsidRPr="008F55F9">
        <w:rPr>
          <w:rFonts w:cs="Arial"/>
          <w:sz w:val="16"/>
        </w:rPr>
        <w:t xml:space="preserve"> of some countries </w:t>
      </w:r>
      <w:r w:rsidRPr="00B97DAC">
        <w:rPr>
          <w:rStyle w:val="StyleUnderline"/>
          <w:highlight w:val="yellow"/>
        </w:rPr>
        <w:t>is challenged</w:t>
      </w:r>
      <w:r w:rsidRPr="008F55F9">
        <w:rPr>
          <w:rFonts w:cs="Arial"/>
          <w:sz w:val="16"/>
        </w:rPr>
        <w:t xml:space="preserve">, and there are more “failed states.” Most serious is the </w:t>
      </w:r>
      <w:r w:rsidRPr="008F55F9">
        <w:rPr>
          <w:rStyle w:val="StyleUnderline"/>
        </w:rPr>
        <w:t>collapse of</w:t>
      </w:r>
      <w:r w:rsidRPr="008F55F9">
        <w:rPr>
          <w:rFonts w:cs="Arial"/>
          <w:sz w:val="16"/>
        </w:rPr>
        <w:t xml:space="preserve"> the democratic government in</w:t>
      </w:r>
      <w:r w:rsidRPr="008F55F9">
        <w:rPr>
          <w:rStyle w:val="StyleUnderline"/>
        </w:rPr>
        <w:t xml:space="preserve"> Pakistan</w:t>
      </w:r>
      <w:r w:rsidRPr="008F55F9">
        <w:rPr>
          <w:rFonts w:cs="Arial"/>
          <w:sz w:val="16"/>
        </w:rPr>
        <w:t xml:space="preserve"> </w:t>
      </w:r>
      <w:r w:rsidRPr="008F55F9">
        <w:rPr>
          <w:rFonts w:cs="Arial"/>
          <w:sz w:val="16"/>
        </w:rPr>
        <w:lastRenderedPageBreak/>
        <w:t xml:space="preserve">and its takeover by Muslim </w:t>
      </w:r>
      <w:r w:rsidRPr="008F55F9">
        <w:rPr>
          <w:rStyle w:val="StyleUnderline"/>
        </w:rPr>
        <w:t>extremists</w:t>
      </w:r>
      <w:r w:rsidRPr="008F55F9">
        <w:rPr>
          <w:rFonts w:cs="Arial"/>
          <w:sz w:val="16"/>
        </w:rPr>
        <w:t xml:space="preserve">, who then </w:t>
      </w:r>
      <w:r w:rsidRPr="008F55F9">
        <w:rPr>
          <w:rStyle w:val="StyleUnderline"/>
        </w:rPr>
        <w:t>take possession of</w:t>
      </w:r>
      <w:r w:rsidRPr="008F55F9">
        <w:rPr>
          <w:rFonts w:cs="Arial"/>
          <w:sz w:val="16"/>
        </w:rPr>
        <w:t xml:space="preserve"> a large number of </w:t>
      </w:r>
      <w:r w:rsidRPr="008F55F9">
        <w:rPr>
          <w:rStyle w:val="StyleUnderline"/>
        </w:rPr>
        <w:t>nuclear weapons</w:t>
      </w:r>
      <w:r w:rsidRPr="008F55F9">
        <w:rPr>
          <w:rFonts w:cs="Arial"/>
          <w:sz w:val="16"/>
        </w:rPr>
        <w:t xml:space="preserve">. The </w:t>
      </w:r>
      <w:r w:rsidRPr="00B97DAC">
        <w:rPr>
          <w:rStyle w:val="StyleUnderline"/>
          <w:highlight w:val="yellow"/>
        </w:rPr>
        <w:t>danger of war between India and Pakistan increases</w:t>
      </w:r>
      <w:r w:rsidRPr="008F55F9">
        <w:rPr>
          <w:rFonts w:cs="Arial"/>
          <w:sz w:val="16"/>
        </w:rPr>
        <w:t xml:space="preserve"> significantly. </w:t>
      </w:r>
      <w:r w:rsidRPr="008F55F9">
        <w:rPr>
          <w:rStyle w:val="StyleUnderline"/>
        </w:rPr>
        <w:t>Iran</w:t>
      </w:r>
      <w:r w:rsidRPr="008F55F9">
        <w:rPr>
          <w:rFonts w:cs="Arial"/>
          <w:sz w:val="16"/>
        </w:rPr>
        <w:t xml:space="preserve">, always worried about an extremist Pakistan, expands and </w:t>
      </w:r>
      <w:r w:rsidRPr="008F55F9">
        <w:rPr>
          <w:rStyle w:val="StyleUnderline"/>
        </w:rPr>
        <w:t>weaponizes</w:t>
      </w:r>
      <w:r w:rsidRPr="008F55F9">
        <w:rPr>
          <w:rFonts w:cs="Arial"/>
          <w:sz w:val="16"/>
        </w:rPr>
        <w:t xml:space="preserve"> its nuclear program. </w:t>
      </w:r>
      <w:r w:rsidRPr="008F55F9">
        <w:rPr>
          <w:rStyle w:val="StyleUnderline"/>
        </w:rPr>
        <w:t>That</w:t>
      </w:r>
      <w:r w:rsidRPr="008F55F9">
        <w:rPr>
          <w:rFonts w:cs="Arial"/>
          <w:sz w:val="16"/>
        </w:rPr>
        <w:t xml:space="preserve"> further </w:t>
      </w:r>
      <w:r w:rsidRPr="008F55F9">
        <w:rPr>
          <w:rStyle w:val="StyleUnderline"/>
        </w:rPr>
        <w:t>enhances</w:t>
      </w:r>
      <w:r w:rsidRPr="008F55F9">
        <w:rPr>
          <w:rFonts w:cs="Arial"/>
          <w:sz w:val="16"/>
        </w:rPr>
        <w:t xml:space="preserve"> nuclear </w:t>
      </w:r>
      <w:r w:rsidRPr="008F55F9">
        <w:rPr>
          <w:rStyle w:val="StyleUnderline"/>
        </w:rPr>
        <w:t>prolif</w:t>
      </w:r>
      <w:r w:rsidRPr="008F55F9">
        <w:t xml:space="preserve">eration </w:t>
      </w:r>
      <w:r w:rsidRPr="008F55F9">
        <w:rPr>
          <w:rFonts w:cs="Arial"/>
          <w:sz w:val="16"/>
        </w:rPr>
        <w:t xml:space="preserve">in the Middle East, with Saudi Arabia, Turkey, and Egypt joining Israel and Iran as nuclear states. Under these circumstances, the potential for nuclear terrorism increases, and </w:t>
      </w:r>
      <w:r w:rsidRPr="00B97DAC">
        <w:rPr>
          <w:rStyle w:val="StyleUnderline"/>
          <w:highlight w:val="yellow"/>
        </w:rPr>
        <w:t>the possibility of a nuclear terrorist</w:t>
      </w:r>
      <w:r w:rsidRPr="008F55F9">
        <w:rPr>
          <w:rStyle w:val="StyleUnderline"/>
        </w:rPr>
        <w:t xml:space="preserve"> attack</w:t>
      </w:r>
      <w:r w:rsidRPr="008F55F9">
        <w:rPr>
          <w:rFonts w:cs="Arial"/>
          <w:sz w:val="16"/>
        </w:rPr>
        <w:t xml:space="preserve"> in either the Western world or in the oil-producing states </w:t>
      </w:r>
      <w:r w:rsidRPr="00B97DAC">
        <w:rPr>
          <w:rStyle w:val="StyleUnderline"/>
        </w:rPr>
        <w:t>m</w:t>
      </w:r>
      <w:r w:rsidRPr="008F55F9">
        <w:rPr>
          <w:rStyle w:val="StyleUnderline"/>
        </w:rPr>
        <w:t xml:space="preserve">ay </w:t>
      </w:r>
      <w:r w:rsidRPr="00B97DAC">
        <w:rPr>
          <w:rStyle w:val="StyleUnderline"/>
          <w:highlight w:val="yellow"/>
        </w:rPr>
        <w:t>lead to a further devastating collapse</w:t>
      </w:r>
      <w:r w:rsidRPr="008F55F9">
        <w:rPr>
          <w:rStyle w:val="StyleUnderline"/>
        </w:rPr>
        <w:t xml:space="preserve"> </w:t>
      </w:r>
      <w:r w:rsidRPr="008F55F9">
        <w:rPr>
          <w:rFonts w:cs="Arial"/>
          <w:sz w:val="16"/>
        </w:rPr>
        <w:t xml:space="preserve">of the world economic market, with a tsunami-like impact on stability. In this scenario, </w:t>
      </w:r>
      <w:r w:rsidRPr="008F55F9">
        <w:rPr>
          <w:rStyle w:val="StyleUnderline"/>
        </w:rPr>
        <w:t xml:space="preserve">major </w:t>
      </w:r>
      <w:r w:rsidRPr="00B97DAC">
        <w:rPr>
          <w:rStyle w:val="StyleUnderline"/>
          <w:highlight w:val="yellow"/>
        </w:rPr>
        <w:t>disruptions can be expected, with dire consequences</w:t>
      </w:r>
      <w:r w:rsidRPr="008F55F9">
        <w:rPr>
          <w:rStyle w:val="StyleUnderline"/>
        </w:rPr>
        <w:t xml:space="preserve"> for</w:t>
      </w:r>
      <w:r w:rsidRPr="008F55F9">
        <w:rPr>
          <w:rFonts w:cs="Arial"/>
          <w:sz w:val="16"/>
        </w:rPr>
        <w:t xml:space="preserve"> two-thirds of </w:t>
      </w:r>
      <w:r w:rsidRPr="008F55F9">
        <w:rPr>
          <w:rStyle w:val="StyleUnderline"/>
        </w:rPr>
        <w:t>the planet’s population.</w:t>
      </w:r>
    </w:p>
    <w:p w14:paraId="00F8BB73" w14:textId="77777777" w:rsidR="00780D08" w:rsidRPr="00155879" w:rsidRDefault="00780D08" w:rsidP="00780D08"/>
    <w:p w14:paraId="200A4DA8" w14:textId="4739FCF2" w:rsidR="00262FAB" w:rsidRDefault="004153BF" w:rsidP="005D008C">
      <w:pPr>
        <w:pStyle w:val="Heading2"/>
      </w:pPr>
      <w:r>
        <w:lastRenderedPageBreak/>
        <w:t>Navy DA</w:t>
      </w:r>
    </w:p>
    <w:p w14:paraId="0715B4F3" w14:textId="77777777" w:rsidR="004153BF" w:rsidRDefault="004153BF" w:rsidP="00AD5B5C">
      <w:pPr>
        <w:pStyle w:val="Heading4"/>
      </w:pPr>
      <w:commentRangeStart w:id="24"/>
      <w:r w:rsidRPr="00E651DF">
        <w:t>Offshore energy trades off with military space and readiness</w:t>
      </w:r>
    </w:p>
    <w:p w14:paraId="66CB94B5" w14:textId="77777777" w:rsidR="004153BF" w:rsidRPr="00E651DF" w:rsidRDefault="004153BF" w:rsidP="004153BF">
      <w:r w:rsidRPr="00A8788D">
        <w:rPr>
          <w:rStyle w:val="StyleStyleBold12pt"/>
        </w:rPr>
        <w:t>Medina et. al. 14</w:t>
      </w:r>
      <w:r>
        <w:t xml:space="preserve"> </w:t>
      </w:r>
      <w:r w:rsidRPr="00265961">
        <w:rPr>
          <w:sz w:val="16"/>
          <w:szCs w:val="16"/>
        </w:rPr>
        <w:t>(Medina, Monica-principal Deputy Undersecretary for Oceans and Atmosphere of the National Oceanic and Atmospheric Administration , Joel Smith-assistant scientist at Marine Biological Laboratory, and Linda Sturgis-senior coast guard fellow. "National Coastal Mapping Advancing National Defense and Ocean Conservation." National Coastal Ocean Mapping (2014): pg. 3 Center for a New American Security. Jan. 2014. Web. 15 July 2014. &lt;http://www.cnas.org/sites/default/files/publications-pdf/OceanMapping_MedinaSmithSturgis.pdf&gt;. XM)</w:t>
      </w:r>
    </w:p>
    <w:p w14:paraId="2B14DA11" w14:textId="77777777" w:rsidR="004153BF" w:rsidRDefault="004153BF" w:rsidP="004153BF">
      <w:pPr>
        <w:rPr>
          <w:rStyle w:val="TitleChar"/>
        </w:rPr>
      </w:pPr>
      <w:r w:rsidRPr="00E651DF">
        <w:rPr>
          <w:rStyle w:val="TitleChar"/>
        </w:rPr>
        <w:t xml:space="preserve">Renewable energy has also emerged as a growing offshore industry. </w:t>
      </w:r>
      <w:r w:rsidRPr="00265961">
        <w:rPr>
          <w:sz w:val="16"/>
        </w:rPr>
        <w:t xml:space="preserve">2013 was the first year in which the U.S. government auctioned offshore area leases for wind energy projects.16 Meanwhile, wave energy projects have raised concerns in the maritime community, with offshore development coming into conflict with coastal fisheries management in the Pacific Northwest.17 </w:t>
      </w:r>
      <w:r w:rsidRPr="00E651DF">
        <w:rPr>
          <w:rStyle w:val="TitleChar"/>
        </w:rPr>
        <w:t xml:space="preserve">Other coastal ocean users have expressed concern that new energy projects often require the rerouting of established shipping routes. This type of activity can interfere with efficient transportation of goods, disrupt commercial and recreational fishing grounds and disturb defense readiness through the induction of electromagnetic fields near offshore military training areas.18 </w:t>
      </w:r>
    </w:p>
    <w:p w14:paraId="59FE90BF" w14:textId="77777777" w:rsidR="004153BF" w:rsidRDefault="004153BF" w:rsidP="004153BF">
      <w:pPr>
        <w:rPr>
          <w:rStyle w:val="TitleChar"/>
        </w:rPr>
      </w:pPr>
    </w:p>
    <w:p w14:paraId="1603CFAC" w14:textId="77777777" w:rsidR="004153BF" w:rsidRDefault="004153BF" w:rsidP="00AD5B5C">
      <w:pPr>
        <w:pStyle w:val="Heading4"/>
      </w:pPr>
      <w:r>
        <w:t>Energy production and offshore construction interfere with naval training and testing sties</w:t>
      </w:r>
    </w:p>
    <w:p w14:paraId="2B42BC9F" w14:textId="77777777" w:rsidR="004153BF" w:rsidRDefault="004153BF" w:rsidP="004153BF">
      <w:r w:rsidRPr="00291035">
        <w:rPr>
          <w:rStyle w:val="StyleStyleBold12pt"/>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14:paraId="3A4AF003" w14:textId="77777777" w:rsidR="004153BF" w:rsidRPr="00133376" w:rsidRDefault="004153BF" w:rsidP="004153BF">
      <w:pPr>
        <w:rPr>
          <w:sz w:val="16"/>
        </w:rPr>
      </w:pPr>
      <w:r w:rsidRPr="00D35F74">
        <w:rPr>
          <w:rStyle w:val="TitleChar"/>
        </w:rPr>
        <w:t xml:space="preserve">While supporting the nation’s need to develop new energy sources as a means of improving its energy and economic security, </w:t>
      </w:r>
      <w:r w:rsidRPr="00133376">
        <w:rPr>
          <w:sz w:val="16"/>
        </w:rPr>
        <w:t>in some instances</w:t>
      </w:r>
      <w:r w:rsidRPr="00D35F74">
        <w:rPr>
          <w:rStyle w:val="TitleChar"/>
        </w:rPr>
        <w:t xml:space="preserve"> these priorities have created tension between renewable energy development and robust military testing and training</w:t>
      </w:r>
      <w:r w:rsidRPr="00133376">
        <w:rPr>
          <w:sz w:val="16"/>
        </w:rPr>
        <w:t xml:space="preserve">. </w:t>
      </w:r>
      <w:r w:rsidRPr="00D35F74">
        <w:rPr>
          <w:rStyle w:val="TitleChar"/>
        </w:rPr>
        <w:t xml:space="preserve">Offshore oil and gas development, and </w:t>
      </w:r>
      <w:r w:rsidRPr="00133376">
        <w:rPr>
          <w:sz w:val="16"/>
        </w:rPr>
        <w:t>future</w:t>
      </w:r>
      <w:r w:rsidRPr="00D35F74">
        <w:rPr>
          <w:rStyle w:val="TitleChar"/>
        </w:rPr>
        <w:t xml:space="preserve"> wind energy projects, could </w:t>
      </w:r>
      <w:r w:rsidRPr="00133376">
        <w:rPr>
          <w:sz w:val="16"/>
        </w:rPr>
        <w:t>potentially</w:t>
      </w:r>
      <w:r w:rsidRPr="00D35F74">
        <w:rPr>
          <w:rStyle w:val="TitleChar"/>
        </w:rPr>
        <w:t xml:space="preserve"> obstruct existing military training areas and/or create interference with radar systems used for testing and training as well as homeland defense</w:t>
      </w:r>
      <w:r w:rsidRPr="00133376">
        <w:rPr>
          <w:sz w:val="16"/>
        </w:rPr>
        <w:t xml:space="preserve">. Ashore, </w:t>
      </w:r>
      <w:r w:rsidRPr="00D35F74">
        <w:rPr>
          <w:rStyle w:val="TitleChar"/>
        </w:rPr>
        <w:t>solar towers constructed in proximity to air corridors could create obstructions and/or reflection issues, which could degrade air navigation.</w:t>
      </w:r>
      <w:r w:rsidRPr="00133376">
        <w:rPr>
          <w:sz w:val="16"/>
        </w:rPr>
        <w:t xml:space="preserve"> Additionally, new wind </w:t>
      </w:r>
      <w:r w:rsidRPr="00D35F74">
        <w:rPr>
          <w:rStyle w:val="TitleChar"/>
        </w:rPr>
        <w:t>turbines – some reaching 600 or more feet into the air – could create obstruction and interference challenges for military training and testing at existing bases and range areas.</w:t>
      </w:r>
      <w:r w:rsidRPr="00133376">
        <w:rPr>
          <w:rStyle w:val="TitleChar"/>
          <w:sz w:val="12"/>
        </w:rPr>
        <w:t>¶</w:t>
      </w:r>
      <w:r w:rsidRPr="00133376">
        <w:rPr>
          <w:sz w:val="16"/>
        </w:rPr>
        <w:t xml:space="preserve"> The challenge is to find solutions that will enable the nation’s development of needed energy and other infrastructure while enabling the Navy to carry out its national defense mission through continuous training and testing at sea, ashore and in the air. Towards these objectives, as discussed below, a number of initiatives are underway at the national level within the Department of Defense (DoD) and within the Department of the Navy (DON). The Navy’s active participation in these initiatives, and forward-leaning approach to its own energy requirements, will help ensure a sustainable future for the Navy and the nation.</w:t>
      </w:r>
      <w:commentRangeEnd w:id="24"/>
      <w:r w:rsidR="00A33640">
        <w:rPr>
          <w:rStyle w:val="CommentReference"/>
        </w:rPr>
        <w:commentReference w:id="24"/>
      </w:r>
    </w:p>
    <w:p w14:paraId="67E66B2B" w14:textId="77777777" w:rsidR="004153BF" w:rsidRPr="00404C8B" w:rsidRDefault="004153BF" w:rsidP="004153BF"/>
    <w:p w14:paraId="16A9B1C6" w14:textId="77777777" w:rsidR="004153BF" w:rsidRPr="004153BF" w:rsidRDefault="004153BF" w:rsidP="004153BF"/>
    <w:p w14:paraId="79CE0089" w14:textId="77777777" w:rsidR="004153BF" w:rsidRDefault="004153BF" w:rsidP="00AD5B5C">
      <w:pPr>
        <w:pStyle w:val="Heading4"/>
      </w:pPr>
      <w:r>
        <w:t>Naval readiness deters South China sea war.</w:t>
      </w:r>
    </w:p>
    <w:p w14:paraId="6EF77CE1" w14:textId="77777777" w:rsidR="004153BF" w:rsidRPr="005E4E08" w:rsidRDefault="004153BF" w:rsidP="004153BF">
      <w:r w:rsidRPr="005E4E08">
        <w:rPr>
          <w:rStyle w:val="StyleStyleBold12pt"/>
        </w:rPr>
        <w:t xml:space="preserve">The China Post 14 </w:t>
      </w:r>
      <w:r w:rsidRPr="002F5E20">
        <w:rPr>
          <w:sz w:val="16"/>
          <w:szCs w:val="16"/>
        </w:rPr>
        <w:t>(The China Post. "US Must Back up the Words in Its South China Sea Remark."Www.ChinaPost.com.tw. N.p., 15 July 2014. Web. 16 July 2014. &lt;http://www.chinapost.com.tw/editorial/world-issues/2014/07/15/412330/p2/US-must.htm&gt;. XM)</w:t>
      </w:r>
    </w:p>
    <w:p w14:paraId="277EC059" w14:textId="77777777" w:rsidR="004153BF" w:rsidRDefault="004153BF" w:rsidP="004153BF">
      <w:pPr>
        <w:rPr>
          <w:rStyle w:val="TitleChar"/>
        </w:rPr>
      </w:pPr>
      <w:r w:rsidRPr="005E4E08">
        <w:rPr>
          <w:sz w:val="14"/>
        </w:rPr>
        <w:t xml:space="preserve">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(DoC) signed between China and ASEAN. Couched in diplomatic pleasantries, the DoC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Sansha, and recently constructing oil rigs in areas disputed by Vietnam. The Philippines released evidence of what it calls China reclaiming the Johnson Reef. While Fuchs says that no single </w:t>
      </w:r>
      <w:r w:rsidRPr="005E4E08">
        <w:rPr>
          <w:sz w:val="14"/>
        </w:rPr>
        <w:lastRenderedPageBreak/>
        <w:t xml:space="preserve">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5E4E08">
        <w:rPr>
          <w:rStyle w:val="TitleChar"/>
        </w:rPr>
        <w:t>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w:t>
      </w:r>
      <w:r>
        <w:rPr>
          <w:rStyle w:val="TitleChar"/>
        </w:rPr>
        <w:t xml:space="preserve"> </w:t>
      </w:r>
      <w:r w:rsidRPr="005E4E08">
        <w:rPr>
          <w:rStyle w:val="TitleChar"/>
        </w:rPr>
        <w:t xml:space="preserve">The </w:t>
      </w:r>
      <w:r w:rsidRPr="00D32D3D">
        <w:rPr>
          <w:rStyle w:val="TitleChar"/>
          <w:highlight w:val="yellow"/>
        </w:rPr>
        <w:t>U.S. needs to back up its most recent call to the region with concrete steps that would help enforce the peac</w:t>
      </w:r>
      <w:r w:rsidRPr="005E4E08">
        <w:rPr>
          <w:rStyle w:val="TitleChar"/>
        </w:rPr>
        <w:t>e. It is counterproductive to throw out admonitions or appeals without making one's presence felt, and Washington does have to meet a degree of participation in the Asia-Pacific if it wants to promote the regional peace that is conducive to the overall interest.</w:t>
      </w:r>
      <w:r>
        <w:rPr>
          <w:rStyle w:val="TitleChar"/>
        </w:rPr>
        <w:t xml:space="preserve"> </w:t>
      </w:r>
      <w:r w:rsidRPr="005E4E08">
        <w:rPr>
          <w:rStyle w:val="TitleChar"/>
        </w:rPr>
        <w:t xml:space="preserve">Over the past few years </w:t>
      </w:r>
      <w:r w:rsidRPr="00D32D3D">
        <w:rPr>
          <w:rStyle w:val="TitleChar"/>
          <w:highlight w:val="yellow"/>
        </w:rPr>
        <w:t>the U.S. has increased its military presence in the region</w:t>
      </w:r>
      <w:r w:rsidRPr="005E4E08">
        <w:rPr>
          <w:rStyle w:val="TitleChar"/>
        </w:rPr>
        <w:t xml:space="preserve">. U.S. President Obama established a small garrison in Darwin, Australia and in April the </w:t>
      </w:r>
      <w:r w:rsidRPr="00D32D3D">
        <w:rPr>
          <w:rStyle w:val="TitleChar"/>
          <w:highlight w:val="yellow"/>
        </w:rPr>
        <w:t>U.S. signed a 10-year agreement with the Philippines</w:t>
      </w:r>
      <w:r w:rsidRPr="005E4E08">
        <w:rPr>
          <w:rStyle w:val="TitleChar"/>
        </w:rPr>
        <w:t xml:space="preserve"> over the expanded usage of bases in the country.</w:t>
      </w:r>
      <w:r>
        <w:rPr>
          <w:rStyle w:val="TitleChar"/>
        </w:rPr>
        <w:t xml:space="preserve"> </w:t>
      </w:r>
      <w:r w:rsidRPr="005E4E08">
        <w:rPr>
          <w:rStyle w:val="TitleChar"/>
        </w:rPr>
        <w:t xml:space="preserve">As China beefs up the scale and pace of its forward deployments, as a result coming into conflict or near-conflict with its neighbors, </w:t>
      </w:r>
      <w:r w:rsidRPr="00D32D3D">
        <w:rPr>
          <w:rStyle w:val="TitleChar"/>
          <w:highlight w:val="yellow"/>
        </w:rPr>
        <w:t>Washington should step up its presence in the region</w:t>
      </w:r>
      <w:r w:rsidRPr="005E4E08">
        <w:rPr>
          <w:rStyle w:val="TitleChar"/>
        </w:rPr>
        <w:t>. In demonstrating its stake in the region, a restrained but conscious deployment of vessels passing nearby hotspots could be a powerful gesture.</w:t>
      </w:r>
      <w:r>
        <w:rPr>
          <w:rStyle w:val="TitleChar"/>
        </w:rPr>
        <w:t xml:space="preserve"> </w:t>
      </w:r>
      <w:r w:rsidRPr="005E4E08">
        <w:rPr>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For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5E4E08">
        <w:rPr>
          <w:rStyle w:val="TitleChar"/>
        </w:rPr>
        <w:t xml:space="preserve">That case illustrates that </w:t>
      </w:r>
      <w:r w:rsidRPr="00D32D3D">
        <w:rPr>
          <w:rStyle w:val="TitleChar"/>
          <w:highlight w:val="yellow"/>
        </w:rPr>
        <w:t>U.S. attention and efforts do count. In the South China Sea</w:t>
      </w:r>
      <w:r w:rsidRPr="005E4E08">
        <w:rPr>
          <w:rStyle w:val="TitleChar"/>
        </w:rPr>
        <w:t xml:space="preserve"> and East China Sea, Washington </w:t>
      </w:r>
      <w:r w:rsidRPr="00D32D3D">
        <w:rPr>
          <w:rStyle w:val="TitleChar"/>
          <w:highlight w:val="yellow"/>
        </w:rPr>
        <w:t xml:space="preserve">can also help </w:t>
      </w:r>
      <w:r w:rsidRPr="00D32D3D">
        <w:rPr>
          <w:rStyle w:val="TitleChar"/>
        </w:rPr>
        <w:t xml:space="preserve">reduce the propensity toward </w:t>
      </w:r>
      <w:r w:rsidRPr="00D32D3D">
        <w:rPr>
          <w:rStyle w:val="TitleChar"/>
          <w:highlight w:val="yellow"/>
        </w:rPr>
        <w:t>devastating conflict.</w:t>
      </w:r>
    </w:p>
    <w:p w14:paraId="44A5CC81" w14:textId="77777777" w:rsidR="004153BF" w:rsidRPr="006D7736" w:rsidRDefault="004153BF" w:rsidP="00AD5B5C">
      <w:pPr>
        <w:pStyle w:val="Heading4"/>
      </w:pPr>
      <w:r w:rsidRPr="006D7736">
        <w:t>US-China war goes nuclear</w:t>
      </w:r>
    </w:p>
    <w:p w14:paraId="27A35738" w14:textId="77777777" w:rsidR="004153BF" w:rsidRPr="006D7736" w:rsidRDefault="004153BF" w:rsidP="004153BF">
      <w:pPr>
        <w:rPr>
          <w:rStyle w:val="StyleStyleBold12pt"/>
        </w:rPr>
      </w:pPr>
      <w:r w:rsidRPr="006D7736">
        <w:rPr>
          <w:rStyle w:val="StyleStyleBold12pt"/>
        </w:rPr>
        <w:t>Johnson 1</w:t>
      </w:r>
    </w:p>
    <w:p w14:paraId="4055B777" w14:textId="77777777" w:rsidR="004153BF" w:rsidRPr="00634658" w:rsidRDefault="004153BF" w:rsidP="004153BF">
      <w:pPr>
        <w:rPr>
          <w:sz w:val="16"/>
          <w:szCs w:val="16"/>
        </w:rPr>
      </w:pPr>
      <w:r w:rsidRPr="00634658">
        <w:rPr>
          <w:sz w:val="16"/>
          <w:szCs w:val="16"/>
        </w:rPr>
        <w:t>Chalmers, The Nation, May 14, Wilson OmniFile: Full Text Select</w:t>
      </w:r>
    </w:p>
    <w:p w14:paraId="336C2BF2" w14:textId="77777777" w:rsidR="004153BF" w:rsidRDefault="004153BF" w:rsidP="004153BF">
      <w:pPr>
        <w:pStyle w:val="cardtext"/>
        <w:ind w:left="0"/>
        <w:rPr>
          <w:szCs w:val="16"/>
        </w:rPr>
      </w:pPr>
      <w:r w:rsidRPr="006D7736">
        <w:rPr>
          <w:szCs w:val="16"/>
        </w:rPr>
        <w:t xml:space="preserve">China is another matter. No sane figure in the Pentagon wants a war with China, and </w:t>
      </w:r>
      <w:r w:rsidRPr="006D7736">
        <w:rPr>
          <w:rStyle w:val="TitleChar"/>
        </w:rPr>
        <w:t xml:space="preserve">all serious US militarists know that </w:t>
      </w:r>
      <w:r w:rsidRPr="000D46DC">
        <w:rPr>
          <w:rStyle w:val="TitleChar"/>
          <w:highlight w:val="yellow"/>
        </w:rPr>
        <w:t>China's minuscule nuclear capacity is not offensive but a deterrent</w:t>
      </w:r>
      <w:r w:rsidRPr="006D7736">
        <w:rPr>
          <w:rStyle w:val="TitleChar"/>
        </w:rPr>
        <w:t xml:space="preserve"> against the overwhelming US power arrayed against it</w:t>
      </w:r>
      <w:r w:rsidRPr="006D7736">
        <w:t xml:space="preserve"> (</w:t>
      </w:r>
      <w:r w:rsidRPr="006D7736">
        <w:rPr>
          <w:szCs w:val="16"/>
        </w:rPr>
        <w:t xml:space="preserve">twenty archaic Chinese warheads versus more than 7,000 US warheads). </w:t>
      </w:r>
      <w:r w:rsidRPr="006D7736">
        <w:rPr>
          <w:rStyle w:val="TitleChar"/>
        </w:rPr>
        <w:t>Taiwan</w:t>
      </w:r>
      <w:r w:rsidRPr="006D7736">
        <w:t>, whose status constitutes the still incomplete last act of the Chinese civil war,</w:t>
      </w:r>
      <w:r w:rsidRPr="006D7736">
        <w:rPr>
          <w:szCs w:val="16"/>
        </w:rPr>
        <w:t xml:space="preserve"> </w:t>
      </w:r>
      <w:r w:rsidRPr="006D7736">
        <w:rPr>
          <w:rStyle w:val="TitleChar"/>
        </w:rPr>
        <w:t xml:space="preserve">remains the most dangerous place on earth. Much as the 1914 assassination of the Austrian crown prince in Sarajevo led to a war that no one wanted, a misstep in Taiwan by </w:t>
      </w:r>
      <w:r w:rsidRPr="000D46DC">
        <w:rPr>
          <w:rStyle w:val="TitleChar"/>
          <w:highlight w:val="yellow"/>
        </w:rPr>
        <w:t>any side could bring</w:t>
      </w:r>
      <w:r w:rsidRPr="006D7736">
        <w:rPr>
          <w:rStyle w:val="TitleChar"/>
        </w:rPr>
        <w:t xml:space="preserve"> </w:t>
      </w:r>
      <w:r w:rsidRPr="000D46DC">
        <w:rPr>
          <w:rStyle w:val="TitleChar"/>
          <w:highlight w:val="yellow"/>
        </w:rPr>
        <w:t>the U</w:t>
      </w:r>
      <w:r w:rsidRPr="006D7736">
        <w:rPr>
          <w:rStyle w:val="TitleChar"/>
        </w:rPr>
        <w:t xml:space="preserve">nited </w:t>
      </w:r>
      <w:r w:rsidRPr="000D46DC">
        <w:rPr>
          <w:rStyle w:val="TitleChar"/>
          <w:highlight w:val="yellow"/>
        </w:rPr>
        <w:t>S</w:t>
      </w:r>
      <w:r w:rsidRPr="006D7736">
        <w:rPr>
          <w:rStyle w:val="TitleChar"/>
        </w:rPr>
        <w:t xml:space="preserve">tates </w:t>
      </w:r>
      <w:r w:rsidRPr="000D46DC">
        <w:rPr>
          <w:rStyle w:val="TitleChar"/>
          <w:highlight w:val="yellow"/>
        </w:rPr>
        <w:t>and China into a conflict that neither</w:t>
      </w:r>
      <w:r w:rsidRPr="006D7736">
        <w:rPr>
          <w:rStyle w:val="TitleChar"/>
        </w:rPr>
        <w:t xml:space="preserve"> wants. </w:t>
      </w:r>
      <w:r w:rsidRPr="000D46DC">
        <w:rPr>
          <w:rStyle w:val="TitleChar"/>
          <w:highlight w:val="yellow"/>
        </w:rPr>
        <w:t>Such a war would bankrupt the United States, deeply divide Japan and probably end in a Chinese victory</w:t>
      </w:r>
      <w:r w:rsidRPr="000D46DC">
        <w:rPr>
          <w:highlight w:val="yellow"/>
        </w:rPr>
        <w:t>,</w:t>
      </w:r>
      <w:r w:rsidRPr="000D46DC">
        <w:rPr>
          <w:szCs w:val="16"/>
          <w:highlight w:val="yellow"/>
        </w:rPr>
        <w:t xml:space="preserve"> </w:t>
      </w:r>
      <w:r w:rsidRPr="000D46DC">
        <w:rPr>
          <w:szCs w:val="16"/>
        </w:rPr>
        <w:t xml:space="preserve">given that China is the world's most populous country and would be defending itself against a foreign aggressor. More seriously, </w:t>
      </w:r>
      <w:r w:rsidRPr="000D46DC">
        <w:rPr>
          <w:rStyle w:val="TitleChar"/>
          <w:highlight w:val="yellow"/>
        </w:rPr>
        <w:t>it could easily escalate into a nuclear holocaust</w:t>
      </w:r>
      <w:r w:rsidRPr="000D46DC">
        <w:t>.</w:t>
      </w:r>
      <w:r w:rsidRPr="000D46DC">
        <w:rPr>
          <w:szCs w:val="16"/>
        </w:rPr>
        <w:t xml:space="preserve"> However, given the nationalistic challenge to China's</w:t>
      </w:r>
      <w:r w:rsidRPr="006D7736">
        <w:rPr>
          <w:szCs w:val="16"/>
        </w:rPr>
        <w:t xml:space="preserve"> sovereignty of any Taiwanese attempt to declare its independence formally, forward-deployed US forces on China's borders have virtually no deterrent effect.</w:t>
      </w:r>
    </w:p>
    <w:p w14:paraId="2AD6A3AF" w14:textId="77777777" w:rsidR="005C3FEE" w:rsidRPr="005C3FEE" w:rsidRDefault="005C3FEE" w:rsidP="005C3FEE"/>
    <w:p w14:paraId="18BC35CF" w14:textId="77777777" w:rsidR="005D008C" w:rsidRDefault="005D008C" w:rsidP="005D008C">
      <w:pPr>
        <w:pStyle w:val="Heading2"/>
      </w:pPr>
      <w:commentRangeStart w:id="25"/>
      <w:r>
        <w:lastRenderedPageBreak/>
        <w:t>Russia DA</w:t>
      </w:r>
      <w:commentRangeEnd w:id="25"/>
      <w:r>
        <w:rPr>
          <w:rStyle w:val="CommentReference"/>
          <w:rFonts w:eastAsiaTheme="minorHAnsi" w:cstheme="minorBidi"/>
          <w:b w:val="0"/>
          <w:u w:val="none"/>
        </w:rPr>
        <w:commentReference w:id="25"/>
      </w:r>
    </w:p>
    <w:p w14:paraId="2313211E" w14:textId="77777777" w:rsidR="005D008C" w:rsidRPr="00AF034E" w:rsidRDefault="005D008C" w:rsidP="00AD5B5C">
      <w:pPr>
        <w:pStyle w:val="Heading4"/>
      </w:pPr>
      <w:r>
        <w:t>Natural gas prices stable now</w:t>
      </w:r>
    </w:p>
    <w:p w14:paraId="1619BACB" w14:textId="77777777" w:rsidR="00C92BE6" w:rsidRDefault="00C92BE6" w:rsidP="00C92BE6">
      <w:pPr>
        <w:rPr>
          <w:rStyle w:val="StyleStyleBold12pt"/>
        </w:rPr>
      </w:pPr>
      <w:r>
        <w:rPr>
          <w:rStyle w:val="StyleStyleBold12pt"/>
        </w:rPr>
        <w:t>Rahemtulla 6/23</w:t>
      </w:r>
    </w:p>
    <w:p w14:paraId="741FCC31" w14:textId="77777777" w:rsidR="00C92BE6" w:rsidRPr="00AF034E" w:rsidRDefault="00C92BE6" w:rsidP="00C92BE6">
      <w:r>
        <w:t>(</w:t>
      </w:r>
      <w:r w:rsidRPr="00AF034E">
        <w:t>Karim Rahemtulla,</w:t>
      </w:r>
      <w:r>
        <w:t xml:space="preserve"> June 23 2014,</w:t>
      </w:r>
      <w:r w:rsidRPr="00AF034E">
        <w:t xml:space="preserve"> Chief Resource Analyst</w:t>
      </w:r>
      <w:r>
        <w:t>, “</w:t>
      </w:r>
      <w:r w:rsidRPr="00AF034E">
        <w:t>Prepare for a Natural Gas Price Explosion</w:t>
      </w:r>
      <w:r>
        <w:t xml:space="preserve">,” </w:t>
      </w:r>
      <w:r w:rsidRPr="00AF034E">
        <w:t>http://www.wallstreetdaily.com/2014/06/23/natural-gas-prices-rising/</w:t>
      </w:r>
      <w:r>
        <w:t>)</w:t>
      </w:r>
    </w:p>
    <w:p w14:paraId="02E97AD3" w14:textId="77777777" w:rsidR="00C92BE6" w:rsidRPr="009F36E2" w:rsidRDefault="00C92BE6" w:rsidP="00C92BE6">
      <w:pPr>
        <w:rPr>
          <w:sz w:val="16"/>
          <w:szCs w:val="32"/>
        </w:rPr>
      </w:pPr>
      <w:r w:rsidRPr="00AF034E">
        <w:rPr>
          <w:rStyle w:val="TitleChar"/>
        </w:rPr>
        <w:t>For natural gas</w:t>
      </w:r>
      <w:r w:rsidRPr="009F36E2">
        <w:rPr>
          <w:sz w:val="16"/>
          <w:szCs w:val="32"/>
        </w:rPr>
        <w:t xml:space="preserve">, however, </w:t>
      </w:r>
      <w:r w:rsidRPr="00AF034E">
        <w:rPr>
          <w:rStyle w:val="TitleChar"/>
        </w:rPr>
        <w:t>a price explosion is imminent</w:t>
      </w:r>
      <w:r w:rsidRPr="009F36E2">
        <w:rPr>
          <w:sz w:val="16"/>
          <w:szCs w:val="32"/>
        </w:rPr>
        <w:t xml:space="preserve">… </w:t>
      </w:r>
      <w:r w:rsidRPr="009F36E2">
        <w:rPr>
          <w:sz w:val="16"/>
        </w:rPr>
        <w:t xml:space="preserve">Indeed, </w:t>
      </w:r>
      <w:r w:rsidRPr="00EE54A9">
        <w:rPr>
          <w:rStyle w:val="TitleChar"/>
          <w:highlight w:val="yellow"/>
        </w:rPr>
        <w:t>even though natural gas is such an abundant resource, there are other factors</w:t>
      </w:r>
      <w:r w:rsidRPr="009F36E2">
        <w:rPr>
          <w:sz w:val="16"/>
        </w:rPr>
        <w:t xml:space="preserve"> in play </w:t>
      </w:r>
      <w:r w:rsidRPr="00EE54A9">
        <w:rPr>
          <w:rStyle w:val="TitleChar"/>
          <w:highlight w:val="yellow"/>
        </w:rPr>
        <w:t>right now that point to</w:t>
      </w:r>
      <w:r w:rsidRPr="00AF034E">
        <w:rPr>
          <w:rStyle w:val="TitleChar"/>
        </w:rPr>
        <w:t xml:space="preserve"> a</w:t>
      </w:r>
      <w:r w:rsidRPr="009F36E2">
        <w:rPr>
          <w:sz w:val="16"/>
        </w:rPr>
        <w:t xml:space="preserve"> significant </w:t>
      </w:r>
      <w:r w:rsidRPr="00EE54A9">
        <w:rPr>
          <w:rStyle w:val="TitleChar"/>
          <w:highlight w:val="yellow"/>
        </w:rPr>
        <w:t>increase in prices</w:t>
      </w:r>
      <w:r w:rsidRPr="009F36E2">
        <w:rPr>
          <w:sz w:val="16"/>
        </w:rPr>
        <w:t xml:space="preserve"> over the next six to eight months. In fact, seeing natural gas reach the $6 level by December isn’t out of the question. A Roadmap to $6 Natural Gas Remember, the trajectory for natural gas prices is decided mainly by five factors: usage predictions, demand forecasts, current inventory levels, a healthy dose of speculation and – of course – the weather. Let’s take a closer look at the first four… Price Driver #1: Usage. </w:t>
      </w:r>
      <w:r w:rsidRPr="00EE54A9">
        <w:rPr>
          <w:rStyle w:val="TitleChar"/>
          <w:highlight w:val="yellow"/>
        </w:rPr>
        <w:t>We’re certainly going to see greater commercial usage of natural gas – both for transportation</w:t>
      </w:r>
      <w:r w:rsidRPr="009F36E2">
        <w:rPr>
          <w:sz w:val="16"/>
        </w:rPr>
        <w:t xml:space="preserve"> (the fastest-growing segment) </w:t>
      </w:r>
      <w:r w:rsidRPr="00AF034E">
        <w:rPr>
          <w:rStyle w:val="TitleChar"/>
        </w:rPr>
        <w:t>a</w:t>
      </w:r>
      <w:r w:rsidRPr="00EE54A9">
        <w:rPr>
          <w:rStyle w:val="TitleChar"/>
          <w:highlight w:val="yellow"/>
        </w:rPr>
        <w:t>nd</w:t>
      </w:r>
      <w:r w:rsidRPr="00AF034E">
        <w:rPr>
          <w:rStyle w:val="TitleChar"/>
        </w:rPr>
        <w:t xml:space="preserve"> for </w:t>
      </w:r>
      <w:r w:rsidRPr="00EE54A9">
        <w:rPr>
          <w:rStyle w:val="TitleChar"/>
          <w:highlight w:val="yellow"/>
        </w:rPr>
        <w:t>electricity generation</w:t>
      </w:r>
      <w:r w:rsidRPr="00AF034E">
        <w:rPr>
          <w:rStyle w:val="TitleChar"/>
        </w:rPr>
        <w:t>. Because of tougher carbon emission regulations, many power plants are transitioning out of coal and into natural gas.</w:t>
      </w:r>
      <w:r w:rsidRPr="009F36E2">
        <w:rPr>
          <w:rStyle w:val="TitleChar"/>
          <w:sz w:val="16"/>
          <w:szCs w:val="32"/>
          <w:u w:val="none"/>
        </w:rPr>
        <w:t xml:space="preserve"> </w:t>
      </w:r>
      <w:r w:rsidRPr="009F36E2">
        <w:rPr>
          <w:sz w:val="16"/>
        </w:rPr>
        <w:t xml:space="preserve">Price Driver #2: Demand. </w:t>
      </w:r>
      <w:r w:rsidRPr="00AF034E">
        <w:rPr>
          <w:rStyle w:val="TitleChar"/>
        </w:rPr>
        <w:t>With a booming new housing market</w:t>
      </w:r>
      <w:r w:rsidRPr="009F36E2">
        <w:rPr>
          <w:sz w:val="16"/>
        </w:rPr>
        <w:t xml:space="preserve"> and greater occupancy in existing homes (that were once under foreclosure), </w:t>
      </w:r>
      <w:r w:rsidRPr="00EE54A9">
        <w:rPr>
          <w:rStyle w:val="TitleChar"/>
          <w:highlight w:val="yellow"/>
        </w:rPr>
        <w:t>we’re going to see more demand from consumers who are looking at natural gas to heat their homes – and power all types of household appliances</w:t>
      </w:r>
      <w:r w:rsidRPr="00AF034E">
        <w:rPr>
          <w:rStyle w:val="TitleChar"/>
        </w:rPr>
        <w:t>.</w:t>
      </w:r>
      <w:r w:rsidRPr="009F36E2">
        <w:rPr>
          <w:rStyle w:val="TitleChar"/>
          <w:sz w:val="16"/>
          <w:szCs w:val="32"/>
          <w:u w:val="none"/>
        </w:rPr>
        <w:t xml:space="preserve"> </w:t>
      </w:r>
      <w:r w:rsidRPr="009F36E2">
        <w:rPr>
          <w:sz w:val="16"/>
        </w:rPr>
        <w:t xml:space="preserve">Price Driver #3: Inventory. </w:t>
      </w:r>
      <w:r w:rsidRPr="00AF034E">
        <w:rPr>
          <w:rStyle w:val="TitleChar"/>
        </w:rPr>
        <w:t>Inventory levels are at an 11-year low – thanks to increased consumption and a very cold winter season that drew down much more gas than expected.</w:t>
      </w:r>
      <w:r w:rsidRPr="009F36E2">
        <w:rPr>
          <w:rStyle w:val="TitleChar"/>
          <w:sz w:val="16"/>
          <w:szCs w:val="32"/>
          <w:u w:val="none"/>
        </w:rPr>
        <w:t xml:space="preserve"> </w:t>
      </w:r>
      <w:r w:rsidRPr="009F36E2">
        <w:rPr>
          <w:sz w:val="16"/>
        </w:rPr>
        <w:t xml:space="preserve">Price Driver #4: Speculation. </w:t>
      </w:r>
      <w:r w:rsidRPr="00AF034E">
        <w:rPr>
          <w:rStyle w:val="TitleChar"/>
        </w:rPr>
        <w:t xml:space="preserve">Investors are speculating about liquid natural </w:t>
      </w:r>
      <w:r w:rsidRPr="00EE54A9">
        <w:rPr>
          <w:rStyle w:val="TitleChar"/>
          <w:highlight w:val="yellow"/>
        </w:rPr>
        <w:t>gas production ramping up faster than expecte</w:t>
      </w:r>
      <w:r w:rsidRPr="00AF034E">
        <w:rPr>
          <w:rStyle w:val="TitleChar"/>
        </w:rPr>
        <w:t xml:space="preserve">d, </w:t>
      </w:r>
      <w:r w:rsidRPr="00EE54A9">
        <w:rPr>
          <w:rStyle w:val="TitleChar"/>
          <w:highlight w:val="yellow"/>
        </w:rPr>
        <w:t>based on Russia’s moves this past spring and recent news that it has cut off supplies to Ukraine</w:t>
      </w:r>
      <w:r w:rsidRPr="00AF034E">
        <w:rPr>
          <w:rStyle w:val="TitleChar"/>
        </w:rPr>
        <w:t>.</w:t>
      </w:r>
      <w:r w:rsidRPr="009F36E2">
        <w:rPr>
          <w:sz w:val="16"/>
        </w:rPr>
        <w:t xml:space="preserve"> In reality, LNG production and exports from the United States are still years away from making a real dent. But where speculation is concerned, the details rarely matter. Now, the four factors above are all “known” at this point. And while they each point to higher prices ahead, </w:t>
      </w:r>
      <w:r w:rsidRPr="00AF034E">
        <w:rPr>
          <w:rStyle w:val="TitleChar"/>
        </w:rPr>
        <w:t>there’s still one big “unknown” factor to consider: weather. It will be the major determinant of natural gas prices for the remainder of this year. A hot summer will push inventory levels lower, as more power plants begin relying on natural gas. At that point, if we have another harsh winter, supplies of natural gas won’t be replenished fast enough. That alone should be enough to propel prices</w:t>
      </w:r>
      <w:r w:rsidRPr="009F36E2">
        <w:rPr>
          <w:sz w:val="16"/>
        </w:rPr>
        <w:t xml:space="preserve"> well into the $5 per thousand cubic feet (mcf) level – and maybe as high as $6 come December.</w:t>
      </w:r>
    </w:p>
    <w:p w14:paraId="47100075" w14:textId="77777777" w:rsidR="00C92BE6" w:rsidRPr="00C92BE6" w:rsidRDefault="00C92BE6" w:rsidP="00C92BE6"/>
    <w:p w14:paraId="1106F5CD" w14:textId="77777777" w:rsidR="004F5757" w:rsidRPr="0006111B" w:rsidRDefault="004F5757" w:rsidP="00AD5B5C">
      <w:pPr>
        <w:pStyle w:val="Heading4"/>
      </w:pPr>
      <w:r w:rsidRPr="0006111B">
        <w:t xml:space="preserve">Gas prices are the result of Nuclear power production, and increase in production causes lower gas prices </w:t>
      </w:r>
    </w:p>
    <w:p w14:paraId="5310714B" w14:textId="77777777" w:rsidR="004F5757" w:rsidRPr="005169C6" w:rsidRDefault="004F5757" w:rsidP="004F5757">
      <w:r w:rsidRPr="005169C6">
        <w:rPr>
          <w:rStyle w:val="StyleStyleBold12pt"/>
        </w:rPr>
        <w:t>Adams 13</w:t>
      </w:r>
      <w:r w:rsidRPr="00E5577A">
        <w:t>| Rod “Should customers allow natural gas to push nuclear out of market?” (</w:t>
      </w:r>
      <w:hyperlink r:id="rId32" w:history="1">
        <w:r w:rsidRPr="00E5577A">
          <w:t>http://atomicinsights.com/should-customers-allow-natural-gas-to-push-nuclear-out-of-market/</w:t>
        </w:r>
      </w:hyperlink>
      <w:r w:rsidRPr="00E5577A">
        <w:t>) A.B.</w:t>
      </w:r>
    </w:p>
    <w:p w14:paraId="38D73073" w14:textId="77777777" w:rsidR="004F5757" w:rsidRPr="00E5577A" w:rsidRDefault="004F5757" w:rsidP="004F5757">
      <w:pPr>
        <w:rPr>
          <w:sz w:val="16"/>
        </w:rPr>
      </w:pPr>
      <w:r w:rsidRPr="005169C6">
        <w:rPr>
          <w:sz w:val="16"/>
        </w:rPr>
        <w:t xml:space="preserve">Rebecca Smith asked an interesting question in a recent Wall Street Journal article titled </w:t>
      </w:r>
      <w:r w:rsidRPr="005169C6">
        <w:rPr>
          <w:rStyle w:val="TitleChar"/>
        </w:rPr>
        <w:t>Can Gas Undo Nuclear Power?</w:t>
      </w:r>
      <w:r w:rsidRPr="005169C6">
        <w:rPr>
          <w:sz w:val="16"/>
        </w:rPr>
        <w:t xml:space="preserve"> She describes how financial analysts are wondering whether or not </w:t>
      </w:r>
      <w:r w:rsidRPr="005169C6">
        <w:rPr>
          <w:rStyle w:val="TitleChar"/>
        </w:rPr>
        <w:t>certain nuclear plants are at risk of being shuttered as being uneconomical in an era of cheap natural gas. It</w:t>
      </w:r>
      <w:r w:rsidRPr="005169C6">
        <w:rPr>
          <w:sz w:val="16"/>
        </w:rPr>
        <w:t xml:space="preserve"> is a legitimate question for people who have a shallow understanding of the way that markets work. However, people who understand a little more and think about the long game might want to ask the question in a different way – </w:t>
      </w:r>
      <w:r w:rsidRPr="005169C6">
        <w:rPr>
          <w:rStyle w:val="TitleChar"/>
        </w:rPr>
        <w:t>Should gas be purposely enabled to undo nuclear power? It might even be useful to ask a related question – What can nuclear energy fans do to change the game and encourage owners to keep their plants running?</w:t>
      </w:r>
      <w:r w:rsidRPr="005169C6">
        <w:rPr>
          <w:sz w:val="16"/>
        </w:rPr>
        <w:t xml:space="preserve"> I was happy to note that the Nuclear Energy Institute’s Richard Myers responded to Ms. Smith’s article in a reasonably forceful manner with a post that was published both on the NEI Nuclear Notes blog and as a comment on the Wall Street Journal article. </w:t>
      </w:r>
      <w:r w:rsidRPr="005169C6">
        <w:rPr>
          <w:rStyle w:val="TitleChar"/>
        </w:rPr>
        <w:t xml:space="preserve">Making long term energy decisions based on today’s North American natural gas prices is a bit like swinging a hockey stick under the assumption that pucks don’t move, even when they are placed on slick </w:t>
      </w:r>
      <w:r w:rsidRPr="005169C6">
        <w:rPr>
          <w:rStyle w:val="TitleChar"/>
        </w:rPr>
        <w:lastRenderedPageBreak/>
        <w:t xml:space="preserve">ice. </w:t>
      </w:r>
      <w:r w:rsidRPr="005169C6">
        <w:rPr>
          <w:sz w:val="16"/>
        </w:rPr>
        <w:t>The Great One (Wayne Gretzky) would remind anyone guided by that false notion that skating to where the puck is going to be in five years is likely to be more rewarding than swinging your stick at the place where the puck was reported to be last month. Here is an important graph to keep in mind when asking if nuclear energy can compete with natural gas. US Electricity Production Costs 1995-2011 It is also worth keeping this graph of prices for natural gas sold to electricity producers near the top of your decision support material. US Electric Power Natural Gas Price Everyone who is interested in energy decisions should either know or learn that it takes roughly 5 years from the time that a combined license is issued for a new nuclear plant until that plant enters commercial operation. The license application process requires an additional 42-48 months with a steady investment in both personnel and money in order to keep it moving on that schedule. It is therefore short-sighted to make any decisions about whether or not to pursue a nuclear power project based on today’s market prices. Take any point on the above graph, draw the local slope and see how close it comes to predicting the price of natural gas nine years later. Companies that are building nuclear plants today are benefitting from the low prices that their future competitors are offering and from our rather sluggish economy</w:t>
      </w:r>
      <w:r w:rsidRPr="005169C6">
        <w:rPr>
          <w:rStyle w:val="TitleChar"/>
        </w:rPr>
        <w:t>. The material and labor inputs to the construction process are cheaper in times of low energy prices, low inflation and and low interest costs. There is no doubt that companies that are operating smaller, individually located nuclear units and selling electricity in competitive wholesale markets are not big fans of low electricity prices enabled by low gas prices.</w:t>
      </w:r>
      <w:r w:rsidRPr="005169C6">
        <w:rPr>
          <w:sz w:val="16"/>
        </w:rPr>
        <w:t xml:space="preserve"> </w:t>
      </w:r>
      <w:r w:rsidRPr="005169C6">
        <w:rPr>
          <w:sz w:val="10"/>
        </w:rPr>
        <w:t>Their stress, however, is not solely due to low fuel prices for their competitors. Electricity customers at the retail end of the business are not necessarily obtaining much benefit from temporarily low wholesale market prices. Some items that neither Rebecca nor Richard directly mentioned are just as important as low natural gas prices. For example, every nuclear power plant in the US that is maintaining an operating license must pay an annual fee to the US Nuclear Regulatory Commission for the regulatory services associated with that license. The fee is a flat rate that does not vary depending on the power output of the reactor, so a plant that generates 1,200 MWe pays exactly the same $4.7 million per year as a plant that only produces 600 MWe. Every nuclear power site in the US is required to provide the same, often excessive, level of security; sites with only one small reactor thus have higher costs per unit of marketable electricity. There is financial uncertainty associated with additional costs that are going to be imposed by the Nuclear Regulatory Commission in a cosmetic response action to Fukushima; even landlocked plants in Nebraska or Illinois may be forced to show that they can withstand natural disasters on the level of a 9.0 earthquake and a 45 foot high tsunami. The high cost of repairs at a nuclear plant are not driven only by the factors that Rebecca Smith mentioned in the below quote: Nuclear plants also spend heavily on security and other safeguards, and their equipment costs are higher than those for other kinds of generating plants because they handle radioactive material and operate at extreme temperatures. The temperatures at nuclear plants are less extreme than those experienced by their fossil fuel competitors. The radioactive material has proven itself to be less hazardous than the explosive and flammable hydrocarbons fueling natural gas and coal fired power stations. Nuclear equipment costs, especially for the single unit facilities are more driven by the “one of a kind” nature of the technology. They are also increased by the unique, often obsolete quality assurance rules imposed by licensing commitments and the high cost of getting the NRC to change its mind once a rule has been written. Did you know, for example, that many of the units in our existing fleet are still imposing ANSI 45.2-1977 (Quality Assurance Program Requirements for Nuclear Facilities) on their suppliers? That standard was written while I was in high school and published the year I graduated. I’ve been a grandfather for three years. It is extraordinarily expensive to find and qualify suppliers willing to meet a standard that is not even available in a reasonably high quality, searchable format. When I ask colleagues why they have not updated to more modern or more universal quality assurance standards, they describe the minimum of 2-3 years worth of delays and requests for additional information associated with any license change and the subsequent cost of updating all of their existing documentation</w:t>
      </w:r>
      <w:r w:rsidRPr="005169C6">
        <w:rPr>
          <w:sz w:val="16"/>
        </w:rPr>
        <w:t xml:space="preserve">. </w:t>
      </w:r>
      <w:r w:rsidRPr="005169C6">
        <w:rPr>
          <w:rStyle w:val="TitleChar"/>
        </w:rPr>
        <w:t>There should be no question that higher natural gas prices are the inevitable result of shutting operating nuclear plants, exporting liquified natural gas, and reducing drilling. It is no secret for anyone who listens to earnings calls for natural gas production companies that they are hurting and doing everything in their power to push prices to more profitable levels. If you are in a business that is enjoying low natural gas prices or if you are a consumer who owns a home that uses gas for heating, you should consider joining forces with the owners of any of your local nuclear power plants. Help them advocate for changes that will reduce the externally imposed costs of keeping them running so that they can help keep the energy supply abundant and favorable to consumers.</w:t>
      </w:r>
      <w:r w:rsidRPr="005169C6">
        <w:rPr>
          <w:sz w:val="16"/>
        </w:rPr>
        <w:t xml:space="preserve"> Please understand that the issue is not like mothballing a coal plant; if a nuclear plant owner gives up the plant operating license in order to save the $4.7 million per year in fees to the federal regulator it can take many years to recover that license. There is only one instance that I know of where a shuttered plant was brought back to life, and I am not even sure that plant gave up its operating license.</w:t>
      </w:r>
    </w:p>
    <w:p w14:paraId="326A7C54" w14:textId="77777777" w:rsidR="004F5757" w:rsidRPr="0006111B" w:rsidRDefault="004F5757" w:rsidP="00AD5B5C">
      <w:pPr>
        <w:pStyle w:val="Heading4"/>
      </w:pPr>
      <w:r>
        <w:t>There are</w:t>
      </w:r>
      <w:r w:rsidRPr="0006111B">
        <w:t xml:space="preserve"> no alt causes, supply and demand is the driving force for Low gas prices </w:t>
      </w:r>
    </w:p>
    <w:p w14:paraId="3A30601B" w14:textId="77777777" w:rsidR="004F5757" w:rsidRPr="005169C6" w:rsidRDefault="004F5757" w:rsidP="004F5757">
      <w:r w:rsidRPr="005169C6">
        <w:rPr>
          <w:rStyle w:val="StyleStyleBold12pt"/>
        </w:rPr>
        <w:t>Rosser 9</w:t>
      </w:r>
      <w:r w:rsidRPr="00E5577A">
        <w:t>| NATURAL GAS PRICE VOLATILITY Randy Roesser Electricity Analysis Office Electricity Supply and Analysis Division California Energy Commission Presented at: California Energy Commission Sacramento, CA June 16, 2009 A.B.</w:t>
      </w:r>
      <w:r>
        <w:t xml:space="preserve"> </w:t>
      </w:r>
    </w:p>
    <w:p w14:paraId="6CE3D17C" w14:textId="77777777" w:rsidR="004F5757" w:rsidRDefault="004F5757" w:rsidP="004F5757">
      <w:pPr>
        <w:rPr>
          <w:rStyle w:val="TitleChar"/>
        </w:rPr>
      </w:pPr>
      <w:r w:rsidRPr="005169C6">
        <w:rPr>
          <w:rStyle w:val="TitleChar"/>
        </w:rPr>
        <w:t>Material changes in</w:t>
      </w:r>
      <w:r>
        <w:t xml:space="preserve"> </w:t>
      </w:r>
      <w:r w:rsidRPr="005169C6">
        <w:t>either</w:t>
      </w:r>
      <w:r>
        <w:t xml:space="preserve"> </w:t>
      </w:r>
      <w:r w:rsidRPr="005169C6">
        <w:rPr>
          <w:rStyle w:val="TitleChar"/>
        </w:rPr>
        <w:t>the supply</w:t>
      </w:r>
      <w:r>
        <w:t xml:space="preserve"> </w:t>
      </w:r>
      <w:r w:rsidRPr="005169C6">
        <w:t>or</w:t>
      </w:r>
      <w:r>
        <w:t xml:space="preserve"> </w:t>
      </w:r>
      <w:r w:rsidRPr="005169C6">
        <w:t>demand</w:t>
      </w:r>
      <w:r>
        <w:t xml:space="preserve"> </w:t>
      </w:r>
      <w:r w:rsidRPr="005169C6">
        <w:rPr>
          <w:rStyle w:val="TitleChar"/>
        </w:rPr>
        <w:t>of natural gas cause price changes</w:t>
      </w:r>
      <w:r w:rsidRPr="005169C6">
        <w:t>.</w:t>
      </w:r>
      <w:r>
        <w:t xml:space="preserve"> </w:t>
      </w:r>
      <w:r w:rsidRPr="005169C6">
        <w:t>During</w:t>
      </w:r>
      <w:r>
        <w:t xml:space="preserve"> </w:t>
      </w:r>
      <w:r w:rsidRPr="005169C6">
        <w:t>periods</w:t>
      </w:r>
      <w:r>
        <w:t xml:space="preserve"> </w:t>
      </w:r>
      <w:r w:rsidRPr="005169C6">
        <w:t>of</w:t>
      </w:r>
      <w:r>
        <w:t xml:space="preserve"> </w:t>
      </w:r>
      <w:r w:rsidRPr="005169C6">
        <w:t>a</w:t>
      </w:r>
      <w:r>
        <w:t xml:space="preserve"> </w:t>
      </w:r>
      <w:r w:rsidRPr="005169C6">
        <w:t>tight</w:t>
      </w:r>
      <w:r>
        <w:t xml:space="preserve"> </w:t>
      </w:r>
      <w:r w:rsidRPr="005169C6">
        <w:t>supply</w:t>
      </w:r>
      <w:r>
        <w:t xml:space="preserve"> </w:t>
      </w:r>
      <w:r w:rsidRPr="005169C6">
        <w:t>and</w:t>
      </w:r>
      <w:r>
        <w:t xml:space="preserve"> </w:t>
      </w:r>
      <w:r w:rsidRPr="005169C6">
        <w:t>demand</w:t>
      </w:r>
      <w:r>
        <w:t xml:space="preserve"> </w:t>
      </w:r>
      <w:r w:rsidRPr="005169C6">
        <w:t>balance,</w:t>
      </w:r>
      <w:r>
        <w:t xml:space="preserve"> </w:t>
      </w:r>
      <w:r w:rsidRPr="005169C6">
        <w:t>even</w:t>
      </w:r>
      <w:r>
        <w:t xml:space="preserve"> </w:t>
      </w:r>
      <w:r w:rsidRPr="005169C6">
        <w:t>a</w:t>
      </w:r>
      <w:r>
        <w:t xml:space="preserve"> </w:t>
      </w:r>
      <w:r w:rsidRPr="005169C6">
        <w:t>small</w:t>
      </w:r>
      <w:r>
        <w:t xml:space="preserve"> </w:t>
      </w:r>
      <w:r w:rsidRPr="005169C6">
        <w:t>change</w:t>
      </w:r>
      <w:r>
        <w:t xml:space="preserve"> </w:t>
      </w:r>
      <w:r w:rsidRPr="005169C6">
        <w:t>in</w:t>
      </w:r>
      <w:r>
        <w:t xml:space="preserve"> </w:t>
      </w:r>
      <w:r w:rsidRPr="005169C6">
        <w:t>either</w:t>
      </w:r>
      <w:r>
        <w:t xml:space="preserve"> </w:t>
      </w:r>
      <w:r w:rsidRPr="005169C6">
        <w:t>supply</w:t>
      </w:r>
      <w:r>
        <w:t xml:space="preserve"> </w:t>
      </w:r>
      <w:r w:rsidRPr="005169C6">
        <w:t>availability</w:t>
      </w:r>
      <w:r>
        <w:t xml:space="preserve"> </w:t>
      </w:r>
      <w:r w:rsidRPr="005169C6">
        <w:t>or</w:t>
      </w:r>
      <w:r>
        <w:t xml:space="preserve"> </w:t>
      </w:r>
      <w:r w:rsidRPr="005169C6">
        <w:t>consumer</w:t>
      </w:r>
      <w:r>
        <w:t xml:space="preserve"> </w:t>
      </w:r>
      <w:r w:rsidRPr="005169C6">
        <w:t>demand</w:t>
      </w:r>
      <w:r>
        <w:t xml:space="preserve"> </w:t>
      </w:r>
      <w:r w:rsidRPr="005169C6">
        <w:t>can</w:t>
      </w:r>
      <w:r>
        <w:t xml:space="preserve"> </w:t>
      </w:r>
      <w:r w:rsidRPr="005169C6">
        <w:t>cause</w:t>
      </w:r>
      <w:r>
        <w:t xml:space="preserve"> </w:t>
      </w:r>
      <w:r w:rsidRPr="005169C6">
        <w:t>a</w:t>
      </w:r>
      <w:r>
        <w:t xml:space="preserve"> </w:t>
      </w:r>
      <w:r w:rsidRPr="005169C6">
        <w:t>material</w:t>
      </w:r>
      <w:r>
        <w:t xml:space="preserve"> </w:t>
      </w:r>
      <w:r w:rsidRPr="005169C6">
        <w:t>movement</w:t>
      </w:r>
      <w:r>
        <w:t xml:space="preserve"> </w:t>
      </w:r>
      <w:r w:rsidRPr="005169C6">
        <w:t>in</w:t>
      </w:r>
      <w:r>
        <w:t xml:space="preserve"> </w:t>
      </w:r>
      <w:r w:rsidRPr="005169C6">
        <w:t>natural</w:t>
      </w:r>
      <w:r>
        <w:t xml:space="preserve"> </w:t>
      </w:r>
      <w:r w:rsidRPr="005169C6">
        <w:t>gas</w:t>
      </w:r>
      <w:r>
        <w:t xml:space="preserve"> </w:t>
      </w:r>
      <w:r w:rsidRPr="005169C6">
        <w:t>prices.</w:t>
      </w:r>
      <w:r>
        <w:t xml:space="preserve"> </w:t>
      </w:r>
      <w:r w:rsidRPr="005169C6">
        <w:rPr>
          <w:rStyle w:val="TitleChar"/>
        </w:rPr>
        <w:t>There is a distinction between physical short</w:t>
      </w:r>
      <w:r w:rsidRPr="005169C6">
        <w:rPr>
          <w:rStyle w:val="TitleChar"/>
          <w:rFonts w:ascii="Cambria Math" w:hAnsi="Cambria Math" w:cs="Cambria Math"/>
        </w:rPr>
        <w:t>‑</w:t>
      </w:r>
      <w:r w:rsidRPr="005169C6">
        <w:rPr>
          <w:rStyle w:val="TitleChar"/>
        </w:rPr>
        <w:t>term changes in supply or demand caused by extreme weather events temporarily driving up demand for natural gas or reducing available supply, and long</w:t>
      </w:r>
      <w:r w:rsidRPr="005169C6">
        <w:rPr>
          <w:rStyle w:val="TitleChar"/>
          <w:rFonts w:ascii="Cambria Math" w:hAnsi="Cambria Math" w:cs="Cambria Math"/>
        </w:rPr>
        <w:t>‑</w:t>
      </w:r>
      <w:r w:rsidRPr="005169C6">
        <w:rPr>
          <w:rStyle w:val="TitleChar"/>
        </w:rPr>
        <w:t>term supply and demand changes caused by fundamental shifts in market conditions, such as declining domestic production or increased demand as more natural gas</w:t>
      </w:r>
      <w:r w:rsidRPr="005169C6">
        <w:rPr>
          <w:rStyle w:val="TitleChar"/>
          <w:rFonts w:ascii="Cambria Math" w:hAnsi="Cambria Math" w:cs="Cambria Math"/>
        </w:rPr>
        <w:t>‑</w:t>
      </w:r>
      <w:r w:rsidRPr="005169C6">
        <w:rPr>
          <w:rStyle w:val="TitleChar"/>
        </w:rPr>
        <w:t>fired power plants come on</w:t>
      </w:r>
      <w:r w:rsidRPr="005169C6">
        <w:rPr>
          <w:rStyle w:val="TitleChar"/>
          <w:rFonts w:ascii="Cambria Math" w:hAnsi="Cambria Math" w:cs="Cambria Math"/>
        </w:rPr>
        <w:t>‑</w:t>
      </w:r>
      <w:r w:rsidRPr="005169C6">
        <w:rPr>
          <w:rStyle w:val="TitleChar"/>
        </w:rPr>
        <w:t>line.</w:t>
      </w:r>
      <w:r>
        <w:t xml:space="preserve"> </w:t>
      </w:r>
      <w:r w:rsidRPr="005169C6">
        <w:t>And</w:t>
      </w:r>
      <w:r>
        <w:t xml:space="preserve"> </w:t>
      </w:r>
      <w:r w:rsidRPr="005169C6">
        <w:t>in</w:t>
      </w:r>
      <w:r>
        <w:t xml:space="preserve"> </w:t>
      </w:r>
      <w:r w:rsidRPr="005169C6">
        <w:t>addition</w:t>
      </w:r>
      <w:r>
        <w:t xml:space="preserve"> </w:t>
      </w:r>
      <w:r w:rsidRPr="005169C6">
        <w:t>to</w:t>
      </w:r>
      <w:r>
        <w:t xml:space="preserve"> </w:t>
      </w:r>
      <w:r w:rsidRPr="005169C6">
        <w:t>physical</w:t>
      </w:r>
      <w:r>
        <w:t xml:space="preserve"> </w:t>
      </w:r>
      <w:r w:rsidRPr="005169C6">
        <w:t>market</w:t>
      </w:r>
      <w:r>
        <w:t xml:space="preserve"> </w:t>
      </w:r>
      <w:r w:rsidRPr="005169C6">
        <w:t>factors,</w:t>
      </w:r>
      <w:r>
        <w:t xml:space="preserve"> </w:t>
      </w:r>
      <w:r w:rsidRPr="005169C6">
        <w:t>there</w:t>
      </w:r>
      <w:r>
        <w:t xml:space="preserve"> </w:t>
      </w:r>
      <w:r w:rsidRPr="005169C6">
        <w:t>are</w:t>
      </w:r>
      <w:r>
        <w:t xml:space="preserve"> </w:t>
      </w:r>
      <w:r w:rsidRPr="005169C6">
        <w:t>also</w:t>
      </w:r>
      <w:r>
        <w:t xml:space="preserve"> </w:t>
      </w:r>
      <w:r w:rsidRPr="005169C6">
        <w:t>financial</w:t>
      </w:r>
      <w:r>
        <w:t xml:space="preserve"> </w:t>
      </w:r>
      <w:r w:rsidRPr="005169C6">
        <w:t>market</w:t>
      </w:r>
      <w:r>
        <w:t xml:space="preserve"> </w:t>
      </w:r>
      <w:r w:rsidRPr="005169C6">
        <w:t>factors</w:t>
      </w:r>
      <w:r>
        <w:t xml:space="preserve"> </w:t>
      </w:r>
      <w:r w:rsidRPr="005169C6">
        <w:t>that</w:t>
      </w:r>
      <w:r>
        <w:t xml:space="preserve"> </w:t>
      </w:r>
      <w:r w:rsidRPr="005169C6">
        <w:t>drive</w:t>
      </w:r>
      <w:r>
        <w:t xml:space="preserve"> </w:t>
      </w:r>
      <w:r w:rsidRPr="005169C6">
        <w:t>natural</w:t>
      </w:r>
      <w:r>
        <w:t xml:space="preserve"> </w:t>
      </w:r>
      <w:r w:rsidRPr="005169C6">
        <w:t>gas</w:t>
      </w:r>
      <w:r>
        <w:t xml:space="preserve"> </w:t>
      </w:r>
      <w:r w:rsidRPr="005169C6">
        <w:t>prices</w:t>
      </w:r>
      <w:r>
        <w:t xml:space="preserve"> </w:t>
      </w:r>
      <w:r w:rsidRPr="005169C6">
        <w:t>and</w:t>
      </w:r>
      <w:r>
        <w:t xml:space="preserve"> </w:t>
      </w:r>
      <w:r w:rsidRPr="005169C6">
        <w:t>volatility.</w:t>
      </w:r>
      <w:r>
        <w:t xml:space="preserve"> </w:t>
      </w:r>
      <w:r w:rsidRPr="005169C6">
        <w:t>Factors</w:t>
      </w:r>
      <w:r>
        <w:t xml:space="preserve"> </w:t>
      </w:r>
      <w:r w:rsidRPr="005169C6">
        <w:t>that</w:t>
      </w:r>
      <w:r>
        <w:t xml:space="preserve"> </w:t>
      </w:r>
      <w:r w:rsidRPr="005169C6">
        <w:t>influence</w:t>
      </w:r>
      <w:r>
        <w:t xml:space="preserve"> </w:t>
      </w:r>
      <w:r w:rsidRPr="005169C6">
        <w:t>natural</w:t>
      </w:r>
      <w:r>
        <w:t xml:space="preserve"> </w:t>
      </w:r>
      <w:r w:rsidRPr="005169C6">
        <w:t>gas</w:t>
      </w:r>
      <w:r>
        <w:t xml:space="preserve"> </w:t>
      </w:r>
      <w:r w:rsidRPr="005169C6">
        <w:t>prices</w:t>
      </w:r>
      <w:r>
        <w:t xml:space="preserve"> </w:t>
      </w:r>
      <w:r w:rsidRPr="005169C6">
        <w:t>include</w:t>
      </w:r>
      <w:r w:rsidRPr="005169C6">
        <w:rPr>
          <w:rStyle w:val="TitleChar"/>
        </w:rPr>
        <w:t xml:space="preserve">: Supply factors including domestic production, storage, and imports can lead to supply and demand imbalances. </w:t>
      </w:r>
    </w:p>
    <w:p w14:paraId="7AE86E8A" w14:textId="77777777" w:rsidR="004F5757" w:rsidRPr="0006111B" w:rsidRDefault="004F5757" w:rsidP="00AD5B5C">
      <w:pPr>
        <w:pStyle w:val="Heading4"/>
      </w:pPr>
      <w:r w:rsidRPr="0006111B">
        <w:lastRenderedPageBreak/>
        <w:t xml:space="preserve">Increased supply of Natural gas is the driving force of Lower natural gas prices </w:t>
      </w:r>
    </w:p>
    <w:p w14:paraId="41E5A4EF" w14:textId="77777777" w:rsidR="004F5757" w:rsidRPr="005169C6" w:rsidRDefault="004F5757" w:rsidP="004F5757">
      <w:r w:rsidRPr="005169C6">
        <w:rPr>
          <w:rStyle w:val="StyleStyleBold12pt"/>
        </w:rPr>
        <w:t>Rosner 12</w:t>
      </w:r>
      <w:r w:rsidRPr="00E5577A">
        <w:t>|David “Low Natural Gas Prices Drive Fuel Shifts in the Electric Power Sector” (</w:t>
      </w:r>
      <w:hyperlink r:id="rId33" w:history="1">
        <w:r w:rsidRPr="00E5577A">
          <w:t>http://bipartisanpolicy.org/blog/2012/06/low-natural-gas-prices-drive-fuel-shifts-electric-power-sector</w:t>
        </w:r>
      </w:hyperlink>
      <w:r w:rsidRPr="00E5577A">
        <w:t>) A.B.</w:t>
      </w:r>
      <w:r>
        <w:t xml:space="preserve"> </w:t>
      </w:r>
    </w:p>
    <w:p w14:paraId="21F547F5" w14:textId="77777777" w:rsidR="004F5757" w:rsidRDefault="004F5757" w:rsidP="004F5757">
      <w:r w:rsidRPr="005169C6">
        <w:t xml:space="preserve">Multiple factors contribute to the changes in the fuel mix of the nation’s electric power sector, but </w:t>
      </w:r>
      <w:r w:rsidRPr="005169C6">
        <w:rPr>
          <w:rStyle w:val="TitleChar"/>
        </w:rPr>
        <w:t>it is likely that changes in</w:t>
      </w:r>
      <w:r w:rsidRPr="005169C6">
        <w:t xml:space="preserve"> fuel </w:t>
      </w:r>
      <w:r w:rsidRPr="005169C6">
        <w:rPr>
          <w:rStyle w:val="TitleChar"/>
        </w:rPr>
        <w:t xml:space="preserve">prices have been the driving force. The discovery and development of previously inaccessible natural gas resources from shale formations greatly increased the domestic supply of gas. With the increase in supply, natural gas prices plummeted, </w:t>
      </w:r>
      <w:r w:rsidRPr="005169C6">
        <w:t xml:space="preserve">as seen in Figure 3. </w:t>
      </w:r>
      <w:r w:rsidRPr="005169C6">
        <w:rPr>
          <w:rStyle w:val="TitleChar"/>
        </w:rPr>
        <w:t>As the price of gas dropped, natural gas-fired generation became more competitive with coal and is now regularly dispatched, or placed in service, ahead of coal</w:t>
      </w:r>
      <w:r w:rsidRPr="005169C6">
        <w:t>; in March 2012,</w:t>
      </w:r>
      <w:r w:rsidRPr="005169C6">
        <w:rPr>
          <w:rStyle w:val="TitleChar"/>
        </w:rPr>
        <w:t xml:space="preserve"> </w:t>
      </w:r>
      <w:r w:rsidRPr="005169C6">
        <w:t>the natural gas spot even dropped below the price of coal for the first time since 1994.</w:t>
      </w:r>
    </w:p>
    <w:p w14:paraId="25715C35" w14:textId="77777777" w:rsidR="00C92BE6" w:rsidRDefault="00C92BE6" w:rsidP="00AD5B5C">
      <w:pPr>
        <w:pStyle w:val="Heading4"/>
      </w:pPr>
      <w:r>
        <w:t>Russia’s economy depends on oil and gas prices</w:t>
      </w:r>
    </w:p>
    <w:p w14:paraId="08EB2BC9" w14:textId="77777777" w:rsidR="00C92BE6" w:rsidRDefault="00C92BE6" w:rsidP="00C92BE6">
      <w:r w:rsidRPr="005A67F3">
        <w:rPr>
          <w:rStyle w:val="StyleStyleBold12pt"/>
        </w:rPr>
        <w:t>Reguly 12</w:t>
      </w:r>
      <w:r>
        <w:t xml:space="preserve"> </w:t>
      </w:r>
      <w:r w:rsidRPr="00813E94">
        <w:t>(Eric Reguly For Russia, high energy prices a necessity, not a luxury 9/14/12) http://www.theglobeandmail.com/report-on-business/for-russia-high-energy-prices-a-necessity-not-a-luxury/article4546314/</w:t>
      </w:r>
    </w:p>
    <w:p w14:paraId="40FB646C" w14:textId="77777777" w:rsidR="00C92BE6" w:rsidRDefault="00C92BE6" w:rsidP="00C92BE6">
      <w:r w:rsidRPr="00556177">
        <w:t xml:space="preserve">Oil </w:t>
      </w:r>
      <w:r w:rsidRPr="00EE54A9">
        <w:rPr>
          <w:highlight w:val="yellow"/>
        </w:rPr>
        <w:t xml:space="preserve">and </w:t>
      </w:r>
      <w:r w:rsidRPr="00EE54A9">
        <w:rPr>
          <w:rStyle w:val="TitleChar"/>
          <w:highlight w:val="yellow"/>
        </w:rPr>
        <w:t>gas prices, and market share, can make or break Russia</w:t>
      </w:r>
      <w:r w:rsidRPr="00556177">
        <w:t xml:space="preserve">. The Russian economic collapse of the 1990s was largely driven by sinking crude prices, which dipped below $11 in 1998. Russia duly defaulted that year, wiping out most of its banks and sending the ratio of national debt to gross domestic product to more than 80 per cent. </w:t>
      </w:r>
      <w:r w:rsidRPr="00EE54A9">
        <w:rPr>
          <w:rStyle w:val="TitleChar"/>
          <w:highlight w:val="yellow"/>
        </w:rPr>
        <w:t>Russia was saved when</w:t>
      </w:r>
      <w:r w:rsidRPr="00556177">
        <w:t xml:space="preserve"> oil </w:t>
      </w:r>
      <w:r w:rsidRPr="00EE54A9">
        <w:rPr>
          <w:rStyle w:val="TitleChar"/>
          <w:highlight w:val="yellow"/>
        </w:rPr>
        <w:t>prices reversed</w:t>
      </w:r>
      <w:r w:rsidRPr="00556177">
        <w:rPr>
          <w:rStyle w:val="TitleChar"/>
        </w:rPr>
        <w:t xml:space="preserve"> direction</w:t>
      </w:r>
      <w:r w:rsidRPr="00556177">
        <w:t xml:space="preserve">, reaching $147 before the 2008 financial crisis hit. </w:t>
      </w:r>
      <w:r w:rsidRPr="00556177">
        <w:rPr>
          <w:rStyle w:val="TitleChar"/>
        </w:rPr>
        <w:t>The energy bonanza</w:t>
      </w:r>
      <w:r w:rsidRPr="00556177">
        <w:t xml:space="preserve"> – oil contributes about 50 per cent of federal government revenues – </w:t>
      </w:r>
      <w:r w:rsidRPr="00EE54A9">
        <w:rPr>
          <w:rStyle w:val="TitleChar"/>
          <w:highlight w:val="yellow"/>
        </w:rPr>
        <w:t xml:space="preserve">pushed down its debt to a mere 10 per cent of GDP </w:t>
      </w:r>
      <w:r w:rsidRPr="00EE54A9">
        <w:rPr>
          <w:highlight w:val="yellow"/>
        </w:rPr>
        <w:t>(</w:t>
      </w:r>
      <w:r w:rsidRPr="00556177">
        <w:t>Italy’s is 120 per cent).</w:t>
      </w:r>
    </w:p>
    <w:p w14:paraId="07484D61" w14:textId="77777777" w:rsidR="00C92BE6" w:rsidRDefault="00C92BE6" w:rsidP="00C92BE6"/>
    <w:p w14:paraId="7BCD3EA1" w14:textId="77777777" w:rsidR="00C92BE6" w:rsidRPr="002403ED" w:rsidRDefault="00C92BE6" w:rsidP="00AD5B5C">
      <w:pPr>
        <w:pStyle w:val="Heading4"/>
      </w:pPr>
      <w:r>
        <w:t>Russian economic collapse spreads globally – risks nuclear war</w:t>
      </w:r>
    </w:p>
    <w:p w14:paraId="0BE88FC4" w14:textId="77777777" w:rsidR="00C92BE6" w:rsidRPr="004F754C" w:rsidRDefault="00C92BE6" w:rsidP="00C92BE6">
      <w:pPr>
        <w:rPr>
          <w:rStyle w:val="StyleStyleBold12pt"/>
        </w:rPr>
      </w:pPr>
      <w:r w:rsidRPr="004F754C">
        <w:rPr>
          <w:rStyle w:val="StyleStyleBold12pt"/>
        </w:rPr>
        <w:t>Filger, 09</w:t>
      </w:r>
      <w:r>
        <w:t xml:space="preserve"> </w:t>
      </w:r>
      <w:r w:rsidRPr="00637A31">
        <w:t xml:space="preserve">(Sheldon, Global economic forecaster, founder of GlobalEconomicCrisis.com, named one of the most viable websites focused on global economic crisis, writer for Huffington Post, “Russian Economy Faces Disastrous Free Fall Contraction”, Huffington Post, 5/10/09, </w:t>
      </w:r>
      <w:hyperlink r:id="rId34" w:history="1">
        <w:r w:rsidRPr="00637A31">
          <w:t>http://www.huffingtonpost.com/sheldon-filger/russian-economy-faces-dis_b_201147.html</w:t>
        </w:r>
      </w:hyperlink>
      <w:r w:rsidRPr="00637A31">
        <w:t>, 7/17/14)</w:t>
      </w:r>
      <w:r>
        <w:t xml:space="preserve">  </w:t>
      </w:r>
    </w:p>
    <w:p w14:paraId="73E00D9E" w14:textId="77777777" w:rsidR="00C92BE6" w:rsidRPr="00802159" w:rsidRDefault="00C92BE6" w:rsidP="00C92BE6">
      <w:pPr>
        <w:rPr>
          <w:rStyle w:val="TitleChar"/>
        </w:rPr>
      </w:pPr>
      <w:r w:rsidRPr="00F002F2">
        <w:t>In Russia, historically, economic health and political stability are intertwined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w:t>
      </w:r>
      <w:r>
        <w:t xml:space="preserve"> </w:t>
      </w:r>
      <w:r w:rsidRPr="00EE54A9">
        <w:rPr>
          <w:rStyle w:val="TitleChar"/>
          <w:highlight w:val="yellow"/>
        </w:rPr>
        <w:t>Should the Russian economy deteriorate to</w:t>
      </w:r>
      <w:r w:rsidRPr="00802159">
        <w:rPr>
          <w:rStyle w:val="TitleChar"/>
        </w:rPr>
        <w:t xml:space="preserve"> the point where </w:t>
      </w:r>
      <w:r w:rsidRPr="00EE54A9">
        <w:rPr>
          <w:rStyle w:val="TitleChar"/>
          <w:highlight w:val="yellow"/>
        </w:rPr>
        <w:t>economic collapse</w:t>
      </w:r>
      <w:r w:rsidRPr="00802159">
        <w:rPr>
          <w:rStyle w:val="TitleChar"/>
        </w:rPr>
        <w:t xml:space="preserve"> is not out of the question, the impact will go far beyond </w:t>
      </w:r>
      <w:r w:rsidRPr="00EE54A9">
        <w:rPr>
          <w:rStyle w:val="TitleChar"/>
          <w:highlight w:val="yellow"/>
        </w:rPr>
        <w:t>the</w:t>
      </w:r>
      <w:r w:rsidRPr="00802159">
        <w:rPr>
          <w:rStyle w:val="TitleChar"/>
        </w:rPr>
        <w:t xml:space="preserve"> obvious accelerant such an </w:t>
      </w:r>
      <w:r w:rsidRPr="00EE54A9">
        <w:rPr>
          <w:rStyle w:val="TitleChar"/>
          <w:highlight w:val="yellow"/>
        </w:rPr>
        <w:t>outcome would be for the Global Economic Crisis.</w:t>
      </w:r>
      <w:r w:rsidRPr="00F002F2">
        <w:t xml:space="preserve"> There is a geopolitical dimension that is even more relevant then the economic context. Despite its economic vulnerabilities and perceived decline from superpower status</w:t>
      </w:r>
      <w:r w:rsidRPr="00802159">
        <w:rPr>
          <w:rStyle w:val="TitleChar"/>
        </w:rPr>
        <w:t xml:space="preserve">, </w:t>
      </w:r>
      <w:r w:rsidRPr="00EE54A9">
        <w:rPr>
          <w:rStyle w:val="TitleChar"/>
          <w:highlight w:val="yellow"/>
        </w:rPr>
        <w:t>Russia remains one of only two nations on earth with a nuclear arsenal</w:t>
      </w:r>
      <w:r w:rsidRPr="00802159">
        <w:rPr>
          <w:rStyle w:val="TitleChar"/>
        </w:rPr>
        <w:t xml:space="preserve"> </w:t>
      </w:r>
      <w:r w:rsidRPr="00EE54A9">
        <w:rPr>
          <w:rStyle w:val="TitleChar"/>
          <w:highlight w:val="yellow"/>
        </w:rPr>
        <w:t>of</w:t>
      </w:r>
      <w:r w:rsidRPr="00802159">
        <w:rPr>
          <w:rStyle w:val="TitleChar"/>
        </w:rPr>
        <w:t xml:space="preserve"> </w:t>
      </w:r>
      <w:r w:rsidRPr="00802159">
        <w:rPr>
          <w:rStyle w:val="TitleChar"/>
        </w:rPr>
        <w:lastRenderedPageBreak/>
        <w:t xml:space="preserve">sufficient scope and </w:t>
      </w:r>
      <w:r w:rsidRPr="00EE54A9">
        <w:rPr>
          <w:rStyle w:val="TitleChar"/>
          <w:highlight w:val="yellow"/>
        </w:rPr>
        <w:t>capability to destroy the world as we know it</w:t>
      </w:r>
      <w:r w:rsidRPr="00802159">
        <w:rPr>
          <w:rStyle w:val="TitleChar"/>
        </w:rPr>
        <w:t>.</w:t>
      </w:r>
      <w:r w:rsidRPr="00F002F2">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w:t>
      </w:r>
      <w:r w:rsidRPr="00802159">
        <w:t xml:space="preserve">. After all, </w:t>
      </w:r>
      <w:r w:rsidRPr="00802159">
        <w:rPr>
          <w:rStyle w:val="TitleChar"/>
        </w:rPr>
        <w:t xml:space="preserve">the most recent national intelligence estimates put out by the </w:t>
      </w:r>
      <w:r w:rsidRPr="00EE54A9">
        <w:rPr>
          <w:rStyle w:val="TitleChar"/>
          <w:highlight w:val="yellow"/>
        </w:rPr>
        <w:t>U.S. intelligence community hav</w:t>
      </w:r>
      <w:r w:rsidRPr="00802159">
        <w:rPr>
          <w:rStyle w:val="TitleChar"/>
        </w:rPr>
        <w:t xml:space="preserve">e already </w:t>
      </w:r>
      <w:r w:rsidRPr="00EE54A9">
        <w:rPr>
          <w:rStyle w:val="TitleChar"/>
          <w:highlight w:val="yellow"/>
        </w:rPr>
        <w:t>concluded that the G</w:t>
      </w:r>
      <w:r w:rsidRPr="00802159">
        <w:rPr>
          <w:rStyle w:val="TitleChar"/>
        </w:rPr>
        <w:t xml:space="preserve">lobal </w:t>
      </w:r>
      <w:r w:rsidRPr="00EE54A9">
        <w:rPr>
          <w:rStyle w:val="TitleChar"/>
          <w:highlight w:val="yellow"/>
        </w:rPr>
        <w:t>E</w:t>
      </w:r>
      <w:r w:rsidRPr="00802159">
        <w:rPr>
          <w:rStyle w:val="TitleChar"/>
        </w:rPr>
        <w:t xml:space="preserve">conomic </w:t>
      </w:r>
      <w:r w:rsidRPr="00EE54A9">
        <w:rPr>
          <w:rStyle w:val="TitleChar"/>
          <w:highlight w:val="yellow"/>
        </w:rPr>
        <w:t>C</w:t>
      </w:r>
      <w:r w:rsidRPr="00802159">
        <w:rPr>
          <w:rStyle w:val="TitleChar"/>
        </w:rPr>
        <w:t xml:space="preserve">risis </w:t>
      </w:r>
      <w:r w:rsidRPr="00EE54A9">
        <w:rPr>
          <w:rStyle w:val="TitleChar"/>
          <w:highlight w:val="yellow"/>
        </w:rPr>
        <w:t>represents the greatest</w:t>
      </w:r>
      <w:r w:rsidRPr="00802159">
        <w:rPr>
          <w:rStyle w:val="TitleChar"/>
        </w:rPr>
        <w:t xml:space="preserve"> national security </w:t>
      </w:r>
      <w:r w:rsidRPr="00EE54A9">
        <w:rPr>
          <w:rStyle w:val="TitleChar"/>
          <w:highlight w:val="yellow"/>
        </w:rPr>
        <w:t>threat to the</w:t>
      </w:r>
      <w:r w:rsidRPr="00802159">
        <w:rPr>
          <w:rStyle w:val="TitleChar"/>
        </w:rPr>
        <w:t xml:space="preserve"> </w:t>
      </w:r>
      <w:r w:rsidRPr="00EE54A9">
        <w:rPr>
          <w:rStyle w:val="TitleChar"/>
          <w:highlight w:val="yellow"/>
        </w:rPr>
        <w:t>U</w:t>
      </w:r>
      <w:r w:rsidRPr="00802159">
        <w:rPr>
          <w:rStyle w:val="TitleChar"/>
        </w:rPr>
        <w:t xml:space="preserve">nited </w:t>
      </w:r>
      <w:r w:rsidRPr="00EE54A9">
        <w:rPr>
          <w:rStyle w:val="TitleChar"/>
          <w:highlight w:val="yellow"/>
        </w:rPr>
        <w:t>S</w:t>
      </w:r>
      <w:r w:rsidRPr="00EE54A9">
        <w:rPr>
          <w:rStyle w:val="TitleChar"/>
        </w:rPr>
        <w:t>tates,</w:t>
      </w:r>
      <w:r w:rsidRPr="00802159">
        <w:rPr>
          <w:rStyle w:val="TitleChar"/>
        </w:rPr>
        <w:t xml:space="preserve"> due to its facilitating political instability in the world. </w:t>
      </w:r>
      <w:r w:rsidRPr="00F002F2">
        <w:t xml:space="preserve">During the years Boris Yeltsin ruled Russia, security forces responsible for guarding the nation's nuclear arsenal went without pay for months at a time, leading to fears that desperate personnel would illicitly sell nuclear weapons to terrorist organizations. </w:t>
      </w:r>
      <w:r w:rsidRPr="00802159">
        <w:rPr>
          <w:rStyle w:val="TitleChar"/>
        </w:rPr>
        <w:t>If the current economic crisis in Russia were to deteriorate much further</w:t>
      </w:r>
      <w:r w:rsidRPr="00EE54A9">
        <w:rPr>
          <w:rStyle w:val="TitleChar"/>
          <w:highlight w:val="yellow"/>
        </w:rPr>
        <w:t>, how secure would the Russian nuclear arsenal remain?</w:t>
      </w:r>
      <w:r w:rsidRPr="00802159">
        <w:rPr>
          <w:rStyle w:val="TitleChar"/>
        </w:rPr>
        <w:t xml:space="preserve"> </w:t>
      </w:r>
      <w:r w:rsidRPr="00EE54A9">
        <w:rPr>
          <w:rStyle w:val="TitleChar"/>
          <w:highlight w:val="yellow"/>
        </w:rPr>
        <w:t>It may be that the financial impact of the Global Economic Crisis is its least dangerous consequence.</w:t>
      </w:r>
    </w:p>
    <w:p w14:paraId="7577682C" w14:textId="77777777" w:rsidR="00C92BE6" w:rsidRPr="00556177" w:rsidRDefault="00C92BE6" w:rsidP="00C92BE6"/>
    <w:p w14:paraId="007862C2" w14:textId="5403CCBB" w:rsidR="00C92BE6" w:rsidRDefault="00E5655F" w:rsidP="00E5655F">
      <w:pPr>
        <w:pStyle w:val="Heading1"/>
        <w:rPr>
          <w:rStyle w:val="TitleChar"/>
        </w:rPr>
      </w:pPr>
      <w:r>
        <w:rPr>
          <w:rStyle w:val="TitleChar"/>
        </w:rPr>
        <w:lastRenderedPageBreak/>
        <w:t>ks</w:t>
      </w:r>
    </w:p>
    <w:p w14:paraId="44306E5E" w14:textId="77777777" w:rsidR="004F5757" w:rsidRPr="004F5757" w:rsidRDefault="004F5757" w:rsidP="004F5757"/>
    <w:p w14:paraId="0E1B3410" w14:textId="460F255D" w:rsidR="003128EB" w:rsidRDefault="00F401A6" w:rsidP="005D008C">
      <w:pPr>
        <w:pStyle w:val="Heading2"/>
      </w:pPr>
      <w:r>
        <w:lastRenderedPageBreak/>
        <w:t xml:space="preserve">climate k </w:t>
      </w:r>
    </w:p>
    <w:p w14:paraId="47C36C29" w14:textId="77777777" w:rsidR="003128EB" w:rsidRPr="00CD43EE" w:rsidRDefault="003128EB" w:rsidP="00AD5B5C">
      <w:pPr>
        <w:pStyle w:val="Heading4"/>
      </w:pPr>
      <w:commentRangeStart w:id="26"/>
      <w:r w:rsidRPr="00CD43EE">
        <w:t xml:space="preserve">The framing of apocalyptic environment ensures bureaucratic, short-term interventionism </w:t>
      </w:r>
    </w:p>
    <w:p w14:paraId="2F19290D" w14:textId="77777777" w:rsidR="003128EB" w:rsidRPr="00CD43EE" w:rsidRDefault="003128EB" w:rsidP="003128EB">
      <w:r w:rsidRPr="00CD43EE">
        <w:rPr>
          <w:rStyle w:val="StyleStyleBold12pt"/>
        </w:rPr>
        <w:t>Detraz 11</w:t>
      </w:r>
      <w:r w:rsidRPr="00CD43EE">
        <w:t xml:space="preserve"> (Nicole, Assistant Prof of Political Science @ the Univ. of Memphis, </w:t>
      </w:r>
      <w:r w:rsidRPr="00CD43EE">
        <w:rPr>
          <w:i/>
        </w:rPr>
        <w:t>Threats or Vulnerabilities? Assessing the Link between Climate Change and Security</w:t>
      </w:r>
      <w:r w:rsidRPr="00CD43EE">
        <w:t xml:space="preserve">, Global Environmental Politics Vol. 11.3, August </w:t>
      </w:r>
      <w:commentRangeEnd w:id="26"/>
      <w:r w:rsidR="00E5655F">
        <w:rPr>
          <w:rStyle w:val="CommentReference"/>
        </w:rPr>
        <w:commentReference w:id="26"/>
      </w:r>
      <w:r w:rsidRPr="00CD43EE">
        <w:t>2011, pgs 104-120)//mm</w:t>
      </w:r>
    </w:p>
    <w:p w14:paraId="7348AE7D" w14:textId="77777777" w:rsidR="003128EB" w:rsidRPr="00064903" w:rsidRDefault="003128EB" w:rsidP="003128EB">
      <w:pPr>
        <w:rPr>
          <w:sz w:val="16"/>
        </w:rPr>
      </w:pPr>
      <w:r w:rsidRPr="00064903">
        <w:rPr>
          <w:rStyle w:val="Emphasis"/>
          <w:highlight w:val="yellow"/>
        </w:rPr>
        <w:t>Discourse is a</w:t>
      </w:r>
      <w:r w:rsidRPr="00CD43EE">
        <w:rPr>
          <w:rStyle w:val="TitleChar"/>
        </w:rPr>
        <w:t xml:space="preserve"> </w:t>
      </w:r>
      <w:r w:rsidRPr="00064903">
        <w:rPr>
          <w:sz w:val="16"/>
        </w:rPr>
        <w:t xml:space="preserve">powerful concept animating much academic research and a </w:t>
      </w:r>
      <w:r w:rsidRPr="00064903">
        <w:rPr>
          <w:rStyle w:val="Emphasis"/>
          <w:highlight w:val="yellow"/>
        </w:rPr>
        <w:t xml:space="preserve">powerful force </w:t>
      </w:r>
      <w:r w:rsidRPr="00676BF9">
        <w:rPr>
          <w:rStyle w:val="Emphasis"/>
          <w:highlight w:val="yellow"/>
        </w:rPr>
        <w:t>within policy debates.</w:t>
      </w:r>
      <w:r w:rsidRPr="00064903">
        <w:rPr>
          <w:sz w:val="16"/>
        </w:rPr>
        <w:t xml:space="preserve"> Hajer de fines discourse as the “</w:t>
      </w:r>
      <w:r w:rsidRPr="00CD43EE">
        <w:rPr>
          <w:rStyle w:val="TitleChar"/>
        </w:rPr>
        <w:t>specific ensembles of ideas, concepts and categorization that are produced, reproduced and transformed in a particular set of practices and through which meaning is given to physical and social realities</w:t>
      </w:r>
      <w:r w:rsidRPr="00064903">
        <w:rPr>
          <w:sz w:val="16"/>
        </w:rPr>
        <w:t xml:space="preserve">.”9 This definition suggests that discourses are constantly-evolving entities that are shaped by society over time. Simultaneously, </w:t>
      </w:r>
      <w:r w:rsidRPr="00CD43EE">
        <w:rPr>
          <w:rStyle w:val="TitleChar"/>
        </w:rPr>
        <w:t>discourses are entities that actors</w:t>
      </w:r>
      <w:r w:rsidRPr="00064903">
        <w:rPr>
          <w:sz w:val="16"/>
        </w:rPr>
        <w:t xml:space="preserve"> can </w:t>
      </w:r>
      <w:r w:rsidRPr="00CD43EE">
        <w:rPr>
          <w:rStyle w:val="TitleChar"/>
        </w:rPr>
        <w:t>draw on strategically in order to gain attention for a particular issue, or frame an issue in a specific way.</w:t>
      </w:r>
      <w:r w:rsidRPr="00064903">
        <w:rPr>
          <w:sz w:val="16"/>
        </w:rPr>
        <w:t xml:space="preserve"> The process of discourse analysis involves tracking the storylines that make up a larger dis- course. A storyline is a set of concepts, ideas, or themes that are repeated and combine to form a discourse.10 In this section, I outline two distinct discourses (environmental conflict and environmental security11), which focus on particular framings of the relationship between security and the environment. In line with arguments that </w:t>
      </w:r>
      <w:r w:rsidRPr="00676BF9">
        <w:rPr>
          <w:rStyle w:val="Emphasis"/>
          <w:highlight w:val="yellow"/>
        </w:rPr>
        <w:t>discourses can guide debate and policy-making in distinct ways</w:t>
      </w:r>
      <w:r w:rsidRPr="00676BF9">
        <w:rPr>
          <w:rStyle w:val="TitleChar"/>
          <w:highlight w:val="yellow"/>
        </w:rPr>
        <w:t xml:space="preserve">, </w:t>
      </w:r>
      <w:r w:rsidRPr="00676BF9">
        <w:rPr>
          <w:rStyle w:val="Emphasis"/>
          <w:highlight w:val="yellow"/>
        </w:rPr>
        <w:t>each of these</w:t>
      </w:r>
      <w:r w:rsidRPr="00CD43EE">
        <w:rPr>
          <w:rStyle w:val="TitleChar"/>
        </w:rPr>
        <w:t xml:space="preserve"> distinct discursive frames </w:t>
      </w:r>
      <w:r w:rsidRPr="00676BF9">
        <w:rPr>
          <w:rStyle w:val="Emphasis"/>
          <w:highlight w:val="yellow"/>
        </w:rPr>
        <w:t>are likely to yield unique policy recommendations</w:t>
      </w:r>
      <w:r w:rsidRPr="00676BF9">
        <w:rPr>
          <w:rStyle w:val="TitleChar"/>
          <w:highlight w:val="yellow"/>
        </w:rPr>
        <w:t>.</w:t>
      </w:r>
      <w:r w:rsidRPr="00CD43EE">
        <w:rPr>
          <w:rStyle w:val="TitleChar"/>
        </w:rPr>
        <w:t xml:space="preserve"> </w:t>
      </w:r>
      <w:r w:rsidRPr="00064903">
        <w:rPr>
          <w:sz w:val="16"/>
        </w:rPr>
        <w:t xml:space="preserve">For example, </w:t>
      </w:r>
      <w:r w:rsidRPr="00CD43EE">
        <w:rPr>
          <w:rStyle w:val="TitleChar"/>
        </w:rPr>
        <w:t>Stern de fines discourse as “the production and representation of meaning, which delimit the realm of understanding, action, and imagination within a certain framework</w:t>
      </w:r>
      <w:r w:rsidRPr="00064903">
        <w:rPr>
          <w:sz w:val="16"/>
        </w:rPr>
        <w:t xml:space="preserve">.”12 The environmental conflict discourse links the environment and environ- mental problems to traditional security concerns, including a general concern for state security. </w:t>
      </w:r>
      <w:r w:rsidRPr="00CD43EE">
        <w:rPr>
          <w:rStyle w:val="TitleChar"/>
        </w:rPr>
        <w:t xml:space="preserve">Most </w:t>
      </w:r>
      <w:r w:rsidRPr="007D00ED">
        <w:rPr>
          <w:rStyle w:val="TitleChar"/>
        </w:rPr>
        <w:t>authors who use an environmental conflict discourse focus on the possibility that groups within society will engage in violent conflict over natural resources</w:t>
      </w:r>
      <w:r w:rsidRPr="00676BF9">
        <w:rPr>
          <w:rStyle w:val="TitleChar"/>
          <w:highlight w:val="yellow"/>
        </w:rPr>
        <w:t>.</w:t>
      </w:r>
      <w:r w:rsidRPr="00676BF9">
        <w:rPr>
          <w:rStyle w:val="TitleChar"/>
        </w:rPr>
        <w:t xml:space="preserve"> </w:t>
      </w:r>
      <w:r w:rsidRPr="00676BF9">
        <w:rPr>
          <w:rStyle w:val="TitleChar"/>
          <w:highlight w:val="yellow"/>
        </w:rPr>
        <w:t>These conflicts can be the product of scarcity1</w:t>
      </w:r>
      <w:r w:rsidRPr="00676BF9">
        <w:rPr>
          <w:rStyle w:val="TitleChar"/>
        </w:rPr>
        <w:t>3</w:t>
      </w:r>
      <w:r w:rsidRPr="00064903">
        <w:rPr>
          <w:sz w:val="16"/>
        </w:rPr>
        <w:t xml:space="preserve">, abundance14, or dependence15 on natural resources and are typically understood to threaten the stability of the state. </w:t>
      </w:r>
      <w:r w:rsidRPr="00CD43EE">
        <w:rPr>
          <w:rStyle w:val="TitleChar"/>
        </w:rPr>
        <w:t xml:space="preserve">The primary challenge is to identify those most immediately at risk of </w:t>
      </w:r>
      <w:r w:rsidRPr="00676BF9">
        <w:rPr>
          <w:rStyle w:val="TitleChar"/>
        </w:rPr>
        <w:t xml:space="preserve">conflict and design policy interventions to avoid conflict and ensure state stability. This is largely understood to be </w:t>
      </w:r>
      <w:r w:rsidRPr="00676BF9">
        <w:rPr>
          <w:rStyle w:val="Emphasis"/>
          <w:highlight w:val="yellow"/>
        </w:rPr>
        <w:t>the responsibility of state institutions</w:t>
      </w:r>
      <w:r w:rsidRPr="00676BF9">
        <w:rPr>
          <w:sz w:val="16"/>
          <w:highlight w:val="yellow"/>
        </w:rPr>
        <w:t xml:space="preserve">. </w:t>
      </w:r>
      <w:r w:rsidRPr="00676BF9">
        <w:rPr>
          <w:rStyle w:val="TitleChar"/>
        </w:rPr>
        <w:t>Due to the sense of urgency embedded in this dis- course, policies are</w:t>
      </w:r>
      <w:r w:rsidRPr="00676BF9">
        <w:rPr>
          <w:sz w:val="16"/>
        </w:rPr>
        <w:t xml:space="preserve"> likely to </w:t>
      </w:r>
      <w:r w:rsidRPr="00676BF9">
        <w:rPr>
          <w:rStyle w:val="TitleChar"/>
        </w:rPr>
        <w:t xml:space="preserve">be aimed at </w:t>
      </w:r>
      <w:r w:rsidRPr="00676BF9">
        <w:rPr>
          <w:rStyle w:val="Emphasis"/>
          <w:highlight w:val="yellow"/>
        </w:rPr>
        <w:t>short-term adaptation strategies as a means of avoiding violent conflict</w:t>
      </w:r>
      <w:r w:rsidRPr="00676BF9">
        <w:rPr>
          <w:rStyle w:val="TitleChar"/>
          <w:highlight w:val="yellow"/>
        </w:rPr>
        <w:t>.</w:t>
      </w:r>
      <w:r w:rsidRPr="00676BF9">
        <w:rPr>
          <w:sz w:val="16"/>
          <w:highlight w:val="yellow"/>
        </w:rPr>
        <w:t xml:space="preserve"> </w:t>
      </w:r>
      <w:r w:rsidRPr="00676BF9">
        <w:rPr>
          <w:rStyle w:val="TitleChar"/>
          <w:highlight w:val="yellow"/>
        </w:rPr>
        <w:t>The environmental security discourse is concerned with the negative impacts of environmental degradation for human beings</w:t>
      </w:r>
      <w:r w:rsidRPr="00676BF9">
        <w:rPr>
          <w:sz w:val="16"/>
        </w:rPr>
        <w:t xml:space="preserve">. While environmental conflict is largely state-centric and can still directly be linked to military security, </w:t>
      </w:r>
      <w:r w:rsidRPr="00676BF9">
        <w:rPr>
          <w:rStyle w:val="TitleChar"/>
        </w:rPr>
        <w:t>environmental security is much more closely</w:t>
      </w:r>
      <w:r w:rsidRPr="00CD43EE">
        <w:rPr>
          <w:rStyle w:val="TitleChar"/>
        </w:rPr>
        <w:t xml:space="preserve"> linked to notions of security at an individual level, or </w:t>
      </w:r>
      <w:r w:rsidRPr="00CD43EE">
        <w:rPr>
          <w:rStyle w:val="Emphasis"/>
        </w:rPr>
        <w:t>human security</w:t>
      </w:r>
      <w:r w:rsidRPr="00064903">
        <w:rPr>
          <w:sz w:val="16"/>
        </w:rPr>
        <w:t xml:space="preserve">.16 It is important to note, however, that the concerns embedded in environmental security are more specific than the general concept of human security, which can refer to anything that negatively impacts the safety and survival of humans. </w:t>
      </w:r>
      <w:r w:rsidRPr="00676BF9">
        <w:rPr>
          <w:rStyle w:val="TitleChar"/>
          <w:highlight w:val="yellow"/>
        </w:rPr>
        <w:t>In this discourse, the threat is located in negative consequences of environmental damage</w:t>
      </w:r>
      <w:r w:rsidRPr="00CD43EE">
        <w:rPr>
          <w:rStyle w:val="TitleChar"/>
        </w:rPr>
        <w:t xml:space="preserve"> and those who are vulnerable are all human beings.</w:t>
      </w:r>
      <w:r w:rsidRPr="00064903">
        <w:rPr>
          <w:sz w:val="16"/>
        </w:rPr>
        <w:t>17 This concept of human vulnerability is widely used in general discussions of global environmental change, and climate change in par- ticular.18 According to Gaillard, much of the literature on vulnerability focuses on “the susceptibility to suffer damage in a potentially dangerous event, either natural, economic or political.”</w:t>
      </w:r>
      <w:r w:rsidRPr="00676BF9">
        <w:rPr>
          <w:sz w:val="16"/>
          <w:highlight w:val="yellow"/>
        </w:rPr>
        <w:t xml:space="preserve">19 </w:t>
      </w:r>
      <w:r w:rsidRPr="00676BF9">
        <w:rPr>
          <w:rStyle w:val="TitleChar"/>
          <w:highlight w:val="yellow"/>
        </w:rPr>
        <w:t xml:space="preserve">In the context of these debates, vulnerability stresses the condition of humans being susceptible to </w:t>
      </w:r>
      <w:r w:rsidRPr="00676BF9">
        <w:rPr>
          <w:rStyle w:val="TitleChar"/>
        </w:rPr>
        <w:t xml:space="preserve">individual and collective harm </w:t>
      </w:r>
      <w:r w:rsidRPr="00676BF9">
        <w:rPr>
          <w:rStyle w:val="TitleChar"/>
          <w:highlight w:val="yellow"/>
        </w:rPr>
        <w:t>because of environmental change</w:t>
      </w:r>
      <w:r w:rsidRPr="00064903">
        <w:rPr>
          <w:sz w:val="16"/>
        </w:rPr>
        <w:t xml:space="preserve">. In general, environmental security is broader than environmental conflict because of the former’s interest in issues concerning all of humanity and the latter’s more focused concern with those susceptible to resource conflict. That being said, environmental security does include a concern about the potential for conflict over resources—however, this is not the only concern. </w:t>
      </w:r>
      <w:r w:rsidRPr="00676BF9">
        <w:rPr>
          <w:rStyle w:val="TitleChar"/>
          <w:highlight w:val="yellow"/>
        </w:rPr>
        <w:t xml:space="preserve">The de fining characteristic of the environmental </w:t>
      </w:r>
      <w:r w:rsidRPr="00676BF9">
        <w:rPr>
          <w:rStyle w:val="TitleChar"/>
          <w:highlight w:val="yellow"/>
        </w:rPr>
        <w:lastRenderedPageBreak/>
        <w:t>security discourse is</w:t>
      </w:r>
      <w:r w:rsidRPr="00CD43EE">
        <w:rPr>
          <w:rStyle w:val="TitleChar"/>
        </w:rPr>
        <w:t xml:space="preserve"> that all authors who use </w:t>
      </w:r>
      <w:r w:rsidRPr="00676BF9">
        <w:rPr>
          <w:rStyle w:val="TitleChar"/>
          <w:highlight w:val="yellow"/>
        </w:rPr>
        <w:t>it address the negative impact of environmental degradation for</w:t>
      </w:r>
      <w:r w:rsidRPr="00676BF9">
        <w:rPr>
          <w:rStyle w:val="TitleChar"/>
        </w:rPr>
        <w:t xml:space="preserve"> human </w:t>
      </w:r>
      <w:r w:rsidRPr="00676BF9">
        <w:rPr>
          <w:rStyle w:val="TitleChar"/>
          <w:highlight w:val="yellow"/>
        </w:rPr>
        <w:t>being</w:t>
      </w:r>
      <w:r w:rsidRPr="00CD43EE">
        <w:rPr>
          <w:rStyle w:val="TitleChar"/>
        </w:rPr>
        <w:t>s</w:t>
      </w:r>
      <w:r w:rsidRPr="00064903">
        <w:rPr>
          <w:sz w:val="16"/>
        </w:rPr>
        <w:t xml:space="preserve">. This environmental degradation can come from natural processes or from human behaviors, but there is some negative aspect of the change for humans. </w:t>
      </w:r>
      <w:r w:rsidRPr="00676BF9">
        <w:rPr>
          <w:rStyle w:val="Emphasis"/>
          <w:highlight w:val="yellow"/>
        </w:rPr>
        <w:t>Policymaking based on an environmental security discourse will be directed at</w:t>
      </w:r>
      <w:r w:rsidRPr="00CD43EE">
        <w:rPr>
          <w:rStyle w:val="Emphasis"/>
        </w:rPr>
        <w:t xml:space="preserve"> </w:t>
      </w:r>
      <w:r w:rsidRPr="00676BF9">
        <w:rPr>
          <w:rStyle w:val="Emphasis"/>
          <w:highlight w:val="yellow"/>
        </w:rPr>
        <w:t>vulnerable populations</w:t>
      </w:r>
      <w:r w:rsidRPr="00CD43EE">
        <w:rPr>
          <w:rStyle w:val="TitleChar"/>
        </w:rPr>
        <w:t>, and may require a range of governance mechanisms at different scales, ranging from the local to the global, and involving both state and nonstate actors</w:t>
      </w:r>
      <w:r w:rsidRPr="00064903">
        <w:rPr>
          <w:sz w:val="16"/>
        </w:rPr>
        <w:t xml:space="preserve">. While there is overlap between these discourses, </w:t>
      </w:r>
      <w:r w:rsidRPr="00676BF9">
        <w:rPr>
          <w:rStyle w:val="TitleChar"/>
          <w:highlight w:val="yellow"/>
        </w:rPr>
        <w:t>each focuses on particular elements of security and its relationship to the environment</w:t>
      </w:r>
      <w:r w:rsidRPr="00064903">
        <w:rPr>
          <w:sz w:val="16"/>
        </w:rPr>
        <w:t xml:space="preserve">. In other words, each discourse has its own set of storylines for discussing security and environ- ment connections. These storylines determine how broadly or narrowly key ideas and terms are conceptualized. Additionally, </w:t>
      </w:r>
      <w:r w:rsidRPr="00CD43EE">
        <w:rPr>
          <w:rStyle w:val="TitleChar"/>
        </w:rPr>
        <w:t xml:space="preserve">each produces distinct under- standings of the security implications of environmental degradation, and </w:t>
      </w:r>
      <w:r w:rsidRPr="00676BF9">
        <w:rPr>
          <w:rStyle w:val="Emphasis"/>
          <w:highlight w:val="yellow"/>
        </w:rPr>
        <w:t>yields unique policy recommendations</w:t>
      </w:r>
      <w:r w:rsidRPr="00676BF9">
        <w:rPr>
          <w:sz w:val="16"/>
          <w:highlight w:val="yellow"/>
        </w:rPr>
        <w:t>.</w:t>
      </w:r>
      <w:r w:rsidRPr="00064903">
        <w:rPr>
          <w:sz w:val="16"/>
        </w:rPr>
        <w:t xml:space="preserve"> The Climate Change and Security Debate </w:t>
      </w:r>
      <w:r w:rsidRPr="00CD43EE">
        <w:rPr>
          <w:rStyle w:val="TitleChar"/>
        </w:rPr>
        <w:t>In the past few years there has</w:t>
      </w:r>
      <w:r w:rsidRPr="00064903">
        <w:rPr>
          <w:sz w:val="16"/>
        </w:rPr>
        <w:t xml:space="preserve"> </w:t>
      </w:r>
      <w:r w:rsidRPr="00676BF9">
        <w:rPr>
          <w:rStyle w:val="TitleChar"/>
          <w:highlight w:val="yellow"/>
        </w:rPr>
        <w:t>been a flurry of</w:t>
      </w:r>
      <w:r w:rsidRPr="00064903">
        <w:rPr>
          <w:sz w:val="16"/>
        </w:rPr>
        <w:t xml:space="preserve"> books, journal </w:t>
      </w:r>
      <w:r w:rsidRPr="00CD43EE">
        <w:rPr>
          <w:rStyle w:val="TitleChar"/>
        </w:rPr>
        <w:t>articles</w:t>
      </w:r>
      <w:r w:rsidRPr="00676BF9">
        <w:rPr>
          <w:rStyle w:val="TitleChar"/>
          <w:highlight w:val="yellow"/>
        </w:rPr>
        <w:t>, policy documents</w:t>
      </w:r>
      <w:r w:rsidRPr="00CD43EE">
        <w:rPr>
          <w:rStyle w:val="TitleChar"/>
        </w:rPr>
        <w:t xml:space="preserve"> and</w:t>
      </w:r>
      <w:r w:rsidRPr="00064903">
        <w:rPr>
          <w:sz w:val="16"/>
        </w:rPr>
        <w:t xml:space="preserve"> media </w:t>
      </w:r>
      <w:r w:rsidRPr="00CD43EE">
        <w:rPr>
          <w:rStyle w:val="TitleChar"/>
        </w:rPr>
        <w:t xml:space="preserve">reports </w:t>
      </w:r>
      <w:r w:rsidRPr="00676BF9">
        <w:rPr>
          <w:rStyle w:val="TitleChar"/>
          <w:highlight w:val="yellow"/>
        </w:rPr>
        <w:t>linking climate change to security issues</w:t>
      </w:r>
      <w:r w:rsidRPr="00CD43EE">
        <w:rPr>
          <w:rStyle w:val="TitleChar"/>
        </w:rPr>
        <w:t>. Some understand this trend as a way to grant additional attention and resources to cli- mate change</w:t>
      </w:r>
      <w:r w:rsidRPr="00064903">
        <w:rPr>
          <w:sz w:val="16"/>
        </w:rPr>
        <w:t xml:space="preserve">, </w:t>
      </w:r>
      <w:r w:rsidRPr="00CD43EE">
        <w:rPr>
          <w:rStyle w:val="TitleChar"/>
        </w:rPr>
        <w:t>and to get the public to take it seriously</w:t>
      </w:r>
      <w:r w:rsidRPr="00064903">
        <w:rPr>
          <w:sz w:val="16"/>
        </w:rPr>
        <w:t xml:space="preserve">. Campbell and Parthemore claim that the reason for linking nontraditional issues to security “is to reorient leaders and the established bureaucracy toward seeking and considering a broader array of solutions.”20 Additionally Liotta and Shearer claim that “to better understand impacts of climate change on human needs, we focus them throughtheconceptuallensofsecurity.”21 Both of these statements illustrate the strategic usage of security discourses to raise awareness of environmental issues, and climate change in particular. It seems logical that the very reasons that people started linking environ- mental issues to security discourses, namely to gain attention to their issues from both scholars and policymakers, is the same reason that people get on the climate change bandwagon. In terms of making connections between environment and security, Raleigh and Urdal argue </w:t>
      </w:r>
      <w:r w:rsidRPr="00676BF9">
        <w:rPr>
          <w:sz w:val="16"/>
          <w:highlight w:val="yellow"/>
        </w:rPr>
        <w:t xml:space="preserve">that </w:t>
      </w:r>
      <w:r w:rsidRPr="00676BF9">
        <w:rPr>
          <w:rStyle w:val="TitleChar"/>
          <w:highlight w:val="yellow"/>
        </w:rPr>
        <w:t>there was “an interest among Western national security establishments to identify potential threats that could legitimize their continued existence</w:t>
      </w:r>
      <w:r w:rsidRPr="00CD43EE">
        <w:rPr>
          <w:rStyle w:val="TitleChar"/>
        </w:rPr>
        <w:t>” in a post-Cold War world</w:t>
      </w:r>
      <w:r w:rsidRPr="00064903">
        <w:rPr>
          <w:sz w:val="16"/>
        </w:rPr>
        <w:t xml:space="preserve">.22 </w:t>
      </w:r>
      <w:r w:rsidRPr="00CD43EE">
        <w:rPr>
          <w:rStyle w:val="TitleChar"/>
        </w:rPr>
        <w:t>Actors create, maintain, and use linkages to exercise influence in a particular realm.</w:t>
      </w:r>
      <w:r w:rsidRPr="00064903">
        <w:rPr>
          <w:sz w:val="16"/>
        </w:rPr>
        <w:t xml:space="preserve">23 There is significant evidence that actors have linked a variety of issues to security dis- courses in order to draw attention to them. For example, several scholars have linked health issues like HIV/AIDS to security discourses to “raise international awareness and generate more resources to combat the disease.”24 This is a similar tactic that is used by those who wish to raise the salience of environmental issues. While for some this takes the form of strategically linking issues like land use25 and biodiversity26 to the climate regime, for others it takes the form of linking the climate regime to security discourses. </w:t>
      </w:r>
    </w:p>
    <w:p w14:paraId="465AD849" w14:textId="77777777" w:rsidR="003128EB" w:rsidRPr="00FA2F1F" w:rsidRDefault="003128EB" w:rsidP="003128EB"/>
    <w:p w14:paraId="2628517F" w14:textId="77777777" w:rsidR="003128EB" w:rsidRDefault="003128EB" w:rsidP="003128EB"/>
    <w:p w14:paraId="73CB3AF8" w14:textId="77777777" w:rsidR="003128EB" w:rsidRDefault="003128EB" w:rsidP="003128EB"/>
    <w:p w14:paraId="56A22105" w14:textId="77777777" w:rsidR="003128EB" w:rsidRPr="002C7C1F" w:rsidRDefault="003128EB" w:rsidP="003128EB">
      <w:pPr>
        <w:pStyle w:val="Tags"/>
      </w:pPr>
      <w:r w:rsidRPr="00C13D32">
        <w:t xml:space="preserve">And, if successful, apocalyptic representations of climate change lead to great power war </w:t>
      </w:r>
    </w:p>
    <w:p w14:paraId="24D9B06F" w14:textId="77777777" w:rsidR="003128EB" w:rsidRDefault="003128EB" w:rsidP="003128EB">
      <w:pPr>
        <w:pStyle w:val="Cites"/>
      </w:pPr>
      <w:r w:rsidRPr="00C13D32">
        <w:rPr>
          <w:rStyle w:val="Author-Date"/>
          <w:rFonts w:eastAsiaTheme="majorEastAsia"/>
        </w:rPr>
        <w:t xml:space="preserve">Brzoska </w:t>
      </w:r>
      <w:r>
        <w:t xml:space="preserve">(Inst. for Peace Research and Security Policy @ Hamburg) </w:t>
      </w:r>
      <w:r w:rsidRPr="00C13D32">
        <w:rPr>
          <w:rStyle w:val="Author-Date"/>
          <w:rFonts w:eastAsiaTheme="majorEastAsia"/>
        </w:rPr>
        <w:t xml:space="preserve">8 </w:t>
      </w:r>
    </w:p>
    <w:p w14:paraId="4E525037" w14:textId="77777777" w:rsidR="003128EB" w:rsidRDefault="003128EB" w:rsidP="003128EB">
      <w:pPr>
        <w:pStyle w:val="Cites"/>
      </w:pPr>
      <w:r>
        <w:t>(Micahel, “The Securitization of climate change and the power of conceptions of security” ISA Convention Paper)</w:t>
      </w:r>
    </w:p>
    <w:p w14:paraId="46DC292B" w14:textId="77777777" w:rsidR="003128EB" w:rsidRDefault="003128EB" w:rsidP="003128EB">
      <w:pPr>
        <w:pStyle w:val="Nothing"/>
      </w:pPr>
    </w:p>
    <w:p w14:paraId="072432A3" w14:textId="77777777" w:rsidR="003128EB" w:rsidRDefault="003128EB" w:rsidP="003128EB">
      <w:pPr>
        <w:pStyle w:val="Cards"/>
        <w:rPr>
          <w:rStyle w:val="DebateUnderline"/>
        </w:rPr>
      </w:pPr>
      <w:r w:rsidRPr="00C13D32">
        <w:rPr>
          <w:sz w:val="16"/>
        </w:rPr>
        <w:t xml:space="preserve">In the literature on securitization it is implied that when a problem is securitized it is difficult  to limit this to an increase in attention and resources devoted to mitigating the problem (Brock  1997, Waever 1995). Securitization regularly leads to all-round ‘exceptionalism’ in dealing  with the issue as well as to a shift in institutional localization towards ‘security experts’ (Bigot  2006), such as the military and police. Methods and instruments associated with these security  organizations – such as more use of arms, force and violence – will gain in importance in the  discourse on ‘what to do’. A good example of securitization was the period leading to the  Cold War (Guzzini 2004 ). </w:t>
      </w:r>
      <w:r w:rsidRPr="00C13D32">
        <w:rPr>
          <w:rStyle w:val="DebateUnderline"/>
        </w:rPr>
        <w:t>Originally a political conflict</w:t>
      </w:r>
      <w:r w:rsidRPr="00C13D32">
        <w:rPr>
          <w:sz w:val="16"/>
        </w:rPr>
        <w:t xml:space="preserve"> over the organization of societies, in  the late 1940s, </w:t>
      </w:r>
      <w:r w:rsidRPr="00C13D32">
        <w:rPr>
          <w:rStyle w:val="DebateUnderline"/>
        </w:rPr>
        <w:t>the</w:t>
      </w:r>
      <w:r w:rsidRPr="00C13D32">
        <w:rPr>
          <w:sz w:val="16"/>
        </w:rPr>
        <w:t xml:space="preserve"> East-West </w:t>
      </w:r>
      <w:r w:rsidRPr="00FA2F1F">
        <w:rPr>
          <w:rStyle w:val="DebateUnderline"/>
          <w:highlight w:val="yellow"/>
        </w:rPr>
        <w:t xml:space="preserve">confrontation became an existential conflict that was  </w:t>
      </w:r>
      <w:r w:rsidRPr="009F028B">
        <w:rPr>
          <w:rStyle w:val="DebateUnderline"/>
        </w:rPr>
        <w:t>overwhelmingly</w:t>
      </w:r>
      <w:r w:rsidRPr="00FA2F1F">
        <w:rPr>
          <w:rStyle w:val="DebateUnderline"/>
          <w:highlight w:val="yellow"/>
        </w:rPr>
        <w:t xml:space="preserve"> addressed with military means, including the</w:t>
      </w:r>
      <w:r w:rsidRPr="00C13D32">
        <w:rPr>
          <w:rStyle w:val="DebateUnderline"/>
        </w:rPr>
        <w:t xml:space="preserve"> potential </w:t>
      </w:r>
      <w:r w:rsidRPr="00FA2F1F">
        <w:rPr>
          <w:rStyle w:val="DebateUnderline"/>
          <w:highlight w:val="yellow"/>
        </w:rPr>
        <w:t>annihilation of  humankind</w:t>
      </w:r>
      <w:r w:rsidRPr="00FA2F1F">
        <w:rPr>
          <w:sz w:val="16"/>
          <w:highlight w:val="yellow"/>
        </w:rPr>
        <w:t>.</w:t>
      </w:r>
      <w:r w:rsidRPr="00C13D32">
        <w:rPr>
          <w:sz w:val="16"/>
        </w:rPr>
        <w:t xml:space="preserve"> Efforts to alleviate the political conflict were, throughout most of the Cold War,  secondary to improving military capabilities. </w:t>
      </w:r>
      <w:r w:rsidRPr="00FA2F1F">
        <w:rPr>
          <w:rStyle w:val="DebateUnderline"/>
          <w:highlight w:val="yellow"/>
        </w:rPr>
        <w:t>Climate change could meet a similar fate</w:t>
      </w:r>
      <w:r w:rsidRPr="00FA2F1F">
        <w:rPr>
          <w:sz w:val="16"/>
          <w:highlight w:val="yellow"/>
        </w:rPr>
        <w:t xml:space="preserve">. </w:t>
      </w:r>
      <w:r w:rsidRPr="00FA2F1F">
        <w:rPr>
          <w:rStyle w:val="DebateUnderline"/>
          <w:highlight w:val="yellow"/>
        </w:rPr>
        <w:t>A</w:t>
      </w:r>
      <w:r w:rsidRPr="00C13D32">
        <w:rPr>
          <w:sz w:val="16"/>
        </w:rPr>
        <w:t xml:space="preserve">n essentially </w:t>
      </w:r>
      <w:r w:rsidRPr="00FA2F1F">
        <w:rPr>
          <w:rStyle w:val="DebateUnderline"/>
          <w:highlight w:val="yellow"/>
        </w:rPr>
        <w:t>political problem</w:t>
      </w:r>
      <w:r w:rsidRPr="00C13D32">
        <w:rPr>
          <w:sz w:val="16"/>
        </w:rPr>
        <w:t xml:space="preserve"> concerning the  distribution of the costs of prevention and adaptation and the losses and gains in income  arising from change in the human environment </w:t>
      </w:r>
      <w:r w:rsidRPr="00C13D32">
        <w:rPr>
          <w:rStyle w:val="DebateUnderline"/>
        </w:rPr>
        <w:t>might be perceived as intractable</w:t>
      </w:r>
      <w:r w:rsidRPr="00C13D32">
        <w:rPr>
          <w:sz w:val="16"/>
        </w:rPr>
        <w:t xml:space="preserve">, thus  </w:t>
      </w:r>
      <w:r w:rsidRPr="00FA2F1F">
        <w:rPr>
          <w:rStyle w:val="DebateUnderline"/>
          <w:highlight w:val="yellow"/>
        </w:rPr>
        <w:t>necessitating the build-up of military</w:t>
      </w:r>
      <w:r w:rsidRPr="00C13D32">
        <w:rPr>
          <w:sz w:val="16"/>
        </w:rPr>
        <w:t xml:space="preserve"> and police </w:t>
      </w:r>
      <w:r w:rsidRPr="00C13D32">
        <w:rPr>
          <w:rStyle w:val="DebateUnderline"/>
        </w:rPr>
        <w:t>forces</w:t>
      </w:r>
      <w:r w:rsidRPr="00C13D32">
        <w:rPr>
          <w:sz w:val="16"/>
        </w:rPr>
        <w:t xml:space="preserve"> to prevent it from becoming a major  security problem. </w:t>
      </w:r>
      <w:r w:rsidRPr="00FA2F1F">
        <w:rPr>
          <w:rStyle w:val="DebateUnderline"/>
          <w:highlight w:val="yellow"/>
        </w:rPr>
        <w:t xml:space="preserve">The portrayal of climate change as a </w:t>
      </w:r>
      <w:r w:rsidRPr="00FA2F1F">
        <w:rPr>
          <w:rStyle w:val="DebateUnderline"/>
          <w:highlight w:val="yellow"/>
        </w:rPr>
        <w:lastRenderedPageBreak/>
        <w:t>security problem could</w:t>
      </w:r>
      <w:r w:rsidRPr="00C13D32">
        <w:rPr>
          <w:sz w:val="16"/>
        </w:rPr>
        <w:t xml:space="preserve">, in particular,  </w:t>
      </w:r>
      <w:r w:rsidRPr="00FA2F1F">
        <w:rPr>
          <w:rStyle w:val="DebateUnderline"/>
          <w:highlight w:val="yellow"/>
        </w:rPr>
        <w:t>cause the richer countries in the global North</w:t>
      </w:r>
      <w:r w:rsidRPr="00C13D32">
        <w:rPr>
          <w:sz w:val="16"/>
        </w:rPr>
        <w:t>, which are less affected by it</w:t>
      </w:r>
      <w:r w:rsidRPr="00FA2F1F">
        <w:rPr>
          <w:sz w:val="16"/>
          <w:highlight w:val="yellow"/>
        </w:rPr>
        <w:t xml:space="preserve">, </w:t>
      </w:r>
      <w:r w:rsidRPr="00FA2F1F">
        <w:rPr>
          <w:rStyle w:val="DebateUnderline"/>
          <w:highlight w:val="yellow"/>
        </w:rPr>
        <w:t>to strengthen  measures aimed at protecting them from the spillover of violent conflict from the poorer  countries</w:t>
      </w:r>
      <w:r w:rsidRPr="00C13D32">
        <w:rPr>
          <w:rStyle w:val="DebateUnderline"/>
        </w:rPr>
        <w:t xml:space="preserve"> in the global South</w:t>
      </w:r>
      <w:r w:rsidRPr="00C13D32">
        <w:rPr>
          <w:sz w:val="16"/>
        </w:rPr>
        <w:t xml:space="preserve"> that will be most affected by climate change. </w:t>
      </w:r>
      <w:r w:rsidRPr="00C13D32">
        <w:rPr>
          <w:rStyle w:val="DebateUnderline"/>
        </w:rPr>
        <w:t xml:space="preserve">It </w:t>
      </w:r>
      <w:r w:rsidRPr="00FA2F1F">
        <w:rPr>
          <w:rStyle w:val="DebateUnderline"/>
          <w:highlight w:val="yellow"/>
        </w:rPr>
        <w:t>could also be  used by major powers as a justification for improving their military preparedness against</w:t>
      </w:r>
      <w:r w:rsidRPr="00C13D32">
        <w:rPr>
          <w:rStyle w:val="DebateUnderline"/>
        </w:rPr>
        <w:t xml:space="preserve"> the  other major powers, </w:t>
      </w:r>
      <w:r w:rsidRPr="00C13D32">
        <w:rPr>
          <w:sz w:val="16"/>
        </w:rPr>
        <w:t>thus</w:t>
      </w:r>
      <w:r w:rsidRPr="00C13D32">
        <w:rPr>
          <w:rStyle w:val="DebateUnderline"/>
        </w:rPr>
        <w:t xml:space="preserve"> </w:t>
      </w:r>
      <w:r w:rsidRPr="00FA2F1F">
        <w:rPr>
          <w:rStyle w:val="DebateUnderline"/>
          <w:b/>
          <w:highlight w:val="yellow"/>
        </w:rPr>
        <w:t>leading to arms race</w:t>
      </w:r>
      <w:r w:rsidRPr="00C13D32">
        <w:rPr>
          <w:rStyle w:val="DebateUnderline"/>
          <w:b/>
        </w:rPr>
        <w:t>s</w:t>
      </w:r>
      <w:r w:rsidRPr="00C13D32">
        <w:rPr>
          <w:sz w:val="16"/>
        </w:rPr>
        <w:t xml:space="preserve">. </w:t>
      </w:r>
      <w:r w:rsidRPr="00C13D32">
        <w:rPr>
          <w:rStyle w:val="DebateUnderline"/>
        </w:rPr>
        <w:t>This</w:t>
      </w:r>
      <w:r w:rsidRPr="00C13D32">
        <w:rPr>
          <w:sz w:val="16"/>
        </w:rPr>
        <w:t xml:space="preserve"> kind of </w:t>
      </w:r>
      <w:r w:rsidRPr="00C13D32">
        <w:rPr>
          <w:rStyle w:val="DebateUnderline"/>
        </w:rPr>
        <w:t>reaction</w:t>
      </w:r>
      <w:r w:rsidRPr="00C13D32">
        <w:rPr>
          <w:sz w:val="16"/>
        </w:rPr>
        <w:t xml:space="preserve"> to climate change </w:t>
      </w:r>
      <w:r w:rsidRPr="00C13D32">
        <w:rPr>
          <w:rStyle w:val="DebateUnderline"/>
        </w:rPr>
        <w:t>would be counterproductive</w:t>
      </w:r>
      <w:r w:rsidRPr="00C13D32">
        <w:rPr>
          <w:sz w:val="16"/>
        </w:rPr>
        <w:t xml:space="preserve"> in various ways. Firstly,  since more border protection, as well as more soldiers and arms, is expensive, </w:t>
      </w:r>
      <w:r w:rsidRPr="00C13D32">
        <w:rPr>
          <w:rStyle w:val="DebateUnderline"/>
        </w:rPr>
        <w:t>the financial means</w:t>
      </w:r>
      <w:r w:rsidRPr="00C13D32">
        <w:rPr>
          <w:sz w:val="16"/>
        </w:rPr>
        <w:t xml:space="preserve"> compensate for the negative economic effects of reducing greenhouse gas emission  and </w:t>
      </w:r>
      <w:r w:rsidRPr="00C13D32">
        <w:rPr>
          <w:rStyle w:val="DebateUnderline"/>
        </w:rPr>
        <w:t>adapt</w:t>
      </w:r>
      <w:r w:rsidRPr="00C13D32">
        <w:rPr>
          <w:sz w:val="16"/>
        </w:rPr>
        <w:t xml:space="preserve">ing </w:t>
      </w:r>
      <w:r w:rsidRPr="00C13D32">
        <w:rPr>
          <w:rStyle w:val="DebateUnderline"/>
        </w:rPr>
        <w:t>to climate change will be reduced</w:t>
      </w:r>
      <w:r w:rsidRPr="00C13D32">
        <w:rPr>
          <w:sz w:val="16"/>
        </w:rPr>
        <w:t xml:space="preserve">.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at the moment,1  they are likely to be substantial. While there is no necessary link between higher military  expenditures and a lower willingness to spend on preventing and preparing for climate  change, both </w:t>
      </w:r>
      <w:r w:rsidRPr="00C13D32">
        <w:rPr>
          <w:rStyle w:val="DebateUnderline"/>
        </w:rPr>
        <w:t>policy areas are in competition for scarce resources.</w:t>
      </w:r>
    </w:p>
    <w:p w14:paraId="53452E4F" w14:textId="77777777" w:rsidR="00985C22" w:rsidRPr="0079124E" w:rsidRDefault="00985C22" w:rsidP="00AD5B5C">
      <w:pPr>
        <w:pStyle w:val="Heading4"/>
      </w:pPr>
      <w:commentRangeStart w:id="27"/>
      <w:r w:rsidRPr="0079124E">
        <w:t>11)Energy has developed into a security threat  - it is no longer a question of the resources but instead a question of existentiality</w:t>
      </w:r>
    </w:p>
    <w:p w14:paraId="200E796C" w14:textId="77777777" w:rsidR="00985C22" w:rsidRPr="0079124E" w:rsidRDefault="00985C22" w:rsidP="00985C22">
      <w:pPr>
        <w:numPr>
          <w:ilvl w:val="0"/>
          <w:numId w:val="5"/>
        </w:numPr>
        <w:ind w:left="0"/>
        <w:rPr>
          <w:rStyle w:val="StyleStyleBold12pt"/>
          <w:rFonts w:eastAsia="Times New Roman" w:cs="Times New Roman"/>
          <w:b w:val="0"/>
          <w:color w:val="333333"/>
          <w:sz w:val="18"/>
          <w:szCs w:val="18"/>
        </w:rPr>
      </w:pPr>
      <w:r w:rsidRPr="0079124E">
        <w:rPr>
          <w:rStyle w:val="StyleStyleBold12pt"/>
        </w:rPr>
        <w:t xml:space="preserve">Ozcan 13| </w:t>
      </w:r>
      <w:r w:rsidRPr="0079124E">
        <w:rPr>
          <w:rFonts w:cs="Times New Roman"/>
          <w:sz w:val="19"/>
          <w:szCs w:val="19"/>
        </w:rPr>
        <w:t>Sezer Ozcan is a PhD candidate in Political Science, Bielefeld University. He has finished his B.A. at International</w:t>
      </w:r>
      <w:r w:rsidRPr="0079124E">
        <w:rPr>
          <w:rFonts w:cs="Times New Roman"/>
          <w:sz w:val="12"/>
          <w:szCs w:val="19"/>
        </w:rPr>
        <w:t xml:space="preserve">¶ </w:t>
      </w:r>
      <w:r w:rsidRPr="0079124E">
        <w:rPr>
          <w:rFonts w:cs="Times New Roman"/>
          <w:sz w:val="19"/>
          <w:szCs w:val="19"/>
        </w:rPr>
        <w:t>Relations, Uludag University (2007). He has obtained his MA degree in the field of Political Science/Security-</w:t>
      </w:r>
      <w:r w:rsidRPr="0079124E">
        <w:rPr>
          <w:rFonts w:cs="Times New Roman"/>
          <w:sz w:val="12"/>
          <w:szCs w:val="19"/>
        </w:rPr>
        <w:t xml:space="preserve">¶ </w:t>
      </w:r>
      <w:r w:rsidRPr="0079124E">
        <w:rPr>
          <w:rFonts w:cs="Times New Roman"/>
          <w:sz w:val="19"/>
          <w:szCs w:val="19"/>
        </w:rPr>
        <w:t>Defense, Catholic University of Portugal (2010). His main interest areas are Security Studies, Theory of</w:t>
      </w:r>
      <w:r w:rsidRPr="0079124E">
        <w:rPr>
          <w:rFonts w:cs="Times New Roman"/>
          <w:sz w:val="12"/>
          <w:szCs w:val="19"/>
        </w:rPr>
        <w:t xml:space="preserve">¶ </w:t>
      </w:r>
      <w:r w:rsidRPr="0079124E">
        <w:rPr>
          <w:rFonts w:cs="Times New Roman"/>
          <w:sz w:val="19"/>
          <w:szCs w:val="19"/>
        </w:rPr>
        <w:t>Securitization, Copenhagen School, Energy Security, the EU, and Foreign Policies of Turkey.</w:t>
      </w:r>
    </w:p>
    <w:p w14:paraId="6654ED36" w14:textId="77777777" w:rsidR="00985C22" w:rsidRPr="0079124E" w:rsidRDefault="00985C22" w:rsidP="00985C22">
      <w:pPr>
        <w:rPr>
          <w:sz w:val="16"/>
        </w:rPr>
      </w:pPr>
      <w:r w:rsidRPr="0079124E">
        <w:rPr>
          <w:sz w:val="16"/>
        </w:rPr>
        <w:t xml:space="preserve">Energy has been a very essential dimension for the survival of the states since the end of the Cold War, used in </w:t>
      </w:r>
      <w:r w:rsidRPr="0079124E">
        <w:rPr>
          <w:sz w:val="12"/>
        </w:rPr>
        <w:t>¶</w:t>
      </w:r>
      <w:r w:rsidRPr="0079124E">
        <w:rPr>
          <w:sz w:val="16"/>
        </w:rPr>
        <w:t xml:space="preserve"> almost every sector and thus having become the most important element influencing global politics and economics in </w:t>
      </w:r>
      <w:r w:rsidRPr="0079124E">
        <w:rPr>
          <w:sz w:val="12"/>
        </w:rPr>
        <w:t>¶</w:t>
      </w:r>
      <w:r w:rsidRPr="0079124E">
        <w:rPr>
          <w:sz w:val="16"/>
        </w:rPr>
        <w:t xml:space="preserve"> our current international system. As highlighted by Roberts: “</w:t>
      </w:r>
      <w:r w:rsidRPr="0079124E">
        <w:rPr>
          <w:rStyle w:val="TitleChar"/>
        </w:rPr>
        <w:t xml:space="preserve">we live today in a world completely dominated by </w:t>
      </w:r>
      <w:r w:rsidRPr="0079124E">
        <w:rPr>
          <w:rStyle w:val="TitleChar"/>
          <w:sz w:val="12"/>
          <w:u w:val="none"/>
        </w:rPr>
        <w:t>¶</w:t>
      </w:r>
      <w:r w:rsidRPr="0079124E">
        <w:rPr>
          <w:rStyle w:val="TitleChar"/>
        </w:rPr>
        <w:t xml:space="preserve"> energy</w:t>
      </w:r>
      <w:r w:rsidRPr="0079124E">
        <w:rPr>
          <w:sz w:val="16"/>
        </w:rPr>
        <w:t xml:space="preserve">.”56 It is predominantly believed that sufficient energy resources translate into economic and political strength </w:t>
      </w:r>
      <w:r w:rsidRPr="0079124E">
        <w:rPr>
          <w:sz w:val="12"/>
        </w:rPr>
        <w:t>¶</w:t>
      </w:r>
      <w:r w:rsidRPr="0079124E">
        <w:rPr>
          <w:sz w:val="16"/>
        </w:rPr>
        <w:t xml:space="preserve"> in the international arena. </w:t>
      </w:r>
      <w:r w:rsidRPr="0079124E">
        <w:rPr>
          <w:rStyle w:val="TitleChar"/>
        </w:rPr>
        <w:t>Therefore, their absence</w:t>
      </w:r>
      <w:r w:rsidRPr="0079124E">
        <w:rPr>
          <w:sz w:val="16"/>
        </w:rPr>
        <w:t xml:space="preserve"> (particularly oil and gas) </w:t>
      </w:r>
      <w:r w:rsidRPr="0079124E">
        <w:rPr>
          <w:rStyle w:val="TitleChar"/>
        </w:rPr>
        <w:t xml:space="preserve">causes an existential threat for the </w:t>
      </w:r>
      <w:r w:rsidRPr="0079124E">
        <w:rPr>
          <w:rStyle w:val="TitleChar"/>
          <w:sz w:val="12"/>
          <w:u w:val="none"/>
        </w:rPr>
        <w:t>¶</w:t>
      </w:r>
      <w:r w:rsidRPr="0079124E">
        <w:rPr>
          <w:rStyle w:val="TitleChar"/>
        </w:rPr>
        <w:t xml:space="preserve"> survival of the global actors in terms of their economy, transport and military needs</w:t>
      </w:r>
      <w:r w:rsidRPr="0079124E">
        <w:rPr>
          <w:sz w:val="16"/>
        </w:rPr>
        <w:t xml:space="preserve">. Besides, the issue of energy </w:t>
      </w:r>
      <w:r w:rsidRPr="0079124E">
        <w:rPr>
          <w:sz w:val="12"/>
        </w:rPr>
        <w:t>¶</w:t>
      </w:r>
      <w:r w:rsidRPr="0079124E">
        <w:rPr>
          <w:sz w:val="16"/>
        </w:rPr>
        <w:t xml:space="preserve"> represents a highly significant tool in states maintaining their sustainable economic development and using it as </w:t>
      </w:r>
      <w:r w:rsidRPr="0079124E">
        <w:rPr>
          <w:sz w:val="12"/>
        </w:rPr>
        <w:t>¶</w:t>
      </w:r>
      <w:r w:rsidRPr="0079124E">
        <w:rPr>
          <w:sz w:val="16"/>
        </w:rPr>
        <w:t xml:space="preserve"> political influence towards other states. Furthermore, energy issues have gained particular importance due to the </w:t>
      </w:r>
      <w:r w:rsidRPr="0079124E">
        <w:rPr>
          <w:sz w:val="12"/>
        </w:rPr>
        <w:t>¶</w:t>
      </w:r>
      <w:r w:rsidRPr="0079124E">
        <w:rPr>
          <w:sz w:val="16"/>
        </w:rPr>
        <w:t xml:space="preserve"> various difficulties occurring within the energy market, including limited sources of supply, high energy demand </w:t>
      </w:r>
      <w:r w:rsidRPr="0079124E">
        <w:rPr>
          <w:sz w:val="12"/>
        </w:rPr>
        <w:t>¶</w:t>
      </w:r>
      <w:r w:rsidRPr="0079124E">
        <w:rPr>
          <w:sz w:val="16"/>
        </w:rPr>
        <w:t xml:space="preserve"> among global actors (China, India and the US), energy dependency of the states (the EU), increasing energy prices, </w:t>
      </w:r>
      <w:r w:rsidRPr="0079124E">
        <w:rPr>
          <w:sz w:val="12"/>
        </w:rPr>
        <w:t>¶</w:t>
      </w:r>
      <w:r w:rsidRPr="0079124E">
        <w:rPr>
          <w:sz w:val="16"/>
        </w:rPr>
        <w:t xml:space="preserve"> instability of energy-producing regions (the Middle East), and using energy as a political tool against the consumer </w:t>
      </w:r>
      <w:r w:rsidRPr="0079124E">
        <w:rPr>
          <w:sz w:val="12"/>
        </w:rPr>
        <w:t>¶</w:t>
      </w:r>
      <w:r w:rsidRPr="0079124E">
        <w:rPr>
          <w:sz w:val="16"/>
        </w:rPr>
        <w:t xml:space="preserve"> countries (Russia). Accordingly, the International Energy Agency’s (IEA) World Energy Outlook of 2007 highlights </w:t>
      </w:r>
      <w:r w:rsidRPr="0079124E">
        <w:rPr>
          <w:sz w:val="12"/>
        </w:rPr>
        <w:t>¶</w:t>
      </w:r>
      <w:r w:rsidRPr="0079124E">
        <w:rPr>
          <w:sz w:val="16"/>
        </w:rPr>
        <w:t xml:space="preserve"> that: “the current trends in the world energy system, with increasing global demand especially in developing </w:t>
      </w:r>
      <w:r w:rsidRPr="0079124E">
        <w:rPr>
          <w:sz w:val="12"/>
        </w:rPr>
        <w:t>¶</w:t>
      </w:r>
      <w:r w:rsidRPr="0079124E">
        <w:rPr>
          <w:sz w:val="16"/>
        </w:rPr>
        <w:t xml:space="preserve"> countries, underinvestment in the energy industry, and instability in oil and gas producing regions, are unsustainable </w:t>
      </w:r>
      <w:r w:rsidRPr="0079124E">
        <w:rPr>
          <w:sz w:val="12"/>
        </w:rPr>
        <w:t>¶</w:t>
      </w:r>
      <w:r w:rsidRPr="0079124E">
        <w:rPr>
          <w:sz w:val="16"/>
        </w:rPr>
        <w:t xml:space="preserve"> if one is to avoid an energy gap.”57 For that reason, </w:t>
      </w:r>
      <w:r w:rsidRPr="0079124E">
        <w:rPr>
          <w:rStyle w:val="TitleChar"/>
        </w:rPr>
        <w:t xml:space="preserve">increasing attention is being paid to the issue of energy security </w:t>
      </w:r>
      <w:r w:rsidRPr="0079124E">
        <w:rPr>
          <w:sz w:val="12"/>
        </w:rPr>
        <w:t>¶</w:t>
      </w:r>
      <w:r w:rsidRPr="0079124E">
        <w:rPr>
          <w:sz w:val="16"/>
        </w:rPr>
        <w:t xml:space="preserve"> </w:t>
      </w:r>
      <w:r w:rsidRPr="0079124E">
        <w:rPr>
          <w:rStyle w:val="TitleChar"/>
        </w:rPr>
        <w:t xml:space="preserve">within the agendas of national governments </w:t>
      </w:r>
      <w:r w:rsidRPr="0079124E">
        <w:rPr>
          <w:sz w:val="16"/>
        </w:rPr>
        <w:t xml:space="preserve">and international organizations, </w:t>
      </w:r>
      <w:r w:rsidRPr="0079124E">
        <w:rPr>
          <w:rStyle w:val="TitleChar"/>
        </w:rPr>
        <w:t xml:space="preserve">and thus policy-makers and scholars </w:t>
      </w:r>
      <w:r w:rsidRPr="0079124E">
        <w:rPr>
          <w:rStyle w:val="TitleChar"/>
          <w:sz w:val="12"/>
          <w:u w:val="none"/>
        </w:rPr>
        <w:t>¶</w:t>
      </w:r>
      <w:r w:rsidRPr="0079124E">
        <w:rPr>
          <w:rStyle w:val="TitleChar"/>
        </w:rPr>
        <w:t xml:space="preserve"> have predominantly ascribed that the issue of energy has been taken out of the agenda of normal politics</w:t>
      </w:r>
      <w:r w:rsidRPr="0079124E">
        <w:rPr>
          <w:sz w:val="16"/>
        </w:rPr>
        <w:t xml:space="preserve">. </w:t>
      </w:r>
      <w:r w:rsidRPr="0079124E">
        <w:rPr>
          <w:sz w:val="12"/>
        </w:rPr>
        <w:t>¶</w:t>
      </w:r>
      <w:r w:rsidRPr="0079124E">
        <w:rPr>
          <w:sz w:val="16"/>
        </w:rPr>
        <w:t xml:space="preserve"> Moreover, given that gaining control over energy reserves is very challenging, the rate of dependency on such </w:t>
      </w:r>
      <w:r w:rsidRPr="0079124E">
        <w:rPr>
          <w:sz w:val="12"/>
        </w:rPr>
        <w:t>¶</w:t>
      </w:r>
      <w:r w:rsidRPr="0079124E">
        <w:rPr>
          <w:sz w:val="16"/>
        </w:rPr>
        <w:t xml:space="preserve"> resources is very high. </w:t>
      </w:r>
      <w:r w:rsidRPr="0079124E">
        <w:rPr>
          <w:rStyle w:val="TitleChar"/>
        </w:rPr>
        <w:t xml:space="preserve">Energy has increasingly gained the status of major concern at the global level, gradually </w:t>
      </w:r>
      <w:r w:rsidRPr="0079124E">
        <w:rPr>
          <w:rStyle w:val="TitleChar"/>
          <w:sz w:val="12"/>
          <w:u w:val="none"/>
        </w:rPr>
        <w:t>¶</w:t>
      </w:r>
      <w:r w:rsidRPr="0079124E">
        <w:rPr>
          <w:rStyle w:val="TitleChar"/>
        </w:rPr>
        <w:t xml:space="preserve"> viewed as a threat to security</w:t>
      </w:r>
      <w:r w:rsidRPr="0079124E">
        <w:rPr>
          <w:sz w:val="16"/>
        </w:rPr>
        <w:t xml:space="preserve">. Owing to increasing conflict within energy regions, limited sources of supply, and the </w:t>
      </w:r>
      <w:r w:rsidRPr="0079124E">
        <w:rPr>
          <w:sz w:val="12"/>
        </w:rPr>
        <w:t>¶</w:t>
      </w:r>
      <w:r w:rsidRPr="0079124E">
        <w:rPr>
          <w:sz w:val="16"/>
        </w:rPr>
        <w:t xml:space="preserve"> large degree of state intervention into energy markets, the issue of energy has become gradually connected to </w:t>
      </w:r>
      <w:r w:rsidRPr="0079124E">
        <w:rPr>
          <w:sz w:val="12"/>
        </w:rPr>
        <w:t>¶</w:t>
      </w:r>
      <w:r w:rsidRPr="0079124E">
        <w:rPr>
          <w:sz w:val="16"/>
        </w:rPr>
        <w:t xml:space="preserve"> security considerations and considered as an existential threat to the state sovereignty. As highlighted by Barroso: “Energy is not an issue in itself; it has impact on other sectors: If I am asked today what is the most important issue </w:t>
      </w:r>
      <w:r w:rsidRPr="0079124E">
        <w:rPr>
          <w:sz w:val="12"/>
        </w:rPr>
        <w:t>¶</w:t>
      </w:r>
      <w:r w:rsidRPr="0079124E">
        <w:rPr>
          <w:sz w:val="16"/>
        </w:rPr>
        <w:t xml:space="preserve"> for global security and development, the issue with the highest potential for solutions but also for serious problems if </w:t>
      </w:r>
      <w:r w:rsidRPr="0079124E">
        <w:rPr>
          <w:sz w:val="12"/>
        </w:rPr>
        <w:t>¶</w:t>
      </w:r>
      <w:r w:rsidRPr="0079124E">
        <w:rPr>
          <w:sz w:val="16"/>
        </w:rPr>
        <w:t xml:space="preserve"> we do not act in the right way, it is energy and climate change. Energy today is not only considered as a major </w:t>
      </w:r>
      <w:r w:rsidRPr="0079124E">
        <w:rPr>
          <w:sz w:val="12"/>
        </w:rPr>
        <w:t>¶</w:t>
      </w:r>
      <w:r w:rsidRPr="0079124E">
        <w:rPr>
          <w:sz w:val="16"/>
        </w:rPr>
        <w:t xml:space="preserve"> challenge from an economic point of view but precisely for its implications for environment and climate. Because of </w:t>
      </w:r>
      <w:r w:rsidRPr="0079124E">
        <w:rPr>
          <w:sz w:val="12"/>
        </w:rPr>
        <w:t>¶</w:t>
      </w:r>
      <w:r w:rsidRPr="0079124E">
        <w:rPr>
          <w:sz w:val="16"/>
        </w:rPr>
        <w:t xml:space="preserve"> increased competition for scarce resources, it poses serious concerns for global security… It is the great challenge of </w:t>
      </w:r>
      <w:r w:rsidRPr="0079124E">
        <w:rPr>
          <w:sz w:val="12"/>
        </w:rPr>
        <w:t>¶</w:t>
      </w:r>
      <w:r w:rsidRPr="0079124E">
        <w:rPr>
          <w:sz w:val="16"/>
        </w:rPr>
        <w:t xml:space="preserve"> our generation.”58 For instance, discourse from the EU </w:t>
      </w:r>
      <w:r w:rsidRPr="0079124E">
        <w:rPr>
          <w:rStyle w:val="TitleChar"/>
        </w:rPr>
        <w:t xml:space="preserve">institutions and member states (securitizing actors) has </w:t>
      </w:r>
      <w:r w:rsidRPr="0079124E">
        <w:rPr>
          <w:rStyle w:val="TitleChar"/>
          <w:sz w:val="12"/>
          <w:u w:val="none"/>
        </w:rPr>
        <w:t>¶</w:t>
      </w:r>
      <w:r w:rsidRPr="0079124E">
        <w:rPr>
          <w:rStyle w:val="TitleChar"/>
        </w:rPr>
        <w:t xml:space="preserve"> transformed the issue of energy security into the form of existential threat towards European people’s standards of </w:t>
      </w:r>
      <w:r w:rsidRPr="0079124E">
        <w:rPr>
          <w:rStyle w:val="TitleChar"/>
          <w:sz w:val="12"/>
          <w:u w:val="none"/>
        </w:rPr>
        <w:t>¶</w:t>
      </w:r>
      <w:r w:rsidRPr="0079124E">
        <w:rPr>
          <w:rStyle w:val="TitleChar"/>
        </w:rPr>
        <w:t xml:space="preserve"> living and the EU’s stability</w:t>
      </w:r>
      <w:r w:rsidRPr="0079124E">
        <w:rPr>
          <w:sz w:val="16"/>
        </w:rPr>
        <w:t xml:space="preserve">. As a non-traditional security issue and one of the most vital contemporary security </w:t>
      </w:r>
      <w:r w:rsidRPr="0079124E">
        <w:rPr>
          <w:sz w:val="12"/>
        </w:rPr>
        <w:t>¶</w:t>
      </w:r>
      <w:r w:rsidRPr="0079124E">
        <w:rPr>
          <w:sz w:val="16"/>
        </w:rPr>
        <w:t xml:space="preserve"> problems, the issue of energy security has emerged in the international system, thus reflecting a significant effort in </w:t>
      </w:r>
      <w:r w:rsidRPr="0079124E">
        <w:rPr>
          <w:sz w:val="12"/>
        </w:rPr>
        <w:t>¶</w:t>
      </w:r>
      <w:r w:rsidRPr="0079124E">
        <w:rPr>
          <w:sz w:val="16"/>
        </w:rPr>
        <w:t xml:space="preserve"> deepening and broadening security studies. In terms of the emergence of energy security, Walt underscores that: “the </w:t>
      </w:r>
      <w:r w:rsidRPr="0079124E">
        <w:rPr>
          <w:sz w:val="12"/>
        </w:rPr>
        <w:t>¶</w:t>
      </w:r>
      <w:r w:rsidRPr="0079124E">
        <w:rPr>
          <w:sz w:val="16"/>
        </w:rPr>
        <w:t xml:space="preserve"> ‘60s was the ‘golden age’ of security studies, and it gained its resurgence during the 1970s. Initially, a change </w:t>
      </w:r>
      <w:r w:rsidRPr="0079124E">
        <w:rPr>
          <w:sz w:val="12"/>
        </w:rPr>
        <w:t>¶</w:t>
      </w:r>
      <w:r w:rsidRPr="0079124E">
        <w:rPr>
          <w:sz w:val="16"/>
        </w:rPr>
        <w:t xml:space="preserve"> occurred in the label, from ‘strategic studies’ to ‘security studies’. The concept of security was broadened in the </w:t>
      </w:r>
      <w:r w:rsidRPr="0079124E">
        <w:rPr>
          <w:sz w:val="12"/>
        </w:rPr>
        <w:t>¶</w:t>
      </w:r>
      <w:r w:rsidRPr="0079124E">
        <w:rPr>
          <w:sz w:val="16"/>
        </w:rPr>
        <w:t xml:space="preserve"> 1970s to include economic concerns, while a further redefinition in the 1990s included the issue of environment. </w:t>
      </w:r>
      <w:r w:rsidRPr="0079124E">
        <w:rPr>
          <w:sz w:val="12"/>
        </w:rPr>
        <w:t>¶</w:t>
      </w:r>
      <w:r w:rsidRPr="0079124E">
        <w:rPr>
          <w:sz w:val="16"/>
        </w:rPr>
        <w:t xml:space="preserve"> Moreover, it can be argued that the issue of energy has </w:t>
      </w:r>
      <w:r w:rsidRPr="0079124E">
        <w:rPr>
          <w:sz w:val="16"/>
        </w:rPr>
        <w:lastRenderedPageBreak/>
        <w:t xml:space="preserve">started to be regarded in this realm since the turn of the new </w:t>
      </w:r>
      <w:r w:rsidRPr="0079124E">
        <w:rPr>
          <w:sz w:val="12"/>
        </w:rPr>
        <w:t>¶</w:t>
      </w:r>
      <w:r w:rsidRPr="0079124E">
        <w:rPr>
          <w:sz w:val="16"/>
        </w:rPr>
        <w:t xml:space="preserve"> millennium.”59 However, the issue of energy security is not an entirely new phenomenon, rather it is largely believed </w:t>
      </w:r>
      <w:r w:rsidRPr="0079124E">
        <w:rPr>
          <w:sz w:val="12"/>
        </w:rPr>
        <w:t>¶</w:t>
      </w:r>
      <w:r w:rsidRPr="0079124E">
        <w:rPr>
          <w:sz w:val="16"/>
        </w:rPr>
        <w:t xml:space="preserve"> that the issue started with the 1973 Oil Crisis. Following the energy crisis, the link between energy and security has </w:t>
      </w:r>
      <w:r w:rsidRPr="0079124E">
        <w:rPr>
          <w:sz w:val="12"/>
        </w:rPr>
        <w:t>¶</w:t>
      </w:r>
      <w:r w:rsidRPr="0079124E">
        <w:rPr>
          <w:sz w:val="16"/>
        </w:rPr>
        <w:t xml:space="preserve"> been progressively explored, and thus the concept of energy security entered the political agenda of international </w:t>
      </w:r>
      <w:r w:rsidRPr="0079124E">
        <w:rPr>
          <w:sz w:val="12"/>
        </w:rPr>
        <w:t>¶</w:t>
      </w:r>
      <w:r w:rsidRPr="0079124E">
        <w:rPr>
          <w:sz w:val="16"/>
        </w:rPr>
        <w:t xml:space="preserve"> actors in the 21st century, become in parallel a fundamental aspect of security studies. Considering the existing </w:t>
      </w:r>
      <w:r w:rsidRPr="0079124E">
        <w:rPr>
          <w:sz w:val="12"/>
        </w:rPr>
        <w:t>¶</w:t>
      </w:r>
      <w:r w:rsidRPr="0079124E">
        <w:rPr>
          <w:sz w:val="16"/>
        </w:rPr>
        <w:t xml:space="preserve"> literature on energy security, it stands as very confusing due to the various definitions of the concept. In its most </w:t>
      </w:r>
      <w:r w:rsidRPr="0079124E">
        <w:rPr>
          <w:sz w:val="12"/>
        </w:rPr>
        <w:t>¶</w:t>
      </w:r>
      <w:r w:rsidRPr="0079124E">
        <w:rPr>
          <w:sz w:val="16"/>
        </w:rPr>
        <w:t xml:space="preserve"> fundamental sense</w:t>
      </w:r>
      <w:r w:rsidRPr="0079124E">
        <w:rPr>
          <w:rStyle w:val="TitleChar"/>
        </w:rPr>
        <w:t>, energy security relates to how one can be secure in energy issues</w:t>
      </w:r>
      <w:r w:rsidRPr="0079124E">
        <w:rPr>
          <w:sz w:val="16"/>
        </w:rPr>
        <w:t xml:space="preserve">, and it is sometimes connected </w:t>
      </w:r>
      <w:r w:rsidRPr="0079124E">
        <w:rPr>
          <w:sz w:val="12"/>
        </w:rPr>
        <w:t>¶</w:t>
      </w:r>
      <w:r w:rsidRPr="0079124E">
        <w:rPr>
          <w:sz w:val="16"/>
        </w:rPr>
        <w:t xml:space="preserve"> to the concept of security of supply, which involves providing the safe and secure transfer of energy from producer </w:t>
      </w:r>
      <w:r w:rsidRPr="0079124E">
        <w:rPr>
          <w:sz w:val="12"/>
        </w:rPr>
        <w:t>¶</w:t>
      </w:r>
      <w:r w:rsidRPr="0079124E">
        <w:rPr>
          <w:sz w:val="16"/>
        </w:rPr>
        <w:t xml:space="preserve"> to consumer countries. </w:t>
      </w:r>
      <w:r w:rsidRPr="0079124E">
        <w:rPr>
          <w:rStyle w:val="TitleChar"/>
        </w:rPr>
        <w:t xml:space="preserve">However, energy security is no longer merely a question of protecting existing energy </w:t>
      </w:r>
      <w:r w:rsidRPr="0079124E">
        <w:rPr>
          <w:rStyle w:val="TitleChar"/>
          <w:sz w:val="12"/>
          <w:u w:val="none"/>
        </w:rPr>
        <w:t>¶</w:t>
      </w:r>
      <w:r w:rsidRPr="0079124E">
        <w:rPr>
          <w:rStyle w:val="TitleChar"/>
        </w:rPr>
        <w:t xml:space="preserve"> supplies; it is largely defined as the guarantee of the ability to access the needed energy resources</w:t>
      </w:r>
      <w:r w:rsidRPr="0079124E">
        <w:rPr>
          <w:sz w:val="16"/>
        </w:rPr>
        <w:t xml:space="preserve">, with most energy </w:t>
      </w:r>
      <w:r w:rsidRPr="0079124E">
        <w:rPr>
          <w:sz w:val="12"/>
        </w:rPr>
        <w:t>¶</w:t>
      </w:r>
      <w:r w:rsidRPr="0079124E">
        <w:rPr>
          <w:sz w:val="16"/>
        </w:rPr>
        <w:t xml:space="preserve"> security definitions commonly based on this definition. Furthermore, the European Commission has defined energy </w:t>
      </w:r>
      <w:r w:rsidRPr="0079124E">
        <w:rPr>
          <w:sz w:val="12"/>
        </w:rPr>
        <w:t>¶</w:t>
      </w:r>
      <w:r w:rsidRPr="0079124E">
        <w:rPr>
          <w:sz w:val="16"/>
        </w:rPr>
        <w:t xml:space="preserve"> security as ensuring that future essential energy needs are satisfied by means of sharing internal energy resources and </w:t>
      </w:r>
      <w:r w:rsidRPr="0079124E">
        <w:rPr>
          <w:sz w:val="12"/>
        </w:rPr>
        <w:t>¶</w:t>
      </w:r>
      <w:r w:rsidRPr="0079124E">
        <w:rPr>
          <w:sz w:val="16"/>
        </w:rPr>
        <w:t xml:space="preserve"> strategic reserves under acceptable economic conditions and making use of diversified and stable, externally </w:t>
      </w:r>
      <w:r w:rsidRPr="0079124E">
        <w:rPr>
          <w:sz w:val="12"/>
        </w:rPr>
        <w:t>¶</w:t>
      </w:r>
      <w:r w:rsidRPr="0079124E">
        <w:rPr>
          <w:sz w:val="16"/>
        </w:rPr>
        <w:t xml:space="preserve"> accessible sources.60 The most significant challenge here is that if one comes from the energy sector, energy security </w:t>
      </w:r>
      <w:r w:rsidRPr="0079124E">
        <w:rPr>
          <w:sz w:val="12"/>
        </w:rPr>
        <w:t>¶</w:t>
      </w:r>
      <w:r w:rsidRPr="0079124E">
        <w:rPr>
          <w:sz w:val="16"/>
        </w:rPr>
        <w:t xml:space="preserve"> can be understood as security of supply, which is essentially linked with the technical questions. It doesn’t </w:t>
      </w:r>
      <w:r w:rsidRPr="0079124E">
        <w:rPr>
          <w:sz w:val="12"/>
        </w:rPr>
        <w:t>¶</w:t>
      </w:r>
      <w:r w:rsidRPr="0079124E">
        <w:rPr>
          <w:sz w:val="16"/>
        </w:rPr>
        <w:t xml:space="preserve"> necessarily imply high politics for a state, but also relates to security of demand, and this is where the </w:t>
      </w:r>
      <w:r w:rsidRPr="0079124E">
        <w:rPr>
          <w:sz w:val="12"/>
        </w:rPr>
        <w:t>¶</w:t>
      </w:r>
      <w:r w:rsidRPr="0079124E">
        <w:rPr>
          <w:sz w:val="16"/>
        </w:rPr>
        <w:t xml:space="preserve"> interdependence with suppliers is at stake. </w:t>
      </w:r>
      <w:r w:rsidRPr="0079124E">
        <w:rPr>
          <w:rStyle w:val="TitleChar"/>
        </w:rPr>
        <w:t xml:space="preserve">Moreover, there is another way of linking energy and security in which </w:t>
      </w:r>
      <w:r w:rsidRPr="0079124E">
        <w:rPr>
          <w:rStyle w:val="TitleChar"/>
          <w:sz w:val="12"/>
          <w:u w:val="none"/>
        </w:rPr>
        <w:t>¶</w:t>
      </w:r>
      <w:r w:rsidRPr="0079124E">
        <w:rPr>
          <w:rStyle w:val="TitleChar"/>
        </w:rPr>
        <w:t xml:space="preserve"> energy becomes a security issue.</w:t>
      </w:r>
    </w:p>
    <w:p w14:paraId="2A712FD8" w14:textId="77777777" w:rsidR="00985C22" w:rsidRDefault="00985C22" w:rsidP="00985C22">
      <w:pPr>
        <w:pStyle w:val="Nothing"/>
      </w:pPr>
    </w:p>
    <w:p w14:paraId="3E74753B" w14:textId="77777777" w:rsidR="00985C22" w:rsidRDefault="00985C22" w:rsidP="00AD5B5C">
      <w:pPr>
        <w:pStyle w:val="Heading4"/>
      </w:pPr>
      <w:r>
        <w:t>Climate change issues lead to the process of securitization by representing the issue as an existential threat</w:t>
      </w:r>
    </w:p>
    <w:p w14:paraId="14C237E5" w14:textId="77777777" w:rsidR="00985C22" w:rsidRPr="003A2CE9" w:rsidRDefault="00985C22" w:rsidP="00985C22">
      <w:pPr>
        <w:rPr>
          <w:rStyle w:val="TitleChar"/>
          <w:b w:val="0"/>
          <w:u w:val="none"/>
        </w:rPr>
      </w:pPr>
      <w:r w:rsidRPr="00CB4D86">
        <w:rPr>
          <w:rStyle w:val="StyleStyleBold12pt"/>
        </w:rPr>
        <w:t>Scott 12</w:t>
      </w:r>
      <w:r>
        <w:rPr>
          <w:rStyle w:val="TitleChar"/>
          <w:b w:val="0"/>
          <w:u w:val="none"/>
        </w:rPr>
        <w:t xml:space="preserve"> </w:t>
      </w:r>
      <w:r w:rsidRPr="003A2CE9">
        <w:rPr>
          <w:rStyle w:val="TitleChar"/>
          <w:b w:val="0"/>
          <w:sz w:val="14"/>
          <w:szCs w:val="14"/>
          <w:u w:val="none"/>
        </w:rPr>
        <w:t xml:space="preserve">(Shirley V. Scott, associate professor of International Relations and coordinator of the Master of International Law and International Relations program at the UNSW, </w:t>
      </w:r>
      <w:r w:rsidRPr="003A2CE9">
        <w:rPr>
          <w:rStyle w:val="TitleChar"/>
          <w:b w:val="0"/>
          <w:i/>
          <w:sz w:val="14"/>
          <w:szCs w:val="14"/>
          <w:u w:val="none"/>
        </w:rPr>
        <w:t>“The Securitization of Climate Change in World Politics: How Close have We Come and would Full Securitization Enhance the Efficacy of Global Climate Change Policy?”</w:t>
      </w:r>
      <w:r w:rsidRPr="003A2CE9">
        <w:rPr>
          <w:rStyle w:val="TitleChar"/>
          <w:b w:val="0"/>
          <w:sz w:val="14"/>
          <w:szCs w:val="14"/>
          <w:u w:val="none"/>
        </w:rPr>
        <w:t>)</w:t>
      </w:r>
    </w:p>
    <w:p w14:paraId="79E70F66" w14:textId="77777777" w:rsidR="00985C22" w:rsidRDefault="00985C22" w:rsidP="00985C22">
      <w:pPr>
        <w:rPr>
          <w:sz w:val="16"/>
        </w:rPr>
      </w:pPr>
      <w:r w:rsidRPr="00811C14">
        <w:rPr>
          <w:rStyle w:val="TitleChar"/>
        </w:rPr>
        <w:t>The primary stumbling block to taking more effective action to mitigate climate change has been agreement as to who is responsible</w:t>
      </w:r>
      <w:r w:rsidRPr="00811C14">
        <w:rPr>
          <w:sz w:val="16"/>
        </w:rPr>
        <w:t xml:space="preserve"> for bearing the burden of taking the far-reaching action necessary. </w:t>
      </w:r>
      <w:r w:rsidRPr="00811C14">
        <w:rPr>
          <w:rStyle w:val="TitleChar"/>
        </w:rPr>
        <w:t>A basic divide sepa- rates the United States, which believes that all countries should do their bit towards the solution,</w:t>
      </w:r>
      <w:r w:rsidRPr="00811C14">
        <w:rPr>
          <w:sz w:val="16"/>
        </w:rPr>
        <w:t xml:space="preserve"> particularly since the greenhouse gas emissions of the leading developing countries are increasing at a rapid rate, and the developing world. China has led the calls of the Group of 77 to adhere to the principle of ‘common but differentiated responsibilities’,4 under which those with most responsibility for the problem and with the great- est capacity to do something about it are expected to take the lead and shoulder greater responsibility for addressing the problem than the newly industrializing countries. Although the annual emissions of China have now surpassed those of the United States, on a per capita basis those of China lag far behind. Furthermore, the United States and other developed countries have contributed a great deal more historically than develop- ing countries. From this perspective, the root of the problem lies in the extravagant and materialistic lif- estyle of the West and they should be the ones suffering any pain involved in meeting the overwhelming chal- lenge with which the world is confronted.</w:t>
      </w:r>
      <w:r w:rsidRPr="00811C14">
        <w:rPr>
          <w:sz w:val="12"/>
        </w:rPr>
        <w:t>¶</w:t>
      </w:r>
      <w:r w:rsidRPr="00811C14">
        <w:rPr>
          <w:sz w:val="16"/>
        </w:rPr>
        <w:t xml:space="preserve"> </w:t>
      </w:r>
      <w:r w:rsidRPr="00811C14">
        <w:rPr>
          <w:rStyle w:val="TitleChar"/>
        </w:rPr>
        <w:t>More recent than the politicization of climate change has been its framing as a threat to national, interna- tional and human security.</w:t>
      </w:r>
      <w:r w:rsidRPr="00811C14">
        <w:rPr>
          <w:sz w:val="16"/>
        </w:rPr>
        <w:t xml:space="preserve"> </w:t>
      </w:r>
      <w:r w:rsidRPr="00811C14">
        <w:rPr>
          <w:rStyle w:val="TitleChar"/>
        </w:rPr>
        <w:t>Wæver is credited with coining the term ‘securitization’ to refer to the process by which an issue comes to be represented as not only a political problem, but as an existential threat to a valued referent object. Wæver</w:t>
      </w:r>
      <w:r w:rsidRPr="00811C14">
        <w:rPr>
          <w:sz w:val="16"/>
        </w:rPr>
        <w:t xml:space="preserve"> and other members of the ‘Copenhagen School’ </w:t>
      </w:r>
      <w:r w:rsidRPr="00811C14">
        <w:rPr>
          <w:rStyle w:val="TitleChar"/>
        </w:rPr>
        <w:t>emphasize that it is ‘by label- ing something as a security issue that it becomes one’,5 thereby paving the way for exceptional measures to deal with the threat</w:t>
      </w:r>
      <w:r w:rsidRPr="00811C14">
        <w:rPr>
          <w:sz w:val="16"/>
        </w:rPr>
        <w:t xml:space="preserve">.6 In the most basic sense, then, </w:t>
      </w:r>
      <w:r w:rsidRPr="00811C14">
        <w:rPr>
          <w:rStyle w:val="TitleChar"/>
        </w:rPr>
        <w:t xml:space="preserve">securi- tization involves referring to an issue that has hitherto been conceptualized ‘only’ in political, economic, envi- ronmental or other terms as a security threat so as to heighten awareness of the issue and the urgency of taking effective action. </w:t>
      </w:r>
      <w:r w:rsidRPr="00811C14">
        <w:rPr>
          <w:sz w:val="16"/>
        </w:rPr>
        <w:t>In Wæver’s formulation of the term, however, a referent object has not been fully secu- ritized until it has been moved out of ‘ordinary’, ‘demo- cratic’ politics to be dealt with as a matter of urgency in emergency mode. This can only happen if certain facili- tating conditions have been met, including that the rel- evant ‘audience’ has accepted the ‘securitizing move’.7</w:t>
      </w:r>
    </w:p>
    <w:p w14:paraId="18563679" w14:textId="77777777" w:rsidR="00985C22" w:rsidRPr="00985C22" w:rsidRDefault="00985C22" w:rsidP="00985C22">
      <w:pPr>
        <w:pStyle w:val="Nothing"/>
      </w:pPr>
    </w:p>
    <w:commentRangeEnd w:id="27"/>
    <w:p w14:paraId="12B74CCB" w14:textId="77777777" w:rsidR="003128EB" w:rsidRPr="00BD16D2" w:rsidRDefault="005F56AA" w:rsidP="003128EB">
      <w:pPr>
        <w:pStyle w:val="Nothing"/>
      </w:pPr>
      <w:r>
        <w:rPr>
          <w:rStyle w:val="CommentReference"/>
          <w:rFonts w:asciiTheme="minorHAnsi" w:eastAsiaTheme="minorHAnsi" w:hAnsiTheme="minorHAnsi" w:cstheme="minorBidi"/>
        </w:rPr>
        <w:commentReference w:id="27"/>
      </w:r>
    </w:p>
    <w:p w14:paraId="1D09B65B" w14:textId="77777777" w:rsidR="003128EB" w:rsidRPr="00200C0D" w:rsidRDefault="003128EB" w:rsidP="003128EB">
      <w:pPr>
        <w:pStyle w:val="Tags"/>
      </w:pPr>
      <w:r w:rsidRPr="00C13D32">
        <w:t>No risk of offence – Total environmental collapse is inevitable even if warming is solved – their focus on warming trade off with broader environmental protections</w:t>
      </w:r>
    </w:p>
    <w:p w14:paraId="18A573CA" w14:textId="77777777" w:rsidR="003128EB" w:rsidRPr="00200C0D" w:rsidRDefault="003128EB" w:rsidP="003128EB">
      <w:pPr>
        <w:pStyle w:val="Cites"/>
      </w:pPr>
      <w:r w:rsidRPr="00200C0D">
        <w:rPr>
          <w:rStyle w:val="Author-Date"/>
          <w:rFonts w:eastAsiaTheme="majorEastAsia"/>
        </w:rPr>
        <w:t xml:space="preserve">Crist </w:t>
      </w:r>
      <w:r w:rsidRPr="00200C0D">
        <w:t>(Prof in Department of Science and Technology in Society @ Virginia Tech)</w:t>
      </w:r>
      <w:r w:rsidRPr="00200C0D">
        <w:rPr>
          <w:rStyle w:val="Author-Date"/>
          <w:rFonts w:eastAsiaTheme="majorEastAsia"/>
        </w:rPr>
        <w:t xml:space="preserve"> 7</w:t>
      </w:r>
    </w:p>
    <w:p w14:paraId="1E57BEBD" w14:textId="77777777" w:rsidR="003128EB" w:rsidRPr="00200C0D" w:rsidRDefault="003128EB" w:rsidP="003128EB">
      <w:pPr>
        <w:pStyle w:val="Cites"/>
      </w:pPr>
      <w:r w:rsidRPr="00200C0D">
        <w:t xml:space="preserve">(Eileen, Beyond the Climate Crisis: A Critique of Climate Change Discourse, Telos 4 (Winter 2007): 29–55) </w:t>
      </w:r>
    </w:p>
    <w:p w14:paraId="273D0E89" w14:textId="77777777" w:rsidR="003128EB" w:rsidRPr="00200C0D" w:rsidRDefault="003128EB" w:rsidP="003128EB">
      <w:pPr>
        <w:pStyle w:val="Nothing"/>
      </w:pPr>
    </w:p>
    <w:p w14:paraId="6B0B17F3" w14:textId="728930EC" w:rsidR="003128EB" w:rsidRDefault="003128EB" w:rsidP="003128EB">
      <w:pPr>
        <w:pStyle w:val="Cards"/>
      </w:pPr>
      <w:r w:rsidRPr="00FA2F1F">
        <w:rPr>
          <w:rStyle w:val="DebateUnderline"/>
          <w:highlight w:val="yellow"/>
        </w:rPr>
        <w:lastRenderedPageBreak/>
        <w:t>While the dangers</w:t>
      </w:r>
      <w:r w:rsidRPr="00200C0D">
        <w:t xml:space="preserve"> of climate change </w:t>
      </w:r>
      <w:r w:rsidRPr="00FA2F1F">
        <w:rPr>
          <w:rStyle w:val="DebateUnderline"/>
          <w:highlight w:val="yellow"/>
        </w:rPr>
        <w:t>are real</w:t>
      </w:r>
      <w:r w:rsidRPr="00FA2F1F">
        <w:rPr>
          <w:highlight w:val="yellow"/>
        </w:rPr>
        <w:t>, I</w:t>
      </w:r>
      <w:r w:rsidRPr="00200C0D">
        <w:t xml:space="preserve"> argue that </w:t>
      </w:r>
      <w:r w:rsidRPr="00FA2F1F">
        <w:rPr>
          <w:rStyle w:val="DebateUnderline"/>
          <w:highlight w:val="yellow"/>
        </w:rPr>
        <w:t>there are even</w:t>
      </w:r>
      <w:r w:rsidR="00511C0F">
        <w:rPr>
          <w:rStyle w:val="DebateUnderline"/>
          <w:highlight w:val="yellow"/>
        </w:rPr>
        <w:t xml:space="preserve"> </w:t>
      </w:r>
      <w:r w:rsidRPr="00FA2F1F">
        <w:rPr>
          <w:rStyle w:val="DebateUnderline"/>
          <w:highlight w:val="yellow"/>
        </w:rPr>
        <w:t>greater dangers in representing it as the most urgent problem we face</w:t>
      </w:r>
      <w:r w:rsidRPr="00200C0D">
        <w:t>.</w:t>
      </w:r>
      <w:r w:rsidR="00511C0F">
        <w:t xml:space="preserve"> </w:t>
      </w:r>
      <w:r w:rsidRPr="00200C0D">
        <w:t>Framing climate change in such a manner deserves to be challenged for</w:t>
      </w:r>
      <w:r w:rsidR="00511C0F">
        <w:t xml:space="preserve"> </w:t>
      </w:r>
      <w:r w:rsidRPr="00200C0D">
        <w:t>two reason</w:t>
      </w:r>
      <w:r w:rsidRPr="00A33EC8">
        <w:t xml:space="preserve">s: </w:t>
      </w:r>
      <w:r w:rsidRPr="00A33EC8">
        <w:rPr>
          <w:rStyle w:val="DebateUnderline"/>
        </w:rPr>
        <w:t>it encourages the restriction of proposed solutions to the</w:t>
      </w:r>
      <w:r w:rsidR="00511C0F">
        <w:rPr>
          <w:rStyle w:val="DebateUnderline"/>
        </w:rPr>
        <w:t xml:space="preserve"> </w:t>
      </w:r>
      <w:r w:rsidRPr="00A33EC8">
        <w:rPr>
          <w:rStyle w:val="DebateUnderline"/>
        </w:rPr>
        <w:t>technical realm</w:t>
      </w:r>
      <w:r w:rsidRPr="00FA2F1F">
        <w:rPr>
          <w:highlight w:val="yellow"/>
        </w:rPr>
        <w:t xml:space="preserve">, </w:t>
      </w:r>
      <w:r w:rsidRPr="00FA2F1F">
        <w:rPr>
          <w:rStyle w:val="DebateUnderline"/>
          <w:highlight w:val="yellow"/>
        </w:rPr>
        <w:t xml:space="preserve">by powerfully insinuating that the </w:t>
      </w:r>
      <w:r w:rsidRPr="00A33EC8">
        <w:rPr>
          <w:rStyle w:val="DebateUnderline"/>
        </w:rPr>
        <w:t>needed</w:t>
      </w:r>
      <w:r w:rsidRPr="00FA2F1F">
        <w:rPr>
          <w:rStyle w:val="DebateUnderline"/>
          <w:highlight w:val="yellow"/>
        </w:rPr>
        <w:t xml:space="preserve"> approaches are</w:t>
      </w:r>
      <w:r w:rsidR="00511C0F">
        <w:rPr>
          <w:rStyle w:val="DebateUnderline"/>
          <w:highlight w:val="yellow"/>
        </w:rPr>
        <w:t xml:space="preserve"> </w:t>
      </w:r>
      <w:r w:rsidRPr="00FA2F1F">
        <w:rPr>
          <w:rStyle w:val="DebateUnderline"/>
          <w:highlight w:val="yellow"/>
        </w:rPr>
        <w:t>those that directly address the problem</w:t>
      </w:r>
      <w:r w:rsidRPr="00FA2F1F">
        <w:rPr>
          <w:highlight w:val="yellow"/>
        </w:rPr>
        <w:t xml:space="preserve">; </w:t>
      </w:r>
      <w:r w:rsidRPr="00FA2F1F">
        <w:rPr>
          <w:rStyle w:val="DebateUnderline"/>
          <w:highlight w:val="yellow"/>
        </w:rPr>
        <w:t>and it detracts attention from the</w:t>
      </w:r>
      <w:r w:rsidR="00511C0F">
        <w:rPr>
          <w:rStyle w:val="DebateUnderline"/>
          <w:highlight w:val="yellow"/>
        </w:rPr>
        <w:t xml:space="preserve"> </w:t>
      </w:r>
      <w:r w:rsidRPr="00FA2F1F">
        <w:rPr>
          <w:rStyle w:val="DebateUnderline"/>
          <w:highlight w:val="yellow"/>
        </w:rPr>
        <w:t>planet’s ecological predicament as a whole</w:t>
      </w:r>
      <w:r w:rsidRPr="00FA2F1F">
        <w:rPr>
          <w:highlight w:val="yellow"/>
        </w:rPr>
        <w:t>, by</w:t>
      </w:r>
      <w:r w:rsidRPr="00200C0D">
        <w:t xml:space="preserve"> virtue of claiming the lime-</w:t>
      </w:r>
      <w:r w:rsidR="00511C0F">
        <w:t xml:space="preserve"> </w:t>
      </w:r>
      <w:r w:rsidRPr="00200C0D">
        <w:t>light for the one issue that trumps all others.</w:t>
      </w:r>
      <w:r w:rsidR="00511C0F">
        <w:t xml:space="preserve"> </w:t>
      </w:r>
      <w:r w:rsidR="00511C0F" w:rsidRPr="00511C0F">
        <w:rPr>
          <w:sz w:val="12"/>
        </w:rPr>
        <w:t xml:space="preserve">¶ </w:t>
      </w:r>
      <w:r w:rsidRPr="00200C0D">
        <w:t>Identifying climate change as the biggest threat to civilization, and</w:t>
      </w:r>
      <w:r w:rsidR="00511C0F">
        <w:t xml:space="preserve"> </w:t>
      </w:r>
      <w:r w:rsidRPr="00200C0D">
        <w:t>ushering it into center stage as the highest priority problem, has bolstered</w:t>
      </w:r>
      <w:r w:rsidR="00511C0F">
        <w:t xml:space="preserve"> </w:t>
      </w:r>
      <w:r w:rsidRPr="00200C0D">
        <w:t>the proliferation of technical proposals that address the specific challenge.</w:t>
      </w:r>
      <w:r w:rsidR="00511C0F">
        <w:t xml:space="preserve"> </w:t>
      </w:r>
      <w:r w:rsidRPr="00200C0D">
        <w:t>The race is on for figuring out what technologies, or portfolio thereof,</w:t>
      </w:r>
      <w:r w:rsidR="00511C0F">
        <w:t xml:space="preserve"> </w:t>
      </w:r>
      <w:r w:rsidRPr="00200C0D">
        <w:t>will solve “the problem.” Whether the call is for reviving nuclear power,</w:t>
      </w:r>
      <w:r w:rsidR="00511C0F">
        <w:t xml:space="preserve"> </w:t>
      </w:r>
      <w:r w:rsidRPr="00200C0D">
        <w:t>boosting the installation of wind turbines, using a variety of renewable</w:t>
      </w:r>
      <w:r w:rsidR="00511C0F">
        <w:t xml:space="preserve"> </w:t>
      </w:r>
      <w:r w:rsidRPr="00200C0D">
        <w:t>energy sources, increasing the efficiency of fossil-fuel use, developing</w:t>
      </w:r>
      <w:r w:rsidR="00511C0F">
        <w:t xml:space="preserve"> </w:t>
      </w:r>
      <w:r w:rsidRPr="00200C0D">
        <w:t>carbon-sequestering technologies, or placing mirrors in space to deflect</w:t>
      </w:r>
      <w:r w:rsidR="00511C0F">
        <w:t xml:space="preserve"> </w:t>
      </w:r>
      <w:r w:rsidRPr="00200C0D">
        <w:t>the sun’s rays, the narrow character of such proposals is evident: confront</w:t>
      </w:r>
      <w:r w:rsidR="00511C0F">
        <w:t xml:space="preserve"> </w:t>
      </w:r>
      <w:r w:rsidRPr="00200C0D">
        <w:t>the problem of greenhouse gas emissions by technologically phasing them</w:t>
      </w:r>
      <w:r w:rsidR="00511C0F">
        <w:t xml:space="preserve"> </w:t>
      </w:r>
      <w:r w:rsidRPr="00200C0D">
        <w:t>out, superseding them, capturing them, or mitigating their heating effects.</w:t>
      </w:r>
      <w:r w:rsidR="00511C0F">
        <w:t xml:space="preserve"> </w:t>
      </w:r>
      <w:r w:rsidRPr="00200C0D">
        <w:t>In his The Revenge of Gaia, for example, Lovelock briefly mentions</w:t>
      </w:r>
      <w:r w:rsidR="00511C0F">
        <w:t xml:space="preserve"> </w:t>
      </w:r>
      <w:r w:rsidRPr="00200C0D">
        <w:t>the need to face climate change by “changing our whole style of living.”_6</w:t>
      </w:r>
      <w:r w:rsidR="00511C0F">
        <w:t xml:space="preserve"> </w:t>
      </w:r>
      <w:r w:rsidRPr="00200C0D">
        <w:t>But the thrust of this work, what readers and policy-makers come away</w:t>
      </w:r>
      <w:r w:rsidR="00511C0F">
        <w:t xml:space="preserve"> </w:t>
      </w:r>
      <w:r w:rsidRPr="00200C0D">
        <w:t>with, is his repeated and strident call for investing in nuclear energy as, in</w:t>
      </w:r>
      <w:r w:rsidR="00511C0F">
        <w:t xml:space="preserve"> </w:t>
      </w:r>
      <w:r w:rsidRPr="00200C0D">
        <w:t>his words, “the one lifeline we can use immediately.”_7 In the policy realm,</w:t>
      </w:r>
      <w:r w:rsidR="00511C0F">
        <w:t xml:space="preserve"> </w:t>
      </w:r>
      <w:r w:rsidRPr="00200C0D">
        <w:t>the first step toward the technological fix for global warming is often</w:t>
      </w:r>
      <w:r w:rsidR="00511C0F">
        <w:t xml:space="preserve"> </w:t>
      </w:r>
      <w:r w:rsidRPr="00200C0D">
        <w:t>identified with implementing the Kyoto protocol. Biologist Tim Flannery</w:t>
      </w:r>
      <w:r w:rsidR="00511C0F">
        <w:t xml:space="preserve"> </w:t>
      </w:r>
      <w:r w:rsidRPr="00200C0D">
        <w:t>agitates for the treaty, comparing the need for its successful endorsement</w:t>
      </w:r>
      <w:r w:rsidR="00511C0F">
        <w:t xml:space="preserve"> </w:t>
      </w:r>
      <w:r w:rsidRPr="00200C0D">
        <w:t>to that of the Montreal protocol that phased out the ozone-depleting CFCs.</w:t>
      </w:r>
      <w:r w:rsidR="00511C0F">
        <w:t xml:space="preserve"> </w:t>
      </w:r>
      <w:r w:rsidRPr="00200C0D">
        <w:t>“The Montreal protocol,” he submits, “marks a signal moment in human</w:t>
      </w:r>
      <w:r w:rsidR="00511C0F">
        <w:t xml:space="preserve"> </w:t>
      </w:r>
      <w:r w:rsidRPr="00200C0D">
        <w:t>societal development, representing the first ever victory by humanity over</w:t>
      </w:r>
      <w:r w:rsidR="00511C0F">
        <w:t xml:space="preserve"> </w:t>
      </w:r>
      <w:r w:rsidRPr="00200C0D">
        <w:t>a global pollution problem.”_8 He hopes for a similar victory for the global</w:t>
      </w:r>
      <w:r w:rsidR="00511C0F">
        <w:t xml:space="preserve"> </w:t>
      </w:r>
      <w:r w:rsidRPr="00200C0D">
        <w:t>climate-change problem.</w:t>
      </w:r>
      <w:r w:rsidR="00511C0F">
        <w:t xml:space="preserve"> </w:t>
      </w:r>
      <w:r w:rsidR="00511C0F" w:rsidRPr="00511C0F">
        <w:rPr>
          <w:sz w:val="12"/>
        </w:rPr>
        <w:t xml:space="preserve">¶ </w:t>
      </w:r>
      <w:r w:rsidRPr="00200C0D">
        <w:t>Yet the deepening realization of the threat of climate change, virtually</w:t>
      </w:r>
      <w:r w:rsidR="00511C0F">
        <w:t xml:space="preserve"> </w:t>
      </w:r>
      <w:r w:rsidRPr="00200C0D">
        <w:t>in the wake of stratospheric ozone depletion, also suggests that dealing</w:t>
      </w:r>
      <w:r w:rsidR="00511C0F">
        <w:t xml:space="preserve"> </w:t>
      </w:r>
      <w:r w:rsidRPr="00200C0D">
        <w:t>with global problems treaty-by-treaty is no solution to the planet’s pre-</w:t>
      </w:r>
      <w:r w:rsidR="00511C0F">
        <w:t xml:space="preserve"> </w:t>
      </w:r>
      <w:r w:rsidRPr="00200C0D">
        <w:t>dicament. Just as the risks of unanticipated ozone depletion have been</w:t>
      </w:r>
      <w:r w:rsidR="00511C0F">
        <w:t xml:space="preserve"> </w:t>
      </w:r>
      <w:r w:rsidRPr="00200C0D">
        <w:t>followed by the dangers of a long underappreciated climate crisis, so it</w:t>
      </w:r>
      <w:r w:rsidR="00511C0F">
        <w:t xml:space="preserve"> </w:t>
      </w:r>
      <w:r w:rsidRPr="00200C0D">
        <w:t>would be naïve not to anticipate another (perhaps even entirely unforesee-</w:t>
      </w:r>
      <w:r w:rsidR="00511C0F">
        <w:t xml:space="preserve"> </w:t>
      </w:r>
      <w:r w:rsidRPr="00200C0D">
        <w:t>able) catastrophe arising after the (hoped-for) resolution of the above two.</w:t>
      </w:r>
      <w:r w:rsidR="00511C0F">
        <w:t xml:space="preserve"> </w:t>
      </w:r>
      <w:r w:rsidRPr="00200C0D">
        <w:t>Furthermore</w:t>
      </w:r>
      <w:r w:rsidRPr="00A76355">
        <w:rPr>
          <w:highlight w:val="yellow"/>
        </w:rPr>
        <w:t xml:space="preserve">, </w:t>
      </w:r>
      <w:r w:rsidRPr="00A76355">
        <w:rPr>
          <w:rStyle w:val="DebateUnderline"/>
          <w:highlight w:val="yellow"/>
        </w:rPr>
        <w:t>if g</w:t>
      </w:r>
      <w:r w:rsidRPr="00C13D32">
        <w:rPr>
          <w:rStyle w:val="DebateUnderline"/>
        </w:rPr>
        <w:t>reen</w:t>
      </w:r>
      <w:r w:rsidRPr="00A76355">
        <w:rPr>
          <w:rStyle w:val="DebateUnderline"/>
          <w:highlight w:val="yellow"/>
        </w:rPr>
        <w:t>h</w:t>
      </w:r>
      <w:r w:rsidRPr="00C13D32">
        <w:rPr>
          <w:rStyle w:val="DebateUnderline"/>
        </w:rPr>
        <w:t xml:space="preserve">ouse </w:t>
      </w:r>
      <w:r w:rsidRPr="00A76355">
        <w:rPr>
          <w:rStyle w:val="DebateUnderline"/>
          <w:highlight w:val="yellow"/>
        </w:rPr>
        <w:t>g</w:t>
      </w:r>
      <w:r w:rsidRPr="00C13D32">
        <w:rPr>
          <w:rStyle w:val="DebateUnderline"/>
        </w:rPr>
        <w:t xml:space="preserve">ases </w:t>
      </w:r>
      <w:r w:rsidRPr="00A76355">
        <w:rPr>
          <w:rStyle w:val="DebateUnderline"/>
          <w:highlight w:val="yellow"/>
        </w:rPr>
        <w:t>were restricted</w:t>
      </w:r>
      <w:r w:rsidRPr="00C13D32">
        <w:rPr>
          <w:rStyle w:val="DebateUnderline"/>
        </w:rPr>
        <w:t xml:space="preserve"> successfully</w:t>
      </w:r>
      <w:r w:rsidRPr="00200C0D">
        <w:t xml:space="preserve"> </w:t>
      </w:r>
      <w:r w:rsidRPr="00C13D32">
        <w:rPr>
          <w:rStyle w:val="DebateUnderline"/>
        </w:rPr>
        <w:t>by means</w:t>
      </w:r>
      <w:r w:rsidR="00511C0F">
        <w:rPr>
          <w:rStyle w:val="DebateUnderline"/>
        </w:rPr>
        <w:t xml:space="preserve"> </w:t>
      </w:r>
      <w:r w:rsidRPr="00C13D32">
        <w:rPr>
          <w:rStyle w:val="DebateUnderline"/>
        </w:rPr>
        <w:t xml:space="preserve">of technological shifts and innovations, </w:t>
      </w:r>
      <w:r w:rsidRPr="00A76355">
        <w:rPr>
          <w:rStyle w:val="DebateUnderline"/>
          <w:b/>
          <w:highlight w:val="yellow"/>
        </w:rPr>
        <w:t>the root cause</w:t>
      </w:r>
      <w:r w:rsidRPr="00A76355">
        <w:rPr>
          <w:rStyle w:val="DebateUnderline"/>
          <w:highlight w:val="yellow"/>
        </w:rPr>
        <w:t xml:space="preserve"> of the ecological</w:t>
      </w:r>
      <w:r w:rsidR="00511C0F">
        <w:rPr>
          <w:rStyle w:val="DebateUnderline"/>
          <w:highlight w:val="yellow"/>
        </w:rPr>
        <w:t xml:space="preserve"> </w:t>
      </w:r>
      <w:r w:rsidRPr="00A76355">
        <w:rPr>
          <w:rStyle w:val="DebateUnderline"/>
          <w:highlight w:val="yellow"/>
        </w:rPr>
        <w:t>crisis</w:t>
      </w:r>
      <w:r w:rsidRPr="00200C0D">
        <w:t xml:space="preserve"> as a whole </w:t>
      </w:r>
      <w:r w:rsidRPr="00A76355">
        <w:rPr>
          <w:rStyle w:val="DebateUnderline"/>
          <w:highlight w:val="yellow"/>
        </w:rPr>
        <w:t>would remain unaddressed. The destructive patterns of</w:t>
      </w:r>
      <w:r w:rsidR="00511C0F">
        <w:rPr>
          <w:rStyle w:val="DebateUnderline"/>
          <w:highlight w:val="yellow"/>
        </w:rPr>
        <w:t xml:space="preserve"> </w:t>
      </w:r>
      <w:r w:rsidRPr="00A33EC8">
        <w:rPr>
          <w:rStyle w:val="DebateUnderline"/>
        </w:rPr>
        <w:t xml:space="preserve">production, trade, extraction, land-use, waste proliferation, and </w:t>
      </w:r>
      <w:r w:rsidRPr="00A76355">
        <w:rPr>
          <w:rStyle w:val="DebateUnderline"/>
          <w:highlight w:val="yellow"/>
        </w:rPr>
        <w:t>consump-</w:t>
      </w:r>
      <w:r w:rsidR="00511C0F">
        <w:rPr>
          <w:rStyle w:val="DebateUnderline"/>
          <w:highlight w:val="yellow"/>
        </w:rPr>
        <w:t xml:space="preserve"> </w:t>
      </w:r>
      <w:r w:rsidRPr="00A76355">
        <w:rPr>
          <w:rStyle w:val="DebateUnderline"/>
          <w:highlight w:val="yellow"/>
        </w:rPr>
        <w:t>tion</w:t>
      </w:r>
      <w:r w:rsidRPr="00A33EC8">
        <w:rPr>
          <w:rStyle w:val="DebateUnderline"/>
        </w:rPr>
        <w:t>, coupled with population growth, would go unchallenged</w:t>
      </w:r>
      <w:r w:rsidRPr="00A33EC8">
        <w:t xml:space="preserve">, </w:t>
      </w:r>
      <w:r w:rsidRPr="00200C0D">
        <w:t>continuing</w:t>
      </w:r>
      <w:r w:rsidR="00511C0F">
        <w:t xml:space="preserve"> </w:t>
      </w:r>
      <w:r w:rsidRPr="00200C0D">
        <w:t>to run down the integrity, beauty, and biological richness of the Earth.</w:t>
      </w:r>
      <w:r w:rsidR="00511C0F">
        <w:t xml:space="preserve"> </w:t>
      </w:r>
      <w:r w:rsidRPr="00200C0D">
        <w:t>Industrial-consumer civilization has entrenched a form of life that</w:t>
      </w:r>
      <w:r w:rsidR="00511C0F">
        <w:t xml:space="preserve"> </w:t>
      </w:r>
      <w:r w:rsidRPr="00200C0D">
        <w:t>admits virtually no limits to its expansiveness within, and perceived</w:t>
      </w:r>
      <w:r w:rsidR="00511C0F">
        <w:t xml:space="preserve"> </w:t>
      </w:r>
      <w:r w:rsidRPr="00200C0D">
        <w:t xml:space="preserve">entitlement to, the entire planet._9 </w:t>
      </w:r>
      <w:r w:rsidRPr="00C13D32">
        <w:rPr>
          <w:rStyle w:val="DebateUnderline"/>
        </w:rPr>
        <w:t>But questioning</w:t>
      </w:r>
      <w:r w:rsidRPr="00200C0D">
        <w:t xml:space="preserve"> this civilization </w:t>
      </w:r>
      <w:r w:rsidRPr="00C13D32">
        <w:rPr>
          <w:rStyle w:val="DebateUnderline"/>
        </w:rPr>
        <w:t>is</w:t>
      </w:r>
      <w:r w:rsidRPr="00200C0D">
        <w:t xml:space="preserve"> by</w:t>
      </w:r>
      <w:r w:rsidR="00511C0F">
        <w:t xml:space="preserve"> </w:t>
      </w:r>
      <w:r w:rsidRPr="00200C0D">
        <w:t xml:space="preserve">and large </w:t>
      </w:r>
      <w:r w:rsidRPr="00C13D32">
        <w:rPr>
          <w:rStyle w:val="DebateUnderline"/>
        </w:rPr>
        <w:t>sidestepped</w:t>
      </w:r>
      <w:r w:rsidRPr="00200C0D">
        <w:t xml:space="preserve"> in climate-change discourse, </w:t>
      </w:r>
      <w:r w:rsidRPr="00C13D32">
        <w:rPr>
          <w:rStyle w:val="DebateUnderline"/>
        </w:rPr>
        <w:t>with its</w:t>
      </w:r>
      <w:r w:rsidRPr="00200C0D">
        <w:t xml:space="preserve"> single-minded</w:t>
      </w:r>
      <w:r w:rsidR="00511C0F">
        <w:t xml:space="preserve"> </w:t>
      </w:r>
      <w:r w:rsidRPr="00C13D32">
        <w:rPr>
          <w:rStyle w:val="DebateUnderline"/>
        </w:rPr>
        <w:t>quest for a global-warming techno-fix</w:t>
      </w:r>
      <w:r w:rsidRPr="00200C0D">
        <w:t>.20 Instead of confronting the forms</w:t>
      </w:r>
      <w:r w:rsidR="00511C0F">
        <w:t xml:space="preserve"> </w:t>
      </w:r>
      <w:r w:rsidRPr="00200C0D">
        <w:t>of social organization that are causing the climate crisis—among numer-</w:t>
      </w:r>
      <w:r w:rsidR="00511C0F">
        <w:t xml:space="preserve"> </w:t>
      </w:r>
      <w:r w:rsidRPr="00200C0D">
        <w:t>ous other catastrophes—climate-change literature often focuses on how</w:t>
      </w:r>
      <w:r w:rsidR="00511C0F">
        <w:t xml:space="preserve"> </w:t>
      </w:r>
      <w:r w:rsidRPr="00200C0D">
        <w:t>global warming is endangering the culprit, and agonizes over what tech-</w:t>
      </w:r>
      <w:r w:rsidR="00511C0F">
        <w:t xml:space="preserve"> </w:t>
      </w:r>
      <w:r w:rsidRPr="00200C0D">
        <w:t>nological means can save it from impending tipping points.2_</w:t>
      </w:r>
      <w:r w:rsidR="00511C0F">
        <w:t xml:space="preserve"> </w:t>
      </w:r>
      <w:r w:rsidRPr="00A76355">
        <w:rPr>
          <w:rStyle w:val="DebateUnderline"/>
          <w:highlight w:val="yellow"/>
        </w:rPr>
        <w:t>The dominant frame of climate change funnels cognitive and pragmatic work toward specifically addressing global warming</w:t>
      </w:r>
      <w:r w:rsidRPr="00C13D32">
        <w:rPr>
          <w:rStyle w:val="DebateUnderline"/>
        </w:rPr>
        <w:t>, while muting</w:t>
      </w:r>
      <w:r w:rsidR="00511C0F">
        <w:rPr>
          <w:rStyle w:val="DebateUnderline"/>
        </w:rPr>
        <w:t xml:space="preserve"> </w:t>
      </w:r>
      <w:r w:rsidRPr="00C13D32">
        <w:rPr>
          <w:rStyle w:val="DebateUnderline"/>
        </w:rPr>
        <w:t>a host of equally monumental issues</w:t>
      </w:r>
      <w:r w:rsidRPr="00200C0D">
        <w:t xml:space="preserve">. </w:t>
      </w:r>
      <w:r w:rsidRPr="00A76355">
        <w:rPr>
          <w:rStyle w:val="DebateUnderline"/>
          <w:highlight w:val="yellow"/>
        </w:rPr>
        <w:t>Climate change</w:t>
      </w:r>
      <w:r w:rsidRPr="00200C0D">
        <w:t xml:space="preserve"> looms so huge on the environmental and political agenda today that it </w:t>
      </w:r>
      <w:r w:rsidRPr="00A76355">
        <w:rPr>
          <w:rStyle w:val="DebateUnderline"/>
          <w:highlight w:val="yellow"/>
        </w:rPr>
        <w:t>has contributed</w:t>
      </w:r>
      <w:r w:rsidR="00511C0F">
        <w:rPr>
          <w:rStyle w:val="DebateUnderline"/>
          <w:highlight w:val="yellow"/>
        </w:rPr>
        <w:t xml:space="preserve"> </w:t>
      </w:r>
      <w:r w:rsidRPr="00A76355">
        <w:rPr>
          <w:rStyle w:val="DebateUnderline"/>
          <w:highlight w:val="yellow"/>
        </w:rPr>
        <w:t>to downplaying other facets of the ecological crisis: mass extinction of</w:t>
      </w:r>
      <w:r w:rsidR="00511C0F">
        <w:rPr>
          <w:rStyle w:val="DebateUnderline"/>
          <w:highlight w:val="yellow"/>
        </w:rPr>
        <w:t xml:space="preserve"> </w:t>
      </w:r>
      <w:r w:rsidRPr="00A76355">
        <w:rPr>
          <w:rStyle w:val="DebateUnderline"/>
          <w:highlight w:val="yellow"/>
        </w:rPr>
        <w:t>specie</w:t>
      </w:r>
      <w:r w:rsidRPr="00C13D32">
        <w:rPr>
          <w:rStyle w:val="DebateUnderline"/>
        </w:rPr>
        <w:t>s</w:t>
      </w:r>
      <w:r w:rsidRPr="00200C0D">
        <w:t xml:space="preserve">, the devastation of the oceans by </w:t>
      </w:r>
      <w:r w:rsidRPr="00C13D32">
        <w:rPr>
          <w:rStyle w:val="DebateUnderline"/>
        </w:rPr>
        <w:t>industrial fishing</w:t>
      </w:r>
      <w:r w:rsidRPr="00200C0D">
        <w:t>, continued</w:t>
      </w:r>
      <w:r w:rsidR="00511C0F">
        <w:t xml:space="preserve"> </w:t>
      </w:r>
      <w:r w:rsidRPr="00200C0D">
        <w:t xml:space="preserve">old-growth </w:t>
      </w:r>
      <w:r w:rsidRPr="003128EB">
        <w:rPr>
          <w:rStyle w:val="DebateUnderline"/>
        </w:rPr>
        <w:t>deforestation, topsoil losses</w:t>
      </w:r>
      <w:r w:rsidRPr="00200C0D">
        <w:t xml:space="preserve"> and desertification, endocrine dis-</w:t>
      </w:r>
      <w:r w:rsidR="00511C0F">
        <w:t xml:space="preserve"> </w:t>
      </w:r>
      <w:r w:rsidRPr="00200C0D">
        <w:t xml:space="preserve">ruption, incessant development, and so on, </w:t>
      </w:r>
      <w:r w:rsidRPr="00C13D32">
        <w:rPr>
          <w:rStyle w:val="DebateUnderline"/>
        </w:rPr>
        <w:t xml:space="preserve">are made to </w:t>
      </w:r>
      <w:r w:rsidRPr="003128EB">
        <w:rPr>
          <w:rStyle w:val="DebateUnderline"/>
        </w:rPr>
        <w:t>appear secondary</w:t>
      </w:r>
      <w:r w:rsidR="00511C0F">
        <w:t xml:space="preserve"> </w:t>
      </w:r>
      <w:r w:rsidRPr="00200C0D">
        <w:t>and more forgiving by comparison with “dangerous anthropogenic inter-</w:t>
      </w:r>
      <w:r w:rsidR="00511C0F">
        <w:t xml:space="preserve"> </w:t>
      </w:r>
      <w:r w:rsidRPr="00200C0D">
        <w:t xml:space="preserve">ference” with the </w:t>
      </w:r>
      <w:r w:rsidRPr="00200C0D">
        <w:lastRenderedPageBreak/>
        <w:t>climate system.</w:t>
      </w:r>
      <w:r w:rsidR="00511C0F">
        <w:t xml:space="preserve"> </w:t>
      </w:r>
      <w:r w:rsidR="00511C0F" w:rsidRPr="00511C0F">
        <w:rPr>
          <w:sz w:val="12"/>
        </w:rPr>
        <w:t xml:space="preserve">¶ </w:t>
      </w:r>
      <w:r w:rsidRPr="00200C0D">
        <w:t>In what follows, I will focus specifically on how climate-change</w:t>
      </w:r>
      <w:r w:rsidR="00511C0F">
        <w:t xml:space="preserve"> </w:t>
      </w:r>
      <w:r w:rsidRPr="00200C0D">
        <w:t>discourse encourages the continued marginalization of the biodiversity</w:t>
      </w:r>
      <w:r w:rsidR="00511C0F">
        <w:t xml:space="preserve"> </w:t>
      </w:r>
      <w:r w:rsidRPr="00200C0D">
        <w:t>crisis—a crisis that has been soberly described as a holocaust,22 and which</w:t>
      </w:r>
      <w:r w:rsidR="00511C0F">
        <w:t xml:space="preserve"> </w:t>
      </w:r>
      <w:r w:rsidRPr="00200C0D">
        <w:t>despite decades of scientific and environmentalist pleas remains a virtual</w:t>
      </w:r>
      <w:r w:rsidR="00511C0F">
        <w:t xml:space="preserve"> </w:t>
      </w:r>
      <w:r w:rsidRPr="00200C0D">
        <w:t>non-topic in society, the mass media, and humanistic and other academic</w:t>
      </w:r>
      <w:r w:rsidR="00511C0F">
        <w:t xml:space="preserve"> </w:t>
      </w:r>
      <w:r w:rsidRPr="00200C0D">
        <w:t xml:space="preserve">literatures. </w:t>
      </w:r>
      <w:r w:rsidRPr="00420674">
        <w:t>Several works on climate change (though by no means all)</w:t>
      </w:r>
      <w:r w:rsidR="00511C0F">
        <w:t xml:space="preserve"> </w:t>
      </w:r>
      <w:r w:rsidRPr="00420674">
        <w:t>extensively examine the consequences of global warming for biodiver-</w:t>
      </w:r>
      <w:r w:rsidR="00511C0F">
        <w:t xml:space="preserve"> </w:t>
      </w:r>
      <w:r w:rsidRPr="00420674">
        <w:t xml:space="preserve">sity,23 but rarely is it mentioned that </w:t>
      </w:r>
      <w:r w:rsidRPr="00420674">
        <w:rPr>
          <w:rStyle w:val="DebateUnderline"/>
        </w:rPr>
        <w:t>biodepletion predates dangerous</w:t>
      </w:r>
      <w:r w:rsidR="00511C0F">
        <w:rPr>
          <w:rStyle w:val="DebateUnderline"/>
        </w:rPr>
        <w:t xml:space="preserve"> </w:t>
      </w:r>
      <w:r w:rsidRPr="00420674">
        <w:rPr>
          <w:rStyle w:val="DebateUnderline"/>
        </w:rPr>
        <w:t>greenhouse-gas buildup by</w:t>
      </w:r>
      <w:r w:rsidRPr="00420674">
        <w:t xml:space="preserve"> decades, </w:t>
      </w:r>
      <w:r w:rsidRPr="00420674">
        <w:rPr>
          <w:rStyle w:val="DebateUnderline"/>
        </w:rPr>
        <w:t>centuries</w:t>
      </w:r>
      <w:r w:rsidRPr="00420674">
        <w:t xml:space="preserve">, or longer, </w:t>
      </w:r>
      <w:r w:rsidRPr="00420674">
        <w:rPr>
          <w:rStyle w:val="DebateUnderline"/>
        </w:rPr>
        <w:t>and will not be</w:t>
      </w:r>
      <w:r w:rsidR="00511C0F">
        <w:rPr>
          <w:rStyle w:val="DebateUnderline"/>
        </w:rPr>
        <w:t xml:space="preserve"> </w:t>
      </w:r>
      <w:r w:rsidRPr="00420674">
        <w:rPr>
          <w:rStyle w:val="DebateUnderline"/>
        </w:rPr>
        <w:t>stopped by a technological resolution of global warming</w:t>
      </w:r>
      <w:r w:rsidRPr="00420674">
        <w:t>. Climate change</w:t>
      </w:r>
      <w:r w:rsidR="00511C0F">
        <w:t xml:space="preserve"> </w:t>
      </w:r>
      <w:r w:rsidRPr="00420674">
        <w:t>is poised to exacerbate species and ecosystem losses—indeed, is doing so</w:t>
      </w:r>
      <w:r w:rsidR="00511C0F">
        <w:t xml:space="preserve"> </w:t>
      </w:r>
      <w:r w:rsidRPr="00420674">
        <w:t xml:space="preserve">already. But while </w:t>
      </w:r>
      <w:r w:rsidRPr="00420674">
        <w:rPr>
          <w:rStyle w:val="DebateUnderline"/>
        </w:rPr>
        <w:t>technologically preempting the worst of climate change</w:t>
      </w:r>
      <w:r w:rsidR="00511C0F">
        <w:t xml:space="preserve"> </w:t>
      </w:r>
      <w:r w:rsidRPr="00420674">
        <w:t>may temporarily avert some of those losses, such a resolution of the cli-</w:t>
      </w:r>
      <w:r w:rsidR="00511C0F">
        <w:t xml:space="preserve"> </w:t>
      </w:r>
      <w:r w:rsidRPr="00420674">
        <w:t>mate quandary will not put an end to—</w:t>
      </w:r>
      <w:r w:rsidRPr="00420674">
        <w:rPr>
          <w:rStyle w:val="DebateUnderline"/>
        </w:rPr>
        <w:t>will barely address—</w:t>
      </w:r>
      <w:r w:rsidRPr="00420674">
        <w:rPr>
          <w:rStyle w:val="DebateUnderline"/>
          <w:b/>
        </w:rPr>
        <w:t>the ongoing</w:t>
      </w:r>
      <w:r w:rsidR="00511C0F">
        <w:rPr>
          <w:rStyle w:val="DebateUnderline"/>
          <w:b/>
        </w:rPr>
        <w:t xml:space="preserve"> </w:t>
      </w:r>
      <w:r w:rsidRPr="00420674">
        <w:rPr>
          <w:rStyle w:val="DebateUnderline"/>
          <w:b/>
        </w:rPr>
        <w:t>destruction of life on Earth.</w:t>
      </w:r>
      <w:r w:rsidR="00511C0F">
        <w:rPr>
          <w:b/>
        </w:rPr>
        <w:t xml:space="preserve"> </w:t>
      </w:r>
    </w:p>
    <w:p w14:paraId="23A2AC4E" w14:textId="77777777" w:rsidR="003128EB" w:rsidRDefault="003128EB" w:rsidP="003128EB">
      <w:pPr>
        <w:pStyle w:val="Nothing"/>
      </w:pPr>
    </w:p>
    <w:p w14:paraId="5919028D" w14:textId="77777777" w:rsidR="003128EB" w:rsidRPr="002C7C1F" w:rsidRDefault="003128EB" w:rsidP="003128EB">
      <w:pPr>
        <w:pStyle w:val="Nothing"/>
      </w:pPr>
    </w:p>
    <w:p w14:paraId="2F83BA28" w14:textId="77777777" w:rsidR="003128EB" w:rsidRDefault="003128EB" w:rsidP="003128EB">
      <w:pPr>
        <w:pStyle w:val="Tags"/>
      </w:pPr>
      <w:r w:rsidRPr="00AB62B8">
        <w:t xml:space="preserve">Our alternative is to reject the Aff’s representations of climate catastrophe </w:t>
      </w:r>
    </w:p>
    <w:p w14:paraId="05A992C8" w14:textId="77777777" w:rsidR="003128EB" w:rsidRPr="00AB62B8" w:rsidRDefault="003128EB" w:rsidP="003128EB">
      <w:pPr>
        <w:pStyle w:val="Nothing"/>
      </w:pPr>
    </w:p>
    <w:p w14:paraId="5570A5B9" w14:textId="77777777" w:rsidR="003128EB" w:rsidRPr="00BD16D2" w:rsidRDefault="003128EB" w:rsidP="003128EB">
      <w:pPr>
        <w:pStyle w:val="Tags"/>
      </w:pPr>
      <w:r w:rsidRPr="00BD16D2">
        <w:t>As communication scholars we have an obligation to determine effective rhetorical strategies for our policy proposals – apocalyptic reps of climate change must be rejected as an utter failure</w:t>
      </w:r>
    </w:p>
    <w:p w14:paraId="5D928458" w14:textId="77777777" w:rsidR="003128EB" w:rsidRPr="00BD16D2" w:rsidRDefault="003128EB" w:rsidP="003128EB">
      <w:pPr>
        <w:pStyle w:val="Cites"/>
      </w:pPr>
      <w:r w:rsidRPr="00BD16D2">
        <w:rPr>
          <w:rStyle w:val="Author-Date"/>
          <w:rFonts w:eastAsiaTheme="majorEastAsia"/>
        </w:rPr>
        <w:t>Foust and Murphy</w:t>
      </w:r>
      <w:r w:rsidRPr="00BD16D2">
        <w:t xml:space="preserve"> (</w:t>
      </w:r>
      <w:r>
        <w:t xml:space="preserve">Assistant Professor in the Department of Human Communication Studies at the University of Denver; doctoral student in the Department of Human Communication Studies at the University of Denver) </w:t>
      </w:r>
      <w:r w:rsidRPr="00BD16D2">
        <w:rPr>
          <w:rStyle w:val="Author-Date"/>
          <w:rFonts w:eastAsiaTheme="majorEastAsia"/>
        </w:rPr>
        <w:t>9</w:t>
      </w:r>
    </w:p>
    <w:p w14:paraId="58EC1183" w14:textId="77777777" w:rsidR="003128EB" w:rsidRPr="00BD16D2" w:rsidRDefault="003128EB" w:rsidP="003128EB">
      <w:pPr>
        <w:pStyle w:val="Cites"/>
      </w:pPr>
      <w:r w:rsidRPr="00BD16D2">
        <w:t>(Christina R. Foust &amp; William O'Shannon Murphy, Revealing and Reframing Apocalyptic Tragedy in Global Warming Discourse, Environmental Communication: A Journal of Nature and Culture, pages 151-167,Volume 3, Issue 2, 2009)</w:t>
      </w:r>
    </w:p>
    <w:p w14:paraId="7368BDDB" w14:textId="77777777" w:rsidR="003128EB" w:rsidRPr="00BD16D2" w:rsidRDefault="003128EB" w:rsidP="003128EB">
      <w:pPr>
        <w:pStyle w:val="Cards"/>
      </w:pPr>
    </w:p>
    <w:p w14:paraId="144870A6" w14:textId="77777777" w:rsidR="003128EB" w:rsidRPr="00BD16D2" w:rsidRDefault="003128EB" w:rsidP="003128EB">
      <w:pPr>
        <w:pStyle w:val="Cards"/>
      </w:pPr>
      <w:r w:rsidRPr="00BD16D2">
        <w:t xml:space="preserve">In conclusion, </w:t>
      </w:r>
      <w:r w:rsidRPr="00A76355">
        <w:rPr>
          <w:rStyle w:val="DebateUnderline"/>
          <w:highlight w:val="yellow"/>
        </w:rPr>
        <w:t>an apocalyptic structure permeates the global warming narrative in the American elite and popular press</w:t>
      </w:r>
      <w:r w:rsidRPr="00A76355">
        <w:rPr>
          <w:highlight w:val="yellow"/>
        </w:rPr>
        <w:t>,</w:t>
      </w:r>
      <w:r w:rsidRPr="00BD16D2">
        <w:t xml:space="preserve"> with the potential to force the predicted tragedy into being, due to its limitations on human agency. We echo the call for </w:t>
      </w:r>
      <w:r w:rsidRPr="00A76355">
        <w:rPr>
          <w:rStyle w:val="DebateUnderline"/>
          <w:highlight w:val="yellow"/>
        </w:rPr>
        <w:t>communication scholars of all methodological commitments to join environmental advocates</w:t>
      </w:r>
      <w:r w:rsidRPr="00BD16D2">
        <w:t xml:space="preserve">, climate scientists, and others, </w:t>
      </w:r>
      <w:r w:rsidRPr="00A76355">
        <w:rPr>
          <w:rStyle w:val="DebateUnderline"/>
          <w:highlight w:val="yellow"/>
        </w:rPr>
        <w:t>in their efforts to build a collective will</w:t>
      </w:r>
      <w:r w:rsidRPr="00C13D32">
        <w:rPr>
          <w:rStyle w:val="DebateUnderline"/>
        </w:rPr>
        <w:t xml:space="preserve"> </w:t>
      </w:r>
      <w:r w:rsidRPr="00BD16D2">
        <w:t xml:space="preserve">to reduce greenhouse gas emissions (Moser &amp; Dilling, </w:t>
      </w:r>
      <w:hyperlink r:id="rId35" w:anchor="CIT0042" w:history="1">
        <w:r w:rsidRPr="00BD16D2">
          <w:t>2007</w:t>
        </w:r>
      </w:hyperlink>
      <w:r w:rsidRPr="00A76355">
        <w:rPr>
          <w:highlight w:val="yellow"/>
        </w:rPr>
        <w:t xml:space="preserve">). </w:t>
      </w:r>
      <w:r w:rsidRPr="00A76355">
        <w:rPr>
          <w:rStyle w:val="DebateUnderline"/>
          <w:highlight w:val="yellow"/>
        </w:rPr>
        <w:t>A great part of this effort is</w:t>
      </w:r>
      <w:r w:rsidRPr="00C13D32">
        <w:rPr>
          <w:rStyle w:val="DebateUnderline"/>
        </w:rPr>
        <w:t xml:space="preserve"> </w:t>
      </w:r>
      <w:r w:rsidRPr="00C13D32">
        <w:t xml:space="preserve">in </w:t>
      </w:r>
      <w:r w:rsidRPr="00A76355">
        <w:rPr>
          <w:rStyle w:val="DebateUnderline"/>
          <w:highlight w:val="yellow"/>
        </w:rPr>
        <w:t xml:space="preserve">reframing </w:t>
      </w:r>
      <w:r w:rsidRPr="00A76355">
        <w:rPr>
          <w:highlight w:val="yellow"/>
        </w:rPr>
        <w:t>t</w:t>
      </w:r>
      <w:r w:rsidRPr="00C13D32">
        <w:t>he way</w:t>
      </w:r>
      <w:r w:rsidRPr="00BD16D2">
        <w:t xml:space="preserve"> the press </w:t>
      </w:r>
      <w:r w:rsidRPr="00A76355">
        <w:t xml:space="preserve">constitutes </w:t>
      </w:r>
      <w:r w:rsidRPr="00A76355">
        <w:rPr>
          <w:rStyle w:val="DebateUnderline"/>
          <w:highlight w:val="yellow"/>
        </w:rPr>
        <w:t>climate change discourse</w:t>
      </w:r>
      <w:r w:rsidRPr="00BD16D2">
        <w:t xml:space="preserve"> (Boykoff, </w:t>
      </w:r>
      <w:hyperlink r:id="rId36" w:anchor="CIT0008" w:history="1">
        <w:r w:rsidRPr="00BD16D2">
          <w:t>2007b</w:t>
        </w:r>
      </w:hyperlink>
      <w:r w:rsidRPr="00A76355">
        <w:rPr>
          <w:highlight w:val="yellow"/>
        </w:rPr>
        <w:t xml:space="preserve">). </w:t>
      </w:r>
      <w:r w:rsidRPr="00A76355">
        <w:rPr>
          <w:rStyle w:val="DebateUnderline"/>
          <w:highlight w:val="yellow"/>
        </w:rPr>
        <w:t>These efforts</w:t>
      </w:r>
      <w:r w:rsidRPr="00C13D32">
        <w:rPr>
          <w:rStyle w:val="DebateUnderline"/>
        </w:rPr>
        <w:t xml:space="preserve"> </w:t>
      </w:r>
      <w:r w:rsidRPr="00BD16D2">
        <w:t xml:space="preserve">also </w:t>
      </w:r>
      <w:r w:rsidRPr="00A76355">
        <w:rPr>
          <w:rStyle w:val="DebateUnderline"/>
          <w:highlight w:val="yellow"/>
        </w:rPr>
        <w:t>must extend</w:t>
      </w:r>
      <w:r w:rsidRPr="00BD16D2">
        <w:t xml:space="preserve"> beyond the </w:t>
      </w:r>
      <w:r w:rsidRPr="00C13D32">
        <w:t>media to include</w:t>
      </w:r>
      <w:r w:rsidRPr="00BD16D2">
        <w:t xml:space="preserve"> other arenas in which an active public is </w:t>
      </w:r>
      <w:r w:rsidRPr="00C13D32">
        <w:t>aroused, from kitchen</w:t>
      </w:r>
      <w:r w:rsidRPr="00BD16D2">
        <w:t xml:space="preserve"> tables and water coolers, </w:t>
      </w:r>
      <w:r w:rsidRPr="00A76355">
        <w:rPr>
          <w:rStyle w:val="DebateUnderline"/>
          <w:highlight w:val="yellow"/>
        </w:rPr>
        <w:t>to board rooms and classrooms</w:t>
      </w:r>
      <w:r w:rsidRPr="00A76355">
        <w:rPr>
          <w:highlight w:val="yellow"/>
        </w:rPr>
        <w:t xml:space="preserve">. </w:t>
      </w:r>
      <w:r w:rsidRPr="00A76355">
        <w:rPr>
          <w:rStyle w:val="DebateUnderline"/>
          <w:highlight w:val="yellow"/>
        </w:rPr>
        <w:t>By providing</w:t>
      </w:r>
      <w:r w:rsidRPr="00BD16D2">
        <w:t xml:space="preserve"> the public, agenda-setting professionals (e.g., public relations practitioners and journalists), and community leaders with </w:t>
      </w:r>
      <w:r w:rsidRPr="00A76355">
        <w:rPr>
          <w:rStyle w:val="DebateUnderline"/>
          <w:highlight w:val="yellow"/>
        </w:rPr>
        <w:t>ways to structure communication that promote agency, rhetoricians might advance widespread public action on climate change.The apocalyptic frame</w:t>
      </w:r>
      <w:r w:rsidRPr="00BD16D2">
        <w:t xml:space="preserve">, particularly in its tragic version, </w:t>
      </w:r>
      <w:r w:rsidRPr="00A76355">
        <w:rPr>
          <w:rStyle w:val="DebateUnderline"/>
          <w:highlight w:val="yellow"/>
        </w:rPr>
        <w:t>is not an effective rhetorical strategy</w:t>
      </w:r>
      <w:r w:rsidRPr="00A76355">
        <w:t xml:space="preserve"> for this situation. </w:t>
      </w:r>
      <w:r w:rsidRPr="00A76355">
        <w:rPr>
          <w:rStyle w:val="DebateUnderline"/>
          <w:highlight w:val="yellow"/>
        </w:rPr>
        <w:t>It has been developed over at least the last decade</w:t>
      </w:r>
      <w:r w:rsidRPr="00A76355">
        <w:t xml:space="preserve"> of press coverage, </w:t>
      </w:r>
      <w:r w:rsidRPr="005F609F">
        <w:rPr>
          <w:rStyle w:val="DebateUnderline"/>
        </w:rPr>
        <w:t>a time in which the US has refused all but the most paltry political action on greenhouse gas reductions</w:t>
      </w:r>
      <w:r w:rsidRPr="005F609F">
        <w:t>.</w:t>
      </w:r>
      <w:r w:rsidRPr="00A76355">
        <w:t xml:space="preserve"> Tragic </w:t>
      </w:r>
      <w:r w:rsidRPr="00A76355">
        <w:rPr>
          <w:rStyle w:val="DebateUnderline"/>
          <w:highlight w:val="yellow"/>
        </w:rPr>
        <w:t>apocalyptic discourse</w:t>
      </w:r>
      <w:r w:rsidRPr="00A76355">
        <w:t xml:space="preserve"> encourages belief</w:t>
      </w:r>
      <w:r w:rsidRPr="00BD16D2">
        <w:t xml:space="preserve"> in prophesy at the expense of practicing persuasion, even as it </w:t>
      </w:r>
      <w:r w:rsidRPr="00A76355">
        <w:rPr>
          <w:rStyle w:val="DebateUnderline"/>
          <w:highlight w:val="yellow"/>
        </w:rPr>
        <w:t>provokes resignation</w:t>
      </w:r>
      <w:r w:rsidRPr="00BD16D2">
        <w:t xml:space="preserve"> 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telos for humanity.</w:t>
      </w:r>
    </w:p>
    <w:p w14:paraId="5BF36A15" w14:textId="77777777" w:rsidR="003128EB" w:rsidRDefault="003128EB" w:rsidP="003128EB"/>
    <w:p w14:paraId="2439872A" w14:textId="77777777" w:rsidR="003128EB" w:rsidRPr="0035671C" w:rsidRDefault="003128EB" w:rsidP="00AD5B5C">
      <w:pPr>
        <w:pStyle w:val="Heading4"/>
      </w:pPr>
      <w:r w:rsidRPr="0035671C">
        <w:rPr>
          <w:rFonts w:cs="Helvetica"/>
          <w:sz w:val="28"/>
          <w:szCs w:val="28"/>
          <w:u w:val="single"/>
        </w:rPr>
        <w:lastRenderedPageBreak/>
        <w:t>R.O.B</w:t>
      </w:r>
      <w:r w:rsidRPr="0035671C">
        <w:rPr>
          <w:rFonts w:cs="Helvetica"/>
          <w:sz w:val="28"/>
          <w:szCs w:val="28"/>
        </w:rPr>
        <w:t xml:space="preserve">: </w:t>
      </w:r>
      <w:r w:rsidRPr="0035671C">
        <w:t>The role of the ballot is to vote for the team that best deconstructs securitized rhetoric behind policymaking</w:t>
      </w:r>
    </w:p>
    <w:p w14:paraId="254E4BEC" w14:textId="77777777" w:rsidR="003128EB" w:rsidRDefault="003128EB" w:rsidP="003128EB"/>
    <w:p w14:paraId="4A3A3163" w14:textId="77777777" w:rsidR="00673BC8" w:rsidRDefault="00673BC8" w:rsidP="00AD5B5C">
      <w:pPr>
        <w:pStyle w:val="Heading4"/>
      </w:pPr>
      <w:commentRangeStart w:id="28"/>
      <w:r>
        <w:t>The discourse of PROBLEM-SOLUTION and IMPACT for climate change precludes a RELATIONAL ETHICS in which we are materially PART of climate – turns the case</w:t>
      </w:r>
    </w:p>
    <w:p w14:paraId="35856FFE" w14:textId="77777777" w:rsidR="00673BC8" w:rsidRDefault="00673BC8" w:rsidP="00673BC8">
      <w:pPr>
        <w:pStyle w:val="Citation"/>
      </w:pPr>
      <w:r>
        <w:t>Niemanas and Walker 13</w:t>
      </w:r>
    </w:p>
    <w:p w14:paraId="5B26329F" w14:textId="77777777" w:rsidR="00673BC8" w:rsidRDefault="00673BC8" w:rsidP="00673BC8">
      <w:r w:rsidRPr="001B1FBB">
        <w:t>Neimanis, A. and Walker, R. L. (2014), Weathering: Climate Change and the “Thick Time” of Transcorporeality. Hypatia, 29: 558–575. doi: 10.1111/hypa.12064</w:t>
      </w:r>
    </w:p>
    <w:p w14:paraId="6370E550" w14:textId="77777777" w:rsidR="00673BC8" w:rsidRDefault="00673BC8" w:rsidP="00673BC8">
      <w:r>
        <w:t>Affiliated Researcher, Posthumanities Hub (TEMA Gender), Linkoping University, SE. My research interests include posthuman feminisms, experimental writing methods, nature/culture, water, climate change, environmental humanities, environmental justice, embodiment, (bio)coloniality, biotechnologies and feminist STS. I am particularly interested in the common and queer intersections of these things</w:t>
      </w:r>
    </w:p>
    <w:p w14:paraId="7D1A08F2" w14:textId="77777777" w:rsidR="00673BC8" w:rsidRDefault="00673BC8" w:rsidP="00673BC8"/>
    <w:p w14:paraId="6AD638C7" w14:textId="77777777" w:rsidR="00673BC8" w:rsidRPr="00673BC8" w:rsidRDefault="00673BC8" w:rsidP="00673BC8">
      <w:pPr>
        <w:rPr>
          <w:sz w:val="16"/>
        </w:rPr>
      </w:pPr>
      <w:r w:rsidRPr="00673BC8">
        <w:rPr>
          <w:sz w:val="16"/>
        </w:rPr>
        <w:t xml:space="preserve">When </w:t>
      </w:r>
      <w:r w:rsidRPr="002C49F6">
        <w:rPr>
          <w:rStyle w:val="TitleChar"/>
          <w:highlight w:val="yellow"/>
        </w:rPr>
        <w:t>we hold onto the belief that we can separate our human bodies from climate</w:t>
      </w:r>
      <w:r w:rsidRPr="00673BC8">
        <w:rPr>
          <w:sz w:val="16"/>
        </w:rPr>
        <w:t xml:space="preserve"> (close our doors, resist the winds), </w:t>
      </w:r>
      <w:r w:rsidRPr="002C49F6">
        <w:rPr>
          <w:rStyle w:val="TitleChar"/>
          <w:highlight w:val="yellow"/>
        </w:rPr>
        <w:t>we maintain a worldview of relating to the earth, rather than worlding with it.</w:t>
      </w:r>
      <w:r w:rsidRPr="00673BC8">
        <w:rPr>
          <w:sz w:val="16"/>
        </w:rPr>
        <w:t xml:space="preserve"> As Colebrook has argued, our attempts to externalize climate deny the fact that we are already entangled in its forces and flows: “As long as we think of climate in its traditional sense—as our specific milieu—we will perhaps lose sight of climate change, or the degree to which human life is now implicated in timelines and rhythms beyond that of its own borders” (Colebrook 2012, 36).3 </w:t>
      </w:r>
      <w:r w:rsidRPr="002C49F6">
        <w:rPr>
          <w:rStyle w:val="TitleChar"/>
          <w:highlight w:val="yellow"/>
        </w:rPr>
        <w:t>There is no escaping climate change</w:t>
      </w:r>
      <w:r w:rsidRPr="00F51ABD">
        <w:rPr>
          <w:rStyle w:val="TitleChar"/>
        </w:rPr>
        <w:t>,</w:t>
      </w:r>
      <w:r w:rsidRPr="00673BC8">
        <w:rPr>
          <w:sz w:val="16"/>
        </w:rPr>
        <w:t xml:space="preserve"> for our bodies are both the products and the vehicles of its iteration. Consequently, our ecological and environmental knowledges are already constructed around a politics of temporality. “</w:t>
      </w:r>
      <w:r w:rsidRPr="002C49F6">
        <w:rPr>
          <w:rStyle w:val="Emphasis"/>
          <w:highlight w:val="yellow"/>
        </w:rPr>
        <w:t>Sustainability” calls for the maintenance of a particular present</w:t>
      </w:r>
      <w:r w:rsidRPr="00673BC8">
        <w:rPr>
          <w:sz w:val="16"/>
        </w:rPr>
        <w:t xml:space="preserve">, or as the United Nations indicates, sustainability is a form of development that “meets the needs of the present without compromising the ability of future generations to meet their own needs” (as quoted in Alaimo 2012, 562), whereas the language of “climate change” indicates that our future climatic conditions will be unlike those of the past. Although both of these paradigms have been troubled by feminist and other scholars (Cuomo 2011; Alaimo 2012; Markley 2012), </w:t>
      </w:r>
      <w:r w:rsidRPr="002C49F6">
        <w:rPr>
          <w:rStyle w:val="TitleChar"/>
          <w:highlight w:val="yellow"/>
        </w:rPr>
        <w:t>their uptake in contemporary climate change discourse continues to call for present actions that will temper the coming future</w:t>
      </w:r>
      <w:r w:rsidRPr="00673BC8">
        <w:rPr>
          <w:sz w:val="16"/>
        </w:rPr>
        <w:t xml:space="preserve">, human interventions into a global timeline. In our foregrounding of a transcorporeal temporality, </w:t>
      </w:r>
      <w:r w:rsidRPr="002C49F6">
        <w:rPr>
          <w:rStyle w:val="Emphasis"/>
          <w:highlight w:val="yellow"/>
        </w:rPr>
        <w:t>we aim to further challenge this humanist linearity.</w:t>
      </w:r>
      <w:commentRangeEnd w:id="28"/>
      <w:r w:rsidR="00AD5B5C">
        <w:rPr>
          <w:rStyle w:val="CommentReference"/>
        </w:rPr>
        <w:commentReference w:id="28"/>
      </w:r>
    </w:p>
    <w:p w14:paraId="5633F7FE" w14:textId="26BBC571" w:rsidR="00AB2C22" w:rsidRDefault="00F03162" w:rsidP="005D008C">
      <w:pPr>
        <w:pStyle w:val="Heading2"/>
      </w:pPr>
      <w:r>
        <w:lastRenderedPageBreak/>
        <w:t>Environmental Justice K</w:t>
      </w:r>
    </w:p>
    <w:p w14:paraId="62C9B22B" w14:textId="77777777" w:rsidR="004906EC" w:rsidRPr="00F03162" w:rsidRDefault="004906EC" w:rsidP="00AD5B5C">
      <w:pPr>
        <w:pStyle w:val="Heading4"/>
      </w:pPr>
      <w:r w:rsidRPr="00F03162">
        <w:t xml:space="preserve">Three Mile Island &amp; Fukishima had “new safety features” too. </w:t>
      </w:r>
      <w:r>
        <w:t>SMRs</w:t>
      </w:r>
      <w:r w:rsidRPr="00F03162">
        <w:t xml:space="preserve"> just the latest set of industry excuses for exploitation. The problem is, the standard of safety is lowered when it’s just populations of color at risk</w:t>
      </w:r>
    </w:p>
    <w:p w14:paraId="6EC515AD" w14:textId="77777777" w:rsidR="004906EC" w:rsidRDefault="004906EC" w:rsidP="004906EC">
      <w:pPr>
        <w:rPr>
          <w:b/>
          <w:sz w:val="24"/>
        </w:rPr>
      </w:pPr>
    </w:p>
    <w:p w14:paraId="19DD89EE" w14:textId="77777777" w:rsidR="004906EC" w:rsidRDefault="004906EC" w:rsidP="004906EC">
      <w:pPr>
        <w:rPr>
          <w:b/>
          <w:sz w:val="24"/>
        </w:rPr>
      </w:pPr>
      <w:r>
        <w:rPr>
          <w:b/>
          <w:sz w:val="24"/>
        </w:rPr>
        <w:t>Chen 11</w:t>
      </w:r>
    </w:p>
    <w:p w14:paraId="63014181" w14:textId="77777777" w:rsidR="004906EC" w:rsidRPr="00857498" w:rsidRDefault="004906EC" w:rsidP="004906EC">
      <w:pPr>
        <w:rPr>
          <w:rStyle w:val="SubtleEmphasis"/>
        </w:rPr>
      </w:pPr>
      <w:r w:rsidRPr="00857498">
        <w:rPr>
          <w:rStyle w:val="SubtleEmphasis"/>
        </w:rPr>
        <w:t>Michele, Michelle Chen is Colorlines' Global Justice columnist. She is a regular contributor on labor issues at </w:t>
      </w:r>
      <w:hyperlink r:id="rId37" w:history="1">
        <w:r w:rsidRPr="00857498">
          <w:rPr>
            <w:rStyle w:val="SubtleEmphasis"/>
          </w:rPr>
          <w:t>In These Times</w:t>
        </w:r>
      </w:hyperlink>
      <w:r w:rsidRPr="00857498">
        <w:rPr>
          <w:rStyle w:val="SubtleEmphasis"/>
        </w:rPr>
        <w:t>, as well as a member of the magazine's Board of Editors. </w:t>
      </w:r>
    </w:p>
    <w:p w14:paraId="423AEE18" w14:textId="77777777" w:rsidR="004906EC" w:rsidRPr="00857498" w:rsidRDefault="004906EC" w:rsidP="004906EC">
      <w:pPr>
        <w:rPr>
          <w:rStyle w:val="SubtleEmphasis"/>
        </w:rPr>
      </w:pPr>
      <w:r w:rsidRPr="00857498">
        <w:rPr>
          <w:rStyle w:val="SubtleEmphasis"/>
        </w:rPr>
        <w:t>(“The Radioactive Racism Behind Nuclear Energy”, March 2011, http://colorlines.com/archives/2011/03/the_radioactive_racism_behind_nuclear_peace.html)</w:t>
      </w:r>
    </w:p>
    <w:p w14:paraId="69CCEEB3" w14:textId="77777777" w:rsidR="004906EC" w:rsidRDefault="004906EC" w:rsidP="004906EC">
      <w:pPr>
        <w:tabs>
          <w:tab w:val="left" w:pos="270"/>
        </w:tabs>
        <w:ind w:left="270"/>
        <w:rPr>
          <w:rStyle w:val="TitleChar"/>
        </w:rPr>
      </w:pPr>
      <w:r w:rsidRPr="00184D6D">
        <w:rPr>
          <w:rStyle w:val="SubtleEmphasis"/>
        </w:rPr>
        <w:t>When the apocalyptic cloud erupted over Hiroshima and Nagasaki, the world woke up to the dawn of the nuclear age. Today, if we survey the landscape of nuclear development across the planet, we see that</w:t>
      </w:r>
      <w:r w:rsidRPr="00184D6D">
        <w:t xml:space="preserve"> </w:t>
      </w:r>
      <w:r w:rsidRPr="00184D6D">
        <w:rPr>
          <w:rStyle w:val="TitleChar"/>
        </w:rPr>
        <w:t>the destructive impacts of the technology are often paired with the dehumanizing impacts of environmental racism</w:t>
      </w:r>
      <w:r w:rsidRPr="00184D6D">
        <w:t>.</w:t>
      </w:r>
      <w:r>
        <w:t xml:space="preserve"> </w:t>
      </w:r>
      <w:r w:rsidRPr="00857498">
        <w:rPr>
          <w:rStyle w:val="TitleChar"/>
          <w:highlight w:val="yellow"/>
        </w:rPr>
        <w:t>At every point in the nuclear production chain, the industry has sloughed a disproportionate</w:t>
      </w:r>
      <w:r w:rsidRPr="00184D6D">
        <w:rPr>
          <w:rStyle w:val="TitleChar"/>
        </w:rPr>
        <w:t xml:space="preserve"> share of the </w:t>
      </w:r>
      <w:r w:rsidRPr="00857498">
        <w:rPr>
          <w:rStyle w:val="TitleChar"/>
          <w:highlight w:val="yellow"/>
        </w:rPr>
        <w:t>risk on marginalized communities</w:t>
      </w:r>
      <w:r w:rsidRPr="00184D6D">
        <w:rPr>
          <w:rStyle w:val="TitleChar"/>
        </w:rPr>
        <w:t>, from </w:t>
      </w:r>
      <w:hyperlink r:id="rId38" w:history="1">
        <w:r w:rsidRPr="00184D6D">
          <w:rPr>
            <w:rStyle w:val="TitleChar"/>
          </w:rPr>
          <w:t>native peoples in the Southwest United States</w:t>
        </w:r>
      </w:hyperlink>
      <w:r w:rsidRPr="00184D6D">
        <w:rPr>
          <w:rStyle w:val="TitleChar"/>
        </w:rPr>
        <w:t> to the </w:t>
      </w:r>
      <w:hyperlink r:id="rId39" w:history="1">
        <w:r w:rsidRPr="00184D6D">
          <w:rPr>
            <w:rStyle w:val="TitleChar"/>
          </w:rPr>
          <w:t>Australian outback</w:t>
        </w:r>
      </w:hyperlink>
      <w:r w:rsidRPr="00184D6D">
        <w:rPr>
          <w:rStyle w:val="TitleChar"/>
        </w:rPr>
        <w:t xml:space="preserve">. </w:t>
      </w:r>
      <w:r w:rsidRPr="00184D6D">
        <w:rPr>
          <w:rStyle w:val="SubtleEmphasis"/>
        </w:rPr>
        <w:t>While the rest of the world hums along with nuclear power</w:t>
      </w:r>
      <w:r w:rsidRPr="00184D6D">
        <w:t xml:space="preserve">, </w:t>
      </w:r>
      <w:r w:rsidRPr="00857498">
        <w:rPr>
          <w:rStyle w:val="TitleChar"/>
          <w:highlight w:val="yellow"/>
        </w:rPr>
        <w:t>many</w:t>
      </w:r>
      <w:r w:rsidRPr="00184D6D">
        <w:rPr>
          <w:rStyle w:val="TitleChar"/>
        </w:rPr>
        <w:t xml:space="preserve"> of these communities h</w:t>
      </w:r>
      <w:r w:rsidRPr="00857498">
        <w:rPr>
          <w:rStyle w:val="TitleChar"/>
          <w:highlight w:val="yellow"/>
        </w:rPr>
        <w:t>ave fought a losing battle against the standard corporate line that technological advancements have led to seamless safety</w:t>
      </w:r>
      <w:r w:rsidRPr="00184D6D">
        <w:rPr>
          <w:rStyle w:val="TitleChar"/>
        </w:rPr>
        <w:t>.</w:t>
      </w:r>
      <w:r>
        <w:rPr>
          <w:rStyle w:val="TitleChar"/>
        </w:rPr>
        <w:t xml:space="preserve"> </w:t>
      </w:r>
      <w:r w:rsidRPr="00184D6D">
        <w:rPr>
          <w:rStyle w:val="SubtleEmphasis"/>
        </w:rPr>
        <w:t>Last week in South Africa, environmental activists </w:t>
      </w:r>
      <w:hyperlink r:id="rId40" w:history="1">
        <w:r w:rsidRPr="00184D6D">
          <w:rPr>
            <w:rStyle w:val="SubtleEmphasis"/>
          </w:rPr>
          <w:t>recharged their anti-nuclear campaign</w:t>
        </w:r>
      </w:hyperlink>
      <w:r w:rsidRPr="00184D6D">
        <w:rPr>
          <w:rStyle w:val="SubtleEmphasis"/>
        </w:rPr>
        <w:t> in light of the</w:t>
      </w:r>
      <w:hyperlink r:id="rId41" w:history="1">
        <w:r w:rsidRPr="00184D6D">
          <w:rPr>
            <w:rStyle w:val="SubtleEmphasis"/>
          </w:rPr>
          <w:t>metastasizing disaster in Japan</w:t>
        </w:r>
      </w:hyperlink>
      <w:r w:rsidRPr="00184D6D">
        <w:rPr>
          <w:rStyle w:val="SubtleEmphasis"/>
        </w:rPr>
        <w:t>. Today, in the shadow of Fukushima, the African continent’s </w:t>
      </w:r>
      <w:hyperlink r:id="rId42" w:history="1">
        <w:r w:rsidRPr="00184D6D">
          <w:rPr>
            <w:rStyle w:val="SubtleEmphasis"/>
          </w:rPr>
          <w:t>one nuclear power plant</w:t>
        </w:r>
      </w:hyperlink>
      <w:r w:rsidRPr="00184D6D">
        <w:rPr>
          <w:rStyle w:val="SubtleEmphasis"/>
        </w:rPr>
        <w:t>, near Cape Town, is no longer a symbol of South Africa’s relative industrial advancement. Rather, it is an emblem of a ruthless pursuit of new fuel at the public’s expense. Under the government’s energy program, designed to wean the country of its current dependency on coal, nuclear power will grow to about 23 percent of new energy generated by 2031, from just 2 percent in 2009, </w:t>
      </w:r>
      <w:hyperlink r:id="rId43" w:history="1">
        <w:r w:rsidRPr="00184D6D">
          <w:rPr>
            <w:rStyle w:val="SubtleEmphasis"/>
          </w:rPr>
          <w:t>according to Bloomberg</w:t>
        </w:r>
      </w:hyperlink>
      <w:r w:rsidRPr="00184D6D">
        <w:rPr>
          <w:rStyle w:val="SubtleEmphasis"/>
        </w:rPr>
        <w:t>. Advocates for the poor, women and other disenfranchised communities say</w:t>
      </w:r>
      <w:r w:rsidRPr="00184D6D">
        <w:t xml:space="preserve"> </w:t>
      </w:r>
      <w:r w:rsidRPr="00857498">
        <w:rPr>
          <w:rStyle w:val="TitleChar"/>
          <w:highlight w:val="yellow"/>
        </w:rPr>
        <w:t>the environmental harms of nuclear power will aggravate the social inequalities that persist</w:t>
      </w:r>
      <w:r w:rsidRPr="00184D6D">
        <w:t xml:space="preserve"> </w:t>
      </w:r>
      <w:r w:rsidRPr="00184D6D">
        <w:rPr>
          <w:rStyle w:val="SubtleEmphasis"/>
        </w:rPr>
        <w:t>despite the end of apartheid. In an email from Cape Town, Muna Lakhani, co-coordinator of </w:t>
      </w:r>
      <w:hyperlink r:id="rId44" w:history="1">
        <w:r w:rsidRPr="00184D6D">
          <w:rPr>
            <w:rStyle w:val="SubtleEmphasis"/>
          </w:rPr>
          <w:t>Earthlife Africa’s Unplug Nuclear Campaign</w:t>
        </w:r>
      </w:hyperlink>
      <w:r w:rsidRPr="00184D6D">
        <w:rPr>
          <w:rStyle w:val="SubtleEmphasis"/>
        </w:rPr>
        <w:t>, told Colorlines that the government’s new nuclear agenda “was received with shock by civil society and labour formations” and amounted to “effectively an ‘up yours’ response to the citizens of our country”:</w:t>
      </w:r>
      <w:r>
        <w:t xml:space="preserve"> </w:t>
      </w:r>
      <w:r w:rsidRPr="00184D6D">
        <w:rPr>
          <w:rStyle w:val="TitleChar"/>
        </w:rPr>
        <w:t>One would think that the South African government would pause for a moment, in the aftermath of the ongoing nuclear catastrophe at Fukushima in Japan, about committing</w:t>
      </w:r>
      <w:r w:rsidRPr="00184D6D">
        <w:t xml:space="preserve"> us </w:t>
      </w:r>
      <w:r w:rsidRPr="00184D6D">
        <w:rPr>
          <w:rStyle w:val="TitleChar"/>
        </w:rPr>
        <w:t>to a nuclear future</w:t>
      </w:r>
      <w:r w:rsidRPr="00184D6D">
        <w:rPr>
          <w:rStyle w:val="SubtleEmphasis"/>
        </w:rPr>
        <w:t>…. Effectively, this message says to all of us: 1) we do not care about your health and safety; 2) we would rather support and pay for foreign technologies than develop local industry; 3) we would rather pay foreign workers than generate more jobs in South Africa; 4) we do not care that we will be responsible for poisoning Mother Africa for hundreds of thousands of years. In the coastal region of Bantamsklip, </w:t>
      </w:r>
      <w:hyperlink r:id="rId45" w:history="1">
        <w:r w:rsidRPr="00184D6D">
          <w:rPr>
            <w:rStyle w:val="SubtleEmphasis"/>
          </w:rPr>
          <w:t>plans to site a nuclear reactor</w:t>
        </w:r>
      </w:hyperlink>
      <w:r w:rsidRPr="00184D6D">
        <w:rPr>
          <w:rStyle w:val="SubtleEmphasis"/>
        </w:rPr>
        <w:t> have sparked a </w:t>
      </w:r>
      <w:hyperlink r:id="rId46" w:history="1">
        <w:r w:rsidRPr="00184D6D">
          <w:rPr>
            <w:rStyle w:val="SubtleEmphasis"/>
          </w:rPr>
          <w:t>passionate campaign</w:t>
        </w:r>
      </w:hyperlink>
      <w:r w:rsidRPr="00184D6D">
        <w:rPr>
          <w:rStyle w:val="SubtleEmphasis"/>
        </w:rPr>
        <w:t> to protect the area’s wildlife and local communities. South Africa’s nuclear dreams fall on a </w:t>
      </w:r>
      <w:hyperlink r:id="rId47" w:history="1">
        <w:r w:rsidRPr="00184D6D">
          <w:rPr>
            <w:rStyle w:val="SubtleEmphasis"/>
          </w:rPr>
          <w:t>historical trajectory</w:t>
        </w:r>
      </w:hyperlink>
      <w:r w:rsidRPr="00184D6D">
        <w:rPr>
          <w:rStyle w:val="SubtleEmphasis"/>
        </w:rPr>
        <w:t> stretching from imperialism to modern-day resource exploitation. Decades ago, South Africa led the continent in nuclear development and capitalized on its native uranium stores. Although today South Africa is ignored in the geopolitical discourse on non-proliferation, nuclear power is entwined in roots of </w:t>
      </w:r>
      <w:hyperlink r:id="rId48" w:history="1">
        <w:r w:rsidRPr="00184D6D">
          <w:rPr>
            <w:rStyle w:val="SubtleEmphasis"/>
          </w:rPr>
          <w:t>apartheid and its massive security state</w:t>
        </w:r>
      </w:hyperlink>
      <w:r w:rsidRPr="00184D6D">
        <w:rPr>
          <w:rStyle w:val="SubtleEmphasis"/>
        </w:rPr>
        <w:t xml:space="preserve">. </w:t>
      </w:r>
      <w:hyperlink r:id="rId49" w:history="1">
        <w:r w:rsidRPr="00184D6D">
          <w:rPr>
            <w:rStyle w:val="SubtleEmphasis"/>
          </w:rPr>
          <w:t>David Fig</w:t>
        </w:r>
      </w:hyperlink>
      <w:r w:rsidRPr="00184D6D">
        <w:rPr>
          <w:rStyle w:val="SubtleEmphasis"/>
        </w:rPr>
        <w:t>, author of “Uranium Road: Questioning South Africa’s Nuclear Direction,” broke down the country’s atomic evolution on “Democracy Now!”: South Africa had a lot of uranium. And so, the first time that we were integrated into the world nuclear industry was through providing uranium to the bomb programs of your country, the United States, and Britain, in the ’40s and ’50s. And then, as prizes, we were given research reactors by President Eisenhower. And later, during apartheid, the world turned a blind eye while we made nuclear weapons. And so, the nuclear energy industry was just a smokescreen, in a way, for arming apartheid during the Cold War. Nuking the Global South South Africa is not alone, however.</w:t>
      </w:r>
      <w:r w:rsidRPr="00184D6D">
        <w:t xml:space="preserve"> </w:t>
      </w:r>
      <w:r w:rsidRPr="00857498">
        <w:rPr>
          <w:rStyle w:val="TitleChar"/>
          <w:highlight w:val="yellow"/>
        </w:rPr>
        <w:t>Conflicts over uranium mining, waste, and nuclear energy development have emerged across the Global South</w:t>
      </w:r>
      <w:r w:rsidRPr="00184D6D">
        <w:rPr>
          <w:rStyle w:val="TitleChar"/>
        </w:rPr>
        <w:t>,</w:t>
      </w:r>
      <w:r w:rsidRPr="00184D6D">
        <w:t xml:space="preserve"> </w:t>
      </w:r>
      <w:r w:rsidRPr="00184D6D">
        <w:rPr>
          <w:rStyle w:val="SubtleEmphasis"/>
        </w:rPr>
        <w:t>including recently in </w:t>
      </w:r>
      <w:hyperlink r:id="rId50" w:history="1">
        <w:r w:rsidRPr="00184D6D">
          <w:rPr>
            <w:rStyle w:val="SubtleEmphasis"/>
          </w:rPr>
          <w:t>Niger</w:t>
        </w:r>
      </w:hyperlink>
      <w:r w:rsidRPr="00184D6D">
        <w:rPr>
          <w:rStyle w:val="SubtleEmphasis"/>
        </w:rPr>
        <w:t> and </w:t>
      </w:r>
      <w:hyperlink r:id="rId51" w:history="1">
        <w:r w:rsidRPr="00184D6D">
          <w:rPr>
            <w:rStyle w:val="SubtleEmphasis"/>
          </w:rPr>
          <w:t>South Asia</w:t>
        </w:r>
      </w:hyperlink>
      <w:r w:rsidRPr="00184D6D">
        <w:rPr>
          <w:rStyle w:val="SubtleEmphasis"/>
        </w:rPr>
        <w:t xml:space="preserve">. </w:t>
      </w:r>
      <w:hyperlink r:id="rId52" w:history="1">
        <w:r w:rsidRPr="00184D6D">
          <w:rPr>
            <w:rStyle w:val="SubtleEmphasis"/>
          </w:rPr>
          <w:t>Jim Green of Friends of the Earth Australia</w:t>
        </w:r>
      </w:hyperlink>
      <w:r w:rsidRPr="00184D6D">
        <w:rPr>
          <w:rStyle w:val="SubtleEmphasis"/>
        </w:rPr>
        <w:t> noted that</w:t>
      </w:r>
      <w:r w:rsidRPr="00184D6D">
        <w:t xml:space="preserve"> </w:t>
      </w:r>
      <w:r w:rsidRPr="00184D6D">
        <w:rPr>
          <w:rStyle w:val="TitleChar"/>
        </w:rPr>
        <w:t>Australian </w:t>
      </w:r>
      <w:hyperlink r:id="rId53" w:history="1">
        <w:r w:rsidRPr="00184D6D">
          <w:rPr>
            <w:rStyle w:val="TitleChar"/>
          </w:rPr>
          <w:t>aboriginal communities have resisted radioactive waste dumping</w:t>
        </w:r>
      </w:hyperlink>
      <w:r w:rsidRPr="00184D6D">
        <w:rPr>
          <w:rStyle w:val="TitleChar"/>
        </w:rPr>
        <w:t> on their lands in violation of their sovereignty and human rights.</w:t>
      </w:r>
      <w:r w:rsidRPr="00184D6D">
        <w:t xml:space="preserve"> </w:t>
      </w:r>
      <w:r w:rsidRPr="00184D6D">
        <w:rPr>
          <w:rStyle w:val="SubtleEmphasis"/>
        </w:rPr>
        <w:t>Globally, he said</w:t>
      </w:r>
      <w:r w:rsidRPr="00184D6D">
        <w:t xml:space="preserve">, </w:t>
      </w:r>
      <w:r w:rsidRPr="00857498">
        <w:rPr>
          <w:highlight w:val="yellow"/>
        </w:rPr>
        <w:t>“</w:t>
      </w:r>
      <w:r w:rsidRPr="00857498">
        <w:rPr>
          <w:rStyle w:val="TitleChar"/>
          <w:highlight w:val="yellow"/>
        </w:rPr>
        <w:t>the nuclear industry profits from and reinforces racism.</w:t>
      </w:r>
      <w:r w:rsidRPr="00184D6D">
        <w:rPr>
          <w:rStyle w:val="TitleChar"/>
        </w:rPr>
        <w:t xml:space="preserve"> Backed by its political partners, </w:t>
      </w:r>
      <w:r w:rsidRPr="00857498">
        <w:rPr>
          <w:rStyle w:val="TitleChar"/>
          <w:highlight w:val="yellow"/>
        </w:rPr>
        <w:t>the industry forces uranium mines</w:t>
      </w:r>
      <w:r w:rsidRPr="00184D6D">
        <w:rPr>
          <w:rStyle w:val="TitleChar"/>
        </w:rPr>
        <w:t xml:space="preserve">, nuclear </w:t>
      </w:r>
      <w:r w:rsidRPr="00857498">
        <w:rPr>
          <w:rStyle w:val="TitleChar"/>
          <w:highlight w:val="yellow"/>
        </w:rPr>
        <w:t>reactors</w:t>
      </w:r>
      <w:r w:rsidRPr="00184D6D">
        <w:rPr>
          <w:rStyle w:val="TitleChar"/>
        </w:rPr>
        <w:t xml:space="preserve">, radioactive waste </w:t>
      </w:r>
      <w:r w:rsidRPr="00857498">
        <w:rPr>
          <w:rStyle w:val="TitleChar"/>
          <w:highlight w:val="yellow"/>
        </w:rPr>
        <w:t>dumps and weapons tests on to the land of indigenous peoples</w:t>
      </w:r>
      <w:r w:rsidRPr="00184D6D">
        <w:rPr>
          <w:rStyle w:val="TitleChar"/>
        </w:rPr>
        <w:t>.”</w:t>
      </w:r>
      <w:r>
        <w:rPr>
          <w:rStyle w:val="TitleChar"/>
        </w:rPr>
        <w:t xml:space="preserve"> </w:t>
      </w:r>
      <w:r w:rsidRPr="00184D6D">
        <w:rPr>
          <w:rStyle w:val="SubtleEmphasis"/>
        </w:rPr>
        <w:t>Although the specter of nuclear weaponry still looms in debates on North Korea and Iran, the core of today’s nuclear crisis lies in the gears of global capitalism. After a long chill following the disasters in </w:t>
      </w:r>
      <w:hyperlink r:id="rId54" w:history="1">
        <w:r w:rsidRPr="00184D6D">
          <w:rPr>
            <w:rStyle w:val="SubtleEmphasis"/>
          </w:rPr>
          <w:t>Chernobyl and Three Mile Island</w:t>
        </w:r>
      </w:hyperlink>
      <w:r w:rsidRPr="00184D6D">
        <w:rPr>
          <w:rStyle w:val="SubtleEmphasis"/>
        </w:rPr>
        <w:t>, governments have in recent years responded to climate change issues by rebranding nuclear as a </w:t>
      </w:r>
      <w:hyperlink r:id="rId55" w:history="1">
        <w:r w:rsidRPr="00184D6D">
          <w:rPr>
            <w:rStyle w:val="SubtleEmphasis"/>
          </w:rPr>
          <w:t>fossil fuel alternative</w:t>
        </w:r>
      </w:hyperlink>
      <w:r w:rsidRPr="00184D6D">
        <w:rPr>
          <w:rStyle w:val="SubtleEmphasis"/>
        </w:rPr>
        <w:t>. We don’t know if the fallout from Fukushima will brake the </w:t>
      </w:r>
      <w:hyperlink r:id="rId56" w:history="1">
        <w:r w:rsidRPr="00184D6D">
          <w:rPr>
            <w:rStyle w:val="SubtleEmphasis"/>
          </w:rPr>
          <w:t>industry’s renewed momentum</w:t>
        </w:r>
      </w:hyperlink>
      <w:r w:rsidRPr="00184D6D">
        <w:rPr>
          <w:rStyle w:val="SubtleEmphasis"/>
        </w:rPr>
        <w:t> </w:t>
      </w:r>
      <w:hyperlink r:id="rId57" w:history="1">
        <w:r w:rsidRPr="00184D6D">
          <w:rPr>
            <w:rStyle w:val="SubtleEmphasis"/>
          </w:rPr>
          <w:t>in the U.S.</w:t>
        </w:r>
      </w:hyperlink>
      <w:r w:rsidRPr="00184D6D">
        <w:rPr>
          <w:rStyle w:val="SubtleEmphasis"/>
        </w:rPr>
        <w:t xml:space="preserve">, but </w:t>
      </w:r>
      <w:r w:rsidRPr="00857498">
        <w:rPr>
          <w:rStyle w:val="TitleChar"/>
          <w:highlight w:val="yellow"/>
        </w:rPr>
        <w:t>as</w:t>
      </w:r>
      <w:r w:rsidRPr="00184D6D">
        <w:rPr>
          <w:rStyle w:val="SubtleEmphasis"/>
        </w:rPr>
        <w:t xml:space="preserve"> long as truly clean energy sources like wind and solar remain starved of investment—and</w:t>
      </w:r>
      <w:r w:rsidRPr="00184D6D">
        <w:t xml:space="preserve"> </w:t>
      </w:r>
      <w:r w:rsidRPr="00184D6D">
        <w:rPr>
          <w:rStyle w:val="TitleChar"/>
        </w:rPr>
        <w:lastRenderedPageBreak/>
        <w:t>the pu</w:t>
      </w:r>
      <w:r w:rsidRPr="00857498">
        <w:rPr>
          <w:rStyle w:val="TitleChar"/>
          <w:highlight w:val="yellow"/>
        </w:rPr>
        <w:t>blic memory of past meltdowns fade—the temptations of nuclear power may continue to eclipse fears</w:t>
      </w:r>
      <w:r w:rsidRPr="00184D6D">
        <w:rPr>
          <w:rStyle w:val="TitleChar"/>
        </w:rPr>
        <w:t xml:space="preserve"> of its global consequences.</w:t>
      </w:r>
      <w:r>
        <w:rPr>
          <w:rStyle w:val="TitleChar"/>
        </w:rPr>
        <w:t xml:space="preserve"> </w:t>
      </w:r>
      <w:r w:rsidRPr="00184D6D">
        <w:rPr>
          <w:rStyle w:val="SubtleEmphasis"/>
        </w:rPr>
        <w:t>Richard Falk, U.N. Special Rapporteur on Palestinian human rights, </w:t>
      </w:r>
      <w:hyperlink r:id="rId58" w:history="1">
        <w:r w:rsidRPr="00184D6D">
          <w:rPr>
            <w:rStyle w:val="SubtleEmphasis"/>
          </w:rPr>
          <w:t>commented in Al Jazaeera</w:t>
        </w:r>
      </w:hyperlink>
      <w:r w:rsidRPr="00184D6D">
        <w:rPr>
          <w:rStyle w:val="SubtleEmphasis"/>
        </w:rPr>
        <w:t xml:space="preserve"> on the link between the Cold War lust for nuclear weapons and the harnessing of nuclear power for “civilian” energy exploitation. To understand the lessons of Fukushima, he wrote: [W]e must take account of the incredible Faustian bargain sold to the non-nuclear world: give up a nuclear weapons option and in exchange get an unlimited ”pass” to the ”benefits” of nuclear energy… And we know that governments will be under great pressure to renew the Faustian bargain despite what should have been clear from the moment the bombs fell in 1945: This technology is far too unforgiving and lethal to be managed safely over time by human institutions, even if they were operated responsibly, which they are not. </w:t>
      </w:r>
      <w:r w:rsidRPr="00857498">
        <w:rPr>
          <w:rStyle w:val="TitleChar"/>
          <w:highlight w:val="yellow"/>
        </w:rPr>
        <w:t>If safety</w:t>
      </w:r>
      <w:r w:rsidRPr="00184D6D">
        <w:rPr>
          <w:rStyle w:val="TitleChar"/>
        </w:rPr>
        <w:t xml:space="preserve"> in the nuclear age </w:t>
      </w:r>
      <w:r w:rsidRPr="00857498">
        <w:rPr>
          <w:rStyle w:val="TitleChar"/>
          <w:highlight w:val="yellow"/>
        </w:rPr>
        <w:t>can’t be guaranteed for all, the industry and</w:t>
      </w:r>
      <w:r w:rsidRPr="00184D6D">
        <w:t xml:space="preserve"> </w:t>
      </w:r>
      <w:r w:rsidRPr="00184D6D">
        <w:rPr>
          <w:rStyle w:val="SubtleEmphasis"/>
        </w:rPr>
        <w:t>its friends in</w:t>
      </w:r>
      <w:r w:rsidRPr="00184D6D">
        <w:t xml:space="preserve"> </w:t>
      </w:r>
      <w:r w:rsidRPr="00857498">
        <w:rPr>
          <w:rStyle w:val="TitleChar"/>
          <w:highlight w:val="yellow"/>
        </w:rPr>
        <w:t>government</w:t>
      </w:r>
      <w:r w:rsidRPr="00184D6D">
        <w:rPr>
          <w:rStyle w:val="TitleChar"/>
        </w:rPr>
        <w:t xml:space="preserve"> can always try a more efficient method of managing risk: </w:t>
      </w:r>
      <w:r w:rsidRPr="00857498">
        <w:rPr>
          <w:rStyle w:val="TitleChar"/>
          <w:highlight w:val="yellow"/>
        </w:rPr>
        <w:t>confine the danger zone to the populations they see as less worthy of protection.</w:t>
      </w:r>
    </w:p>
    <w:p w14:paraId="61A68759" w14:textId="77777777" w:rsidR="00714184" w:rsidRPr="00BF45EF" w:rsidRDefault="00714184" w:rsidP="00AD5B5C">
      <w:pPr>
        <w:pStyle w:val="Heading4"/>
      </w:pPr>
      <w:r w:rsidRPr="00BF45EF">
        <w:t>Nuclear power industries dump radioactive waste on Native reservations and blatantly ignore Environmental Justice—lobbying and blackmail overcome any political opposition</w:t>
      </w:r>
    </w:p>
    <w:p w14:paraId="4CA3535F" w14:textId="77777777" w:rsidR="00714184" w:rsidRDefault="00714184" w:rsidP="00714184">
      <w:pPr>
        <w:rPr>
          <w:rStyle w:val="StyleStyleBold12pt"/>
        </w:rPr>
      </w:pPr>
    </w:p>
    <w:p w14:paraId="30C24EE3" w14:textId="77777777" w:rsidR="00714184" w:rsidRPr="00CD42D1" w:rsidRDefault="00714184" w:rsidP="00714184">
      <w:r w:rsidRPr="00D3577C">
        <w:rPr>
          <w:rStyle w:val="StyleStyleBold12pt"/>
        </w:rPr>
        <w:t>NIRS 1</w:t>
      </w:r>
      <w:r>
        <w:rPr>
          <w:b/>
        </w:rPr>
        <w:t xml:space="preserve"> </w:t>
      </w:r>
      <w:r w:rsidRPr="00CD42D1">
        <w:rPr>
          <w:sz w:val="16"/>
          <w:szCs w:val="16"/>
        </w:rPr>
        <w:t xml:space="preserve">(Nuclear Information and Resource Service, “ Environmental Racism, Tribal Sovereignty and Nuclear Waste High-Level Atomic Waste Dump Targeted at Skull Valley Goshute Indian Reservation in Utah” </w:t>
      </w:r>
      <w:hyperlink r:id="rId59" w:history="1">
        <w:r w:rsidRPr="00CD42D1">
          <w:rPr>
            <w:rStyle w:val="Hyperlink"/>
            <w:sz w:val="16"/>
            <w:szCs w:val="16"/>
          </w:rPr>
          <w:t>http://www.nirs.org/factsheets/pfsejfactsheet.htm Feb 15 2001</w:t>
        </w:r>
      </w:hyperlink>
      <w:r w:rsidRPr="00CD42D1">
        <w:rPr>
          <w:sz w:val="16"/>
          <w:szCs w:val="16"/>
        </w:rPr>
        <w:t xml:space="preserve">) </w:t>
      </w:r>
    </w:p>
    <w:p w14:paraId="2959191B" w14:textId="77777777" w:rsidR="00714184" w:rsidRDefault="00714184" w:rsidP="00714184">
      <w:pPr>
        <w:tabs>
          <w:tab w:val="left" w:pos="270"/>
        </w:tabs>
        <w:ind w:left="270"/>
        <w:rPr>
          <w:rStyle w:val="TitleChar"/>
        </w:rPr>
      </w:pPr>
      <w:r w:rsidRPr="00505AA6">
        <w:rPr>
          <w:rStyle w:val="TitleChar"/>
        </w:rPr>
        <w:t>Nevadans and Utahans living downwind and downstream from nuclear weapons testing, uranium mining, and radioactive waste dumping have suffered immensely during the Nuclear Age</w:t>
      </w:r>
      <w:r w:rsidRPr="00505AA6">
        <w:rPr>
          <w:sz w:val="14"/>
        </w:rPr>
        <w:t xml:space="preserve">. But </w:t>
      </w:r>
      <w:r w:rsidRPr="00505AA6">
        <w:rPr>
          <w:rStyle w:val="TitleChar"/>
        </w:rPr>
        <w:t>even in the "nuclear sacrifice zones" of the desert Southwest, it is Native Americans--from Navajo uranium miners to tribal communities targeted with atomic waste dumps-- who have borne the brunt of both the front and back ends of the nuclear fuel cycle.</w:t>
      </w:r>
      <w:r>
        <w:rPr>
          <w:rStyle w:val="TitleChar"/>
        </w:rPr>
        <w:t xml:space="preserve"> </w:t>
      </w:r>
      <w:r w:rsidRPr="00505AA6">
        <w:rPr>
          <w:rStyle w:val="TitleChar"/>
        </w:rPr>
        <w:t xml:space="preserve">The </w:t>
      </w:r>
      <w:r w:rsidRPr="00505AA6">
        <w:rPr>
          <w:sz w:val="14"/>
        </w:rPr>
        <w:t xml:space="preserve">tiny </w:t>
      </w:r>
      <w:r w:rsidRPr="00505AA6">
        <w:rPr>
          <w:rStyle w:val="TitleChar"/>
        </w:rPr>
        <w:t>Skull Valley Band of Goshute Indians Reservation</w:t>
      </w:r>
      <w:r w:rsidRPr="00505AA6">
        <w:rPr>
          <w:sz w:val="14"/>
        </w:rPr>
        <w:t xml:space="preserve"> in Utah </w:t>
      </w:r>
      <w:r w:rsidRPr="00505AA6">
        <w:rPr>
          <w:rStyle w:val="TitleChar"/>
        </w:rPr>
        <w:t>is targeted for a very big nuclear waste dump. Private Fuel Storage</w:t>
      </w:r>
      <w:r w:rsidRPr="00505AA6">
        <w:rPr>
          <w:sz w:val="14"/>
        </w:rPr>
        <w:t xml:space="preserve"> (PFS), a limited liability corporation representing eight powerful nuclear utilities, </w:t>
      </w:r>
      <w:r w:rsidRPr="00505AA6">
        <w:rPr>
          <w:rStyle w:val="TitleChar"/>
        </w:rPr>
        <w:t>wants to "temporarily" store 40,000 tons of commercial high-level radioactive waste</w:t>
      </w:r>
      <w:r w:rsidRPr="00505AA6">
        <w:rPr>
          <w:sz w:val="14"/>
        </w:rPr>
        <w:t xml:space="preserve"> (nearly the total amount that presently exists in the U.S.) </w:t>
      </w:r>
      <w:r w:rsidRPr="00505AA6">
        <w:rPr>
          <w:rStyle w:val="TitleChar"/>
        </w:rPr>
        <w:t xml:space="preserve">next to the two-dozen tribal members who live on the small reservation. The PFS proposal is the latest in a long tradition of targeting Native American communities for such dumps. </w:t>
      </w:r>
      <w:r w:rsidRPr="00505AA6">
        <w:rPr>
          <w:sz w:val="14"/>
        </w:rPr>
        <w:t xml:space="preserve">But there is another tradition on the targeted reservations as well–fighting back against blatant environmental racism, and winning. Skull Valley Goshute tribal member Margene Bullcreek leads Ohngo Gaudadeh Devia (or OGD, Goshute for "Mountain Community"), a grassroots group of tribal members opposed to the dump. In addition to many other activities, OGD has filed an environmental justice contention before the Nuclear Regulatory Commission’s (NRC) Atomic Safety Licensing Board (ASLB). </w:t>
      </w:r>
      <w:r w:rsidRPr="00505AA6">
        <w:rPr>
          <w:rStyle w:val="TitleChar"/>
        </w:rPr>
        <w:t>Both the federal government and the commercial nuclear power industry have targeted Native American reservations for such dumps for many years.</w:t>
      </w:r>
      <w:r w:rsidRPr="00505AA6">
        <w:rPr>
          <w:sz w:val="14"/>
        </w:rPr>
        <w:t xml:space="preserve"> In 1987, the U.S. Congress created the Office of the Nuclear Waste Negotiator in an effort to open a federal "monitored retrievable storage site" for high-level nuclear waste. The Negotiator sent letters to every federally recognized tribe in the country, offering hundreds of thousands and even millions of dollars to tribal council governments for first considering and then ultimately hosting the dump. Out of the hundreds of tribes approached, the Negotiator eventually courted about two dozen tribal councils in particular.</w:t>
      </w:r>
      <w:r>
        <w:rPr>
          <w:b/>
          <w:bCs/>
          <w:u w:val="single"/>
        </w:rPr>
        <w:t xml:space="preserve"> </w:t>
      </w:r>
      <w:r w:rsidRPr="00505AA6">
        <w:rPr>
          <w:sz w:val="16"/>
        </w:rPr>
        <w:t xml:space="preserve">Resistance from members within the targeted tribes, however, prevented the proposed dumps from opening. Grace Thorpe, founder of the National Environmental Coalition of Native Americans and an emeritus member of the Nuclear Information &amp; Resource Service board of directors, rallied her fellow tribal members and defeated the dump targeted at her own Sauk and Fox reservation in Oklahoma. Tribal members on other targeted reservations turned to Thorpe, and to such Native-led groups as Indigenous Environmental Network (IEN) and Honor the Earth, to learn how to organize their community to resist the federal nuclear waste dump. The Negotiator eventually set his sights on the Mescalero Apache Reservation in New Mexico. But tribal member Rufina Marie Laws spearheaded her community’s resistance against her own tribal council and the Negotiator, thwarting the dump. After having failed to open the intended dump, Congress defunded and dissolved the Office of the Nuclear Waste Negotiator in 1994. </w:t>
      </w:r>
      <w:r w:rsidRPr="00505AA6">
        <w:rPr>
          <w:rStyle w:val="TitleChar"/>
        </w:rPr>
        <w:t>The commercial nuclear power industry, however, picked up where the Negotiator had left off. Led by Northern States Power (now Xcel Energy), 8 nuclear utility companies formed a coalition that attempted to overcome the resistance at Mescalero.</w:t>
      </w:r>
      <w:r w:rsidRPr="00505AA6">
        <w:rPr>
          <w:sz w:val="16"/>
        </w:rPr>
        <w:t xml:space="preserve"> A tribal referendum, however, doomed the dump to eventual failure. The utility coalition regrouped as Private Fuel Storage, and then turned to the Skull Valley Goshutes in Utah, another community that had been on the Negotiator’s target list. </w:t>
      </w:r>
      <w:r w:rsidRPr="00505AA6">
        <w:rPr>
          <w:rStyle w:val="TitleChar"/>
        </w:rPr>
        <w:t xml:space="preserve">At the same time, the nuclear power industry contributed large sums to Congressional and Presidential campaigns, and lobbied hard on Capitol Hill to </w:t>
      </w:r>
      <w:r w:rsidRPr="00505AA6">
        <w:rPr>
          <w:rStyle w:val="TitleChar"/>
        </w:rPr>
        <w:lastRenderedPageBreak/>
        <w:t>establish a "temporary storage site" at the Nevada nuclear weapons test site, not far from the proposed federal permanent underground dump for high-level atomic waste at Yucca Mountain, Nevada. Both these proposed "temporary" and permanent dump sites would be on Western Shoshone land</w:t>
      </w:r>
      <w:r w:rsidRPr="00505AA6">
        <w:rPr>
          <w:sz w:val="16"/>
        </w:rPr>
        <w:t xml:space="preserve">, as affirmed by the 1863 Treaty of Ruby Valley. Yucca Mountain is sacred to the Western Shoshone, and their National Council has long campaigned to prevent nuclear dumping there. </w:t>
      </w:r>
      <w:r w:rsidRPr="00505AA6">
        <w:rPr>
          <w:rStyle w:val="TitleChar"/>
        </w:rPr>
        <w:t>Several incarnations of the nuclear power industry-backed "Mobile Chernobyl" bill appeared between 1995 and 2000. They were so dubbed because, if enacted, they would have launched the beginning of tens of thousands of dangerous irradiated nuclear fuel shipments to Nevada.</w:t>
      </w:r>
      <w:r w:rsidRPr="00505AA6">
        <w:rPr>
          <w:sz w:val="16"/>
        </w:rPr>
        <w:t xml:space="preserve"> Grassroots efforts across the country, combined with Nevadan leadership in Congress and an unwavering veto pledge by President Clinton, has successfully stopped "Mobile Chernobyl" in its tracks on Capitol Hill for the past five years. Having lost its bid to "temporarily" store its deadly wastes on Western Shoshone land near Yucca Mountain, nuclear utilities have re-focused their hopes for "interim" relief on Nevada’s neighbor, Utah. </w:t>
      </w:r>
      <w:r w:rsidRPr="00505AA6">
        <w:rPr>
          <w:rStyle w:val="TitleChar"/>
        </w:rPr>
        <w:t>PFS must have done its homework: it would be hard to find a community more economically and politically vulnerable than the Skull Valley Goshutes to the Faustian bargain of getting "big bucks" in exchange for hosting the nation’s deadliest poisons</w:t>
      </w:r>
      <w:r w:rsidRPr="00505AA6">
        <w:rPr>
          <w:sz w:val="16"/>
        </w:rPr>
        <w:t xml:space="preserve">. </w:t>
      </w:r>
      <w:r w:rsidRPr="00505AA6">
        <w:rPr>
          <w:rStyle w:val="TitleChar"/>
        </w:rPr>
        <w:t>Just 25 tribal members live on the tiny Skull Valley Band of Goshute Indians Reservation, an hour’s drive west and south from Salt Lake City in Tooele County, Utah. The remaining 100 Band members live in surrounding towns in Tooele County, in Salt Lake City, and elsewhere. The reservation is already surrounded by toxic industries.</w:t>
      </w:r>
      <w:r w:rsidRPr="00505AA6">
        <w:rPr>
          <w:sz w:val="16"/>
        </w:rPr>
        <w:t xml:space="preserve"> Magnesium Corporation is the nation’s worst air polluter, belching voluminous chlorine gas and hydrochloric acid clouds; hazardous waste landfills and incinerators dot the map; with a name straight out of Orwell’s 1984, Envirocare dumps "low level" nuclear waste in the next valley and is applying to accept atomic trash hundreds of times more radioactive than its present license allows. Dugway Proving Ground has tested VX nerve gas, leading in 1968 to the "accidental" killing of 6,400 sheep grazing in Skull Valley, whose toxic carcasses were then buried on the reservation without the tribe’s knowledge, let alone approval. The U.S. Army stores half its chemical weapon stockpile nearby, and is burning it in an incinerator prone to leaks; jets from Hill Air Force Base drop bombs on Wendover Bombing Range, and fighter crashes and misfired missiles have struck nearby. Tribal members’ health is undoubtedly adversely impacted by this alphabet soup of toxins. Now PFS wants to add high-level nuclear waste to the mix. This toxic trend in Tooele County has left the reservation with almost no alternative economy. Pro-dump tribal chairman Leon Bear summed up his feelings: "We can’t do anything here that’s green or environmental. Would you buy a tomato from us if you knew what’s out here? Of course not. In order to attract any kind of development, we have to be consistent with what surrounds us." </w:t>
      </w:r>
      <w:r w:rsidRPr="00505AA6">
        <w:rPr>
          <w:rStyle w:val="TitleChar"/>
        </w:rPr>
        <w:t>Targeting a tiny, impoverished Native American community, already so disproportionately overburdened with toxic exposures, to host the United States’ nuclear waste dump would seem a textbook violation of environmental justice. But the nuclear utilities did not let such considerations slow down their push for the PFS dump on the Skull Valley Reservation.</w:t>
      </w:r>
      <w:r>
        <w:rPr>
          <w:rStyle w:val="TitleChar"/>
        </w:rPr>
        <w:t xml:space="preserve"> </w:t>
      </w:r>
      <w:r w:rsidRPr="00505AA6">
        <w:rPr>
          <w:sz w:val="16"/>
        </w:rPr>
        <w:t>Two days after Christmas in 1996, without the knowledge or approval of the Skull Valley Goshute General Council (the 60 adult members who govern the tribe), Tribal Chairman Leon Bear signed a lease agreement with PFS for an undisclosed amount of money. To this day, no tribal member outside the three member tribal executive committee knows how much money the tribe would receive for hosting the nation’s atomic waste dump. The NRC, which must issue a license in order for the dump to open, ruled in its June, 2000 Draft Environmental Impact Statement (DEIS) that the dump does not violate environmental justice, because PFS will pay the tribe so handsomely. Estimates of the secretive pay-off to the tribal council range from 60 to 200 million dollars.</w:t>
      </w:r>
      <w:r>
        <w:rPr>
          <w:sz w:val="16"/>
        </w:rPr>
        <w:t xml:space="preserve"> </w:t>
      </w:r>
      <w:r w:rsidRPr="00505AA6">
        <w:rPr>
          <w:rStyle w:val="TitleChar"/>
        </w:rPr>
        <w:t xml:space="preserve">PFS’s strategy is simple: use unlimited amounts of money to buy out any potential opposition to locate a dump on the reservation. </w:t>
      </w:r>
      <w:r w:rsidRPr="00505AA6">
        <w:rPr>
          <w:sz w:val="16"/>
        </w:rPr>
        <w:t xml:space="preserve">In 1999, PFS entered into an undisclosed monetary agreement with resistant local cattle ranchers, and in May 2000 signed a deal with Tooele County in exchange for support of the dump. In an area of economic scarcity, money talks loudly. "It's pretty clear that utilities are willing to spend billions to move the spent fuel out of their back yard into ours," said Utah Governor Mike Leavitt, who adamantly </w:t>
      </w:r>
      <w:r w:rsidRPr="00505AA6">
        <w:rPr>
          <w:sz w:val="16"/>
          <w:szCs w:val="16"/>
        </w:rPr>
        <w:t xml:space="preserve">opposes the PFS dump. "The real issue is not the money," Bullcreek, has said. "The real issue is who we are as Native Americans and what we believe in. If we accept these wastes, we're going to lose our tradition." Bullcreek, a tribal member who resides on the reservation with her children, disagrees with NRC’s ruling that the dump presents "no disproportionately high and adverse impacts on low income or minority populations." (DEIS, pg. LXX of the introduction). She first became concerned by the way in which Chairman Bear had gone about signing the lease (without first bringing it to the general council for a vote). As she looked into it, she learned about the dangers of high-level nuclear waste, about the ways the PFS dump would threaten her tribe’s health, culture, traditions and reservation community life. The NRC’s ruling assumes that, given enough money, tribal members such as Bullcreek and her family could simply move from the reservation if they didn’t like the sight of a nuclear waste dump out their kitchen window. Such false logic fails to recognize traditional tribal members’ inextricable spiritual attachment to the land they and their ancestors inhabit. "Cedar and Sage are sacred here," says Bullcreek. "I cut willow branches over there to cradle my babies like my mother did, and my grandmother did, and her mother and her mother. Their bones are on this land. If you think this is desolate then you don’t know the land. You don’t know how to be still and listen. There is peace here. I felt I had to be outspoken or lose everything that has been passed down from generations. The </w:t>
      </w:r>
      <w:r w:rsidRPr="00505AA6">
        <w:rPr>
          <w:sz w:val="16"/>
          <w:szCs w:val="16"/>
        </w:rPr>
        <w:lastRenderedPageBreak/>
        <w:t>stories that tell why we became the people we are and how we should consider our animal life, our air, things that are sacred to us. Leon Bear is trying to convince himself that what he is doing is right, but this waste will destroy who we are." Bullcreek is fighting the dump because it would ruin that peace and her family’s ancient connection to the land. If the dump is built, she has said she would be forced to move away from the homeland she loves. Has NRC considered the fact that for Bullcreek-–a fluent speaker of her native tongue-–to move away from the community would be yet another severe blow to the endangered Goshute language? What about other similar adverse impacts to the traditional culture? NRC’s ruling that the dump is justified because of the large economic benefit for the tribe (DEIS, p. 6-28) also fails to recognize that Chairman Bear seems to have no intention of sharing proceeds from PFS with opponents to the dump. OGD’s contention before the Licensing Board challenges this NRC finding of no environmental justice (EJ) violation. Tribal opposition to the dump has taken a number of other, complementary paths as well. Tribal member Sammy Blackbear, who lives with his four children on the reservation, has filed a lawsuit against the U.S. Bureau of Indian Affairs, alleging that it violated its trust responsibility to the tribe by quickly approving an illegitimate lease agreement between Chairman Bear and PFS. Over twenty tribal members, including Bullcreek, have joined as co-plaintiffs. Blackbear is also working with his U.S. Congressman to investigate allegations that Chairman Bear has used PFS income to bribe some tribal members into supporting the lease agreement and dump proposal, while blocking other payments due tribal members who oppose the dump. Bullcreek and Blackbear are actively working with concerned citizens of Utah to develop an alternative economic plan for their reservation. An effort is underway to obtain solar panels and wind turbines for installation in the community as a clean, renewable source of electricity. Both are also working with allies in the political and grassroots arenas outside the reservation, to counter the vast resources of the powerful nuclear utilities and other corporations promoting PFS. OGD’s EJ contention before the ASLB could be key to stopping the dump. A successful EJ contention against Louisiana Energy Services (LES) was essential in defeating a proposed uranium enrichment plant targeted at an impoverished rural African-American community. The NRC Licensing Board overseeing the LES case quoted President Clinton’s Executive Order 12898 in its ruling: "[T]o the greatest extent practicable and permitted by law…each Federal agency shall make achieving environmental justice part of its mission by identifying and addressing, as appropriate, disproportionately high and adverse human health or environmental effects of its programs, policies, and activities on minority populations and low-income populations in the United States." OGD and its legal representatives must now navigate the complex legal and bureaucratic labyrinth of the NRC’s Atomic Safety &amp; Licensing Board. The huge financial costs—difficult for a small group such as OGD to raise--required to effectively participate in NRC hearings poses the question, is the NRC ASLB process itself a violation of environmental justice? OGD’s contention hearing, originally scheduled for June, has now been delayed until December, 2001. If</w:t>
      </w:r>
      <w:r w:rsidRPr="00505AA6">
        <w:rPr>
          <w:rStyle w:val="TitleChar"/>
        </w:rPr>
        <w:t xml:space="preserve"> the NRC’s DEIS ruling--that the proposed dump is not an EJ violation because PFS will pay the tribe a relatively large sum of money–stands uncontested, it could serve as a precedent to "justify" federal regulatory agencies licensing toxic facilities that target impoverished minority communities, so long as the polluting corporation "compensates" the victims with "enough" money to "live with it" or relocate elsewhere. Offering reservation communities "enough" money to "put up with" or relocate away from proposed toxic facilities on their homeland nevertheless despoils or removes the land in which traditional culture and spirituality is rooted.</w:t>
      </w:r>
      <w:r>
        <w:rPr>
          <w:rStyle w:val="TitleChar"/>
        </w:rPr>
        <w:t xml:space="preserve"> </w:t>
      </w:r>
      <w:r w:rsidRPr="00505AA6">
        <w:rPr>
          <w:rStyle w:val="TitleChar"/>
        </w:rPr>
        <w:t xml:space="preserve">Dangling big bucks in front of impoverished reservation communities, tempting them to do something they otherwise would not, enables corporations to "divide and conquer," by setting tribal councils against traditionals, and tribal members against each other. </w:t>
      </w:r>
      <w:r w:rsidRPr="00505AA6">
        <w:rPr>
          <w:sz w:val="16"/>
          <w:szCs w:val="16"/>
        </w:rPr>
        <w:t>Even though no waste has been dumped yet, Bullcreek says PFS is already ripping her community apart. The outcome of the PFS fight may set important precedents for tribal sovereignty and environmental protection on reservations. The nuclear power industry is attempting to evade environmental regulations and State of Utah opposition by hiding behind the shield of tribal sovereignty. If successful, this could threaten to undermine tribal sovereignty itself. "</w:t>
      </w:r>
      <w:r w:rsidRPr="00505AA6">
        <w:rPr>
          <w:rStyle w:val="TitleChar"/>
        </w:rPr>
        <w:t>Sovereignty isn’t selling your independence and your heritage to the highest bidder,"</w:t>
      </w:r>
      <w:r>
        <w:t xml:space="preserve"> </w:t>
      </w:r>
      <w:r w:rsidRPr="00505AA6">
        <w:rPr>
          <w:sz w:val="16"/>
          <w:szCs w:val="16"/>
        </w:rPr>
        <w:t>Bullcreek says. "What choice will we have after they park all that radioactive waste on our land?" The lease agreement signed by Chairman Bear and PFS requires that the tribe "use its sovereign nation status to support and promote this Lease and Project," and that the tribe "not, at any time, pass any law, rule or regulation which could adversely affect or burden this Lease or the Project…" (Lease between Skull Valley Band of Goshute Indians and PFS, May 20, 1997, p. 18). The lease also forbids the tribe from setting any environmental protection standards that are stronger than federal standards (p.24). The agreement, in effect, forfeits control of the reservation dumpsite to PFS, and regulation to the federal NRC. Calling on the State of Utah to take action by entering dialogue with the Goshutes about compensation, remediation and clean up of existing environmental devastation on and around Skull Valley, Indigenous Environmental Network director Tom Goldtooth said "We recognize the sovereignty of the Skull Valley Tribal Council to make decisions on behalf of their people, but the Tribe is in this situation to begin with because of unjust policies that have negatively impacted their inherent rights to maintain a healthy, economically viable community. The Tribe is not the enemy here, Private Fuel Storage is. The State needs to look at policies that threaten the Tribe’s health and well-being and work to rectify those first."</w:t>
      </w:r>
      <w:r>
        <w:rPr>
          <w:sz w:val="16"/>
          <w:szCs w:val="16"/>
        </w:rPr>
        <w:t xml:space="preserve"> </w:t>
      </w:r>
      <w:r w:rsidRPr="00505AA6">
        <w:rPr>
          <w:sz w:val="16"/>
          <w:szCs w:val="16"/>
        </w:rPr>
        <w:t>"The nuclear industry is using Native land and Native people as a loophole to keep their reactors running," says Honor the Earth spokesperson Winona LaDuke. "The nuclear industry needs to be called to the table for seeking a political solution to the deadly environmental problem of nuclear waste they created by targeting isolated Native communities. It’s bad policy and it’s wrong." ur reservation is sacred. This is the only land we have–the only thing the government left us after taking most of our country," Bullcreek said.</w:t>
      </w:r>
      <w:r>
        <w:t xml:space="preserve"> </w:t>
      </w:r>
      <w:r w:rsidRPr="00505AA6">
        <w:rPr>
          <w:rStyle w:val="TitleChar"/>
        </w:rPr>
        <w:t xml:space="preserve">Radioactivity, because of its disproportionate harmful impact on Native Americans over the past 60 years, has been called the "smallpox blanket of the </w:t>
      </w:r>
      <w:r w:rsidRPr="00505AA6">
        <w:rPr>
          <w:rStyle w:val="TitleChar"/>
        </w:rPr>
        <w:lastRenderedPageBreak/>
        <w:t>Nuclear Age," referring to the practice of giving infested blankets to tribes to wipe them out and clear their lands for expropriation</w:t>
      </w:r>
      <w:r>
        <w:t xml:space="preserve">. </w:t>
      </w:r>
      <w:r w:rsidRPr="00505AA6">
        <w:rPr>
          <w:sz w:val="16"/>
          <w:szCs w:val="16"/>
        </w:rPr>
        <w:t>"It is time to right the injustices of the past, and develop just and honorable relationships with Native peoples," said Winona LaDuke</w:t>
      </w:r>
      <w:r>
        <w:t xml:space="preserve">. </w:t>
      </w:r>
      <w:r w:rsidRPr="00505AA6">
        <w:rPr>
          <w:rStyle w:val="TitleChar"/>
        </w:rPr>
        <w:t>Fighting against the PFS high-level nuclear waste dump targeted at the Skull Valley Band of Goshutes is the front line of that struggle for Native American environmental justice against corporate greed and environmental racism.</w:t>
      </w:r>
    </w:p>
    <w:p w14:paraId="7273E29E" w14:textId="77777777" w:rsidR="004906EC" w:rsidRPr="004906EC" w:rsidRDefault="004906EC" w:rsidP="004906EC"/>
    <w:p w14:paraId="0C923F72" w14:textId="77777777" w:rsidR="00F03162" w:rsidRPr="00F03162" w:rsidRDefault="00F03162" w:rsidP="00AD5B5C">
      <w:pPr>
        <w:pStyle w:val="Heading4"/>
      </w:pPr>
      <w:r w:rsidRPr="00F03162">
        <w:t xml:space="preserve">Justice must be our overriding imperative-All communities are interconnected, beyond just constructed boundaries. Damage in one sows seeds of destruction in another. In return, we reap wars, environmental destruction, and inevitable extinction. Intellectual and political expediency is flypaper to progress. Making energy justice our intellectual strategy is key to incorporating these communities into decision making while laying the foundation for a sustainable politics </w:t>
      </w:r>
    </w:p>
    <w:p w14:paraId="61989F26" w14:textId="77777777" w:rsidR="00F03162" w:rsidRPr="00B728CC" w:rsidRDefault="00F03162" w:rsidP="00F03162">
      <w:pPr>
        <w:rPr>
          <w:b/>
          <w:sz w:val="24"/>
        </w:rPr>
      </w:pPr>
    </w:p>
    <w:p w14:paraId="371E717C" w14:textId="77777777" w:rsidR="00F03162" w:rsidRDefault="00F03162" w:rsidP="00F031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bCs/>
          <w:color w:val="000000"/>
          <w:sz w:val="24"/>
        </w:rPr>
      </w:pPr>
      <w:r>
        <w:rPr>
          <w:b/>
          <w:bCs/>
          <w:color w:val="000000"/>
          <w:sz w:val="24"/>
        </w:rPr>
        <w:t xml:space="preserve">Bryant 95 </w:t>
      </w:r>
    </w:p>
    <w:p w14:paraId="25F4857B" w14:textId="77777777" w:rsidR="00F03162" w:rsidRDefault="00F03162" w:rsidP="00F0316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sz w:val="15"/>
          <w:szCs w:val="15"/>
        </w:rPr>
      </w:pPr>
      <w:r>
        <w:rPr>
          <w:color w:val="000000"/>
          <w:sz w:val="15"/>
          <w:szCs w:val="15"/>
        </w:rPr>
        <w:t>(Bunyan Bryant</w:t>
      </w:r>
      <w:r>
        <w:rPr>
          <w:b/>
          <w:bCs/>
          <w:color w:val="000000"/>
          <w:sz w:val="15"/>
          <w:szCs w:val="15"/>
        </w:rPr>
        <w:t xml:space="preserve">, </w:t>
      </w:r>
      <w:r>
        <w:rPr>
          <w:color w:val="000000"/>
          <w:sz w:val="15"/>
          <w:szCs w:val="15"/>
        </w:rPr>
        <w:t>Professor in the School of Natural Resources and Environment, and an adjunct professor in the Center for Afro-American and African Studies at the University of Michigan, 1995, Environmental Justice: Issues, Policies, and Solutions, p. 209-212)</w:t>
      </w:r>
    </w:p>
    <w:p w14:paraId="30B17496" w14:textId="77777777" w:rsidR="00F03162" w:rsidRDefault="00F03162" w:rsidP="00F03162">
      <w:pPr>
        <w:ind w:left="180"/>
      </w:pPr>
      <w:r w:rsidRPr="001F1720">
        <w:rPr>
          <w:sz w:val="14"/>
          <w:szCs w:val="16"/>
        </w:rPr>
        <w:t xml:space="preserve">Although the post-World War II economy was designed when environmental consideration was not a problem, today this is no longer the case; we must be concerned enough about environmental protection to make it a part of our economic design. Today, temporal and spatial relations of pollution have drastically changed within the last 100 years or so. A hundred years ago we polluted a small spatial area and it took the earth a short time to heal itself. Today we pollute large areas of the earth – as evidenced by the international problems of acid rain, the depletion of the ozone layer, global warming, nuclear meltdowns, and the difficulties in the safe storage of spent fuels from nuclear power plants. Perhaps </w:t>
      </w:r>
      <w:r w:rsidRPr="004537D8">
        <w:rPr>
          <w:rStyle w:val="underline"/>
          <w:rFonts w:eastAsiaTheme="minorEastAsia"/>
        </w:rPr>
        <w:t>we have embarked upon an era of pollution so toxic and persistent that it will take the earth in some areas thousands of years to heal itself</w:t>
      </w:r>
      <w:r>
        <w:t>.</w:t>
      </w:r>
      <w:r w:rsidRPr="001F1720">
        <w:rPr>
          <w:sz w:val="18"/>
        </w:rPr>
        <w:t xml:space="preserve"> </w:t>
      </w:r>
      <w:r w:rsidRPr="001F1720">
        <w:rPr>
          <w:sz w:val="14"/>
          <w:szCs w:val="16"/>
        </w:rPr>
        <w:t xml:space="preserve">To curtail environmental pollutants, we must build new institutions to prevent widespread destruction from pollutants that know no geopolitical boundaries. We need to do this because pollutants are not respectful of international boundaries; it does little good if one country practices sound environmental protection while its neighbors fail to do so. </w:t>
      </w:r>
      <w:r w:rsidRPr="00D21583">
        <w:rPr>
          <w:rStyle w:val="underline"/>
          <w:rFonts w:eastAsiaTheme="minorEastAsia"/>
          <w:highlight w:val="yellow"/>
        </w:rPr>
        <w:t>Countries of the world are intricately linked together</w:t>
      </w:r>
      <w:r>
        <w:t xml:space="preserve"> </w:t>
      </w:r>
      <w:r w:rsidRPr="001F1720">
        <w:rPr>
          <w:sz w:val="14"/>
        </w:rPr>
        <w:t xml:space="preserve">in ways not clear 50 years ago; </w:t>
      </w:r>
      <w:r w:rsidRPr="00D21583">
        <w:rPr>
          <w:rStyle w:val="underline"/>
          <w:rFonts w:eastAsiaTheme="minorEastAsia"/>
          <w:highlight w:val="yellow"/>
        </w:rPr>
        <w:t>they find themselves victims</w:t>
      </w:r>
      <w:r w:rsidRPr="004537D8">
        <w:rPr>
          <w:rStyle w:val="underline"/>
          <w:rFonts w:eastAsiaTheme="minorEastAsia"/>
        </w:rPr>
        <w:t xml:space="preserve"> of environmental destruction </w:t>
      </w:r>
      <w:r w:rsidRPr="00D21583">
        <w:rPr>
          <w:rStyle w:val="underline"/>
          <w:rFonts w:eastAsiaTheme="minorEastAsia"/>
          <w:highlight w:val="yellow"/>
        </w:rPr>
        <w:t>even though the causes of that destruction originated in another part of the world.</w:t>
      </w:r>
      <w:r w:rsidRPr="00554565">
        <w:rPr>
          <w:rStyle w:val="underline"/>
          <w:rFonts w:eastAsiaTheme="minorEastAsia"/>
        </w:rPr>
        <w:t xml:space="preserve"> </w:t>
      </w:r>
      <w:r w:rsidRPr="0036570E">
        <w:rPr>
          <w:rStyle w:val="SubtleEmphasis"/>
        </w:rPr>
        <w:t>Acid rain,</w:t>
      </w:r>
      <w:r w:rsidRPr="00554565">
        <w:rPr>
          <w:rStyle w:val="underline"/>
          <w:rFonts w:eastAsiaTheme="minorEastAsia"/>
        </w:rPr>
        <w:t xml:space="preserve"> </w:t>
      </w:r>
      <w:r w:rsidRPr="00554565">
        <w:rPr>
          <w:rStyle w:val="underline"/>
          <w:rFonts w:eastAsiaTheme="minorEastAsia"/>
          <w:highlight w:val="yellow"/>
        </w:rPr>
        <w:t>global warming,</w:t>
      </w:r>
      <w:r w:rsidRPr="00554565">
        <w:rPr>
          <w:rStyle w:val="underline"/>
          <w:rFonts w:eastAsiaTheme="minorEastAsia"/>
        </w:rPr>
        <w:t xml:space="preserve"> depletion of the ozone layer</w:t>
      </w:r>
      <w:r>
        <w:t xml:space="preserve">, </w:t>
      </w:r>
      <w:r w:rsidRPr="001F1720">
        <w:rPr>
          <w:sz w:val="14"/>
        </w:rPr>
        <w:t xml:space="preserve">nuclear accidents like the one at Chernobyl, make </w:t>
      </w:r>
      <w:r w:rsidRPr="004537D8">
        <w:rPr>
          <w:rStyle w:val="underline"/>
          <w:rFonts w:eastAsiaTheme="minorEastAsia"/>
        </w:rPr>
        <w:t>all countries vulnerable to environmental destruction</w:t>
      </w:r>
      <w:r>
        <w:t>.</w:t>
      </w:r>
      <w:r w:rsidRPr="001F1720">
        <w:rPr>
          <w:sz w:val="14"/>
        </w:rPr>
        <w:t xml:space="preserve">  The cooperative relations forged after World War II are now obsolete. New cooperative relations need to be agreed upon – cooperative relations that show that </w:t>
      </w:r>
      <w:r w:rsidRPr="00D21583">
        <w:rPr>
          <w:rStyle w:val="underline"/>
          <w:rFonts w:eastAsiaTheme="minorEastAsia"/>
          <w:highlight w:val="yellow"/>
        </w:rPr>
        <w:t>pollution prevention and species preservation are</w:t>
      </w:r>
      <w:r>
        <w:rPr>
          <w:rStyle w:val="underline"/>
          <w:rFonts w:eastAsiaTheme="minorEastAsia"/>
        </w:rPr>
        <w:t xml:space="preserve"> </w:t>
      </w:r>
      <w:r w:rsidRPr="0036570E">
        <w:rPr>
          <w:rStyle w:val="SubtleEmphasis"/>
        </w:rPr>
        <w:t>inseparably</w:t>
      </w:r>
      <w:r w:rsidRPr="004537D8">
        <w:rPr>
          <w:rStyle w:val="underline"/>
          <w:rFonts w:eastAsiaTheme="minorEastAsia"/>
        </w:rPr>
        <w:t xml:space="preserve"> </w:t>
      </w:r>
      <w:r w:rsidRPr="00D21583">
        <w:rPr>
          <w:rStyle w:val="underline"/>
          <w:rFonts w:eastAsiaTheme="minorEastAsia"/>
          <w:highlight w:val="yellow"/>
        </w:rPr>
        <w:t xml:space="preserve">linked to </w:t>
      </w:r>
      <w:r w:rsidRPr="00E76921">
        <w:rPr>
          <w:sz w:val="16"/>
          <w:szCs w:val="16"/>
        </w:rPr>
        <w:t>economic development and</w:t>
      </w:r>
      <w:r w:rsidRPr="00E76921">
        <w:rPr>
          <w:rStyle w:val="underline"/>
          <w:rFonts w:eastAsiaTheme="minorEastAsia"/>
        </w:rPr>
        <w:t xml:space="preserve"> </w:t>
      </w:r>
      <w:r w:rsidRPr="00D21583">
        <w:rPr>
          <w:rStyle w:val="underline"/>
          <w:rFonts w:eastAsiaTheme="minorEastAsia"/>
          <w:highlight w:val="yellow"/>
        </w:rPr>
        <w:t>survival of</w:t>
      </w:r>
      <w:r w:rsidRPr="004537D8">
        <w:rPr>
          <w:rStyle w:val="underline"/>
          <w:rFonts w:eastAsiaTheme="minorEastAsia"/>
        </w:rPr>
        <w:t xml:space="preserve"> </w:t>
      </w:r>
      <w:r w:rsidRPr="0036570E">
        <w:rPr>
          <w:rStyle w:val="SubtleEmphasis"/>
        </w:rPr>
        <w:t>planet</w:t>
      </w:r>
      <w:r w:rsidRPr="004537D8">
        <w:rPr>
          <w:rStyle w:val="underline"/>
          <w:rFonts w:eastAsiaTheme="minorEastAsia"/>
        </w:rPr>
        <w:t xml:space="preserve"> </w:t>
      </w:r>
      <w:r w:rsidRPr="00D21583">
        <w:rPr>
          <w:rStyle w:val="underline"/>
          <w:rFonts w:eastAsiaTheme="minorEastAsia"/>
          <w:highlight w:val="yellow"/>
        </w:rPr>
        <w:t>earth</w:t>
      </w:r>
      <w:r w:rsidRPr="00F87D63">
        <w:rPr>
          <w:sz w:val="16"/>
          <w:szCs w:val="16"/>
        </w:rPr>
        <w:t xml:space="preserve">. </w:t>
      </w:r>
      <w:r w:rsidRPr="001F1720">
        <w:rPr>
          <w:sz w:val="14"/>
          <w:szCs w:val="16"/>
        </w:rPr>
        <w:t xml:space="preserve">Economic development is linked to pollution prevention even though the market fails to include the true cost of pollution in its pricing of products and services; it fails to place a value on the destruction of plant and animal species. To date, most industrialized nations, the high polluters, have had an incentive to pollute because they did not incur the cost of producing goods and services in a nonpolluting manner. The world will have to pay for the true cost of production and to practice prudent stewardship of our natural resources if we are to sustain ourselves on this planet. </w:t>
      </w:r>
      <w:r w:rsidRPr="00B42DED">
        <w:rPr>
          <w:sz w:val="16"/>
          <w:szCs w:val="16"/>
        </w:rPr>
        <w:t>We cannot expect Third World countries to participate in debt-for-nature swaps as a means for saving the rainforest or as a means for the reduction of greenhouse gases, while a considerable amount of such gases come from industrial nations and from fossil fuel consumption</w:t>
      </w:r>
      <w:r w:rsidRPr="001F1720">
        <w:rPr>
          <w:sz w:val="14"/>
          <w:szCs w:val="16"/>
        </w:rPr>
        <w:t xml:space="preserve">. </w:t>
      </w:r>
      <w:r w:rsidRPr="00265BEA">
        <w:rPr>
          <w:sz w:val="12"/>
          <w:szCs w:val="16"/>
        </w:rPr>
        <w:t>Like disease, population growth is politically, economically, and structurally determined. Due to inadequate income maintenance programs and social security, families in developing countries are more apt to have large families not only to ensure the survival of children within the first five years, but to work the fields and care for the elderly. As development increases, so do education, health, and birth control. In his chapter, Buttel states that ecological development and substantial debt forgiveness would be more significant in alleviating Third World environmental degradation (or population problems) than ratification of any UNCED biodiversity or forest conventions. Because population control programs fail to address the structural characteristics of poverty, such programs for developing countries have been for the most part dismal failures. Growth and development along ecological lines have a better chance of controlling population growth in developing countries than the best population control programs to date. Although population control is important, we often focus a considerable amount of our attention on population problems of developing countries. Yet there are more people per square mile in Western Europe than in most developing countries. “During his/her lifetime an American child causes 35 times the environmental damage of an Indian child and 280 times that of a Haitian child (Boggs, 1993: 1). The addiction to consumerism of highly industrialized countries has to be seen as a major culprit, and thus must be balanced against the benefits of population control in Third World countries</w:t>
      </w:r>
      <w:r w:rsidRPr="001F1720">
        <w:rPr>
          <w:sz w:val="14"/>
          <w:szCs w:val="16"/>
        </w:rPr>
        <w:t xml:space="preserve">.  </w:t>
      </w:r>
      <w:r w:rsidRPr="00F434D7">
        <w:rPr>
          <w:rStyle w:val="underline"/>
          <w:rFonts w:eastAsiaTheme="minorEastAsia"/>
        </w:rPr>
        <w:t xml:space="preserve">Worldwide environmental protection is only one part of the complex problems we face today. </w:t>
      </w:r>
      <w:r w:rsidRPr="00D21583">
        <w:rPr>
          <w:rStyle w:val="underline"/>
          <w:rFonts w:eastAsiaTheme="minorEastAsia"/>
          <w:highlight w:val="yellow"/>
        </w:rPr>
        <w:t>We cannot ignore</w:t>
      </w:r>
      <w:r w:rsidRPr="00F434D7">
        <w:rPr>
          <w:rStyle w:val="underline"/>
          <w:rFonts w:eastAsiaTheme="minorEastAsia"/>
        </w:rPr>
        <w:t xml:space="preserve"> </w:t>
      </w:r>
      <w:r w:rsidRPr="00CE66AD">
        <w:rPr>
          <w:rStyle w:val="Emphasis"/>
        </w:rPr>
        <w:t>world</w:t>
      </w:r>
      <w:r w:rsidRPr="00F434D7">
        <w:rPr>
          <w:rStyle w:val="underline"/>
          <w:rFonts w:eastAsiaTheme="minorEastAsia"/>
        </w:rPr>
        <w:t xml:space="preserve"> </w:t>
      </w:r>
      <w:r w:rsidRPr="00D21583">
        <w:rPr>
          <w:rStyle w:val="underline"/>
          <w:rFonts w:eastAsiaTheme="minorEastAsia"/>
          <w:highlight w:val="yellow"/>
        </w:rPr>
        <w:t>poverty; it is intricately linked to environmental protection</w:t>
      </w:r>
      <w:r w:rsidRPr="00F87D63">
        <w:rPr>
          <w:sz w:val="16"/>
          <w:szCs w:val="16"/>
        </w:rPr>
        <w:t xml:space="preserve">. </w:t>
      </w:r>
      <w:r w:rsidRPr="001F1720">
        <w:rPr>
          <w:sz w:val="14"/>
          <w:szCs w:val="16"/>
        </w:rPr>
        <w:t xml:space="preserve">If this is the case, then how do we deal with world poverty? How do we bring about lasting peace in the world? Clearly we can no longer afford a South Africa as it was once organized, or ethnic cleansing by Serbian nationalists. These types of conflicts bankrupt us morally and destroy our connectedness with one another as a world community. Yet, we may be headed on a course where the politically induced famine, poverty, and chaos of Somalia today will become commonplace and world peace more difficult, particularly if the European Common Market, Japan, and the United States trade primarily among themselves, leaving Third World countries to fend for themselves. </w:t>
      </w:r>
      <w:r w:rsidRPr="00D21583">
        <w:rPr>
          <w:rStyle w:val="underline"/>
          <w:rFonts w:eastAsiaTheme="minorEastAsia"/>
          <w:highlight w:val="yellow"/>
        </w:rPr>
        <w:lastRenderedPageBreak/>
        <w:t>Growing poverty will lead</w:t>
      </w:r>
      <w:r w:rsidRPr="00554565">
        <w:rPr>
          <w:rStyle w:val="Emphasis"/>
          <w:highlight w:val="yellow"/>
        </w:rPr>
        <w:t xml:space="preserve"> </w:t>
      </w:r>
      <w:r w:rsidRPr="00554565">
        <w:rPr>
          <w:rStyle w:val="Emphasis"/>
        </w:rPr>
        <w:t>only</w:t>
      </w:r>
      <w:r w:rsidRPr="00554565">
        <w:rPr>
          <w:rStyle w:val="Emphasis"/>
          <w:highlight w:val="yellow"/>
        </w:rPr>
        <w:t xml:space="preserve"> </w:t>
      </w:r>
      <w:r w:rsidRPr="00D21583">
        <w:rPr>
          <w:rStyle w:val="underline"/>
          <w:rFonts w:eastAsiaTheme="minorEastAsia"/>
          <w:highlight w:val="yellow"/>
        </w:rPr>
        <w:t>to more world disequilibrium</w:t>
      </w:r>
      <w:r w:rsidRPr="00554565">
        <w:rPr>
          <w:rStyle w:val="Emphasis"/>
          <w:highlight w:val="yellow"/>
        </w:rPr>
        <w:t xml:space="preserve"> </w:t>
      </w:r>
      <w:r w:rsidRPr="00554565">
        <w:rPr>
          <w:rStyle w:val="Emphasis"/>
        </w:rPr>
        <w:t>to</w:t>
      </w:r>
      <w:r w:rsidRPr="00554565">
        <w:rPr>
          <w:rStyle w:val="underline"/>
          <w:rFonts w:eastAsiaTheme="minorEastAsia"/>
        </w:rPr>
        <w:t xml:space="preserve"> </w:t>
      </w:r>
      <w:r w:rsidRPr="00D21583">
        <w:rPr>
          <w:rStyle w:val="underline"/>
          <w:rFonts w:eastAsiaTheme="minorEastAsia"/>
          <w:highlight w:val="yellow"/>
        </w:rPr>
        <w:t>wars and famin</w:t>
      </w:r>
      <w:r w:rsidRPr="00866944">
        <w:rPr>
          <w:rStyle w:val="underline"/>
          <w:rFonts w:eastAsiaTheme="minorEastAsia"/>
          <w:highlight w:val="yellow"/>
        </w:rPr>
        <w:t>e</w:t>
      </w:r>
      <w:r w:rsidRPr="00866944">
        <w:rPr>
          <w:sz w:val="16"/>
          <w:szCs w:val="16"/>
          <w:highlight w:val="yellow"/>
        </w:rPr>
        <w:t xml:space="preserve"> </w:t>
      </w:r>
      <w:r w:rsidRPr="00866944">
        <w:rPr>
          <w:rStyle w:val="underline"/>
          <w:rFonts w:eastAsiaTheme="minorEastAsia"/>
          <w:highlight w:val="yellow"/>
        </w:rPr>
        <w:t xml:space="preserve">– as countries become more aggressive and cross </w:t>
      </w:r>
      <w:r w:rsidRPr="0036570E">
        <w:rPr>
          <w:rStyle w:val="SubtleEmphasis"/>
        </w:rPr>
        <w:t>international</w:t>
      </w:r>
      <w:r w:rsidRPr="00866944">
        <w:rPr>
          <w:rStyle w:val="underline"/>
          <w:rFonts w:eastAsiaTheme="minorEastAsia"/>
          <w:highlight w:val="yellow"/>
        </w:rPr>
        <w:t xml:space="preserve"> borders for resources to ward off widespread hunger and rampant unemployment.</w:t>
      </w:r>
      <w:r w:rsidRPr="001F1720">
        <w:rPr>
          <w:sz w:val="14"/>
          <w:szCs w:val="16"/>
        </w:rPr>
        <w:t xml:space="preserve"> To tackle these problems requires a quantum leap in global cooperation and commitment of the highest magnitude; it requires development of an international tax, levied through </w:t>
      </w:r>
    </w:p>
    <w:p w14:paraId="22D25B1C" w14:textId="77777777" w:rsidR="00F03162" w:rsidRDefault="00F03162" w:rsidP="00F03162">
      <w:pPr>
        <w:ind w:left="180"/>
        <w:rPr>
          <w:sz w:val="14"/>
          <w:szCs w:val="16"/>
        </w:rPr>
      </w:pPr>
      <w:r w:rsidRPr="001F1720">
        <w:rPr>
          <w:sz w:val="14"/>
          <w:szCs w:val="16"/>
        </w:rPr>
        <w:t xml:space="preserve">the United nations or some other international body, so that the world community can become more involved in helping to deal with issues of environmental protection, poverty, and peace. Since the market system has been bold and flexible enough to meet changing conditions, so too must </w:t>
      </w:r>
      <w:r w:rsidRPr="00F434D7">
        <w:rPr>
          <w:rStyle w:val="underline"/>
          <w:rFonts w:eastAsiaTheme="minorEastAsia"/>
        </w:rPr>
        <w:t>public institutions</w:t>
      </w:r>
      <w:r>
        <w:t xml:space="preserve">. </w:t>
      </w:r>
      <w:r w:rsidRPr="001F1720">
        <w:rPr>
          <w:sz w:val="14"/>
        </w:rPr>
        <w:t xml:space="preserve">They </w:t>
      </w:r>
      <w:r w:rsidRPr="00F434D7">
        <w:rPr>
          <w:rStyle w:val="underline"/>
          <w:rFonts w:eastAsiaTheme="minorEastAsia"/>
        </w:rPr>
        <w:t>must</w:t>
      </w:r>
      <w:r>
        <w:t xml:space="preserve">, </w:t>
      </w:r>
      <w:r w:rsidRPr="001F1720">
        <w:rPr>
          <w:sz w:val="14"/>
        </w:rPr>
        <w:t xml:space="preserve">indeed, be able to </w:t>
      </w:r>
      <w:r w:rsidRPr="00F434D7">
        <w:rPr>
          <w:rStyle w:val="underline"/>
          <w:rFonts w:eastAsiaTheme="minorEastAsia"/>
        </w:rPr>
        <w:t xml:space="preserve">respond to the rapid changes that reverberate throughout the world. </w:t>
      </w:r>
      <w:r w:rsidRPr="00866944">
        <w:rPr>
          <w:rStyle w:val="underline"/>
          <w:rFonts w:eastAsiaTheme="minorEastAsia"/>
          <w:highlight w:val="yellow"/>
        </w:rPr>
        <w:t>If they fail to change, then we will surely meet the fate of the dinosaur</w:t>
      </w:r>
      <w:r w:rsidRPr="00866944">
        <w:rPr>
          <w:sz w:val="16"/>
          <w:szCs w:val="16"/>
          <w:highlight w:val="yellow"/>
        </w:rPr>
        <w:t>.</w:t>
      </w:r>
      <w:r w:rsidRPr="00F87D63">
        <w:rPr>
          <w:sz w:val="16"/>
          <w:szCs w:val="16"/>
        </w:rPr>
        <w:t xml:space="preserve"> </w:t>
      </w:r>
      <w:r w:rsidRPr="001F1720">
        <w:rPr>
          <w:sz w:val="14"/>
          <w:szCs w:val="16"/>
        </w:rPr>
        <w:t xml:space="preserve">The Soviet Union gave up a system that was unworkable in exchange for another one. Although it has not been easy, individual countries of the former Soviet Union have the potential of reemerging looking very different </w:t>
      </w:r>
      <w:r w:rsidRPr="00B86662">
        <w:rPr>
          <w:sz w:val="14"/>
          <w:szCs w:val="16"/>
        </w:rPr>
        <w:t>and stronger. Or they could emerge looking very different and weaker. They could become societies that are both socially and environmentally destructive or they</w:t>
      </w:r>
      <w:r w:rsidRPr="001F1720">
        <w:rPr>
          <w:sz w:val="14"/>
          <w:szCs w:val="16"/>
        </w:rPr>
        <w:t xml:space="preserve"> can become societies where people have decent jobs, places to live, educational opportunities for all citizens, and sustainable social structures that are safe and nurturing. Although North Americans are experiencing economic and social discomforts, we too will have to change, or we may find ourselves engulfed by political and economic forces beyond our control. In 1994, the out-sweeping of Democrats from national offices may be symptomatic of deeper and more fundamental problems. If the mean-spirited behavior that </w:t>
      </w:r>
      <w:r w:rsidRPr="00B42DED">
        <w:rPr>
          <w:sz w:val="16"/>
          <w:szCs w:val="16"/>
        </w:rPr>
        <w:t>characterized the 1994 election is carried over into the governance of the country, this may only fan the flames of discontent. We may be embarking upon a long struggle over ideology, culture, and the very heart and soul of the country. But despite all the political turmoil, we must take risks and try out new ideas – ideas never dreamed of before and ideas we thought were impossible to implement. To implement these ideas we must overcome institutional inertia in order to enhance intentional</w:t>
      </w:r>
      <w:r w:rsidRPr="001F1720">
        <w:rPr>
          <w:sz w:val="14"/>
        </w:rPr>
        <w:t xml:space="preserve"> change. </w:t>
      </w:r>
      <w:r w:rsidRPr="00866944">
        <w:rPr>
          <w:rStyle w:val="underline"/>
          <w:rFonts w:eastAsiaTheme="minorEastAsia"/>
          <w:highlight w:val="yellow"/>
        </w:rPr>
        <w:t>We need to give up</w:t>
      </w:r>
      <w:r w:rsidRPr="00F87D63">
        <w:rPr>
          <w:rStyle w:val="underline"/>
          <w:rFonts w:eastAsiaTheme="minorEastAsia"/>
        </w:rPr>
        <w:t xml:space="preserve"> </w:t>
      </w:r>
      <w:r w:rsidRPr="0036570E">
        <w:rPr>
          <w:rStyle w:val="SubtleEmphasis"/>
        </w:rPr>
        <w:t>tradition and</w:t>
      </w:r>
      <w:r w:rsidRPr="00F87D63">
        <w:rPr>
          <w:rStyle w:val="underline"/>
          <w:rFonts w:eastAsiaTheme="minorEastAsia"/>
        </w:rPr>
        <w:t xml:space="preserve"> “</w:t>
      </w:r>
      <w:r w:rsidRPr="00866944">
        <w:rPr>
          <w:rStyle w:val="underline"/>
          <w:rFonts w:eastAsiaTheme="minorEastAsia"/>
          <w:highlight w:val="yellow"/>
        </w:rPr>
        <w:t>business as usual</w:t>
      </w:r>
      <w:r w:rsidRPr="001F1720">
        <w:rPr>
          <w:sz w:val="14"/>
        </w:rPr>
        <w:t xml:space="preserve">.” To view the future as a challenge and as an opportunity to make the world a better place, </w:t>
      </w:r>
      <w:r w:rsidRPr="00F87D63">
        <w:rPr>
          <w:rStyle w:val="underline"/>
          <w:rFonts w:eastAsiaTheme="minorEastAsia"/>
        </w:rPr>
        <w:t>we must be willing to take political and economic risks</w:t>
      </w:r>
      <w:r>
        <w:t xml:space="preserve">. </w:t>
      </w:r>
      <w:r w:rsidRPr="00946AD2">
        <w:rPr>
          <w:sz w:val="14"/>
          <w:szCs w:val="16"/>
        </w:rPr>
        <w:t>The question is not growth, but what kind of growth, and where it will take place. For example, we can maintain current levels of productivity or become even more productive if we farm organically. Because of ideological conflicts, it is hard for us to view the Cuban experience with an unjaundiced eye; but we ask you to place political differences aside and pay attention to the lyrics of organic farming and not to the music of Communism. In other words, we must get beyond political</w:t>
      </w:r>
      <w:r w:rsidRPr="001F1720">
        <w:rPr>
          <w:sz w:val="14"/>
          <w:szCs w:val="16"/>
        </w:rPr>
        <w:t xml:space="preserve"> differences and ideological conflicts; we must find success stories of healing the planet no matter where they exist – be they in Communist or non-Communist countries, developed or underdeveloped countries. We must ascertain what lessons can be learned from them, and examine how they would benefit the world community. In most instances, we will have to chart a new course. </w:t>
      </w:r>
      <w:r w:rsidRPr="00866944">
        <w:rPr>
          <w:rStyle w:val="underline"/>
          <w:rFonts w:eastAsiaTheme="minorEastAsia"/>
          <w:highlight w:val="yellow"/>
        </w:rPr>
        <w:t>Continued use of certain technologies</w:t>
      </w:r>
      <w:r w:rsidRPr="00BC7333">
        <w:rPr>
          <w:rStyle w:val="underline"/>
          <w:rFonts w:eastAsiaTheme="minorEastAsia"/>
        </w:rPr>
        <w:t xml:space="preserve"> </w:t>
      </w:r>
      <w:r w:rsidRPr="0036570E">
        <w:rPr>
          <w:rStyle w:val="SubtleEmphasis"/>
        </w:rPr>
        <w:t>and chemicals</w:t>
      </w:r>
      <w:r w:rsidRPr="00BC7333">
        <w:rPr>
          <w:rStyle w:val="underline"/>
          <w:rFonts w:eastAsiaTheme="minorEastAsia"/>
        </w:rPr>
        <w:t xml:space="preserve"> </w:t>
      </w:r>
      <w:r w:rsidRPr="00866944">
        <w:rPr>
          <w:rStyle w:val="underline"/>
          <w:rFonts w:eastAsiaTheme="minorEastAsia"/>
          <w:highlight w:val="yellow"/>
        </w:rPr>
        <w:t>that are incompatible with the ecosystem will take us down the road of no return. We are already witnessing the catastrophic destruction of our environment and disproportionate impacts</w:t>
      </w:r>
      <w:r w:rsidRPr="00BC7333">
        <w:rPr>
          <w:rStyle w:val="underline"/>
          <w:rFonts w:eastAsiaTheme="minorEastAsia"/>
        </w:rPr>
        <w:t xml:space="preserve"> </w:t>
      </w:r>
      <w:r w:rsidRPr="0036570E">
        <w:rPr>
          <w:rStyle w:val="SubtleEmphasis"/>
        </w:rPr>
        <w:t>of environmental insults</w:t>
      </w:r>
      <w:r w:rsidRPr="00BC7333">
        <w:rPr>
          <w:rStyle w:val="underline"/>
          <w:rFonts w:eastAsiaTheme="minorEastAsia"/>
        </w:rPr>
        <w:t xml:space="preserve"> </w:t>
      </w:r>
      <w:r w:rsidRPr="00866944">
        <w:rPr>
          <w:rStyle w:val="underline"/>
          <w:rFonts w:eastAsiaTheme="minorEastAsia"/>
          <w:highlight w:val="yellow"/>
        </w:rPr>
        <w:t>on communities of color and low-income</w:t>
      </w:r>
      <w:r>
        <w:t xml:space="preserve"> </w:t>
      </w:r>
      <w:r w:rsidRPr="001F1720">
        <w:rPr>
          <w:sz w:val="14"/>
        </w:rPr>
        <w:t xml:space="preserve">groups. If such destruction continues, it will undoubtedly deal harmful blows to our social, economic, and political institutions. </w:t>
      </w:r>
      <w:r w:rsidRPr="00CE66AD">
        <w:rPr>
          <w:rStyle w:val="underline"/>
          <w:rFonts w:eastAsiaTheme="minorEastAsia"/>
        </w:rPr>
        <w:t>As a nation, we find</w:t>
      </w:r>
      <w:r w:rsidRPr="003C68B7">
        <w:rPr>
          <w:rStyle w:val="underline"/>
          <w:rFonts w:eastAsiaTheme="minorEastAsia"/>
        </w:rPr>
        <w:t xml:space="preserve"> ourselves in a house divided, where the cleavages between the races </w:t>
      </w:r>
      <w:r w:rsidRPr="001F1720">
        <w:rPr>
          <w:rStyle w:val="underline"/>
          <w:rFonts w:eastAsiaTheme="minorEastAsia"/>
          <w:sz w:val="14"/>
        </w:rPr>
        <w:t>are</w:t>
      </w:r>
      <w:r w:rsidRPr="001F1720">
        <w:rPr>
          <w:sz w:val="14"/>
        </w:rPr>
        <w:t xml:space="preserve"> in fact </w:t>
      </w:r>
      <w:r w:rsidRPr="003C68B7">
        <w:rPr>
          <w:rStyle w:val="underline"/>
          <w:rFonts w:eastAsiaTheme="minorEastAsia"/>
        </w:rPr>
        <w:t>getting worse</w:t>
      </w:r>
      <w:r w:rsidRPr="0071690D">
        <w:rPr>
          <w:sz w:val="16"/>
          <w:szCs w:val="16"/>
        </w:rPr>
        <w:t xml:space="preserve">. </w:t>
      </w:r>
      <w:r w:rsidRPr="001F1720">
        <w:rPr>
          <w:sz w:val="14"/>
          <w:szCs w:val="16"/>
        </w:rPr>
        <w:t xml:space="preserve">We find ourselves in a house divided where the gap between the rich and the poor has increased. We find ourselves in a house divided where the gap between the young and the old has widened. During the 1980s, there were few visions of healing the country. In the 1990s, despite the catastrophic economic and environmental results of the 1980s, and despite the conservative takeover of both houses of Congress, we must look for glimmers of hope. We must stand by what we think is right and defend our position with passion. And at times we need to slow down and reflect and do a lot of soul searching in order to redirect ourselves, if need be. We must chart out a new course of defining who we are as a people, by redefining our relationship with government, with nature, with one another, and where we want to be as a nation. We need to find a way of expressing this definition of ourselves to one another. Undeniably </w:t>
      </w:r>
      <w:r w:rsidRPr="00CE66AD">
        <w:rPr>
          <w:rStyle w:val="underline"/>
          <w:rFonts w:eastAsiaTheme="minorEastAsia"/>
        </w:rPr>
        <w:t xml:space="preserve">we are a nation of different ethnic groups and races, and of multiple interest groups, and </w:t>
      </w:r>
      <w:r w:rsidRPr="00866944">
        <w:rPr>
          <w:rStyle w:val="underline"/>
          <w:rFonts w:eastAsiaTheme="minorEastAsia"/>
          <w:highlight w:val="yellow"/>
        </w:rPr>
        <w:t>if we cannot live in</w:t>
      </w:r>
      <w:r w:rsidRPr="00CE66AD">
        <w:rPr>
          <w:rStyle w:val="underline"/>
          <w:rFonts w:eastAsiaTheme="minorEastAsia"/>
        </w:rPr>
        <w:t xml:space="preserve"> </w:t>
      </w:r>
      <w:r w:rsidRPr="0036570E">
        <w:rPr>
          <w:rStyle w:val="SubtleEmphasis"/>
        </w:rPr>
        <w:t>peace and in</w:t>
      </w:r>
      <w:r w:rsidRPr="00CE66AD">
        <w:rPr>
          <w:rStyle w:val="underline"/>
          <w:rFonts w:eastAsiaTheme="minorEastAsia"/>
        </w:rPr>
        <w:t xml:space="preserve"> </w:t>
      </w:r>
      <w:r w:rsidRPr="00866944">
        <w:rPr>
          <w:rStyle w:val="underline"/>
          <w:rFonts w:eastAsiaTheme="minorEastAsia"/>
          <w:highlight w:val="yellow"/>
        </w:rPr>
        <w:t>harmony with ourselves and with nature it bodes ominously for future world relations.</w:t>
      </w:r>
      <w:r w:rsidRPr="00CE66AD">
        <w:rPr>
          <w:rStyle w:val="underline"/>
          <w:rFonts w:eastAsiaTheme="minorEastAsia"/>
        </w:rPr>
        <w:t xml:space="preserve"> Because</w:t>
      </w:r>
      <w:r w:rsidRPr="00DA0561">
        <w:rPr>
          <w:rStyle w:val="underline"/>
          <w:rFonts w:eastAsiaTheme="minorEastAsia"/>
        </w:rPr>
        <w:t xml:space="preserve"> economic institutions are based upon the growth paradigm of extracting and processing natural resources, </w:t>
      </w:r>
      <w:r w:rsidRPr="00866944">
        <w:rPr>
          <w:rStyle w:val="underline"/>
          <w:rFonts w:eastAsiaTheme="minorEastAsia"/>
          <w:highlight w:val="yellow"/>
        </w:rPr>
        <w:t>we will surely perish</w:t>
      </w:r>
      <w:r w:rsidRPr="00DA0561">
        <w:rPr>
          <w:rStyle w:val="underline"/>
          <w:rFonts w:eastAsiaTheme="minorEastAsia"/>
        </w:rPr>
        <w:t xml:space="preserve"> if we use them to foul the global nest. But it does not have to be this way</w:t>
      </w:r>
      <w:r>
        <w:t xml:space="preserve">. </w:t>
      </w:r>
      <w:r w:rsidRPr="001F1720">
        <w:rPr>
          <w:sz w:val="14"/>
        </w:rPr>
        <w:t xml:space="preserve">Although sound environmental policies can be compatible with good business practices and quality of life, we may have to jettison the moral argument of environmental protection in favor of the self-interest argument, thereby demonstrating that </w:t>
      </w:r>
      <w:r w:rsidRPr="0071690D">
        <w:rPr>
          <w:rStyle w:val="underline"/>
          <w:rFonts w:eastAsiaTheme="minorEastAsia"/>
        </w:rPr>
        <w:t>the survival of business enterprises is intricately tied to good stewardship of natural resources and environmental protection. Too often we forget that short-sightedness can propel us down a narrow path</w:t>
      </w:r>
      <w:r w:rsidRPr="0071690D">
        <w:rPr>
          <w:sz w:val="16"/>
          <w:szCs w:val="16"/>
        </w:rPr>
        <w:t>,</w:t>
      </w:r>
      <w:r w:rsidRPr="001F1720">
        <w:rPr>
          <w:sz w:val="14"/>
          <w:szCs w:val="16"/>
        </w:rPr>
        <w:t xml:space="preserve"> where we are unable to see the long-term effects of our actions. The ideas and policies discussed in this book are ways of getting ourselves back on track. The ideas presented here will hopefully provide substantive material for discourse. These policies are not carved in stone, nor are they meant to be for every city, suburb, or rural area. Municipalities or rural areas should have flexibility in dealing with their site-specific problems. </w:t>
      </w:r>
      <w:r w:rsidRPr="0071690D">
        <w:rPr>
          <w:rStyle w:val="underline"/>
          <w:rFonts w:eastAsiaTheme="minorEastAsia"/>
        </w:rPr>
        <w:t xml:space="preserve">Yet </w:t>
      </w:r>
      <w:r w:rsidRPr="00866944">
        <w:rPr>
          <w:rStyle w:val="underline"/>
          <w:rFonts w:eastAsiaTheme="minorEastAsia"/>
          <w:highlight w:val="yellow"/>
        </w:rPr>
        <w:t>we need to extend our concern about local sustainability beyond geopolitical boundaries</w:t>
      </w:r>
      <w:r w:rsidRPr="00866944">
        <w:rPr>
          <w:highlight w:val="yellow"/>
        </w:rPr>
        <w:t>,</w:t>
      </w:r>
      <w:r>
        <w:t xml:space="preserve"> </w:t>
      </w:r>
      <w:r w:rsidRPr="001F1720">
        <w:rPr>
          <w:sz w:val="14"/>
        </w:rPr>
        <w:t xml:space="preserve">because dumping in Third World countries or in the atmosphere today will surely haunt the world tomorrow. Ideas presented here may irritate some and dismay others, but </w:t>
      </w:r>
      <w:r w:rsidRPr="00866944">
        <w:rPr>
          <w:rStyle w:val="underline"/>
          <w:rFonts w:eastAsiaTheme="minorEastAsia"/>
        </w:rPr>
        <w:t>we need to</w:t>
      </w:r>
      <w:r w:rsidRPr="0071690D">
        <w:rPr>
          <w:rStyle w:val="underline"/>
          <w:rFonts w:eastAsiaTheme="minorEastAsia"/>
        </w:rPr>
        <w:t xml:space="preserve"> make some drastic changes in our lifestyles and institutions in order to </w:t>
      </w:r>
      <w:r w:rsidRPr="00866944">
        <w:rPr>
          <w:rStyle w:val="underline"/>
          <w:rFonts w:eastAsiaTheme="minorEastAsia"/>
        </w:rPr>
        <w:t>foster environmental justice</w:t>
      </w:r>
      <w:r>
        <w:t xml:space="preserve">. </w:t>
      </w:r>
      <w:r w:rsidRPr="001F1720">
        <w:rPr>
          <w:sz w:val="14"/>
        </w:rPr>
        <w:t xml:space="preserve">Many of the policy ideas mentioned in this book have been around for some time, but they have not been implemented. </w:t>
      </w:r>
      <w:r w:rsidRPr="0071690D">
        <w:rPr>
          <w:rStyle w:val="underline"/>
          <w:rFonts w:eastAsiaTheme="minorEastAsia"/>
        </w:rPr>
        <w:t xml:space="preserve">The struggle for </w:t>
      </w:r>
      <w:r w:rsidRPr="00866944">
        <w:rPr>
          <w:rStyle w:val="underline"/>
          <w:rFonts w:eastAsiaTheme="minorEastAsia"/>
          <w:highlight w:val="yellow"/>
        </w:rPr>
        <w:t>environmental justice</w:t>
      </w:r>
      <w:r w:rsidRPr="0071690D">
        <w:rPr>
          <w:rStyle w:val="underline"/>
          <w:rFonts w:eastAsiaTheme="minorEastAsia"/>
        </w:rPr>
        <w:t xml:space="preserve"> emerging from the people of color and low-income communities </w:t>
      </w:r>
      <w:r w:rsidRPr="00554565">
        <w:rPr>
          <w:rStyle w:val="underline"/>
          <w:rFonts w:eastAsiaTheme="minorEastAsia"/>
          <w:highlight w:val="yellow"/>
        </w:rPr>
        <w:t>may provide the necessary political impulse to make these policies a reality. Environmental justice provides opportunities</w:t>
      </w:r>
      <w:r w:rsidRPr="0071690D">
        <w:rPr>
          <w:rStyle w:val="underline"/>
          <w:rFonts w:eastAsiaTheme="minorEastAsia"/>
        </w:rPr>
        <w:t xml:space="preserve"> for those most affected by environmental degradation and poverty </w:t>
      </w:r>
      <w:r w:rsidRPr="00554565">
        <w:rPr>
          <w:rStyle w:val="underline"/>
          <w:rFonts w:eastAsiaTheme="minorEastAsia"/>
          <w:highlight w:val="yellow"/>
        </w:rPr>
        <w:t xml:space="preserve">to make policies to save not only themselves </w:t>
      </w:r>
      <w:r w:rsidRPr="00554565">
        <w:rPr>
          <w:rStyle w:val="underline"/>
          <w:rFonts w:eastAsiaTheme="minorEastAsia"/>
        </w:rPr>
        <w:t xml:space="preserve">from </w:t>
      </w:r>
      <w:r w:rsidRPr="00554565">
        <w:rPr>
          <w:rStyle w:val="underline"/>
          <w:rFonts w:eastAsiaTheme="minorEastAsia"/>
        </w:rPr>
        <w:lastRenderedPageBreak/>
        <w:t xml:space="preserve">differential impact of environmental hazards, </w:t>
      </w:r>
      <w:r w:rsidRPr="00554565">
        <w:rPr>
          <w:rStyle w:val="underline"/>
          <w:rFonts w:eastAsiaTheme="minorEastAsia"/>
          <w:highlight w:val="yellow"/>
        </w:rPr>
        <w:t>but</w:t>
      </w:r>
      <w:r w:rsidRPr="00554565">
        <w:rPr>
          <w:rStyle w:val="underline"/>
          <w:rFonts w:eastAsiaTheme="minorEastAsia"/>
        </w:rPr>
        <w:t xml:space="preserve"> </w:t>
      </w:r>
      <w:r w:rsidRPr="0036570E">
        <w:rPr>
          <w:rStyle w:val="SubtleEmphasis"/>
        </w:rPr>
        <w:t>to save</w:t>
      </w:r>
      <w:r w:rsidRPr="00554565">
        <w:rPr>
          <w:rStyle w:val="underline"/>
          <w:rFonts w:eastAsiaTheme="minorEastAsia"/>
        </w:rPr>
        <w:t xml:space="preserve"> </w:t>
      </w:r>
      <w:r w:rsidRPr="00554565">
        <w:rPr>
          <w:rStyle w:val="underline"/>
          <w:rFonts w:eastAsiaTheme="minorEastAsia"/>
          <w:highlight w:val="yellow"/>
        </w:rPr>
        <w:t>those responsible for the lion’s share of the planet’s destruction</w:t>
      </w:r>
      <w:r w:rsidRPr="0071690D">
        <w:rPr>
          <w:sz w:val="16"/>
          <w:szCs w:val="16"/>
        </w:rPr>
        <w:t xml:space="preserve">. </w:t>
      </w:r>
      <w:r w:rsidRPr="001F1720">
        <w:rPr>
          <w:sz w:val="14"/>
          <w:szCs w:val="16"/>
        </w:rPr>
        <w:t>This struggle emerging from the environmental experience of oppressed people brings forth a new consciousness – a new consciousness shaped by immediate demands for certainty and solution. It is a struggle to make a true connection between humanity and nature</w:t>
      </w:r>
      <w:r>
        <w:rPr>
          <w:rStyle w:val="underline"/>
          <w:rFonts w:eastAsiaTheme="minorEastAsia"/>
        </w:rPr>
        <w:t xml:space="preserve">. </w:t>
      </w:r>
      <w:r w:rsidRPr="005F4EA7">
        <w:rPr>
          <w:rStyle w:val="underline"/>
          <w:rFonts w:eastAsiaTheme="minorEastAsia"/>
        </w:rPr>
        <w:t xml:space="preserve">This </w:t>
      </w:r>
      <w:r w:rsidRPr="00554565">
        <w:rPr>
          <w:rStyle w:val="underline"/>
          <w:rFonts w:eastAsiaTheme="minorEastAsia"/>
          <w:highlight w:val="yellow"/>
        </w:rPr>
        <w:t>struggle</w:t>
      </w:r>
      <w:r w:rsidRPr="001F1720">
        <w:rPr>
          <w:sz w:val="14"/>
          <w:szCs w:val="16"/>
        </w:rPr>
        <w:t xml:space="preserve"> to resolve environmental problems </w:t>
      </w:r>
      <w:r w:rsidRPr="00554565">
        <w:rPr>
          <w:rStyle w:val="underline"/>
          <w:rFonts w:eastAsiaTheme="minorEastAsia"/>
          <w:highlight w:val="yellow"/>
        </w:rPr>
        <w:t>may force the nation to alter its priorities</w:t>
      </w:r>
      <w:r w:rsidRPr="005F4EA7">
        <w:rPr>
          <w:rStyle w:val="underline"/>
          <w:rFonts w:eastAsiaTheme="minorEastAsia"/>
        </w:rPr>
        <w:t xml:space="preserve">; it may force the nation to address issues of environmental justice </w:t>
      </w:r>
      <w:r w:rsidRPr="00554565">
        <w:rPr>
          <w:rStyle w:val="underline"/>
          <w:rFonts w:eastAsiaTheme="minorEastAsia"/>
          <w:highlight w:val="yellow"/>
        </w:rPr>
        <w:t>and, by doing so, it may ultimately result in a cleaner and healthier environment for all</w:t>
      </w:r>
      <w:r w:rsidRPr="001F1720">
        <w:rPr>
          <w:sz w:val="14"/>
          <w:szCs w:val="16"/>
        </w:rPr>
        <w:t xml:space="preserve"> of us. Although we may never eliminate all toxic materials from the production cycle, </w:t>
      </w:r>
      <w:r w:rsidRPr="005F4EA7">
        <w:rPr>
          <w:rStyle w:val="underline"/>
          <w:rFonts w:eastAsiaTheme="minorEastAsia"/>
        </w:rPr>
        <w:t>we should at least have that as a goal.</w:t>
      </w:r>
      <w:r w:rsidRPr="001F1720">
        <w:rPr>
          <w:sz w:val="14"/>
          <w:szCs w:val="16"/>
        </w:rPr>
        <w:t xml:space="preserve">  </w:t>
      </w:r>
    </w:p>
    <w:p w14:paraId="7AFE18FC" w14:textId="77777777" w:rsidR="00F03162" w:rsidRDefault="00F03162" w:rsidP="00F03162">
      <w:pPr>
        <w:ind w:left="180"/>
        <w:rPr>
          <w:sz w:val="14"/>
          <w:szCs w:val="16"/>
        </w:rPr>
      </w:pPr>
    </w:p>
    <w:p w14:paraId="01117742" w14:textId="77777777" w:rsidR="00F03162" w:rsidRDefault="00F03162" w:rsidP="00F03162">
      <w:pPr>
        <w:rPr>
          <w:sz w:val="14"/>
          <w:szCs w:val="16"/>
        </w:rPr>
      </w:pPr>
    </w:p>
    <w:p w14:paraId="1618CE42" w14:textId="77777777" w:rsidR="00F03162" w:rsidRPr="00F03162" w:rsidRDefault="00F03162" w:rsidP="00AD5B5C">
      <w:pPr>
        <w:pStyle w:val="Heading4"/>
      </w:pPr>
      <w:r w:rsidRPr="00F03162">
        <w:t xml:space="preserve">The alternative is a radical towards justice in our orientation to oceans: </w:t>
      </w:r>
    </w:p>
    <w:p w14:paraId="50AD850E" w14:textId="77777777" w:rsidR="00F03162" w:rsidRDefault="00F03162" w:rsidP="00F03162">
      <w:pPr>
        <w:rPr>
          <w:sz w:val="14"/>
          <w:szCs w:val="16"/>
        </w:rPr>
      </w:pPr>
      <w:r>
        <w:rPr>
          <w:sz w:val="14"/>
          <w:szCs w:val="16"/>
        </w:rPr>
        <w:t xml:space="preserve"> </w:t>
      </w:r>
    </w:p>
    <w:p w14:paraId="2BD64F94" w14:textId="77777777" w:rsidR="00F03162" w:rsidRPr="00F03162" w:rsidRDefault="00F03162" w:rsidP="00AD5B5C">
      <w:pPr>
        <w:pStyle w:val="Heading4"/>
      </w:pPr>
      <w:r w:rsidRPr="00F03162">
        <w:t>Our role as academics is to prioritize questions of environmental justice in the debate space. Not only is this key to solve, but also to understand the foundations that create the need for new energy and environmental policies. Our method lays the groundwork for political action anemic to injustice. It’s time to bring the movement to the classroom</w:t>
      </w:r>
    </w:p>
    <w:p w14:paraId="57B7A8B2" w14:textId="77777777" w:rsidR="00F03162" w:rsidRDefault="00F03162" w:rsidP="00F03162"/>
    <w:p w14:paraId="3BCF9CE4" w14:textId="77777777" w:rsidR="00F03162" w:rsidRDefault="00F03162" w:rsidP="00F03162">
      <w:pPr>
        <w:rPr>
          <w:b/>
          <w:sz w:val="24"/>
        </w:rPr>
      </w:pPr>
      <w:r>
        <w:rPr>
          <w:b/>
          <w:sz w:val="24"/>
        </w:rPr>
        <w:t>Rodriguez 6</w:t>
      </w:r>
    </w:p>
    <w:p w14:paraId="26C2A3B5" w14:textId="77777777" w:rsidR="00F03162" w:rsidRPr="00F14B82" w:rsidRDefault="00F03162" w:rsidP="00F03162">
      <w:pPr>
        <w:rPr>
          <w:sz w:val="16"/>
          <w:szCs w:val="16"/>
        </w:rPr>
      </w:pPr>
      <w:r w:rsidRPr="00F14B82">
        <w:rPr>
          <w:sz w:val="16"/>
          <w:szCs w:val="16"/>
        </w:rPr>
        <w:t>Ph.D., Social Science Prof @ The University of Puerto Rico</w:t>
      </w:r>
    </w:p>
    <w:p w14:paraId="140F182B" w14:textId="77777777" w:rsidR="00F03162" w:rsidRPr="00F14B82" w:rsidRDefault="00F03162" w:rsidP="00F03162">
      <w:pPr>
        <w:rPr>
          <w:sz w:val="16"/>
          <w:szCs w:val="16"/>
        </w:rPr>
      </w:pPr>
      <w:r w:rsidRPr="00F14B82">
        <w:rPr>
          <w:sz w:val="16"/>
          <w:szCs w:val="16"/>
        </w:rPr>
        <w:t>(Jose, RE-VALUING NATURE:ENVIRONMENTAL JUSTICE PEDAGOGY,ENVIRONMENTAL JUSTICE ECOCRITiCISM ANDTHE TEXTUAL ECONOMIES OF NATURE”, 2006, )</w:t>
      </w:r>
    </w:p>
    <w:p w14:paraId="221EF30E" w14:textId="77777777" w:rsidR="00F03162" w:rsidRDefault="00F03162" w:rsidP="00F03162">
      <w:pPr>
        <w:tabs>
          <w:tab w:val="left" w:pos="270"/>
        </w:tabs>
        <w:ind w:left="270"/>
        <w:rPr>
          <w:sz w:val="16"/>
          <w:szCs w:val="16"/>
        </w:rPr>
      </w:pPr>
      <w:r w:rsidRPr="0097056D">
        <w:rPr>
          <w:sz w:val="16"/>
          <w:szCs w:val="16"/>
        </w:rPr>
        <w:t>For various educators, the act of teaching environmental justiceshould not stray the field from its roots and status as a social movement.^ Indeed,</w:t>
      </w:r>
      <w:r>
        <w:t xml:space="preserve"> </w:t>
      </w:r>
      <w:r w:rsidRPr="001F4871">
        <w:rPr>
          <w:rStyle w:val="underline"/>
          <w:rFonts w:eastAsiaTheme="minorEastAsia"/>
        </w:rPr>
        <w:t>educators advocate a closer relationship between the environmental justice movement and the academy</w:t>
      </w:r>
      <w:r>
        <w:t>,</w:t>
      </w:r>
      <w:r w:rsidRPr="0097056D">
        <w:rPr>
          <w:sz w:val="16"/>
          <w:szCs w:val="16"/>
        </w:rPr>
        <w:t xml:space="preserve"> especiallysince the teaching of environmental justice, as Mighty noted by Robert Figueroa, brings the teacher to a critical! position in the teachingprocess, a spot from which </w:t>
      </w:r>
      <w:r w:rsidRPr="001F4871">
        <w:rPr>
          <w:rStyle w:val="underline"/>
          <w:rFonts w:eastAsiaTheme="minorEastAsia"/>
        </w:rPr>
        <w:t>the teacher must place the classroom and its teaching within the context of the environmental justice movementand the environmental inequalities that characterizes our world today</w:t>
      </w:r>
      <w:r>
        <w:t>(</w:t>
      </w:r>
      <w:r w:rsidRPr="0097056D">
        <w:rPr>
          <w:sz w:val="16"/>
          <w:szCs w:val="16"/>
        </w:rPr>
        <w:t>311) .^ For environmental justice educators</w:t>
      </w:r>
      <w:r>
        <w:t xml:space="preserve"> </w:t>
      </w:r>
      <w:r w:rsidRPr="0097056D">
        <w:rPr>
          <w:rStyle w:val="underline"/>
          <w:rFonts w:eastAsiaTheme="minorEastAsia"/>
          <w:highlight w:val="yellow"/>
        </w:rPr>
        <w:t>the classroom is a "space” where citizens can generate and discuss</w:t>
      </w:r>
      <w:r w:rsidRPr="00AC5227">
        <w:rPr>
          <w:rStyle w:val="underline"/>
          <w:rFonts w:eastAsiaTheme="minorEastAsia"/>
        </w:rPr>
        <w:t xml:space="preserve"> </w:t>
      </w:r>
      <w:r w:rsidRPr="009B39F9">
        <w:rPr>
          <w:sz w:val="16"/>
          <w:szCs w:val="16"/>
        </w:rPr>
        <w:t>their</w:t>
      </w:r>
      <w:r w:rsidRPr="00AC5227">
        <w:rPr>
          <w:rStyle w:val="underline"/>
          <w:rFonts w:eastAsiaTheme="minorEastAsia"/>
        </w:rPr>
        <w:t xml:space="preserve"> </w:t>
      </w:r>
      <w:r w:rsidRPr="0097056D">
        <w:rPr>
          <w:rStyle w:val="underline"/>
          <w:rFonts w:eastAsiaTheme="minorEastAsia"/>
          <w:highlight w:val="yellow"/>
        </w:rPr>
        <w:t>visions for transforming</w:t>
      </w:r>
      <w:r>
        <w:rPr>
          <w:rStyle w:val="underline"/>
          <w:rFonts w:eastAsiaTheme="minorEastAsia"/>
          <w:highlight w:val="yellow"/>
        </w:rPr>
        <w:t xml:space="preserve"> </w:t>
      </w:r>
      <w:r w:rsidRPr="009B39F9">
        <w:rPr>
          <w:rStyle w:val="underline"/>
          <w:rFonts w:eastAsiaTheme="minorEastAsia"/>
          <w:highlight w:val="yellow"/>
        </w:rPr>
        <w:t xml:space="preserve">our </w:t>
      </w:r>
      <w:r w:rsidRPr="009B39F9">
        <w:rPr>
          <w:sz w:val="16"/>
          <w:szCs w:val="16"/>
        </w:rPr>
        <w:t>social and political</w:t>
      </w:r>
      <w:r w:rsidRPr="009B39F9">
        <w:rPr>
          <w:rStyle w:val="underline"/>
          <w:rFonts w:eastAsiaTheme="minorEastAsia"/>
        </w:rPr>
        <w:t xml:space="preserve"> </w:t>
      </w:r>
      <w:r w:rsidRPr="009B39F9">
        <w:rPr>
          <w:rStyle w:val="underline"/>
          <w:rFonts w:eastAsiaTheme="minorEastAsia"/>
          <w:highlight w:val="yellow"/>
        </w:rPr>
        <w:t>worlds in ways that ameliorate</w:t>
      </w:r>
      <w:r>
        <w:rPr>
          <w:rStyle w:val="underline"/>
          <w:rFonts w:eastAsiaTheme="minorEastAsia"/>
        </w:rPr>
        <w:t xml:space="preserve"> </w:t>
      </w:r>
      <w:r w:rsidRPr="009B39F9">
        <w:rPr>
          <w:sz w:val="16"/>
          <w:szCs w:val="16"/>
        </w:rPr>
        <w:t>environmental</w:t>
      </w:r>
      <w:r w:rsidRPr="00AC5227">
        <w:rPr>
          <w:rStyle w:val="underline"/>
          <w:rFonts w:eastAsiaTheme="minorEastAsia"/>
        </w:rPr>
        <w:t xml:space="preserve"> </w:t>
      </w:r>
      <w:r w:rsidRPr="009B39F9">
        <w:rPr>
          <w:rStyle w:val="underline"/>
          <w:rFonts w:eastAsiaTheme="minorEastAsia"/>
          <w:highlight w:val="yellow"/>
        </w:rPr>
        <w:t>injustices</w:t>
      </w:r>
      <w:r w:rsidRPr="0097056D">
        <w:rPr>
          <w:sz w:val="16"/>
          <w:szCs w:val="16"/>
        </w:rPr>
        <w:t xml:space="preserve">" (Figueroa 311).Within a politicized classroom, environmental! justice teachersaim at what Paulo Freire calls conscientization, by which he means theprocess whereby </w:t>
      </w:r>
      <w:r w:rsidRPr="00AC5227">
        <w:rPr>
          <w:rStyle w:val="underline"/>
          <w:rFonts w:eastAsiaTheme="minorEastAsia"/>
        </w:rPr>
        <w:t>learners</w:t>
      </w:r>
      <w:r>
        <w:t xml:space="preserve">, </w:t>
      </w:r>
      <w:r w:rsidRPr="0097056D">
        <w:rPr>
          <w:sz w:val="16"/>
          <w:szCs w:val="16"/>
        </w:rPr>
        <w:t>not as mere receivers, but</w:t>
      </w:r>
      <w:r>
        <w:t xml:space="preserve"> </w:t>
      </w:r>
      <w:r w:rsidRPr="00AC5227">
        <w:rPr>
          <w:rStyle w:val="underline"/>
          <w:rFonts w:eastAsiaTheme="minorEastAsia"/>
        </w:rPr>
        <w:t xml:space="preserve">as meaningful and knowing subjects, accomplish a deepening awareness both of the social and cultural! reality that shapes their lives and of their </w:t>
      </w:r>
      <w:r>
        <w:rPr>
          <w:rStyle w:val="underline"/>
          <w:rFonts w:eastAsiaTheme="minorEastAsia"/>
        </w:rPr>
        <w:t>ability</w:t>
      </w:r>
      <w:r w:rsidRPr="00AC5227">
        <w:rPr>
          <w:rStyle w:val="underline"/>
          <w:rFonts w:eastAsiaTheme="minorEastAsia"/>
        </w:rPr>
        <w:t xml:space="preserve"> to change that reality</w:t>
      </w:r>
      <w:r>
        <w:t xml:space="preserve"> (27).** </w:t>
      </w:r>
      <w:r w:rsidRPr="009B39F9">
        <w:rPr>
          <w:rStyle w:val="underline"/>
          <w:rFonts w:eastAsiaTheme="minorEastAsia"/>
          <w:highlight w:val="yellow"/>
        </w:rPr>
        <w:t>It means achieving understanding of</w:t>
      </w:r>
      <w:r w:rsidRPr="009B39F9">
        <w:rPr>
          <w:sz w:val="12"/>
          <w:highlight w:val="yellow"/>
        </w:rPr>
        <w:t xml:space="preserve"> </w:t>
      </w:r>
      <w:r w:rsidRPr="009B39F9">
        <w:rPr>
          <w:rStyle w:val="underline"/>
          <w:rFonts w:eastAsiaTheme="minorEastAsia"/>
          <w:highlight w:val="yellow"/>
        </w:rPr>
        <w:t>their existence in and with the world</w:t>
      </w:r>
      <w:r>
        <w:t xml:space="preserve">. </w:t>
      </w:r>
      <w:r w:rsidRPr="0097056D">
        <w:rPr>
          <w:sz w:val="16"/>
          <w:szCs w:val="16"/>
        </w:rPr>
        <w:t xml:space="preserve">For students of </w:t>
      </w:r>
      <w:r w:rsidRPr="009B39F9">
        <w:rPr>
          <w:rStyle w:val="underline"/>
          <w:rFonts w:eastAsiaTheme="minorEastAsia"/>
        </w:rPr>
        <w:t>environmental</w:t>
      </w:r>
      <w:r w:rsidRPr="0097056D">
        <w:rPr>
          <w:sz w:val="16"/>
          <w:szCs w:val="16"/>
        </w:rPr>
        <w:t>!</w:t>
      </w:r>
      <w:r w:rsidRPr="00AC5227">
        <w:rPr>
          <w:rStyle w:val="underline"/>
          <w:rFonts w:eastAsiaTheme="minorEastAsia"/>
        </w:rPr>
        <w:t>justice It means achieving a better and deeper understanding of the</w:t>
      </w:r>
      <w:r>
        <w:rPr>
          <w:rStyle w:val="underline"/>
          <w:rFonts w:eastAsiaTheme="minorEastAsia"/>
        </w:rPr>
        <w:t xml:space="preserve"> </w:t>
      </w:r>
      <w:r w:rsidRPr="00AC5227">
        <w:rPr>
          <w:rStyle w:val="underline"/>
          <w:rFonts w:eastAsiaTheme="minorEastAsia"/>
        </w:rPr>
        <w:t>reality of environmental! inequalities and of their ability to ameliorate these inequalities</w:t>
      </w:r>
      <w:r w:rsidRPr="0097056D">
        <w:rPr>
          <w:sz w:val="16"/>
          <w:szCs w:val="16"/>
        </w:rPr>
        <w:t xml:space="preserve">.This same process of eco-justice conscientization underlies,for example, Figueroa's transformative teaching and his concept of "moral imagination" (325-326). </w:t>
      </w:r>
      <w:r w:rsidRPr="009B39F9">
        <w:rPr>
          <w:rStyle w:val="underline"/>
          <w:rFonts w:eastAsiaTheme="minorEastAsia"/>
        </w:rPr>
        <w:t>Figueroa's</w:t>
      </w:r>
      <w:r w:rsidRPr="00AC5227">
        <w:rPr>
          <w:rStyle w:val="underline"/>
          <w:rFonts w:eastAsiaTheme="minorEastAsia"/>
        </w:rPr>
        <w:t xml:space="preserve"> goal</w:t>
      </w:r>
      <w:r>
        <w:t xml:space="preserve"> </w:t>
      </w:r>
      <w:r w:rsidRPr="0097056D">
        <w:rPr>
          <w:sz w:val="16"/>
          <w:szCs w:val="16"/>
        </w:rPr>
        <w:t>in teaching environmental justice is</w:t>
      </w:r>
      <w:r>
        <w:t xml:space="preserve"> </w:t>
      </w:r>
      <w:r w:rsidRPr="009B39F9">
        <w:rPr>
          <w:rStyle w:val="underline"/>
          <w:rFonts w:eastAsiaTheme="minorEastAsia"/>
          <w:highlight w:val="yellow"/>
        </w:rPr>
        <w:t>to stretch</w:t>
      </w:r>
      <w:r>
        <w:t xml:space="preserve"> </w:t>
      </w:r>
      <w:r w:rsidRPr="0097056D">
        <w:rPr>
          <w:sz w:val="16"/>
          <w:szCs w:val="16"/>
        </w:rPr>
        <w:t>his</w:t>
      </w:r>
      <w:r>
        <w:t xml:space="preserve"> </w:t>
      </w:r>
      <w:r w:rsidRPr="009B39F9">
        <w:rPr>
          <w:rStyle w:val="underline"/>
          <w:rFonts w:eastAsiaTheme="minorEastAsia"/>
          <w:highlight w:val="yellow"/>
        </w:rPr>
        <w:t xml:space="preserve">students' </w:t>
      </w:r>
      <w:r w:rsidRPr="009B39F9">
        <w:rPr>
          <w:sz w:val="16"/>
          <w:szCs w:val="16"/>
        </w:rPr>
        <w:t>moral imagination, their</w:t>
      </w:r>
      <w:r w:rsidRPr="009B39F9">
        <w:rPr>
          <w:rStyle w:val="underline"/>
          <w:rFonts w:eastAsiaTheme="minorEastAsia"/>
        </w:rPr>
        <w:t xml:space="preserve"> </w:t>
      </w:r>
      <w:r w:rsidRPr="009B39F9">
        <w:rPr>
          <w:rStyle w:val="underline"/>
          <w:rFonts w:eastAsiaTheme="minorEastAsia"/>
          <w:highlight w:val="yellow"/>
        </w:rPr>
        <w:t>cognitive ability to apprehend the moral experience, feelings, and judgment of others</w:t>
      </w:r>
      <w:r w:rsidRPr="00AC5227">
        <w:rPr>
          <w:rStyle w:val="underline"/>
          <w:rFonts w:eastAsiaTheme="minorEastAsia"/>
        </w:rPr>
        <w:t>, to recognize environmental inequalities and to envision social and political changes to overcome these inequalities</w:t>
      </w:r>
      <w:r w:rsidRPr="0097056D">
        <w:rPr>
          <w:sz w:val="16"/>
          <w:szCs w:val="16"/>
        </w:rPr>
        <w:t>.He describes his radical teaching thus:Radical pedagogy may be understood as teaching with attitudes andapproaches that politicize the classroom and the curriculum. By</w:t>
      </w:r>
      <w:r>
        <w:t xml:space="preserve"> </w:t>
      </w:r>
      <w:r w:rsidRPr="009B39F9">
        <w:rPr>
          <w:rStyle w:val="underline"/>
          <w:rFonts w:eastAsiaTheme="minorEastAsia"/>
          <w:highlight w:val="yellow"/>
        </w:rPr>
        <w:t>identifying the classroom as a place of reproducing institutional processes</w:t>
      </w:r>
      <w:r w:rsidRPr="00AC5227">
        <w:rPr>
          <w:rStyle w:val="underline"/>
          <w:rFonts w:eastAsiaTheme="minorEastAsia"/>
        </w:rPr>
        <w:t xml:space="preserve">in a political economy, </w:t>
      </w:r>
      <w:r w:rsidRPr="009B39F9">
        <w:rPr>
          <w:rStyle w:val="underline"/>
          <w:rFonts w:eastAsiaTheme="minorEastAsia"/>
          <w:highlight w:val="yellow"/>
        </w:rPr>
        <w:t>which in turn generates political actors, we canenliven the student's political imagination. The academic's pursuit ofenvironmental justice carries political baggage</w:t>
      </w:r>
      <w:r>
        <w:t xml:space="preserve"> </w:t>
      </w:r>
      <w:r w:rsidRPr="0097056D">
        <w:rPr>
          <w:sz w:val="16"/>
          <w:szCs w:val="16"/>
        </w:rPr>
        <w:t>and obligation thatmany subjects lack</w:t>
      </w:r>
      <w:r>
        <w:t xml:space="preserve">. </w:t>
      </w:r>
      <w:r w:rsidRPr="00BB219E">
        <w:rPr>
          <w:rStyle w:val="underline"/>
          <w:rFonts w:eastAsiaTheme="minorEastAsia"/>
        </w:rPr>
        <w:t xml:space="preserve">The </w:t>
      </w:r>
      <w:r w:rsidRPr="009B39F9">
        <w:rPr>
          <w:rStyle w:val="underline"/>
          <w:rFonts w:eastAsiaTheme="minorEastAsia"/>
        </w:rPr>
        <w:t xml:space="preserve">study of a contemporary </w:t>
      </w:r>
      <w:r w:rsidRPr="009B39F9">
        <w:rPr>
          <w:rStyle w:val="underline"/>
          <w:rFonts w:eastAsiaTheme="minorEastAsia"/>
          <w:highlight w:val="yellow"/>
        </w:rPr>
        <w:t xml:space="preserve">social movementlends itself to </w:t>
      </w:r>
      <w:r w:rsidRPr="009B39F9">
        <w:rPr>
          <w:sz w:val="16"/>
          <w:szCs w:val="16"/>
        </w:rPr>
        <w:t>the use of</w:t>
      </w:r>
      <w:r w:rsidRPr="009B39F9">
        <w:rPr>
          <w:rStyle w:val="underline"/>
          <w:rFonts w:eastAsiaTheme="minorEastAsia"/>
        </w:rPr>
        <w:t xml:space="preserve"> </w:t>
      </w:r>
      <w:r w:rsidRPr="009B39F9">
        <w:rPr>
          <w:rStyle w:val="underline"/>
          <w:rFonts w:eastAsiaTheme="minorEastAsia"/>
          <w:highlight w:val="yellow"/>
        </w:rPr>
        <w:t>pedagogy as</w:t>
      </w:r>
      <w:r w:rsidRPr="00BB219E">
        <w:rPr>
          <w:rStyle w:val="underline"/>
          <w:rFonts w:eastAsiaTheme="minorEastAsia"/>
        </w:rPr>
        <w:t xml:space="preserve"> </w:t>
      </w:r>
      <w:r w:rsidRPr="009B39F9">
        <w:rPr>
          <w:rStyle w:val="underline"/>
          <w:rFonts w:eastAsiaTheme="minorEastAsia"/>
          <w:sz w:val="16"/>
          <w:szCs w:val="16"/>
        </w:rPr>
        <w:t>a form of</w:t>
      </w:r>
      <w:r w:rsidRPr="00BB219E">
        <w:rPr>
          <w:rStyle w:val="underline"/>
          <w:rFonts w:eastAsiaTheme="minorEastAsia"/>
        </w:rPr>
        <w:t xml:space="preserve"> </w:t>
      </w:r>
      <w:r w:rsidRPr="009B39F9">
        <w:rPr>
          <w:rStyle w:val="underline"/>
          <w:rFonts w:eastAsiaTheme="minorEastAsia"/>
          <w:highlight w:val="yellow"/>
        </w:rPr>
        <w:t>activism. The</w:t>
      </w:r>
      <w:r w:rsidRPr="00BB219E">
        <w:rPr>
          <w:rStyle w:val="underline"/>
          <w:rFonts w:eastAsiaTheme="minorEastAsia"/>
        </w:rPr>
        <w:t xml:space="preserve"> </w:t>
      </w:r>
      <w:r w:rsidRPr="009B39F9">
        <w:rPr>
          <w:rStyle w:val="underline"/>
          <w:rFonts w:eastAsiaTheme="minorEastAsia"/>
          <w:sz w:val="16"/>
          <w:szCs w:val="16"/>
        </w:rPr>
        <w:t>social</w:t>
      </w:r>
      <w:r w:rsidRPr="009B39F9">
        <w:rPr>
          <w:rStyle w:val="underline"/>
          <w:rFonts w:eastAsiaTheme="minorEastAsia"/>
          <w:highlight w:val="yellow"/>
        </w:rPr>
        <w:t>activism is a consciousness raising that utilizes</w:t>
      </w:r>
      <w:r w:rsidRPr="00BB219E">
        <w:rPr>
          <w:rStyle w:val="underline"/>
          <w:rFonts w:eastAsiaTheme="minorEastAsia"/>
        </w:rPr>
        <w:t xml:space="preserve"> the moral and political imagination of </w:t>
      </w:r>
      <w:r w:rsidRPr="009B39F9">
        <w:rPr>
          <w:rStyle w:val="underline"/>
          <w:rFonts w:eastAsiaTheme="minorEastAsia"/>
          <w:highlight w:val="yellow"/>
        </w:rPr>
        <w:t>the student to</w:t>
      </w:r>
      <w:r w:rsidRPr="00BB219E">
        <w:rPr>
          <w:rStyle w:val="underline"/>
          <w:rFonts w:eastAsiaTheme="minorEastAsia"/>
        </w:rPr>
        <w:t xml:space="preserve"> </w:t>
      </w:r>
      <w:r w:rsidRPr="00EE3141">
        <w:rPr>
          <w:rStyle w:val="underline"/>
          <w:rFonts w:eastAsiaTheme="minorEastAsia"/>
          <w:sz w:val="16"/>
        </w:rPr>
        <w:t xml:space="preserve">seriously </w:t>
      </w:r>
      <w:r w:rsidRPr="009B39F9">
        <w:rPr>
          <w:rStyle w:val="underline"/>
          <w:rFonts w:eastAsiaTheme="minorEastAsia"/>
          <w:highlight w:val="yellow"/>
        </w:rPr>
        <w:t>consider the options for transforming current social conditions</w:t>
      </w:r>
      <w:r w:rsidRPr="00BB219E">
        <w:rPr>
          <w:rStyle w:val="underline"/>
          <w:rFonts w:eastAsiaTheme="minorEastAsia"/>
        </w:rPr>
        <w:t xml:space="preserve">. </w:t>
      </w:r>
      <w:r w:rsidRPr="0097056D">
        <w:rPr>
          <w:sz w:val="16"/>
          <w:szCs w:val="16"/>
        </w:rPr>
        <w:t xml:space="preserve">Students feel compelled toask, "What can we do?" and "What is our </w:t>
      </w:r>
      <w:r w:rsidRPr="0097056D">
        <w:rPr>
          <w:sz w:val="16"/>
          <w:szCs w:val="16"/>
        </w:rPr>
        <w:lastRenderedPageBreak/>
        <w:t>responsibility?" By askingthese questions,</w:t>
      </w:r>
      <w:r>
        <w:t xml:space="preserve"> </w:t>
      </w:r>
      <w:r w:rsidRPr="00BB219E">
        <w:rPr>
          <w:rStyle w:val="underline"/>
          <w:rFonts w:eastAsiaTheme="minorEastAsia"/>
        </w:rPr>
        <w:t>the classroom is transformed into a place where</w:t>
      </w:r>
      <w:r>
        <w:rPr>
          <w:sz w:val="12"/>
        </w:rPr>
        <w:t xml:space="preserve"> </w:t>
      </w:r>
      <w:r w:rsidRPr="00BB219E">
        <w:rPr>
          <w:rStyle w:val="underline"/>
          <w:rFonts w:eastAsiaTheme="minorEastAsia"/>
        </w:rPr>
        <w:t>citizens can think these matters through without losing sight that the matters are upon us</w:t>
      </w:r>
      <w:r>
        <w:t xml:space="preserve">. </w:t>
      </w:r>
      <w:r w:rsidRPr="0097056D">
        <w:rPr>
          <w:sz w:val="16"/>
          <w:szCs w:val="16"/>
        </w:rPr>
        <w:t>(326)Politicizing the classroom in order to aid his students achieve adeeper awareness and understanding of the actuality of environmental inequalities and of their ability to defeat these inequalitiesalso inspires Steve Chase's "constructivist pedagogy" (355-357).Two books. The Human Rights Education Handbook edited by NancyFlowers and Jacqueline G. Brooks and Martin G. Brooks' In Searchof Understanding inspire Chase's teaching. Based on the former.Chase's teaching stresses the concrete experience of his students,active learning activities, student participation, horizontal communication, critical thinking, the expression of feelings, cooperationamong students, and the integration of knowledge, action and feelings (356). Furthermore, Chase's</w:t>
      </w:r>
      <w:r>
        <w:t xml:space="preserve"> </w:t>
      </w:r>
      <w:r w:rsidRPr="009B39F9">
        <w:rPr>
          <w:rStyle w:val="underline"/>
          <w:rFonts w:eastAsiaTheme="minorEastAsia"/>
          <w:highlight w:val="yellow"/>
        </w:rPr>
        <w:t>environmental justice education is not just about liberatory knowledge but also about liberatory practices</w:t>
      </w:r>
      <w:r w:rsidRPr="00BB219E">
        <w:rPr>
          <w:rStyle w:val="underline"/>
          <w:rFonts w:eastAsiaTheme="minorEastAsia"/>
        </w:rPr>
        <w:t>—thus, training students as activists</w:t>
      </w:r>
      <w:r>
        <w:t xml:space="preserve">. </w:t>
      </w:r>
      <w:r w:rsidRPr="0097056D">
        <w:rPr>
          <w:sz w:val="16"/>
          <w:szCs w:val="16"/>
        </w:rPr>
        <w:t>Finally, the constructivistdimension of Chase's teaching, based on In Search of Understanding,inquires about his students' understanding of concepts before sharing his own understanding of these concepts; encourages students'inquiry by asking thoughtful, open-ended questions; and engagesstudents in experiences that might engender contradictions to theirinitial positions about a particular issue (360-361).Jia-Yi Cheng Levine also implements this idea of conscientizationin her classroom, her goal being the production of "</w:t>
      </w:r>
      <w:r w:rsidRPr="009B39F9">
        <w:rPr>
          <w:rStyle w:val="underline"/>
          <w:rFonts w:eastAsiaTheme="minorEastAsia"/>
          <w:highlight w:val="yellow"/>
        </w:rPr>
        <w:t>critical consciousness</w:t>
      </w:r>
      <w:r>
        <w:t xml:space="preserve">," </w:t>
      </w:r>
      <w:r w:rsidRPr="0097056D">
        <w:rPr>
          <w:sz w:val="16"/>
          <w:szCs w:val="16"/>
        </w:rPr>
        <w:t>which in her view</w:t>
      </w:r>
      <w:r>
        <w:t xml:space="preserve"> </w:t>
      </w:r>
      <w:r w:rsidRPr="009B39F9">
        <w:rPr>
          <w:rStyle w:val="underline"/>
          <w:rFonts w:eastAsiaTheme="minorEastAsia"/>
          <w:highlight w:val="yellow"/>
        </w:rPr>
        <w:t>is essential to help students "be responsible and responsive world citizens</w:t>
      </w:r>
      <w:r>
        <w:t>" (</w:t>
      </w:r>
      <w:r w:rsidRPr="0097056D">
        <w:rPr>
          <w:sz w:val="16"/>
          <w:szCs w:val="16"/>
        </w:rPr>
        <w:t>371). That is, assisting her students95attain a deeper consciousness and knowledge of environmental! inequalities and of their ability to develop alternatives to the structuresof environmental! inequalities is what motivates Jia-YI Cheng Levine'seducational efforts to form political subjects capable of opposingenvironmental injustices and Inequalities. In her essay "TeachingLiterature of Environmental! Justice in an Advanced Gender Studies Course," Jia-Yi Cheng Levine refers to a particular course aboutwomen and the environment in which she introduced the !literature ofthe environmental justice movement to her students, exposing themto various political, social and ecological issues. As she explains:"By introducing literature of environmental justice to our students,</w:t>
      </w:r>
      <w:r w:rsidRPr="009B39F9">
        <w:rPr>
          <w:rStyle w:val="underline"/>
          <w:rFonts w:eastAsiaTheme="minorEastAsia"/>
          <w:highlight w:val="yellow"/>
        </w:rPr>
        <w:t xml:space="preserve">we help form political subjects who would seek to dismantle </w:t>
      </w:r>
      <w:r w:rsidRPr="007044ED">
        <w:rPr>
          <w:rStyle w:val="TitleChar"/>
          <w:highlight w:val="yellow"/>
        </w:rPr>
        <w:t>racism,sexism, classism, and unbridled capitalism, which wreak havoc</w:t>
      </w:r>
      <w:r w:rsidRPr="007044ED">
        <w:rPr>
          <w:rStyle w:val="underline"/>
          <w:rFonts w:eastAsiaTheme="minorEastAsia"/>
          <w:highlight w:val="yellow"/>
        </w:rPr>
        <w:t xml:space="preserve"> </w:t>
      </w:r>
      <w:r w:rsidRPr="009B39F9">
        <w:rPr>
          <w:rStyle w:val="underline"/>
          <w:rFonts w:eastAsiaTheme="minorEastAsia"/>
          <w:highlight w:val="yellow"/>
        </w:rPr>
        <w:t>on our planet</w:t>
      </w:r>
      <w:r w:rsidRPr="00485B96">
        <w:rPr>
          <w:rStyle w:val="underline"/>
          <w:rFonts w:eastAsiaTheme="minorEastAsia"/>
        </w:rPr>
        <w:t xml:space="preserve"> and our people</w:t>
      </w:r>
      <w:r>
        <w:t>"</w:t>
      </w:r>
      <w:r w:rsidRPr="0097056D">
        <w:rPr>
          <w:sz w:val="16"/>
          <w:szCs w:val="16"/>
        </w:rPr>
        <w:t xml:space="preserve"> (378). Her teaching is certainly aimed atconscientization, as she makes dear:</w:t>
      </w:r>
      <w:r w:rsidRPr="00485B96">
        <w:rPr>
          <w:rStyle w:val="underline"/>
          <w:rFonts w:eastAsiaTheme="minorEastAsia"/>
        </w:rPr>
        <w:t xml:space="preserve">Teaching is more than transmitting knowledge or modes of thinking; </w:t>
      </w:r>
      <w:r w:rsidRPr="009B39F9">
        <w:rPr>
          <w:rStyle w:val="underline"/>
          <w:rFonts w:eastAsiaTheme="minorEastAsia"/>
          <w:highlight w:val="yellow"/>
        </w:rPr>
        <w:t>it helps form political subjects who will determine the future of this planet</w:t>
      </w:r>
      <w:r w:rsidRPr="0097056D">
        <w:rPr>
          <w:sz w:val="16"/>
          <w:szCs w:val="16"/>
        </w:rPr>
        <w:t>we call home</w:t>
      </w:r>
      <w:r w:rsidRPr="00485B96">
        <w:rPr>
          <w:rStyle w:val="underline"/>
          <w:rFonts w:eastAsiaTheme="minorEastAsia"/>
        </w:rPr>
        <w:t>. My goal</w:t>
      </w:r>
      <w:r>
        <w:t xml:space="preserve"> </w:t>
      </w:r>
      <w:r w:rsidRPr="0097056D">
        <w:rPr>
          <w:sz w:val="16"/>
          <w:szCs w:val="16"/>
        </w:rPr>
        <w:t>for teaching literature of environmental justice</w:t>
      </w:r>
      <w:r w:rsidRPr="00485B96">
        <w:rPr>
          <w:rStyle w:val="underline"/>
          <w:rFonts w:eastAsiaTheme="minorEastAsia"/>
        </w:rPr>
        <w:t>was</w:t>
      </w:r>
      <w:r>
        <w:t xml:space="preserve"> </w:t>
      </w:r>
      <w:r w:rsidRPr="0097056D">
        <w:rPr>
          <w:sz w:val="16"/>
          <w:szCs w:val="16"/>
        </w:rPr>
        <w:t>to foster a literacy of the environment in my students' everydaylives,</w:t>
      </w:r>
      <w:r>
        <w:t xml:space="preserve"> </w:t>
      </w:r>
      <w:r w:rsidRPr="00485B96">
        <w:rPr>
          <w:rStyle w:val="underline"/>
          <w:rFonts w:eastAsiaTheme="minorEastAsia"/>
        </w:rPr>
        <w:t>to call their attention lo the power structures of society and the</w:t>
      </w:r>
      <w:r>
        <w:rPr>
          <w:rStyle w:val="underline"/>
          <w:rFonts w:eastAsiaTheme="minorEastAsia"/>
        </w:rPr>
        <w:t xml:space="preserve"> </w:t>
      </w:r>
      <w:r w:rsidRPr="00485B96">
        <w:rPr>
          <w:rStyle w:val="underline"/>
          <w:rFonts w:eastAsiaTheme="minorEastAsia"/>
        </w:rPr>
        <w:t>political struggles of the impoverished, as well as to encourage them to examine configurations of knowledge and the dispensation of power.</w:t>
      </w:r>
      <w:r>
        <w:t xml:space="preserve"> </w:t>
      </w:r>
      <w:r w:rsidRPr="0097056D">
        <w:rPr>
          <w:sz w:val="16"/>
          <w:szCs w:val="16"/>
        </w:rPr>
        <w:t>By addressing the interrelated issues of race, gender, class,and the environment, I wanted to bring environmental and socialjustice education into the class. (368)Jia-Yi Cheng Levine's</w:t>
      </w:r>
      <w:r>
        <w:t xml:space="preserve"> </w:t>
      </w:r>
      <w:r w:rsidRPr="00485B96">
        <w:rPr>
          <w:rStyle w:val="underline"/>
          <w:rFonts w:eastAsiaTheme="minorEastAsia"/>
        </w:rPr>
        <w:t xml:space="preserve">teaching then seeks </w:t>
      </w:r>
      <w:r w:rsidRPr="009B39F9">
        <w:rPr>
          <w:rStyle w:val="underline"/>
          <w:rFonts w:eastAsiaTheme="minorEastAsia"/>
          <w:highlight w:val="yellow"/>
        </w:rPr>
        <w:t>to empower students as critical</w:t>
      </w:r>
      <w:r w:rsidRPr="0097056D">
        <w:rPr>
          <w:rStyle w:val="underline"/>
          <w:rFonts w:eastAsiaTheme="minorEastAsia"/>
        </w:rPr>
        <w:t xml:space="preserve"> and conscientious</w:t>
      </w:r>
      <w:r w:rsidRPr="00485B96">
        <w:rPr>
          <w:rStyle w:val="underline"/>
          <w:rFonts w:eastAsiaTheme="minorEastAsia"/>
        </w:rPr>
        <w:t xml:space="preserve"> political </w:t>
      </w:r>
      <w:r w:rsidRPr="009B39F9">
        <w:rPr>
          <w:rStyle w:val="underline"/>
          <w:rFonts w:eastAsiaTheme="minorEastAsia"/>
          <w:highlight w:val="yellow"/>
        </w:rPr>
        <w:t>subjects while asking them to</w:t>
      </w:r>
      <w:r w:rsidRPr="00485B96">
        <w:rPr>
          <w:rStyle w:val="underline"/>
          <w:rFonts w:eastAsiaTheme="minorEastAsia"/>
        </w:rPr>
        <w:t xml:space="preserve">study, question and </w:t>
      </w:r>
      <w:r w:rsidRPr="009B39F9">
        <w:rPr>
          <w:rStyle w:val="underline"/>
          <w:rFonts w:eastAsiaTheme="minorEastAsia"/>
          <w:highlight w:val="yellow"/>
        </w:rPr>
        <w:t>confront the history, and ideological! frameworksthat have contributed both to</w:t>
      </w:r>
      <w:r w:rsidRPr="00485B96">
        <w:rPr>
          <w:rStyle w:val="underline"/>
          <w:rFonts w:eastAsiaTheme="minorEastAsia"/>
        </w:rPr>
        <w:t xml:space="preserve"> </w:t>
      </w:r>
      <w:r w:rsidRPr="009B39F9">
        <w:rPr>
          <w:sz w:val="16"/>
        </w:rPr>
        <w:t>the</w:t>
      </w:r>
      <w:r w:rsidRPr="009B39F9">
        <w:rPr>
          <w:rStyle w:val="underline"/>
          <w:rFonts w:eastAsiaTheme="minorEastAsia"/>
          <w:sz w:val="16"/>
        </w:rPr>
        <w:t xml:space="preserve"> </w:t>
      </w:r>
      <w:r w:rsidRPr="009B39F9">
        <w:rPr>
          <w:rStyle w:val="underline"/>
          <w:rFonts w:eastAsiaTheme="minorEastAsia"/>
          <w:highlight w:val="yellow"/>
        </w:rPr>
        <w:t xml:space="preserve">environmental </w:t>
      </w:r>
      <w:r w:rsidRPr="00EE3141">
        <w:rPr>
          <w:rStyle w:val="underline"/>
          <w:rFonts w:eastAsiaTheme="minorEastAsia"/>
          <w:highlight w:val="yellow"/>
        </w:rPr>
        <w:t>degradation we</w:t>
      </w:r>
      <w:r w:rsidRPr="00485B96">
        <w:rPr>
          <w:rStyle w:val="underline"/>
          <w:rFonts w:eastAsiaTheme="minorEastAsia"/>
        </w:rPr>
        <w:t xml:space="preserve"> </w:t>
      </w:r>
      <w:r w:rsidRPr="00A22CED">
        <w:rPr>
          <w:rStyle w:val="underline"/>
          <w:rFonts w:eastAsiaTheme="minorEastAsia"/>
          <w:highlight w:val="yellow"/>
        </w:rPr>
        <w:t>experience nowadays</w:t>
      </w:r>
      <w:r w:rsidRPr="00EE3141">
        <w:rPr>
          <w:sz w:val="16"/>
          <w:szCs w:val="16"/>
        </w:rPr>
        <w:t xml:space="preserve"> and to the production of environmental inequalities.In her particular gender studies course, literature greatly facilitatedthe process of conscientization, thus assigning a significant role toliterature as a liberatory pedagogical tool for environmental justiceeducators. Although perhaps more suitable for literature courses,the study of literature helps students in any course reach a reflective awareness and a thoughtful understanding of the material andideological character of environmental inequalities and of their abilityto transform unequal! conditions. The usefulness and effectivenessof literature as a pedagogical tool, t insist, is not !limited to !literaturecourses. Rather, !literature, and its analysis, is a practical, helpful andconstructive toot in a wide variety of courses, especially if we use theword "literature" vaguely to include not just poetry, fictional proseand nature writing but also non-fictional writing and any other kindsof texts in which issues of environmental justice appear, or that might provide us with the opportunity to address these issues in the classroom.^ Enabling students to examine how texts produce meaningand value provides them with a larger picture of political, social andcultural processes that shape daily life and various social struggles,including environmental justice struggles Integrating Environmental Justice Eco criticism to theCiassroomThe fundamental question behind environmental justice educators integrating texts containing environmental justice issues andits analysis into their classrooms </w:t>
      </w:r>
      <w:r w:rsidRPr="00EE3141">
        <w:rPr>
          <w:rStyle w:val="underline"/>
          <w:rFonts w:eastAsiaTheme="minorEastAsia"/>
          <w:sz w:val="16"/>
          <w:szCs w:val="16"/>
        </w:rPr>
        <w:t>is</w:t>
      </w:r>
      <w:r w:rsidRPr="00EE3141">
        <w:rPr>
          <w:sz w:val="16"/>
          <w:szCs w:val="16"/>
        </w:rPr>
        <w:t xml:space="preserve"> this: </w:t>
      </w:r>
      <w:r w:rsidRPr="00EE3141">
        <w:rPr>
          <w:b/>
          <w:sz w:val="16"/>
          <w:szCs w:val="16"/>
        </w:rPr>
        <w:t>H</w:t>
      </w:r>
      <w:r w:rsidRPr="00EE3141">
        <w:rPr>
          <w:rStyle w:val="underline"/>
          <w:rFonts w:eastAsiaTheme="minorEastAsia"/>
          <w:sz w:val="16"/>
          <w:szCs w:val="16"/>
        </w:rPr>
        <w:t>ow can texts and textual analysis further our efforts as teachers to help our students</w:t>
      </w:r>
      <w:r w:rsidRPr="0097056D">
        <w:rPr>
          <w:rStyle w:val="underline"/>
          <w:rFonts w:eastAsiaTheme="minorEastAsia"/>
        </w:rPr>
        <w:t xml:space="preserve"> </w:t>
      </w:r>
      <w:r w:rsidRPr="00EE3141">
        <w:rPr>
          <w:rStyle w:val="underline"/>
          <w:rFonts w:eastAsiaTheme="minorEastAsia"/>
          <w:highlight w:val="yellow"/>
        </w:rPr>
        <w:t xml:space="preserve">achieve a deeper awareness and understanding </w:t>
      </w:r>
      <w:r w:rsidRPr="00EE3141">
        <w:rPr>
          <w:sz w:val="16"/>
          <w:szCs w:val="16"/>
        </w:rPr>
        <w:t>of the reality of environmental inequities and of their ability to ameliorate these inequalities? Hence,these teachers presuppose, as Jia-Yi Cheng Levine's teaching exemplifies, that the introduction of texts, including environmental justiceliterature and its study and criticism, into the classroom is useful inhelping our students grow to be political subjects who would seek toquestion and challenge environmental inequalities while proposingalternatives that promote j</w:t>
      </w:r>
      <w:r>
        <w:rPr>
          <w:sz w:val="16"/>
          <w:szCs w:val="16"/>
        </w:rPr>
        <w:t>ustice, equality and democracy.</w:t>
      </w:r>
    </w:p>
    <w:p w14:paraId="185F13DD" w14:textId="77777777" w:rsidR="00F03162" w:rsidRDefault="00F03162" w:rsidP="00F03162">
      <w:pPr>
        <w:tabs>
          <w:tab w:val="left" w:pos="270"/>
        </w:tabs>
        <w:ind w:left="270"/>
        <w:rPr>
          <w:sz w:val="16"/>
          <w:szCs w:val="16"/>
        </w:rPr>
      </w:pPr>
    </w:p>
    <w:p w14:paraId="1289CC78" w14:textId="77777777" w:rsidR="00F03162" w:rsidRDefault="00F03162" w:rsidP="00F03162">
      <w:pPr>
        <w:ind w:left="180"/>
        <w:rPr>
          <w:sz w:val="14"/>
          <w:szCs w:val="16"/>
        </w:rPr>
      </w:pPr>
    </w:p>
    <w:p w14:paraId="0D0B4D2E" w14:textId="77777777" w:rsidR="00AB2C22" w:rsidRDefault="00AB2C22" w:rsidP="00AB2C22"/>
    <w:p w14:paraId="1A667A6C" w14:textId="77777777" w:rsidR="00F03162" w:rsidRPr="00F03162" w:rsidRDefault="00F03162" w:rsidP="00AD5B5C">
      <w:pPr>
        <w:pStyle w:val="Heading4"/>
      </w:pPr>
      <w:r w:rsidRPr="00F03162">
        <w:lastRenderedPageBreak/>
        <w:t xml:space="preserve">The spatial logic behind environmental injustice is apart of a new globalized form of violence with the division between “life” and “death” zones </w:t>
      </w:r>
    </w:p>
    <w:p w14:paraId="68734D82" w14:textId="77777777" w:rsidR="00F03162" w:rsidRPr="00451E69" w:rsidRDefault="00F03162" w:rsidP="00F03162">
      <w:pPr>
        <w:rPr>
          <w:rStyle w:val="cite"/>
        </w:rPr>
      </w:pPr>
    </w:p>
    <w:p w14:paraId="2A7170FC" w14:textId="77777777" w:rsidR="00F03162" w:rsidRPr="00451E69" w:rsidRDefault="00F03162" w:rsidP="00F03162">
      <w:pPr>
        <w:rPr>
          <w:b/>
          <w:sz w:val="24"/>
        </w:rPr>
      </w:pPr>
      <w:r w:rsidRPr="00451E69">
        <w:rPr>
          <w:b/>
          <w:sz w:val="24"/>
        </w:rPr>
        <w:t>Balibar 4</w:t>
      </w:r>
    </w:p>
    <w:p w14:paraId="5D083795" w14:textId="77777777" w:rsidR="00F03162" w:rsidRDefault="00F03162" w:rsidP="00F03162">
      <w:r>
        <w:t xml:space="preserve"> </w:t>
      </w:r>
      <w:r>
        <w:rPr>
          <w:sz w:val="18"/>
        </w:rPr>
        <w:t>(Etienne Emeritus Professor of Philosohy at University of Paris-X and Distinguished Professor of Humanities at University of California-Irvine, We, The People of Europe? Reflections on Transnational Citizenship, p. 126-29)</w:t>
      </w:r>
    </w:p>
    <w:p w14:paraId="1F492646" w14:textId="77777777" w:rsidR="00F03162" w:rsidRDefault="00F03162" w:rsidP="00F03162">
      <w:pPr>
        <w:tabs>
          <w:tab w:val="left" w:pos="630"/>
        </w:tabs>
        <w:ind w:left="180"/>
      </w:pPr>
      <w:r w:rsidRPr="00010396">
        <w:t xml:space="preserve">I am aware of all these difficulties, but I would maintain that a reality lies behind the notion of something “unprecedented.” Perhaps it is simply the fact that </w:t>
      </w:r>
      <w:r w:rsidRPr="00010396">
        <w:rPr>
          <w:rStyle w:val="underline"/>
          <w:rFonts w:eastAsiaTheme="minorEastAsia"/>
        </w:rPr>
        <w:t>a number of</w:t>
      </w:r>
      <w:r w:rsidRPr="00010396">
        <w:t xml:space="preserve"> </w:t>
      </w:r>
      <w:r w:rsidRPr="00DB57B4">
        <w:rPr>
          <w:sz w:val="14"/>
        </w:rPr>
        <w:t xml:space="preserve">heterogeneous methods or </w:t>
      </w:r>
      <w:r w:rsidRPr="00766E91">
        <w:rPr>
          <w:rStyle w:val="underline"/>
          <w:rFonts w:eastAsiaTheme="minorEastAsia"/>
          <w:highlight w:val="yellow"/>
        </w:rPr>
        <w:t>processes of extermination</w:t>
      </w:r>
      <w:r w:rsidRPr="00010396">
        <w:rPr>
          <w:rStyle w:val="underline"/>
          <w:rFonts w:eastAsiaTheme="minorEastAsia"/>
        </w:rPr>
        <w:t xml:space="preserve"> </w:t>
      </w:r>
      <w:r w:rsidRPr="00010396">
        <w:t>(by which I mean eliminating masses of individuals inas</w:t>
      </w:r>
      <w:r w:rsidRPr="00010396">
        <w:softHyphen/>
        <w:t xml:space="preserve">much as they belong to objective or subjective groups) </w:t>
      </w:r>
      <w:r w:rsidRPr="00766E91">
        <w:rPr>
          <w:rStyle w:val="underline"/>
          <w:rFonts w:eastAsiaTheme="minorEastAsia"/>
          <w:highlight w:val="yellow"/>
        </w:rPr>
        <w:t>have</w:t>
      </w:r>
      <w:r w:rsidRPr="00010396">
        <w:t xml:space="preserve"> themselves </w:t>
      </w:r>
      <w:r w:rsidRPr="00766E91">
        <w:rPr>
          <w:rStyle w:val="underline"/>
          <w:rFonts w:eastAsiaTheme="minorEastAsia"/>
          <w:highlight w:val="yellow"/>
        </w:rPr>
        <w:t>become “globalized</w:t>
      </w:r>
      <w:r w:rsidRPr="00531537">
        <w:rPr>
          <w:sz w:val="14"/>
          <w:szCs w:val="14"/>
        </w:rPr>
        <w:t>,” that is, operate in a similar manner everywhere in the world at the same time, and so progressively form a “chain,” giving full reality to what E. P. Thompson anticipated twenty years ago with the name “exterminism.”’3 In this series of connected proc</w:t>
      </w:r>
      <w:r w:rsidRPr="00212AD3">
        <w:rPr>
          <w:sz w:val="14"/>
          <w:szCs w:val="14"/>
        </w:rPr>
        <w:t>esses, we must include, precisely because they are heterogeneous—they do not have one and the same “cause,” but they produce cumulative effects: 1. Wars (both “civil” and “foreign,” a distinction that is not easy to draw in many cases, such as Yugoslavia or Chechnya). 2. Communal rioting, with ethnic and/or religious ideologies of “cleansing.” 3. Famines and other kinds of “absolute” poverty produced by the ruin of traditional or nontraditional economies. 4. Seemingly “natural” catastrophes, which in fact are killing on a mass scale because they are overdetermined by social, economic, and political structures, such as pandemics (for example, the dif</w:t>
      </w:r>
      <w:r w:rsidRPr="00212AD3">
        <w:rPr>
          <w:sz w:val="14"/>
          <w:szCs w:val="14"/>
        </w:rPr>
        <w:softHyphen/>
        <w:t>ference in the distribution of AIDS and the possibilities of treat</w:t>
      </w:r>
      <w:r w:rsidRPr="00212AD3">
        <w:rPr>
          <w:sz w:val="14"/>
          <w:szCs w:val="14"/>
        </w:rPr>
        <w:softHyphen/>
        <w:t>ment between Europe and North America on one side, Africa and some parts of Asia on the other), drought, floods, or earth</w:t>
      </w:r>
      <w:r w:rsidRPr="00212AD3">
        <w:rPr>
          <w:sz w:val="14"/>
          <w:szCs w:val="14"/>
        </w:rPr>
        <w:softHyphen/>
        <w:t>quakes in the absence of developed civil protection. In the end it would be my suggestion</w:t>
      </w:r>
      <w:r w:rsidRPr="00010396">
        <w:t xml:space="preserve"> </w:t>
      </w:r>
      <w:r w:rsidRPr="00010396">
        <w:rPr>
          <w:rStyle w:val="underline"/>
          <w:rFonts w:eastAsiaTheme="minorEastAsia"/>
        </w:rPr>
        <w:t>that the “</w:t>
      </w:r>
      <w:r w:rsidRPr="00766E91">
        <w:rPr>
          <w:rStyle w:val="underline"/>
          <w:rFonts w:eastAsiaTheme="minorEastAsia"/>
          <w:highlight w:val="yellow"/>
        </w:rPr>
        <w:t>globalization” of</w:t>
      </w:r>
      <w:r w:rsidRPr="00010396">
        <w:rPr>
          <w:rStyle w:val="underline"/>
          <w:rFonts w:eastAsiaTheme="minorEastAsia"/>
        </w:rPr>
        <w:t xml:space="preserve"> various kinds of </w:t>
      </w:r>
      <w:r w:rsidRPr="00766E91">
        <w:rPr>
          <w:rStyle w:val="underline"/>
          <w:rFonts w:eastAsiaTheme="minorEastAsia"/>
          <w:highlight w:val="yellow"/>
        </w:rPr>
        <w:t>extreme violence has produced a growing division</w:t>
      </w:r>
      <w:r w:rsidRPr="00010396">
        <w:rPr>
          <w:rStyle w:val="underline"/>
          <w:rFonts w:eastAsiaTheme="minorEastAsia"/>
        </w:rPr>
        <w:t xml:space="preserve"> of the “globalized” world </w:t>
      </w:r>
      <w:r w:rsidRPr="00766E91">
        <w:rPr>
          <w:rStyle w:val="underline"/>
          <w:rFonts w:eastAsiaTheme="minorEastAsia"/>
          <w:highlight w:val="yellow"/>
        </w:rPr>
        <w:t>into life zones and death zones</w:t>
      </w:r>
      <w:r w:rsidRPr="00010396">
        <w:rPr>
          <w:rStyle w:val="underline"/>
          <w:rFonts w:eastAsiaTheme="minorEastAsia"/>
        </w:rPr>
        <w:t xml:space="preserve">. Between </w:t>
      </w:r>
      <w:r w:rsidRPr="00766E91">
        <w:rPr>
          <w:rStyle w:val="underline"/>
          <w:rFonts w:eastAsiaTheme="minorEastAsia"/>
          <w:highlight w:val="yellow"/>
        </w:rPr>
        <w:t>these zones (which</w:t>
      </w:r>
      <w:r w:rsidRPr="00010396">
        <w:t xml:space="preserve"> indeed </w:t>
      </w:r>
      <w:r w:rsidRPr="00766E91">
        <w:rPr>
          <w:rStyle w:val="underline"/>
          <w:rFonts w:eastAsiaTheme="minorEastAsia"/>
          <w:highlight w:val="yellow"/>
        </w:rPr>
        <w:t>are</w:t>
      </w:r>
      <w:r w:rsidRPr="00010396">
        <w:t xml:space="preserve"> intricate and frequently </w:t>
      </w:r>
      <w:r w:rsidRPr="00766E91">
        <w:rPr>
          <w:rStyle w:val="underline"/>
          <w:rFonts w:eastAsiaTheme="minorEastAsia"/>
          <w:highlight w:val="yellow"/>
        </w:rPr>
        <w:t>reproduced within the bound</w:t>
      </w:r>
      <w:r w:rsidRPr="00766E91">
        <w:rPr>
          <w:rStyle w:val="underline"/>
          <w:rFonts w:eastAsiaTheme="minorEastAsia"/>
          <w:highlight w:val="yellow"/>
        </w:rPr>
        <w:softHyphen/>
        <w:t>aries of a single</w:t>
      </w:r>
      <w:r w:rsidRPr="00010396">
        <w:rPr>
          <w:rStyle w:val="underline"/>
          <w:rFonts w:eastAsiaTheme="minorEastAsia"/>
        </w:rPr>
        <w:t xml:space="preserve"> </w:t>
      </w:r>
      <w:r w:rsidRPr="00010396">
        <w:t xml:space="preserve">country or </w:t>
      </w:r>
      <w:r w:rsidRPr="00766E91">
        <w:rPr>
          <w:rStyle w:val="underline"/>
          <w:rFonts w:eastAsiaTheme="minorEastAsia"/>
          <w:highlight w:val="yellow"/>
        </w:rPr>
        <w:t>city) there exists a decisive and fragile super</w:t>
      </w:r>
      <w:r w:rsidRPr="00766E91">
        <w:rPr>
          <w:rStyle w:val="underline"/>
          <w:rFonts w:eastAsiaTheme="minorEastAsia"/>
          <w:highlight w:val="yellow"/>
        </w:rPr>
        <w:softHyphen/>
        <w:t>border, which raises fears and concerns about the unity and division of mankind</w:t>
      </w:r>
      <w:r w:rsidRPr="00010396">
        <w:rPr>
          <w:rStyle w:val="underline"/>
          <w:rFonts w:eastAsiaTheme="minorEastAsia"/>
        </w:rPr>
        <w:t>—something like a global and local “enmity line,”</w:t>
      </w:r>
      <w:r w:rsidRPr="00010396">
        <w:t xml:space="preserve"> </w:t>
      </w:r>
      <w:r w:rsidRPr="00DB57B4">
        <w:rPr>
          <w:sz w:val="14"/>
        </w:rPr>
        <w:t xml:space="preserve">like the “amity line” that existed in the beginning of the modern European seizure of the world.’4 It is </w:t>
      </w:r>
      <w:r w:rsidRPr="00766E91">
        <w:rPr>
          <w:rStyle w:val="underline"/>
          <w:rFonts w:eastAsiaTheme="minorEastAsia"/>
          <w:highlight w:val="yellow"/>
        </w:rPr>
        <w:t>this</w:t>
      </w:r>
      <w:r w:rsidRPr="00010396">
        <w:rPr>
          <w:rStyle w:val="underline"/>
          <w:rFonts w:eastAsiaTheme="minorEastAsia"/>
        </w:rPr>
        <w:t xml:space="preserve"> superborder,</w:t>
      </w:r>
      <w:r w:rsidRPr="00010396">
        <w:t xml:space="preserve"> this enmity line, that </w:t>
      </w:r>
      <w:r w:rsidRPr="00766E91">
        <w:rPr>
          <w:rStyle w:val="underline"/>
          <w:rFonts w:eastAsiaTheme="minorEastAsia"/>
          <w:highlight w:val="yellow"/>
        </w:rPr>
        <w:t>becomes</w:t>
      </w:r>
      <w:r w:rsidRPr="00010396">
        <w:t xml:space="preserve"> </w:t>
      </w:r>
      <w:r w:rsidRPr="00DB57B4">
        <w:rPr>
          <w:sz w:val="14"/>
        </w:rPr>
        <w:t>at the same time an object of permanent show and</w:t>
      </w:r>
      <w:r w:rsidRPr="00010396">
        <w:t xml:space="preserve"> </w:t>
      </w:r>
      <w:r w:rsidRPr="00766E91">
        <w:rPr>
          <w:rStyle w:val="underline"/>
          <w:rFonts w:eastAsiaTheme="minorEastAsia"/>
          <w:highlight w:val="yellow"/>
        </w:rPr>
        <w:t>a hot place for intervention but also for nonintervention</w:t>
      </w:r>
      <w:r w:rsidRPr="00010396">
        <w:t xml:space="preserve">. </w:t>
      </w:r>
      <w:r w:rsidRPr="00DB57B4">
        <w:rPr>
          <w:sz w:val="14"/>
        </w:rPr>
        <w:t xml:space="preserve">We might discuss whether </w:t>
      </w:r>
      <w:r w:rsidRPr="00010396">
        <w:rPr>
          <w:rStyle w:val="underline"/>
          <w:rFonts w:eastAsiaTheme="minorEastAsia"/>
        </w:rPr>
        <w:t>the most worry</w:t>
      </w:r>
      <w:r w:rsidRPr="00010396">
        <w:rPr>
          <w:rStyle w:val="underline"/>
          <w:rFonts w:eastAsiaTheme="minorEastAsia"/>
        </w:rPr>
        <w:softHyphen/>
        <w:t>ing aspect of present international politics is “humanitarian intervention” or “generalized nonintervention</w:t>
      </w:r>
      <w:r w:rsidRPr="00010396">
        <w:t xml:space="preserve">,” </w:t>
      </w:r>
      <w:r w:rsidRPr="00212AD3">
        <w:rPr>
          <w:sz w:val="14"/>
          <w:szCs w:val="14"/>
        </w:rPr>
        <w:t>or one coming after the other. Should We Consider Extreme Violence to Be “Rational” or “Functional” from the Point of View of Market Capitalism (the “Liberal Economy”)?  This is a very difficult question—in fact, I think it is the most difficult question—but it cannot be avoided; hence it is also the most intellec</w:t>
      </w:r>
      <w:r w:rsidRPr="00212AD3">
        <w:rPr>
          <w:sz w:val="14"/>
          <w:szCs w:val="14"/>
        </w:rPr>
        <w:softHyphen/>
        <w:t>tually challenging. Again, we should warn against a paralogism that is only too obvious but nonetheless frequent: that of mistaking conse</w:t>
      </w:r>
      <w:r w:rsidRPr="00212AD3">
        <w:rPr>
          <w:sz w:val="14"/>
          <w:szCs w:val="14"/>
        </w:rPr>
        <w:softHyphen/>
        <w:t>quences for goals or purposes. (But is it really possible to discuss social systems in terms of purposes? On the other hand, can we avoid reflecting on the immanent ends, or “logic,” of a structure such as capitalism?) It seems to me, very schematically, that the difficulty arises from the two opposite “global effects” that derive from the emergence of a chain of mass violence—as compared, for example, with what Marx called primi</w:t>
      </w:r>
      <w:r w:rsidRPr="00212AD3">
        <w:rPr>
          <w:sz w:val="14"/>
          <w:szCs w:val="14"/>
        </w:rPr>
        <w:softHyphen/>
        <w:t>tive accumulation when he described the creation of the preconditions for capitalist accumulation in terms of the violent suppression of the poor. One kind of effect is simply to generalize material and moral insecurity for millions of potential workers, that is, to induce a massive proletarianization or reproletarianization (a new phase of proletarianiza</w:t>
      </w:r>
      <w:r w:rsidRPr="00212AD3">
        <w:rPr>
          <w:sz w:val="14"/>
          <w:szCs w:val="14"/>
        </w:rPr>
        <w:softHyphen/>
        <w:t>tion that crucially involves a return of many to the proletarian condition from which they had more or less escaped, given that insecurity is pre</w:t>
      </w:r>
      <w:r w:rsidRPr="00212AD3">
        <w:rPr>
          <w:sz w:val="14"/>
          <w:szCs w:val="14"/>
        </w:rPr>
        <w:softHyphen/>
        <w:t>cisely the heart of the “proletarian condition”). This process is contem</w:t>
      </w:r>
      <w:r w:rsidRPr="00212AD3">
        <w:rPr>
          <w:sz w:val="14"/>
          <w:szCs w:val="14"/>
        </w:rPr>
        <w:softHyphen/>
        <w:t>porary with an increased mobility of capital and also humans, and so it takes place across borders. But, seen historically, it can also be distributed among several political varieties:  1. In the “North,” it involves a partial or deep dismantling of the social policies and the institutions of social citizenship created by the welfare state, what I call the “national social state,” and therefore also a violent transition from welfare to workfare, from the social state to the penal state (the United States showing the way in this respect, as was convincingly argued in a recent essay by Loic Wacquant).’5 2. In the “South,” it involves destroying and inverting the “develop</w:t>
      </w:r>
      <w:r w:rsidRPr="00212AD3">
        <w:rPr>
          <w:sz w:val="14"/>
          <w:szCs w:val="14"/>
        </w:rPr>
        <w:softHyphen/>
        <w:t>mental” programs and policies, which admittedly did not suffice to produce the desired “takeoff’ but indicated a way to resist impoverishment. 3. In the “semiperiphery,” to borrow Immanuel Wallerstein’s cate</w:t>
      </w:r>
      <w:r w:rsidRPr="00212AD3">
        <w:rPr>
          <w:sz w:val="14"/>
          <w:szCs w:val="14"/>
        </w:rPr>
        <w:softHyphen/>
        <w:t>gory, it was connected with the collapse of the dictatorial struc</w:t>
      </w:r>
      <w:r w:rsidRPr="00212AD3">
        <w:rPr>
          <w:sz w:val="14"/>
          <w:szCs w:val="14"/>
        </w:rPr>
        <w:softHyphen/>
        <w:t>ture called “real existing socialism,” which was based on scarcity and corruption, but again kept the polarization of riches and poverty within certain limits.  Let me suggest that</w:t>
      </w:r>
      <w:r w:rsidRPr="00010396">
        <w:t xml:space="preserve"> </w:t>
      </w:r>
      <w:r w:rsidRPr="00010396">
        <w:rPr>
          <w:rStyle w:val="underline"/>
          <w:rFonts w:eastAsiaTheme="minorEastAsia"/>
        </w:rPr>
        <w:t>a common formal feature of all these pro</w:t>
      </w:r>
      <w:r w:rsidRPr="00010396">
        <w:rPr>
          <w:rStyle w:val="underline"/>
          <w:rFonts w:eastAsiaTheme="minorEastAsia"/>
        </w:rPr>
        <w:softHyphen/>
        <w:t>cesses</w:t>
      </w:r>
      <w:r w:rsidRPr="00010396">
        <w:t xml:space="preserve"> resulting in the reproletarianization of the labor force </w:t>
      </w:r>
      <w:r w:rsidRPr="00010396">
        <w:rPr>
          <w:rStyle w:val="underline"/>
          <w:rFonts w:eastAsiaTheme="minorEastAsia"/>
        </w:rPr>
        <w:t>is</w:t>
      </w:r>
      <w:r w:rsidRPr="00010396">
        <w:t xml:space="preserve"> the fact </w:t>
      </w:r>
      <w:r w:rsidRPr="00010396">
        <w:rPr>
          <w:rStyle w:val="underline"/>
          <w:rFonts w:eastAsiaTheme="minorEastAsia"/>
        </w:rPr>
        <w:t>that they suppress</w:t>
      </w:r>
      <w:r w:rsidRPr="00010396">
        <w:t xml:space="preserve"> or minimize </w:t>
      </w:r>
      <w:r w:rsidRPr="00010396">
        <w:rPr>
          <w:rStyle w:val="underline"/>
          <w:rFonts w:eastAsiaTheme="minorEastAsia"/>
        </w:rPr>
        <w:t>the forms and possibilities of representa</w:t>
      </w:r>
      <w:r w:rsidRPr="00010396">
        <w:rPr>
          <w:rStyle w:val="underline"/>
          <w:rFonts w:eastAsiaTheme="minorEastAsia"/>
        </w:rPr>
        <w:softHyphen/>
        <w:t>tion of the subaltern within the state apparatus itself, or</w:t>
      </w:r>
      <w:r w:rsidRPr="00010396">
        <w:t xml:space="preserve">, </w:t>
      </w:r>
      <w:r w:rsidRPr="00DB57B4">
        <w:rPr>
          <w:sz w:val="14"/>
        </w:rPr>
        <w:t xml:space="preserve">if you prefer, </w:t>
      </w:r>
      <w:r w:rsidRPr="00010396">
        <w:rPr>
          <w:rStyle w:val="underline"/>
          <w:rFonts w:eastAsiaTheme="minorEastAsia"/>
        </w:rPr>
        <w:t>the possibilities of</w:t>
      </w:r>
      <w:r w:rsidRPr="00010396">
        <w:t xml:space="preserve"> </w:t>
      </w:r>
      <w:r w:rsidRPr="00DB57B4">
        <w:rPr>
          <w:sz w:val="14"/>
        </w:rPr>
        <w:t xml:space="preserve">more or less </w:t>
      </w:r>
      <w:r w:rsidRPr="00010396">
        <w:rPr>
          <w:rStyle w:val="underline"/>
          <w:rFonts w:eastAsiaTheme="minorEastAsia"/>
        </w:rPr>
        <w:t>effective counterpower</w:t>
      </w:r>
      <w:r w:rsidRPr="00010396">
        <w:t xml:space="preserve">. With this remark I </w:t>
      </w:r>
      <w:r w:rsidRPr="00010396">
        <w:rPr>
          <w:rStyle w:val="underline"/>
          <w:rFonts w:eastAsiaTheme="minorEastAsia"/>
        </w:rPr>
        <w:t>want to emphasize the political aspect of processes that</w:t>
      </w:r>
      <w:r w:rsidRPr="00010396">
        <w:t xml:space="preserve">, </w:t>
      </w:r>
      <w:r w:rsidRPr="00DB57B4">
        <w:rPr>
          <w:sz w:val="14"/>
        </w:rPr>
        <w:t>in the first in</w:t>
      </w:r>
      <w:r w:rsidRPr="00DB57B4">
        <w:rPr>
          <w:sz w:val="14"/>
        </w:rPr>
        <w:softHyphen/>
        <w:t xml:space="preserve">stance, </w:t>
      </w:r>
      <w:r w:rsidRPr="00010396">
        <w:rPr>
          <w:rStyle w:val="underline"/>
          <w:rFonts w:eastAsiaTheme="minorEastAsia"/>
        </w:rPr>
        <w:t>seem to be mainly “economic</w:t>
      </w:r>
      <w:r w:rsidRPr="00DB57B4">
        <w:rPr>
          <w:sz w:val="14"/>
        </w:rPr>
        <w:t>.” This political aspect, I think, is even more decisive when we turn to the other scene, the other kind of result produced by massive violence, although the mechanism here is extremely mysterious. Mysterious but real, unquestionably.</w:t>
      </w:r>
      <w:r w:rsidRPr="00010396">
        <w:t xml:space="preserve"> </w:t>
      </w:r>
      <w:r w:rsidRPr="00010396">
        <w:rPr>
          <w:rStyle w:val="underline"/>
          <w:rFonts w:eastAsiaTheme="minorEastAsia"/>
        </w:rPr>
        <w:t>I am thinking of a much more destructive tendency, destructive</w:t>
      </w:r>
      <w:r w:rsidRPr="00010396">
        <w:t xml:space="preserve"> </w:t>
      </w:r>
      <w:r w:rsidRPr="00010396">
        <w:rPr>
          <w:rStyle w:val="underline"/>
          <w:rFonts w:eastAsiaTheme="minorEastAsia"/>
        </w:rPr>
        <w:t xml:space="preserve">not of welfare or traditional ways of life, but of the social bond itself </w:t>
      </w:r>
      <w:r w:rsidRPr="00010396">
        <w:t>a</w:t>
      </w:r>
      <w:r w:rsidRPr="00DB57B4">
        <w:rPr>
          <w:sz w:val="14"/>
        </w:rPr>
        <w:t xml:space="preserve">nd, in the end, of “bare life.”’6 Let us think of Michel Foucault, who used to oppose two kinds of politics: “Let live” and “let die.”’7 </w:t>
      </w:r>
      <w:r w:rsidRPr="00010396">
        <w:rPr>
          <w:rStyle w:val="underline"/>
          <w:rFonts w:eastAsiaTheme="minorEastAsia"/>
        </w:rPr>
        <w:t>In the face of the cumulative effects of</w:t>
      </w:r>
      <w:r w:rsidRPr="00010396">
        <w:t xml:space="preserve"> </w:t>
      </w:r>
      <w:r w:rsidRPr="00010396">
        <w:rPr>
          <w:rStyle w:val="underline"/>
          <w:rFonts w:eastAsiaTheme="minorEastAsia"/>
        </w:rPr>
        <w:t>different forms of extreme violence</w:t>
      </w:r>
      <w:r w:rsidRPr="00010396">
        <w:t xml:space="preserve"> or cruelty </w:t>
      </w:r>
      <w:r w:rsidRPr="00010396">
        <w:rPr>
          <w:rStyle w:val="underline"/>
          <w:rFonts w:eastAsiaTheme="minorEastAsia"/>
        </w:rPr>
        <w:t>that are displayed in</w:t>
      </w:r>
      <w:r w:rsidRPr="00010396">
        <w:t xml:space="preserve"> </w:t>
      </w:r>
      <w:r w:rsidRPr="00DB57B4">
        <w:rPr>
          <w:sz w:val="14"/>
        </w:rPr>
        <w:t xml:space="preserve">what I called </w:t>
      </w:r>
      <w:r w:rsidRPr="00010396">
        <w:rPr>
          <w:rStyle w:val="underline"/>
          <w:rFonts w:eastAsiaTheme="minorEastAsia"/>
        </w:rPr>
        <w:t xml:space="preserve">the “death zones” of humanity, we are led to admit that the current mode of production and reproduction has become a mode of production for elimination, a reproduction of populations that are not likely to be </w:t>
      </w:r>
      <w:r w:rsidRPr="00010396">
        <w:rPr>
          <w:rStyle w:val="underline"/>
          <w:rFonts w:eastAsiaTheme="minorEastAsia"/>
        </w:rPr>
        <w:lastRenderedPageBreak/>
        <w:t>productively used or exploited but are always already superfluous, and therefore can be only eliminated either through “political” or “natural” means</w:t>
      </w:r>
      <w:r w:rsidRPr="00010396">
        <w:t>—what some Latin American sociologists provocatively call poblacion chatarra, “</w:t>
      </w:r>
      <w:r w:rsidRPr="00766E91">
        <w:rPr>
          <w:rStyle w:val="underline"/>
          <w:rFonts w:eastAsiaTheme="minorEastAsia"/>
          <w:highlight w:val="yellow"/>
        </w:rPr>
        <w:t>gar</w:t>
      </w:r>
      <w:r w:rsidRPr="00766E91">
        <w:rPr>
          <w:rStyle w:val="underline"/>
          <w:rFonts w:eastAsiaTheme="minorEastAsia"/>
          <w:highlight w:val="yellow"/>
        </w:rPr>
        <w:softHyphen/>
        <w:t>bage humans,” to be “thrown” away, out of the global city</w:t>
      </w:r>
      <w:r w:rsidRPr="00010396">
        <w:rPr>
          <w:rStyle w:val="underline"/>
          <w:rFonts w:eastAsiaTheme="minorEastAsia"/>
        </w:rPr>
        <w:t>.</w:t>
      </w:r>
      <w:r w:rsidRPr="00010396">
        <w:t xml:space="preserve">’6 </w:t>
      </w:r>
      <w:r w:rsidRPr="00010396">
        <w:rPr>
          <w:rStyle w:val="underline"/>
          <w:rFonts w:eastAsiaTheme="minorEastAsia"/>
        </w:rPr>
        <w:t>If this is the case, the question arises  once again: what is the rationality of tha</w:t>
      </w:r>
      <w:r w:rsidRPr="00010396">
        <w:t xml:space="preserve">t? </w:t>
      </w:r>
      <w:r w:rsidRPr="00DB57B4">
        <w:rPr>
          <w:sz w:val="14"/>
        </w:rPr>
        <w:t xml:space="preserve">Or do we face an absolute triumph of irrationality? </w:t>
      </w:r>
      <w:r w:rsidRPr="00010396">
        <w:rPr>
          <w:rStyle w:val="underline"/>
          <w:rFonts w:eastAsiaTheme="minorEastAsia"/>
        </w:rPr>
        <w:t>My suggestion would be: it is economically irrational</w:t>
      </w:r>
      <w:r w:rsidRPr="00010396">
        <w:t xml:space="preserve"> </w:t>
      </w:r>
      <w:r w:rsidRPr="00DB57B4">
        <w:rPr>
          <w:sz w:val="14"/>
        </w:rPr>
        <w:t xml:space="preserve">(because it amounts to a limitation of the scale of accumulation), </w:t>
      </w:r>
      <w:r w:rsidRPr="00010396">
        <w:rPr>
          <w:rStyle w:val="underline"/>
          <w:rFonts w:eastAsiaTheme="minorEastAsia"/>
        </w:rPr>
        <w:t>but</w:t>
      </w:r>
      <w:r w:rsidRPr="00010396">
        <w:t xml:space="preserve"> </w:t>
      </w:r>
      <w:r w:rsidRPr="00DB57B4">
        <w:rPr>
          <w:sz w:val="14"/>
        </w:rPr>
        <w:t>it is politically rational—or, better said</w:t>
      </w:r>
      <w:r w:rsidRPr="00DB57B4">
        <w:rPr>
          <w:rStyle w:val="underline"/>
          <w:rFonts w:eastAsiaTheme="minorEastAsia"/>
          <w:sz w:val="14"/>
        </w:rPr>
        <w:t xml:space="preserve">, </w:t>
      </w:r>
      <w:r w:rsidRPr="00010396">
        <w:rPr>
          <w:rStyle w:val="underline"/>
          <w:rFonts w:eastAsiaTheme="minorEastAsia"/>
        </w:rPr>
        <w:t>it can be interpreted in political terms</w:t>
      </w:r>
      <w:r w:rsidRPr="00010396">
        <w:t xml:space="preserve">. </w:t>
      </w:r>
      <w:r w:rsidRPr="00212AD3">
        <w:rPr>
          <w:sz w:val="14"/>
          <w:szCs w:val="14"/>
        </w:rPr>
        <w:t>The fact is that history does not move simply in a circle, the circular pattern of successive phases of accumulation. Economic and political class struggles have already taken place in the nineteenth and twentieth centuries with the result of limiting the possibilities of exploitation, creating a balance of forces, and this event remains, so to speak, in the “memory” of the sys</w:t>
      </w:r>
      <w:r w:rsidRPr="00212AD3">
        <w:rPr>
          <w:sz w:val="14"/>
          <w:szCs w:val="14"/>
        </w:rPr>
        <w:softHyphen/>
        <w:t>tem. The system (and probably also some of its theoreticians and politi</w:t>
      </w:r>
      <w:r w:rsidRPr="00212AD3">
        <w:rPr>
          <w:sz w:val="14"/>
          <w:szCs w:val="14"/>
        </w:rPr>
        <w:softHyphen/>
        <w:t>cians) “knows” that there is no exploitation without class struggles, no class struggles without organization and representation of the exploited, no representation and organization without a tendency toward political and social citizenship. This is precisely what current capitalism cannot afford: there is no possibility of a “global social state” corresponding to the “national social states” in some parts of the world during the last century. I mean, there is no political possibility. Therefore there is politi</w:t>
      </w:r>
      <w:r w:rsidRPr="00212AD3">
        <w:rPr>
          <w:sz w:val="14"/>
          <w:szCs w:val="14"/>
        </w:rPr>
        <w:softHyphen/>
        <w:t>cal resistance, very violent indeed, to every move in that direction. Tech</w:t>
      </w:r>
      <w:r w:rsidRPr="00212AD3">
        <w:rPr>
          <w:sz w:val="14"/>
          <w:szCs w:val="14"/>
        </w:rPr>
        <w:softHyphen/>
        <w:t>nological revolutions provide a positive but insufficient condition for the deproletarianization of the actual or potential labor force. This time, di</w:t>
      </w:r>
      <w:r w:rsidRPr="00212AD3">
        <w:rPr>
          <w:sz w:val="14"/>
          <w:szCs w:val="14"/>
        </w:rPr>
        <w:softHyphen/>
        <w:t>rect political repression may also be insufficient</w:t>
      </w:r>
      <w:r w:rsidRPr="00010396">
        <w:t xml:space="preserve">. </w:t>
      </w:r>
      <w:r w:rsidRPr="00766E91">
        <w:rPr>
          <w:rStyle w:val="underline"/>
          <w:rFonts w:eastAsiaTheme="minorEastAsia"/>
          <w:highlight w:val="yellow"/>
        </w:rPr>
        <w:t>Elimination or exter</w:t>
      </w:r>
      <w:r w:rsidRPr="00766E91">
        <w:rPr>
          <w:rStyle w:val="underline"/>
          <w:rFonts w:eastAsiaTheme="minorEastAsia"/>
          <w:highlight w:val="yellow"/>
        </w:rPr>
        <w:softHyphen/>
        <w:t xml:space="preserve">mination has to take place, “passive,” if possible, “active” if necessary; </w:t>
      </w:r>
      <w:r w:rsidRPr="00766E91">
        <w:rPr>
          <w:rStyle w:val="underline"/>
          <w:rFonts w:eastAsiaTheme="minorEastAsia"/>
        </w:rPr>
        <w:t>mutual elimination is “best,”</w:t>
      </w:r>
      <w:r w:rsidRPr="00010396">
        <w:rPr>
          <w:rStyle w:val="underline"/>
          <w:rFonts w:eastAsiaTheme="minorEastAsia"/>
        </w:rPr>
        <w:t xml:space="preserve"> but it has to be encouraged from outside</w:t>
      </w:r>
      <w:r w:rsidRPr="00010396">
        <w:t xml:space="preserve">. This is what allows me to suggest (and it already takes me to my third question) that </w:t>
      </w:r>
      <w:r w:rsidRPr="00010396">
        <w:rPr>
          <w:rStyle w:val="underline"/>
          <w:rFonts w:eastAsiaTheme="minorEastAsia"/>
        </w:rPr>
        <w:t>if the “economy of global violence” is not functional</w:t>
      </w:r>
      <w:r w:rsidRPr="00010396">
        <w:t xml:space="preserve"> </w:t>
      </w:r>
      <w:r w:rsidRPr="00DB57B4">
        <w:rPr>
          <w:sz w:val="14"/>
        </w:rPr>
        <w:t xml:space="preserve">(because its immanent goals are indeed contradictory), </w:t>
      </w:r>
      <w:r w:rsidRPr="00010396">
        <w:rPr>
          <w:rStyle w:val="underline"/>
          <w:rFonts w:eastAsiaTheme="minorEastAsia"/>
        </w:rPr>
        <w:t>it remains in a sense teleological: the “same” populations are massively targeted</w:t>
      </w:r>
      <w:r w:rsidRPr="00010396">
        <w:t xml:space="preserve"> </w:t>
      </w:r>
      <w:r w:rsidRPr="00DB57B4">
        <w:rPr>
          <w:sz w:val="14"/>
        </w:rPr>
        <w:t>(or the reverse: those populations that are targeted become progressively assimi</w:t>
      </w:r>
      <w:r w:rsidRPr="00DB57B4">
        <w:rPr>
          <w:sz w:val="14"/>
        </w:rPr>
        <w:softHyphen/>
        <w:t xml:space="preserve">lated, they look “the same”). </w:t>
      </w:r>
      <w:r w:rsidRPr="00010396">
        <w:rPr>
          <w:rStyle w:val="underline"/>
          <w:rFonts w:eastAsiaTheme="minorEastAsia"/>
        </w:rPr>
        <w:t>They are qualitatively “deterritorialized</w:t>
      </w:r>
      <w:r w:rsidRPr="00010396">
        <w:t xml:space="preserve">,” </w:t>
      </w:r>
      <w:r w:rsidRPr="00DB57B4">
        <w:rPr>
          <w:sz w:val="14"/>
        </w:rPr>
        <w:t xml:space="preserve">as Gilles Deleuze would say, </w:t>
      </w:r>
      <w:r w:rsidRPr="00010396">
        <w:rPr>
          <w:rStyle w:val="underline"/>
          <w:rFonts w:eastAsiaTheme="minorEastAsia"/>
        </w:rPr>
        <w:t xml:space="preserve">in an intensive rather than extensive sense: </w:t>
      </w:r>
      <w:r w:rsidRPr="00DB57B4">
        <w:rPr>
          <w:rStyle w:val="underline"/>
          <w:rFonts w:eastAsiaTheme="minorEastAsia"/>
          <w:highlight w:val="yellow"/>
        </w:rPr>
        <w:t>they “live” on the edge of the city, under permanent threat of elimination; but</w:t>
      </w:r>
      <w:r w:rsidRPr="00010396">
        <w:t xml:space="preserve"> also, conversely, they live and are perceived as “nomads,” even when they are fixed in their homelands, that is, </w:t>
      </w:r>
      <w:r w:rsidRPr="00DB57B4">
        <w:rPr>
          <w:rStyle w:val="underline"/>
          <w:rFonts w:eastAsiaTheme="minorEastAsia"/>
          <w:highlight w:val="yellow"/>
        </w:rPr>
        <w:t>their mere existence</w:t>
      </w:r>
      <w:r w:rsidRPr="00010396">
        <w:rPr>
          <w:rStyle w:val="underline"/>
          <w:rFonts w:eastAsiaTheme="minorEastAsia"/>
        </w:rPr>
        <w:t>,</w:t>
      </w:r>
      <w:r w:rsidRPr="00010396">
        <w:t xml:space="preserve"> their quantity, </w:t>
      </w:r>
      <w:r w:rsidRPr="00DB57B4">
        <w:rPr>
          <w:rStyle w:val="underline"/>
          <w:rFonts w:eastAsiaTheme="minorEastAsia"/>
          <w:highlight w:val="yellow"/>
        </w:rPr>
        <w:t>their movements, their virtual claims of rights and citizenship are per</w:t>
      </w:r>
      <w:r w:rsidRPr="00DB57B4">
        <w:rPr>
          <w:rStyle w:val="underline"/>
          <w:rFonts w:eastAsiaTheme="minorEastAsia"/>
          <w:highlight w:val="yellow"/>
        </w:rPr>
        <w:softHyphen/>
        <w:t>ceived as a threat for “civilization</w:t>
      </w:r>
      <w:r w:rsidRPr="00212AD3">
        <w:rPr>
          <w:sz w:val="14"/>
          <w:szCs w:val="14"/>
        </w:rPr>
        <w:t>.”  In the End, Does “Extreme Violence” Form a “Global System”? Violence can be highly “unpolitical”—this is what I wanted to suggest— but still form a system or be considered “systematic” if its various forms reinforce each other, if they contribute to creating the conditions for their succession and encroachment, if in the end they build a chain of “human(itarian) catastrophes” where actions to prevent the spread of cruelty and extermination, or simply limit their effects, are systematically obstructed. This teleology without an end is exactly what I suggested calling, in the most objective manner, “preventive counterrevolution” or, better perhaps, “preventive counterinsurrection.” It is only seemingly “Hobbesian,” since the weapon used against a “war of all against all” is another kind of war (Le Monde recently spoke about Colombia in terms of “a war against society” waged by the state and the Mafiosi together).’9</w:t>
      </w:r>
      <w:r w:rsidRPr="00010396">
        <w:t xml:space="preserve"> </w:t>
      </w:r>
      <w:r w:rsidRPr="00010396">
        <w:rPr>
          <w:rStyle w:val="underline"/>
          <w:rFonts w:eastAsiaTheme="minorEastAsia"/>
        </w:rPr>
        <w:t>It is politics as antipolitics, but it appears as a system because of the many connections between the heterogeneous forms of violence (arms trade</w:t>
      </w:r>
      <w:r w:rsidRPr="00010396">
        <w:t xml:space="preserve"> </w:t>
      </w:r>
      <w:r w:rsidRPr="006F2FCA">
        <w:rPr>
          <w:rStyle w:val="SubtleEmphasis"/>
        </w:rPr>
        <w:t xml:space="preserve">indispensable to state budgets with corruption; </w:t>
      </w:r>
      <w:r w:rsidRPr="00010396">
        <w:rPr>
          <w:rStyle w:val="underline"/>
          <w:rFonts w:eastAsiaTheme="minorEastAsia"/>
        </w:rPr>
        <w:t>corruption</w:t>
      </w:r>
      <w:r w:rsidRPr="00010396">
        <w:t xml:space="preserve"> </w:t>
      </w:r>
      <w:r w:rsidRPr="006F2FCA">
        <w:rPr>
          <w:rStyle w:val="SubtleEmphasis"/>
        </w:rPr>
        <w:t>with criminality;</w:t>
      </w:r>
      <w:r w:rsidRPr="00010396">
        <w:t xml:space="preserve"> </w:t>
      </w:r>
      <w:r w:rsidRPr="00010396">
        <w:rPr>
          <w:rStyle w:val="underline"/>
          <w:rFonts w:eastAsiaTheme="minorEastAsia"/>
        </w:rPr>
        <w:t>drug</w:t>
      </w:r>
      <w:r w:rsidRPr="00010396">
        <w:t xml:space="preserve">, </w:t>
      </w:r>
      <w:r w:rsidRPr="00010396">
        <w:rPr>
          <w:rStyle w:val="underline"/>
          <w:rFonts w:eastAsiaTheme="minorEastAsia"/>
        </w:rPr>
        <w:t>organ</w:t>
      </w:r>
      <w:r w:rsidRPr="00010396">
        <w:t xml:space="preserve">, </w:t>
      </w:r>
      <w:r w:rsidRPr="00010396">
        <w:rPr>
          <w:rStyle w:val="underline"/>
          <w:rFonts w:eastAsiaTheme="minorEastAsia"/>
        </w:rPr>
        <w:t>and</w:t>
      </w:r>
      <w:r w:rsidRPr="00010396">
        <w:t xml:space="preserve"> </w:t>
      </w:r>
      <w:r w:rsidRPr="006F2FCA">
        <w:rPr>
          <w:rStyle w:val="SubtleEmphasis"/>
        </w:rPr>
        <w:t>modern</w:t>
      </w:r>
      <w:r w:rsidRPr="00010396">
        <w:t xml:space="preserve"> </w:t>
      </w:r>
      <w:r w:rsidRPr="00010396">
        <w:rPr>
          <w:rStyle w:val="underline"/>
          <w:rFonts w:eastAsiaTheme="minorEastAsia"/>
        </w:rPr>
        <w:t>slave trade</w:t>
      </w:r>
      <w:r w:rsidRPr="00010396">
        <w:t xml:space="preserve"> </w:t>
      </w:r>
      <w:r w:rsidRPr="006F2FCA">
        <w:rPr>
          <w:rStyle w:val="SubtleEmphasis"/>
        </w:rPr>
        <w:t>with dictatorships; dic</w:t>
      </w:r>
      <w:r w:rsidRPr="006F2FCA">
        <w:rPr>
          <w:rStyle w:val="SubtleEmphasis"/>
        </w:rPr>
        <w:softHyphen/>
        <w:t>tatorships with civil wars and terror);</w:t>
      </w:r>
      <w:r w:rsidRPr="00010396">
        <w:t xml:space="preserve"> </w:t>
      </w:r>
      <w:r w:rsidRPr="00010396">
        <w:rPr>
          <w:rStyle w:val="underline"/>
          <w:rFonts w:eastAsiaTheme="minorEastAsia"/>
        </w:rPr>
        <w:t>and perhaps also, last but not least, because there is a politics of extreme violence that confuses all the forms to erect the figure of “evil</w:t>
      </w:r>
      <w:r w:rsidRPr="00010396">
        <w:t xml:space="preserve">” </w:t>
      </w:r>
      <w:r w:rsidRPr="00DB57B4">
        <w:rPr>
          <w:sz w:val="14"/>
        </w:rPr>
        <w:t>(humanitarian intervention sometimes partic</w:t>
      </w:r>
      <w:r w:rsidRPr="00DB57B4">
        <w:rPr>
          <w:sz w:val="14"/>
        </w:rPr>
        <w:softHyphen/>
        <w:t xml:space="preserve">ipates in that), </w:t>
      </w:r>
      <w:r w:rsidRPr="00010396">
        <w:rPr>
          <w:rStyle w:val="underline"/>
          <w:rFonts w:eastAsiaTheme="minorEastAsia"/>
        </w:rPr>
        <w:t xml:space="preserve">and </w:t>
      </w:r>
      <w:r w:rsidRPr="00DB57B4">
        <w:rPr>
          <w:rStyle w:val="underline"/>
          <w:rFonts w:eastAsiaTheme="minorEastAsia"/>
          <w:highlight w:val="yellow"/>
        </w:rPr>
        <w:t>because there is an economics of extreme violence, which makes both coverage and intervention sources of profitable busi</w:t>
      </w:r>
      <w:r w:rsidRPr="00DB57B4">
        <w:rPr>
          <w:rStyle w:val="underline"/>
          <w:rFonts w:eastAsiaTheme="minorEastAsia"/>
          <w:highlight w:val="yellow"/>
        </w:rPr>
        <w:softHyphen/>
        <w:t>ness</w:t>
      </w:r>
      <w:r w:rsidRPr="00010396">
        <w:t xml:space="preserve">. I spoke of </w:t>
      </w:r>
      <w:r w:rsidRPr="00DB57B4">
        <w:rPr>
          <w:rStyle w:val="underline"/>
          <w:rFonts w:eastAsiaTheme="minorEastAsia"/>
          <w:highlight w:val="yellow"/>
        </w:rPr>
        <w:t>a division between zones of life and zones of death</w:t>
      </w:r>
      <w:r w:rsidRPr="00010396">
        <w:t xml:space="preserve">, with a fragile line of demarcation. It </w:t>
      </w:r>
      <w:r w:rsidRPr="00010396">
        <w:rPr>
          <w:rStyle w:val="underline"/>
          <w:rFonts w:eastAsiaTheme="minorEastAsia"/>
        </w:rPr>
        <w:t>was tantamount to speaking of the “total</w:t>
      </w:r>
      <w:r w:rsidRPr="00010396">
        <w:rPr>
          <w:rStyle w:val="underline"/>
          <w:rFonts w:eastAsiaTheme="minorEastAsia"/>
        </w:rPr>
        <w:softHyphen/>
        <w:t>itarian” aspects of globalization</w:t>
      </w:r>
      <w:r w:rsidRPr="00010396">
        <w:t xml:space="preserve">. </w:t>
      </w:r>
      <w:r w:rsidRPr="006F2FCA">
        <w:rPr>
          <w:rStyle w:val="SubtleEmphasis"/>
        </w:rPr>
        <w:t>But globalization is clearly not only that</w:t>
      </w:r>
      <w:r w:rsidRPr="00010396">
        <w:t xml:space="preserve">. </w:t>
      </w:r>
      <w:r w:rsidRPr="00010396">
        <w:rPr>
          <w:rStyle w:val="underline"/>
          <w:rFonts w:eastAsiaTheme="minorEastAsia"/>
        </w:rPr>
        <w:t>At the moment at which humankind becomes economically</w:t>
      </w:r>
      <w:r w:rsidRPr="00010396">
        <w:t xml:space="preserve"> </w:t>
      </w:r>
      <w:r w:rsidRPr="006F2FCA">
        <w:rPr>
          <w:rStyle w:val="SubtleEmphasis"/>
        </w:rPr>
        <w:t>and, to some extent, culturally “</w:t>
      </w:r>
      <w:r w:rsidRPr="00010396">
        <w:rPr>
          <w:rStyle w:val="underline"/>
          <w:rFonts w:eastAsiaTheme="minorEastAsia"/>
        </w:rPr>
        <w:t>united,” it is violently divided “</w:t>
      </w:r>
      <w:r w:rsidRPr="00DB57B4">
        <w:t>biopolitically.”</w:t>
      </w:r>
      <w:r w:rsidRPr="00DB57B4">
        <w:rPr>
          <w:rStyle w:val="underline"/>
          <w:rFonts w:eastAsiaTheme="minorEastAsia"/>
        </w:rPr>
        <w:t xml:space="preserve"> A poli</w:t>
      </w:r>
      <w:r w:rsidRPr="00DB57B4">
        <w:rPr>
          <w:rStyle w:val="underline"/>
          <w:rFonts w:eastAsiaTheme="minorEastAsia"/>
        </w:rPr>
        <w:softHyphen/>
        <w:t>tics of</w:t>
      </w:r>
      <w:r w:rsidRPr="00DB57B4">
        <w:t xml:space="preserve"> </w:t>
      </w:r>
      <w:r w:rsidRPr="006F2FCA">
        <w:rPr>
          <w:rStyle w:val="SubtleEmphasis"/>
        </w:rPr>
        <w:t>civility (or a politics of human rights)</w:t>
      </w:r>
      <w:r w:rsidRPr="00DB57B4">
        <w:t xml:space="preserve"> </w:t>
      </w:r>
      <w:r w:rsidRPr="00DB57B4">
        <w:rPr>
          <w:rStyle w:val="underline"/>
          <w:rFonts w:eastAsiaTheme="minorEastAsia"/>
        </w:rPr>
        <w:t>can be either the imaginary substitute of the destroyed unity, or the set of initiatives that reintroduce everywhere, and particularly on the borderlines themselves, the issue of equality, the</w:t>
      </w:r>
      <w:r w:rsidRPr="00DB57B4">
        <w:t xml:space="preserve"> </w:t>
      </w:r>
      <w:r w:rsidRPr="00DB57B4">
        <w:rPr>
          <w:rStyle w:val="underline"/>
          <w:rFonts w:eastAsiaTheme="minorEastAsia"/>
        </w:rPr>
        <w:t>horizon of political action</w:t>
      </w:r>
      <w:r w:rsidRPr="00DB57B4">
        <w:t>.</w:t>
      </w:r>
    </w:p>
    <w:p w14:paraId="48AAA0F1" w14:textId="77777777" w:rsidR="00714184" w:rsidRPr="004F5757" w:rsidRDefault="00714184" w:rsidP="00AD5B5C">
      <w:pPr>
        <w:pStyle w:val="Heading4"/>
      </w:pPr>
      <w:r w:rsidRPr="004F5757">
        <w:t>The whole process is violent</w:t>
      </w:r>
    </w:p>
    <w:p w14:paraId="54ED1E22" w14:textId="77777777" w:rsidR="00714184" w:rsidRDefault="00714184" w:rsidP="00714184">
      <w:pPr>
        <w:tabs>
          <w:tab w:val="left" w:pos="270"/>
        </w:tabs>
        <w:ind w:left="270"/>
        <w:rPr>
          <w:rStyle w:val="TitleChar"/>
          <w:sz w:val="24"/>
        </w:rPr>
      </w:pPr>
    </w:p>
    <w:p w14:paraId="27A9DD5D" w14:textId="77777777" w:rsidR="00714184" w:rsidRPr="00D3577C" w:rsidRDefault="00714184" w:rsidP="00714184">
      <w:pPr>
        <w:rPr>
          <w:rStyle w:val="StyleStyleBold12pt"/>
        </w:rPr>
      </w:pPr>
      <w:r w:rsidRPr="00D3577C">
        <w:rPr>
          <w:rStyle w:val="StyleStyleBold12pt"/>
        </w:rPr>
        <w:t>Kuletz 1998</w:t>
      </w:r>
    </w:p>
    <w:p w14:paraId="3A9DF88D" w14:textId="77777777" w:rsidR="00714184" w:rsidRPr="00B836C8" w:rsidRDefault="00714184" w:rsidP="00714184">
      <w:r>
        <w:t xml:space="preserve">(Dr. Valerie Kuletz, </w:t>
      </w:r>
      <w:r w:rsidRPr="00B836C8">
        <w:t>Resident Scholar, academic research and lecturer at Oregon State University</w:t>
      </w:r>
      <w:r>
        <w:t xml:space="preserve">, </w:t>
      </w:r>
      <w:r w:rsidRPr="00B836C8">
        <w:rPr>
          <w:u w:val="single"/>
        </w:rPr>
        <w:t>The Tainted Desert: Environmental and Social Ruin in the American West</w:t>
      </w:r>
      <w:r>
        <w:t>, pg. 36-37).</w:t>
      </w:r>
    </w:p>
    <w:p w14:paraId="595502CD" w14:textId="77777777" w:rsidR="00714184" w:rsidRPr="00993739" w:rsidRDefault="00714184" w:rsidP="00714184">
      <w:pPr>
        <w:ind w:firstLine="720"/>
        <w:rPr>
          <w:sz w:val="16"/>
          <w:szCs w:val="16"/>
        </w:rPr>
      </w:pPr>
      <w:r w:rsidRPr="00993739">
        <w:rPr>
          <w:sz w:val="16"/>
          <w:szCs w:val="16"/>
        </w:rPr>
        <w:t>The Global Picture</w:t>
      </w:r>
    </w:p>
    <w:p w14:paraId="2D595A8D" w14:textId="77777777" w:rsidR="00714184" w:rsidRDefault="00714184" w:rsidP="00714184">
      <w:pPr>
        <w:ind w:left="720"/>
      </w:pPr>
      <w:r w:rsidRPr="00993739">
        <w:rPr>
          <w:sz w:val="16"/>
          <w:szCs w:val="16"/>
        </w:rPr>
        <w:lastRenderedPageBreak/>
        <w:t>By 1982 uranium production had been greatly curtailed in the Grants Uranium Belt, since even cheaper sources had been found outside the continental United States.</w:t>
      </w:r>
      <w:r>
        <w:t xml:space="preserve"> </w:t>
      </w:r>
      <w:r w:rsidRPr="00993739">
        <w:rPr>
          <w:rStyle w:val="Style1Char"/>
          <w:highlight w:val="yellow"/>
        </w:rPr>
        <w:t>The</w:t>
      </w:r>
      <w:r w:rsidRPr="005D2AB5">
        <w:rPr>
          <w:rStyle w:val="Style1Char"/>
        </w:rPr>
        <w:t xml:space="preserve"> same transnational </w:t>
      </w:r>
      <w:r w:rsidRPr="00993739">
        <w:rPr>
          <w:rStyle w:val="Style1Char"/>
          <w:highlight w:val="yellow"/>
        </w:rPr>
        <w:t>energy corporations that</w:t>
      </w:r>
      <w:r w:rsidRPr="00993739">
        <w:rPr>
          <w:highlight w:val="yellow"/>
        </w:rPr>
        <w:t xml:space="preserve"> </w:t>
      </w:r>
      <w:r w:rsidRPr="00993739">
        <w:rPr>
          <w:rStyle w:val="Style1Char"/>
          <w:highlight w:val="yellow"/>
        </w:rPr>
        <w:t>played so signiﬁcant a role in the creation of the U.S. nuclear landscape are</w:t>
      </w:r>
      <w:r>
        <w:t>, of course</w:t>
      </w:r>
      <w:r w:rsidRPr="005D2AB5">
        <w:rPr>
          <w:rStyle w:val="Style1Char"/>
        </w:rPr>
        <w:t xml:space="preserve">, </w:t>
      </w:r>
      <w:r w:rsidRPr="00993739">
        <w:rPr>
          <w:rStyle w:val="Style1Char"/>
          <w:highlight w:val="yellow"/>
        </w:rPr>
        <w:t>players in a larger global military economy in which uranium mining remains a requirement for the continuation of nuclear energy and weapons development</w:t>
      </w:r>
      <w:r>
        <w:t xml:space="preserve">. </w:t>
      </w:r>
      <w:r w:rsidRPr="005D2AB5">
        <w:rPr>
          <w:rStyle w:val="Style1Char"/>
        </w:rPr>
        <w:t xml:space="preserve">The extractive resources that fuel nuclear power are mined in many “Fourth World” lands, demonstrating further that </w:t>
      </w:r>
      <w:r w:rsidRPr="00993739">
        <w:rPr>
          <w:rStyle w:val="Style1Char"/>
          <w:highlight w:val="yellow"/>
        </w:rPr>
        <w:t>nuclear colonialism follows a global pattern of exploitation</w:t>
      </w:r>
      <w:r w:rsidRPr="00993739">
        <w:rPr>
          <w:sz w:val="16"/>
          <w:szCs w:val="16"/>
          <w:highlight w:val="yellow"/>
        </w:rPr>
        <w:t>.</w:t>
      </w:r>
      <w:r w:rsidRPr="00993739">
        <w:rPr>
          <w:sz w:val="16"/>
          <w:szCs w:val="16"/>
        </w:rPr>
        <w:t xml:space="preserve"> For example, as of 1980 “seventy percent of France’s uranium [came] from Niger and Gabon in west Africa.”3"</w:t>
      </w:r>
      <w:r>
        <w:t xml:space="preserve"> </w:t>
      </w:r>
      <w:r w:rsidRPr="005D2AB5">
        <w:rPr>
          <w:rStyle w:val="Style1Char"/>
        </w:rPr>
        <w:t xml:space="preserve">Transnational </w:t>
      </w:r>
      <w:r w:rsidRPr="00993739">
        <w:rPr>
          <w:rStyle w:val="Style1Char"/>
          <w:highlight w:val="yellow"/>
        </w:rPr>
        <w:t>energy corporations have reaped maximum proﬁts at the expense of many indigenous populations</w:t>
      </w:r>
      <w:r w:rsidRPr="005D2AB5">
        <w:rPr>
          <w:rStyle w:val="Style1Char"/>
        </w:rPr>
        <w:t xml:space="preserve"> around the world. </w:t>
      </w:r>
      <w:r w:rsidRPr="00993739">
        <w:rPr>
          <w:rStyle w:val="Style1Char"/>
          <w:highlight w:val="yellow"/>
        </w:rPr>
        <w:t>The uranium sacriﬁce zone has not been limited to</w:t>
      </w:r>
      <w:r w:rsidRPr="005D2AB5">
        <w:rPr>
          <w:rStyle w:val="Style1Char"/>
        </w:rPr>
        <w:t xml:space="preserve"> </w:t>
      </w:r>
      <w:r>
        <w:t xml:space="preserve">the Grants Uranium Belt in </w:t>
      </w:r>
      <w:r w:rsidRPr="00993739">
        <w:rPr>
          <w:rStyle w:val="Style1Char"/>
          <w:highlight w:val="yellow"/>
        </w:rPr>
        <w:t>the United States</w:t>
      </w:r>
      <w:r>
        <w:t xml:space="preserve">: Signiﬁcantly, </w:t>
      </w:r>
      <w:r w:rsidRPr="00B24976">
        <w:rPr>
          <w:rStyle w:val="Style1Char"/>
        </w:rPr>
        <w:t xml:space="preserve">large proportions of the uranium </w:t>
      </w:r>
      <w:r w:rsidRPr="00993739">
        <w:rPr>
          <w:rStyle w:val="Style1Char"/>
          <w:highlight w:val="yellow"/>
        </w:rPr>
        <w:t>production and reserves</w:t>
      </w:r>
      <w:r w:rsidRPr="00B24976">
        <w:rPr>
          <w:rStyle w:val="Style1Char"/>
        </w:rPr>
        <w:t xml:space="preserve"> controlled within the ﬁve developed nations </w:t>
      </w:r>
      <w:r w:rsidRPr="00993739">
        <w:rPr>
          <w:rStyle w:val="Style1Char"/>
          <w:highlight w:val="yellow"/>
        </w:rPr>
        <w:t>are located either within internal colonies</w:t>
      </w:r>
      <w:r w:rsidRPr="00B24976">
        <w:rPr>
          <w:rStyle w:val="Style1Char"/>
        </w:rPr>
        <w:t xml:space="preserve"> of those nations, </w:t>
      </w:r>
      <w:r w:rsidRPr="00993739">
        <w:rPr>
          <w:rStyle w:val="Style1Char"/>
          <w:highlight w:val="yellow"/>
        </w:rPr>
        <w:t>such as Indian reservations</w:t>
      </w:r>
      <w:r w:rsidRPr="00B24976">
        <w:rPr>
          <w:rStyle w:val="Style1Char"/>
        </w:rPr>
        <w:t xml:space="preserve"> in the United States </w:t>
      </w:r>
      <w:r w:rsidRPr="00993739">
        <w:rPr>
          <w:rStyle w:val="Style1Char"/>
          <w:highlight w:val="yellow"/>
        </w:rPr>
        <w:t>and aborigine reserves</w:t>
      </w:r>
      <w:r w:rsidRPr="00B24976">
        <w:rPr>
          <w:rStyle w:val="Style1Char"/>
        </w:rPr>
        <w:t xml:space="preserve"> in Australia, </w:t>
      </w:r>
      <w:r w:rsidRPr="00993739">
        <w:rPr>
          <w:rStyle w:val="Style1Char"/>
          <w:highlight w:val="yellow"/>
        </w:rPr>
        <w:t>or in</w:t>
      </w:r>
      <w:r w:rsidRPr="00B24976">
        <w:rPr>
          <w:rStyle w:val="Style1Char"/>
        </w:rPr>
        <w:t xml:space="preserve"> colonies or </w:t>
      </w:r>
      <w:r w:rsidRPr="00993739">
        <w:rPr>
          <w:rStyle w:val="Style1Char"/>
          <w:highlight w:val="yellow"/>
        </w:rPr>
        <w:t>neocolonies</w:t>
      </w:r>
      <w:r w:rsidRPr="00B24976">
        <w:rPr>
          <w:rStyle w:val="Style1Char"/>
        </w:rPr>
        <w:t xml:space="preserve"> which remain controlled by developed nations</w:t>
      </w:r>
      <w:r>
        <w:t xml:space="preserve">. </w:t>
      </w:r>
      <w:r w:rsidRPr="00B24976">
        <w:rPr>
          <w:rStyle w:val="Style1Char"/>
        </w:rPr>
        <w:t>All of these are colonies whose resources and labor are being exploited considerably by energy resource corporations</w:t>
      </w:r>
      <w:r>
        <w:t xml:space="preserve">. </w:t>
      </w:r>
      <w:r w:rsidRPr="00993739">
        <w:rPr>
          <w:sz w:val="16"/>
          <w:szCs w:val="16"/>
        </w:rPr>
        <w:t>In Australia, it is estimated that 8o percent of all uranium reserves lie on aboriginal lands. Aboriginal people in Australia, like American Indians, were pushed on to the least desirable lands within nations and have been virtually forced into accepting miserable agreements with energy corporations. The 1978 agreement between the aborigines and the companies (Ranger Uranium Agreement) gave the aborigines only 4.25 percent of the revenues of the uranium mine royalties.” For many indigenous communities historically, as well as in many cases today</w:t>
      </w:r>
      <w:r>
        <w:t xml:space="preserve">, </w:t>
      </w:r>
      <w:r w:rsidRPr="00B24976">
        <w:rPr>
          <w:rStyle w:val="Style1Char"/>
        </w:rPr>
        <w:t>uranium mining is only a form of resource extraction for export</w:t>
      </w:r>
      <w:r>
        <w:t xml:space="preserve">. </w:t>
      </w:r>
      <w:r w:rsidRPr="00E84FB5">
        <w:rPr>
          <w:rStyle w:val="Style1Char"/>
        </w:rPr>
        <w:t xml:space="preserve">Because of this, </w:t>
      </w:r>
      <w:r w:rsidRPr="00993739">
        <w:rPr>
          <w:rStyle w:val="Style1Char"/>
          <w:highlight w:val="yellow"/>
        </w:rPr>
        <w:t>native communities become “raw materials colonies” for the uranium companies and their home nation-states.</w:t>
      </w:r>
      <w:r>
        <w:t xml:space="preserve"> The following list shows the aboriginal communities with the most signiﬁcant uranium reserves: 1. </w:t>
      </w:r>
      <w:r w:rsidRPr="00E84FB5">
        <w:rPr>
          <w:rStyle w:val="Style1Char"/>
        </w:rPr>
        <w:t>Australia</w:t>
      </w:r>
      <w:r>
        <w:t xml:space="preserve">—particularly the Arnhem Land Area of the Northern Territory, home to a large existing aboriginal community; 2. </w:t>
      </w:r>
      <w:r w:rsidRPr="00E84FB5">
        <w:rPr>
          <w:rStyle w:val="Style1Char"/>
        </w:rPr>
        <w:t>Canada</w:t>
      </w:r>
      <w:r>
        <w:t xml:space="preserve">--particularly in a northern Saskatchewan area inhabited by Cree-Dene Native Americans; 3. </w:t>
      </w:r>
      <w:r w:rsidRPr="00E84FB5">
        <w:rPr>
          <w:rStyle w:val="Style1Char"/>
        </w:rPr>
        <w:t>Southwest Africa</w:t>
      </w:r>
      <w:r>
        <w:t xml:space="preserve"> (Namibia) —under South African mining concessions in the “last colony in Africa”; 4. </w:t>
      </w:r>
      <w:r w:rsidRPr="00E84FB5">
        <w:rPr>
          <w:rStyle w:val="Style1Char"/>
        </w:rPr>
        <w:t>United States—</w:t>
      </w:r>
      <w:r>
        <w:t>on Navajo, Laguna Pueblo, Havasupai, and Colville Confederated Tribal Lands, along with pre-1848 Hispanic Land Grants at Cebolleta and San Mateo Springs.” Also included are the Sioux lands in the Black Hills of Dakota, and the Spokane Reservation (30 miles upstream from the Yakima Reservation) in the state of Washington.</w:t>
      </w:r>
    </w:p>
    <w:p w14:paraId="57F39229" w14:textId="77777777" w:rsidR="00714184" w:rsidRPr="00D3577C" w:rsidRDefault="00714184" w:rsidP="00714184"/>
    <w:p w14:paraId="4E908C62" w14:textId="36FD4326" w:rsidR="00F03162" w:rsidRDefault="004F5757" w:rsidP="005D008C">
      <w:pPr>
        <w:pStyle w:val="Heading2"/>
      </w:pPr>
      <w:bookmarkStart w:id="29" w:name="_GoBack"/>
      <w:bookmarkEnd w:id="29"/>
      <w:r>
        <w:lastRenderedPageBreak/>
        <w:t>Neolib K</w:t>
      </w:r>
    </w:p>
    <w:p w14:paraId="48E366BF" w14:textId="77777777" w:rsidR="007D0208" w:rsidRPr="00642FD3" w:rsidRDefault="007D0208" w:rsidP="00AD5B5C">
      <w:pPr>
        <w:pStyle w:val="Heading4"/>
      </w:pPr>
      <w:r w:rsidRPr="00642FD3">
        <w:t>Only abandoning capitalism can solve the environment – Even a total and immediate switch to clean energy would only accelerate numerous trends towards ecological collapse and extinction.</w:t>
      </w:r>
    </w:p>
    <w:p w14:paraId="56E9844D" w14:textId="77777777" w:rsidR="007D0208" w:rsidRPr="00642FD3" w:rsidRDefault="007D0208" w:rsidP="007D0208">
      <w:pPr>
        <w:pStyle w:val="Nothing"/>
        <w:rPr>
          <w:rStyle w:val="Author-Date"/>
        </w:rPr>
      </w:pPr>
      <w:r w:rsidRPr="00642FD3">
        <w:rPr>
          <w:rStyle w:val="Author-Date"/>
        </w:rPr>
        <w:t>Smith 14</w:t>
      </w:r>
    </w:p>
    <w:p w14:paraId="578572C9" w14:textId="77777777" w:rsidR="007D0208" w:rsidRPr="00642FD3" w:rsidRDefault="007D0208" w:rsidP="007D0208">
      <w:pPr>
        <w:pStyle w:val="Nothing"/>
        <w:rPr>
          <w:szCs w:val="20"/>
        </w:rPr>
      </w:pPr>
      <w:r w:rsidRPr="00642FD3">
        <w:t>(</w:t>
      </w:r>
      <w:r w:rsidRPr="00642FD3">
        <w:rPr>
          <w:shd w:val="clear" w:color="auto" w:fill="FFFFFF"/>
        </w:rPr>
        <w:t>an economic historian. He wrote his UCLA history Ph.D. thesis on the transition to capitalism in China and held post-docs at the East-West Center in Honolulu and Rutgers University)</w:t>
      </w:r>
    </w:p>
    <w:p w14:paraId="359169AE" w14:textId="77777777" w:rsidR="007D0208" w:rsidRPr="00642FD3" w:rsidRDefault="007D0208" w:rsidP="007D0208">
      <w:pPr>
        <w:pStyle w:val="Nothing"/>
      </w:pPr>
      <w:r w:rsidRPr="00642FD3">
        <w:t xml:space="preserve">(Richard, Green Capitalism: The God That Failed, Thursday, 09 January 2014, http://www.truth-out.org/opinion/item/21060) </w:t>
      </w:r>
    </w:p>
    <w:p w14:paraId="268FF7D4" w14:textId="77777777" w:rsidR="007D0208" w:rsidRPr="00642FD3" w:rsidRDefault="007D0208" w:rsidP="007D0208">
      <w:pPr>
        <w:pStyle w:val="Nothing"/>
      </w:pPr>
    </w:p>
    <w:p w14:paraId="7C233BA8" w14:textId="77777777" w:rsidR="007D0208" w:rsidRDefault="007D0208" w:rsidP="007D0208">
      <w:pPr>
        <w:pStyle w:val="Cards"/>
        <w:ind w:left="0"/>
        <w:rPr>
          <w:sz w:val="18"/>
          <w:szCs w:val="18"/>
        </w:rPr>
      </w:pPr>
      <w:r w:rsidRPr="00642FD3">
        <w:rPr>
          <w:sz w:val="18"/>
          <w:szCs w:val="18"/>
        </w:rPr>
        <w:t>Stern asserted that "the world does not have to choose between averting climate change and promoting growth and development."</w:t>
      </w:r>
      <w:hyperlink r:id="rId60" w:anchor="a40" w:history="1">
        <w:r w:rsidRPr="00642FD3">
          <w:rPr>
            <w:sz w:val="18"/>
            <w:szCs w:val="18"/>
          </w:rPr>
          <w:t>(40)</w:t>
        </w:r>
      </w:hyperlink>
      <w:r w:rsidRPr="00642FD3">
        <w:rPr>
          <w:sz w:val="18"/>
          <w:szCs w:val="18"/>
        </w:rPr>
        <w:t xml:space="preserve"> But if the science is right that we need to keep emissions below 400 ppm, or even get them back below 350 ppm, then more growth is out of the question. Indeed, we would have to make radically deeper cuts in GDP than even the 7 percent reduction per year that Stern calculates would be necessary just to get us down to 450 ppm. Because, under capitalism, a contraction of economic output on anything like that scale would mean economic collapse and depression,</w:t>
      </w:r>
      <w:r w:rsidRPr="00642FD3">
        <w:t xml:space="preserve"> </w:t>
      </w:r>
      <w:r w:rsidRPr="00642FD3">
        <w:rPr>
          <w:rStyle w:val="DebateUnderline"/>
        </w:rPr>
        <w:t>it is difficult to see how we can make the reductions in greenhouse gases we have to make to avoid climate catastrophe unless we abandon capitalism</w:t>
      </w:r>
      <w:r w:rsidRPr="00642FD3">
        <w:t xml:space="preserve">. </w:t>
      </w:r>
      <w:r w:rsidRPr="00642FD3">
        <w:rPr>
          <w:sz w:val="18"/>
          <w:szCs w:val="18"/>
        </w:rPr>
        <w:t>This is the dilemma. So far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Lynas' harrowing Six Degrees.</w:t>
      </w:r>
      <w:hyperlink r:id="rId61" w:anchor="a41" w:history="1">
        <w:r w:rsidRPr="00642FD3">
          <w:rPr>
            <w:sz w:val="18"/>
            <w:szCs w:val="18"/>
          </w:rPr>
          <w:t>(41)</w:t>
        </w:r>
      </w:hyperlink>
      <w:r w:rsidRPr="00642FD3">
        <w:rPr>
          <w:sz w:val="18"/>
          <w:szCs w:val="18"/>
        </w:rPr>
        <w:t xml:space="preserve"> Global</w:t>
      </w:r>
      <w:r w:rsidRPr="00642FD3">
        <w:t xml:space="preserve"> </w:t>
      </w:r>
      <w:r w:rsidRPr="00642FD3">
        <w:rPr>
          <w:rStyle w:val="DebateUnderline"/>
        </w:rPr>
        <w:t>warming</w:t>
      </w:r>
      <w:r w:rsidRPr="00642FD3">
        <w:t xml:space="preserve"> is surely the most urgent threat we face, but it </w:t>
      </w:r>
      <w:r w:rsidRPr="00642FD3">
        <w:rPr>
          <w:rStyle w:val="DebateUnderline"/>
        </w:rPr>
        <w:t>is far from the only driver of global ecological collapse</w:t>
      </w:r>
      <w:r w:rsidRPr="00642FD3">
        <w:t xml:space="preserve">. For </w:t>
      </w:r>
      <w:r w:rsidRPr="00642FD3">
        <w:rPr>
          <w:rStyle w:val="DebateUnderline"/>
        </w:rPr>
        <w:t>even if we switched to clean renewable electric power tomorrow, this would not stop the overconsumption of forests, fish, minerals, fresh wate</w:t>
      </w:r>
      <w:r w:rsidRPr="00642FD3">
        <w:t xml:space="preserve">r. </w:t>
      </w:r>
      <w:r w:rsidRPr="00642FD3">
        <w:rPr>
          <w:rStyle w:val="DebateUnderline"/>
        </w:rPr>
        <w:t>It would not stop pollution or solve the garbage crisis or stop the changes in ocean chemistry</w:t>
      </w:r>
      <w:r w:rsidRPr="00642FD3">
        <w:t xml:space="preserve">. Indeed, </w:t>
      </w:r>
      <w:r w:rsidRPr="00642FD3">
        <w:rPr>
          <w:rStyle w:val="DebateUnderline"/>
        </w:rPr>
        <w:t xml:space="preserve">the advent of </w:t>
      </w:r>
      <w:r w:rsidRPr="00642FD3">
        <w:rPr>
          <w:rStyle w:val="DebateUnderline"/>
          <w:b/>
        </w:rPr>
        <w:t>cheap, clean energy could even accelerate these trends</w:t>
      </w:r>
      <w:r w:rsidRPr="00642FD3">
        <w:rPr>
          <w:b/>
        </w:rPr>
        <w:t>.</w:t>
      </w:r>
      <w:hyperlink r:id="rId62" w:anchor="a42" w:history="1">
        <w:r w:rsidRPr="00642FD3">
          <w:t>(42)</w:t>
        </w:r>
      </w:hyperlink>
      <w:r>
        <w:t xml:space="preserve"> </w:t>
      </w:r>
      <w:r w:rsidRPr="00642FD3">
        <w:rPr>
          <w:sz w:val="18"/>
          <w:szCs w:val="18"/>
        </w:rPr>
        <w:t>Numerous credible scientific and environmental researchers back up what the climate scientists have been telling us, to demonstrate why perpetual growth is the road to collective social suicide. For example: In 2005 the United Nations Millennium Ecosystem Assessment team of 1,300 scientists from 95 countries issued a landmark report on humanity's overconsumption of "nature's services." The scientists reported that 60 percent (15 of 24) of the</w:t>
      </w:r>
      <w:r w:rsidRPr="00642FD3">
        <w:t xml:space="preserve"> </w:t>
      </w:r>
      <w:r w:rsidRPr="00642FD3">
        <w:rPr>
          <w:rStyle w:val="DebateUnderline"/>
        </w:rPr>
        <w:t>ecosystems</w:t>
      </w:r>
      <w:r w:rsidRPr="00642FD3">
        <w:t xml:space="preserve"> examined </w:t>
      </w:r>
      <w:r w:rsidRPr="00642FD3">
        <w:rPr>
          <w:rStyle w:val="DebateUnderline"/>
        </w:rPr>
        <w:t>that are critical for human survival</w:t>
      </w:r>
      <w:r w:rsidRPr="00642FD3">
        <w:t xml:space="preserve"> </w:t>
      </w:r>
      <w:r w:rsidRPr="00642FD3">
        <w:rPr>
          <w:sz w:val="18"/>
          <w:szCs w:val="18"/>
        </w:rPr>
        <w:t>are being "degraded or used unsustainably," including fresh water, capture fisheries, coral reefs, wetlands, drylands and forests. Around the world, many of these</w:t>
      </w:r>
      <w:r w:rsidRPr="00642FD3">
        <w:t xml:space="preserve"> </w:t>
      </w:r>
      <w:r w:rsidRPr="00642FD3">
        <w:rPr>
          <w:rStyle w:val="DebateUnderline"/>
        </w:rPr>
        <w:t xml:space="preserve">are </w:t>
      </w:r>
      <w:r w:rsidRPr="00642FD3">
        <w:t xml:space="preserve">deteriorating or </w:t>
      </w:r>
      <w:r w:rsidRPr="00642FD3">
        <w:rPr>
          <w:rStyle w:val="DebateUnderline"/>
        </w:rPr>
        <w:t>on the verge of collapse</w:t>
      </w:r>
      <w:r w:rsidRPr="00642FD3">
        <w:t xml:space="preserve">. </w:t>
      </w:r>
      <w:r w:rsidRPr="00642FD3">
        <w:rPr>
          <w:sz w:val="18"/>
          <w:szCs w:val="18"/>
        </w:rPr>
        <w:t>Thus nature's ability to provide the resources for growing future populations is very much in doubt unless radical steps are taken soon.</w:t>
      </w:r>
    </w:p>
    <w:p w14:paraId="43590361" w14:textId="77777777" w:rsidR="007D0208" w:rsidRPr="007D0208" w:rsidRDefault="007D0208" w:rsidP="007D0208"/>
    <w:p w14:paraId="5220104A" w14:textId="77777777" w:rsidR="004F5757" w:rsidRPr="00642FD3" w:rsidRDefault="004F5757" w:rsidP="00AD5B5C">
      <w:pPr>
        <w:pStyle w:val="Heading4"/>
      </w:pPr>
      <w:r w:rsidRPr="00642FD3">
        <w:t>Nuclear power replicates neoliberal social relations – reproduces corporate energy control and ensures environmental destruction through nuclear waste</w:t>
      </w:r>
    </w:p>
    <w:p w14:paraId="331DD182" w14:textId="77777777" w:rsidR="004F5757" w:rsidRPr="00642FD3" w:rsidRDefault="004F5757" w:rsidP="004F5757">
      <w:r w:rsidRPr="00642FD3">
        <w:rPr>
          <w:rStyle w:val="StyleStyleBold12pt"/>
        </w:rPr>
        <w:t xml:space="preserve">Jacobs 11 </w:t>
      </w:r>
      <w:r w:rsidRPr="00642FD3">
        <w:t xml:space="preserve">– author of The Way The Wind Blew: A History of the Weather Underground and Tripping Through the American Night , and the novels Short Order Frame Up  and The Co-Conspirator's Tale(Ron, “No More Nukes!”, Mar 15, 2011, </w:t>
      </w:r>
      <w:hyperlink r:id="rId63" w:history="1">
        <w:r w:rsidRPr="00642FD3">
          <w:rPr>
            <w:rStyle w:val="Hyperlink"/>
          </w:rPr>
          <w:t>http://dissidentvoice.org/2011/03/no-more-nukes/</w:t>
        </w:r>
      </w:hyperlink>
      <w:r w:rsidRPr="00642FD3">
        <w:t>, Daehyun)</w:t>
      </w:r>
    </w:p>
    <w:p w14:paraId="19FB2DEA" w14:textId="77777777" w:rsidR="004F5757" w:rsidRPr="00642FD3" w:rsidRDefault="004F5757" w:rsidP="004F5757">
      <w:r w:rsidRPr="00642FD3">
        <w:t>*we reject offensive language</w:t>
      </w:r>
    </w:p>
    <w:p w14:paraId="541D1AA3" w14:textId="77777777" w:rsidR="004F5757" w:rsidRPr="00642FD3" w:rsidRDefault="004F5757" w:rsidP="004F5757">
      <w:pPr>
        <w:rPr>
          <w:b/>
          <w:u w:val="single"/>
        </w:rPr>
      </w:pPr>
      <w:r w:rsidRPr="00642FD3">
        <w:t xml:space="preserve">Recently, </w:t>
      </w:r>
      <w:r w:rsidRPr="00642FD3">
        <w:rPr>
          <w:rStyle w:val="TitleChar"/>
        </w:rPr>
        <w:t>Duke Energy and Progress Energy</w:t>
      </w:r>
      <w:r w:rsidRPr="00642FD3">
        <w:t xml:space="preserve">, two of the largest energy corporations in the world, </w:t>
      </w:r>
      <w:r w:rsidRPr="00642FD3">
        <w:rPr>
          <w:rStyle w:val="TitleChar"/>
        </w:rPr>
        <w:t>merged and became the largest energy company in the United States.</w:t>
      </w:r>
      <w:r w:rsidRPr="00642FD3">
        <w:t xml:space="preserve"> With this action, </w:t>
      </w:r>
      <w:r w:rsidRPr="00642FD3">
        <w:rPr>
          <w:rStyle w:val="TitleChar"/>
        </w:rPr>
        <w:t xml:space="preserve">the power of this corporation more than doubled, perhaps making it the most powerful lobbying influence in </w:t>
      </w:r>
      <w:r w:rsidRPr="00642FD3">
        <w:t xml:space="preserve">legislatures throughout the southeastern US and in </w:t>
      </w:r>
      <w:r w:rsidRPr="00642FD3">
        <w:rPr>
          <w:rStyle w:val="TitleChar"/>
        </w:rPr>
        <w:t>the US</w:t>
      </w:r>
      <w:r w:rsidRPr="00642FD3">
        <w:t xml:space="preserve"> Congress. Not </w:t>
      </w:r>
      <w:r w:rsidRPr="00642FD3">
        <w:lastRenderedPageBreak/>
        <w:t xml:space="preserve">too many weeks after this merger, the Fukushima Nuclear Power Plant No. 1 in Japan exploded on March 12, 2011, causing at least a partial meltdown. Not long after the explosion in Plant No. 1, other nuclear plants in the Fukushima Complex began experiencing emergencies, leading to at least one other partial meltdown a probable breach of at least one containment vessel and the release of large amounts of radioactive material as of March 15, 2011. These seemingly disparate events are more connected than the reader might think. </w:t>
      </w:r>
      <w:r w:rsidRPr="00642FD3">
        <w:rPr>
          <w:rStyle w:val="TitleChar"/>
        </w:rPr>
        <w:t>Duke</w:t>
      </w:r>
      <w:r w:rsidRPr="00642FD3">
        <w:t xml:space="preserve"> Energy </w:t>
      </w:r>
      <w:r w:rsidRPr="00642FD3">
        <w:rPr>
          <w:rStyle w:val="TitleChar"/>
        </w:rPr>
        <w:t>has been trying to convince the Nuclear Regulatory Commission (NRC),</w:t>
      </w:r>
      <w:r w:rsidRPr="00642FD3">
        <w:t xml:space="preserve"> legislators in North and South Carolina and other agencies </w:t>
      </w:r>
      <w:r w:rsidRPr="00642FD3">
        <w:rPr>
          <w:rStyle w:val="TitleChar"/>
        </w:rPr>
        <w:t xml:space="preserve">that it should build another nuclear power </w:t>
      </w:r>
      <w:r w:rsidRPr="00642FD3">
        <w:t xml:space="preserve">in the region. </w:t>
      </w:r>
      <w:r w:rsidRPr="00642FD3">
        <w:rPr>
          <w:rStyle w:val="TitleChar"/>
        </w:rPr>
        <w:t>By becoming the largest energy corporation in the United States,</w:t>
      </w:r>
      <w:r w:rsidRPr="00642FD3">
        <w:t xml:space="preserve"> </w:t>
      </w:r>
      <w:r w:rsidRPr="00642FD3">
        <w:rPr>
          <w:rStyle w:val="TitleChar"/>
        </w:rPr>
        <w:t>the likelihood of this plant being built increased concomitant to the exponentially greater lobbying power the Duke-Progress energy monolith created for itself</w:t>
      </w:r>
      <w:r w:rsidRPr="00642FD3">
        <w:t xml:space="preserve">. Simultaneously, </w:t>
      </w:r>
      <w:r w:rsidRPr="00642FD3">
        <w:rPr>
          <w:rStyle w:val="TitleChar"/>
        </w:rPr>
        <w:t>there are several hundred people actively engaged on a variety of fronts — legal, citizen lobbying, and direct action — opposing the approval of the plant’s construction</w:t>
      </w:r>
      <w:r w:rsidRPr="00642FD3">
        <w:t xml:space="preserve">. Their already uphill battle has become even steeper with the election of a GOP-dominated North Carolina legislature composed of men and women whose allegiances to big business make the previous Democratic legislature look like Naderites. Add to that the ongoing concern about peak oil, energy costs related to foreign fuels and the environmental problems associated with petroleum/coal energy sources and the shameless lobbyists for nuclear power have never had an easier task getting their product online. That may have changed in the wake of the Fukushima disaster. With the event at that plant, the world was once again graphically reminded of the dangers of nuclear power. </w:t>
      </w:r>
      <w:r w:rsidRPr="00642FD3">
        <w:rPr>
          <w:rStyle w:val="TitleChar"/>
        </w:rPr>
        <w:t>The question is</w:t>
      </w:r>
      <w:r w:rsidRPr="00642FD3">
        <w:t xml:space="preserve">, </w:t>
      </w:r>
      <w:r w:rsidRPr="00642FD3">
        <w:rPr>
          <w:rStyle w:val="TitleChar"/>
        </w:rPr>
        <w:t>can we the citizens of the planet, successfully mobilize against a corporate effort to impose this expensive, inefficient, dangerous and ultimately deadly form of power generation</w:t>
      </w:r>
      <w:r w:rsidRPr="00642FD3">
        <w:t xml:space="preserve">? The anti-nuclear movement of the 1970s and 1980s was partially successful in this regard, albeit considerably more so in Europe than in the United States. The varying levels of success can be attributed to a variety of factors. Foremost among them were the nature of the organizing and protests in different countries. For example, in France and West Germany, the movement was quite broad, including farmers, students, environmentalists, and local residents while in the United States, the bulk of the movement consisted of students, environmentalists and antiwar activists. In Germany, the overall mood of the nation, as exemplified by the early Green movement there, was concerned about the environmental costs to their country, the relationship of nuclear power to nuclear war, and the corporate control of human lives that nuclear power represents. In France, the movement was similarly broad-based but existed without the support of any political party and was not nearly as successful. In the United States, the movement was almost completely extra-parliamentary, although various liberal politicians (like Jerry Brown) attempted to ride the movement’s coattails, pretending to be its ally but ultimately allowing the energy industry to construct its plants. In terms of the protests, themselves, the most militant of them took place in Germany. Perhaps the most famous were the protests at a site near the town of Whyl. On February 18, 1975 local people spontaneously occupied the site and police removed them two days later. Media coverage showing police dragging away farmers and their wives helped to turn nuclear power into a major national issue. Support came from the nearby university town of Freiburg. Five days later 30,000 people re-occupied the Wyhl site and plans to remove them were abandoned. The plant was never built and the land eventually became a nature reserve. This success, and the success of protests against other German plants, inspired the anti-nuclear movements in the US and elsewhere. Most protests in the US were organized by loose-knit alliances committed to nonviolence. The police protecting the plants were not equally committed to this principle and at protests in Seabrook, New Hampshire, numbers of protesters were hurt. The overall emphasis on the practice of nonviolence, while laudable, often took precedence over the goal of actually </w:t>
      </w:r>
      <w:r w:rsidRPr="00642FD3">
        <w:lastRenderedPageBreak/>
        <w:t xml:space="preserve">preventing the plant from going online. </w:t>
      </w:r>
      <w:r w:rsidRPr="00642FD3">
        <w:rPr>
          <w:rStyle w:val="TitleChar"/>
        </w:rPr>
        <w:t>Nuclear power is the perfect metaphor for</w:t>
      </w:r>
      <w:r w:rsidRPr="00642FD3">
        <w:t xml:space="preserve"> the current phase of monopoly capitalism — </w:t>
      </w:r>
      <w:r w:rsidRPr="00642FD3">
        <w:rPr>
          <w:rStyle w:val="TitleChar"/>
        </w:rPr>
        <w:t>neoliberalism</w:t>
      </w:r>
      <w:r w:rsidRPr="00642FD3">
        <w:t xml:space="preserve">. </w:t>
      </w:r>
      <w:r w:rsidRPr="00642FD3">
        <w:rPr>
          <w:rStyle w:val="TitleChar"/>
        </w:rPr>
        <w:t>It involves a concentration of power</w:t>
      </w:r>
      <w:r w:rsidRPr="00642FD3">
        <w:t xml:space="preserve"> (literal and corporate) </w:t>
      </w:r>
      <w:r w:rsidRPr="00642FD3">
        <w:rPr>
          <w:rStyle w:val="TitleChar"/>
        </w:rPr>
        <w:t>to effect its goal and depends on the government to provide military security to protect that power from getting into the “wrong hands.”</w:t>
      </w:r>
      <w:r w:rsidRPr="00642FD3">
        <w:t xml:space="preserve"> Furthermore, </w:t>
      </w:r>
      <w:r w:rsidRPr="00642FD3">
        <w:rPr>
          <w:rStyle w:val="TitleChar"/>
        </w:rPr>
        <w:t xml:space="preserve">thanks to laws pushed through by the energy industry, if a disaster should happen because of some kind of nuclear accident, the government limits the corporation’s liability for any damage and loss of life that might occur. </w:t>
      </w:r>
      <w:r w:rsidRPr="00642FD3">
        <w:t xml:space="preserve">As the “Declaration of Nuclear Resistance” of the New England anti-nuke group, the Clamshell Alliance, wrote in 1977: </w:t>
      </w:r>
      <w:r w:rsidRPr="00642FD3">
        <w:rPr>
          <w:rStyle w:val="TitleChar"/>
        </w:rPr>
        <w:t>Nuclear power is dangerous to all living creatures and to their natural environment. The nuclear industry is designed to concentrate profits and the control of energy resources in the hands of a powerful few, undermining basic principles of human liberty</w:t>
      </w:r>
      <w:r w:rsidRPr="00642FD3">
        <w:t xml:space="preserve">. </w:t>
      </w:r>
      <w:r w:rsidRPr="00642FD3">
        <w:rPr>
          <w:rStyle w:val="TitleChar"/>
        </w:rPr>
        <w:t>A nuclear power plant</w:t>
      </w:r>
      <w:r w:rsidRPr="00642FD3">
        <w:t xml:space="preserve"> at Seabrook, New Hampshire, </w:t>
      </w:r>
      <w:r w:rsidRPr="00642FD3">
        <w:rPr>
          <w:rStyle w:val="TitleChar"/>
        </w:rPr>
        <w:t>could lock our region into a suicidal path</w:t>
      </w:r>
      <w:r w:rsidRPr="00642FD3">
        <w:t xml:space="preserve">.1 This statement, in all its direct simplicity, remains true today. Despite the claims by such former anti-nuclear activists like Stewart Brand, </w:t>
      </w:r>
      <w:r w:rsidRPr="00642FD3">
        <w:rPr>
          <w:rStyle w:val="TitleChar"/>
        </w:rPr>
        <w:t>nuclear power</w:t>
      </w:r>
      <w:r w:rsidRPr="00642FD3">
        <w:t xml:space="preserve"> is a dangerous form of energy production. It </w:t>
      </w:r>
      <w:r w:rsidRPr="00642FD3">
        <w:rPr>
          <w:rStyle w:val="TitleChar"/>
        </w:rPr>
        <w:t>is also incredibly inefficient if one contrasts the construction and security costs and the problems with waste disposal with the relatively brief life of nuclear power plants and the increase in energy costs to the consumer such plants entail in a profit-driven industry. Nuclear power is not green energy</w:t>
      </w:r>
      <w:r w:rsidRPr="00642FD3">
        <w:t xml:space="preserve">, no matter what the industry’s spokespeople or the likes of Stewart Brand say. </w:t>
      </w:r>
      <w:r w:rsidRPr="00642FD3">
        <w:rPr>
          <w:rStyle w:val="TitleChar"/>
        </w:rPr>
        <w:t>The daily operation of nuclear power plants change the ecology in their immediate vicinity, heating water</w:t>
      </w:r>
      <w:r w:rsidRPr="00642FD3">
        <w:t xml:space="preserve"> near the discharge facilities </w:t>
      </w:r>
      <w:r w:rsidRPr="00642FD3">
        <w:rPr>
          <w:rStyle w:val="TitleChar"/>
        </w:rPr>
        <w:t>and releasing various waste elements of the process into the air</w:t>
      </w:r>
      <w:r w:rsidRPr="00642FD3">
        <w:t>. If an accident occurs</w:t>
      </w:r>
      <w:r w:rsidRPr="00642FD3">
        <w:rPr>
          <w:rStyle w:val="TitleChar"/>
        </w:rPr>
        <w:t>, the ecological devastation is incalculable and continues for generations.</w:t>
      </w:r>
      <w:r w:rsidRPr="00642FD3">
        <w:t xml:space="preserve"> In addition, a 1000-MWe nuclear power plant produces about 27 tons of spent nuclear fuel (unreprocessed) every year. The problems associated with the spent fuels disposal and storage are costly and dangerous (for centuries). </w:t>
      </w:r>
      <w:r w:rsidRPr="00642FD3">
        <w:rPr>
          <w:rStyle w:val="TitleChar"/>
        </w:rPr>
        <w:t>The environmental and safety reasons barely touched on here are reason enough to oppose nuclear power. So are the costs associated with this form of energy production</w:t>
      </w:r>
      <w:r w:rsidRPr="00642FD3">
        <w:t xml:space="preserve">. It seems likely that other safer alternative forms of power production that don’t involve fossil fuels could be developed and produced for less than the overall costs of nuclear power. Yet, these forms, such as solar and wind, are not given the same emphasis as nuclear energy. Why? Could it be that the energy industry fears the loss of extraordinary profits and centralized control those forms might create? If one does not oppose nuclear energy for health and safety reasons, yet opposes war and the nature of neoliberal capitalism, then the fact that the energy industry’s love affair with nuclear power development is based on corporate efforts to maximize profits and recoup past investments rather than on meeting our real energy needs provides another reason to oppose it. So does the direct relationship between nuclear power plants and nuclear weapons. Where do you think all that depleted uranium (DU) ammunition came from? That’s right, the waste product of nuclear power — the gift that keeps on giving. </w:t>
      </w:r>
      <w:r w:rsidRPr="00642FD3">
        <w:rPr>
          <w:rStyle w:val="TitleChar"/>
        </w:rPr>
        <w:t>Pretending that nuclear power is not dangerous, inefficient, and ridiculously expensive is no longer viable</w:t>
      </w:r>
      <w:r w:rsidRPr="00642FD3">
        <w:t xml:space="preserve">. The events in Japan once again make that perfectly clear. In the past several months, the German anti-nuclear movement has again gathered steam. This came in the wake of an announcement by Chancellor Angela Merkel that she was going to ignore a long time agreement that all nuclear plants would be decommissioned by 2022. This agreement was the result of the aforementioned movement of the 1970s and 1980s in Germany against nuclear power and was considered inviolable. Merkel, however, has connections to the nuclear industry and has even gone so far as to suggest removing government subsidies that are paid to Germans that move to green energy sources like solar panels and wind. Several large protests have been held since Merkel began pushing her plan to keep nuclear power plants for at least another fifteen years beyond the 2022 cutoff. Apparently, however, even she can read the writing appearing on the wall in the wake of the Japanese disaster. She backed off her plans on March 12, 2011, saying </w:t>
      </w:r>
      <w:r w:rsidRPr="00642FD3">
        <w:lastRenderedPageBreak/>
        <w:t xml:space="preserve">that the safety concerns are too great with nuclear power. Meanwhile over 40,000 people protested her plan in Stuttgart, Germany. Despite Merkel’s apparent turnaround, </w:t>
      </w:r>
      <w:r w:rsidRPr="00642FD3">
        <w:rPr>
          <w:rStyle w:val="TitleChar"/>
        </w:rPr>
        <w:t>a grassroots moment against nuclear power is needed more than ever</w:t>
      </w:r>
      <w:r w:rsidRPr="00642FD3">
        <w:t xml:space="preserve"> in Germany and every other nation. As the mainstream media continues to prove in its coverage of the disaster in Japan, </w:t>
      </w:r>
      <w:r w:rsidRPr="00642FD3">
        <w:rPr>
          <w:rStyle w:val="TitleChar"/>
        </w:rPr>
        <w:t>the industry has more than enough spokespeople and experts in its pocket who will do whatever they can to convince you that a meltdown is not that bad and nuclear power is safe.</w:t>
      </w:r>
      <w:r w:rsidRPr="00642FD3">
        <w:t xml:space="preserve"> They will tell you this in spite of what you see on the television and know in your own heart. </w:t>
      </w:r>
      <w:r w:rsidRPr="00642FD3">
        <w:rPr>
          <w:rStyle w:val="TitleChar"/>
        </w:rPr>
        <w:t>This isn’t because nuclear power is safe. It’s because the energy industry is driven by profits and greed.</w:t>
      </w:r>
    </w:p>
    <w:p w14:paraId="4887783B" w14:textId="77777777" w:rsidR="007D0208" w:rsidRPr="000A3D5A" w:rsidRDefault="007D0208" w:rsidP="00AD5B5C">
      <w:pPr>
        <w:pStyle w:val="Heading4"/>
      </w:pPr>
      <w:commentRangeStart w:id="30"/>
      <w:r w:rsidRPr="000A3D5A">
        <w:t>Renewables production reproduces a neoliberal approach to ecology – energy efficiency savings ensure excess consumption and are re-invested to expand production</w:t>
      </w:r>
    </w:p>
    <w:p w14:paraId="101C3B7D" w14:textId="77777777" w:rsidR="007D0208" w:rsidRPr="000A3D5A" w:rsidRDefault="007D0208" w:rsidP="007D0208">
      <w:pPr>
        <w:rPr>
          <w:rStyle w:val="StyleStyleBold12pt"/>
          <w:sz w:val="28"/>
        </w:rPr>
      </w:pPr>
      <w:r w:rsidRPr="000A3D5A">
        <w:rPr>
          <w:rStyle w:val="StyleStyleBold12pt"/>
          <w:sz w:val="28"/>
        </w:rPr>
        <w:t>Foster et al 10</w:t>
      </w:r>
    </w:p>
    <w:p w14:paraId="2622EBE6" w14:textId="77777777" w:rsidR="007D0208" w:rsidRPr="000A3D5A" w:rsidRDefault="007D0208" w:rsidP="007D0208">
      <w:r w:rsidRPr="000A3D5A">
        <w:t xml:space="preserve">(John Bellamy, prof of sociology @ U of Oregon, Brett Clark, asst prof of sociology @ NC-State, Richard York, associate prof of sociology @ U of Oregon, </w:t>
      </w:r>
      <w:r w:rsidRPr="000A3D5A">
        <w:rPr>
          <w:u w:val="single"/>
        </w:rPr>
        <w:t>The Ecological Rift</w:t>
      </w:r>
      <w:r w:rsidRPr="000A3D5A">
        <w:t>, pgs. 183-191)</w:t>
      </w:r>
    </w:p>
    <w:p w14:paraId="24C0A6F4" w14:textId="77777777" w:rsidR="007D0208" w:rsidRPr="000A3D5A" w:rsidRDefault="007D0208" w:rsidP="007D0208">
      <w:pPr>
        <w:ind w:firstLine="720"/>
      </w:pPr>
    </w:p>
    <w:p w14:paraId="65C80476" w14:textId="77777777" w:rsidR="00706218" w:rsidRDefault="007D0208" w:rsidP="00AD5B5C">
      <w:pPr>
        <w:pStyle w:val="Heading4"/>
        <w:rPr>
          <w:rStyle w:val="cite"/>
        </w:rPr>
      </w:pPr>
      <w:r w:rsidRPr="000A3D5A">
        <w:lastRenderedPageBreak/>
        <w:t xml:space="preserve">Eco-Efficiency of National Economies Stephen Bunker, an environmental sociologist, found that </w:t>
      </w:r>
      <w:r w:rsidRPr="000A3D5A">
        <w:rPr>
          <w:rStyle w:val="cite"/>
        </w:rPr>
        <w:t>over a long stretch of recent history, the world economy</w:t>
      </w:r>
      <w:r w:rsidRPr="000A3D5A">
        <w:t xml:space="preserve"> as a whole </w:t>
      </w:r>
      <w:r w:rsidRPr="000A3D5A">
        <w:rPr>
          <w:rStyle w:val="cite"/>
        </w:rPr>
        <w:t>showed substantial improvements in resource efficiency</w:t>
      </w:r>
      <w:r w:rsidRPr="000A3D5A">
        <w:t xml:space="preserve"> (economic output per unit of natural resource), </w:t>
      </w:r>
      <w:r w:rsidRPr="000A3D5A">
        <w:rPr>
          <w:rStyle w:val="cite"/>
        </w:rPr>
        <w:t>but</w:t>
      </w:r>
      <w:r w:rsidRPr="000A3D5A">
        <w:t xml:space="preserve"> that the </w:t>
      </w:r>
      <w:r w:rsidRPr="000A3D5A">
        <w:rPr>
          <w:rStyle w:val="cite"/>
        </w:rPr>
        <w:t>total resource consumption</w:t>
      </w:r>
      <w:r w:rsidRPr="000A3D5A">
        <w:t xml:space="preserve"> of the global economy </w:t>
      </w:r>
      <w:r w:rsidRPr="000A3D5A">
        <w:rPr>
          <w:rStyle w:val="cite"/>
        </w:rPr>
        <w:t>continually escalated</w:t>
      </w:r>
      <w:r w:rsidRPr="000A3D5A">
        <w:t xml:space="preserve">. Similarly, recent </w:t>
      </w:r>
      <w:r w:rsidRPr="000A3D5A">
        <w:rPr>
          <w:rStyle w:val="cite"/>
        </w:rPr>
        <w:t>research has shown</w:t>
      </w:r>
      <w:r w:rsidRPr="000A3D5A">
        <w:t xml:space="preserve"> that </w:t>
      </w:r>
      <w:r w:rsidRPr="000A3D5A">
        <w:rPr>
          <w:rStyle w:val="cite"/>
        </w:rPr>
        <w:t>at the national level</w:t>
      </w:r>
      <w:r w:rsidRPr="000A3D5A">
        <w:t xml:space="preserve">, </w:t>
      </w:r>
      <w:r w:rsidRPr="000A3D5A">
        <w:rPr>
          <w:rStyle w:val="cite"/>
        </w:rPr>
        <w:t>high levels of affluence are</w:t>
      </w:r>
      <w:r w:rsidRPr="000A3D5A">
        <w:t xml:space="preserve">, counter intuitively, </w:t>
      </w:r>
      <w:r w:rsidRPr="000A3D5A">
        <w:rPr>
          <w:rStyle w:val="cite"/>
        </w:rPr>
        <w:t>associated with both greater eco-efficiency</w:t>
      </w:r>
      <w:r w:rsidRPr="000A3D5A">
        <w:t>—GDP output per unit of ecological footprint—</w:t>
      </w:r>
      <w:r w:rsidRPr="000A3D5A">
        <w:rPr>
          <w:rStyle w:val="cite"/>
        </w:rPr>
        <w:t>of the economy</w:t>
      </w:r>
      <w:r w:rsidRPr="000A3D5A">
        <w:t xml:space="preserve"> as a whole </w:t>
      </w:r>
      <w:r w:rsidRPr="000A3D5A">
        <w:rPr>
          <w:rStyle w:val="cite"/>
        </w:rPr>
        <w:t>and with a higher per capita ecological footprint</w:t>
      </w:r>
      <w:r w:rsidRPr="000A3D5A">
        <w:t xml:space="preserve">, suggesting that empirical conditions characteristic of the Jevons Paradox often may be applicable to the generalized aggregate level. Indeed, </w:t>
      </w:r>
      <w:r w:rsidRPr="000A3D5A">
        <w:rPr>
          <w:rStyle w:val="cite"/>
        </w:rPr>
        <w:t>this type of pattern appears</w:t>
      </w:r>
      <w:r w:rsidRPr="000A3D5A">
        <w:t xml:space="preserve"> to be </w:t>
      </w:r>
      <w:r w:rsidRPr="000A3D5A">
        <w:rPr>
          <w:rStyle w:val="cite"/>
        </w:rPr>
        <w:t>quite common</w:t>
      </w:r>
      <w:r w:rsidRPr="000A3D5A">
        <w:t xml:space="preserve">. </w:t>
      </w:r>
      <w:r w:rsidRPr="000A3D5A">
        <w:rPr>
          <w:rStyle w:val="cite"/>
        </w:rPr>
        <w:t>Statistical analyses using elasticity models of the effect of economic development</w:t>
      </w:r>
      <w:r w:rsidRPr="000A3D5A">
        <w:t xml:space="preserve"> (GDP per capita) </w:t>
      </w:r>
      <w:r w:rsidRPr="000A3D5A">
        <w:rPr>
          <w:rStyle w:val="cite"/>
        </w:rPr>
        <w:t>on environmental impacts</w:t>
      </w:r>
      <w:r w:rsidRPr="000A3D5A">
        <w:t xml:space="preserve">, such as carbon dioxide emissions, </w:t>
      </w:r>
      <w:r w:rsidRPr="000A3D5A">
        <w:rPr>
          <w:rStyle w:val="cite"/>
        </w:rPr>
        <w:t>have shed light on the relationship</w:t>
      </w:r>
      <w:r w:rsidRPr="000A3D5A">
        <w:t xml:space="preserve"> between efficiency and total environmental impact. </w:t>
      </w:r>
      <w:r w:rsidRPr="000A3D5A">
        <w:rPr>
          <w:sz w:val="12"/>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0A3D5A">
        <w:t xml:space="preserve"> This type of research does not establish a causal link between efficiency and total environmental impact or resource consumption, but it does empirically demonstrate that </w:t>
      </w:r>
      <w:r w:rsidRPr="000A3D5A">
        <w:rPr>
          <w:rStyle w:val="cite"/>
        </w:rPr>
        <w:t>an association between rising efficiency and rising environmental impacts may be common</w:t>
      </w:r>
      <w:r w:rsidRPr="000A3D5A">
        <w:t xml:space="preserve">, at least at the national level. These findings also suggest that improving </w:t>
      </w:r>
      <w:r w:rsidRPr="000A3D5A">
        <w:rPr>
          <w:rStyle w:val="Emphasis"/>
        </w:rPr>
        <w:t>eco-efficiency in a nation is not</w:t>
      </w:r>
      <w:r w:rsidRPr="000A3D5A">
        <w:t xml:space="preserve"> necessarily, or even</w:t>
      </w:r>
      <w:r w:rsidRPr="000A3D5A">
        <w:rPr>
          <w:rStyle w:val="cite"/>
        </w:rPr>
        <w:t xml:space="preserve"> </w:t>
      </w:r>
      <w:r w:rsidRPr="000A3D5A">
        <w:t>typically,</w:t>
      </w:r>
      <w:r w:rsidRPr="000A3D5A">
        <w:rPr>
          <w:rStyle w:val="cite"/>
        </w:rPr>
        <w:t xml:space="preserve"> </w:t>
      </w:r>
      <w:r w:rsidRPr="000A3D5A">
        <w:rPr>
          <w:rStyle w:val="Emphasis"/>
        </w:rPr>
        <w:t>indicative of a decline in resource consumption</w:t>
      </w:r>
      <w:r w:rsidRPr="000A3D5A">
        <w:t xml:space="preserve">. Fuel Efficiency of Automobiles The fuel efficiency of automobiles is obviously an issue of substantial importance, since motor vehicles consume a large share of the world’s oil. </w:t>
      </w:r>
      <w:r w:rsidRPr="000A3D5A">
        <w:rPr>
          <w:rStyle w:val="cite"/>
        </w:rPr>
        <w:t>It would seem reasonable to expect</w:t>
      </w:r>
      <w:r w:rsidRPr="000A3D5A">
        <w:t xml:space="preserve"> that </w:t>
      </w:r>
      <w:r w:rsidRPr="000A3D5A">
        <w:rPr>
          <w:rStyle w:val="cite"/>
        </w:rPr>
        <w:t>improvements in the efficiency of engines</w:t>
      </w:r>
      <w:r w:rsidRPr="000A3D5A">
        <w:t xml:space="preserve"> and refinements in the aerodynamics </w:t>
      </w:r>
      <w:r w:rsidRPr="000A3D5A">
        <w:rPr>
          <w:rStyle w:val="cite"/>
        </w:rPr>
        <w:t>of automobiles would help to curb motor fuel consumption</w:t>
      </w:r>
      <w:r w:rsidRPr="000A3D5A">
        <w:t xml:space="preserve">. </w:t>
      </w:r>
      <w:r w:rsidRPr="000A3D5A">
        <w:rPr>
          <w:rStyle w:val="cite"/>
        </w:rPr>
        <w:t>However</w:t>
      </w:r>
      <w:r w:rsidRPr="000A3D5A">
        <w:t xml:space="preserve">, and examination of </w:t>
      </w:r>
      <w:r w:rsidRPr="000A3D5A">
        <w:rPr>
          <w:rStyle w:val="cite"/>
        </w:rPr>
        <w:t>recent trends</w:t>
      </w:r>
      <w:r w:rsidRPr="000A3D5A">
        <w:t xml:space="preserve"> in the fuel consumption of motor vehicles </w:t>
      </w:r>
      <w:r w:rsidRPr="000A3D5A">
        <w:rPr>
          <w:rStyle w:val="cite"/>
        </w:rPr>
        <w:t>suggests a paradoxical situation where improvements in efficiency are associated with increases in fuel consumption</w:t>
      </w:r>
      <w:r w:rsidRPr="000A3D5A">
        <w:t xml:space="preserve">. For example, </w:t>
      </w:r>
      <w:r w:rsidRPr="000A3D5A">
        <w:rPr>
          <w:rStyle w:val="cite"/>
        </w:rPr>
        <w:t>in the U</w:t>
      </w:r>
      <w:r w:rsidRPr="000A3D5A">
        <w:t xml:space="preserve">nited </w:t>
      </w:r>
      <w:r w:rsidRPr="000A3D5A">
        <w:rPr>
          <w:rStyle w:val="cite"/>
        </w:rPr>
        <w:t>S</w:t>
      </w:r>
      <w:r w:rsidRPr="000A3D5A">
        <w:t xml:space="preserve">tates an examination of a reasonable indicator of fuel efficiency of automobiles stemming from overall engineering techniques, pound-miles per gallon (or kilogram-kilometers per liter) of fuel, supports the contention that </w:t>
      </w:r>
      <w:r w:rsidRPr="000A3D5A">
        <w:rPr>
          <w:rStyle w:val="cite"/>
        </w:rPr>
        <w:t>the efficiency of the light-duty fleet</w:t>
      </w:r>
      <w:r w:rsidRPr="000A3D5A">
        <w:t xml:space="preserve"> (which includes passenger cars and light trucks) </w:t>
      </w:r>
      <w:r w:rsidRPr="000A3D5A">
        <w:rPr>
          <w:rStyle w:val="cite"/>
        </w:rPr>
        <w:t xml:space="preserve">improved substantially between 1984 and 2001, whereas the total and average fuel consumption of the fleet </w:t>
      </w:r>
      <w:r w:rsidRPr="000A3D5A">
        <w:rPr>
          <w:rStyle w:val="cite"/>
          <w:i/>
        </w:rPr>
        <w:t>increased</w:t>
      </w:r>
      <w:r w:rsidRPr="000A3D5A">
        <w:t xml:space="preserve">. </w:t>
      </w:r>
      <w:r w:rsidRPr="000A3D5A">
        <w:rPr>
          <w:sz w:val="12"/>
          <w:szCs w:val="12"/>
        </w:rPr>
        <w:t xml:space="preserve">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period . In 1984 the total passenger car fleet CAFÉ was 29.6 MPG (~11.4 KPL) and the average equivalent test weight was 3,170 pounds (~1,440 kilograms), indicating that the pound-miles per gallon was 85,273 (26.9 x 3,170)(~16,400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w:t>
      </w:r>
      <w:r w:rsidRPr="000A3D5A">
        <w:rPr>
          <w:sz w:val="12"/>
          <w:szCs w:val="12"/>
        </w:rPr>
        <w:lastRenderedPageBreak/>
        <w:t>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0A3D5A">
        <w:t xml:space="preserve"> It appears that </w:t>
      </w:r>
      <w:r w:rsidRPr="000A3D5A">
        <w:rPr>
          <w:rStyle w:val="cite"/>
        </w:rPr>
        <w:t>technological advances that improved the engineering of cars were</w:t>
      </w:r>
      <w:r w:rsidRPr="000A3D5A">
        <w:t xml:space="preserve"> in large part </w:t>
      </w:r>
      <w:r w:rsidRPr="000A3D5A">
        <w:rPr>
          <w:rStyle w:val="cite"/>
        </w:rPr>
        <w:t>implemented</w:t>
      </w:r>
      <w:r w:rsidRPr="000A3D5A">
        <w:t xml:space="preserve">, at least in the United States, </w:t>
      </w:r>
      <w:r w:rsidRPr="000A3D5A">
        <w:rPr>
          <w:rStyle w:val="cite"/>
        </w:rPr>
        <w:t>in expanding the size of vehicles, rather than reducing the fuel the average vehicle consumed</w:t>
      </w:r>
      <w:r w:rsidRPr="000A3D5A">
        <w:t xml:space="preserve">. The causal explanations for this are likely complex, but the fact that, despite engineering improvements, the U.S. light-duty fleet increased its total and average fuel consumption over the past two decades does suggest that </w:t>
      </w:r>
      <w:r w:rsidRPr="000A3D5A">
        <w:rPr>
          <w:rStyle w:val="Emphasis"/>
        </w:rPr>
        <w:t>technological refinements are unlikely</w:t>
      </w:r>
      <w:r w:rsidRPr="000A3D5A">
        <w:t xml:space="preserve"> in and of themselves </w:t>
      </w:r>
      <w:r w:rsidRPr="000A3D5A">
        <w:rPr>
          <w:rStyle w:val="Emphasis"/>
        </w:rPr>
        <w:t>to lead to</w:t>
      </w:r>
      <w:r w:rsidRPr="000A3D5A">
        <w:t xml:space="preserve"> the </w:t>
      </w:r>
      <w:r w:rsidRPr="000A3D5A">
        <w:rPr>
          <w:rStyle w:val="Emphasis"/>
        </w:rPr>
        <w:t>conservation of natural resources</w:t>
      </w:r>
      <w:r w:rsidRPr="000A3D5A">
        <w:t xml:space="preserve">. Furthermore, it is possible that </w:t>
      </w:r>
      <w:r w:rsidRPr="000A3D5A">
        <w:rPr>
          <w:rStyle w:val="Emphasis"/>
        </w:rPr>
        <w:t>improvements in efficiency may</w:t>
      </w:r>
      <w:r w:rsidRPr="000A3D5A">
        <w:t xml:space="preserve"> actually </w:t>
      </w:r>
      <w:r w:rsidRPr="000A3D5A">
        <w:rPr>
          <w:rStyle w:val="Emphasis"/>
        </w:rPr>
        <w:t>contribute to the expansion of resource consumption</w:t>
      </w:r>
      <w:r w:rsidRPr="000A3D5A">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0A3D5A">
        <w:rPr>
          <w:rStyle w:val="cite"/>
        </w:rPr>
        <w:t>It would seem</w:t>
      </w:r>
      <w:r w:rsidRPr="000A3D5A">
        <w:t xml:space="preserve"> on the face of it </w:t>
      </w:r>
      <w:r w:rsidRPr="000A3D5A">
        <w:rPr>
          <w:rStyle w:val="cite"/>
        </w:rPr>
        <w:t>that the rise of the computer</w:t>
      </w:r>
      <w:r w:rsidRPr="000A3D5A">
        <w:t xml:space="preserve"> and the capacity for the storage of documents in electronic form </w:t>
      </w:r>
      <w:r w:rsidRPr="000A3D5A">
        <w:rPr>
          <w:rStyle w:val="cite"/>
        </w:rPr>
        <w:t>would lead to a decline in paper consumption</w:t>
      </w:r>
      <w:r w:rsidRPr="000A3D5A">
        <w:t xml:space="preserve">, and eventually, the emergence of the “paperless office”—which would be decidedly good news for forests. </w:t>
      </w:r>
      <w:r w:rsidRPr="000A3D5A">
        <w:rPr>
          <w:rStyle w:val="cite"/>
        </w:rPr>
        <w:t>This</w:t>
      </w:r>
      <w:r w:rsidRPr="000A3D5A">
        <w:t xml:space="preserve">, however, </w:t>
      </w:r>
      <w:r w:rsidRPr="000A3D5A">
        <w:rPr>
          <w:rStyle w:val="cite"/>
        </w:rPr>
        <w:t>has not been the case</w:t>
      </w:r>
      <w:r w:rsidRPr="000A3D5A">
        <w:t xml:space="preserve">, as Abigail J. Sellen and Richard H.R. Harper clearly document in their aptly titled book </w:t>
      </w:r>
      <w:r w:rsidRPr="000A3D5A">
        <w:rPr>
          <w:i/>
        </w:rPr>
        <w:t>The Myth of the Paperless Office</w:t>
      </w:r>
      <w:r w:rsidRPr="000A3D5A">
        <w:t>.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Sellen and Harper also point to research indicating that “</w:t>
      </w:r>
      <w:r w:rsidRPr="000A3D5A">
        <w:rPr>
          <w:rStyle w:val="cite"/>
        </w:rPr>
        <w:t>the introduction of e-mail</w:t>
      </w:r>
      <w:r w:rsidRPr="000A3D5A">
        <w:t xml:space="preserve"> into an organization </w:t>
      </w:r>
      <w:r w:rsidRPr="000A3D5A">
        <w:rPr>
          <w:rStyle w:val="cite"/>
        </w:rPr>
        <w:t>caused</w:t>
      </w:r>
      <w:r w:rsidRPr="000A3D5A">
        <w:t xml:space="preserve">, on average, </w:t>
      </w:r>
      <w:r w:rsidRPr="000A3D5A">
        <w:rPr>
          <w:rStyle w:val="cite"/>
        </w:rPr>
        <w:t>a 40% increase in paper consumption</w:t>
      </w:r>
      <w:r w:rsidRPr="000A3D5A">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0A3D5A">
        <w:rPr>
          <w:rStyle w:val="Emphasis"/>
        </w:rPr>
        <w:t xml:space="preserve">the development of a substitute </w:t>
      </w:r>
      <w:r w:rsidRPr="000A3D5A">
        <w:t>for a natural resource</w:t>
      </w:r>
      <w:r w:rsidRPr="000A3D5A">
        <w:rPr>
          <w:rStyle w:val="Emphasis"/>
        </w:rPr>
        <w:t xml:space="preserve"> is</w:t>
      </w:r>
      <w:r w:rsidRPr="000A3D5A">
        <w:t xml:space="preserve"> sometimes </w:t>
      </w:r>
      <w:r w:rsidRPr="000A3D5A">
        <w:rPr>
          <w:rStyle w:val="Emphasis"/>
        </w:rPr>
        <w:t>associated with an increase in consumption of that resource</w:t>
      </w:r>
      <w:r w:rsidRPr="000A3D5A">
        <w:t xml:space="preserve">. </w:t>
      </w:r>
      <w:r w:rsidRPr="000A3D5A">
        <w:rPr>
          <w:rStyle w:val="cite"/>
        </w:rPr>
        <w:t>This paradox has</w:t>
      </w:r>
      <w:r w:rsidRPr="000A3D5A">
        <w:t xml:space="preserve"> potentially </w:t>
      </w:r>
      <w:r w:rsidRPr="000A3D5A">
        <w:rPr>
          <w:rStyle w:val="cite"/>
        </w:rPr>
        <w:t>profound implications</w:t>
      </w:r>
      <w:r w:rsidRPr="000A3D5A">
        <w:t xml:space="preserve"> for efforts to conserve natural resources. </w:t>
      </w:r>
      <w:r w:rsidRPr="000A3D5A">
        <w:rPr>
          <w:rStyle w:val="cite"/>
        </w:rPr>
        <w:t>One prominent method advocated for reducing consumption</w:t>
      </w:r>
      <w:r w:rsidRPr="000A3D5A">
        <w:t xml:space="preserve"> of a particular resource </w:t>
      </w:r>
      <w:r w:rsidRPr="000A3D5A">
        <w:rPr>
          <w:rStyle w:val="cite"/>
        </w:rPr>
        <w:t>is to develop substitutes for it</w:t>
      </w:r>
      <w:r w:rsidRPr="000A3D5A">
        <w:t xml:space="preserve">. For example, </w:t>
      </w:r>
      <w:r w:rsidRPr="000A3D5A">
        <w:rPr>
          <w:rStyle w:val="Emphasis"/>
        </w:rPr>
        <w:t>the development of renewable energy resources, such as</w:t>
      </w:r>
      <w:r w:rsidRPr="000A3D5A">
        <w:t xml:space="preserve"> wind and </w:t>
      </w:r>
      <w:r w:rsidRPr="000A3D5A">
        <w:rPr>
          <w:rStyle w:val="Emphasis"/>
        </w:rPr>
        <w:t xml:space="preserve">solar power, are commonly identified as a way to reduce dependence on fossil fuel, based on the </w:t>
      </w:r>
      <w:r w:rsidRPr="000A3D5A">
        <w:rPr>
          <w:rStyle w:val="Emphasis"/>
        </w:rPr>
        <w:lastRenderedPageBreak/>
        <w:t>assumption that the development of alternative sources of energy will displace</w:t>
      </w:r>
      <w:r w:rsidRPr="000A3D5A">
        <w:t xml:space="preserve">, at least to some extent, </w:t>
      </w:r>
      <w:r w:rsidRPr="000A3D5A">
        <w:rPr>
          <w:rStyle w:val="Emphasis"/>
        </w:rPr>
        <w:t>fossil fuel consumption</w:t>
      </w:r>
      <w:r w:rsidRPr="000A3D5A">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0A3D5A">
        <w:rPr>
          <w:rStyle w:val="cite"/>
        </w:rPr>
        <w:t xml:space="preserve">one should </w:t>
      </w:r>
      <w:r w:rsidRPr="000A3D5A">
        <w:rPr>
          <w:rStyle w:val="cite"/>
          <w:i/>
        </w:rPr>
        <w:t>not</w:t>
      </w:r>
      <w:r w:rsidRPr="000A3D5A">
        <w:rPr>
          <w:rStyle w:val="cite"/>
        </w:rPr>
        <w:t xml:space="preserve"> assume that the development of substitutes for a natural resource will lead to a reduction in consumption of that resource</w:t>
      </w:r>
      <w:r w:rsidRPr="000A3D5A">
        <w:t xml:space="preserve">. For example, </w:t>
      </w:r>
      <w:r w:rsidRPr="000A3D5A">
        <w:rPr>
          <w:rStyle w:val="cite"/>
        </w:rPr>
        <w:t>over the past two centuries we have seen the rise of fossil fuel technologies</w:t>
      </w:r>
      <w:r w:rsidRPr="000A3D5A">
        <w:t xml:space="preserve"> and the development of nuclear power, </w:t>
      </w:r>
      <w:r w:rsidRPr="000A3D5A">
        <w:rPr>
          <w:rStyle w:val="cite"/>
        </w:rPr>
        <w:t>so that whereas</w:t>
      </w:r>
      <w:r w:rsidRPr="000A3D5A">
        <w:t xml:space="preserve"> in the eighteenth century </w:t>
      </w:r>
      <w:r w:rsidRPr="000A3D5A">
        <w:rPr>
          <w:rStyle w:val="cite"/>
        </w:rPr>
        <w:t>biomass was the principal source of energy</w:t>
      </w:r>
      <w:r w:rsidRPr="000A3D5A">
        <w:t xml:space="preserve"> in the world, </w:t>
      </w:r>
      <w:r w:rsidRPr="000A3D5A">
        <w:rPr>
          <w:rStyle w:val="cite"/>
        </w:rPr>
        <w:t>biomass now only provides a small proportion</w:t>
      </w:r>
      <w:r w:rsidRPr="000A3D5A">
        <w:t xml:space="preserve"> of global energy production. </w:t>
      </w:r>
      <w:r w:rsidRPr="000A3D5A">
        <w:rPr>
          <w:rStyle w:val="Emphasis"/>
        </w:rPr>
        <w:t>However</w:t>
      </w:r>
      <w:r w:rsidRPr="000A3D5A">
        <w:t xml:space="preserve">, it is worth noting that </w:t>
      </w:r>
      <w:r w:rsidRPr="000A3D5A">
        <w:rPr>
          <w:rStyle w:val="Emphasis"/>
        </w:rPr>
        <w:t>even though substitutes for biomass</w:t>
      </w:r>
      <w:r w:rsidRPr="000A3D5A">
        <w:t>—such as fossil fuel and nuclear power—</w:t>
      </w:r>
      <w:r w:rsidRPr="000A3D5A">
        <w:rPr>
          <w:rStyle w:val="Emphasis"/>
        </w:rPr>
        <w:t>have expanded dramatically, the absolute quantity of biomass consumed for energy</w:t>
      </w:r>
      <w:r w:rsidRPr="000A3D5A">
        <w:t xml:space="preserve"> in the world </w:t>
      </w:r>
      <w:r w:rsidRPr="000A3D5A">
        <w:rPr>
          <w:rStyle w:val="Emphasis"/>
        </w:rPr>
        <w:t xml:space="preserve">has </w:t>
      </w:r>
      <w:r w:rsidRPr="000A3D5A">
        <w:rPr>
          <w:rStyle w:val="Emphasis"/>
          <w:i/>
        </w:rPr>
        <w:t>increased</w:t>
      </w:r>
      <w:r w:rsidRPr="000A3D5A">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0A3D5A">
        <w:rPr>
          <w:rStyle w:val="cite"/>
        </w:rPr>
        <w:t>the expansion of renewable energy production technologies, such as</w:t>
      </w:r>
      <w:r w:rsidRPr="000A3D5A">
        <w:t xml:space="preserve"> wind turbines and </w:t>
      </w:r>
      <w:r w:rsidRPr="000A3D5A">
        <w:rPr>
          <w:rStyle w:val="cite"/>
        </w:rPr>
        <w:t xml:space="preserve">photovoltaic cells, </w:t>
      </w:r>
      <w:r w:rsidRPr="000A3D5A">
        <w:rPr>
          <w:rStyle w:val="Emphasis"/>
        </w:rPr>
        <w:t>may not displace fossil fuel or other energy sources, but merely add a new source on top of them, and potentially foster conditions that expand the demand for energy</w:t>
      </w:r>
      <w:r w:rsidRPr="000A3D5A">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w:t>
      </w:r>
      <w:r w:rsidRPr="000A3D5A">
        <w:lastRenderedPageBreak/>
        <w:t xml:space="preserve">has not led to a decline in paper consumption, as some predicted, but rather to more paper consumption. It is important to note that </w:t>
      </w:r>
      <w:r w:rsidRPr="000A3D5A">
        <w:rPr>
          <w:rStyle w:val="cite"/>
        </w:rPr>
        <w:t>these are empirically established paradoxes—they point to the correlation between efficiency or substitutes and resource consumption</w:t>
      </w:r>
      <w:r w:rsidRPr="000A3D5A">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0A3D5A">
        <w:rPr>
          <w:rStyle w:val="cite"/>
        </w:rPr>
        <w:t>Although improvements in efficiency</w:t>
      </w:r>
      <w:r w:rsidRPr="000A3D5A">
        <w:t xml:space="preserve"> and utilization of substitutes </w:t>
      </w:r>
      <w:r w:rsidRPr="000A3D5A">
        <w:rPr>
          <w:rStyle w:val="cite"/>
        </w:rPr>
        <w:t xml:space="preserve">will reduce consumption of a resource </w:t>
      </w:r>
      <w:r w:rsidRPr="000A3D5A">
        <w:rPr>
          <w:rStyle w:val="Emphasis"/>
          <w:i/>
        </w:rPr>
        <w:t>all else being equal</w:t>
      </w:r>
      <w:r w:rsidRPr="000A3D5A">
        <w:t xml:space="preserve"> (if the scale of production remains constant), </w:t>
      </w:r>
      <w:r w:rsidRPr="000A3D5A">
        <w:rPr>
          <w:rStyle w:val="cite"/>
        </w:rPr>
        <w:t>economies are complex and dynamic systems with innumerable interactions among factors</w:t>
      </w:r>
      <w:r w:rsidRPr="000A3D5A">
        <w:t xml:space="preserve">. Changes in the type and efficiency of resource utilization will likely influence many other conditions, thus ensuring that all else will rarely be equal. </w:t>
      </w:r>
      <w:r w:rsidRPr="000A3D5A">
        <w:rPr>
          <w:rStyle w:val="Emphasis"/>
        </w:rPr>
        <w:t>Relying on technological advances alone to solve our environmental problems may have disastrous consequences</w:t>
      </w:r>
      <w:r w:rsidRPr="000A3D5A">
        <w:t xml:space="preserve">. </w:t>
      </w:r>
      <w:r w:rsidRPr="000A3D5A">
        <w:rPr>
          <w:rStyle w:val="cite"/>
        </w:rPr>
        <w:t>The two paradoxes</w:t>
      </w:r>
      <w:r w:rsidRPr="000A3D5A">
        <w:t xml:space="preserve"> we present here </w:t>
      </w:r>
      <w:r w:rsidRPr="000A3D5A">
        <w:rPr>
          <w:rStyle w:val="cite"/>
        </w:rPr>
        <w:t xml:space="preserve">suggest that social and economic systems need to be modified if technological advances are to be translated into natural resource conservation. </w:t>
      </w:r>
      <w:commentRangeEnd w:id="30"/>
      <w:r w:rsidR="00706218">
        <w:rPr>
          <w:rStyle w:val="CommentReference"/>
          <w:rFonts w:eastAsiaTheme="minorHAnsi" w:cstheme="minorBidi"/>
          <w:b w:val="0"/>
          <w:iCs w:val="0"/>
        </w:rPr>
        <w:commentReference w:id="30"/>
      </w:r>
    </w:p>
    <w:p w14:paraId="0EE45820" w14:textId="77777777" w:rsidR="00706218" w:rsidRDefault="00706218" w:rsidP="00AD5B5C">
      <w:pPr>
        <w:pStyle w:val="Heading4"/>
        <w:rPr>
          <w:rStyle w:val="cite"/>
        </w:rPr>
      </w:pPr>
    </w:p>
    <w:p w14:paraId="6482F4FA" w14:textId="455FFFC7" w:rsidR="007D0208" w:rsidRPr="00342697" w:rsidRDefault="007D0208" w:rsidP="00AD5B5C">
      <w:pPr>
        <w:pStyle w:val="Heading4"/>
      </w:pPr>
      <w:r>
        <w:t>The impact is extinction – neoliberalism drives collapse of ocean ecosystems – only alternative framings of social relations can solve</w:t>
      </w:r>
    </w:p>
    <w:p w14:paraId="0EFD04B3" w14:textId="77777777" w:rsidR="007D0208" w:rsidRDefault="007D0208" w:rsidP="007D0208">
      <w:r w:rsidRPr="00702D86">
        <w:rPr>
          <w:rStyle w:val="Author-Date"/>
        </w:rPr>
        <w:t>Clark and Clausen</w:t>
      </w:r>
      <w:r>
        <w:rPr>
          <w:rStyle w:val="Author-Date"/>
        </w:rPr>
        <w:t xml:space="preserve"> 8</w:t>
      </w:r>
      <w:r>
        <w:t xml:space="preserve"> </w:t>
      </w:r>
    </w:p>
    <w:p w14:paraId="1BA9ED65" w14:textId="77777777" w:rsidR="007D0208" w:rsidRDefault="007D0208" w:rsidP="007D0208">
      <w:r>
        <w:t>(</w:t>
      </w:r>
      <w:r w:rsidRPr="00702D86">
        <w:t>teaches sociology at North Carolina State University in Raleigh</w:t>
      </w:r>
      <w:r>
        <w:t>;</w:t>
      </w:r>
      <w:r w:rsidRPr="00702D86">
        <w:t xml:space="preserve"> teaches sociology at Fort Lew</w:t>
      </w:r>
      <w:r>
        <w:t>is College)</w:t>
      </w:r>
    </w:p>
    <w:p w14:paraId="6104EF2A" w14:textId="77777777" w:rsidR="007D0208" w:rsidRPr="00702D86" w:rsidRDefault="007D0208" w:rsidP="007D0208">
      <w:r>
        <w:t>(</w:t>
      </w:r>
      <w:r w:rsidRPr="00702D86">
        <w:t>Brett</w:t>
      </w:r>
      <w:r>
        <w:t xml:space="preserve"> and Rebecca, </w:t>
      </w:r>
      <w:r w:rsidRPr="00702D86">
        <w:t>The Oceanic Crisis: Capitalism and the Degradation of Marine Ecosystem</w:t>
      </w:r>
      <w:r>
        <w:t xml:space="preserve">, </w:t>
      </w:r>
      <w:r w:rsidRPr="00702D86">
        <w:t xml:space="preserve">2008, Volume 60, Issue 03 (July-August) </w:t>
      </w:r>
    </w:p>
    <w:p w14:paraId="1558164C" w14:textId="77777777" w:rsidR="007D0208" w:rsidRDefault="007D0208" w:rsidP="007D0208">
      <w:pPr>
        <w:pStyle w:val="Nothing"/>
      </w:pPr>
    </w:p>
    <w:p w14:paraId="6F5C14A2" w14:textId="77777777" w:rsidR="007D0208" w:rsidRDefault="007D0208" w:rsidP="007D0208">
      <w:r>
        <w:t xml:space="preserve">The world is at a crossroads in regard to the ecological crisis. </w:t>
      </w:r>
      <w:r w:rsidRPr="007E5874">
        <w:rPr>
          <w:rStyle w:val="cite"/>
          <w:highlight w:val="yellow"/>
        </w:rPr>
        <w:t>Ecological degradation under global capitalism extends to the entire biosphere</w:t>
      </w:r>
      <w:r w:rsidRPr="00911D49">
        <w:rPr>
          <w:rStyle w:val="cite"/>
        </w:rPr>
        <w:t>. Oceans</w:t>
      </w:r>
      <w:r>
        <w:t xml:space="preserve"> that were teeming with abundance </w:t>
      </w:r>
      <w:r w:rsidRPr="00911D49">
        <w:rPr>
          <w:rStyle w:val="cite"/>
        </w:rPr>
        <w:t>are being decimated by the continual intrusion</w:t>
      </w:r>
      <w:r>
        <w:t xml:space="preserve"> of exploitive economic operations. At the same time that scientists are documenting the complexity and interdependency of marine species, </w:t>
      </w:r>
      <w:r w:rsidRPr="00911D49">
        <w:rPr>
          <w:rStyle w:val="cite"/>
        </w:rPr>
        <w:t>we are witnessing an oceanic crisis as natural conditions, ecological processes, and nutrient cycles are being undermined through overfishing and transformed due to global warming. The expansion of the accumulation system</w:t>
      </w:r>
      <w:r>
        <w:t xml:space="preserve">, along with technological advances in fishing, </w:t>
      </w:r>
      <w:r w:rsidRPr="00911D49">
        <w:rPr>
          <w:rStyle w:val="cite"/>
        </w:rPr>
        <w:t>have intensified the exploitation of the world ocean</w:t>
      </w:r>
      <w:r>
        <w:t xml:space="preserve">; facilitated the enormous capture of fishes (both target and bycatch); extended the spatial reach of fishing operations; </w:t>
      </w:r>
      <w:r w:rsidRPr="00911D49">
        <w:rPr>
          <w:rStyle w:val="cite"/>
        </w:rPr>
        <w:t>broadened the species deemed valuable on the market; and disrupted metabolic and reproductive processes of the ocean.</w:t>
      </w:r>
      <w:r>
        <w:t xml:space="preserve"> The quick-fix solution of aquaculture enhances capital’s control over production without resolving ecological contradictions.</w:t>
      </w:r>
      <w:r w:rsidRPr="00342697">
        <w:rPr>
          <w:sz w:val="12"/>
        </w:rPr>
        <w:t xml:space="preserve"> </w:t>
      </w:r>
      <w:r>
        <w:t>It is wise to recognize, as Paul Burkett has stated, that “</w:t>
      </w:r>
      <w:r w:rsidRPr="007E5874">
        <w:rPr>
          <w:rStyle w:val="cite"/>
          <w:highlight w:val="yellow"/>
        </w:rPr>
        <w:t>short of human extinction, there is no sense in which capitalism can be relied upon to permanently ‘break down</w:t>
      </w:r>
      <w:r w:rsidRPr="007E5874">
        <w:rPr>
          <w:highlight w:val="yellow"/>
        </w:rPr>
        <w:t>’</w:t>
      </w:r>
      <w:r>
        <w:t xml:space="preserve"> under the weight of its depletion and degradation of natural wealth.”44 Capital is driven by the competition for the accumulation of wealth, and short-term profits provide the immediate pulse of capitalism. It cannot operate under conditions that </w:t>
      </w:r>
      <w:r>
        <w:lastRenderedPageBreak/>
        <w:t>require reinvestment in the reproduction of nature, which may entail time scales of a hundred or more years. Such requirements stand opposed to the immediate interests of profit.</w:t>
      </w:r>
      <w:r w:rsidRPr="00342697">
        <w:rPr>
          <w:sz w:val="12"/>
        </w:rPr>
        <w:t xml:space="preserve"> </w:t>
      </w:r>
      <w:r>
        <w:t>The qualitative relation between humans and nature is subsumed under the drive to accumulate capital on an ever-larger scale. Marx lamented that to capital, “Time is everything, man is nothing; he is at the most, time’s carcase. Quality no longer matters. Quantity alone decides everything.”45 Productive relations are concerned with production time, labor costs, and the circulation of capital—not the diminishing conditions of existence. Capital subjects natural cycles and processes (via controlled feeding and the use of growth hormones) to its economic cycle. The maintenance of natural conditions is not a concern. The bounty of nature is taken for granted and appropriated as a free gift.</w:t>
      </w:r>
      <w:r w:rsidRPr="00342697">
        <w:rPr>
          <w:sz w:val="12"/>
        </w:rPr>
        <w:t xml:space="preserve"> </w:t>
      </w:r>
      <w:r>
        <w:t xml:space="preserve">As a result, </w:t>
      </w:r>
      <w:r w:rsidRPr="00911D49">
        <w:rPr>
          <w:rStyle w:val="cite"/>
        </w:rPr>
        <w:t>the system is inherently caught in a fundamental crisis arising from the transformation and destruction of nature</w:t>
      </w:r>
      <w:r>
        <w:t>. István Mészáros elaborates this point, stating:</w:t>
      </w:r>
      <w:r w:rsidRPr="00342697">
        <w:rPr>
          <w:sz w:val="12"/>
        </w:rPr>
        <w:t xml:space="preserve"> </w:t>
      </w:r>
      <w:r>
        <w:t xml:space="preserve">For today it is impossible to think of anything at all concerning the elementary conditions of social metabolic reproduction which is not lethally threatened by the way in which capital relates to them—the only way in which it can. </w:t>
      </w:r>
      <w:r w:rsidRPr="00911D49">
        <w:rPr>
          <w:rStyle w:val="cite"/>
        </w:rPr>
        <w:t xml:space="preserve">This is true not only of humanity’s energy requirements, or of the management of </w:t>
      </w:r>
      <w:r w:rsidRPr="007E5874">
        <w:rPr>
          <w:rStyle w:val="cite"/>
          <w:highlight w:val="yellow"/>
        </w:rPr>
        <w:t>the planet’s mineral resources and chemical potentials, but of every facet of the global agriculture, includin</w:t>
      </w:r>
      <w:r w:rsidRPr="00911D49">
        <w:rPr>
          <w:rStyle w:val="cite"/>
        </w:rPr>
        <w:t>g</w:t>
      </w:r>
      <w:r>
        <w:t xml:space="preserve"> the devastation caused by large scale </w:t>
      </w:r>
      <w:r w:rsidRPr="007E5874">
        <w:rPr>
          <w:rStyle w:val="cite"/>
          <w:highlight w:val="yellow"/>
        </w:rPr>
        <w:t>de-forestation</w:t>
      </w:r>
      <w:r w:rsidRPr="00911D49">
        <w:rPr>
          <w:rStyle w:val="cite"/>
        </w:rPr>
        <w:t>, and</w:t>
      </w:r>
      <w:r>
        <w:t xml:space="preserve"> even the most irresponsible way of dealing with the element without which no human being can survive: </w:t>
      </w:r>
      <w:r w:rsidRPr="00911D49">
        <w:rPr>
          <w:rStyle w:val="cite"/>
        </w:rPr>
        <w:t>water itself</w:t>
      </w:r>
      <w:r>
        <w:t xml:space="preserve">….In the absence of miraculous solutions, </w:t>
      </w:r>
      <w:r w:rsidRPr="00911D49">
        <w:rPr>
          <w:rStyle w:val="cite"/>
        </w:rPr>
        <w:t>capital</w:t>
      </w:r>
      <w:r>
        <w:t xml:space="preserve">’s arbitrarily self-asserting attitude to the objective determinations of causality and time in the end </w:t>
      </w:r>
      <w:r w:rsidRPr="000835E2">
        <w:rPr>
          <w:rStyle w:val="cite"/>
        </w:rPr>
        <w:t>inevitably brings a bitter harvest, at the expense of humanity [and nature itself]</w:t>
      </w:r>
      <w:r>
        <w:t>.46</w:t>
      </w:r>
      <w:r w:rsidRPr="00342697">
        <w:rPr>
          <w:sz w:val="12"/>
        </w:rPr>
        <w:t xml:space="preserve"> </w:t>
      </w:r>
      <w:r>
        <w:t>An analysis of the oceanic crisis confirms the destructive qualities of private for-profit operations. Dire conditions are being generated as the resiliency of marine ecosystems in general is being undermined.</w:t>
      </w:r>
      <w:r w:rsidRPr="00342697">
        <w:rPr>
          <w:sz w:val="12"/>
        </w:rPr>
        <w:t xml:space="preserve"> </w:t>
      </w:r>
      <w:r>
        <w:t xml:space="preserve">To make matters worse, </w:t>
      </w:r>
      <w:r w:rsidRPr="000835E2">
        <w:rPr>
          <w:rStyle w:val="cite"/>
        </w:rPr>
        <w:t>sewage from feedlots and fertilizer runoff from farms are transported by rivers to gulfs and bays, overloading marine ecosystems</w:t>
      </w:r>
      <w:r>
        <w:t xml:space="preserve"> with excess nutrients, which contribute to an expansion of algal production. This leads to oxygen-poor water and the formation of hypoxic zones—otherwise known as “dead zones” because crabs and fishes suffocate within these areas. It also compromises natural processes that remove nutrients from the waterways. Around 150 dead zones have been identified around the world. </w:t>
      </w:r>
      <w:r w:rsidRPr="000835E2">
        <w:rPr>
          <w:rStyle w:val="cite"/>
        </w:rPr>
        <w:t>A dead zone is the end result of unsustainable practices of food production on land</w:t>
      </w:r>
      <w:r>
        <w:t>. At the same time, it contributes to the loss of marine life in the seas, furthering the ecological crisis of the world ocean.</w:t>
      </w:r>
      <w:r w:rsidRPr="00342697">
        <w:rPr>
          <w:sz w:val="12"/>
        </w:rPr>
        <w:t xml:space="preserve"> </w:t>
      </w:r>
      <w:r>
        <w:t xml:space="preserve">Coupled with industrialized capitalist fisheries and aquaculture, the oceans are experiencing ecological degradation and constant pressures of extraction that are severely depleting the populations of fishes and other marine life. The severity of the situation is that if current practices and rates of fish capture continue marine ecosystems and fisheries around the world could collapse by the year 2050.47 </w:t>
      </w:r>
      <w:r w:rsidRPr="000835E2">
        <w:rPr>
          <w:rStyle w:val="cite"/>
        </w:rPr>
        <w:t>To advert turning the seas into a watery grave, what is needed is nothing less than a worldwide revolution in our relation to nature, and thus of global society itself.</w:t>
      </w:r>
    </w:p>
    <w:p w14:paraId="3A907F71" w14:textId="77777777" w:rsidR="007D0208" w:rsidRDefault="007D0208" w:rsidP="00AD5B5C">
      <w:pPr>
        <w:pStyle w:val="Heading4"/>
      </w:pPr>
      <w:r>
        <w:t>Alternative text: the judge should vote negative to endorse an ethic of social flesh</w:t>
      </w:r>
    </w:p>
    <w:p w14:paraId="5475DDCD" w14:textId="77777777" w:rsidR="007D0208" w:rsidRPr="0038419F" w:rsidRDefault="007D0208" w:rsidP="00AD5B5C">
      <w:pPr>
        <w:pStyle w:val="Heading4"/>
      </w:pPr>
      <w:r>
        <w:t xml:space="preserve">An ethic of social flesh foregrounds embodied interdependence, substituting an </w:t>
      </w:r>
      <w:r w:rsidRPr="0038419F">
        <w:rPr>
          <w:i/>
          <w:u w:val="single"/>
        </w:rPr>
        <w:t>ecological</w:t>
      </w:r>
      <w:r>
        <w:t xml:space="preserve"> view of relationships for the aff’s </w:t>
      </w:r>
      <w:r w:rsidRPr="0038419F">
        <w:rPr>
          <w:i/>
          <w:u w:val="single"/>
        </w:rPr>
        <w:t>commodity thinking</w:t>
      </w:r>
      <w:r>
        <w:t xml:space="preserve"> – only the alternative can produce ethical institutional decisionmaking</w:t>
      </w:r>
    </w:p>
    <w:p w14:paraId="48CAF3D0" w14:textId="77777777" w:rsidR="007D0208" w:rsidRPr="00257B39" w:rsidRDefault="007D0208" w:rsidP="007D0208">
      <w:pPr>
        <w:rPr>
          <w:rStyle w:val="StyleStyleBold12pt"/>
        </w:rPr>
      </w:pPr>
      <w:r w:rsidRPr="00257B39">
        <w:rPr>
          <w:rStyle w:val="StyleStyleBold12pt"/>
        </w:rPr>
        <w:t>Beasley &amp; Bacchi 7</w:t>
      </w:r>
    </w:p>
    <w:p w14:paraId="2CF85372" w14:textId="77777777" w:rsidR="007D0208" w:rsidRDefault="007D0208" w:rsidP="007D0208">
      <w:r>
        <w:lastRenderedPageBreak/>
        <w:t xml:space="preserve">(Chris, Prof. of Politics @ University of Adelaide, Carol, Prof. Emeritus @ University of Adelaide, “Envisaging a new politics for an ethical future: Beyond trust, care and generosity -- towards an ethic of `social flesh'”, </w:t>
      </w:r>
      <w:r>
        <w:rPr>
          <w:i/>
        </w:rPr>
        <w:t>Feminist Theory</w:t>
      </w:r>
      <w:r>
        <w:t>, 2007 8: 279)</w:t>
      </w:r>
    </w:p>
    <w:p w14:paraId="4DA610EF" w14:textId="77777777" w:rsidR="007D0208" w:rsidRDefault="007D0208" w:rsidP="007D0208">
      <w:pPr>
        <w:rPr>
          <w:rStyle w:val="cite"/>
        </w:rPr>
      </w:pPr>
    </w:p>
    <w:p w14:paraId="76E47677" w14:textId="77777777" w:rsidR="007D0208" w:rsidRDefault="007D0208" w:rsidP="007D0208">
      <w:pPr>
        <w:rPr>
          <w:rStyle w:val="cite"/>
        </w:rPr>
      </w:pPr>
      <w:r w:rsidRPr="003543E3">
        <w:rPr>
          <w:rStyle w:val="cite"/>
        </w:rPr>
        <w:t xml:space="preserve">The political vocabulary of </w:t>
      </w:r>
      <w:r w:rsidRPr="003543E3">
        <w:rPr>
          <w:rStyle w:val="Emphasis"/>
        </w:rPr>
        <w:t>social flesh</w:t>
      </w:r>
      <w:r>
        <w:t xml:space="preserve"> has significant implications for democratic visions. Because it </w:t>
      </w:r>
      <w:r w:rsidRPr="003543E3">
        <w:rPr>
          <w:rStyle w:val="cite"/>
        </w:rPr>
        <w:t>conceptualizes citizens as socially embodied</w:t>
      </w:r>
      <w:r>
        <w:t xml:space="preserve"> – as interconnected mutually reliant flesh – in a more thoroughgoing sense than the languages of trust, care, responsibility and generosity, </w:t>
      </w:r>
      <w:r w:rsidRPr="003543E3">
        <w:rPr>
          <w:rStyle w:val="cite"/>
        </w:rPr>
        <w:t>it resists accounts of political change as making transactions between the ‘less fortunate’ and ‘more privileged’</w:t>
      </w:r>
      <w:r>
        <w:t xml:space="preserve">, more trusting, more caring, more responsible or more generous. </w:t>
      </w:r>
      <w:r w:rsidRPr="003543E3">
        <w:rPr>
          <w:rStyle w:val="cite"/>
        </w:rPr>
        <w:t>Social flesh is political metaphor in which fleshly sociality is profoundly levelling</w:t>
      </w:r>
      <w:r>
        <w:t xml:space="preserve">. </w:t>
      </w:r>
      <w:r w:rsidRPr="003543E3">
        <w:rPr>
          <w:rStyle w:val="cite"/>
        </w:rPr>
        <w:t>As a result, it challenges meliorist reforms that aim to protect the ‘vulnerable’ from the worst effects of social inequality</w:t>
      </w:r>
      <w:r>
        <w:t>, including the current distribution of wealth.</w:t>
      </w:r>
      <w:r w:rsidRPr="003543E3">
        <w:rPr>
          <w:rStyle w:val="cite"/>
        </w:rPr>
        <w:t xml:space="preserve"> A political ethic of embodied intersubjectivity requires us to consider fleshly interconnection as the basis of a democratic sociality, demanding a</w:t>
      </w:r>
      <w:r>
        <w:t xml:space="preserve"> rather </w:t>
      </w:r>
      <w:r w:rsidRPr="003543E3">
        <w:rPr>
          <w:rStyle w:val="Emphasis"/>
        </w:rPr>
        <w:t>more far-reaching reassessment of</w:t>
      </w:r>
      <w:r w:rsidRPr="003543E3">
        <w:t xml:space="preserve"> national and international</w:t>
      </w:r>
      <w:r w:rsidRPr="003543E3">
        <w:rPr>
          <w:rStyle w:val="cite"/>
        </w:rPr>
        <w:t xml:space="preserve"> </w:t>
      </w:r>
      <w:r w:rsidRPr="003543E3">
        <w:rPr>
          <w:rStyle w:val="Emphasis"/>
        </w:rPr>
        <w:t>institutional arrangements</w:t>
      </w:r>
      <w:r w:rsidRPr="003543E3">
        <w:rPr>
          <w:rStyle w:val="cite"/>
        </w:rPr>
        <w:t xml:space="preserve"> than political vocabularies that rest upon extending altruism</w:t>
      </w:r>
      <w:r>
        <w:t xml:space="preserve">. Relatedly, it provides a new basis for thinking about the sorts of institutional arrangements necessary to acknowledge social fleshly existence, opening up ‘the scope of what counts as relevant’ (Shildrick, 2001: 238). For example, it allows a challenge to current conceptualizations that construct attention to the ‘private sphere’ as compensatory rather than as necessary (Beasley and Bacchi, 2000: 350). We intend to pursue the relationship between social flesh and democratic governance in future papers. Conclusion In this paper we focus on various vocabularies of social interconnection intended to offer a challenge to the ethos of atomistic individualism associated with neo-liberalism and develop a new ethical ideal called ‘social flesh’. Despite significant differences in the several vocabularies canvassed in this paper, we note that most of the </w:t>
      </w:r>
      <w:r w:rsidRPr="003543E3">
        <w:rPr>
          <w:rStyle w:val="cite"/>
        </w:rPr>
        <w:t>trust and care writers conceive</w:t>
      </w:r>
      <w:r>
        <w:t xml:space="preserve"> the </w:t>
      </w:r>
      <w:r w:rsidRPr="003543E3">
        <w:rPr>
          <w:rStyle w:val="cite"/>
        </w:rPr>
        <w:t>social reform of atomistic individualism</w:t>
      </w:r>
      <w:r>
        <w:t xml:space="preserve"> they claim to address </w:t>
      </w:r>
      <w:r w:rsidRPr="003543E3">
        <w:rPr>
          <w:rStyle w:val="cite"/>
        </w:rPr>
        <w:t xml:space="preserve">in terms of a </w:t>
      </w:r>
      <w:r w:rsidRPr="003543E3">
        <w:rPr>
          <w:rStyle w:val="Emphasis"/>
        </w:rPr>
        <w:t>presumed moral</w:t>
      </w:r>
      <w:r>
        <w:t xml:space="preserve"> or ethical </w:t>
      </w:r>
      <w:r w:rsidRPr="003543E3">
        <w:rPr>
          <w:rStyle w:val="Emphasis"/>
        </w:rPr>
        <w:t>deficiency</w:t>
      </w:r>
      <w:r>
        <w:t xml:space="preserve"> </w:t>
      </w:r>
      <w:r w:rsidRPr="003543E3">
        <w:rPr>
          <w:rStyle w:val="cite"/>
        </w:rPr>
        <w:t>within the disposition of individuals</w:t>
      </w:r>
      <w:r>
        <w:t xml:space="preserve">. Hence, </w:t>
      </w:r>
      <w:r w:rsidRPr="003543E3">
        <w:rPr>
          <w:rStyle w:val="cite"/>
        </w:rPr>
        <w:t>they reinstate the conception of the independent active self</w:t>
      </w:r>
      <w:r w:rsidRPr="003543E3">
        <w:t xml:space="preserve"> in certain ways</w:t>
      </w:r>
      <w:r>
        <w:t xml:space="preserve">. Moreover, </w:t>
      </w:r>
      <w:r w:rsidRPr="00D739BE">
        <w:rPr>
          <w:rStyle w:val="cite"/>
        </w:rPr>
        <w:t>there is a disturbing commonality within</w:t>
      </w:r>
      <w:r>
        <w:t xml:space="preserve"> all </w:t>
      </w:r>
      <w:r w:rsidRPr="00D739BE">
        <w:rPr>
          <w:rStyle w:val="cite"/>
        </w:rPr>
        <w:t>these accounts</w:t>
      </w:r>
      <w:r>
        <w:t xml:space="preserve">: </w:t>
      </w:r>
      <w:r w:rsidRPr="00D739BE">
        <w:rPr>
          <w:rStyle w:val="cite"/>
        </w:rPr>
        <w:t>an ongoing conception of asymmetrical power relations between ‘strong’ and ‘weak’</w:t>
      </w:r>
      <w:r>
        <w:t xml:space="preserve">, </w:t>
      </w:r>
      <w:r w:rsidRPr="00D739BE">
        <w:rPr>
          <w:rStyle w:val="cite"/>
        </w:rPr>
        <w:t>‘carers’ and ‘cared for’</w:t>
      </w:r>
      <w:r>
        <w:t xml:space="preserve">, ‘altruistic’ and ‘needy’. While widely used terms like trust and care clearly remain vocabularies around which social debate may be mobilized, and hence are not to be dismissed (see Pocock, 2006), we suggest that there are important reasons for questioning their limits and their claims to offer progressive alternative understandings of social life. In this setting, we offer the concept of social flesh as a way forward in rethinking the complex nature of the interaction between subjectivity, embodiment, intimacy, social institutions and social interconnection. Social flesh generalizes the insight that trusting/caring/ altruistic practices already take place on an ongoing basis to insist that the broad, complex sustenance of life that characterizes embodied subjectivity and intersubjective existence be acknowledged. </w:t>
      </w:r>
      <w:r w:rsidRPr="007E5874">
        <w:rPr>
          <w:rStyle w:val="cite"/>
          <w:highlight w:val="yellow"/>
        </w:rPr>
        <w:t xml:space="preserve">As an ethico-political starting point, ‘social flesh’ highlights </w:t>
      </w:r>
      <w:r w:rsidRPr="007E5874">
        <w:rPr>
          <w:rStyle w:val="Emphasis"/>
          <w:highlight w:val="yellow"/>
        </w:rPr>
        <w:t>human embodied interdependence</w:t>
      </w:r>
      <w:r>
        <w:t xml:space="preserve">. </w:t>
      </w:r>
      <w:r w:rsidRPr="00067268">
        <w:rPr>
          <w:rStyle w:val="cite"/>
        </w:rPr>
        <w:t>By drawing attention to shared embodied reliance</w:t>
      </w:r>
      <w:r>
        <w:t xml:space="preserve">, mutual reliance, </w:t>
      </w:r>
      <w:r w:rsidRPr="00067268">
        <w:rPr>
          <w:rStyle w:val="cite"/>
        </w:rPr>
        <w:t xml:space="preserve">of people across the globe on social space, infrastructure and resources, it offers a decided challenge to </w:t>
      </w:r>
      <w:r w:rsidRPr="007E5874">
        <w:rPr>
          <w:rStyle w:val="Emphasis"/>
          <w:highlight w:val="yellow"/>
        </w:rPr>
        <w:t>neo-liberal conceptions of the autonomous self</w:t>
      </w:r>
      <w:r w:rsidRPr="007E5874">
        <w:rPr>
          <w:rStyle w:val="cite"/>
          <w:highlight w:val="yellow"/>
        </w:rPr>
        <w:t xml:space="preserve"> and removes the </w:t>
      </w:r>
      <w:r w:rsidRPr="007E5874">
        <w:rPr>
          <w:rStyle w:val="Emphasis"/>
          <w:highlight w:val="yellow"/>
        </w:rPr>
        <w:t>social distance</w:t>
      </w:r>
      <w:r w:rsidRPr="007E5874">
        <w:rPr>
          <w:rStyle w:val="cite"/>
          <w:highlight w:val="yellow"/>
        </w:rPr>
        <w:t xml:space="preserve"> and always already given distinction between ‘strong’ and ‘weak</w:t>
      </w:r>
      <w:r w:rsidRPr="00067268">
        <w:rPr>
          <w:rStyle w:val="cite"/>
        </w:rPr>
        <w:t>’</w:t>
      </w:r>
      <w:r>
        <w:t xml:space="preserve">. </w:t>
      </w:r>
      <w:r w:rsidRPr="00067268">
        <w:rPr>
          <w:rStyle w:val="cite"/>
        </w:rPr>
        <w:t>There is no sense here of ‘givers’ and ‘receivers’</w:t>
      </w:r>
      <w:r>
        <w:t xml:space="preserve">; rather </w:t>
      </w:r>
      <w:r w:rsidRPr="00067268">
        <w:rPr>
          <w:rStyle w:val="cite"/>
        </w:rPr>
        <w:t>we are all recognized as receivers of socially generated goods and services</w:t>
      </w:r>
      <w:r>
        <w:t xml:space="preserve">. </w:t>
      </w:r>
      <w:r w:rsidRPr="00D40E14">
        <w:rPr>
          <w:rStyle w:val="cite"/>
        </w:rPr>
        <w:t>Social flesh also marks our diversity, challenging the privileging of normative</w:t>
      </w:r>
      <w:r>
        <w:t xml:space="preserve"> over ‘other’ </w:t>
      </w:r>
      <w:r w:rsidRPr="00D40E14">
        <w:rPr>
          <w:rStyle w:val="cite"/>
        </w:rPr>
        <w:t>bodies</w:t>
      </w:r>
      <w:r>
        <w:t xml:space="preserve">. Finally, </w:t>
      </w:r>
      <w:r w:rsidRPr="00D40E14">
        <w:rPr>
          <w:rStyle w:val="cite"/>
        </w:rPr>
        <w:t xml:space="preserve">because social </w:t>
      </w:r>
      <w:r w:rsidRPr="00D40E14">
        <w:rPr>
          <w:rStyle w:val="cite"/>
        </w:rPr>
        <w:lastRenderedPageBreak/>
        <w:t>flesh necessarily inhabits a specific geographical space, environmentalist efforts to preserve that space take on increased salience</w:t>
      </w:r>
      <w:r>
        <w:t xml:space="preserve"> (Macken, 2004: 25). By these means, the grounds are created for defending a politics beyond assisting the ‘less fortunate’. </w:t>
      </w:r>
      <w:r w:rsidRPr="00D40E14">
        <w:rPr>
          <w:rStyle w:val="cite"/>
        </w:rPr>
        <w:t>Social flesh</w:t>
      </w:r>
      <w:r>
        <w:t xml:space="preserve">, therefore, </w:t>
      </w:r>
      <w:r w:rsidRPr="00D40E14">
        <w:rPr>
          <w:rStyle w:val="cite"/>
        </w:rPr>
        <w:t>refuses</w:t>
      </w:r>
      <w:r>
        <w:t xml:space="preserve"> </w:t>
      </w:r>
      <w:r w:rsidRPr="00D40E14">
        <w:rPr>
          <w:rStyle w:val="Emphasis"/>
        </w:rPr>
        <w:t>the residues of ‘noblesse oblige’</w:t>
      </w:r>
      <w:r w:rsidRPr="00D40E14">
        <w:rPr>
          <w:rStyle w:val="cite"/>
        </w:rPr>
        <w:t xml:space="preserve"> that</w:t>
      </w:r>
      <w:r>
        <w:t xml:space="preserve"> still appear to </w:t>
      </w:r>
      <w:r w:rsidRPr="00D40E14">
        <w:rPr>
          <w:rStyle w:val="cite"/>
        </w:rPr>
        <w:t>linger in emphasis upon vulnerability and altruism within the apparently reformist ethical ideals of trust/respect, care, responsibility and even generosity</w:t>
      </w:r>
      <w:r>
        <w:t xml:space="preserve">. In so doing </w:t>
      </w:r>
      <w:r w:rsidRPr="00BA5110">
        <w:rPr>
          <w:rStyle w:val="Emphasis"/>
          <w:highlight w:val="yellow"/>
        </w:rPr>
        <w:t>it puts into question the social privilege that produces inequitable vulnerability and the associated need for ‘altruism’</w:t>
      </w:r>
      <w:r>
        <w:t xml:space="preserve">. </w:t>
      </w:r>
      <w:r w:rsidRPr="00615936">
        <w:rPr>
          <w:rStyle w:val="cite"/>
        </w:rPr>
        <w:t>Vital debates about appropriate distribution of social goods, environmental politics, professional and institutional power and democratic processes are reopened.</w:t>
      </w:r>
    </w:p>
    <w:p w14:paraId="2D05C9EB" w14:textId="77777777" w:rsidR="004F5757" w:rsidRPr="004F5757" w:rsidRDefault="004F5757" w:rsidP="004F5757"/>
    <w:sectPr w:rsidR="004F5757" w:rsidRPr="004F5757" w:rsidSect="0004304D">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cFarland, Tracy" w:date="2014-07-27T20:27:00Z" w:initials="MT">
    <w:p w14:paraId="29C5ECDA" w14:textId="291C2F34" w:rsidR="00A33640" w:rsidRDefault="00A33640">
      <w:pPr>
        <w:pStyle w:val="CommentText"/>
      </w:pPr>
      <w:r>
        <w:rPr>
          <w:rStyle w:val="CommentReference"/>
        </w:rPr>
        <w:annotationRef/>
      </w:r>
      <w:r>
        <w:rPr>
          <w:noProof/>
        </w:rPr>
        <w:t xml:space="preserve">we need to make sure that we look to see if we can find smr specific cards - otherwise they will say that smrs avoid these problems </w:t>
      </w:r>
    </w:p>
  </w:comment>
  <w:comment w:id="1" w:author="McFarland, Tracy" w:date="2014-07-27T20:28:00Z" w:initials="MT">
    <w:p w14:paraId="7BEBABF1" w14:textId="77777777" w:rsidR="00A33640" w:rsidRDefault="00A33640">
      <w:pPr>
        <w:pStyle w:val="CommentText"/>
        <w:rPr>
          <w:noProof/>
        </w:rPr>
      </w:pPr>
      <w:r>
        <w:rPr>
          <w:rStyle w:val="CommentReference"/>
        </w:rPr>
        <w:annotationRef/>
      </w:r>
      <w:r>
        <w:rPr>
          <w:noProof/>
        </w:rPr>
        <w:t xml:space="preserve">we should include some analytical args -- ie that the capiello ev is cirucular b/c blackouts causes when there is a lack of power but then the blackout will cause a meltdown of reactors - </w:t>
      </w:r>
    </w:p>
    <w:p w14:paraId="391F1891" w14:textId="37A62524" w:rsidR="00A33640" w:rsidRDefault="00A33640">
      <w:pPr>
        <w:pStyle w:val="CommentText"/>
      </w:pPr>
      <w:r>
        <w:rPr>
          <w:noProof/>
        </w:rPr>
        <w:t xml:space="preserve">lendman ev doesn't say that SMR would be safe -- and seems to conclude that nuke power is bad </w:t>
      </w:r>
    </w:p>
  </w:comment>
  <w:comment w:id="2" w:author="McFarland, Tracy" w:date="2014-07-27T20:29:00Z" w:initials="MT">
    <w:p w14:paraId="1B6B582D" w14:textId="002285ED" w:rsidR="00A33640" w:rsidRDefault="00A33640">
      <w:pPr>
        <w:pStyle w:val="CommentText"/>
      </w:pPr>
      <w:r>
        <w:rPr>
          <w:rStyle w:val="CommentReference"/>
        </w:rPr>
        <w:annotationRef/>
      </w:r>
      <w:r>
        <w:rPr>
          <w:noProof/>
        </w:rPr>
        <w:t xml:space="preserve">this isn't there impact - this doesn't help us </w:t>
      </w:r>
    </w:p>
  </w:comment>
  <w:comment w:id="17" w:author="McFarland, Tracy" w:date="2014-07-27T20:33:00Z" w:initials="MT">
    <w:p w14:paraId="24386DBD" w14:textId="23D6AC7A" w:rsidR="00A33640" w:rsidRDefault="00A33640">
      <w:pPr>
        <w:pStyle w:val="CommentText"/>
      </w:pPr>
      <w:r>
        <w:rPr>
          <w:rStyle w:val="CommentReference"/>
        </w:rPr>
        <w:annotationRef/>
      </w:r>
      <w:r>
        <w:rPr>
          <w:noProof/>
        </w:rPr>
        <w:t xml:space="preserve">we need to delete these cards until they are properly cited </w:t>
      </w:r>
    </w:p>
  </w:comment>
  <w:comment w:id="18" w:author="McFarland, Tracy" w:date="2014-07-27T20:33:00Z" w:initials="MT">
    <w:p w14:paraId="3B962876" w14:textId="0A9B1C06" w:rsidR="00A33640" w:rsidRDefault="00A33640">
      <w:pPr>
        <w:pStyle w:val="CommentText"/>
      </w:pPr>
      <w:r>
        <w:rPr>
          <w:rStyle w:val="CommentReference"/>
        </w:rPr>
        <w:annotationRef/>
      </w:r>
      <w:r>
        <w:rPr>
          <w:noProof/>
        </w:rPr>
        <w:t xml:space="preserve">i have no idea what this means </w:t>
      </w:r>
    </w:p>
  </w:comment>
  <w:comment w:id="19" w:author="McFarland, Tracy" w:date="2014-07-27T20:33:00Z" w:initials="MT">
    <w:p w14:paraId="25146178" w14:textId="19EC0386" w:rsidR="00A33640" w:rsidRDefault="00A33640">
      <w:pPr>
        <w:pStyle w:val="CommentText"/>
      </w:pPr>
      <w:r>
        <w:rPr>
          <w:rStyle w:val="CommentReference"/>
        </w:rPr>
        <w:annotationRef/>
      </w:r>
      <w:r>
        <w:rPr>
          <w:noProof/>
        </w:rPr>
        <w:t xml:space="preserve">we need smr specific arg - this ev doesn't assume the small floatin ones </w:t>
      </w:r>
    </w:p>
  </w:comment>
  <w:comment w:id="20" w:author="McFarland, Tracy" w:date="2014-07-27T20:34:00Z" w:initials="MT">
    <w:p w14:paraId="165B7BF1" w14:textId="4EAE7E14" w:rsidR="00A33640" w:rsidRDefault="00A33640">
      <w:pPr>
        <w:pStyle w:val="CommentText"/>
      </w:pPr>
      <w:r>
        <w:rPr>
          <w:rStyle w:val="CommentReference"/>
        </w:rPr>
        <w:annotationRef/>
      </w:r>
      <w:r>
        <w:rPr>
          <w:noProof/>
        </w:rPr>
        <w:t xml:space="preserve">delete or fix  -- the cite is wrong -- you ahve the year as 12 but hte internal cite says 2001?  </w:t>
      </w:r>
    </w:p>
  </w:comment>
  <w:comment w:id="21" w:author="McFarland, Tracy" w:date="2014-07-27T20:35:00Z" w:initials="MT">
    <w:p w14:paraId="5C38A846" w14:textId="049C748D" w:rsidR="00A33640" w:rsidRDefault="00A33640">
      <w:pPr>
        <w:pStyle w:val="CommentText"/>
      </w:pPr>
      <w:r>
        <w:rPr>
          <w:rStyle w:val="CommentReference"/>
        </w:rPr>
        <w:annotationRef/>
      </w:r>
      <w:r>
        <w:rPr>
          <w:noProof/>
        </w:rPr>
        <w:t xml:space="preserve">problem with your adv cp focuses on desal is most of your desal adv is offense -- they couldkick the adv claims those as das to the cp </w:t>
      </w:r>
    </w:p>
  </w:comment>
  <w:comment w:id="22" w:author="McFarland, Tracy" w:date="2014-07-27T20:36:00Z" w:initials="MT">
    <w:p w14:paraId="5D492691" w14:textId="5A596835" w:rsidR="00A33640" w:rsidRDefault="00A33640">
      <w:pPr>
        <w:pStyle w:val="CommentText"/>
      </w:pPr>
      <w:r>
        <w:rPr>
          <w:rStyle w:val="CommentReference"/>
        </w:rPr>
        <w:annotationRef/>
      </w:r>
      <w:r>
        <w:rPr>
          <w:noProof/>
        </w:rPr>
        <w:t xml:space="preserve">this ev is about desal not about SMRS -- your plan text doesn't match the sovlency ev </w:t>
      </w:r>
    </w:p>
  </w:comment>
  <w:comment w:id="23" w:author="McFarland, Tracy" w:date="2014-07-27T20:36:00Z" w:initials="MT">
    <w:p w14:paraId="1554D0AD" w14:textId="77777777" w:rsidR="00A33640" w:rsidRDefault="00A33640">
      <w:pPr>
        <w:pStyle w:val="CommentText"/>
        <w:rPr>
          <w:noProof/>
        </w:rPr>
      </w:pPr>
      <w:r>
        <w:rPr>
          <w:rStyle w:val="CommentReference"/>
        </w:rPr>
        <w:annotationRef/>
      </w:r>
      <w:r>
        <w:rPr>
          <w:noProof/>
        </w:rPr>
        <w:t xml:space="preserve">we should fix this text -- have them build smrs </w:t>
      </w:r>
    </w:p>
    <w:p w14:paraId="3B600E4D" w14:textId="7B2353DA" w:rsidR="00A33640" w:rsidRDefault="00A33640">
      <w:pPr>
        <w:pStyle w:val="CommentText"/>
      </w:pPr>
    </w:p>
  </w:comment>
  <w:comment w:id="24" w:author="McFarland, Tracy" w:date="2014-07-27T20:59:00Z" w:initials="MT">
    <w:p w14:paraId="34EDAA68" w14:textId="1CAF1F7D" w:rsidR="00A33640" w:rsidRDefault="00A33640">
      <w:pPr>
        <w:pStyle w:val="CommentText"/>
      </w:pPr>
      <w:r>
        <w:rPr>
          <w:rStyle w:val="CommentReference"/>
        </w:rPr>
        <w:annotationRef/>
      </w:r>
      <w:r>
        <w:rPr>
          <w:noProof/>
        </w:rPr>
        <w:t xml:space="preserve">you only need one of these cards -- and we should look to see if we can find some osmrs get int he way </w:t>
      </w:r>
    </w:p>
  </w:comment>
  <w:comment w:id="25" w:author="McFarland, Tracy" w:date="2014-07-27T21:00:00Z" w:initials="MT">
    <w:p w14:paraId="3A815428" w14:textId="0E8664D7" w:rsidR="005D008C" w:rsidRDefault="005D008C">
      <w:pPr>
        <w:pStyle w:val="CommentText"/>
      </w:pPr>
      <w:r>
        <w:rPr>
          <w:rStyle w:val="CommentReference"/>
        </w:rPr>
        <w:annotationRef/>
      </w:r>
      <w:r w:rsidR="00706218">
        <w:rPr>
          <w:noProof/>
        </w:rPr>
        <w:t xml:space="preserve">they will just say that your link ev = reason why should be occuring -- unless we have osmr - then the general nuke power seems like a problem -- </w:t>
      </w:r>
    </w:p>
  </w:comment>
  <w:comment w:id="26" w:author="McFarland, Tracy" w:date="2014-07-27T21:01:00Z" w:initials="MT">
    <w:p w14:paraId="33F48A2C" w14:textId="4765934C" w:rsidR="00E5655F" w:rsidRDefault="00E5655F">
      <w:pPr>
        <w:pStyle w:val="CommentText"/>
      </w:pPr>
      <w:r>
        <w:rPr>
          <w:rStyle w:val="CommentReference"/>
        </w:rPr>
        <w:annotationRef/>
      </w:r>
      <w:r w:rsidR="00706218">
        <w:rPr>
          <w:noProof/>
        </w:rPr>
        <w:t xml:space="preserve">need a specific link argument here -- or at least work into the tags why this would apply to the aff -- at minimum put in a climate change rhetoric card </w:t>
      </w:r>
    </w:p>
  </w:comment>
  <w:comment w:id="27" w:author="McFarland, Tracy" w:date="2014-07-27T21:03:00Z" w:initials="MT">
    <w:p w14:paraId="09F35D60" w14:textId="5851D53C" w:rsidR="005F56AA" w:rsidRDefault="005F56AA">
      <w:pPr>
        <w:pStyle w:val="CommentText"/>
      </w:pPr>
      <w:r>
        <w:rPr>
          <w:rStyle w:val="CommentReference"/>
        </w:rPr>
        <w:annotationRef/>
      </w:r>
      <w:r w:rsidR="00706218">
        <w:rPr>
          <w:noProof/>
        </w:rPr>
        <w:t xml:space="preserve">delete these in the 1nc (unless you think better than the climate ev above it) - you should instead put these into link walls for the block  </w:t>
      </w:r>
    </w:p>
  </w:comment>
  <w:comment w:id="28" w:author="McFarland, Tracy" w:date="2014-07-27T21:04:00Z" w:initials="MT">
    <w:p w14:paraId="1EF95DB3" w14:textId="5F8C61EF" w:rsidR="00AD5B5C" w:rsidRDefault="00AD5B5C">
      <w:pPr>
        <w:pStyle w:val="CommentText"/>
      </w:pPr>
      <w:r>
        <w:rPr>
          <w:rStyle w:val="CommentReference"/>
        </w:rPr>
        <w:annotationRef/>
      </w:r>
      <w:r w:rsidR="00706218">
        <w:rPr>
          <w:noProof/>
        </w:rPr>
        <w:t xml:space="preserve">put with climate k link wall </w:t>
      </w:r>
    </w:p>
  </w:comment>
  <w:comment w:id="30" w:author="McFarland, Tracy" w:date="2014-07-27T21:07:00Z" w:initials="MT">
    <w:p w14:paraId="3EB5AE74" w14:textId="5AF26158" w:rsidR="00706218" w:rsidRDefault="00706218">
      <w:pPr>
        <w:pStyle w:val="CommentText"/>
      </w:pPr>
      <w:r>
        <w:rPr>
          <w:rStyle w:val="CommentReference"/>
        </w:rPr>
        <w:annotationRef/>
      </w:r>
      <w:r>
        <w:rPr>
          <w:noProof/>
        </w:rPr>
        <w:t xml:space="preserve">put in link wall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9C5ECDA" w15:done="0"/>
  <w15:commentEx w15:paraId="391F1891" w15:done="0"/>
  <w15:commentEx w15:paraId="1B6B582D" w15:done="0"/>
  <w15:commentEx w15:paraId="24386DBD" w15:done="0"/>
  <w15:commentEx w15:paraId="3B962876" w15:done="0"/>
  <w15:commentEx w15:paraId="25146178" w15:done="0"/>
  <w15:commentEx w15:paraId="165B7BF1" w15:done="0"/>
  <w15:commentEx w15:paraId="5C38A846" w15:done="0"/>
  <w15:commentEx w15:paraId="5D492691" w15:done="0"/>
  <w15:commentEx w15:paraId="3B600E4D" w15:done="0"/>
  <w15:commentEx w15:paraId="34EDAA68" w15:done="0"/>
  <w15:commentEx w15:paraId="3A815428" w15:done="0"/>
  <w15:commentEx w15:paraId="33F48A2C" w15:done="0"/>
  <w15:commentEx w15:paraId="09F35D60" w15:done="0"/>
  <w15:commentEx w15:paraId="1EF95DB3" w15:done="0"/>
  <w15:commentEx w15:paraId="3EB5AE7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SimSun">
    <w:altName w:val="宋体"/>
    <w:charset w:val="86"/>
    <w:family w:val="auto"/>
    <w:pitch w:val="variable"/>
    <w:sig w:usb0="00000003" w:usb1="288F0000" w:usb2="00000016" w:usb3="00000000" w:csb0="00040001" w:csb1="00000000"/>
  </w:font>
  <w:font w:name="Segoe UI">
    <w:altName w:val="Menlo Bold"/>
    <w:charset w:val="00"/>
    <w:family w:val="swiss"/>
    <w:pitch w:val="variable"/>
    <w:sig w:usb0="E10022FF" w:usb1="C000E47F" w:usb2="00000029" w:usb3="00000000" w:csb0="000001D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809048F"/>
    <w:multiLevelType w:val="hybridMultilevel"/>
    <w:tmpl w:val="F2A68126"/>
    <w:lvl w:ilvl="0" w:tplc="7B2822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447E81"/>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6A0D8D"/>
    <w:multiLevelType w:val="multilevel"/>
    <w:tmpl w:val="2C5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4"/>
  </w:num>
  <w:num w:numId="3">
    <w:abstractNumId w:val="13"/>
  </w:num>
  <w:num w:numId="4">
    <w:abstractNumId w:val="16"/>
  </w:num>
  <w:num w:numId="5">
    <w:abstractNumId w:val="18"/>
  </w:num>
  <w:num w:numId="6">
    <w:abstractNumId w:val="11"/>
  </w:num>
  <w:num w:numId="7">
    <w:abstractNumId w:val="17"/>
  </w:num>
  <w:num w:numId="8">
    <w:abstractNumId w:val="10"/>
  </w:num>
  <w:num w:numId="9">
    <w:abstractNumId w:val="12"/>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cFarland, Tracy">
    <w15:presenceInfo w15:providerId="AD" w15:userId="S-1-5-21-1140204118-2107194153-1247820936-1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4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4396444"/>
  </w:docVars>
  <w:rsids>
    <w:rsidRoot w:val="00380128"/>
    <w:rsid w:val="0000099F"/>
    <w:rsid w:val="000012CA"/>
    <w:rsid w:val="000027C6"/>
    <w:rsid w:val="00002ED6"/>
    <w:rsid w:val="0000316A"/>
    <w:rsid w:val="00007FC7"/>
    <w:rsid w:val="00011AC4"/>
    <w:rsid w:val="0002085A"/>
    <w:rsid w:val="00021B60"/>
    <w:rsid w:val="00023252"/>
    <w:rsid w:val="0002727B"/>
    <w:rsid w:val="000304DC"/>
    <w:rsid w:val="000316DE"/>
    <w:rsid w:val="0003299C"/>
    <w:rsid w:val="00034F2C"/>
    <w:rsid w:val="00036429"/>
    <w:rsid w:val="0004304D"/>
    <w:rsid w:val="000462C5"/>
    <w:rsid w:val="00060187"/>
    <w:rsid w:val="000768D5"/>
    <w:rsid w:val="000803F1"/>
    <w:rsid w:val="00097B80"/>
    <w:rsid w:val="000A0B7C"/>
    <w:rsid w:val="000A3A71"/>
    <w:rsid w:val="000A4AF4"/>
    <w:rsid w:val="000A7BBF"/>
    <w:rsid w:val="000B3B53"/>
    <w:rsid w:val="000C1E3D"/>
    <w:rsid w:val="000C3772"/>
    <w:rsid w:val="000C5CEC"/>
    <w:rsid w:val="000C6B0C"/>
    <w:rsid w:val="000C7F58"/>
    <w:rsid w:val="000D0E2B"/>
    <w:rsid w:val="000D1AEE"/>
    <w:rsid w:val="000D2FAF"/>
    <w:rsid w:val="000D3E4C"/>
    <w:rsid w:val="000E7C7E"/>
    <w:rsid w:val="000F2CB8"/>
    <w:rsid w:val="000F4359"/>
    <w:rsid w:val="000F5513"/>
    <w:rsid w:val="000F7FF1"/>
    <w:rsid w:val="001040F9"/>
    <w:rsid w:val="00110A56"/>
    <w:rsid w:val="001136FE"/>
    <w:rsid w:val="00116B81"/>
    <w:rsid w:val="00123649"/>
    <w:rsid w:val="001269CC"/>
    <w:rsid w:val="00126E72"/>
    <w:rsid w:val="00135C4A"/>
    <w:rsid w:val="00137D42"/>
    <w:rsid w:val="0014067C"/>
    <w:rsid w:val="00146432"/>
    <w:rsid w:val="00155833"/>
    <w:rsid w:val="0017372B"/>
    <w:rsid w:val="00180F50"/>
    <w:rsid w:val="00182E32"/>
    <w:rsid w:val="001871FD"/>
    <w:rsid w:val="001874E9"/>
    <w:rsid w:val="001930A5"/>
    <w:rsid w:val="001938DA"/>
    <w:rsid w:val="00195190"/>
    <w:rsid w:val="00195C43"/>
    <w:rsid w:val="001969F7"/>
    <w:rsid w:val="001972EA"/>
    <w:rsid w:val="001A558D"/>
    <w:rsid w:val="001A5C59"/>
    <w:rsid w:val="001A69CB"/>
    <w:rsid w:val="001B592D"/>
    <w:rsid w:val="001B6D6E"/>
    <w:rsid w:val="001C0D7C"/>
    <w:rsid w:val="001C0EDE"/>
    <w:rsid w:val="001C1316"/>
    <w:rsid w:val="001D0A30"/>
    <w:rsid w:val="001D2BB0"/>
    <w:rsid w:val="001E2377"/>
    <w:rsid w:val="001E63A3"/>
    <w:rsid w:val="001E6F56"/>
    <w:rsid w:val="001F05B0"/>
    <w:rsid w:val="001F205E"/>
    <w:rsid w:val="001F5078"/>
    <w:rsid w:val="001F6A4E"/>
    <w:rsid w:val="0020138E"/>
    <w:rsid w:val="00201752"/>
    <w:rsid w:val="0020228F"/>
    <w:rsid w:val="00202AAF"/>
    <w:rsid w:val="00204D84"/>
    <w:rsid w:val="00206ADB"/>
    <w:rsid w:val="00206E90"/>
    <w:rsid w:val="00210E19"/>
    <w:rsid w:val="00231B44"/>
    <w:rsid w:val="00237B14"/>
    <w:rsid w:val="00237DCE"/>
    <w:rsid w:val="00241D05"/>
    <w:rsid w:val="00244ED4"/>
    <w:rsid w:val="00245BB3"/>
    <w:rsid w:val="00247002"/>
    <w:rsid w:val="00255DFD"/>
    <w:rsid w:val="002565FD"/>
    <w:rsid w:val="0026176F"/>
    <w:rsid w:val="00262A75"/>
    <w:rsid w:val="00262FAB"/>
    <w:rsid w:val="002640F2"/>
    <w:rsid w:val="0026661C"/>
    <w:rsid w:val="00270840"/>
    <w:rsid w:val="0027353E"/>
    <w:rsid w:val="00276104"/>
    <w:rsid w:val="0027657A"/>
    <w:rsid w:val="00277F47"/>
    <w:rsid w:val="0028089A"/>
    <w:rsid w:val="00283E32"/>
    <w:rsid w:val="002862A3"/>
    <w:rsid w:val="00291F19"/>
    <w:rsid w:val="002965B0"/>
    <w:rsid w:val="00296646"/>
    <w:rsid w:val="002A015C"/>
    <w:rsid w:val="002A3365"/>
    <w:rsid w:val="002A4CA0"/>
    <w:rsid w:val="002A65C2"/>
    <w:rsid w:val="002A7FD4"/>
    <w:rsid w:val="002B2892"/>
    <w:rsid w:val="002B639D"/>
    <w:rsid w:val="002C11CE"/>
    <w:rsid w:val="002C49F6"/>
    <w:rsid w:val="002D0175"/>
    <w:rsid w:val="002D0434"/>
    <w:rsid w:val="002D4D64"/>
    <w:rsid w:val="002D5DA5"/>
    <w:rsid w:val="002D6E47"/>
    <w:rsid w:val="002E0965"/>
    <w:rsid w:val="002E2C6C"/>
    <w:rsid w:val="002F3406"/>
    <w:rsid w:val="002F635F"/>
    <w:rsid w:val="003074F6"/>
    <w:rsid w:val="00307B76"/>
    <w:rsid w:val="003128EB"/>
    <w:rsid w:val="003138F6"/>
    <w:rsid w:val="00316693"/>
    <w:rsid w:val="00317179"/>
    <w:rsid w:val="00320F49"/>
    <w:rsid w:val="00324C90"/>
    <w:rsid w:val="00324DA9"/>
    <w:rsid w:val="00327BBA"/>
    <w:rsid w:val="0033162E"/>
    <w:rsid w:val="00332854"/>
    <w:rsid w:val="00333467"/>
    <w:rsid w:val="003342B8"/>
    <w:rsid w:val="00340F5C"/>
    <w:rsid w:val="003430D3"/>
    <w:rsid w:val="00367DFD"/>
    <w:rsid w:val="00371B90"/>
    <w:rsid w:val="00371F59"/>
    <w:rsid w:val="00380128"/>
    <w:rsid w:val="00386BCA"/>
    <w:rsid w:val="00391491"/>
    <w:rsid w:val="00391499"/>
    <w:rsid w:val="003970C1"/>
    <w:rsid w:val="003B7752"/>
    <w:rsid w:val="003D0891"/>
    <w:rsid w:val="003D4580"/>
    <w:rsid w:val="003D7D2F"/>
    <w:rsid w:val="003E6D45"/>
    <w:rsid w:val="003F034C"/>
    <w:rsid w:val="003F0FAB"/>
    <w:rsid w:val="003F4F08"/>
    <w:rsid w:val="003F6BAA"/>
    <w:rsid w:val="00401774"/>
    <w:rsid w:val="00405293"/>
    <w:rsid w:val="00405ED2"/>
    <w:rsid w:val="004113CE"/>
    <w:rsid w:val="004114DF"/>
    <w:rsid w:val="00414A74"/>
    <w:rsid w:val="004153BF"/>
    <w:rsid w:val="00416E2E"/>
    <w:rsid w:val="00424431"/>
    <w:rsid w:val="00425ABF"/>
    <w:rsid w:val="00440019"/>
    <w:rsid w:val="00447493"/>
    <w:rsid w:val="00451F43"/>
    <w:rsid w:val="004551B3"/>
    <w:rsid w:val="00457544"/>
    <w:rsid w:val="00460369"/>
    <w:rsid w:val="00472C6F"/>
    <w:rsid w:val="00474389"/>
    <w:rsid w:val="004904B3"/>
    <w:rsid w:val="004905B2"/>
    <w:rsid w:val="004905F5"/>
    <w:rsid w:val="004906EC"/>
    <w:rsid w:val="00497AAC"/>
    <w:rsid w:val="004A22D3"/>
    <w:rsid w:val="004A39EB"/>
    <w:rsid w:val="004A6089"/>
    <w:rsid w:val="004B0871"/>
    <w:rsid w:val="004B09C3"/>
    <w:rsid w:val="004B3B42"/>
    <w:rsid w:val="004B3F2E"/>
    <w:rsid w:val="004C22BD"/>
    <w:rsid w:val="004C270A"/>
    <w:rsid w:val="004C650F"/>
    <w:rsid w:val="004C6FBF"/>
    <w:rsid w:val="004D624A"/>
    <w:rsid w:val="004D6965"/>
    <w:rsid w:val="004D79FA"/>
    <w:rsid w:val="004E18D2"/>
    <w:rsid w:val="004F307A"/>
    <w:rsid w:val="004F435F"/>
    <w:rsid w:val="004F5757"/>
    <w:rsid w:val="004F59EA"/>
    <w:rsid w:val="00500EEA"/>
    <w:rsid w:val="00500F5A"/>
    <w:rsid w:val="0050501B"/>
    <w:rsid w:val="00511BEC"/>
    <w:rsid w:val="00511C0F"/>
    <w:rsid w:val="00515154"/>
    <w:rsid w:val="0052086B"/>
    <w:rsid w:val="00521F55"/>
    <w:rsid w:val="0052354A"/>
    <w:rsid w:val="005349E5"/>
    <w:rsid w:val="00534A7E"/>
    <w:rsid w:val="00541D37"/>
    <w:rsid w:val="00542F90"/>
    <w:rsid w:val="0054329D"/>
    <w:rsid w:val="00545142"/>
    <w:rsid w:val="00545A6B"/>
    <w:rsid w:val="005508F2"/>
    <w:rsid w:val="00550D90"/>
    <w:rsid w:val="005510D5"/>
    <w:rsid w:val="00554EBD"/>
    <w:rsid w:val="00555E89"/>
    <w:rsid w:val="00557754"/>
    <w:rsid w:val="0056444C"/>
    <w:rsid w:val="005658E6"/>
    <w:rsid w:val="00565B37"/>
    <w:rsid w:val="00565BAE"/>
    <w:rsid w:val="0057500D"/>
    <w:rsid w:val="005777D2"/>
    <w:rsid w:val="005814C1"/>
    <w:rsid w:val="00581D36"/>
    <w:rsid w:val="00587AB7"/>
    <w:rsid w:val="005902D5"/>
    <w:rsid w:val="00594EC7"/>
    <w:rsid w:val="005A44B6"/>
    <w:rsid w:val="005A57ED"/>
    <w:rsid w:val="005A6734"/>
    <w:rsid w:val="005B2DD4"/>
    <w:rsid w:val="005B3380"/>
    <w:rsid w:val="005B619C"/>
    <w:rsid w:val="005C1099"/>
    <w:rsid w:val="005C160B"/>
    <w:rsid w:val="005C19D7"/>
    <w:rsid w:val="005C2F40"/>
    <w:rsid w:val="005C3FEE"/>
    <w:rsid w:val="005C71CB"/>
    <w:rsid w:val="005D008C"/>
    <w:rsid w:val="005D4F9C"/>
    <w:rsid w:val="005E175B"/>
    <w:rsid w:val="005E4484"/>
    <w:rsid w:val="005E5026"/>
    <w:rsid w:val="005F3551"/>
    <w:rsid w:val="005F45DB"/>
    <w:rsid w:val="005F56AA"/>
    <w:rsid w:val="006028FC"/>
    <w:rsid w:val="00620873"/>
    <w:rsid w:val="0062168B"/>
    <w:rsid w:val="006220B1"/>
    <w:rsid w:val="00622A2A"/>
    <w:rsid w:val="00625B90"/>
    <w:rsid w:val="006327AF"/>
    <w:rsid w:val="00636791"/>
    <w:rsid w:val="00640D24"/>
    <w:rsid w:val="00641208"/>
    <w:rsid w:val="00646DF0"/>
    <w:rsid w:val="00647620"/>
    <w:rsid w:val="00650549"/>
    <w:rsid w:val="0066333E"/>
    <w:rsid w:val="006667D8"/>
    <w:rsid w:val="00671C27"/>
    <w:rsid w:val="00673BC8"/>
    <w:rsid w:val="006742E8"/>
    <w:rsid w:val="00681143"/>
    <w:rsid w:val="00684358"/>
    <w:rsid w:val="006853A5"/>
    <w:rsid w:val="0069101F"/>
    <w:rsid w:val="00691700"/>
    <w:rsid w:val="0069268B"/>
    <w:rsid w:val="0069275B"/>
    <w:rsid w:val="00695409"/>
    <w:rsid w:val="006956FC"/>
    <w:rsid w:val="00695E01"/>
    <w:rsid w:val="006A021D"/>
    <w:rsid w:val="006A422A"/>
    <w:rsid w:val="006B47FC"/>
    <w:rsid w:val="006B7EAA"/>
    <w:rsid w:val="006C21C0"/>
    <w:rsid w:val="006C6F6B"/>
    <w:rsid w:val="006D3404"/>
    <w:rsid w:val="006D4236"/>
    <w:rsid w:val="006D655E"/>
    <w:rsid w:val="006E0636"/>
    <w:rsid w:val="006E0D40"/>
    <w:rsid w:val="006E1DA7"/>
    <w:rsid w:val="006E4B23"/>
    <w:rsid w:val="006E4B97"/>
    <w:rsid w:val="006E5D1B"/>
    <w:rsid w:val="006F0290"/>
    <w:rsid w:val="006F21C3"/>
    <w:rsid w:val="006F4A00"/>
    <w:rsid w:val="00701944"/>
    <w:rsid w:val="00704F67"/>
    <w:rsid w:val="00706218"/>
    <w:rsid w:val="00706902"/>
    <w:rsid w:val="007079B3"/>
    <w:rsid w:val="0071262A"/>
    <w:rsid w:val="00714184"/>
    <w:rsid w:val="0072136B"/>
    <w:rsid w:val="00721EED"/>
    <w:rsid w:val="00725860"/>
    <w:rsid w:val="00744822"/>
    <w:rsid w:val="00746428"/>
    <w:rsid w:val="0075090F"/>
    <w:rsid w:val="007546D8"/>
    <w:rsid w:val="00757319"/>
    <w:rsid w:val="00757C21"/>
    <w:rsid w:val="00770B76"/>
    <w:rsid w:val="00771D3F"/>
    <w:rsid w:val="00775815"/>
    <w:rsid w:val="00780D08"/>
    <w:rsid w:val="007828FF"/>
    <w:rsid w:val="0078345E"/>
    <w:rsid w:val="007870ED"/>
    <w:rsid w:val="0078728A"/>
    <w:rsid w:val="0079003F"/>
    <w:rsid w:val="007A04E5"/>
    <w:rsid w:val="007A05E8"/>
    <w:rsid w:val="007B3AB6"/>
    <w:rsid w:val="007C4E9B"/>
    <w:rsid w:val="007C69F7"/>
    <w:rsid w:val="007D0208"/>
    <w:rsid w:val="007D4770"/>
    <w:rsid w:val="007D5A5E"/>
    <w:rsid w:val="007E1F06"/>
    <w:rsid w:val="007E485F"/>
    <w:rsid w:val="007E5D64"/>
    <w:rsid w:val="0080138D"/>
    <w:rsid w:val="008064A9"/>
    <w:rsid w:val="00821D35"/>
    <w:rsid w:val="00822294"/>
    <w:rsid w:val="0082676A"/>
    <w:rsid w:val="00830A25"/>
    <w:rsid w:val="00834CE9"/>
    <w:rsid w:val="00836FD9"/>
    <w:rsid w:val="008372CF"/>
    <w:rsid w:val="00841ED6"/>
    <w:rsid w:val="00842A0E"/>
    <w:rsid w:val="00846A3E"/>
    <w:rsid w:val="00855716"/>
    <w:rsid w:val="00861FCF"/>
    <w:rsid w:val="00873298"/>
    <w:rsid w:val="00875708"/>
    <w:rsid w:val="00875E96"/>
    <w:rsid w:val="008776F7"/>
    <w:rsid w:val="0088716E"/>
    <w:rsid w:val="0088718B"/>
    <w:rsid w:val="0089365C"/>
    <w:rsid w:val="008968E6"/>
    <w:rsid w:val="008A5663"/>
    <w:rsid w:val="008A6D7A"/>
    <w:rsid w:val="008B0830"/>
    <w:rsid w:val="008B2054"/>
    <w:rsid w:val="008B78A5"/>
    <w:rsid w:val="008C1C6B"/>
    <w:rsid w:val="008C3951"/>
    <w:rsid w:val="008C5E0B"/>
    <w:rsid w:val="008C728C"/>
    <w:rsid w:val="008D2351"/>
    <w:rsid w:val="008D3243"/>
    <w:rsid w:val="008E4080"/>
    <w:rsid w:val="008E4F6D"/>
    <w:rsid w:val="008F1630"/>
    <w:rsid w:val="008F3002"/>
    <w:rsid w:val="008F3630"/>
    <w:rsid w:val="008F42EE"/>
    <w:rsid w:val="008F4E68"/>
    <w:rsid w:val="00900A2C"/>
    <w:rsid w:val="0090125D"/>
    <w:rsid w:val="00901396"/>
    <w:rsid w:val="00903325"/>
    <w:rsid w:val="00907D2E"/>
    <w:rsid w:val="00916234"/>
    <w:rsid w:val="0093052E"/>
    <w:rsid w:val="00930559"/>
    <w:rsid w:val="00943902"/>
    <w:rsid w:val="00944AB6"/>
    <w:rsid w:val="00946C77"/>
    <w:rsid w:val="009556AE"/>
    <w:rsid w:val="00963D36"/>
    <w:rsid w:val="009654FE"/>
    <w:rsid w:val="00974895"/>
    <w:rsid w:val="00982EE4"/>
    <w:rsid w:val="00984628"/>
    <w:rsid w:val="00985C22"/>
    <w:rsid w:val="00986FD9"/>
    <w:rsid w:val="00987568"/>
    <w:rsid w:val="00991F48"/>
    <w:rsid w:val="00994F61"/>
    <w:rsid w:val="0099555E"/>
    <w:rsid w:val="009957ED"/>
    <w:rsid w:val="009A2044"/>
    <w:rsid w:val="009C6999"/>
    <w:rsid w:val="009D0543"/>
    <w:rsid w:val="009D647E"/>
    <w:rsid w:val="009E1385"/>
    <w:rsid w:val="009E21A8"/>
    <w:rsid w:val="009E3EF8"/>
    <w:rsid w:val="009F28ED"/>
    <w:rsid w:val="009F2D33"/>
    <w:rsid w:val="009F36E2"/>
    <w:rsid w:val="009F44E1"/>
    <w:rsid w:val="00A042A9"/>
    <w:rsid w:val="00A046A5"/>
    <w:rsid w:val="00A105B7"/>
    <w:rsid w:val="00A233F4"/>
    <w:rsid w:val="00A23A1B"/>
    <w:rsid w:val="00A261B3"/>
    <w:rsid w:val="00A310B7"/>
    <w:rsid w:val="00A32CBF"/>
    <w:rsid w:val="00A33640"/>
    <w:rsid w:val="00A336CD"/>
    <w:rsid w:val="00A402CC"/>
    <w:rsid w:val="00A42AAA"/>
    <w:rsid w:val="00A47C7E"/>
    <w:rsid w:val="00A518BD"/>
    <w:rsid w:val="00A5380B"/>
    <w:rsid w:val="00A6057C"/>
    <w:rsid w:val="00A62B55"/>
    <w:rsid w:val="00A64077"/>
    <w:rsid w:val="00A64E57"/>
    <w:rsid w:val="00A65547"/>
    <w:rsid w:val="00A804E5"/>
    <w:rsid w:val="00A842AF"/>
    <w:rsid w:val="00A85593"/>
    <w:rsid w:val="00A91AAB"/>
    <w:rsid w:val="00AA5A24"/>
    <w:rsid w:val="00AA7605"/>
    <w:rsid w:val="00AB11D9"/>
    <w:rsid w:val="00AB2C22"/>
    <w:rsid w:val="00AB46F1"/>
    <w:rsid w:val="00AB4B43"/>
    <w:rsid w:val="00AC225F"/>
    <w:rsid w:val="00AC3720"/>
    <w:rsid w:val="00AC59B8"/>
    <w:rsid w:val="00AD3F94"/>
    <w:rsid w:val="00AD55E0"/>
    <w:rsid w:val="00AD5B5C"/>
    <w:rsid w:val="00AE0719"/>
    <w:rsid w:val="00AE0E3C"/>
    <w:rsid w:val="00AE1F8A"/>
    <w:rsid w:val="00B01995"/>
    <w:rsid w:val="00B0510F"/>
    <w:rsid w:val="00B100CC"/>
    <w:rsid w:val="00B14851"/>
    <w:rsid w:val="00B242AB"/>
    <w:rsid w:val="00B2506F"/>
    <w:rsid w:val="00B27489"/>
    <w:rsid w:val="00B27920"/>
    <w:rsid w:val="00B3340E"/>
    <w:rsid w:val="00B35D43"/>
    <w:rsid w:val="00B36D3A"/>
    <w:rsid w:val="00B53C86"/>
    <w:rsid w:val="00B552EF"/>
    <w:rsid w:val="00B60A76"/>
    <w:rsid w:val="00B6284A"/>
    <w:rsid w:val="00B7117A"/>
    <w:rsid w:val="00B716FD"/>
    <w:rsid w:val="00B73BE3"/>
    <w:rsid w:val="00B7634A"/>
    <w:rsid w:val="00B82B10"/>
    <w:rsid w:val="00B85DAF"/>
    <w:rsid w:val="00B868F2"/>
    <w:rsid w:val="00B87E2C"/>
    <w:rsid w:val="00B90E01"/>
    <w:rsid w:val="00B937CD"/>
    <w:rsid w:val="00BA23AF"/>
    <w:rsid w:val="00BA255C"/>
    <w:rsid w:val="00BA307B"/>
    <w:rsid w:val="00BA41C4"/>
    <w:rsid w:val="00BB185C"/>
    <w:rsid w:val="00BB3544"/>
    <w:rsid w:val="00BB5E76"/>
    <w:rsid w:val="00BB628B"/>
    <w:rsid w:val="00BB6AC6"/>
    <w:rsid w:val="00BC3A13"/>
    <w:rsid w:val="00BC3DBA"/>
    <w:rsid w:val="00BC6EE5"/>
    <w:rsid w:val="00BC7628"/>
    <w:rsid w:val="00BD37CA"/>
    <w:rsid w:val="00BD6298"/>
    <w:rsid w:val="00BD7DF2"/>
    <w:rsid w:val="00BE4936"/>
    <w:rsid w:val="00BE4F40"/>
    <w:rsid w:val="00BE5EE0"/>
    <w:rsid w:val="00BF59EB"/>
    <w:rsid w:val="00BF74DF"/>
    <w:rsid w:val="00C009F6"/>
    <w:rsid w:val="00C01221"/>
    <w:rsid w:val="00C139B9"/>
    <w:rsid w:val="00C14B87"/>
    <w:rsid w:val="00C20274"/>
    <w:rsid w:val="00C206BB"/>
    <w:rsid w:val="00C20B58"/>
    <w:rsid w:val="00C236BF"/>
    <w:rsid w:val="00C23764"/>
    <w:rsid w:val="00C23EF1"/>
    <w:rsid w:val="00C3267D"/>
    <w:rsid w:val="00C329B0"/>
    <w:rsid w:val="00C37D89"/>
    <w:rsid w:val="00C41FFF"/>
    <w:rsid w:val="00C45E21"/>
    <w:rsid w:val="00C573CC"/>
    <w:rsid w:val="00C6542E"/>
    <w:rsid w:val="00C77601"/>
    <w:rsid w:val="00C819A2"/>
    <w:rsid w:val="00C92BE6"/>
    <w:rsid w:val="00C93C2A"/>
    <w:rsid w:val="00CB0669"/>
    <w:rsid w:val="00CB2B86"/>
    <w:rsid w:val="00CB51AA"/>
    <w:rsid w:val="00CC06F0"/>
    <w:rsid w:val="00CC11AE"/>
    <w:rsid w:val="00CC359D"/>
    <w:rsid w:val="00CD04B1"/>
    <w:rsid w:val="00CD39DC"/>
    <w:rsid w:val="00CD4A75"/>
    <w:rsid w:val="00CE1B7C"/>
    <w:rsid w:val="00CF26DE"/>
    <w:rsid w:val="00D01681"/>
    <w:rsid w:val="00D01C5E"/>
    <w:rsid w:val="00D06CA3"/>
    <w:rsid w:val="00D115C2"/>
    <w:rsid w:val="00D24281"/>
    <w:rsid w:val="00D26CB1"/>
    <w:rsid w:val="00D26CC2"/>
    <w:rsid w:val="00D276EC"/>
    <w:rsid w:val="00D31C49"/>
    <w:rsid w:val="00D31F50"/>
    <w:rsid w:val="00D320F3"/>
    <w:rsid w:val="00D35B70"/>
    <w:rsid w:val="00D37AAD"/>
    <w:rsid w:val="00D37C65"/>
    <w:rsid w:val="00D4469A"/>
    <w:rsid w:val="00D450A8"/>
    <w:rsid w:val="00D45AEB"/>
    <w:rsid w:val="00D50F49"/>
    <w:rsid w:val="00D61275"/>
    <w:rsid w:val="00D652DD"/>
    <w:rsid w:val="00D66544"/>
    <w:rsid w:val="00D84016"/>
    <w:rsid w:val="00D87152"/>
    <w:rsid w:val="00DA420D"/>
    <w:rsid w:val="00DB0B0F"/>
    <w:rsid w:val="00DB3257"/>
    <w:rsid w:val="00DB343A"/>
    <w:rsid w:val="00DB6DCA"/>
    <w:rsid w:val="00DB7C36"/>
    <w:rsid w:val="00DC1D84"/>
    <w:rsid w:val="00DC29D9"/>
    <w:rsid w:val="00DC35AD"/>
    <w:rsid w:val="00DC7465"/>
    <w:rsid w:val="00DD7D89"/>
    <w:rsid w:val="00DF21D7"/>
    <w:rsid w:val="00DF566D"/>
    <w:rsid w:val="00DF731F"/>
    <w:rsid w:val="00E078B0"/>
    <w:rsid w:val="00E07F93"/>
    <w:rsid w:val="00E13EF8"/>
    <w:rsid w:val="00E2318C"/>
    <w:rsid w:val="00E23CF2"/>
    <w:rsid w:val="00E30A9C"/>
    <w:rsid w:val="00E326E1"/>
    <w:rsid w:val="00E32D99"/>
    <w:rsid w:val="00E36AFA"/>
    <w:rsid w:val="00E4529A"/>
    <w:rsid w:val="00E5655F"/>
    <w:rsid w:val="00E5762C"/>
    <w:rsid w:val="00E62449"/>
    <w:rsid w:val="00E63B05"/>
    <w:rsid w:val="00E72988"/>
    <w:rsid w:val="00E74DCD"/>
    <w:rsid w:val="00E85870"/>
    <w:rsid w:val="00E85FB1"/>
    <w:rsid w:val="00E91150"/>
    <w:rsid w:val="00E91A9F"/>
    <w:rsid w:val="00E94036"/>
    <w:rsid w:val="00EA10F6"/>
    <w:rsid w:val="00EA4A74"/>
    <w:rsid w:val="00EB238E"/>
    <w:rsid w:val="00EC2AD3"/>
    <w:rsid w:val="00EC31B9"/>
    <w:rsid w:val="00EC4117"/>
    <w:rsid w:val="00EC71A9"/>
    <w:rsid w:val="00ED2E5A"/>
    <w:rsid w:val="00ED4587"/>
    <w:rsid w:val="00ED5AFB"/>
    <w:rsid w:val="00ED7C4B"/>
    <w:rsid w:val="00EE21AC"/>
    <w:rsid w:val="00EE4588"/>
    <w:rsid w:val="00EF33BC"/>
    <w:rsid w:val="00EF45E9"/>
    <w:rsid w:val="00EF4BF0"/>
    <w:rsid w:val="00F029A6"/>
    <w:rsid w:val="00F03162"/>
    <w:rsid w:val="00F10855"/>
    <w:rsid w:val="00F110F8"/>
    <w:rsid w:val="00F16569"/>
    <w:rsid w:val="00F1700C"/>
    <w:rsid w:val="00F20DFE"/>
    <w:rsid w:val="00F260CF"/>
    <w:rsid w:val="00F27FFE"/>
    <w:rsid w:val="00F33A08"/>
    <w:rsid w:val="00F379E5"/>
    <w:rsid w:val="00F401A6"/>
    <w:rsid w:val="00F4034F"/>
    <w:rsid w:val="00F51AD9"/>
    <w:rsid w:val="00F56697"/>
    <w:rsid w:val="00F6001F"/>
    <w:rsid w:val="00F653DD"/>
    <w:rsid w:val="00F65B55"/>
    <w:rsid w:val="00F65F75"/>
    <w:rsid w:val="00F7686F"/>
    <w:rsid w:val="00F76C35"/>
    <w:rsid w:val="00F85998"/>
    <w:rsid w:val="00F85FFE"/>
    <w:rsid w:val="00F86414"/>
    <w:rsid w:val="00F91B18"/>
    <w:rsid w:val="00FA10A1"/>
    <w:rsid w:val="00FA1833"/>
    <w:rsid w:val="00FA2254"/>
    <w:rsid w:val="00FA7B23"/>
    <w:rsid w:val="00FB2B63"/>
    <w:rsid w:val="00FB6451"/>
    <w:rsid w:val="00FC0502"/>
    <w:rsid w:val="00FC273D"/>
    <w:rsid w:val="00FC5FFE"/>
    <w:rsid w:val="00FD0098"/>
    <w:rsid w:val="00FD3A76"/>
    <w:rsid w:val="00FE51D1"/>
    <w:rsid w:val="00FF04BD"/>
    <w:rsid w:val="00FF4FF4"/>
    <w:rsid w:val="00FF57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2D8DD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803F1"/>
    <w:rPr>
      <w:rFonts w:ascii="Calibri" w:hAnsi="Calibri"/>
      <w:sz w:val="22"/>
    </w:rPr>
  </w:style>
  <w:style w:type="paragraph" w:styleId="Heading1">
    <w:name w:val="heading 1"/>
    <w:aliases w:val="Pocket"/>
    <w:basedOn w:val="Normal"/>
    <w:next w:val="Normal"/>
    <w:link w:val="Heading1Char"/>
    <w:uiPriority w:val="9"/>
    <w:qFormat/>
    <w:rsid w:val="000803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03F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03F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uiPriority w:val="9"/>
    <w:unhideWhenUsed/>
    <w:qFormat/>
    <w:rsid w:val="000803F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80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3F1"/>
  </w:style>
  <w:style w:type="character" w:customStyle="1" w:styleId="Heading1Char">
    <w:name w:val="Heading 1 Char"/>
    <w:aliases w:val="Pocket Char"/>
    <w:basedOn w:val="DefaultParagraphFont"/>
    <w:link w:val="Heading1"/>
    <w:uiPriority w:val="9"/>
    <w:rsid w:val="000803F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03F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03F1"/>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0803F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Emphasis!!,Qualifications,normal card text,Shrunk,Debate,qualifications in card,qualifications,small,bold underline,Bold Underline,Box"/>
    <w:basedOn w:val="DefaultParagraphFont"/>
    <w:link w:val="textbold"/>
    <w:uiPriority w:val="7"/>
    <w:qFormat/>
    <w:rsid w:val="000803F1"/>
    <w:rPr>
      <w:rFonts w:ascii="Calibri" w:hAnsi="Calibri"/>
      <w:b/>
      <w:i w:val="0"/>
      <w:iCs/>
      <w:sz w:val="22"/>
      <w:u w:val="single"/>
      <w:bdr w:val="single" w:sz="18" w:space="0" w:color="auto"/>
    </w:rPr>
  </w:style>
  <w:style w:type="paragraph" w:styleId="NoSpacing">
    <w:name w:val="No Spacing"/>
    <w:uiPriority w:val="1"/>
    <w:rsid w:val="000803F1"/>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0803F1"/>
    <w:rPr>
      <w:b/>
      <w:sz w:val="26"/>
      <w:u w:val="none"/>
    </w:rPr>
  </w:style>
  <w:style w:type="character" w:customStyle="1" w:styleId="TitleChar">
    <w:name w:val="Title Char"/>
    <w:basedOn w:val="DefaultParagraphFont"/>
    <w:link w:val="Title"/>
    <w:uiPriority w:val="6"/>
    <w:qFormat/>
    <w:rsid w:val="00F03162"/>
    <w:rPr>
      <w:b/>
      <w:sz w:val="22"/>
      <w:u w:val="single"/>
    </w:rPr>
  </w:style>
  <w:style w:type="paragraph" w:styleId="DocumentMap">
    <w:name w:val="Document Map"/>
    <w:basedOn w:val="Normal"/>
    <w:link w:val="DocumentMapChar"/>
    <w:uiPriority w:val="99"/>
    <w:semiHidden/>
    <w:unhideWhenUsed/>
    <w:rsid w:val="000803F1"/>
    <w:rPr>
      <w:rFonts w:ascii="Lucida Grande" w:hAnsi="Lucida Grande" w:cs="Lucida Grande"/>
    </w:rPr>
  </w:style>
  <w:style w:type="character" w:customStyle="1" w:styleId="DocumentMapChar">
    <w:name w:val="Document Map Char"/>
    <w:basedOn w:val="DefaultParagraphFont"/>
    <w:link w:val="DocumentMap"/>
    <w:uiPriority w:val="99"/>
    <w:semiHidden/>
    <w:rsid w:val="000803F1"/>
    <w:rPr>
      <w:rFonts w:ascii="Lucida Grande" w:hAnsi="Lucida Grande" w:cs="Lucida Grande"/>
      <w:sz w:val="22"/>
    </w:rPr>
  </w:style>
  <w:style w:type="paragraph" w:styleId="ListParagraph">
    <w:name w:val="List Paragraph"/>
    <w:basedOn w:val="Normal"/>
    <w:uiPriority w:val="34"/>
    <w:rsid w:val="000803F1"/>
    <w:pPr>
      <w:ind w:left="720"/>
      <w:contextualSpacing/>
    </w:pPr>
  </w:style>
  <w:style w:type="paragraph" w:styleId="Header">
    <w:name w:val="header"/>
    <w:basedOn w:val="Normal"/>
    <w:link w:val="HeaderChar"/>
    <w:uiPriority w:val="99"/>
    <w:unhideWhenUsed/>
    <w:rsid w:val="000803F1"/>
    <w:pPr>
      <w:tabs>
        <w:tab w:val="center" w:pos="4320"/>
        <w:tab w:val="right" w:pos="8640"/>
      </w:tabs>
    </w:pPr>
  </w:style>
  <w:style w:type="character" w:customStyle="1" w:styleId="HeaderChar">
    <w:name w:val="Header Char"/>
    <w:basedOn w:val="DefaultParagraphFont"/>
    <w:link w:val="Header"/>
    <w:uiPriority w:val="99"/>
    <w:rsid w:val="000803F1"/>
    <w:rPr>
      <w:rFonts w:ascii="Calibri" w:hAnsi="Calibri"/>
      <w:sz w:val="22"/>
    </w:rPr>
  </w:style>
  <w:style w:type="paragraph" w:styleId="Footer">
    <w:name w:val="footer"/>
    <w:basedOn w:val="Normal"/>
    <w:link w:val="FooterChar"/>
    <w:uiPriority w:val="99"/>
    <w:unhideWhenUsed/>
    <w:rsid w:val="000803F1"/>
    <w:pPr>
      <w:tabs>
        <w:tab w:val="center" w:pos="4320"/>
        <w:tab w:val="right" w:pos="8640"/>
      </w:tabs>
    </w:pPr>
  </w:style>
  <w:style w:type="character" w:customStyle="1" w:styleId="FooterChar">
    <w:name w:val="Footer Char"/>
    <w:basedOn w:val="DefaultParagraphFont"/>
    <w:link w:val="Footer"/>
    <w:uiPriority w:val="99"/>
    <w:rsid w:val="000803F1"/>
    <w:rPr>
      <w:rFonts w:ascii="Calibri" w:hAnsi="Calibri"/>
      <w:sz w:val="22"/>
    </w:rPr>
  </w:style>
  <w:style w:type="character" w:styleId="PageNumber">
    <w:name w:val="page number"/>
    <w:basedOn w:val="DefaultParagraphFont"/>
    <w:uiPriority w:val="99"/>
    <w:semiHidden/>
    <w:unhideWhenUsed/>
    <w:rsid w:val="000803F1"/>
  </w:style>
  <w:style w:type="character" w:styleId="Hyperlink">
    <w:name w:val="Hyperlink"/>
    <w:aliases w:val="heading 1 (block title),Card Text,Important,Read,Internet Link"/>
    <w:basedOn w:val="DefaultParagraphFont"/>
    <w:uiPriority w:val="99"/>
    <w:unhideWhenUsed/>
    <w:rsid w:val="000803F1"/>
    <w:rPr>
      <w:color w:val="0000FF" w:themeColor="hyperlink"/>
      <w:u w:val="single"/>
    </w:rPr>
  </w:style>
  <w:style w:type="character" w:styleId="FollowedHyperlink">
    <w:name w:val="FollowedHyperlink"/>
    <w:basedOn w:val="DefaultParagraphFont"/>
    <w:uiPriority w:val="99"/>
    <w:semiHidden/>
    <w:unhideWhenUsed/>
    <w:rsid w:val="00A33640"/>
    <w:rPr>
      <w:color w:val="auto"/>
      <w:u w:val="none"/>
    </w:rPr>
  </w:style>
  <w:style w:type="character" w:customStyle="1" w:styleId="CardTextChar">
    <w:name w:val="Card Text Char"/>
    <w:rsid w:val="00C41FFF"/>
    <w:rPr>
      <w:rFonts w:cs="Calibri"/>
      <w:sz w:val="22"/>
      <w:szCs w:val="24"/>
    </w:rPr>
  </w:style>
  <w:style w:type="paragraph" w:customStyle="1" w:styleId="MinimizedText">
    <w:name w:val="Minimized Text"/>
    <w:link w:val="MinimizedTextChar"/>
    <w:rsid w:val="00C41FFF"/>
    <w:rPr>
      <w:rFonts w:ascii="Georgia" w:hAnsi="Georgia"/>
      <w:sz w:val="16"/>
    </w:rPr>
  </w:style>
  <w:style w:type="character" w:customStyle="1" w:styleId="MinimizedTextChar">
    <w:name w:val="Minimized Text Char"/>
    <w:link w:val="MinimizedText"/>
    <w:rsid w:val="00C41FFF"/>
    <w:rPr>
      <w:rFonts w:ascii="Georgia" w:hAnsi="Georgia"/>
      <w:sz w:val="16"/>
    </w:rPr>
  </w:style>
  <w:style w:type="paragraph" w:customStyle="1" w:styleId="Underlined">
    <w:name w:val="Underlined"/>
    <w:link w:val="UnderlinedChar"/>
    <w:rsid w:val="00C41FFF"/>
    <w:rPr>
      <w:rFonts w:ascii="Georgia" w:hAnsi="Georgia"/>
      <w:u w:val="single"/>
    </w:rPr>
  </w:style>
  <w:style w:type="character" w:customStyle="1" w:styleId="UnderlinedChar">
    <w:name w:val="Underlined Char"/>
    <w:link w:val="Underlined"/>
    <w:rsid w:val="00C41FFF"/>
    <w:rPr>
      <w:rFonts w:ascii="Georgia" w:hAnsi="Georgia"/>
      <w:sz w:val="22"/>
      <w:u w:val="single"/>
    </w:rPr>
  </w:style>
  <w:style w:type="paragraph" w:customStyle="1" w:styleId="Circled">
    <w:name w:val="Circled"/>
    <w:link w:val="CircledChar"/>
    <w:rsid w:val="00C41FFF"/>
    <w:rPr>
      <w:rFonts w:ascii="Georgia" w:hAnsi="Georgia"/>
      <w:b/>
      <w:u w:val="single"/>
    </w:rPr>
  </w:style>
  <w:style w:type="character" w:customStyle="1" w:styleId="CircledChar">
    <w:name w:val="Circled Char"/>
    <w:link w:val="Circled"/>
    <w:rsid w:val="00C41FFF"/>
    <w:rPr>
      <w:rFonts w:ascii="Georgia" w:hAnsi="Georgia"/>
      <w:b/>
      <w:sz w:val="22"/>
      <w:u w:val="single"/>
    </w:rPr>
  </w:style>
  <w:style w:type="character" w:customStyle="1" w:styleId="hit">
    <w:name w:val="hit"/>
    <w:rsid w:val="00C41FFF"/>
  </w:style>
  <w:style w:type="paragraph" w:customStyle="1" w:styleId="textbold">
    <w:name w:val="text bold"/>
    <w:basedOn w:val="Normal"/>
    <w:link w:val="Emphasis"/>
    <w:uiPriority w:val="7"/>
    <w:qFormat/>
    <w:rsid w:val="003128EB"/>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Nothing">
    <w:name w:val="Nothing"/>
    <w:link w:val="NothingChar"/>
    <w:qFormat/>
    <w:rsid w:val="003128EB"/>
    <w:rPr>
      <w:rFonts w:ascii="Times New Roman" w:eastAsia="Times New Roman" w:hAnsi="Times New Roman" w:cs="Times New Roman"/>
      <w:sz w:val="20"/>
    </w:rPr>
  </w:style>
  <w:style w:type="paragraph" w:customStyle="1" w:styleId="Cards">
    <w:name w:val="Cards"/>
    <w:next w:val="Nothing"/>
    <w:link w:val="CardsChar"/>
    <w:qFormat/>
    <w:rsid w:val="003128EB"/>
    <w:pPr>
      <w:widowControl w:val="0"/>
      <w:ind w:left="432" w:right="432"/>
    </w:pPr>
    <w:rPr>
      <w:rFonts w:ascii="Times New Roman" w:eastAsia="Times New Roman" w:hAnsi="Times New Roman" w:cs="Times New Roman"/>
      <w:sz w:val="20"/>
    </w:rPr>
  </w:style>
  <w:style w:type="character" w:customStyle="1" w:styleId="DebateUnderline">
    <w:name w:val="Debate Underline"/>
    <w:rsid w:val="003128EB"/>
    <w:rPr>
      <w:sz w:val="24"/>
      <w:u w:val="thick"/>
    </w:rPr>
  </w:style>
  <w:style w:type="paragraph" w:customStyle="1" w:styleId="Cites">
    <w:name w:val="Cites"/>
    <w:next w:val="Cards"/>
    <w:link w:val="CitesChar"/>
    <w:rsid w:val="003128EB"/>
    <w:pPr>
      <w:widowControl w:val="0"/>
    </w:pPr>
    <w:rPr>
      <w:rFonts w:ascii="Times New Roman" w:eastAsia="Times New Roman" w:hAnsi="Times New Roman" w:cs="Times New Roman"/>
      <w:sz w:val="20"/>
    </w:rPr>
  </w:style>
  <w:style w:type="character" w:customStyle="1" w:styleId="Author-Date">
    <w:name w:val="Author-Date"/>
    <w:qFormat/>
    <w:rsid w:val="003128EB"/>
    <w:rPr>
      <w:b/>
      <w:sz w:val="24"/>
    </w:rPr>
  </w:style>
  <w:style w:type="paragraph" w:customStyle="1" w:styleId="Tags">
    <w:name w:val="Tags"/>
    <w:next w:val="Nothing"/>
    <w:rsid w:val="003128EB"/>
    <w:pPr>
      <w:widowControl w:val="0"/>
      <w:outlineLvl w:val="3"/>
    </w:pPr>
    <w:rPr>
      <w:rFonts w:ascii="Times New Roman" w:eastAsia="Times New Roman" w:hAnsi="Times New Roman" w:cs="Times New Roman"/>
      <w:b/>
    </w:rPr>
  </w:style>
  <w:style w:type="paragraph" w:customStyle="1" w:styleId="Citation">
    <w:name w:val="Citation"/>
    <w:basedOn w:val="Normal"/>
    <w:link w:val="CitationChar"/>
    <w:qFormat/>
    <w:rsid w:val="00D01681"/>
    <w:rPr>
      <w:b/>
      <w:sz w:val="24"/>
      <w:u w:val="single"/>
    </w:rPr>
  </w:style>
  <w:style w:type="character" w:customStyle="1" w:styleId="CitationChar">
    <w:name w:val="Citation Char"/>
    <w:basedOn w:val="DefaultParagraphFont"/>
    <w:link w:val="Citation"/>
    <w:rsid w:val="00D01681"/>
    <w:rPr>
      <w:rFonts w:ascii="Calibri" w:hAnsi="Calibri"/>
      <w:b/>
      <w:u w:val="single"/>
    </w:rPr>
  </w:style>
  <w:style w:type="character" w:customStyle="1" w:styleId="completetext">
    <w:name w:val="complete_text"/>
    <w:basedOn w:val="DefaultParagraphFont"/>
    <w:rsid w:val="00D01681"/>
  </w:style>
  <w:style w:type="paragraph" w:customStyle="1" w:styleId="CardIndented">
    <w:name w:val="Card (Indented)"/>
    <w:basedOn w:val="Normal"/>
    <w:link w:val="CardIndentedChar"/>
    <w:qFormat/>
    <w:rsid w:val="00555E89"/>
    <w:pPr>
      <w:ind w:left="288"/>
    </w:pPr>
    <w:rPr>
      <w:rFonts w:cs="Calibri"/>
    </w:rPr>
  </w:style>
  <w:style w:type="character" w:customStyle="1" w:styleId="StyleUnderline">
    <w:name w:val="Style Underline"/>
    <w:aliases w:val="Intense Emphasis,Underline Char"/>
    <w:basedOn w:val="DefaultParagraphFont"/>
    <w:uiPriority w:val="6"/>
    <w:qFormat/>
    <w:rsid w:val="00A33640"/>
    <w:rPr>
      <w:b/>
      <w:u w:val="single"/>
    </w:rPr>
  </w:style>
  <w:style w:type="character" w:customStyle="1" w:styleId="CardIndentedChar">
    <w:name w:val="Card (Indented) Char"/>
    <w:basedOn w:val="DefaultParagraphFont"/>
    <w:link w:val="CardIndented"/>
    <w:rsid w:val="00555E89"/>
    <w:rPr>
      <w:rFonts w:ascii="Calibri" w:hAnsi="Calibri" w:cs="Calibri"/>
      <w:sz w:val="22"/>
    </w:rPr>
  </w:style>
  <w:style w:type="character" w:customStyle="1" w:styleId="apple-converted-space">
    <w:name w:val="apple-converted-space"/>
    <w:basedOn w:val="DefaultParagraphFont"/>
    <w:rsid w:val="00DB7C36"/>
  </w:style>
  <w:style w:type="character" w:customStyle="1" w:styleId="underline">
    <w:name w:val="underline"/>
    <w:qFormat/>
    <w:rsid w:val="00F03162"/>
    <w:rPr>
      <w:rFonts w:ascii="Times New Roman" w:eastAsia="Times New Roman" w:hAnsi="Times New Roman"/>
      <w:b/>
      <w:sz w:val="22"/>
      <w:u w:val="single"/>
    </w:rPr>
  </w:style>
  <w:style w:type="character" w:styleId="SubtleEmphasis">
    <w:name w:val="Subtle Emphasis"/>
    <w:aliases w:val="Small Card"/>
    <w:basedOn w:val="DefaultParagraphFont"/>
    <w:uiPriority w:val="19"/>
    <w:qFormat/>
    <w:rsid w:val="00F03162"/>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F03162"/>
    <w:rPr>
      <w:rFonts w:ascii="Times New Roman" w:hAnsi="Times New Roman" w:cs="Times New Roman"/>
      <w:sz w:val="14"/>
    </w:rPr>
  </w:style>
  <w:style w:type="character" w:customStyle="1" w:styleId="cite">
    <w:name w:val="cite"/>
    <w:aliases w:val="Heading 3 Char Char Char,Style Bold Underline,Underline,apple-style-span + 6 pt,Bold,Kern at 16 pt,Intense Emphasis1,Intense Emphasis2,HHeading 3 + 12 pt,Style,ci,Intense Emphasis11,Intense Emphasis111,Heading 3 Char Char Char1,Bold Cite Char,c"/>
    <w:basedOn w:val="DefaultParagraphFont"/>
    <w:uiPriority w:val="1"/>
    <w:qFormat/>
    <w:rsid w:val="000803F1"/>
    <w:rPr>
      <w:b/>
      <w:sz w:val="22"/>
      <w:u w:val="single"/>
    </w:rPr>
  </w:style>
  <w:style w:type="paragraph" w:customStyle="1" w:styleId="cardtext">
    <w:name w:val="card text"/>
    <w:basedOn w:val="Normal"/>
    <w:link w:val="cardtextChar0"/>
    <w:qFormat/>
    <w:rsid w:val="004153BF"/>
    <w:pPr>
      <w:ind w:left="288" w:right="288"/>
    </w:pPr>
    <w:rPr>
      <w:rFonts w:ascii="Times New Roman" w:hAnsi="Times New Roman"/>
      <w:sz w:val="16"/>
    </w:rPr>
  </w:style>
  <w:style w:type="character" w:customStyle="1" w:styleId="cardtextChar0">
    <w:name w:val="card text Char"/>
    <w:basedOn w:val="DefaultParagraphFont"/>
    <w:link w:val="cardtext"/>
    <w:rsid w:val="004153BF"/>
    <w:rPr>
      <w:rFonts w:ascii="Times New Roman" w:hAnsi="Times New Roman"/>
      <w:sz w:val="16"/>
    </w:rPr>
  </w:style>
  <w:style w:type="paragraph" w:customStyle="1" w:styleId="Style1">
    <w:name w:val="Style1"/>
    <w:basedOn w:val="Normal"/>
    <w:link w:val="Style1Char"/>
    <w:rsid w:val="00714184"/>
    <w:rPr>
      <w:rFonts w:ascii="Times New Roman" w:eastAsia="SimSun" w:hAnsi="Times New Roman" w:cs="Times New Roman"/>
      <w:b/>
      <w:sz w:val="24"/>
      <w:u w:val="single"/>
      <w:lang w:eastAsia="zh-CN"/>
    </w:rPr>
  </w:style>
  <w:style w:type="character" w:customStyle="1" w:styleId="Style1Char">
    <w:name w:val="Style1 Char"/>
    <w:link w:val="Style1"/>
    <w:rsid w:val="00714184"/>
    <w:rPr>
      <w:rFonts w:ascii="Times New Roman" w:eastAsia="SimSun" w:hAnsi="Times New Roman" w:cs="Times New Roman"/>
      <w:b/>
      <w:szCs w:val="22"/>
      <w:u w:val="single"/>
      <w:lang w:eastAsia="zh-CN"/>
    </w:rPr>
  </w:style>
  <w:style w:type="paragraph" w:styleId="Title">
    <w:name w:val="Title"/>
    <w:basedOn w:val="Normal"/>
    <w:next w:val="Normal"/>
    <w:link w:val="TitleChar"/>
    <w:uiPriority w:val="6"/>
    <w:qFormat/>
    <w:rsid w:val="00A310B7"/>
    <w:pPr>
      <w:pBdr>
        <w:bottom w:val="single" w:sz="8" w:space="4" w:color="4F81BD"/>
      </w:pBdr>
      <w:spacing w:after="300"/>
      <w:contextualSpacing/>
    </w:pPr>
    <w:rPr>
      <w:b/>
      <w:u w:val="single"/>
    </w:rPr>
  </w:style>
  <w:style w:type="character" w:customStyle="1" w:styleId="TitleChar1">
    <w:name w:val="Title Char1"/>
    <w:basedOn w:val="DefaultParagraphFont"/>
    <w:uiPriority w:val="10"/>
    <w:rsid w:val="00A310B7"/>
    <w:rPr>
      <w:rFonts w:asciiTheme="majorHAnsi" w:eastAsiaTheme="majorEastAsia" w:hAnsiTheme="majorHAnsi" w:cstheme="majorBidi"/>
      <w:color w:val="17365D" w:themeColor="text2" w:themeShade="BF"/>
      <w:spacing w:val="5"/>
      <w:kern w:val="28"/>
      <w:sz w:val="52"/>
      <w:szCs w:val="52"/>
    </w:rPr>
  </w:style>
  <w:style w:type="character" w:customStyle="1" w:styleId="NothingChar">
    <w:name w:val="Nothing Char"/>
    <w:link w:val="Nothing"/>
    <w:rsid w:val="007D0208"/>
    <w:rPr>
      <w:rFonts w:ascii="Times New Roman" w:eastAsia="Times New Roman" w:hAnsi="Times New Roman" w:cs="Times New Roman"/>
      <w:sz w:val="20"/>
    </w:rPr>
  </w:style>
  <w:style w:type="character" w:customStyle="1" w:styleId="CardsChar">
    <w:name w:val="Cards Char"/>
    <w:link w:val="Cards"/>
    <w:rsid w:val="007D0208"/>
    <w:rPr>
      <w:rFonts w:ascii="Times New Roman" w:eastAsia="Times New Roman" w:hAnsi="Times New Roman" w:cs="Times New Roman"/>
      <w:sz w:val="20"/>
    </w:rPr>
  </w:style>
  <w:style w:type="character" w:customStyle="1" w:styleId="CitesChar">
    <w:name w:val="Cites Char"/>
    <w:link w:val="Cites"/>
    <w:locked/>
    <w:rsid w:val="007D0208"/>
    <w:rPr>
      <w:rFonts w:ascii="Times New Roman" w:eastAsia="Times New Roman" w:hAnsi="Times New Roman" w:cs="Times New Roman"/>
      <w:sz w:val="20"/>
    </w:rPr>
  </w:style>
  <w:style w:type="character" w:styleId="CommentReference">
    <w:name w:val="annotation reference"/>
    <w:basedOn w:val="DefaultParagraphFont"/>
    <w:uiPriority w:val="99"/>
    <w:semiHidden/>
    <w:unhideWhenUsed/>
    <w:rsid w:val="00316693"/>
    <w:rPr>
      <w:sz w:val="16"/>
      <w:szCs w:val="16"/>
    </w:rPr>
  </w:style>
  <w:style w:type="paragraph" w:styleId="CommentText">
    <w:name w:val="annotation text"/>
    <w:basedOn w:val="Normal"/>
    <w:link w:val="CommentTextChar"/>
    <w:uiPriority w:val="99"/>
    <w:semiHidden/>
    <w:unhideWhenUsed/>
    <w:rsid w:val="00316693"/>
    <w:rPr>
      <w:sz w:val="20"/>
      <w:szCs w:val="20"/>
    </w:rPr>
  </w:style>
  <w:style w:type="character" w:customStyle="1" w:styleId="CommentTextChar">
    <w:name w:val="Comment Text Char"/>
    <w:basedOn w:val="DefaultParagraphFont"/>
    <w:link w:val="CommentText"/>
    <w:uiPriority w:val="99"/>
    <w:semiHidden/>
    <w:rsid w:val="00316693"/>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316693"/>
    <w:rPr>
      <w:b/>
      <w:bCs/>
    </w:rPr>
  </w:style>
  <w:style w:type="character" w:customStyle="1" w:styleId="CommentSubjectChar">
    <w:name w:val="Comment Subject Char"/>
    <w:basedOn w:val="CommentTextChar"/>
    <w:link w:val="CommentSubject"/>
    <w:uiPriority w:val="99"/>
    <w:semiHidden/>
    <w:rsid w:val="00316693"/>
    <w:rPr>
      <w:rFonts w:eastAsiaTheme="minorHAnsi"/>
      <w:b/>
      <w:bCs/>
      <w:sz w:val="20"/>
      <w:szCs w:val="20"/>
    </w:rPr>
  </w:style>
  <w:style w:type="paragraph" w:styleId="BalloonText">
    <w:name w:val="Balloon Text"/>
    <w:basedOn w:val="Normal"/>
    <w:link w:val="BalloonTextChar"/>
    <w:uiPriority w:val="99"/>
    <w:semiHidden/>
    <w:unhideWhenUsed/>
    <w:rsid w:val="003166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693"/>
    <w:rPr>
      <w:rFonts w:ascii="Segoe UI" w:eastAsiaTheme="minorHAnsi" w:hAnsi="Segoe UI" w:cs="Segoe UI"/>
      <w:sz w:val="18"/>
      <w:szCs w:val="18"/>
    </w:rPr>
  </w:style>
  <w:style w:type="paragraph" w:styleId="Revision">
    <w:name w:val="Revision"/>
    <w:hidden/>
    <w:uiPriority w:val="99"/>
    <w:semiHidden/>
    <w:rsid w:val="00316693"/>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803F1"/>
    <w:rPr>
      <w:rFonts w:ascii="Calibri" w:hAnsi="Calibri"/>
      <w:sz w:val="22"/>
    </w:rPr>
  </w:style>
  <w:style w:type="paragraph" w:styleId="Heading1">
    <w:name w:val="heading 1"/>
    <w:aliases w:val="Pocket"/>
    <w:basedOn w:val="Normal"/>
    <w:next w:val="Normal"/>
    <w:link w:val="Heading1Char"/>
    <w:uiPriority w:val="9"/>
    <w:qFormat/>
    <w:rsid w:val="000803F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03F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03F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
    <w:basedOn w:val="Normal"/>
    <w:next w:val="Normal"/>
    <w:link w:val="Heading4Char"/>
    <w:uiPriority w:val="9"/>
    <w:unhideWhenUsed/>
    <w:qFormat/>
    <w:rsid w:val="000803F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80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03F1"/>
  </w:style>
  <w:style w:type="character" w:customStyle="1" w:styleId="Heading1Char">
    <w:name w:val="Heading 1 Char"/>
    <w:aliases w:val="Pocket Char"/>
    <w:basedOn w:val="DefaultParagraphFont"/>
    <w:link w:val="Heading1"/>
    <w:uiPriority w:val="9"/>
    <w:rsid w:val="000803F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03F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03F1"/>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0803F1"/>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Emphasis!!,Qualifications,normal card text,Shrunk,Debate,qualifications in card,qualifications,small,bold underline,Bold Underline,Box"/>
    <w:basedOn w:val="DefaultParagraphFont"/>
    <w:link w:val="textbold"/>
    <w:uiPriority w:val="7"/>
    <w:qFormat/>
    <w:rsid w:val="000803F1"/>
    <w:rPr>
      <w:rFonts w:ascii="Calibri" w:hAnsi="Calibri"/>
      <w:b/>
      <w:i w:val="0"/>
      <w:iCs/>
      <w:sz w:val="22"/>
      <w:u w:val="single"/>
      <w:bdr w:val="single" w:sz="18" w:space="0" w:color="auto"/>
    </w:rPr>
  </w:style>
  <w:style w:type="paragraph" w:styleId="NoSpacing">
    <w:name w:val="No Spacing"/>
    <w:uiPriority w:val="1"/>
    <w:rsid w:val="000803F1"/>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1"/>
    <w:qFormat/>
    <w:rsid w:val="000803F1"/>
    <w:rPr>
      <w:b/>
      <w:sz w:val="26"/>
      <w:u w:val="none"/>
    </w:rPr>
  </w:style>
  <w:style w:type="character" w:customStyle="1" w:styleId="TitleChar">
    <w:name w:val="Title Char"/>
    <w:basedOn w:val="DefaultParagraphFont"/>
    <w:link w:val="Title"/>
    <w:uiPriority w:val="6"/>
    <w:qFormat/>
    <w:rsid w:val="00F03162"/>
    <w:rPr>
      <w:b/>
      <w:sz w:val="22"/>
      <w:u w:val="single"/>
    </w:rPr>
  </w:style>
  <w:style w:type="paragraph" w:styleId="DocumentMap">
    <w:name w:val="Document Map"/>
    <w:basedOn w:val="Normal"/>
    <w:link w:val="DocumentMapChar"/>
    <w:uiPriority w:val="99"/>
    <w:semiHidden/>
    <w:unhideWhenUsed/>
    <w:rsid w:val="000803F1"/>
    <w:rPr>
      <w:rFonts w:ascii="Lucida Grande" w:hAnsi="Lucida Grande" w:cs="Lucida Grande"/>
    </w:rPr>
  </w:style>
  <w:style w:type="character" w:customStyle="1" w:styleId="DocumentMapChar">
    <w:name w:val="Document Map Char"/>
    <w:basedOn w:val="DefaultParagraphFont"/>
    <w:link w:val="DocumentMap"/>
    <w:uiPriority w:val="99"/>
    <w:semiHidden/>
    <w:rsid w:val="000803F1"/>
    <w:rPr>
      <w:rFonts w:ascii="Lucida Grande" w:hAnsi="Lucida Grande" w:cs="Lucida Grande"/>
      <w:sz w:val="22"/>
    </w:rPr>
  </w:style>
  <w:style w:type="paragraph" w:styleId="ListParagraph">
    <w:name w:val="List Paragraph"/>
    <w:basedOn w:val="Normal"/>
    <w:uiPriority w:val="34"/>
    <w:rsid w:val="000803F1"/>
    <w:pPr>
      <w:ind w:left="720"/>
      <w:contextualSpacing/>
    </w:pPr>
  </w:style>
  <w:style w:type="paragraph" w:styleId="Header">
    <w:name w:val="header"/>
    <w:basedOn w:val="Normal"/>
    <w:link w:val="HeaderChar"/>
    <w:uiPriority w:val="99"/>
    <w:unhideWhenUsed/>
    <w:rsid w:val="000803F1"/>
    <w:pPr>
      <w:tabs>
        <w:tab w:val="center" w:pos="4320"/>
        <w:tab w:val="right" w:pos="8640"/>
      </w:tabs>
    </w:pPr>
  </w:style>
  <w:style w:type="character" w:customStyle="1" w:styleId="HeaderChar">
    <w:name w:val="Header Char"/>
    <w:basedOn w:val="DefaultParagraphFont"/>
    <w:link w:val="Header"/>
    <w:uiPriority w:val="99"/>
    <w:rsid w:val="000803F1"/>
    <w:rPr>
      <w:rFonts w:ascii="Calibri" w:hAnsi="Calibri"/>
      <w:sz w:val="22"/>
    </w:rPr>
  </w:style>
  <w:style w:type="paragraph" w:styleId="Footer">
    <w:name w:val="footer"/>
    <w:basedOn w:val="Normal"/>
    <w:link w:val="FooterChar"/>
    <w:uiPriority w:val="99"/>
    <w:unhideWhenUsed/>
    <w:rsid w:val="000803F1"/>
    <w:pPr>
      <w:tabs>
        <w:tab w:val="center" w:pos="4320"/>
        <w:tab w:val="right" w:pos="8640"/>
      </w:tabs>
    </w:pPr>
  </w:style>
  <w:style w:type="character" w:customStyle="1" w:styleId="FooterChar">
    <w:name w:val="Footer Char"/>
    <w:basedOn w:val="DefaultParagraphFont"/>
    <w:link w:val="Footer"/>
    <w:uiPriority w:val="99"/>
    <w:rsid w:val="000803F1"/>
    <w:rPr>
      <w:rFonts w:ascii="Calibri" w:hAnsi="Calibri"/>
      <w:sz w:val="22"/>
    </w:rPr>
  </w:style>
  <w:style w:type="character" w:styleId="PageNumber">
    <w:name w:val="page number"/>
    <w:basedOn w:val="DefaultParagraphFont"/>
    <w:uiPriority w:val="99"/>
    <w:semiHidden/>
    <w:unhideWhenUsed/>
    <w:rsid w:val="000803F1"/>
  </w:style>
  <w:style w:type="character" w:styleId="Hyperlink">
    <w:name w:val="Hyperlink"/>
    <w:aliases w:val="heading 1 (block title),Card Text,Important,Read,Internet Link"/>
    <w:basedOn w:val="DefaultParagraphFont"/>
    <w:uiPriority w:val="99"/>
    <w:unhideWhenUsed/>
    <w:rsid w:val="000803F1"/>
    <w:rPr>
      <w:color w:val="0000FF" w:themeColor="hyperlink"/>
      <w:u w:val="single"/>
    </w:rPr>
  </w:style>
  <w:style w:type="character" w:styleId="FollowedHyperlink">
    <w:name w:val="FollowedHyperlink"/>
    <w:basedOn w:val="DefaultParagraphFont"/>
    <w:uiPriority w:val="99"/>
    <w:semiHidden/>
    <w:unhideWhenUsed/>
    <w:rsid w:val="00A33640"/>
    <w:rPr>
      <w:color w:val="auto"/>
      <w:u w:val="none"/>
    </w:rPr>
  </w:style>
  <w:style w:type="character" w:customStyle="1" w:styleId="CardTextChar">
    <w:name w:val="Card Text Char"/>
    <w:rsid w:val="00C41FFF"/>
    <w:rPr>
      <w:rFonts w:cs="Calibri"/>
      <w:sz w:val="22"/>
      <w:szCs w:val="24"/>
    </w:rPr>
  </w:style>
  <w:style w:type="paragraph" w:customStyle="1" w:styleId="MinimizedText">
    <w:name w:val="Minimized Text"/>
    <w:link w:val="MinimizedTextChar"/>
    <w:rsid w:val="00C41FFF"/>
    <w:rPr>
      <w:rFonts w:ascii="Georgia" w:hAnsi="Georgia"/>
      <w:sz w:val="16"/>
    </w:rPr>
  </w:style>
  <w:style w:type="character" w:customStyle="1" w:styleId="MinimizedTextChar">
    <w:name w:val="Minimized Text Char"/>
    <w:link w:val="MinimizedText"/>
    <w:rsid w:val="00C41FFF"/>
    <w:rPr>
      <w:rFonts w:ascii="Georgia" w:hAnsi="Georgia"/>
      <w:sz w:val="16"/>
    </w:rPr>
  </w:style>
  <w:style w:type="paragraph" w:customStyle="1" w:styleId="Underlined">
    <w:name w:val="Underlined"/>
    <w:link w:val="UnderlinedChar"/>
    <w:rsid w:val="00C41FFF"/>
    <w:rPr>
      <w:rFonts w:ascii="Georgia" w:hAnsi="Georgia"/>
      <w:u w:val="single"/>
    </w:rPr>
  </w:style>
  <w:style w:type="character" w:customStyle="1" w:styleId="UnderlinedChar">
    <w:name w:val="Underlined Char"/>
    <w:link w:val="Underlined"/>
    <w:rsid w:val="00C41FFF"/>
    <w:rPr>
      <w:rFonts w:ascii="Georgia" w:hAnsi="Georgia"/>
      <w:sz w:val="22"/>
      <w:u w:val="single"/>
    </w:rPr>
  </w:style>
  <w:style w:type="paragraph" w:customStyle="1" w:styleId="Circled">
    <w:name w:val="Circled"/>
    <w:link w:val="CircledChar"/>
    <w:rsid w:val="00C41FFF"/>
    <w:rPr>
      <w:rFonts w:ascii="Georgia" w:hAnsi="Georgia"/>
      <w:b/>
      <w:u w:val="single"/>
    </w:rPr>
  </w:style>
  <w:style w:type="character" w:customStyle="1" w:styleId="CircledChar">
    <w:name w:val="Circled Char"/>
    <w:link w:val="Circled"/>
    <w:rsid w:val="00C41FFF"/>
    <w:rPr>
      <w:rFonts w:ascii="Georgia" w:hAnsi="Georgia"/>
      <w:b/>
      <w:sz w:val="22"/>
      <w:u w:val="single"/>
    </w:rPr>
  </w:style>
  <w:style w:type="character" w:customStyle="1" w:styleId="hit">
    <w:name w:val="hit"/>
    <w:rsid w:val="00C41FFF"/>
  </w:style>
  <w:style w:type="paragraph" w:customStyle="1" w:styleId="textbold">
    <w:name w:val="text bold"/>
    <w:basedOn w:val="Normal"/>
    <w:link w:val="Emphasis"/>
    <w:uiPriority w:val="7"/>
    <w:qFormat/>
    <w:rsid w:val="003128EB"/>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Nothing">
    <w:name w:val="Nothing"/>
    <w:link w:val="NothingChar"/>
    <w:qFormat/>
    <w:rsid w:val="003128EB"/>
    <w:rPr>
      <w:rFonts w:ascii="Times New Roman" w:eastAsia="Times New Roman" w:hAnsi="Times New Roman" w:cs="Times New Roman"/>
      <w:sz w:val="20"/>
    </w:rPr>
  </w:style>
  <w:style w:type="paragraph" w:customStyle="1" w:styleId="Cards">
    <w:name w:val="Cards"/>
    <w:next w:val="Nothing"/>
    <w:link w:val="CardsChar"/>
    <w:qFormat/>
    <w:rsid w:val="003128EB"/>
    <w:pPr>
      <w:widowControl w:val="0"/>
      <w:ind w:left="432" w:right="432"/>
    </w:pPr>
    <w:rPr>
      <w:rFonts w:ascii="Times New Roman" w:eastAsia="Times New Roman" w:hAnsi="Times New Roman" w:cs="Times New Roman"/>
      <w:sz w:val="20"/>
    </w:rPr>
  </w:style>
  <w:style w:type="character" w:customStyle="1" w:styleId="DebateUnderline">
    <w:name w:val="Debate Underline"/>
    <w:rsid w:val="003128EB"/>
    <w:rPr>
      <w:sz w:val="24"/>
      <w:u w:val="thick"/>
    </w:rPr>
  </w:style>
  <w:style w:type="paragraph" w:customStyle="1" w:styleId="Cites">
    <w:name w:val="Cites"/>
    <w:next w:val="Cards"/>
    <w:link w:val="CitesChar"/>
    <w:rsid w:val="003128EB"/>
    <w:pPr>
      <w:widowControl w:val="0"/>
    </w:pPr>
    <w:rPr>
      <w:rFonts w:ascii="Times New Roman" w:eastAsia="Times New Roman" w:hAnsi="Times New Roman" w:cs="Times New Roman"/>
      <w:sz w:val="20"/>
    </w:rPr>
  </w:style>
  <w:style w:type="character" w:customStyle="1" w:styleId="Author-Date">
    <w:name w:val="Author-Date"/>
    <w:qFormat/>
    <w:rsid w:val="003128EB"/>
    <w:rPr>
      <w:b/>
      <w:sz w:val="24"/>
    </w:rPr>
  </w:style>
  <w:style w:type="paragraph" w:customStyle="1" w:styleId="Tags">
    <w:name w:val="Tags"/>
    <w:next w:val="Nothing"/>
    <w:rsid w:val="003128EB"/>
    <w:pPr>
      <w:widowControl w:val="0"/>
      <w:outlineLvl w:val="3"/>
    </w:pPr>
    <w:rPr>
      <w:rFonts w:ascii="Times New Roman" w:eastAsia="Times New Roman" w:hAnsi="Times New Roman" w:cs="Times New Roman"/>
      <w:b/>
    </w:rPr>
  </w:style>
  <w:style w:type="paragraph" w:customStyle="1" w:styleId="Citation">
    <w:name w:val="Citation"/>
    <w:basedOn w:val="Normal"/>
    <w:link w:val="CitationChar"/>
    <w:qFormat/>
    <w:rsid w:val="00D01681"/>
    <w:rPr>
      <w:b/>
      <w:sz w:val="24"/>
      <w:u w:val="single"/>
    </w:rPr>
  </w:style>
  <w:style w:type="character" w:customStyle="1" w:styleId="CitationChar">
    <w:name w:val="Citation Char"/>
    <w:basedOn w:val="DefaultParagraphFont"/>
    <w:link w:val="Citation"/>
    <w:rsid w:val="00D01681"/>
    <w:rPr>
      <w:rFonts w:ascii="Calibri" w:hAnsi="Calibri"/>
      <w:b/>
      <w:u w:val="single"/>
    </w:rPr>
  </w:style>
  <w:style w:type="character" w:customStyle="1" w:styleId="completetext">
    <w:name w:val="complete_text"/>
    <w:basedOn w:val="DefaultParagraphFont"/>
    <w:rsid w:val="00D01681"/>
  </w:style>
  <w:style w:type="paragraph" w:customStyle="1" w:styleId="CardIndented">
    <w:name w:val="Card (Indented)"/>
    <w:basedOn w:val="Normal"/>
    <w:link w:val="CardIndentedChar"/>
    <w:qFormat/>
    <w:rsid w:val="00555E89"/>
    <w:pPr>
      <w:ind w:left="288"/>
    </w:pPr>
    <w:rPr>
      <w:rFonts w:cs="Calibri"/>
    </w:rPr>
  </w:style>
  <w:style w:type="character" w:customStyle="1" w:styleId="StyleUnderline">
    <w:name w:val="Style Underline"/>
    <w:aliases w:val="Intense Emphasis,Underline Char"/>
    <w:basedOn w:val="DefaultParagraphFont"/>
    <w:uiPriority w:val="6"/>
    <w:qFormat/>
    <w:rsid w:val="00A33640"/>
    <w:rPr>
      <w:b/>
      <w:u w:val="single"/>
    </w:rPr>
  </w:style>
  <w:style w:type="character" w:customStyle="1" w:styleId="CardIndentedChar">
    <w:name w:val="Card (Indented) Char"/>
    <w:basedOn w:val="DefaultParagraphFont"/>
    <w:link w:val="CardIndented"/>
    <w:rsid w:val="00555E89"/>
    <w:rPr>
      <w:rFonts w:ascii="Calibri" w:hAnsi="Calibri" w:cs="Calibri"/>
      <w:sz w:val="22"/>
    </w:rPr>
  </w:style>
  <w:style w:type="character" w:customStyle="1" w:styleId="apple-converted-space">
    <w:name w:val="apple-converted-space"/>
    <w:basedOn w:val="DefaultParagraphFont"/>
    <w:rsid w:val="00DB7C36"/>
  </w:style>
  <w:style w:type="character" w:customStyle="1" w:styleId="underline">
    <w:name w:val="underline"/>
    <w:qFormat/>
    <w:rsid w:val="00F03162"/>
    <w:rPr>
      <w:rFonts w:ascii="Times New Roman" w:eastAsia="Times New Roman" w:hAnsi="Times New Roman"/>
      <w:b/>
      <w:sz w:val="22"/>
      <w:u w:val="single"/>
    </w:rPr>
  </w:style>
  <w:style w:type="character" w:styleId="SubtleEmphasis">
    <w:name w:val="Subtle Emphasis"/>
    <w:aliases w:val="Small Card"/>
    <w:basedOn w:val="DefaultParagraphFont"/>
    <w:uiPriority w:val="19"/>
    <w:qFormat/>
    <w:rsid w:val="00F03162"/>
    <w:rPr>
      <w:rFonts w:ascii="Times New Roman" w:hAnsi="Times New Roman"/>
      <w:i w:val="0"/>
      <w:iCs/>
      <w:color w:val="0D0D0D" w:themeColor="text1" w:themeTint="F2"/>
      <w:sz w:val="16"/>
      <w:bdr w:val="none" w:sz="0" w:space="0" w:color="auto"/>
    </w:rPr>
  </w:style>
  <w:style w:type="paragraph" w:customStyle="1" w:styleId="Small">
    <w:name w:val="Small"/>
    <w:basedOn w:val="Normal"/>
    <w:qFormat/>
    <w:rsid w:val="00F03162"/>
    <w:rPr>
      <w:rFonts w:ascii="Times New Roman" w:hAnsi="Times New Roman" w:cs="Times New Roman"/>
      <w:sz w:val="14"/>
    </w:rPr>
  </w:style>
  <w:style w:type="character" w:customStyle="1" w:styleId="cite">
    <w:name w:val="cite"/>
    <w:aliases w:val="Heading 3 Char Char Char,Style Bold Underline,Underline,apple-style-span + 6 pt,Bold,Kern at 16 pt,Intense Emphasis1,Intense Emphasis2,HHeading 3 + 12 pt,Style,ci,Intense Emphasis11,Intense Emphasis111,Heading 3 Char Char Char1,Bold Cite Char,c"/>
    <w:basedOn w:val="DefaultParagraphFont"/>
    <w:uiPriority w:val="1"/>
    <w:qFormat/>
    <w:rsid w:val="000803F1"/>
    <w:rPr>
      <w:b/>
      <w:sz w:val="22"/>
      <w:u w:val="single"/>
    </w:rPr>
  </w:style>
  <w:style w:type="paragraph" w:customStyle="1" w:styleId="cardtext">
    <w:name w:val="card text"/>
    <w:basedOn w:val="Normal"/>
    <w:link w:val="cardtextChar0"/>
    <w:qFormat/>
    <w:rsid w:val="004153BF"/>
    <w:pPr>
      <w:ind w:left="288" w:right="288"/>
    </w:pPr>
    <w:rPr>
      <w:rFonts w:ascii="Times New Roman" w:hAnsi="Times New Roman"/>
      <w:sz w:val="16"/>
    </w:rPr>
  </w:style>
  <w:style w:type="character" w:customStyle="1" w:styleId="cardtextChar0">
    <w:name w:val="card text Char"/>
    <w:basedOn w:val="DefaultParagraphFont"/>
    <w:link w:val="cardtext"/>
    <w:rsid w:val="004153BF"/>
    <w:rPr>
      <w:rFonts w:ascii="Times New Roman" w:hAnsi="Times New Roman"/>
      <w:sz w:val="16"/>
    </w:rPr>
  </w:style>
  <w:style w:type="paragraph" w:customStyle="1" w:styleId="Style1">
    <w:name w:val="Style1"/>
    <w:basedOn w:val="Normal"/>
    <w:link w:val="Style1Char"/>
    <w:rsid w:val="00714184"/>
    <w:rPr>
      <w:rFonts w:ascii="Times New Roman" w:eastAsia="SimSun" w:hAnsi="Times New Roman" w:cs="Times New Roman"/>
      <w:b/>
      <w:sz w:val="24"/>
      <w:u w:val="single"/>
      <w:lang w:eastAsia="zh-CN"/>
    </w:rPr>
  </w:style>
  <w:style w:type="character" w:customStyle="1" w:styleId="Style1Char">
    <w:name w:val="Style1 Char"/>
    <w:link w:val="Style1"/>
    <w:rsid w:val="00714184"/>
    <w:rPr>
      <w:rFonts w:ascii="Times New Roman" w:eastAsia="SimSun" w:hAnsi="Times New Roman" w:cs="Times New Roman"/>
      <w:b/>
      <w:szCs w:val="22"/>
      <w:u w:val="single"/>
      <w:lang w:eastAsia="zh-CN"/>
    </w:rPr>
  </w:style>
  <w:style w:type="paragraph" w:styleId="Title">
    <w:name w:val="Title"/>
    <w:basedOn w:val="Normal"/>
    <w:next w:val="Normal"/>
    <w:link w:val="TitleChar"/>
    <w:uiPriority w:val="6"/>
    <w:qFormat/>
    <w:rsid w:val="00A310B7"/>
    <w:pPr>
      <w:pBdr>
        <w:bottom w:val="single" w:sz="8" w:space="4" w:color="4F81BD"/>
      </w:pBdr>
      <w:spacing w:after="300"/>
      <w:contextualSpacing/>
    </w:pPr>
    <w:rPr>
      <w:b/>
      <w:u w:val="single"/>
    </w:rPr>
  </w:style>
  <w:style w:type="character" w:customStyle="1" w:styleId="TitleChar1">
    <w:name w:val="Title Char1"/>
    <w:basedOn w:val="DefaultParagraphFont"/>
    <w:uiPriority w:val="10"/>
    <w:rsid w:val="00A310B7"/>
    <w:rPr>
      <w:rFonts w:asciiTheme="majorHAnsi" w:eastAsiaTheme="majorEastAsia" w:hAnsiTheme="majorHAnsi" w:cstheme="majorBidi"/>
      <w:color w:val="17365D" w:themeColor="text2" w:themeShade="BF"/>
      <w:spacing w:val="5"/>
      <w:kern w:val="28"/>
      <w:sz w:val="52"/>
      <w:szCs w:val="52"/>
    </w:rPr>
  </w:style>
  <w:style w:type="character" w:customStyle="1" w:styleId="NothingChar">
    <w:name w:val="Nothing Char"/>
    <w:link w:val="Nothing"/>
    <w:rsid w:val="007D0208"/>
    <w:rPr>
      <w:rFonts w:ascii="Times New Roman" w:eastAsia="Times New Roman" w:hAnsi="Times New Roman" w:cs="Times New Roman"/>
      <w:sz w:val="20"/>
    </w:rPr>
  </w:style>
  <w:style w:type="character" w:customStyle="1" w:styleId="CardsChar">
    <w:name w:val="Cards Char"/>
    <w:link w:val="Cards"/>
    <w:rsid w:val="007D0208"/>
    <w:rPr>
      <w:rFonts w:ascii="Times New Roman" w:eastAsia="Times New Roman" w:hAnsi="Times New Roman" w:cs="Times New Roman"/>
      <w:sz w:val="20"/>
    </w:rPr>
  </w:style>
  <w:style w:type="character" w:customStyle="1" w:styleId="CitesChar">
    <w:name w:val="Cites Char"/>
    <w:link w:val="Cites"/>
    <w:locked/>
    <w:rsid w:val="007D0208"/>
    <w:rPr>
      <w:rFonts w:ascii="Times New Roman" w:eastAsia="Times New Roman" w:hAnsi="Times New Roman" w:cs="Times New Roman"/>
      <w:sz w:val="20"/>
    </w:rPr>
  </w:style>
  <w:style w:type="character" w:styleId="CommentReference">
    <w:name w:val="annotation reference"/>
    <w:basedOn w:val="DefaultParagraphFont"/>
    <w:uiPriority w:val="99"/>
    <w:semiHidden/>
    <w:unhideWhenUsed/>
    <w:rsid w:val="00316693"/>
    <w:rPr>
      <w:sz w:val="16"/>
      <w:szCs w:val="16"/>
    </w:rPr>
  </w:style>
  <w:style w:type="paragraph" w:styleId="CommentText">
    <w:name w:val="annotation text"/>
    <w:basedOn w:val="Normal"/>
    <w:link w:val="CommentTextChar"/>
    <w:uiPriority w:val="99"/>
    <w:semiHidden/>
    <w:unhideWhenUsed/>
    <w:rsid w:val="00316693"/>
    <w:rPr>
      <w:sz w:val="20"/>
      <w:szCs w:val="20"/>
    </w:rPr>
  </w:style>
  <w:style w:type="character" w:customStyle="1" w:styleId="CommentTextChar">
    <w:name w:val="Comment Text Char"/>
    <w:basedOn w:val="DefaultParagraphFont"/>
    <w:link w:val="CommentText"/>
    <w:uiPriority w:val="99"/>
    <w:semiHidden/>
    <w:rsid w:val="00316693"/>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316693"/>
    <w:rPr>
      <w:b/>
      <w:bCs/>
    </w:rPr>
  </w:style>
  <w:style w:type="character" w:customStyle="1" w:styleId="CommentSubjectChar">
    <w:name w:val="Comment Subject Char"/>
    <w:basedOn w:val="CommentTextChar"/>
    <w:link w:val="CommentSubject"/>
    <w:uiPriority w:val="99"/>
    <w:semiHidden/>
    <w:rsid w:val="00316693"/>
    <w:rPr>
      <w:rFonts w:eastAsiaTheme="minorHAnsi"/>
      <w:b/>
      <w:bCs/>
      <w:sz w:val="20"/>
      <w:szCs w:val="20"/>
    </w:rPr>
  </w:style>
  <w:style w:type="paragraph" w:styleId="BalloonText">
    <w:name w:val="Balloon Text"/>
    <w:basedOn w:val="Normal"/>
    <w:link w:val="BalloonTextChar"/>
    <w:uiPriority w:val="99"/>
    <w:semiHidden/>
    <w:unhideWhenUsed/>
    <w:rsid w:val="003166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693"/>
    <w:rPr>
      <w:rFonts w:ascii="Segoe UI" w:eastAsiaTheme="minorHAnsi" w:hAnsi="Segoe UI" w:cs="Segoe UI"/>
      <w:sz w:val="18"/>
      <w:szCs w:val="18"/>
    </w:rPr>
  </w:style>
  <w:style w:type="paragraph" w:styleId="Revision">
    <w:name w:val="Revision"/>
    <w:hidden/>
    <w:uiPriority w:val="99"/>
    <w:semiHidden/>
    <w:rsid w:val="00316693"/>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043522">
      <w:bodyDiv w:val="1"/>
      <w:marLeft w:val="0"/>
      <w:marRight w:val="0"/>
      <w:marTop w:val="0"/>
      <w:marBottom w:val="0"/>
      <w:divBdr>
        <w:top w:val="none" w:sz="0" w:space="0" w:color="auto"/>
        <w:left w:val="none" w:sz="0" w:space="0" w:color="auto"/>
        <w:bottom w:val="none" w:sz="0" w:space="0" w:color="auto"/>
        <w:right w:val="none" w:sz="0" w:space="0" w:color="auto"/>
      </w:divBdr>
    </w:div>
    <w:div w:id="893586535">
      <w:bodyDiv w:val="1"/>
      <w:marLeft w:val="0"/>
      <w:marRight w:val="0"/>
      <w:marTop w:val="0"/>
      <w:marBottom w:val="0"/>
      <w:divBdr>
        <w:top w:val="none" w:sz="0" w:space="0" w:color="auto"/>
        <w:left w:val="none" w:sz="0" w:space="0" w:color="auto"/>
        <w:bottom w:val="none" w:sz="0" w:space="0" w:color="auto"/>
        <w:right w:val="none" w:sz="0" w:space="0" w:color="auto"/>
      </w:divBdr>
    </w:div>
    <w:div w:id="1016610945">
      <w:bodyDiv w:val="1"/>
      <w:marLeft w:val="0"/>
      <w:marRight w:val="0"/>
      <w:marTop w:val="0"/>
      <w:marBottom w:val="0"/>
      <w:divBdr>
        <w:top w:val="none" w:sz="0" w:space="0" w:color="auto"/>
        <w:left w:val="none" w:sz="0" w:space="0" w:color="auto"/>
        <w:bottom w:val="none" w:sz="0" w:space="0" w:color="auto"/>
        <w:right w:val="none" w:sz="0" w:space="0" w:color="auto"/>
      </w:divBdr>
    </w:div>
    <w:div w:id="1344667746">
      <w:bodyDiv w:val="1"/>
      <w:marLeft w:val="0"/>
      <w:marRight w:val="0"/>
      <w:marTop w:val="0"/>
      <w:marBottom w:val="0"/>
      <w:divBdr>
        <w:top w:val="none" w:sz="0" w:space="0" w:color="auto"/>
        <w:left w:val="none" w:sz="0" w:space="0" w:color="auto"/>
        <w:bottom w:val="none" w:sz="0" w:space="0" w:color="auto"/>
        <w:right w:val="none" w:sz="0" w:space="0" w:color="auto"/>
      </w:divBdr>
    </w:div>
    <w:div w:id="1618561689">
      <w:bodyDiv w:val="1"/>
      <w:marLeft w:val="0"/>
      <w:marRight w:val="0"/>
      <w:marTop w:val="0"/>
      <w:marBottom w:val="0"/>
      <w:divBdr>
        <w:top w:val="none" w:sz="0" w:space="0" w:color="auto"/>
        <w:left w:val="none" w:sz="0" w:space="0" w:color="auto"/>
        <w:bottom w:val="none" w:sz="0" w:space="0" w:color="auto"/>
        <w:right w:val="none" w:sz="0" w:space="0" w:color="auto"/>
      </w:divBdr>
    </w:div>
    <w:div w:id="211231602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pnas.org/content/106/6/1704.long" TargetMode="External"/><Relationship Id="rId14" Type="http://schemas.openxmlformats.org/officeDocument/2006/relationships/hyperlink" Target="http://www.pnas.org/content/106/6/1704.long" TargetMode="External"/><Relationship Id="rId15" Type="http://schemas.openxmlformats.org/officeDocument/2006/relationships/hyperlink" Target="http://www.pnas.org/content/106/6/1704.long" TargetMode="External"/><Relationship Id="rId16" Type="http://schemas.openxmlformats.org/officeDocument/2006/relationships/hyperlink" Target="http://www.pnas.org/content/106/6/1704.long" TargetMode="External"/><Relationship Id="rId17" Type="http://schemas.openxmlformats.org/officeDocument/2006/relationships/hyperlink" Target="http://dailycaller.com/2014/01/23/obama-admits-his-climate-agenda-wont-curb-global-warming/" TargetMode="External"/><Relationship Id="rId18" Type="http://schemas.openxmlformats.org/officeDocument/2006/relationships/hyperlink" Target="http://www.nirs.org/nukerelapse/congactions/s517fatallyflawed.htm" TargetMode="External"/><Relationship Id="rId19" Type="http://schemas.openxmlformats.org/officeDocument/2006/relationships/hyperlink" Target="http://daryanenergyblog.wordpress.com/ca/part-10-smallreactors-mass-prod/" TargetMode="External"/><Relationship Id="rId63" Type="http://schemas.openxmlformats.org/officeDocument/2006/relationships/hyperlink" Target="http://dissidentvoice.org/2011/03/no-more-nukes/" TargetMode="External"/><Relationship Id="rId64" Type="http://schemas.openxmlformats.org/officeDocument/2006/relationships/fontTable" Target="fontTable.xml"/><Relationship Id="rId65" Type="http://schemas.openxmlformats.org/officeDocument/2006/relationships/theme" Target="theme/theme1.xml"/><Relationship Id="rId66" Type="http://schemas.microsoft.com/office/2011/relationships/people" Target="people.xml"/><Relationship Id="rId67" Type="http://schemas.microsoft.com/office/2011/relationships/commentsExtended" Target="commentsExtended.xml"/><Relationship Id="rId50" Type="http://schemas.openxmlformats.org/officeDocument/2006/relationships/hyperlink" Target="http://www.beyondnuclear.org/human-rights-niger/" TargetMode="External"/><Relationship Id="rId51" Type="http://schemas.openxmlformats.org/officeDocument/2006/relationships/hyperlink" Target="http://s-asians-against-nukes.org/" TargetMode="External"/><Relationship Id="rId52" Type="http://schemas.openxmlformats.org/officeDocument/2006/relationships/hyperlink" Target="http://www.foe.org.au/anti-nuclear/issues/oz/racism/RadRacismLong.doc/view" TargetMode="External"/><Relationship Id="rId53" Type="http://schemas.openxmlformats.org/officeDocument/2006/relationships/hyperlink" Target="http://www.abc.net.au/news/stories/2010/07/22/2961025.htm" TargetMode="External"/><Relationship Id="rId54" Type="http://schemas.openxmlformats.org/officeDocument/2006/relationships/hyperlink" Target="http://www.bloomberg.com/news/2011-03-16/comparing-nuclear-events-at-fukushima-chernobyl-three-mile-island-q-a.html" TargetMode="External"/><Relationship Id="rId55" Type="http://schemas.openxmlformats.org/officeDocument/2006/relationships/hyperlink" Target="http://www.guardian.co.uk/commentisfree/cif-green/2011/mar/18/nuclear-power-climate-change-risks" TargetMode="External"/><Relationship Id="rId56" Type="http://schemas.openxmlformats.org/officeDocument/2006/relationships/hyperlink" Target="http://www.ft.com/cms/s/0/71e780f2-54a7-11e0-b1ed-00144feab49a.htm" TargetMode="External"/><Relationship Id="rId57" Type="http://schemas.openxmlformats.org/officeDocument/2006/relationships/hyperlink" Target="http://www.washingtonpost.com/opinions/after-japans-disaster-will-nuclear-energy-have-a-future-in-america/2011/03/18/ABngjKs_story_1.html" TargetMode="External"/><Relationship Id="rId58" Type="http://schemas.openxmlformats.org/officeDocument/2006/relationships/hyperlink" Target="http://english.aljazeera.net/indepth/opinion/2011/03/201131691422585897.html" TargetMode="External"/><Relationship Id="rId59" Type="http://schemas.openxmlformats.org/officeDocument/2006/relationships/hyperlink" Target="http://www.nirs.org/factsheets/pfsejfactsheet.htm%20Feb%2015%202001" TargetMode="External"/><Relationship Id="rId40" Type="http://schemas.openxmlformats.org/officeDocument/2006/relationships/hyperlink" Target="http://www.earthlife.org.za/" TargetMode="External"/><Relationship Id="rId41" Type="http://schemas.openxmlformats.org/officeDocument/2006/relationships/hyperlink" Target="http://www.npr.org/2011/03/23/134782109/tokyo-says-radiation-in-tap-water-above-limit" TargetMode="External"/><Relationship Id="rId42" Type="http://schemas.openxmlformats.org/officeDocument/2006/relationships/hyperlink" Target="http://en.wikipedia.org/wiki/Koeberg_Nuclear_Power_Station" TargetMode="External"/><Relationship Id="rId43" Type="http://schemas.openxmlformats.org/officeDocument/2006/relationships/hyperlink" Target="http://www.businessweek.com/news/2011-03-17/s-africa-commits-to-nuclear-power-as-china-halts-expansion.html" TargetMode="External"/><Relationship Id="rId44" Type="http://schemas.openxmlformats.org/officeDocument/2006/relationships/hyperlink" Target="http://www.earthlife.org.za/?p=1523" TargetMode="External"/><Relationship Id="rId45" Type="http://schemas.openxmlformats.org/officeDocument/2006/relationships/hyperlink" Target="http://www.guardian.co.uk/world/2009/jul/24/nuclear-power-south-africa" TargetMode="External"/><Relationship Id="rId46" Type="http://schemas.openxmlformats.org/officeDocument/2006/relationships/hyperlink" Target="http://www.savebantamsklip.org/place.php" TargetMode="External"/><Relationship Id="rId47" Type="http://schemas.openxmlformats.org/officeDocument/2006/relationships/hyperlink" Target="http://etd.auburn.edu/etd/handle/10415/420" TargetMode="External"/><Relationship Id="rId48" Type="http://schemas.openxmlformats.org/officeDocument/2006/relationships/hyperlink" Target="http://www.guardian.co.uk/world/2010/may/23/israel-south-africa-nuclear-weapons" TargetMode="External"/><Relationship Id="rId49" Type="http://schemas.openxmlformats.org/officeDocument/2006/relationships/hyperlink" Target="http://www.democracynow.org/2011/3/16/south_africans_question_push_to_go"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openxmlformats.org/officeDocument/2006/relationships/hyperlink" Target="http://ieer.org/wp/wp-content/uploads/2010/09/small-modular-reactors2010.pdf" TargetMode="External"/><Relationship Id="rId8" Type="http://schemas.openxmlformats.org/officeDocument/2006/relationships/hyperlink" Target="http://www.pnas.org/content/106/6/1704.long" TargetMode="External"/><Relationship Id="rId9" Type="http://schemas.openxmlformats.org/officeDocument/2006/relationships/hyperlink" Target="http://www.pnas.org/content/106/6/1704.long" TargetMode="External"/><Relationship Id="rId30" Type="http://schemas.openxmlformats.org/officeDocument/2006/relationships/hyperlink" Target="http://www.pacinst.org/wp-content/uploads/2013/02/desalination_report3.pdf" TargetMode="External"/><Relationship Id="rId31" Type="http://schemas.openxmlformats.org/officeDocument/2006/relationships/hyperlink" Target="http://research.stlouisfed.org/publications/es/article/9892" TargetMode="External"/><Relationship Id="rId32" Type="http://schemas.openxmlformats.org/officeDocument/2006/relationships/hyperlink" Target="http://atomicinsights.com/should-customers-allow-natural-gas-to-push-nuclear-out-of-market/" TargetMode="External"/><Relationship Id="rId33" Type="http://schemas.openxmlformats.org/officeDocument/2006/relationships/hyperlink" Target="http://bipartisanpolicy.org/blog/2012/06/low-natural-gas-prices-drive-fuel-shifts-electric-power-sector" TargetMode="External"/><Relationship Id="rId34" Type="http://schemas.openxmlformats.org/officeDocument/2006/relationships/hyperlink" Target="http://www.huffingtonpost.com/sheldon-filger/russian-economy-faces-dis_b_201147.html" TargetMode="External"/><Relationship Id="rId35" Type="http://schemas.openxmlformats.org/officeDocument/2006/relationships/hyperlink" Target="http://www.tandfonline.com/doi/full/10.1080/17524030902916624" TargetMode="External"/><Relationship Id="rId36" Type="http://schemas.openxmlformats.org/officeDocument/2006/relationships/hyperlink" Target="http://www.tandfonline.com/doi/full/10.1080/17524030902916624" TargetMode="External"/><Relationship Id="rId37" Type="http://schemas.openxmlformats.org/officeDocument/2006/relationships/hyperlink" Target="http://www.inthesetimes.com/working/" TargetMode="External"/><Relationship Id="rId38" Type="http://schemas.openxmlformats.org/officeDocument/2006/relationships/hyperlink" Target="http://www.nirs.org/factsheets/pfsejfactsheet.htm" TargetMode="External"/><Relationship Id="rId39" Type="http://schemas.openxmlformats.org/officeDocument/2006/relationships/hyperlink" Target="http://antinuclear.net/2010/02/25/aboriginal-people-across-australia-will-fight-radioactive-waste-transport-and-dumping/" TargetMode="External"/><Relationship Id="rId20" Type="http://schemas.openxmlformats.org/officeDocument/2006/relationships/hyperlink" Target="http://www.c4i.org/gps-adams.html" TargetMode="External"/><Relationship Id="rId21" Type="http://schemas.openxmlformats.org/officeDocument/2006/relationships/hyperlink" Target="http://www.witts.org/Ocean_wealth/oceanwealth_01_feb03/wista_oceanwealth_feture.htm" TargetMode="External"/><Relationship Id="rId22" Type="http://schemas.openxmlformats.org/officeDocument/2006/relationships/hyperlink" Target="http://www.bloomberg.com/news/2014-02-13/israel-desalination-shows-california-not-to-fear-drought.html" TargetMode="External"/><Relationship Id="rId23" Type="http://schemas.openxmlformats.org/officeDocument/2006/relationships/hyperlink" Target="http://www.bloomberg.com/news/2014-02-13/israel-desalination-shows-california-not-to-fear-drought.html" TargetMode="External"/><Relationship Id="rId24" Type="http://schemas.openxmlformats.org/officeDocument/2006/relationships/hyperlink" Target="http://www.mercurynews.com/science/ci_25859513/nations-largest-ocean-desalination-plant-goes-up-near" TargetMode="External"/><Relationship Id="rId25" Type="http://schemas.openxmlformats.org/officeDocument/2006/relationships/hyperlink" Target="http://www.bna.com/us-desalination-industry-n17179876105/" TargetMode="External"/><Relationship Id="rId26" Type="http://schemas.openxmlformats.org/officeDocument/2006/relationships/hyperlink" Target="http://desalination.edu.au/wp-content/uploads/2011/09/IDA-State-of-Desalination-2011.pdf" TargetMode="External"/><Relationship Id="rId27" Type="http://schemas.openxmlformats.org/officeDocument/2006/relationships/hyperlink" Target="http://www.bna.com/us-desalination-industry-n17179876105/" TargetMode="External"/><Relationship Id="rId28" Type="http://schemas.openxmlformats.org/officeDocument/2006/relationships/hyperlink" Target="http://www.bna.com/us-desalination-industry-n17179876105/" TargetMode="External"/><Relationship Id="rId29" Type="http://schemas.openxmlformats.org/officeDocument/2006/relationships/hyperlink" Target="http://www.bna.com/us-desalination-industry-n17179876105/" TargetMode="External"/><Relationship Id="rId60" Type="http://schemas.openxmlformats.org/officeDocument/2006/relationships/hyperlink" Target="http://www.truth-out.org/opinion/item/21060" TargetMode="External"/><Relationship Id="rId61" Type="http://schemas.openxmlformats.org/officeDocument/2006/relationships/hyperlink" Target="http://www.truth-out.org/opinion/item/21060" TargetMode="External"/><Relationship Id="rId62" Type="http://schemas.openxmlformats.org/officeDocument/2006/relationships/hyperlink" Target="http://www.truth-out.org/opinion/item/21060" TargetMode="External"/><Relationship Id="rId10" Type="http://schemas.openxmlformats.org/officeDocument/2006/relationships/hyperlink" Target="http://www.pnas.org/content/106/6/1704.long" TargetMode="External"/><Relationship Id="rId11" Type="http://schemas.openxmlformats.org/officeDocument/2006/relationships/hyperlink" Target="http://www.pnas.org/content/106/6/1704.long" TargetMode="External"/><Relationship Id="rId12" Type="http://schemas.openxmlformats.org/officeDocument/2006/relationships/hyperlink" Target="http://www.pnas.org/content/106/6/1704.lo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herbst: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82</Pages>
  <Words>41754</Words>
  <Characters>238000</Characters>
  <Application>Microsoft Macintosh Word</Application>
  <DocSecurity>0</DocSecurity>
  <Lines>1983</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Herbst</dc:creator>
  <cp:keywords/>
  <dc:description/>
  <cp:lastModifiedBy>William Herbst</cp:lastModifiedBy>
  <cp:revision>3</cp:revision>
  <dcterms:created xsi:type="dcterms:W3CDTF">2014-07-28T01:07:00Z</dcterms:created>
  <dcterms:modified xsi:type="dcterms:W3CDTF">2014-07-29T00:11:00Z</dcterms:modified>
</cp:coreProperties>
</file>