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3C42" w:rsidRDefault="00683C42" w:rsidP="00683C42">
      <w:pPr>
        <w:pStyle w:val="Heading1"/>
      </w:pPr>
      <w:r>
        <w:t>OTEC AFF P</w:t>
      </w:r>
      <w:bookmarkStart w:id="0" w:name="_GoBack"/>
      <w:bookmarkEnd w:id="0"/>
      <w:r>
        <w:t>re-Camp</w:t>
      </w:r>
    </w:p>
    <w:p w:rsidR="000022F2" w:rsidRDefault="00B62E40" w:rsidP="00B62E40">
      <w:pPr>
        <w:pStyle w:val="Heading2"/>
      </w:pPr>
      <w:r>
        <w:lastRenderedPageBreak/>
        <w:t>1AC</w:t>
      </w:r>
    </w:p>
    <w:p w:rsidR="00B62E40" w:rsidRDefault="00B62E40" w:rsidP="00B62E40">
      <w:pPr>
        <w:pStyle w:val="Heading3"/>
      </w:pPr>
      <w:r>
        <w:lastRenderedPageBreak/>
        <w:t>Contention One: Oceans</w:t>
      </w:r>
    </w:p>
    <w:p w:rsidR="00E502AF" w:rsidRPr="00B027F7" w:rsidRDefault="00E502AF" w:rsidP="00E502AF">
      <w:pPr>
        <w:pStyle w:val="Heading4"/>
      </w:pPr>
      <w:r w:rsidRPr="00B027F7">
        <w:t>Fish stocks declining</w:t>
      </w:r>
      <w:r>
        <w:t xml:space="preserve"> now—increased productivity key</w:t>
      </w:r>
    </w:p>
    <w:p w:rsidR="00E502AF" w:rsidRPr="00AC18B7" w:rsidRDefault="00E502AF" w:rsidP="00E502AF">
      <w:r w:rsidRPr="00AC18B7">
        <w:t xml:space="preserve">Brian </w:t>
      </w:r>
      <w:r w:rsidRPr="00B027F7">
        <w:rPr>
          <w:b/>
        </w:rPr>
        <w:t>Kirke</w:t>
      </w:r>
      <w:r w:rsidRPr="00AC18B7">
        <w:t xml:space="preserve">, </w:t>
      </w:r>
      <w:r w:rsidRPr="00B027F7">
        <w:rPr>
          <w:b/>
        </w:rPr>
        <w:t>2003</w:t>
      </w:r>
      <w:r w:rsidRPr="00AC18B7">
        <w:t>. Griffith University School of Engineering. “Enhancing fish stocks with wave-powered artificial upwelling,” Ocean and Coastal Management 46,  http://www.cyberiad.net/library/pdf/bk_ocm_articleaspublished.pdf.</w:t>
      </w:r>
    </w:p>
    <w:p w:rsidR="00E502AF" w:rsidRPr="00B027F7" w:rsidRDefault="00E502AF" w:rsidP="00E502AF">
      <w:pPr>
        <w:rPr>
          <w:color w:val="000000"/>
        </w:rPr>
      </w:pPr>
    </w:p>
    <w:p w:rsidR="00E502AF" w:rsidRDefault="00E502AF" w:rsidP="00E502AF">
      <w:pPr>
        <w:rPr>
          <w:b/>
          <w:color w:val="000000"/>
        </w:rPr>
      </w:pPr>
      <w:r w:rsidRPr="00B027F7">
        <w:rPr>
          <w:sz w:val="16"/>
          <w:szCs w:val="20"/>
        </w:rPr>
        <w:t>It has recently been estimated [1] that</w:t>
      </w:r>
      <w:r w:rsidRPr="00B027F7">
        <w:rPr>
          <w:color w:val="000000"/>
        </w:rPr>
        <w:t xml:space="preserve"> </w:t>
      </w:r>
      <w:r w:rsidRPr="00F3444A">
        <w:rPr>
          <w:color w:val="000000"/>
          <w:highlight w:val="yellow"/>
          <w:u w:val="single"/>
        </w:rPr>
        <w:t>75% of</w:t>
      </w:r>
      <w:r w:rsidRPr="00B027F7">
        <w:rPr>
          <w:color w:val="000000"/>
          <w:u w:val="single"/>
        </w:rPr>
        <w:t xml:space="preserve"> the world’s </w:t>
      </w:r>
      <w:r w:rsidRPr="00F3444A">
        <w:rPr>
          <w:color w:val="000000"/>
          <w:highlight w:val="yellow"/>
          <w:u w:val="single"/>
        </w:rPr>
        <w:t>commercial fish stocks are being fished</w:t>
      </w:r>
      <w:r w:rsidRPr="00B027F7">
        <w:rPr>
          <w:color w:val="000000"/>
          <w:u w:val="single"/>
        </w:rPr>
        <w:t xml:space="preserve"> at or above mean sustainable levels</w:t>
      </w:r>
      <w:r w:rsidRPr="00B027F7">
        <w:rPr>
          <w:color w:val="000000"/>
        </w:rPr>
        <w:t xml:space="preserve">. </w:t>
      </w:r>
      <w:r w:rsidRPr="00B027F7">
        <w:rPr>
          <w:sz w:val="16"/>
          <w:szCs w:val="20"/>
        </w:rPr>
        <w:t>This</w:t>
      </w:r>
      <w:r w:rsidRPr="00B027F7">
        <w:rPr>
          <w:color w:val="000000"/>
        </w:rPr>
        <w:t xml:space="preserve"> </w:t>
      </w:r>
      <w:r w:rsidRPr="00F3444A">
        <w:rPr>
          <w:color w:val="000000"/>
          <w:highlight w:val="yellow"/>
          <w:u w:val="single"/>
        </w:rPr>
        <w:t>situation is likely to get worse as the world’s population</w:t>
      </w:r>
      <w:r w:rsidRPr="00B027F7">
        <w:rPr>
          <w:color w:val="000000"/>
          <w:u w:val="single"/>
        </w:rPr>
        <w:t xml:space="preserve"> </w:t>
      </w:r>
      <w:r w:rsidRPr="00F3444A">
        <w:rPr>
          <w:color w:val="000000"/>
          <w:highlight w:val="yellow"/>
          <w:u w:val="single"/>
        </w:rPr>
        <w:t>grows</w:t>
      </w:r>
      <w:r w:rsidRPr="00F3444A">
        <w:rPr>
          <w:color w:val="000000"/>
          <w:highlight w:val="yellow"/>
        </w:rPr>
        <w:t xml:space="preserve">, </w:t>
      </w:r>
      <w:r w:rsidRPr="00F3444A">
        <w:rPr>
          <w:color w:val="000000"/>
          <w:highlight w:val="yellow"/>
          <w:u w:val="single"/>
        </w:rPr>
        <w:t>unless</w:t>
      </w:r>
      <w:r w:rsidRPr="00B027F7">
        <w:rPr>
          <w:color w:val="000000"/>
          <w:u w:val="single"/>
        </w:rPr>
        <w:t xml:space="preserve"> </w:t>
      </w:r>
      <w:r w:rsidRPr="00B027F7">
        <w:rPr>
          <w:sz w:val="16"/>
          <w:szCs w:val="20"/>
        </w:rPr>
        <w:t>one of two things happens: either</w:t>
      </w:r>
      <w:r w:rsidRPr="00B027F7">
        <w:rPr>
          <w:color w:val="000000"/>
        </w:rPr>
        <w:t xml:space="preserve"> </w:t>
      </w:r>
      <w:r w:rsidRPr="00F3444A">
        <w:rPr>
          <w:color w:val="000000"/>
          <w:highlight w:val="yellow"/>
          <w:u w:val="single"/>
        </w:rPr>
        <w:t>consumption must be regulated</w:t>
      </w:r>
      <w:r w:rsidRPr="00B027F7">
        <w:rPr>
          <w:color w:val="000000"/>
          <w:u w:val="single"/>
        </w:rPr>
        <w:t>—a difficult if not impossible task—</w:t>
      </w:r>
      <w:r w:rsidRPr="00F3444A">
        <w:rPr>
          <w:color w:val="000000"/>
          <w:highlight w:val="yellow"/>
          <w:u w:val="single"/>
        </w:rPr>
        <w:t xml:space="preserve">or </w:t>
      </w:r>
      <w:r w:rsidRPr="00F3444A">
        <w:rPr>
          <w:b/>
          <w:color w:val="000000"/>
          <w:highlight w:val="yellow"/>
          <w:u w:val="single"/>
        </w:rPr>
        <w:t>productivity must be increased</w:t>
      </w:r>
      <w:r w:rsidRPr="00B027F7">
        <w:rPr>
          <w:color w:val="000000"/>
        </w:rPr>
        <w:t xml:space="preserve">. </w:t>
      </w:r>
      <w:r w:rsidRPr="00B027F7">
        <w:rPr>
          <w:sz w:val="16"/>
          <w:szCs w:val="20"/>
        </w:rPr>
        <w:t>The change from hunting and gathering to cultivation and husbandry on land has supported a huge increase in the earth’s population over the last few thousand years, but the same has not happened to a significant extent in the oceans. Some agricultural techniques have had adverse effects on the land, but others have proven sustainable. These successful techniques generally emulate natural processes, such as the annual floods which replenish soil moisture and nutrients on some flood plains, or the nutrient pump action of deep-rooted plants. For example Yeomans [2] has shown how chisel ploughing and irrigation can increase the depth of biologically active soil, and Groocock [3] has demonstrated how productivity can be enhanced by mixing nutrient-rich clay subsoil with poor sandy topsoil.</w:t>
      </w:r>
      <w:r w:rsidRPr="00B027F7">
        <w:rPr>
          <w:color w:val="000000"/>
        </w:rPr>
        <w:t xml:space="preserve"> </w:t>
      </w:r>
      <w:r w:rsidRPr="00F3444A">
        <w:rPr>
          <w:color w:val="000000"/>
          <w:highlight w:val="yellow"/>
          <w:u w:val="single"/>
        </w:rPr>
        <w:t>Ocean fisheries are</w:t>
      </w:r>
      <w:r w:rsidRPr="00B027F7">
        <w:rPr>
          <w:color w:val="000000"/>
          <w:u w:val="single"/>
        </w:rPr>
        <w:t xml:space="preserve"> still </w:t>
      </w:r>
      <w:r w:rsidRPr="00F3444A">
        <w:rPr>
          <w:color w:val="000000"/>
          <w:highlight w:val="yellow"/>
          <w:u w:val="single"/>
        </w:rPr>
        <w:t>at the hunter-gatherer stage</w:t>
      </w:r>
      <w:r w:rsidRPr="00B027F7">
        <w:rPr>
          <w:color w:val="000000"/>
          <w:u w:val="single"/>
        </w:rPr>
        <w:t>, and rather than developing ever more effective ways to further overexploit the existing finite resource</w:t>
      </w:r>
      <w:r w:rsidRPr="00F3444A">
        <w:rPr>
          <w:color w:val="000000"/>
          <w:highlight w:val="yellow"/>
          <w:u w:val="single"/>
        </w:rPr>
        <w:t xml:space="preserve">, it is time to find ways to increase the resource by developing techniques </w:t>
      </w:r>
      <w:r w:rsidRPr="00F3444A">
        <w:rPr>
          <w:b/>
          <w:color w:val="000000"/>
          <w:highlight w:val="yellow"/>
          <w:u w:val="single"/>
        </w:rPr>
        <w:t>which enhance productivity</w:t>
      </w:r>
      <w:r w:rsidRPr="00B027F7">
        <w:rPr>
          <w:b/>
          <w:color w:val="000000"/>
          <w:u w:val="single"/>
        </w:rPr>
        <w:t xml:space="preserve"> in a sustainable way</w:t>
      </w:r>
      <w:r w:rsidRPr="00B027F7">
        <w:rPr>
          <w:b/>
          <w:color w:val="000000"/>
        </w:rPr>
        <w:t>.</w:t>
      </w:r>
    </w:p>
    <w:p w:rsidR="00E502AF" w:rsidRPr="00B027F7" w:rsidRDefault="00E502AF" w:rsidP="00E502AF">
      <w:pPr>
        <w:pStyle w:val="Heading4"/>
      </w:pPr>
      <w:r>
        <w:t>Fish stocks are key to combat food insecurity globally</w:t>
      </w:r>
    </w:p>
    <w:p w:rsidR="00E502AF" w:rsidRPr="00AC18B7" w:rsidRDefault="00E502AF" w:rsidP="00E502AF">
      <w:r w:rsidRPr="00B027F7">
        <w:rPr>
          <w:b/>
        </w:rPr>
        <w:t>Science</w:t>
      </w:r>
      <w:r w:rsidRPr="00AC18B7">
        <w:t>, 11/8/</w:t>
      </w:r>
      <w:r w:rsidRPr="00B027F7">
        <w:rPr>
          <w:b/>
        </w:rPr>
        <w:t>2002</w:t>
      </w:r>
      <w:r w:rsidRPr="00AC18B7">
        <w:t>. “Poor to Feel Pinch of Rising Fish Prices,” Ebsco.</w:t>
      </w:r>
    </w:p>
    <w:p w:rsidR="00E502AF" w:rsidRPr="00AC18B7" w:rsidRDefault="00E502AF" w:rsidP="00E502AF"/>
    <w:p w:rsidR="00E502AF" w:rsidRDefault="00E502AF" w:rsidP="00E502AF">
      <w:pPr>
        <w:rPr>
          <w:sz w:val="16"/>
        </w:rPr>
      </w:pPr>
      <w:r w:rsidRPr="000936DE">
        <w:rPr>
          <w:sz w:val="16"/>
        </w:rPr>
        <w:t xml:space="preserve">TOKYO— The first major attempt to project global supply and demand for fish has confirmed what many have long suspected: </w:t>
      </w:r>
      <w:r w:rsidRPr="00F3444A">
        <w:rPr>
          <w:highlight w:val="yellow"/>
          <w:u w:val="single"/>
        </w:rPr>
        <w:t>Rising prices are likely to drive fish out of</w:t>
      </w:r>
      <w:r w:rsidRPr="00B027F7">
        <w:rPr>
          <w:u w:val="single"/>
        </w:rPr>
        <w:t xml:space="preserve"> the </w:t>
      </w:r>
      <w:r w:rsidRPr="00F3444A">
        <w:rPr>
          <w:highlight w:val="yellow"/>
          <w:u w:val="single"/>
        </w:rPr>
        <w:t>reach of</w:t>
      </w:r>
      <w:r w:rsidRPr="00B027F7">
        <w:rPr>
          <w:u w:val="single"/>
        </w:rPr>
        <w:t xml:space="preserve"> growing numbers of </w:t>
      </w:r>
      <w:r w:rsidRPr="00F3444A">
        <w:rPr>
          <w:highlight w:val="yellow"/>
          <w:u w:val="single"/>
        </w:rPr>
        <w:t>poor people who</w:t>
      </w:r>
      <w:r w:rsidRPr="00B027F7">
        <w:rPr>
          <w:u w:val="single"/>
        </w:rPr>
        <w:t xml:space="preserve"> </w:t>
      </w:r>
      <w:r w:rsidRPr="00F3444A">
        <w:rPr>
          <w:highlight w:val="yellow"/>
          <w:u w:val="single"/>
        </w:rPr>
        <w:t>rely on the sea for</w:t>
      </w:r>
      <w:r w:rsidRPr="00B027F7">
        <w:rPr>
          <w:u w:val="single"/>
        </w:rPr>
        <w:t xml:space="preserve"> their </w:t>
      </w:r>
      <w:r w:rsidRPr="00F3444A">
        <w:rPr>
          <w:highlight w:val="yellow"/>
          <w:u w:val="single"/>
        </w:rPr>
        <w:t>protein</w:t>
      </w:r>
      <w:r w:rsidRPr="00F3444A">
        <w:rPr>
          <w:sz w:val="16"/>
          <w:highlight w:val="yellow"/>
        </w:rPr>
        <w:t>.</w:t>
      </w:r>
      <w:r w:rsidRPr="000936DE">
        <w:rPr>
          <w:sz w:val="16"/>
        </w:rPr>
        <w:t xml:space="preserve"> But, </w:t>
      </w:r>
      <w:r w:rsidRPr="00B027F7">
        <w:rPr>
          <w:u w:val="single"/>
        </w:rPr>
        <w:t>with</w:t>
      </w:r>
      <w:r w:rsidRPr="000936DE">
        <w:rPr>
          <w:sz w:val="16"/>
        </w:rPr>
        <w:t xml:space="preserve"> several </w:t>
      </w:r>
      <w:r w:rsidRPr="00B027F7">
        <w:rPr>
          <w:u w:val="single"/>
        </w:rPr>
        <w:t xml:space="preserve">fisheries on the verge of collapse, some analysts believe that </w:t>
      </w:r>
      <w:r w:rsidRPr="00F3444A">
        <w:rPr>
          <w:highlight w:val="yellow"/>
          <w:u w:val="single"/>
        </w:rPr>
        <w:t>the study's dire projections</w:t>
      </w:r>
      <w:r w:rsidRPr="000936DE">
        <w:rPr>
          <w:sz w:val="16"/>
        </w:rPr>
        <w:t>—presented last week at the launching of a global research initiative on fisheries science and policy—</w:t>
      </w:r>
      <w:r w:rsidRPr="00F3444A">
        <w:rPr>
          <w:highlight w:val="yellow"/>
          <w:u w:val="single"/>
        </w:rPr>
        <w:t>might</w:t>
      </w:r>
      <w:r w:rsidRPr="00B027F7">
        <w:rPr>
          <w:u w:val="single"/>
        </w:rPr>
        <w:t xml:space="preserve"> in fact </w:t>
      </w:r>
      <w:r w:rsidRPr="00F3444A">
        <w:rPr>
          <w:highlight w:val="yellow"/>
          <w:u w:val="single"/>
        </w:rPr>
        <w:t>be too rosy</w:t>
      </w:r>
      <w:r w:rsidRPr="00B027F7">
        <w:rPr>
          <w:u w:val="single"/>
        </w:rPr>
        <w:t>.</w:t>
      </w:r>
      <w:r w:rsidRPr="000936DE">
        <w:rPr>
          <w:sz w:val="16"/>
        </w:rPr>
        <w:t xml:space="preserve"> The analysis, by agricultural economists in Penang, Malaysia, and in Washington, D.C., models fish supply and demand to 2020. Under the most likely scenario, it says, prices for salmon and other high-value fish would rise 15%, and prices for low-end fish such as milkfish and carp would increase by 6%. Fish meal prices, it estimates, would jump 18% to satisfy rising demand for feed for cultured, carnivorous high-value fish (below). “</w:t>
      </w:r>
      <w:r w:rsidRPr="00B027F7">
        <w:rPr>
          <w:u w:val="single"/>
        </w:rPr>
        <w:t>The c</w:t>
      </w:r>
      <w:r w:rsidRPr="00F3444A">
        <w:rPr>
          <w:highlight w:val="yellow"/>
          <w:u w:val="single"/>
        </w:rPr>
        <w:t>onsequences</w:t>
      </w:r>
      <w:r w:rsidRPr="00B027F7">
        <w:rPr>
          <w:u w:val="single"/>
        </w:rPr>
        <w:t xml:space="preserve"> [of current trends] </w:t>
      </w:r>
      <w:r w:rsidRPr="00F3444A">
        <w:rPr>
          <w:rStyle w:val="Emphasis"/>
          <w:highlight w:val="yellow"/>
        </w:rPr>
        <w:t>could be dire</w:t>
      </w:r>
      <w:r w:rsidRPr="00B027F7">
        <w:rPr>
          <w:u w:val="single"/>
        </w:rPr>
        <w:t>, depending on whether supply gains are feasible</w:t>
      </w:r>
      <w:r w:rsidRPr="000936DE">
        <w:rPr>
          <w:sz w:val="16"/>
        </w:rPr>
        <w:t xml:space="preserve">,” says Mahfuzuddin Ahmed, a co-author of the study, which was done by the Penang-based WorldFish Center and the Washington, D.C.-based International Food Policy Research Institute. But a continuation of those gains—which have produced a sixfold rise in total fish catch since the 1950s—is doubtful, says his boss, center director Meryl Williams, because </w:t>
      </w:r>
      <w:r w:rsidRPr="00B027F7">
        <w:rPr>
          <w:u w:val="single"/>
        </w:rPr>
        <w:t>three-quarters of the current catch comes from fish stocks that are already overfished, if not depleted</w:t>
      </w:r>
      <w:r w:rsidRPr="000936DE">
        <w:rPr>
          <w:sz w:val="16"/>
        </w:rPr>
        <w:t xml:space="preserve">. “Those [who study] the population dynamics of fisheries would probably be pessimistic” about supplies, she says. </w:t>
      </w:r>
      <w:r w:rsidRPr="00F3444A">
        <w:rPr>
          <w:highlight w:val="yellow"/>
          <w:u w:val="single"/>
        </w:rPr>
        <w:t>Fish</w:t>
      </w:r>
      <w:r w:rsidRPr="00B027F7">
        <w:rPr>
          <w:u w:val="single"/>
        </w:rPr>
        <w:t xml:space="preserve"> now </w:t>
      </w:r>
      <w:r w:rsidRPr="00F3444A">
        <w:rPr>
          <w:highlight w:val="yellow"/>
          <w:u w:val="single"/>
        </w:rPr>
        <w:t>account for</w:t>
      </w:r>
      <w:r w:rsidRPr="00B027F7">
        <w:rPr>
          <w:u w:val="single"/>
        </w:rPr>
        <w:t xml:space="preserve"> about </w:t>
      </w:r>
      <w:r w:rsidRPr="00F3444A">
        <w:rPr>
          <w:highlight w:val="yellow"/>
          <w:u w:val="single"/>
        </w:rPr>
        <w:t>7% of</w:t>
      </w:r>
      <w:r w:rsidRPr="00B027F7">
        <w:rPr>
          <w:u w:val="single"/>
        </w:rPr>
        <w:t xml:space="preserve"> the </w:t>
      </w:r>
      <w:r w:rsidRPr="00F3444A">
        <w:rPr>
          <w:highlight w:val="yellow"/>
          <w:u w:val="single"/>
        </w:rPr>
        <w:t>total food supply</w:t>
      </w:r>
      <w:r w:rsidRPr="000936DE">
        <w:rPr>
          <w:sz w:val="16"/>
        </w:rPr>
        <w:t xml:space="preserve">, according to the center, </w:t>
      </w:r>
      <w:r w:rsidRPr="00F3444A">
        <w:rPr>
          <w:b/>
          <w:highlight w:val="yellow"/>
          <w:u w:val="single"/>
        </w:rPr>
        <w:t>and are the</w:t>
      </w:r>
      <w:r w:rsidRPr="00B027F7">
        <w:rPr>
          <w:b/>
          <w:u w:val="single"/>
        </w:rPr>
        <w:t xml:space="preserve"> </w:t>
      </w:r>
      <w:r w:rsidRPr="00F3444A">
        <w:rPr>
          <w:b/>
          <w:highlight w:val="yellow"/>
          <w:u w:val="single"/>
        </w:rPr>
        <w:t>primary source of protein for</w:t>
      </w:r>
      <w:r w:rsidRPr="00B027F7">
        <w:rPr>
          <w:b/>
          <w:u w:val="single"/>
        </w:rPr>
        <w:t xml:space="preserve"> roughly </w:t>
      </w:r>
      <w:r w:rsidRPr="00F3444A">
        <w:rPr>
          <w:b/>
          <w:highlight w:val="yellow"/>
          <w:u w:val="single"/>
        </w:rPr>
        <w:t>one-sixth of the world's population</w:t>
      </w:r>
      <w:r w:rsidRPr="000936DE">
        <w:rPr>
          <w:sz w:val="16"/>
        </w:rPr>
        <w:t xml:space="preserve">. </w:t>
      </w:r>
      <w:r w:rsidRPr="00B027F7">
        <w:rPr>
          <w:u w:val="single"/>
        </w:rPr>
        <w:t>Yet fish consumption is generally overlooked in food supply models</w:t>
      </w:r>
      <w:r w:rsidRPr="000936DE">
        <w:rPr>
          <w:sz w:val="16"/>
        </w:rPr>
        <w:t xml:space="preserve">, which focus primarily on cereals and legumes. Scientists hope to correct that oversight with Fish for All, an initiative to develop science-based policy alternatives for world fisheries. Scientists, environmentalists, and industry representatives from 40 countries gathered in Penang last week for a meeting to launch the effort, led by the WorldFish Center, formerly known as the International Center for Living Aquatic Resources. Both the fish center and the policy institute are part of the World Bank-funded Consultative Group on International Agricultural Research. </w:t>
      </w:r>
    </w:p>
    <w:p w:rsidR="00E502AF" w:rsidRPr="00484845" w:rsidRDefault="00E502AF" w:rsidP="00E502AF">
      <w:pPr>
        <w:pStyle w:val="Heading4"/>
      </w:pPr>
      <w:r w:rsidRPr="00484845">
        <w:t>Fo</w:t>
      </w:r>
      <w:r>
        <w:t>od insecurity triggers conflict</w:t>
      </w:r>
    </w:p>
    <w:p w:rsidR="00E502AF" w:rsidRPr="00484845" w:rsidRDefault="00E502AF" w:rsidP="00E502AF">
      <w:pPr>
        <w:rPr>
          <w:bCs/>
          <w:u w:val="double"/>
        </w:rPr>
      </w:pPr>
      <w:r w:rsidRPr="00A110BD">
        <w:t xml:space="preserve">Ellen </w:t>
      </w:r>
      <w:r w:rsidRPr="00A110BD">
        <w:rPr>
          <w:rStyle w:val="StyleStyleBold12pt"/>
        </w:rPr>
        <w:t>Messer</w:t>
      </w:r>
      <w:r w:rsidRPr="00A110BD">
        <w:t xml:space="preserve">, Marc J. </w:t>
      </w:r>
      <w:r w:rsidRPr="00A110BD">
        <w:rPr>
          <w:rStyle w:val="StyleStyleBold12pt"/>
        </w:rPr>
        <w:t>Cohen and</w:t>
      </w:r>
      <w:r w:rsidRPr="00A110BD">
        <w:t xml:space="preserve"> Jashinta </w:t>
      </w:r>
      <w:r w:rsidRPr="00A110BD">
        <w:rPr>
          <w:rStyle w:val="StyleStyleBold12pt"/>
        </w:rPr>
        <w:t>D'Costa</w:t>
      </w:r>
      <w:r w:rsidRPr="00A110BD">
        <w:t xml:space="preserve">, Fall </w:t>
      </w:r>
      <w:r w:rsidRPr="00A110BD">
        <w:rPr>
          <w:rStyle w:val="StyleStyleBold12pt"/>
        </w:rPr>
        <w:t>2000</w:t>
      </w:r>
      <w:r w:rsidRPr="00A110BD">
        <w:t>. Visiting Associate Professor of Anthropology at Tufts, research fellow and special assistant to the director general at the International Food Policy Research Institute, associate food security specialist at Save the Children Federation. “Armed Conflict and Hunger,” http://www.worldhunger.org/articles/fall2000/messer1.htm.</w:t>
      </w:r>
    </w:p>
    <w:p w:rsidR="00E502AF" w:rsidRPr="00484845" w:rsidRDefault="00E502AF" w:rsidP="00E502AF"/>
    <w:p w:rsidR="00E502AF" w:rsidRPr="00E502AF" w:rsidRDefault="00E502AF" w:rsidP="00E502AF">
      <w:pPr>
        <w:rPr>
          <w:sz w:val="14"/>
        </w:rPr>
      </w:pPr>
      <w:r w:rsidRPr="00E502AF">
        <w:rPr>
          <w:sz w:val="14"/>
        </w:rPr>
        <w:lastRenderedPageBreak/>
        <w:t>After 20 years of optimism, international food and nutrition experts are presenting a more cautious world food outlook (see, for example, Pinstrup-Andersen, Pandya-Lorch, and Rosegrant, 1997). Although the world as a whole now enjoys a food surplus, over the next two decades annual growth rates of major cereal crop yields are expected to slow, while global population is expected to grow by 2 billion people.</w:t>
      </w:r>
      <w:r w:rsidRPr="00484845">
        <w:rPr>
          <w:bCs/>
          <w:u w:val="double"/>
        </w:rPr>
        <w:t xml:space="preserve"> </w:t>
      </w:r>
      <w:r w:rsidRPr="00484845">
        <w:rPr>
          <w:rStyle w:val="StyleBoldUnderline"/>
        </w:rPr>
        <w:t>Cultivated land areas are diminishing, and environmental and biological resources are also being degraded</w:t>
      </w:r>
      <w:r w:rsidRPr="00E502AF">
        <w:rPr>
          <w:sz w:val="14"/>
        </w:rPr>
        <w:t xml:space="preserve"> and destroyed. </w:t>
      </w:r>
      <w:r w:rsidRPr="00484845">
        <w:rPr>
          <w:rStyle w:val="StyleBoldUnderline"/>
        </w:rPr>
        <w:t>Developing countries also face economic threats to their food security because multilateral trade agreements will likely reduce food surpluses in the developed countries, raise grain prices, and shrink food aid</w:t>
      </w:r>
      <w:r w:rsidRPr="00E502AF">
        <w:rPr>
          <w:sz w:val="14"/>
        </w:rPr>
        <w:t xml:space="preserve">. Future food security in developing countries is also menaced by cutbacks in foreign assistance, an increasing proportion of which is now allocated to disaster situations, reducing the amount available for agricultural research investment. These factors suggest that developing countries will face growing food deficits and food and nutritional insecurity. </w:t>
      </w:r>
      <w:r w:rsidRPr="00484845">
        <w:rPr>
          <w:rStyle w:val="StyleBoldUnderline"/>
        </w:rPr>
        <w:t>They may also face environmental degradation and natural resource scarcities that will end in greater competition and conflict</w:t>
      </w:r>
      <w:r w:rsidRPr="00E502AF">
        <w:rPr>
          <w:sz w:val="14"/>
        </w:rPr>
        <w:t xml:space="preserve"> (Brown and Kane, 1994; Kaplan, 1994). </w:t>
      </w:r>
      <w:r w:rsidRPr="00484845">
        <w:rPr>
          <w:rStyle w:val="StyleBoldUnderline"/>
        </w:rPr>
        <w:t>Several recent studies have proposed a significant link between environmental resource scarcity and violence</w:t>
      </w:r>
      <w:r w:rsidRPr="00E502AF">
        <w:rPr>
          <w:sz w:val="14"/>
        </w:rPr>
        <w:t xml:space="preserve"> (Homer-Dixon, 1991, 1994). This paper expands this proposition to consider significant linkages among environmental resource scarcities, conflict, food, and hunger. The paper argues that armed conflicts (those involving more than 1,000 deaths) or "food wars" constitute a significant cause of deteriorating food scenarios in developing countries. Food wars are defined as wars involving the use of hunger as a weapon or hunger vulnerability that accompanies or follows from destructive conflict (Messer, 1990). They have already been shown to be a salient factor in the famines of the 1980s and 1990s (see Bohle, 1993; Messer, 1994; Macrae and Zwi, 1993, 1994; Messer, 1996a). Although geographic information and famine early warning systems and international food reserves established after the famines of the mid-1970s provide both timely early warning and a capacity for emergency response, the social disorganization that accompanies conflict prevents food distribution. </w:t>
      </w:r>
      <w:r w:rsidRPr="00484845">
        <w:rPr>
          <w:rStyle w:val="StyleBoldUnderline"/>
        </w:rPr>
        <w:t>Food wars are</w:t>
      </w:r>
      <w:r w:rsidRPr="00E502AF">
        <w:rPr>
          <w:sz w:val="14"/>
        </w:rPr>
        <w:t xml:space="preserve"> also </w:t>
      </w:r>
      <w:r w:rsidRPr="00484845">
        <w:rPr>
          <w:rStyle w:val="StyleBoldUnderline"/>
        </w:rPr>
        <w:t>a growing cause of chronic underproduction and food insecurity</w:t>
      </w:r>
      <w:r w:rsidRPr="00E502AF">
        <w:rPr>
          <w:sz w:val="14"/>
        </w:rPr>
        <w:t xml:space="preserve">, where prolonged conflicts prevent farming and marketing and where land, waterworks, markets, infrastructure, and human communities have been destroyed. The data suggest that most countries and regions that are food insecure are not hopeless under producers but are experiencing the aftermath of conflicts, political instability, and poor governance. Their food production capacities are higher than current projections predict. </w:t>
      </w:r>
      <w:r w:rsidRPr="00484845">
        <w:rPr>
          <w:rStyle w:val="StyleBoldUnderline"/>
        </w:rPr>
        <w:t>Reciprocally, food security can help prevent conflict and is essential for sustained and peaceful recovery after wars have ended</w:t>
      </w:r>
      <w:r w:rsidRPr="00484845">
        <w:rPr>
          <w:bCs/>
          <w:u w:val="double"/>
        </w:rPr>
        <w:t xml:space="preserve">. </w:t>
      </w:r>
      <w:r w:rsidRPr="00484845">
        <w:rPr>
          <w:rStyle w:val="StyleBoldUnderline"/>
        </w:rPr>
        <w:t>A principal source of conflict lies in lack of food security</w:t>
      </w:r>
      <w:r w:rsidRPr="00E502AF">
        <w:rPr>
          <w:sz w:val="14"/>
        </w:rPr>
        <w:t>, as experienced by different households and communities; religious, ethnic, and political groups; and states. Yet both peace and food security remain elusive for many war-ravaged countries where decimation or flight of material and human resources make a return to normal food and livelihood security difficult to achieve.</w:t>
      </w:r>
    </w:p>
    <w:p w:rsidR="00E502AF" w:rsidRPr="00484845" w:rsidRDefault="00E502AF" w:rsidP="00E502AF">
      <w:pPr>
        <w:pStyle w:val="Heading4"/>
      </w:pPr>
      <w:r>
        <w:t>Those regional wars go global</w:t>
      </w:r>
    </w:p>
    <w:p w:rsidR="00E502AF" w:rsidRPr="00484845" w:rsidRDefault="00E502AF" w:rsidP="00E502AF">
      <w:r w:rsidRPr="00484845">
        <w:rPr>
          <w:rStyle w:val="StyleStyleBold12pt"/>
        </w:rPr>
        <w:t>Dean</w:t>
      </w:r>
      <w:r w:rsidRPr="00484845">
        <w:t xml:space="preserve">, </w:t>
      </w:r>
      <w:r w:rsidRPr="00484845">
        <w:rPr>
          <w:rStyle w:val="StyleStyleBold12pt"/>
        </w:rPr>
        <w:t>1995</w:t>
      </w:r>
      <w:r w:rsidRPr="00484845">
        <w:t xml:space="preserve">  (Jonathan, advisor on international security issues for the Union of Concerned Scientists, Bulletin of the Atomic Scientists, March/April, </w:t>
      </w:r>
      <w:hyperlink r:id="rId10" w:history="1">
        <w:r w:rsidRPr="00484845">
          <w:rPr>
            <w:rStyle w:val="Hyperlink"/>
          </w:rPr>
          <w:t>http://www.thebulletin.org/issues/1995/ma95/ma95.dean.html</w:t>
        </w:r>
      </w:hyperlink>
      <w:r w:rsidRPr="00484845">
        <w:t>) </w:t>
      </w:r>
    </w:p>
    <w:p w:rsidR="00E502AF" w:rsidRPr="00484845" w:rsidRDefault="00E502AF" w:rsidP="00E502AF"/>
    <w:p w:rsidR="00E502AF" w:rsidRPr="00E502AF" w:rsidRDefault="00E502AF" w:rsidP="00E502AF">
      <w:pPr>
        <w:rPr>
          <w:sz w:val="16"/>
        </w:rPr>
      </w:pPr>
      <w:r w:rsidRPr="00E502AF">
        <w:rPr>
          <w:sz w:val="16"/>
        </w:rPr>
        <w:t xml:space="preserve">In any event, </w:t>
      </w:r>
      <w:r w:rsidRPr="00484845">
        <w:rPr>
          <w:rStyle w:val="StyleBoldUnderline"/>
        </w:rPr>
        <w:t>in a world of</w:t>
      </w:r>
      <w:r w:rsidRPr="00E502AF">
        <w:rPr>
          <w:sz w:val="16"/>
        </w:rPr>
        <w:t xml:space="preserve"> interconnecting communications and environmental, </w:t>
      </w:r>
      <w:r w:rsidRPr="00484845">
        <w:rPr>
          <w:rStyle w:val="StyleBoldUnderline"/>
        </w:rPr>
        <w:t>trade, and financial links</w:t>
      </w:r>
      <w:r w:rsidRPr="00E502AF">
        <w:rPr>
          <w:sz w:val="16"/>
        </w:rPr>
        <w:t>,</w:t>
      </w:r>
      <w:r w:rsidRPr="00484845">
        <w:rPr>
          <w:rStyle w:val="StyleBoldUnderline"/>
        </w:rPr>
        <w:t xml:space="preserve"> the </w:t>
      </w:r>
      <w:r w:rsidRPr="00E502AF">
        <w:rPr>
          <w:sz w:val="16"/>
        </w:rPr>
        <w:t xml:space="preserve">United States, </w:t>
      </w:r>
      <w:r w:rsidRPr="00484845">
        <w:rPr>
          <w:rStyle w:val="StyleBoldUnderline"/>
        </w:rPr>
        <w:t>a</w:t>
      </w:r>
      <w:r w:rsidRPr="00E502AF">
        <w:rPr>
          <w:sz w:val="16"/>
        </w:rPr>
        <w:t xml:space="preserve"> leading industrial </w:t>
      </w:r>
      <w:r w:rsidRPr="00484845">
        <w:rPr>
          <w:rStyle w:val="StyleBoldUnderline"/>
        </w:rPr>
        <w:t>trading country that needs access to raw materials and markets, usually ends up paying</w:t>
      </w:r>
      <w:r w:rsidRPr="00E502AF">
        <w:rPr>
          <w:sz w:val="16"/>
        </w:rPr>
        <w:t xml:space="preserve"> in one way or another </w:t>
      </w:r>
      <w:r w:rsidRPr="00484845">
        <w:rPr>
          <w:rStyle w:val="StyleBoldUnderline"/>
        </w:rPr>
        <w:t>when a major regional conflict erupts</w:t>
      </w:r>
      <w:r w:rsidRPr="00E502AF">
        <w:rPr>
          <w:sz w:val="16"/>
        </w:rPr>
        <w:t xml:space="preserve">. In practical terms, </w:t>
      </w:r>
      <w:r w:rsidRPr="00484845">
        <w:rPr>
          <w:rStyle w:val="StyleBoldUnderline"/>
        </w:rPr>
        <w:t>it is impossible for the</w:t>
      </w:r>
      <w:r w:rsidRPr="00E502AF">
        <w:rPr>
          <w:sz w:val="16"/>
        </w:rPr>
        <w:t xml:space="preserve"> United States </w:t>
      </w:r>
      <w:r w:rsidRPr="00484845">
        <w:rPr>
          <w:rStyle w:val="StyleBoldUnderline"/>
        </w:rPr>
        <w:t>to avoid</w:t>
      </w:r>
      <w:r w:rsidRPr="00E502AF">
        <w:rPr>
          <w:sz w:val="16"/>
        </w:rPr>
        <w:t xml:space="preserve"> some degree of </w:t>
      </w:r>
      <w:r w:rsidRPr="00484845">
        <w:rPr>
          <w:rStyle w:val="StyleBoldUnderline"/>
        </w:rPr>
        <w:t>involvement when major regional conflicts break out</w:t>
      </w:r>
      <w:r w:rsidRPr="00E502AF">
        <w:rPr>
          <w:sz w:val="16"/>
        </w:rPr>
        <w:t xml:space="preserve">. For 200 years, the United States has been urging liberty, freedom, democracy, human rights, free market values, voluntary mutual aid and collective security on the outside world. The United States is the sole surviving world-class power, with military strength and GNP far larger than any other country. As a result, </w:t>
      </w:r>
      <w:r w:rsidRPr="00484845">
        <w:rPr>
          <w:rStyle w:val="StyleBoldUnderline"/>
        </w:rPr>
        <w:t xml:space="preserve">when large-scale conflict erupts, the United States cannot avoid being called on for help, as it was in Somalia, Bosnia, Rwanda, and Haiti. </w:t>
      </w:r>
      <w:r w:rsidRPr="00E502AF">
        <w:rPr>
          <w:sz w:val="16"/>
        </w:rPr>
        <w:t xml:space="preserve">For the United States to seek to stand aside or to respond only weakly in such cases is to risk damage to its credibility and worldwide influence. President Clinton justified the NATO bombing of Serbian positions in Bosnia and the U.S. invasion of Haiti by saying that the credibility and reliability of the U.S. was at stake, as it was. It is true that past administrations used similar arguments to justify continued U.S. involvement in Vietnam long after it would have been wise to withdraw. Nonetheless, when the collective disappointment of world opinion over the behavior of the United States (or of any major country) becomes intense and enduring, it begins to undermine the international prestige and standing of the entire nation. Considerable diminution of U.S. stature and influence has already taken place over the past four or five years in connection with faltering U.S. policies toward Bosnia, Somalia, and Rwanda. Fortunately, Americans are not Spartans, Romans or Prussians-self-disciplined militaristic peoples who considered it a matter of national pride not to recoil from conflict because of casualties among their forces. However, if the trends continue that underlie the public outrage that followed the death of U.S. servicemen in Somalia, and U.S. administrations continue to abstain from peacekeeping activities because they could entail casualties, the United States will not long remain a world power. If U.S. national prestige declines further under conditions like these, the U.S. capacity to constructively influence the course of events without the use of force will decrease. And when force must be used, the United States may have to use more of it to be effective. Experts throughout the world expect growing population pressures and increasing environmental stress to develop over the coming decades into intense, far-reaching social unrest and regional conflict. Economic development is the solution, however slow and uncertain it may be in coming. But the world also needs effective regional conflict-prevention procedures. </w:t>
      </w:r>
      <w:r w:rsidRPr="00484845">
        <w:rPr>
          <w:rStyle w:val="StyleBoldUnderline"/>
        </w:rPr>
        <w:t xml:space="preserve">Left on its own, regional violence can lead to confrontation and even war between the great powers, including the </w:t>
      </w:r>
      <w:r w:rsidRPr="00E502AF">
        <w:rPr>
          <w:sz w:val="16"/>
        </w:rPr>
        <w:t xml:space="preserve">United States, as might occur, for example, in the event of conflict between Ukraine and Russia or between China and its neighbors. In the final analysis, </w:t>
      </w:r>
      <w:r w:rsidRPr="00484845">
        <w:rPr>
          <w:rStyle w:val="StyleBoldUnderline"/>
        </w:rPr>
        <w:t>unchecked regional violence and the fear of further violence will lead more states to develop nuclear weapons</w:t>
      </w:r>
      <w:r w:rsidRPr="00E502AF">
        <w:rPr>
          <w:sz w:val="16"/>
        </w:rPr>
        <w:t xml:space="preserve">. In past decades, this process occurred in Israel, South Africa, India, Pakistan, Iraq, and presumably, in North Korea. </w:t>
      </w:r>
      <w:r w:rsidRPr="00484845">
        <w:rPr>
          <w:rStyle w:val="StyleBoldUnderline"/>
        </w:rPr>
        <w:t xml:space="preserve">A </w:t>
      </w:r>
      <w:r w:rsidRPr="00484845">
        <w:rPr>
          <w:rStyle w:val="StyleBoldUnderline"/>
        </w:rPr>
        <w:lastRenderedPageBreak/>
        <w:t xml:space="preserve">world with 20 or 30 nuclear weapon states </w:t>
      </w:r>
      <w:r w:rsidRPr="00E502AF">
        <w:rPr>
          <w:sz w:val="16"/>
        </w:rPr>
        <w:t xml:space="preserve">would not only make a more effective global security system impossible, it </w:t>
      </w:r>
      <w:r w:rsidRPr="00484845">
        <w:rPr>
          <w:rStyle w:val="StyleBoldUnderline"/>
        </w:rPr>
        <w:t xml:space="preserve">would lead the present nuclear weapon states to modernize and increase their weapons-and it would markedly increase the vulnerability of the </w:t>
      </w:r>
      <w:r w:rsidRPr="00E502AF">
        <w:rPr>
          <w:sz w:val="16"/>
        </w:rPr>
        <w:t>United States</w:t>
      </w:r>
      <w:r w:rsidRPr="00484845">
        <w:rPr>
          <w:rStyle w:val="StyleBoldUnderline"/>
        </w:rPr>
        <w:t xml:space="preserve"> to direct attack.</w:t>
      </w:r>
    </w:p>
    <w:p w:rsidR="00B62E40" w:rsidRPr="00B027F7" w:rsidRDefault="00B62E40" w:rsidP="00B62E40">
      <w:pPr>
        <w:pStyle w:val="Heading4"/>
      </w:pPr>
      <w:r>
        <w:t xml:space="preserve">And, </w:t>
      </w:r>
      <w:r w:rsidRPr="00B027F7">
        <w:t>Phytoplankton are the foundation of the food chain and produce half of the worlds oxygen—decline in phytoplankton risks extinction.</w:t>
      </w:r>
    </w:p>
    <w:p w:rsidR="00B62E40" w:rsidRPr="00AC18B7" w:rsidRDefault="00B62E40" w:rsidP="00B62E40">
      <w:r w:rsidRPr="00B027F7">
        <w:rPr>
          <w:b/>
        </w:rPr>
        <w:t>UPI</w:t>
      </w:r>
      <w:r w:rsidRPr="00AC18B7">
        <w:t>, 6/6/</w:t>
      </w:r>
      <w:r w:rsidRPr="00B027F7">
        <w:rPr>
          <w:b/>
        </w:rPr>
        <w:t>2008</w:t>
      </w:r>
      <w:r w:rsidRPr="00AC18B7">
        <w:t xml:space="preserve">. “Acidic oceans may tangle food chain,” </w:t>
      </w:r>
      <w:hyperlink r:id="rId11" w:history="1">
        <w:r w:rsidRPr="00B027F7">
          <w:t>http://www.upi.com/Energy_Resources/2008/06/06/Acidic_oceans_may_tangle_food_chain/UPI-84651212763771/print/</w:t>
        </w:r>
      </w:hyperlink>
      <w:r w:rsidRPr="00AC18B7">
        <w:t>.</w:t>
      </w:r>
    </w:p>
    <w:p w:rsidR="00B62E40" w:rsidRPr="00AC18B7" w:rsidRDefault="00B62E40" w:rsidP="00B62E40"/>
    <w:p w:rsidR="00B62E40" w:rsidRPr="00AC18B7" w:rsidRDefault="00B62E40" w:rsidP="00B62E40">
      <w:r w:rsidRPr="00B027F7">
        <w:rPr>
          <w:sz w:val="12"/>
          <w:szCs w:val="20"/>
        </w:rPr>
        <w:t>Increased carbon levels in ocean water could have devastating impacts on marine life, scientists testified Thursday at a congressional hearing. Although most of the concern about carbon emissions has focused on the atmosphere and resulting temperature changes, accumulation of carbon dioxide in the ocean also could have disturbing outcomes, experts said at the hearing, which examined legislation that would create a program to study how the ocean responds to increased carbon levels. Ocean surface waters quickly absorb carbon dioxide from the atmosphere, so as carbon concentrations rise in the skies, they also skyrocket in the watery depths that cover almost 70 percent of the planet. As carbon dioxide increases in oceans, the acidity of the water also rises, and this change could affect a wide variety of organisms, said Scott Doney, senior scientist at the Woods Hole Oceanographic Institution, a non-profit research institute based in Woods Hole, Mass. "Greater acidity slows the growth or even dissolves ocean plant and animal shells built from calcium carbonate," Doney told representatives in the House Committee on Energy and the Environment. "Acidification thus threatens a wide range of marine organisms, from microscopic plankton and shellfish to massive coral reefs."</w:t>
      </w:r>
      <w:r w:rsidRPr="00B027F7">
        <w:rPr>
          <w:sz w:val="16"/>
          <w:szCs w:val="20"/>
        </w:rPr>
        <w:t xml:space="preserve"> </w:t>
      </w:r>
      <w:r w:rsidRPr="00F3444A">
        <w:rPr>
          <w:highlight w:val="yellow"/>
          <w:u w:val="single"/>
        </w:rPr>
        <w:t>If</w:t>
      </w:r>
      <w:r w:rsidRPr="00B027F7">
        <w:rPr>
          <w:sz w:val="16"/>
          <w:szCs w:val="20"/>
        </w:rPr>
        <w:t xml:space="preserve"> small organisms, like </w:t>
      </w:r>
      <w:r w:rsidRPr="00F3444A">
        <w:rPr>
          <w:highlight w:val="yellow"/>
          <w:u w:val="single"/>
        </w:rPr>
        <w:t>phytoplankton, are knocked out</w:t>
      </w:r>
      <w:r w:rsidRPr="00B027F7">
        <w:rPr>
          <w:u w:val="single"/>
        </w:rPr>
        <w:t xml:space="preserve"> by acidity, the </w:t>
      </w:r>
      <w:r w:rsidRPr="00F3444A">
        <w:rPr>
          <w:highlight w:val="yellow"/>
          <w:u w:val="single"/>
        </w:rPr>
        <w:t>ripples would be far-reaching</w:t>
      </w:r>
      <w:r w:rsidRPr="00B027F7">
        <w:rPr>
          <w:u w:val="single"/>
        </w:rPr>
        <w:t>, said David Adamec, head of ocean sciences at the National Aeronautics and Space Administration. "</w:t>
      </w:r>
      <w:r w:rsidRPr="00F3444A">
        <w:rPr>
          <w:highlight w:val="yellow"/>
          <w:u w:val="single"/>
        </w:rPr>
        <w:t>If</w:t>
      </w:r>
      <w:r w:rsidRPr="00B027F7">
        <w:rPr>
          <w:u w:val="single"/>
        </w:rPr>
        <w:t xml:space="preserve"> the amount of </w:t>
      </w:r>
      <w:r w:rsidRPr="00F3444A">
        <w:rPr>
          <w:highlight w:val="yellow"/>
          <w:u w:val="single"/>
        </w:rPr>
        <w:t>phytoplankton is reduced, you reduce</w:t>
      </w:r>
      <w:r w:rsidRPr="00B027F7">
        <w:rPr>
          <w:u w:val="single"/>
        </w:rPr>
        <w:t xml:space="preserve"> the amount of </w:t>
      </w:r>
      <w:r w:rsidRPr="00F3444A">
        <w:rPr>
          <w:highlight w:val="yellow"/>
          <w:u w:val="single"/>
        </w:rPr>
        <w:t>photosynthesis</w:t>
      </w:r>
      <w:r w:rsidRPr="00B027F7">
        <w:rPr>
          <w:sz w:val="16"/>
          <w:szCs w:val="20"/>
        </w:rPr>
        <w:t xml:space="preserve"> going on </w:t>
      </w:r>
      <w:r w:rsidRPr="00B027F7">
        <w:rPr>
          <w:u w:val="single"/>
        </w:rPr>
        <w:t>in the ocean</w:t>
      </w:r>
      <w:r w:rsidRPr="00B027F7">
        <w:rPr>
          <w:sz w:val="16"/>
          <w:szCs w:val="20"/>
        </w:rPr>
        <w:t>," Adamec told United Press International. "</w:t>
      </w:r>
      <w:r w:rsidRPr="00F3444A">
        <w:rPr>
          <w:highlight w:val="yellow"/>
          <w:u w:val="single"/>
        </w:rPr>
        <w:t>Those</w:t>
      </w:r>
      <w:r w:rsidRPr="00B027F7">
        <w:rPr>
          <w:u w:val="single"/>
        </w:rPr>
        <w:t xml:space="preserve"> little guys </w:t>
      </w:r>
      <w:r w:rsidRPr="00F3444A">
        <w:rPr>
          <w:highlight w:val="yellow"/>
          <w:u w:val="single"/>
        </w:rPr>
        <w:t>are responsible for half of the oxygen you're breathing right now</w:t>
      </w:r>
      <w:r w:rsidRPr="00B027F7">
        <w:rPr>
          <w:u w:val="single"/>
        </w:rPr>
        <w:t xml:space="preserve">." </w:t>
      </w:r>
      <w:r w:rsidRPr="00F3444A">
        <w:rPr>
          <w:highlight w:val="yellow"/>
          <w:u w:val="single"/>
        </w:rPr>
        <w:t>A hit to microscopic organisms can</w:t>
      </w:r>
      <w:r w:rsidRPr="00B027F7">
        <w:rPr>
          <w:u w:val="single"/>
        </w:rPr>
        <w:t xml:space="preserve"> also </w:t>
      </w:r>
      <w:r w:rsidRPr="00F3444A">
        <w:rPr>
          <w:highlight w:val="yellow"/>
          <w:u w:val="single"/>
        </w:rPr>
        <w:t>bring down a whole food chain</w:t>
      </w:r>
      <w:r w:rsidRPr="00B027F7">
        <w:rPr>
          <w:sz w:val="16"/>
          <w:szCs w:val="20"/>
        </w:rPr>
        <w:t xml:space="preserve">. For instance, </w:t>
      </w:r>
      <w:r w:rsidRPr="00B027F7">
        <w:rPr>
          <w:u w:val="single"/>
        </w:rPr>
        <w:t>several years ago, an El Nino event wiped out the phytoplankton near the Galapagos Islands. That year, juvenile bird and seal populations almost disappeared</w:t>
      </w:r>
      <w:r w:rsidRPr="00B027F7">
        <w:rPr>
          <w:sz w:val="16"/>
          <w:szCs w:val="20"/>
        </w:rPr>
        <w:t xml:space="preserve">. </w:t>
      </w:r>
      <w:r w:rsidRPr="00B027F7">
        <w:rPr>
          <w:sz w:val="12"/>
          <w:szCs w:val="20"/>
        </w:rPr>
        <w:t xml:space="preserve">If ocean acidity stunted phytoplankton populations like the El Nino did that year, a similar result would occur -- but it would last for much longer than one year, potentially leading to extinction for some species, Adamec said. While it's clear increased acidity makes it difficult for phytoplankton to thrive, scientists don't know what level of acidity will result in catastrophic damages, said Wayne Esaias, a NASA oceanographer. "There's no hard and fast number we can use," he told UPI. In fact, although scientists can guess at the impacts of acidity, no one's sure what will happen in reality. Rep. Roscoe Bartlett, R-Md., pointed to this uncertainty at Thursday's hearing. "The ocean will be very different with increased levels of carbon dioxide, but I don't know if it will be better or worse," Bartlett said. However, even though it's not clear what the changes will be, the risk of doing nothing could be disastrous for ecosystems, said Ken Caldeira, a scientist at the Carnegie Institution for Science, a non-profit research organization. "The systems that are adapted to very precise chemical or climatological conditions will disappear and be replaced by species which, on land, we call weeds," Caldeira said. "What is the level of irreversible environmental risk that you're willing to take?" It's precisely this uncertainty that the Federal Ocean Acidification Research and Monitoring Act attempts to address. The bill creates a federal committee within the National Oceanic and Atmospheric Administration to monitor carbon dioxide levels in ocean waters and research the impacts of acidification. like Bishop. </w:t>
      </w:r>
      <w:r w:rsidRPr="00B027F7">
        <w:rPr>
          <w:sz w:val="16"/>
          <w:szCs w:val="20"/>
        </w:rPr>
        <w:t>"</w:t>
      </w:r>
      <w:r w:rsidRPr="00F3444A">
        <w:rPr>
          <w:b/>
          <w:highlight w:val="yellow"/>
          <w:u w:val="single"/>
        </w:rPr>
        <w:t>We would lose everything</w:t>
      </w:r>
      <w:r w:rsidRPr="00F3444A">
        <w:rPr>
          <w:sz w:val="16"/>
          <w:szCs w:val="20"/>
          <w:highlight w:val="yellow"/>
        </w:rPr>
        <w:t>,"</w:t>
      </w:r>
      <w:r w:rsidRPr="00B027F7">
        <w:rPr>
          <w:sz w:val="16"/>
          <w:szCs w:val="20"/>
        </w:rPr>
        <w:t xml:space="preserve"> he told UPI.</w:t>
      </w:r>
    </w:p>
    <w:p w:rsidR="00B62E40" w:rsidRPr="00B027F7" w:rsidRDefault="00B62E40" w:rsidP="00B62E40">
      <w:pPr>
        <w:pStyle w:val="Heading4"/>
      </w:pPr>
      <w:r>
        <w:t>The plan solves – OTEC i</w:t>
      </w:r>
      <w:r w:rsidRPr="00B027F7">
        <w:t>ncreases ocean nutrient content—improves fishing productivity.</w:t>
      </w:r>
    </w:p>
    <w:p w:rsidR="00B62E40" w:rsidRPr="00AC18B7" w:rsidRDefault="00B62E40" w:rsidP="00B62E40">
      <w:r w:rsidRPr="00AC18B7">
        <w:t xml:space="preserve">Ivan </w:t>
      </w:r>
      <w:r w:rsidRPr="00B027F7">
        <w:rPr>
          <w:b/>
        </w:rPr>
        <w:t>Goodbody and</w:t>
      </w:r>
      <w:r w:rsidRPr="00AC18B7">
        <w:t xml:space="preserve"> Elizabeth </w:t>
      </w:r>
      <w:r w:rsidRPr="00B027F7">
        <w:rPr>
          <w:b/>
        </w:rPr>
        <w:t>Thomas-Hope</w:t>
      </w:r>
      <w:r w:rsidRPr="00AC18B7">
        <w:t xml:space="preserve">, </w:t>
      </w:r>
      <w:r w:rsidRPr="00B027F7">
        <w:rPr>
          <w:b/>
        </w:rPr>
        <w:t>2002</w:t>
      </w:r>
      <w:r w:rsidRPr="00AC18B7">
        <w:t>. Professor Emeritus in Zoology in the Department of Life Sciences and Professor of Environmental Management, Environmental Management Unit, Department of Geography and Geology University of the West Indies. Natural Resource Management for Sustainable Development in the Caribbean, p. 334.</w:t>
      </w:r>
    </w:p>
    <w:p w:rsidR="00B62E40" w:rsidRPr="00AC18B7" w:rsidRDefault="00B62E40" w:rsidP="00B62E40"/>
    <w:p w:rsidR="00B62E40" w:rsidRPr="00B027F7" w:rsidRDefault="00B62E40" w:rsidP="00B62E40">
      <w:pPr>
        <w:rPr>
          <w:u w:val="single"/>
        </w:rPr>
      </w:pPr>
      <w:r w:rsidRPr="00B027F7">
        <w:rPr>
          <w:u w:val="single"/>
        </w:rPr>
        <w:t xml:space="preserve">One of the most important components of </w:t>
      </w:r>
      <w:r w:rsidRPr="00B329FF">
        <w:rPr>
          <w:highlight w:val="yellow"/>
          <w:u w:val="single"/>
        </w:rPr>
        <w:t>an OTEC system is a continuous supply of cold sea</w:t>
      </w:r>
      <w:r w:rsidRPr="00B027F7">
        <w:rPr>
          <w:u w:val="single"/>
        </w:rPr>
        <w:t xml:space="preserve"> </w:t>
      </w:r>
      <w:r w:rsidRPr="00B329FF">
        <w:rPr>
          <w:highlight w:val="yellow"/>
          <w:u w:val="single"/>
        </w:rPr>
        <w:t>water pumped up from ocean depths</w:t>
      </w:r>
      <w:r w:rsidRPr="00AC18B7">
        <w:t xml:space="preserve">. </w:t>
      </w:r>
      <w:r w:rsidRPr="00B027F7">
        <w:rPr>
          <w:sz w:val="16"/>
          <w:szCs w:val="20"/>
        </w:rPr>
        <w:t>These</w:t>
      </w:r>
      <w:r w:rsidRPr="00AC18B7">
        <w:t xml:space="preserve"> </w:t>
      </w:r>
      <w:r w:rsidRPr="00B329FF">
        <w:rPr>
          <w:highlight w:val="yellow"/>
          <w:u w:val="single"/>
        </w:rPr>
        <w:t>ocean waters</w:t>
      </w:r>
      <w:r w:rsidRPr="00AC18B7">
        <w:t xml:space="preserve"> </w:t>
      </w:r>
      <w:r w:rsidRPr="00B027F7">
        <w:rPr>
          <w:sz w:val="16"/>
          <w:szCs w:val="20"/>
        </w:rPr>
        <w:t>not only have low temperatures but they</w:t>
      </w:r>
      <w:r w:rsidRPr="00AC18B7">
        <w:t xml:space="preserve"> </w:t>
      </w:r>
      <w:r w:rsidRPr="00B329FF">
        <w:rPr>
          <w:highlight w:val="yellow"/>
          <w:u w:val="single"/>
        </w:rPr>
        <w:t>are</w:t>
      </w:r>
      <w:r w:rsidRPr="00AC18B7">
        <w:t xml:space="preserve"> </w:t>
      </w:r>
      <w:r w:rsidRPr="00B027F7">
        <w:rPr>
          <w:sz w:val="16"/>
          <w:szCs w:val="20"/>
        </w:rPr>
        <w:t>also</w:t>
      </w:r>
      <w:r w:rsidRPr="00AC18B7">
        <w:t xml:space="preserve"> </w:t>
      </w:r>
      <w:r w:rsidRPr="00B329FF">
        <w:rPr>
          <w:highlight w:val="yellow"/>
          <w:u w:val="single"/>
        </w:rPr>
        <w:t>rich in nutrients</w:t>
      </w:r>
      <w:r w:rsidRPr="00B329FF">
        <w:rPr>
          <w:highlight w:val="yellow"/>
        </w:rPr>
        <w:t>.</w:t>
      </w:r>
      <w:r w:rsidRPr="00AC18B7">
        <w:t xml:space="preserve"> </w:t>
      </w:r>
      <w:r w:rsidRPr="00B027F7">
        <w:rPr>
          <w:u w:val="single"/>
        </w:rPr>
        <w:t>Compared to warm surface water,</w:t>
      </w:r>
      <w:r w:rsidRPr="00AC18B7">
        <w:t xml:space="preserve"> </w:t>
      </w:r>
      <w:r w:rsidRPr="00B329FF">
        <w:rPr>
          <w:highlight w:val="yellow"/>
          <w:u w:val="single"/>
        </w:rPr>
        <w:t>inorganic nitrate</w:t>
      </w:r>
      <w:r w:rsidRPr="00B027F7">
        <w:rPr>
          <w:u w:val="single"/>
        </w:rPr>
        <w:t xml:space="preserve">-nitrite </w:t>
      </w:r>
      <w:r w:rsidRPr="00B329FF">
        <w:rPr>
          <w:highlight w:val="yellow"/>
          <w:u w:val="single"/>
        </w:rPr>
        <w:t>values in deep</w:t>
      </w:r>
      <w:r w:rsidRPr="00B027F7">
        <w:rPr>
          <w:u w:val="single"/>
        </w:rPr>
        <w:t xml:space="preserve"> </w:t>
      </w:r>
      <w:r w:rsidRPr="00B329FF">
        <w:rPr>
          <w:highlight w:val="yellow"/>
          <w:u w:val="single"/>
        </w:rPr>
        <w:t>cold water are 190 times higher</w:t>
      </w:r>
      <w:r w:rsidRPr="00B027F7">
        <w:rPr>
          <w:u w:val="single"/>
        </w:rPr>
        <w:t>, phosphate values 15 times higher, and silicate values 25 times higher.</w:t>
      </w:r>
      <w:r w:rsidRPr="00AC18B7">
        <w:t xml:space="preserve"> </w:t>
      </w:r>
      <w:r w:rsidRPr="00B329FF">
        <w:rPr>
          <w:highlight w:val="yellow"/>
          <w:u w:val="single"/>
        </w:rPr>
        <w:t>Aquaculturists</w:t>
      </w:r>
      <w:r w:rsidRPr="00B027F7">
        <w:rPr>
          <w:u w:val="single"/>
        </w:rPr>
        <w:t xml:space="preserve"> have long </w:t>
      </w:r>
      <w:r w:rsidRPr="00B329FF">
        <w:rPr>
          <w:b/>
          <w:highlight w:val="yellow"/>
          <w:u w:val="single"/>
        </w:rPr>
        <w:t>view</w:t>
      </w:r>
      <w:r w:rsidRPr="00B027F7">
        <w:rPr>
          <w:b/>
          <w:u w:val="single"/>
        </w:rPr>
        <w:t xml:space="preserve">ed such </w:t>
      </w:r>
      <w:r w:rsidRPr="00B329FF">
        <w:rPr>
          <w:b/>
          <w:highlight w:val="yellow"/>
          <w:u w:val="single"/>
        </w:rPr>
        <w:t>waters as a valuable resource that can be</w:t>
      </w:r>
      <w:r w:rsidRPr="00B027F7">
        <w:rPr>
          <w:b/>
          <w:u w:val="single"/>
        </w:rPr>
        <w:t xml:space="preserve"> </w:t>
      </w:r>
      <w:r w:rsidRPr="00B329FF">
        <w:rPr>
          <w:b/>
          <w:highlight w:val="yellow"/>
          <w:u w:val="single"/>
        </w:rPr>
        <w:t>utilized for</w:t>
      </w:r>
      <w:r w:rsidRPr="00B027F7">
        <w:rPr>
          <w:b/>
          <w:u w:val="single"/>
        </w:rPr>
        <w:t xml:space="preserve"> growing a mix of </w:t>
      </w:r>
      <w:r w:rsidRPr="00B329FF">
        <w:rPr>
          <w:b/>
          <w:highlight w:val="yellow"/>
          <w:u w:val="single"/>
        </w:rPr>
        <w:t>aquatic animals and plants</w:t>
      </w:r>
      <w:r w:rsidRPr="00B027F7">
        <w:rPr>
          <w:u w:val="single"/>
        </w:rPr>
        <w:t>.</w:t>
      </w:r>
      <w:r w:rsidRPr="00AC18B7">
        <w:t xml:space="preserve"> </w:t>
      </w:r>
      <w:r w:rsidRPr="00B027F7">
        <w:rPr>
          <w:sz w:val="16"/>
          <w:szCs w:val="20"/>
        </w:rPr>
        <w:t>This ability of the</w:t>
      </w:r>
      <w:r w:rsidRPr="00AC18B7">
        <w:t xml:space="preserve"> </w:t>
      </w:r>
      <w:r w:rsidRPr="00B329FF">
        <w:rPr>
          <w:highlight w:val="yellow"/>
          <w:u w:val="single"/>
        </w:rPr>
        <w:t>OTEC</w:t>
      </w:r>
      <w:r w:rsidRPr="00B027F7">
        <w:rPr>
          <w:u w:val="single"/>
        </w:rPr>
        <w:t xml:space="preserve"> system</w:t>
      </w:r>
      <w:r w:rsidRPr="00AC18B7">
        <w:t xml:space="preserve"> </w:t>
      </w:r>
      <w:r w:rsidRPr="00B027F7">
        <w:rPr>
          <w:sz w:val="16"/>
          <w:szCs w:val="20"/>
        </w:rPr>
        <w:t>to provide flexible, accurate, and consistent temperature control, high volume flow rates, and sea water that is relatively free of biological and chemical contaminants</w:t>
      </w:r>
      <w:r w:rsidRPr="00AC18B7">
        <w:t xml:space="preserve"> </w:t>
      </w:r>
      <w:r w:rsidRPr="00B329FF">
        <w:rPr>
          <w:highlight w:val="yellow"/>
          <w:u w:val="single"/>
        </w:rPr>
        <w:t>can be translated into a saleable aquaculture product</w:t>
      </w:r>
      <w:r w:rsidRPr="00B027F7">
        <w:rPr>
          <w:u w:val="single"/>
        </w:rPr>
        <w:t>.</w:t>
      </w:r>
    </w:p>
    <w:p w:rsidR="00B62E40" w:rsidRPr="00B027F7" w:rsidRDefault="00B62E40" w:rsidP="00B62E40">
      <w:pPr>
        <w:pStyle w:val="Heading4"/>
      </w:pPr>
      <w:r w:rsidRPr="00B027F7">
        <w:t>OTEC results in net gains of plankton—</w:t>
      </w:r>
      <w:r>
        <w:t>this increases fishing harvests and solves phytoplankton</w:t>
      </w:r>
    </w:p>
    <w:p w:rsidR="00B62E40" w:rsidRPr="00AC18B7" w:rsidRDefault="00B62E40" w:rsidP="00B62E40">
      <w:r w:rsidRPr="00AC18B7">
        <w:t>William</w:t>
      </w:r>
      <w:r w:rsidRPr="00B027F7">
        <w:rPr>
          <w:b/>
        </w:rPr>
        <w:t xml:space="preserve"> Avery</w:t>
      </w:r>
      <w:r w:rsidRPr="00AC18B7">
        <w:t>,</w:t>
      </w:r>
      <w:r w:rsidRPr="00B027F7">
        <w:rPr>
          <w:b/>
        </w:rPr>
        <w:t xml:space="preserve"> 1994. </w:t>
      </w:r>
      <w:r w:rsidRPr="00AC18B7">
        <w:t>B.S. in chemistry from Pomona College and his A.M. and Ph.D. degrees in physical chemistry from Harvard. “Renewable energy from the ocean: a guide to OTEC,” p. 425-427.</w:t>
      </w:r>
    </w:p>
    <w:p w:rsidR="00B62E40" w:rsidRPr="00B027F7" w:rsidRDefault="00B62E40" w:rsidP="00B62E40">
      <w:pPr>
        <w:rPr>
          <w:b/>
        </w:rPr>
      </w:pPr>
    </w:p>
    <w:p w:rsidR="00B62E40" w:rsidRPr="00AC18B7" w:rsidRDefault="00B62E40" w:rsidP="00B62E40">
      <w:r w:rsidRPr="00B027F7">
        <w:rPr>
          <w:u w:val="single"/>
        </w:rPr>
        <w:t xml:space="preserve">Gains of </w:t>
      </w:r>
      <w:r w:rsidRPr="00B329FF">
        <w:rPr>
          <w:highlight w:val="yellow"/>
          <w:u w:val="single"/>
        </w:rPr>
        <w:t>plankton organisms may result</w:t>
      </w:r>
      <w:r w:rsidRPr="00B027F7">
        <w:rPr>
          <w:u w:val="single"/>
        </w:rPr>
        <w:t xml:space="preserve"> some distance away </w:t>
      </w:r>
      <w:r w:rsidRPr="00B329FF">
        <w:rPr>
          <w:highlight w:val="yellow"/>
          <w:u w:val="single"/>
        </w:rPr>
        <w:t>from</w:t>
      </w:r>
      <w:r w:rsidRPr="00B027F7">
        <w:rPr>
          <w:u w:val="single"/>
        </w:rPr>
        <w:t xml:space="preserve"> the </w:t>
      </w:r>
      <w:r w:rsidRPr="00B329FF">
        <w:rPr>
          <w:highlight w:val="yellow"/>
          <w:u w:val="single"/>
        </w:rPr>
        <w:t>OTEC</w:t>
      </w:r>
      <w:r w:rsidRPr="00B027F7">
        <w:rPr>
          <w:u w:val="single"/>
        </w:rPr>
        <w:t xml:space="preserve"> plant </w:t>
      </w:r>
      <w:r w:rsidRPr="00B329FF">
        <w:rPr>
          <w:highlight w:val="yellow"/>
          <w:u w:val="single"/>
        </w:rPr>
        <w:t>as a result of</w:t>
      </w:r>
      <w:r w:rsidRPr="00B027F7">
        <w:rPr>
          <w:u w:val="single"/>
        </w:rPr>
        <w:t xml:space="preserve"> increased </w:t>
      </w:r>
      <w:r w:rsidRPr="00B329FF">
        <w:rPr>
          <w:highlight w:val="yellow"/>
          <w:u w:val="single"/>
        </w:rPr>
        <w:t>nutrient input</w:t>
      </w:r>
      <w:r w:rsidRPr="00B027F7">
        <w:rPr>
          <w:u w:val="single"/>
        </w:rPr>
        <w:t xml:space="preserve"> to euphotic zones that are associated with the shoaling of isopycnal and nutricline</w:t>
      </w:r>
      <w:r w:rsidRPr="00AC18B7">
        <w:t xml:space="preserve">. </w:t>
      </w:r>
      <w:r w:rsidRPr="00B329FF">
        <w:rPr>
          <w:highlight w:val="yellow"/>
          <w:u w:val="single"/>
        </w:rPr>
        <w:t>Since plankton is important</w:t>
      </w:r>
      <w:r w:rsidRPr="00B027F7">
        <w:rPr>
          <w:u w:val="single"/>
        </w:rPr>
        <w:t xml:space="preserve"> in the marine food chain, </w:t>
      </w:r>
      <w:r w:rsidRPr="00B329FF">
        <w:rPr>
          <w:highlight w:val="yellow"/>
          <w:u w:val="single"/>
        </w:rPr>
        <w:t>enhanced productivity</w:t>
      </w:r>
      <w:r w:rsidRPr="00B027F7">
        <w:rPr>
          <w:u w:val="single"/>
        </w:rPr>
        <w:t xml:space="preserve"> due to redistribution of nutrients </w:t>
      </w:r>
      <w:r w:rsidRPr="00B329FF">
        <w:rPr>
          <w:highlight w:val="yellow"/>
          <w:u w:val="single"/>
        </w:rPr>
        <w:t>may improve fishing.</w:t>
      </w:r>
      <w:r w:rsidRPr="00AC18B7">
        <w:t xml:space="preserve"> </w:t>
      </w:r>
      <w:r w:rsidRPr="00B027F7">
        <w:rPr>
          <w:sz w:val="16"/>
          <w:szCs w:val="20"/>
        </w:rPr>
        <w:t>Fish, which in general are attracted to offshore structures, are expected to increase their ambient concentration near OTEC plants</w:t>
      </w:r>
      <w:r w:rsidRPr="00AC18B7">
        <w:t xml:space="preserve">. </w:t>
      </w:r>
      <w:r w:rsidRPr="00B027F7">
        <w:rPr>
          <w:u w:val="single"/>
        </w:rPr>
        <w:t>The world annual yield of marine fisheries is presently 70 million tons, with most fish caught on continental shelves</w:t>
      </w:r>
      <w:r w:rsidRPr="00AC18B7">
        <w:t xml:space="preserve">. </w:t>
      </w:r>
      <w:r w:rsidRPr="00B027F7">
        <w:rPr>
          <w:sz w:val="16"/>
          <w:szCs w:val="20"/>
        </w:rPr>
        <w:t>In fact, the open ocean (90% of the total ocean area) produces only about 0.7% of the fish because most of the nutrients in the surface water are extracted by plants and drift down to the ocean floor in the remains of plant or animal life. The water in the coastal zones is continually supplied with fresh nutrients in the runoff from the adjacent land and, hence, supports a high level of plant life activity and produces 54% of the fish. Only 0.1 % of the ocean area li</w:t>
      </w:r>
      <w:r w:rsidRPr="00B329FF">
        <w:rPr>
          <w:sz w:val="16"/>
          <w:szCs w:val="20"/>
        </w:rPr>
        <w:t xml:space="preserve">es in the upwelling regions, where nutrient-laden water is brought up from the ocean depths, yet these regions produce 44% of the fish The reason for this spectacular difference can be seen in Table 9-9, which shows that the nitrate and phosphorus concentrations in deep seawater are about 150 and 5 times more, respectively, than their counterpart concentrations in surface water at a typical site (St. Croix in the Virgin Islands). </w:t>
      </w:r>
      <w:r w:rsidRPr="00B329FF">
        <w:rPr>
          <w:u w:val="single"/>
        </w:rPr>
        <w:t>Proposals to produce artificial upwelling, including</w:t>
      </w:r>
      <w:r w:rsidRPr="00B027F7">
        <w:rPr>
          <w:u w:val="single"/>
        </w:rPr>
        <w:t xml:space="preserve"> one using nuclear power, have concluded that the cost would be excessive</w:t>
      </w:r>
      <w:r w:rsidRPr="00B329FF">
        <w:rPr>
          <w:highlight w:val="yellow"/>
          <w:u w:val="single"/>
        </w:rPr>
        <w:t>. Roels</w:t>
      </w:r>
      <w:r w:rsidRPr="00AC18B7">
        <w:t xml:space="preserve"> </w:t>
      </w:r>
      <w:r w:rsidRPr="00B027F7">
        <w:rPr>
          <w:sz w:val="16"/>
          <w:szCs w:val="20"/>
        </w:rPr>
        <w:t xml:space="preserve">(1980) </w:t>
      </w:r>
      <w:r w:rsidRPr="00B329FF">
        <w:rPr>
          <w:highlight w:val="yellow"/>
          <w:u w:val="single"/>
        </w:rPr>
        <w:t>studied</w:t>
      </w:r>
      <w:r w:rsidRPr="00B027F7">
        <w:rPr>
          <w:u w:val="single"/>
        </w:rPr>
        <w:t xml:space="preserve"> the possibility of </w:t>
      </w:r>
      <w:r w:rsidRPr="00B329FF">
        <w:rPr>
          <w:highlight w:val="yellow"/>
          <w:u w:val="single"/>
        </w:rPr>
        <w:t xml:space="preserve">using </w:t>
      </w:r>
      <w:r w:rsidRPr="00B329FF">
        <w:rPr>
          <w:u w:val="single"/>
        </w:rPr>
        <w:t>a shore-based</w:t>
      </w:r>
      <w:r w:rsidRPr="00B329FF">
        <w:rPr>
          <w:highlight w:val="yellow"/>
          <w:u w:val="single"/>
        </w:rPr>
        <w:t xml:space="preserve"> OTEC </w:t>
      </w:r>
      <w:r w:rsidRPr="00B329FF">
        <w:rPr>
          <w:u w:val="single"/>
        </w:rPr>
        <w:t xml:space="preserve">plant </w:t>
      </w:r>
      <w:r w:rsidRPr="00B329FF">
        <w:rPr>
          <w:highlight w:val="yellow"/>
          <w:u w:val="single"/>
        </w:rPr>
        <w:t>to supply nutrient</w:t>
      </w:r>
      <w:r w:rsidRPr="00B329FF">
        <w:rPr>
          <w:u w:val="single"/>
        </w:rPr>
        <w:t xml:space="preserve">-laden </w:t>
      </w:r>
      <w:r w:rsidRPr="00B329FF">
        <w:rPr>
          <w:highlight w:val="yellow"/>
          <w:u w:val="single"/>
        </w:rPr>
        <w:t>water to a mariculture system</w:t>
      </w:r>
      <w:r w:rsidRPr="00B027F7">
        <w:rPr>
          <w:u w:val="single"/>
        </w:rPr>
        <w:t>,</w:t>
      </w:r>
      <w:r w:rsidRPr="00AC18B7">
        <w:t xml:space="preserve"> </w:t>
      </w:r>
      <w:r w:rsidRPr="00B027F7">
        <w:rPr>
          <w:u w:val="single"/>
        </w:rPr>
        <w:t>with a series of experiments</w:t>
      </w:r>
      <w:r w:rsidRPr="00AC18B7">
        <w:t xml:space="preserve"> </w:t>
      </w:r>
      <w:r w:rsidRPr="00B027F7">
        <w:rPr>
          <w:sz w:val="16"/>
          <w:szCs w:val="20"/>
        </w:rPr>
        <w:t>carried out at St. Croix in the U.S. Virgin Islands. At that site the ocean is 1000 m deep only 1.6 km offshore. Three polyethylene pipelines, 6.9 em in diameter and 1830 m long, have brought approximately 250 liters/min of bottom water into 5-m3 pools where diatoms from laboratory cultures are grown</w:t>
      </w:r>
      <w:r w:rsidRPr="00AC18B7">
        <w:t xml:space="preserve">. </w:t>
      </w:r>
      <w:r w:rsidRPr="00B027F7">
        <w:rPr>
          <w:u w:val="single"/>
        </w:rPr>
        <w:t xml:space="preserve">The food-laden effluent flows through metered channels to pools where shellfish are raised. </w:t>
      </w:r>
      <w:r w:rsidRPr="00B329FF">
        <w:rPr>
          <w:highlight w:val="yellow"/>
          <w:u w:val="single"/>
        </w:rPr>
        <w:t>The resulting protein production rate</w:t>
      </w:r>
      <w:r w:rsidRPr="00B027F7">
        <w:rPr>
          <w:u w:val="single"/>
        </w:rPr>
        <w:t xml:space="preserve"> </w:t>
      </w:r>
      <w:r w:rsidRPr="00B329FF">
        <w:rPr>
          <w:highlight w:val="yellow"/>
          <w:u w:val="single"/>
        </w:rPr>
        <w:t>was excellent</w:t>
      </w:r>
      <w:r w:rsidRPr="00B027F7">
        <w:rPr>
          <w:u w:val="single"/>
        </w:rPr>
        <w:t>;</w:t>
      </w:r>
      <w:r w:rsidRPr="00AC18B7">
        <w:t xml:space="preserve"> </w:t>
      </w:r>
      <w:r w:rsidRPr="00B027F7">
        <w:rPr>
          <w:sz w:val="16"/>
          <w:szCs w:val="20"/>
        </w:rPr>
        <w:t>78% of the inorganic nitrogen in the deep seawater was converted to phytoplankton-protein nitrogen, and 22% of that was converted to clam-meat protein nitrogen. This compares with plant-protein/animal-protein conversion ratios of31 % for cows' milk production and 6.5% for feedlot beef production.</w:t>
      </w:r>
      <w:r w:rsidRPr="00AC18B7">
        <w:t xml:space="preserve"> </w:t>
      </w:r>
      <w:r w:rsidRPr="00B027F7">
        <w:rPr>
          <w:u w:val="single"/>
        </w:rPr>
        <w:t xml:space="preserve">The </w:t>
      </w:r>
      <w:r w:rsidRPr="00B329FF">
        <w:rPr>
          <w:highlight w:val="yellow"/>
          <w:u w:val="single"/>
        </w:rPr>
        <w:t>production of seafood is</w:t>
      </w:r>
      <w:r w:rsidRPr="00B027F7">
        <w:rPr>
          <w:u w:val="single"/>
        </w:rPr>
        <w:t xml:space="preserve"> therefore </w:t>
      </w:r>
      <w:r w:rsidRPr="00B329FF">
        <w:rPr>
          <w:highlight w:val="yellow"/>
          <w:u w:val="single"/>
        </w:rPr>
        <w:t>more efficient</w:t>
      </w:r>
      <w:r w:rsidRPr="00B027F7">
        <w:rPr>
          <w:u w:val="single"/>
        </w:rPr>
        <w:t xml:space="preserve"> than that of beef. Thus, </w:t>
      </w:r>
      <w:r w:rsidRPr="00B329FF">
        <w:rPr>
          <w:highlight w:val="yellow"/>
          <w:u w:val="single"/>
        </w:rPr>
        <w:t>shifts</w:t>
      </w:r>
      <w:r w:rsidRPr="00B027F7">
        <w:rPr>
          <w:u w:val="single"/>
        </w:rPr>
        <w:t xml:space="preserve"> from beef </w:t>
      </w:r>
      <w:r w:rsidRPr="00B329FF">
        <w:rPr>
          <w:highlight w:val="yellow"/>
          <w:u w:val="single"/>
        </w:rPr>
        <w:t>to seafood</w:t>
      </w:r>
      <w:r w:rsidRPr="00B027F7">
        <w:rPr>
          <w:u w:val="single"/>
        </w:rPr>
        <w:t xml:space="preserve">, already underway in some societies for health reasons, </w:t>
      </w:r>
      <w:r w:rsidRPr="00B329FF">
        <w:rPr>
          <w:highlight w:val="yellow"/>
          <w:u w:val="single"/>
        </w:rPr>
        <w:t>could help</w:t>
      </w:r>
      <w:r w:rsidRPr="00B027F7">
        <w:rPr>
          <w:u w:val="single"/>
        </w:rPr>
        <w:t xml:space="preserve"> to </w:t>
      </w:r>
      <w:r w:rsidRPr="00B329FF">
        <w:rPr>
          <w:highlight w:val="yellow"/>
          <w:u w:val="single"/>
        </w:rPr>
        <w:t>meet world needs for</w:t>
      </w:r>
      <w:r w:rsidRPr="00B027F7">
        <w:rPr>
          <w:u w:val="single"/>
        </w:rPr>
        <w:t xml:space="preserve"> high-quality </w:t>
      </w:r>
      <w:r w:rsidRPr="00B329FF">
        <w:rPr>
          <w:highlight w:val="yellow"/>
          <w:u w:val="single"/>
        </w:rPr>
        <w:t>food. Net gains of</w:t>
      </w:r>
      <w:r w:rsidRPr="00B027F7">
        <w:rPr>
          <w:u w:val="single"/>
        </w:rPr>
        <w:t xml:space="preserve"> </w:t>
      </w:r>
      <w:r w:rsidRPr="00B329FF">
        <w:rPr>
          <w:highlight w:val="yellow"/>
          <w:u w:val="single"/>
        </w:rPr>
        <w:t>plankton</w:t>
      </w:r>
      <w:r w:rsidRPr="00B027F7">
        <w:rPr>
          <w:u w:val="single"/>
        </w:rPr>
        <w:t xml:space="preserve"> organisms </w:t>
      </w:r>
      <w:r w:rsidRPr="00B329FF">
        <w:rPr>
          <w:highlight w:val="yellow"/>
          <w:u w:val="single"/>
        </w:rPr>
        <w:t>may result some distance away from the OTEC plant as a result of</w:t>
      </w:r>
      <w:r w:rsidRPr="00B027F7">
        <w:rPr>
          <w:u w:val="single"/>
        </w:rPr>
        <w:t xml:space="preserve"> </w:t>
      </w:r>
      <w:r w:rsidRPr="00B329FF">
        <w:rPr>
          <w:highlight w:val="yellow"/>
          <w:u w:val="single"/>
        </w:rPr>
        <w:t>increased nutrient input</w:t>
      </w:r>
      <w:r w:rsidRPr="00B027F7">
        <w:rPr>
          <w:u w:val="single"/>
        </w:rPr>
        <w:t xml:space="preserve"> to the euphotic zone associated with the shoaling of isopycnal and nutricline. </w:t>
      </w:r>
      <w:r w:rsidRPr="00B329FF">
        <w:rPr>
          <w:highlight w:val="yellow"/>
          <w:u w:val="single"/>
        </w:rPr>
        <w:t>Increased harvests of</w:t>
      </w:r>
      <w:r w:rsidRPr="00B027F7">
        <w:rPr>
          <w:u w:val="single"/>
        </w:rPr>
        <w:t xml:space="preserve"> small oceanic </w:t>
      </w:r>
      <w:r w:rsidRPr="00B329FF">
        <w:rPr>
          <w:highlight w:val="yellow"/>
          <w:u w:val="single"/>
        </w:rPr>
        <w:t>fish, which feed on plankton, would result</w:t>
      </w:r>
      <w:r w:rsidRPr="00AC18B7">
        <w:t>.</w:t>
      </w:r>
    </w:p>
    <w:p w:rsidR="00B62E40" w:rsidRDefault="00B62E40" w:rsidP="00B62E40">
      <w:pPr>
        <w:pStyle w:val="Heading3"/>
      </w:pPr>
      <w:r>
        <w:lastRenderedPageBreak/>
        <w:t>Contention Two: Warming</w:t>
      </w:r>
    </w:p>
    <w:p w:rsidR="00B62E40" w:rsidRDefault="00B62E40" w:rsidP="00B62E40">
      <w:pPr>
        <w:pStyle w:val="Heading4"/>
      </w:pPr>
      <w:r>
        <w:t xml:space="preserve">Warming is real and anthropogenic </w:t>
      </w:r>
    </w:p>
    <w:p w:rsidR="00B62E40" w:rsidRDefault="00B62E40" w:rsidP="00B62E40">
      <w:r w:rsidRPr="00A976F9">
        <w:rPr>
          <w:b/>
        </w:rPr>
        <w:t>Prothero 12</w:t>
      </w:r>
      <w:r>
        <w:t xml:space="preserve"> [Donald R. Prothero, Professor of Geology at Occidental College and Lecturer in Geobiology at the California Institute of Technology, 3-1-2012, "How We Know Global Warming is Real and Human Caused," Skeptic, vol 17 no 2, EBSCO]</w:t>
      </w:r>
    </w:p>
    <w:p w:rsidR="00B62E40" w:rsidRDefault="00B62E40" w:rsidP="00B62E40"/>
    <w:p w:rsidR="00B62E40" w:rsidRPr="00310E6F" w:rsidRDefault="00B62E40" w:rsidP="00B62E40">
      <w:pPr>
        <w:rPr>
          <w:sz w:val="16"/>
        </w:rPr>
      </w:pPr>
      <w:r w:rsidRPr="00310E6F">
        <w:rPr>
          <w:sz w:val="16"/>
        </w:rPr>
        <w:t>Converging Lines of Evidence</w:t>
      </w:r>
      <w:r w:rsidRPr="00310E6F">
        <w:rPr>
          <w:sz w:val="12"/>
        </w:rPr>
        <w:t>¶</w:t>
      </w:r>
      <w:r w:rsidRPr="00310E6F">
        <w:rPr>
          <w:sz w:val="16"/>
        </w:rPr>
        <w:t xml:space="preserve"> </w:t>
      </w:r>
      <w:r w:rsidRPr="00DD6875">
        <w:rPr>
          <w:rStyle w:val="StyleBoldUnderline"/>
        </w:rPr>
        <w:t>How do we know that global warming is real and primarily human caused</w:t>
      </w:r>
      <w:r w:rsidRPr="00DD6875">
        <w:rPr>
          <w:sz w:val="16"/>
        </w:rPr>
        <w:t>? There are numerous lines of evidence that converge toward this conclusion.</w:t>
      </w:r>
      <w:r w:rsidRPr="00DD6875">
        <w:rPr>
          <w:sz w:val="12"/>
        </w:rPr>
        <w:t>¶</w:t>
      </w:r>
      <w:r w:rsidRPr="00310E6F">
        <w:rPr>
          <w:sz w:val="16"/>
        </w:rPr>
        <w:t xml:space="preserve"> 1. </w:t>
      </w:r>
      <w:r w:rsidRPr="00DD6875">
        <w:rPr>
          <w:rStyle w:val="StyleBoldUnderline"/>
        </w:rPr>
        <w:t>Carbon Dioxide Increase.</w:t>
      </w:r>
      <w:r w:rsidRPr="00DD6875">
        <w:rPr>
          <w:sz w:val="12"/>
        </w:rPr>
        <w:t>¶</w:t>
      </w:r>
      <w:r w:rsidRPr="00310E6F">
        <w:rPr>
          <w:sz w:val="16"/>
        </w:rPr>
        <w:t xml:space="preserve"> </w:t>
      </w:r>
      <w:r w:rsidRPr="00DD6875">
        <w:rPr>
          <w:rStyle w:val="StyleBoldUnderline"/>
          <w:highlight w:val="yellow"/>
        </w:rPr>
        <w:t>Carbon dioxide</w:t>
      </w:r>
      <w:r w:rsidRPr="00310E6F">
        <w:rPr>
          <w:sz w:val="16"/>
        </w:rPr>
        <w:t xml:space="preserve"> in our atmosphere </w:t>
      </w:r>
      <w:r w:rsidRPr="00DD6875">
        <w:rPr>
          <w:rStyle w:val="StyleBoldUnderline"/>
          <w:highlight w:val="yellow"/>
        </w:rPr>
        <w:t>has increased at an unprecedented rate</w:t>
      </w:r>
      <w:r w:rsidRPr="00310E6F">
        <w:rPr>
          <w:sz w:val="16"/>
        </w:rPr>
        <w:t xml:space="preserve"> in the past 200 </w:t>
      </w:r>
      <w:r w:rsidRPr="007A1159">
        <w:rPr>
          <w:sz w:val="16"/>
        </w:rPr>
        <w:t xml:space="preserve">years. </w:t>
      </w:r>
      <w:r w:rsidRPr="007A1159">
        <w:rPr>
          <w:rStyle w:val="StyleBoldUnderline"/>
        </w:rPr>
        <w:t>Not one data set collected over a long enough span of time shows otherwise</w:t>
      </w:r>
      <w:r w:rsidRPr="007A1159">
        <w:rPr>
          <w:sz w:val="16"/>
        </w:rPr>
        <w:t xml:space="preserve">. </w:t>
      </w:r>
      <w:r w:rsidRPr="007A1159">
        <w:rPr>
          <w:rStyle w:val="StyleBoldUnderline"/>
        </w:rPr>
        <w:t>Mann</w:t>
      </w:r>
      <w:r w:rsidRPr="007A1159">
        <w:rPr>
          <w:sz w:val="16"/>
        </w:rPr>
        <w:t xml:space="preserve"> et al. (1999) </w:t>
      </w:r>
      <w:r w:rsidRPr="007A1159">
        <w:rPr>
          <w:rStyle w:val="StyleBoldUnderline"/>
        </w:rPr>
        <w:t>compiled the past 900 years' worth of</w:t>
      </w:r>
      <w:r w:rsidRPr="00A976F9">
        <w:rPr>
          <w:rStyle w:val="StyleBoldUnderline"/>
        </w:rPr>
        <w:t xml:space="preserve"> temperature data from </w:t>
      </w:r>
      <w:r w:rsidRPr="00DD6875">
        <w:rPr>
          <w:rStyle w:val="StyleBoldUnderline"/>
          <w:highlight w:val="yellow"/>
        </w:rPr>
        <w:t xml:space="preserve">tree rings, ice cores, corals, </w:t>
      </w:r>
      <w:r w:rsidRPr="007A1159">
        <w:rPr>
          <w:rStyle w:val="StyleBoldUnderline"/>
        </w:rPr>
        <w:t>and direct measurements in the past</w:t>
      </w:r>
      <w:r w:rsidRPr="00A976F9">
        <w:rPr>
          <w:rStyle w:val="StyleBoldUnderline"/>
        </w:rPr>
        <w:t xml:space="preserve"> few centuries, and </w:t>
      </w:r>
      <w:r w:rsidRPr="00DD6875">
        <w:rPr>
          <w:rStyle w:val="StyleBoldUnderline"/>
          <w:highlight w:val="yellow"/>
        </w:rPr>
        <w:t xml:space="preserve">the </w:t>
      </w:r>
      <w:r w:rsidRPr="00C10872">
        <w:rPr>
          <w:rStyle w:val="StyleBoldUnderline"/>
        </w:rPr>
        <w:t xml:space="preserve">sudden </w:t>
      </w:r>
      <w:r w:rsidRPr="00DD6875">
        <w:rPr>
          <w:rStyle w:val="StyleBoldUnderline"/>
          <w:highlight w:val="yellow"/>
        </w:rPr>
        <w:t>increase of temperature</w:t>
      </w:r>
      <w:r w:rsidRPr="00A976F9">
        <w:rPr>
          <w:rStyle w:val="StyleBoldUnderline"/>
        </w:rPr>
        <w:t xml:space="preserve"> of the past century </w:t>
      </w:r>
      <w:r w:rsidRPr="00DD6875">
        <w:rPr>
          <w:rStyle w:val="StyleBoldUnderline"/>
          <w:highlight w:val="yellow"/>
        </w:rPr>
        <w:t xml:space="preserve">stands out </w:t>
      </w:r>
      <w:r w:rsidRPr="007A1159">
        <w:rPr>
          <w:rStyle w:val="StyleBoldUnderline"/>
        </w:rPr>
        <w:t>like a sore thumb</w:t>
      </w:r>
      <w:r w:rsidRPr="007A1159">
        <w:rPr>
          <w:sz w:val="16"/>
        </w:rPr>
        <w:t>. This famous graph is now known as the "hockey stick" because it is long and straight through most of its length, then bends</w:t>
      </w:r>
      <w:r w:rsidRPr="00310E6F">
        <w:rPr>
          <w:sz w:val="16"/>
        </w:rPr>
        <w:t xml:space="preserve"> sharply upward at the end like the blade of a hockey stick. Other graphs show that </w:t>
      </w:r>
      <w:r w:rsidRPr="00A976F9">
        <w:rPr>
          <w:rStyle w:val="StyleBoldUnderline"/>
        </w:rPr>
        <w:t>climate was very stable within a narrow range of var</w:t>
      </w:r>
      <w:r w:rsidRPr="007A1159">
        <w:rPr>
          <w:rStyle w:val="StyleBoldUnderline"/>
        </w:rPr>
        <w:t>iation through the past</w:t>
      </w:r>
      <w:r w:rsidRPr="007A1159">
        <w:rPr>
          <w:sz w:val="16"/>
        </w:rPr>
        <w:t xml:space="preserve"> 1000, 2000, or even </w:t>
      </w:r>
      <w:r w:rsidRPr="007A1159">
        <w:rPr>
          <w:rStyle w:val="StyleBoldUnderline"/>
        </w:rPr>
        <w:t>10,000 years</w:t>
      </w:r>
      <w:r w:rsidRPr="007A1159">
        <w:rPr>
          <w:sz w:val="16"/>
        </w:rPr>
        <w:t xml:space="preserve"> since the end of the last Ice Age</w:t>
      </w:r>
      <w:r w:rsidRPr="007A1159">
        <w:rPr>
          <w:rStyle w:val="StyleBoldUnderline"/>
        </w:rPr>
        <w:t xml:space="preserve">. </w:t>
      </w:r>
      <w:r w:rsidRPr="00C10872">
        <w:rPr>
          <w:rStyle w:val="StyleBoldUnderline"/>
          <w:highlight w:val="yellow"/>
        </w:rPr>
        <w:t xml:space="preserve">There were minor </w:t>
      </w:r>
      <w:r w:rsidRPr="00DD6875">
        <w:rPr>
          <w:rStyle w:val="StyleBoldUnderline"/>
        </w:rPr>
        <w:t>warming</w:t>
      </w:r>
      <w:r w:rsidRPr="00DD6875">
        <w:rPr>
          <w:rStyle w:val="StyleBoldUnderline"/>
          <w:highlight w:val="yellow"/>
        </w:rPr>
        <w:t xml:space="preserve"> events during</w:t>
      </w:r>
      <w:r w:rsidRPr="00DD6875">
        <w:rPr>
          <w:sz w:val="16"/>
          <w:highlight w:val="yellow"/>
        </w:rPr>
        <w:t xml:space="preserve"> </w:t>
      </w:r>
      <w:r w:rsidRPr="00DD6875">
        <w:rPr>
          <w:rStyle w:val="StyleBoldUnderline"/>
          <w:highlight w:val="yellow"/>
        </w:rPr>
        <w:t xml:space="preserve">the </w:t>
      </w:r>
      <w:r w:rsidRPr="00C10872">
        <w:rPr>
          <w:rStyle w:val="StyleBoldUnderline"/>
        </w:rPr>
        <w:t>Climatic Optimum</w:t>
      </w:r>
      <w:r w:rsidRPr="00C10872">
        <w:rPr>
          <w:sz w:val="16"/>
        </w:rPr>
        <w:t xml:space="preserve"> about</w:t>
      </w:r>
      <w:r w:rsidRPr="00310E6F">
        <w:rPr>
          <w:sz w:val="16"/>
        </w:rPr>
        <w:t xml:space="preserve"> 7000 years ago, </w:t>
      </w:r>
      <w:r w:rsidRPr="00DD6875">
        <w:rPr>
          <w:rStyle w:val="StyleBoldUnderline"/>
          <w:highlight w:val="yellow"/>
        </w:rPr>
        <w:t>the Medieval Warm Period, and the</w:t>
      </w:r>
      <w:r w:rsidRPr="00A976F9">
        <w:rPr>
          <w:rStyle w:val="StyleBoldUnderline"/>
        </w:rPr>
        <w:t xml:space="preserve"> slight cooling of the </w:t>
      </w:r>
      <w:r w:rsidRPr="00DD6875">
        <w:rPr>
          <w:rStyle w:val="StyleBoldUnderline"/>
          <w:highlight w:val="yellow"/>
        </w:rPr>
        <w:t>Little Ice Age</w:t>
      </w:r>
      <w:r w:rsidRPr="00310E6F">
        <w:rPr>
          <w:sz w:val="16"/>
        </w:rPr>
        <w:t xml:space="preserve"> in die 1700s and 1800s. But </w:t>
      </w:r>
      <w:r w:rsidRPr="00DD6875">
        <w:rPr>
          <w:rStyle w:val="StyleBoldUnderline"/>
          <w:highlight w:val="yellow"/>
        </w:rPr>
        <w:t>the magnitude and rapidity of</w:t>
      </w:r>
      <w:r w:rsidRPr="00A976F9">
        <w:rPr>
          <w:rStyle w:val="StyleBoldUnderline"/>
        </w:rPr>
        <w:t xml:space="preserve"> the warming represented by </w:t>
      </w:r>
      <w:r w:rsidRPr="00DD6875">
        <w:rPr>
          <w:rStyle w:val="StyleBoldUnderline"/>
          <w:highlight w:val="yellow"/>
        </w:rPr>
        <w:t xml:space="preserve">the last 200 years is </w:t>
      </w:r>
      <w:r w:rsidRPr="00C10872">
        <w:rPr>
          <w:rStyle w:val="StyleBoldUnderline"/>
        </w:rPr>
        <w:t>simply</w:t>
      </w:r>
      <w:r w:rsidRPr="00A976F9">
        <w:rPr>
          <w:rStyle w:val="StyleBoldUnderline"/>
        </w:rPr>
        <w:t xml:space="preserve"> </w:t>
      </w:r>
      <w:r w:rsidRPr="00DD6875">
        <w:rPr>
          <w:rStyle w:val="StyleBoldUnderline"/>
          <w:highlight w:val="yellow"/>
        </w:rPr>
        <w:t>unmatched</w:t>
      </w:r>
      <w:r w:rsidRPr="00A976F9">
        <w:rPr>
          <w:rStyle w:val="StyleBoldUnderline"/>
        </w:rPr>
        <w:t xml:space="preserve"> in all of human history</w:t>
      </w:r>
      <w:r w:rsidRPr="00310E6F">
        <w:rPr>
          <w:sz w:val="16"/>
        </w:rPr>
        <w:t xml:space="preserve">. More revealing, die </w:t>
      </w:r>
      <w:r w:rsidRPr="00A976F9">
        <w:rPr>
          <w:rStyle w:val="StyleBoldUnderline"/>
        </w:rPr>
        <w:t xml:space="preserve">timing of </w:t>
      </w:r>
      <w:r w:rsidRPr="00DD6875">
        <w:rPr>
          <w:rStyle w:val="StyleBoldUnderline"/>
          <w:highlight w:val="yellow"/>
        </w:rPr>
        <w:t>this</w:t>
      </w:r>
      <w:r w:rsidRPr="00A976F9">
        <w:rPr>
          <w:rStyle w:val="StyleBoldUnderline"/>
        </w:rPr>
        <w:t xml:space="preserve"> warming </w:t>
      </w:r>
      <w:r w:rsidRPr="00DD6875">
        <w:rPr>
          <w:rStyle w:val="StyleBoldUnderline"/>
          <w:highlight w:val="yellow"/>
        </w:rPr>
        <w:t xml:space="preserve">coincides with </w:t>
      </w:r>
      <w:r w:rsidRPr="00C10872">
        <w:rPr>
          <w:rStyle w:val="StyleBoldUnderline"/>
        </w:rPr>
        <w:t xml:space="preserve">the Industrial Revolution, </w:t>
      </w:r>
      <w:r w:rsidRPr="00DD6875">
        <w:rPr>
          <w:rStyle w:val="StyleBoldUnderline"/>
          <w:highlight w:val="yellow"/>
        </w:rPr>
        <w:t>when humans</w:t>
      </w:r>
      <w:r w:rsidRPr="00C10872">
        <w:rPr>
          <w:rStyle w:val="StyleBoldUnderline"/>
        </w:rPr>
        <w:t xml:space="preserve"> first </w:t>
      </w:r>
      <w:r w:rsidRPr="00DD6875">
        <w:rPr>
          <w:rStyle w:val="StyleBoldUnderline"/>
          <w:highlight w:val="yellow"/>
        </w:rPr>
        <w:t>began</w:t>
      </w:r>
      <w:r w:rsidRPr="00A976F9">
        <w:rPr>
          <w:rStyle w:val="StyleBoldUnderline"/>
        </w:rPr>
        <w:t xml:space="preserve"> massive </w:t>
      </w:r>
      <w:r w:rsidRPr="00DD6875">
        <w:rPr>
          <w:rStyle w:val="StyleBoldUnderline"/>
          <w:highlight w:val="yellow"/>
        </w:rPr>
        <w:t>deforestation and released carbon dioxide</w:t>
      </w:r>
      <w:r w:rsidRPr="00A976F9">
        <w:rPr>
          <w:rStyle w:val="StyleBoldUnderline"/>
        </w:rPr>
        <w:t xml:space="preserve"> into the atmosphere by burning an unprecedented amount of coal, gas, and oil.</w:t>
      </w:r>
      <w:r w:rsidRPr="00310E6F">
        <w:rPr>
          <w:sz w:val="12"/>
        </w:rPr>
        <w:t>¶</w:t>
      </w:r>
      <w:r w:rsidRPr="00310E6F">
        <w:rPr>
          <w:sz w:val="16"/>
        </w:rPr>
        <w:t xml:space="preserve"> 2. Melting Polar Ice Caps.</w:t>
      </w:r>
      <w:r w:rsidRPr="00310E6F">
        <w:rPr>
          <w:sz w:val="12"/>
        </w:rPr>
        <w:t>¶</w:t>
      </w:r>
      <w:r w:rsidRPr="00310E6F">
        <w:rPr>
          <w:sz w:val="16"/>
        </w:rPr>
        <w:t xml:space="preserve"> The </w:t>
      </w:r>
      <w:r w:rsidRPr="00DD6875">
        <w:rPr>
          <w:rStyle w:val="StyleBoldUnderline"/>
          <w:highlight w:val="yellow"/>
        </w:rPr>
        <w:t>polar icecaps are thinning</w:t>
      </w:r>
      <w:r w:rsidRPr="00A976F9">
        <w:rPr>
          <w:rStyle w:val="StyleBoldUnderline"/>
        </w:rPr>
        <w:t xml:space="preserve"> and breaking up at an alarming rate</w:t>
      </w:r>
      <w:r w:rsidRPr="00310E6F">
        <w:rPr>
          <w:sz w:val="16"/>
        </w:rPr>
        <w:t xml:space="preserve">. In 2000, my former graduate advisor Malcolm McKenna was one of the first humans to fly over the North Pole in summer time and see no ice, just </w:t>
      </w:r>
      <w:r w:rsidRPr="00C10872">
        <w:rPr>
          <w:sz w:val="16"/>
        </w:rPr>
        <w:t xml:space="preserve">open water. </w:t>
      </w:r>
      <w:r w:rsidRPr="00C10872">
        <w:rPr>
          <w:rStyle w:val="StyleBoldUnderline"/>
        </w:rPr>
        <w:t>The Arctic ice cap has been frozen solid for at least the past 3 million years</w:t>
      </w:r>
      <w:r w:rsidRPr="00C10872">
        <w:rPr>
          <w:sz w:val="16"/>
        </w:rPr>
        <w:t xml:space="preserve"> (and maybe longer),4 </w:t>
      </w:r>
      <w:r w:rsidRPr="00C10872">
        <w:rPr>
          <w:rStyle w:val="StyleBoldUnderline"/>
        </w:rPr>
        <w:t>but now the</w:t>
      </w:r>
      <w:r w:rsidRPr="00A976F9">
        <w:rPr>
          <w:rStyle w:val="StyleBoldUnderline"/>
        </w:rPr>
        <w:t xml:space="preserve"> entire ice sheet is breaking up so fast that </w:t>
      </w:r>
      <w:r w:rsidRPr="00DD6875">
        <w:rPr>
          <w:rStyle w:val="StyleBoldUnderline"/>
          <w:highlight w:val="yellow"/>
        </w:rPr>
        <w:t>by 2030</w:t>
      </w:r>
      <w:r w:rsidRPr="00310E6F">
        <w:rPr>
          <w:sz w:val="16"/>
        </w:rPr>
        <w:t xml:space="preserve"> (and possibly sooner) </w:t>
      </w:r>
      <w:r w:rsidRPr="00DD6875">
        <w:rPr>
          <w:rStyle w:val="StyleBoldUnderline"/>
          <w:highlight w:val="yellow"/>
        </w:rPr>
        <w:t>less than half of the Arctic will be ice covered</w:t>
      </w:r>
      <w:r w:rsidRPr="00A976F9">
        <w:rPr>
          <w:rStyle w:val="StyleBoldUnderline"/>
        </w:rPr>
        <w:t xml:space="preserve"> in the summer</w:t>
      </w:r>
      <w:r w:rsidRPr="00310E6F">
        <w:rPr>
          <w:sz w:val="16"/>
        </w:rPr>
        <w:t xml:space="preserve">.5 As one can see from watching the news, </w:t>
      </w:r>
      <w:r w:rsidRPr="00A976F9">
        <w:rPr>
          <w:rStyle w:val="StyleBoldUnderline"/>
        </w:rPr>
        <w:t>this is an ecological disaster for everything</w:t>
      </w:r>
      <w:r w:rsidRPr="00310E6F">
        <w:rPr>
          <w:sz w:val="16"/>
        </w:rPr>
        <w:t xml:space="preserve"> that lives up there, </w:t>
      </w:r>
      <w:r w:rsidRPr="00A976F9">
        <w:rPr>
          <w:rStyle w:val="StyleBoldUnderline"/>
        </w:rPr>
        <w:t>from</w:t>
      </w:r>
      <w:r w:rsidRPr="00310E6F">
        <w:rPr>
          <w:sz w:val="16"/>
        </w:rPr>
        <w:t xml:space="preserve"> the </w:t>
      </w:r>
      <w:r w:rsidRPr="00A976F9">
        <w:rPr>
          <w:rStyle w:val="StyleBoldUnderline"/>
        </w:rPr>
        <w:t>polar bears to</w:t>
      </w:r>
      <w:r w:rsidRPr="00310E6F">
        <w:rPr>
          <w:sz w:val="16"/>
        </w:rPr>
        <w:t xml:space="preserve"> the </w:t>
      </w:r>
      <w:r w:rsidRPr="00A976F9">
        <w:rPr>
          <w:rStyle w:val="StyleBoldUnderline"/>
        </w:rPr>
        <w:t>seals</w:t>
      </w:r>
      <w:r w:rsidRPr="00310E6F">
        <w:rPr>
          <w:sz w:val="16"/>
        </w:rPr>
        <w:t xml:space="preserve"> and walruses to the animals they feed upon, </w:t>
      </w:r>
      <w:r w:rsidRPr="00A976F9">
        <w:rPr>
          <w:rStyle w:val="StyleBoldUnderline"/>
        </w:rPr>
        <w:t>to the</w:t>
      </w:r>
      <w:r w:rsidRPr="00310E6F">
        <w:rPr>
          <w:sz w:val="16"/>
        </w:rPr>
        <w:t xml:space="preserve"> 4 million </w:t>
      </w:r>
      <w:r w:rsidRPr="00A976F9">
        <w:rPr>
          <w:rStyle w:val="StyleBoldUnderline"/>
        </w:rPr>
        <w:t xml:space="preserve">people whose world is melting beneath their feet. </w:t>
      </w:r>
      <w:r w:rsidRPr="00DD6875">
        <w:rPr>
          <w:rStyle w:val="StyleBoldUnderline"/>
          <w:highlight w:val="yellow"/>
        </w:rPr>
        <w:t>The Antarctic is thawing even faster</w:t>
      </w:r>
      <w:r w:rsidRPr="00A976F9">
        <w:rPr>
          <w:rStyle w:val="StyleBoldUnderline"/>
        </w:rPr>
        <w:t>.</w:t>
      </w:r>
      <w:r w:rsidRPr="00310E6F">
        <w:rPr>
          <w:sz w:val="16"/>
        </w:rPr>
        <w:t xml:space="preserve"> In February</w:t>
      </w:r>
      <w:r w:rsidRPr="00C10872">
        <w:rPr>
          <w:sz w:val="16"/>
        </w:rPr>
        <w:t xml:space="preserve">-March 2002, </w:t>
      </w:r>
      <w:r w:rsidRPr="00C10872">
        <w:rPr>
          <w:rStyle w:val="StyleBoldUnderline"/>
        </w:rPr>
        <w:t xml:space="preserve">the Larsen </w:t>
      </w:r>
      <w:r w:rsidRPr="00C10872">
        <w:rPr>
          <w:sz w:val="16"/>
        </w:rPr>
        <w:t>B ice</w:t>
      </w:r>
      <w:r w:rsidRPr="00C10872">
        <w:rPr>
          <w:rStyle w:val="StyleBoldUnderline"/>
        </w:rPr>
        <w:t xml:space="preserve"> shelf</w:t>
      </w:r>
      <w:r w:rsidRPr="00C10872">
        <w:rPr>
          <w:sz w:val="16"/>
        </w:rPr>
        <w:t xml:space="preserve"> - over 3000 square km (the size of Rhode Island) and 220 m (700 feet) thick- </w:t>
      </w:r>
      <w:r w:rsidRPr="00C10872">
        <w:rPr>
          <w:rStyle w:val="StyleBoldUnderline"/>
        </w:rPr>
        <w:t>broke up in just a few months</w:t>
      </w:r>
      <w:r w:rsidRPr="00C10872">
        <w:rPr>
          <w:sz w:val="16"/>
        </w:rPr>
        <w:t xml:space="preserve">, a story </w:t>
      </w:r>
      <w:r w:rsidRPr="00C10872">
        <w:rPr>
          <w:rStyle w:val="StyleBoldUnderline"/>
        </w:rPr>
        <w:t>typical of nearly all the ice shelves in Antarctica</w:t>
      </w:r>
      <w:r w:rsidRPr="00C10872">
        <w:rPr>
          <w:sz w:val="16"/>
        </w:rPr>
        <w:t xml:space="preserve">. The Larsen B shelf had survived all the previous ice ages and interglacial warming episodes over the past 3 million years, and even the warmest periods of the last 10,000 years- </w:t>
      </w:r>
      <w:r w:rsidRPr="00C10872">
        <w:rPr>
          <w:rStyle w:val="StyleBoldUnderline"/>
        </w:rPr>
        <w:t>yet it and nearly all the other thick ice sheets on the</w:t>
      </w:r>
      <w:r w:rsidRPr="00C10872">
        <w:rPr>
          <w:sz w:val="16"/>
        </w:rPr>
        <w:t xml:space="preserve"> </w:t>
      </w:r>
      <w:r w:rsidRPr="00C10872">
        <w:rPr>
          <w:rStyle w:val="StyleBoldUnderline"/>
        </w:rPr>
        <w:t>Arctic, Greenland, and Antarctic are vanishing at a rate never before seen in geologi</w:t>
      </w:r>
      <w:r w:rsidRPr="00A976F9">
        <w:rPr>
          <w:rStyle w:val="StyleBoldUnderline"/>
        </w:rPr>
        <w:t>c history.</w:t>
      </w:r>
      <w:r w:rsidRPr="00310E6F">
        <w:rPr>
          <w:rStyle w:val="StyleBoldUnderline"/>
          <w:sz w:val="12"/>
        </w:rPr>
        <w:t>¶</w:t>
      </w:r>
      <w:r w:rsidRPr="00310E6F">
        <w:rPr>
          <w:sz w:val="16"/>
        </w:rPr>
        <w:t xml:space="preserve"> 3. Melting Glaciers.</w:t>
      </w:r>
      <w:r w:rsidRPr="00310E6F">
        <w:rPr>
          <w:sz w:val="12"/>
        </w:rPr>
        <w:t>¶</w:t>
      </w:r>
      <w:r w:rsidRPr="00310E6F">
        <w:rPr>
          <w:sz w:val="16"/>
        </w:rPr>
        <w:t xml:space="preserve"> </w:t>
      </w:r>
      <w:r w:rsidRPr="00DD6875">
        <w:rPr>
          <w:highlight w:val="yellow"/>
          <w:u w:val="single"/>
        </w:rPr>
        <w:t>Glaciers are</w:t>
      </w:r>
      <w:r w:rsidRPr="00310E6F">
        <w:rPr>
          <w:sz w:val="16"/>
        </w:rPr>
        <w:t xml:space="preserve"> all </w:t>
      </w:r>
      <w:r w:rsidRPr="00DD6875">
        <w:rPr>
          <w:rStyle w:val="StyleBoldUnderline"/>
          <w:highlight w:val="yellow"/>
        </w:rPr>
        <w:t>retreating at the highest rates</w:t>
      </w:r>
      <w:r w:rsidRPr="00310E6F">
        <w:rPr>
          <w:rStyle w:val="StyleBoldUnderline"/>
        </w:rPr>
        <w:t xml:space="preserve"> ever </w:t>
      </w:r>
      <w:r w:rsidRPr="00C10872">
        <w:rPr>
          <w:rStyle w:val="StyleBoldUnderline"/>
        </w:rPr>
        <w:t>documented</w:t>
      </w:r>
      <w:r w:rsidRPr="00C10872">
        <w:rPr>
          <w:sz w:val="16"/>
        </w:rPr>
        <w:t xml:space="preserve">. Many of </w:t>
      </w:r>
      <w:r w:rsidRPr="00C10872">
        <w:rPr>
          <w:rStyle w:val="StyleBoldUnderline"/>
        </w:rPr>
        <w:t>those glaciers, along</w:t>
      </w:r>
      <w:r w:rsidRPr="00C10872">
        <w:rPr>
          <w:sz w:val="16"/>
        </w:rPr>
        <w:t xml:space="preserve"> </w:t>
      </w:r>
      <w:r w:rsidRPr="00C10872">
        <w:rPr>
          <w:rStyle w:val="StyleBoldUnderline"/>
        </w:rPr>
        <w:t>with snow melt,</w:t>
      </w:r>
      <w:r w:rsidRPr="00C10872">
        <w:rPr>
          <w:sz w:val="16"/>
        </w:rPr>
        <w:t xml:space="preserve"> especially </w:t>
      </w:r>
      <w:r w:rsidRPr="00C10872">
        <w:rPr>
          <w:u w:val="single"/>
        </w:rPr>
        <w:t>in the Himalayas, Andes, Alps,</w:t>
      </w:r>
      <w:r w:rsidRPr="00C10872">
        <w:rPr>
          <w:rStyle w:val="StyleBoldUnderline"/>
        </w:rPr>
        <w:t xml:space="preserve"> and Sierras, provide most of the freshwater that the populations below the mountains depend upon</w:t>
      </w:r>
      <w:r w:rsidRPr="00C10872">
        <w:rPr>
          <w:sz w:val="16"/>
        </w:rPr>
        <w:t xml:space="preserve"> - yet </w:t>
      </w:r>
      <w:r w:rsidRPr="00C10872">
        <w:rPr>
          <w:rStyle w:val="StyleBoldUnderline"/>
        </w:rPr>
        <w:t>this fresh water supply is vanishing</w:t>
      </w:r>
      <w:r w:rsidRPr="00C10872">
        <w:rPr>
          <w:sz w:val="16"/>
        </w:rPr>
        <w:t xml:space="preserve">. Just think about the percentage of world's population in southern Asia (especially India) that depend on Himalayan snowmelt for their fresh water. The implications are staggering. The permafrost that once remained solidly frozen even in the summer has now Üiawed, damaging the Inuit villages on the Arctic coast and threatening all our pipelines to die North Slope of Alaska. </w:t>
      </w:r>
      <w:r w:rsidRPr="00C10872">
        <w:rPr>
          <w:rStyle w:val="StyleBoldUnderline"/>
        </w:rPr>
        <w:t>This is catastrophic</w:t>
      </w:r>
      <w:r w:rsidRPr="00C10872">
        <w:rPr>
          <w:sz w:val="16"/>
        </w:rPr>
        <w:t xml:space="preserve"> not only for life on the permafrost, but </w:t>
      </w:r>
      <w:r w:rsidRPr="00C10872">
        <w:rPr>
          <w:rStyle w:val="StyleBoldUnderline"/>
        </w:rPr>
        <w:t xml:space="preserve">as it thaws, </w:t>
      </w:r>
      <w:r w:rsidRPr="00DD6875">
        <w:rPr>
          <w:rStyle w:val="StyleBoldUnderline"/>
          <w:highlight w:val="yellow"/>
        </w:rPr>
        <w:t>the permafrost releases huge amounts of g</w:t>
      </w:r>
      <w:r w:rsidRPr="00310E6F">
        <w:rPr>
          <w:rStyle w:val="StyleBoldUnderline"/>
        </w:rPr>
        <w:t>reen</w:t>
      </w:r>
      <w:r w:rsidRPr="00DD6875">
        <w:rPr>
          <w:rStyle w:val="StyleBoldUnderline"/>
          <w:highlight w:val="yellow"/>
        </w:rPr>
        <w:t>h</w:t>
      </w:r>
      <w:r w:rsidRPr="00310E6F">
        <w:rPr>
          <w:rStyle w:val="StyleBoldUnderline"/>
        </w:rPr>
        <w:t xml:space="preserve">ouse </w:t>
      </w:r>
      <w:r w:rsidRPr="00DD6875">
        <w:rPr>
          <w:rStyle w:val="StyleBoldUnderline"/>
          <w:highlight w:val="yellow"/>
        </w:rPr>
        <w:t>g</w:t>
      </w:r>
      <w:r w:rsidRPr="00310E6F">
        <w:rPr>
          <w:rStyle w:val="StyleBoldUnderline"/>
        </w:rPr>
        <w:t xml:space="preserve">ases which are one of </w:t>
      </w:r>
      <w:r w:rsidRPr="00DD6875">
        <w:rPr>
          <w:highlight w:val="yellow"/>
          <w:u w:val="single"/>
        </w:rPr>
        <w:t>the major contributors to</w:t>
      </w:r>
      <w:r w:rsidRPr="00310E6F">
        <w:rPr>
          <w:rStyle w:val="StyleBoldUnderline"/>
        </w:rPr>
        <w:t xml:space="preserve"> global </w:t>
      </w:r>
      <w:r w:rsidRPr="00DD6875">
        <w:rPr>
          <w:rStyle w:val="StyleBoldUnderline"/>
          <w:highlight w:val="yellow"/>
        </w:rPr>
        <w:t>warming</w:t>
      </w:r>
      <w:r w:rsidRPr="00310E6F">
        <w:rPr>
          <w:sz w:val="16"/>
        </w:rPr>
        <w:t xml:space="preserve">. Not only is the ice vanishing, but </w:t>
      </w:r>
      <w:r w:rsidRPr="00DD6875">
        <w:rPr>
          <w:rStyle w:val="StyleBoldUnderline"/>
          <w:highlight w:val="yellow"/>
        </w:rPr>
        <w:t>we have seen record heat waves</w:t>
      </w:r>
      <w:r w:rsidRPr="00310E6F">
        <w:rPr>
          <w:rStyle w:val="StyleBoldUnderline"/>
        </w:rPr>
        <w:t xml:space="preserve"> over and over again, killing thousands of people,</w:t>
      </w:r>
      <w:r w:rsidRPr="00310E6F">
        <w:rPr>
          <w:sz w:val="16"/>
        </w:rPr>
        <w:t xml:space="preserve"> as each year joins the list of the hottest years on record. (2010 just topped that list as the hottest year, surpassing the previous record in 2009, and we shall know about 2011 soon enough). </w:t>
      </w:r>
      <w:r w:rsidRPr="00310E6F">
        <w:rPr>
          <w:rStyle w:val="StyleBoldUnderline"/>
        </w:rPr>
        <w:t>Natural animal and plant populations are being devastated all over the globe as their environments change</w:t>
      </w:r>
      <w:r w:rsidRPr="00310E6F">
        <w:rPr>
          <w:sz w:val="16"/>
        </w:rPr>
        <w:t xml:space="preserve">.6 Many </w:t>
      </w:r>
      <w:r w:rsidRPr="00310E6F">
        <w:rPr>
          <w:rStyle w:val="StyleBoldUnderline"/>
        </w:rPr>
        <w:t>animals respond by moving their ranges to formerly cold climates,</w:t>
      </w:r>
      <w:r w:rsidRPr="00310E6F">
        <w:rPr>
          <w:sz w:val="16"/>
        </w:rPr>
        <w:t xml:space="preserve"> so n</w:t>
      </w:r>
      <w:r w:rsidRPr="00310E6F">
        <w:rPr>
          <w:rStyle w:val="StyleBoldUnderline"/>
        </w:rPr>
        <w:t>ow places that once did not have to worry about disease-bearing mosquitoes are infested as the climate warms and allows them to breed further north.</w:t>
      </w:r>
      <w:r w:rsidRPr="00310E6F">
        <w:rPr>
          <w:rStyle w:val="StyleBoldUnderline"/>
          <w:sz w:val="12"/>
        </w:rPr>
        <w:t>¶</w:t>
      </w:r>
      <w:r w:rsidRPr="00310E6F">
        <w:rPr>
          <w:sz w:val="16"/>
        </w:rPr>
        <w:t xml:space="preserve"> 4. Sea Level Rise.</w:t>
      </w:r>
      <w:r w:rsidRPr="00310E6F">
        <w:rPr>
          <w:sz w:val="12"/>
        </w:rPr>
        <w:t>¶</w:t>
      </w:r>
      <w:r w:rsidRPr="00310E6F">
        <w:rPr>
          <w:sz w:val="16"/>
        </w:rPr>
        <w:t xml:space="preserve"> </w:t>
      </w:r>
      <w:r w:rsidRPr="00DD6875">
        <w:rPr>
          <w:rStyle w:val="StyleBoldUnderline"/>
          <w:highlight w:val="yellow"/>
        </w:rPr>
        <w:t>All that melted ice</w:t>
      </w:r>
      <w:r w:rsidRPr="00310E6F">
        <w:rPr>
          <w:sz w:val="16"/>
        </w:rPr>
        <w:t xml:space="preserve"> eventually </w:t>
      </w:r>
      <w:r w:rsidRPr="00DD6875">
        <w:rPr>
          <w:rStyle w:val="StyleBoldUnderline"/>
          <w:highlight w:val="yellow"/>
        </w:rPr>
        <w:t>ends up in the ocean</w:t>
      </w:r>
      <w:r w:rsidRPr="00DD6875">
        <w:rPr>
          <w:sz w:val="16"/>
          <w:highlight w:val="yellow"/>
        </w:rPr>
        <w:t xml:space="preserve">, </w:t>
      </w:r>
      <w:r w:rsidRPr="00DD6875">
        <w:rPr>
          <w:rStyle w:val="StyleBoldUnderline"/>
          <w:highlight w:val="yellow"/>
        </w:rPr>
        <w:t>causing sea levels to rise</w:t>
      </w:r>
      <w:r w:rsidRPr="00310E6F">
        <w:rPr>
          <w:sz w:val="16"/>
        </w:rPr>
        <w:t xml:space="preserve">, as it has many times in the geologic past. At present, </w:t>
      </w:r>
      <w:r w:rsidRPr="00310E6F">
        <w:rPr>
          <w:rStyle w:val="StyleBoldUnderline"/>
        </w:rPr>
        <w:t>the sea level is rising</w:t>
      </w:r>
      <w:r w:rsidRPr="00310E6F">
        <w:rPr>
          <w:sz w:val="16"/>
        </w:rPr>
        <w:t xml:space="preserve"> about </w:t>
      </w:r>
      <w:r w:rsidRPr="00310E6F">
        <w:rPr>
          <w:rStyle w:val="StyleBoldUnderline"/>
        </w:rPr>
        <w:t>3-4 mm per year</w:t>
      </w:r>
      <w:r w:rsidRPr="00310E6F">
        <w:rPr>
          <w:sz w:val="16"/>
        </w:rPr>
        <w:t xml:space="preserve">, more than ten times the rate of 0.10.2 mm/year that has occurred over the past 3000 years. Geological data show Üiat </w:t>
      </w:r>
      <w:r w:rsidRPr="00310E6F">
        <w:rPr>
          <w:sz w:val="16"/>
        </w:rPr>
        <w:lastRenderedPageBreak/>
        <w:t xml:space="preserve">ttie </w:t>
      </w:r>
      <w:r w:rsidRPr="00310E6F">
        <w:rPr>
          <w:rStyle w:val="StyleBoldUnderline"/>
        </w:rPr>
        <w:t>sea level was virtually unchanged over the past 10,000 years since the present interglacial began</w:t>
      </w:r>
      <w:r w:rsidRPr="00310E6F">
        <w:rPr>
          <w:sz w:val="16"/>
        </w:rPr>
        <w:t xml:space="preserve">. A few mm here or there doesn't impress people, until you consider that the rate is accelerating and that most scientists predict sea levels will rise 80-130 cm in just the next century. </w:t>
      </w:r>
      <w:r w:rsidRPr="00310E6F">
        <w:rPr>
          <w:rStyle w:val="StyleBoldUnderline"/>
        </w:rPr>
        <w:t>A sea level rise of 1.3 m</w:t>
      </w:r>
      <w:r w:rsidRPr="00310E6F">
        <w:rPr>
          <w:sz w:val="16"/>
        </w:rPr>
        <w:t xml:space="preserve"> (almost 4 feet) </w:t>
      </w:r>
      <w:r w:rsidRPr="00310E6F">
        <w:rPr>
          <w:rStyle w:val="StyleBoldUnderline"/>
        </w:rPr>
        <w:t>would drown many of the world's low-elevation cities</w:t>
      </w:r>
      <w:r w:rsidRPr="00310E6F">
        <w:rPr>
          <w:sz w:val="16"/>
        </w:rPr>
        <w:t xml:space="preserve">, such as Venice and New Orleans, and low-lying countries such as the Netherlands or Bangladesh. </w:t>
      </w:r>
      <w:r w:rsidRPr="00310E6F">
        <w:rPr>
          <w:rStyle w:val="StyleBoldUnderline"/>
        </w:rPr>
        <w:t xml:space="preserve">A number of </w:t>
      </w:r>
      <w:r w:rsidRPr="00DD6875">
        <w:rPr>
          <w:rStyle w:val="StyleBoldUnderline"/>
          <w:highlight w:val="yellow"/>
        </w:rPr>
        <w:t>tiny island nations</w:t>
      </w:r>
      <w:r w:rsidRPr="00310E6F">
        <w:rPr>
          <w:rStyle w:val="StyleBoldUnderline"/>
        </w:rPr>
        <w:t xml:space="preserve"> </w:t>
      </w:r>
      <w:r w:rsidRPr="00310E6F">
        <w:rPr>
          <w:sz w:val="16"/>
        </w:rPr>
        <w:t>such as Vanuatu and the Maldives, which barely poke out above the ocean now</w:t>
      </w:r>
      <w:r w:rsidRPr="00310E6F">
        <w:rPr>
          <w:rStyle w:val="StyleBoldUnderline"/>
        </w:rPr>
        <w:t xml:space="preserve">, </w:t>
      </w:r>
      <w:r w:rsidRPr="00DD6875">
        <w:rPr>
          <w:rStyle w:val="StyleBoldUnderline"/>
          <w:highlight w:val="yellow"/>
        </w:rPr>
        <w:t>are</w:t>
      </w:r>
      <w:r w:rsidRPr="00310E6F">
        <w:rPr>
          <w:rStyle w:val="StyleBoldUnderline"/>
        </w:rPr>
        <w:t xml:space="preserve"> already </w:t>
      </w:r>
      <w:r w:rsidRPr="00DD6875">
        <w:rPr>
          <w:rStyle w:val="StyleBoldUnderline"/>
          <w:highlight w:val="yellow"/>
        </w:rPr>
        <w:t>vanishing beneath the waves</w:t>
      </w:r>
      <w:r w:rsidRPr="00310E6F">
        <w:rPr>
          <w:rStyle w:val="StyleBoldUnderline"/>
        </w:rPr>
        <w:t xml:space="preserve">. </w:t>
      </w:r>
      <w:r w:rsidRPr="00310E6F">
        <w:rPr>
          <w:sz w:val="16"/>
        </w:rPr>
        <w:t xml:space="preserve">Eventually their entire population will have to move someplace else.7 </w:t>
      </w:r>
      <w:r w:rsidRPr="00310E6F">
        <w:rPr>
          <w:rStyle w:val="StyleBoldUnderline"/>
        </w:rPr>
        <w:t>Even a small sea level rise might not drown all these areas, but they are much more vulnerable to the large waves of a storm surge</w:t>
      </w:r>
      <w:r w:rsidRPr="00310E6F">
        <w:rPr>
          <w:sz w:val="16"/>
        </w:rPr>
        <w:t xml:space="preserve"> (as happened with Hurricane Katrina), </w:t>
      </w:r>
      <w:r w:rsidRPr="00310E6F">
        <w:rPr>
          <w:rStyle w:val="StyleBoldUnderline"/>
        </w:rPr>
        <w:t>which could do much more damage than sea level rise alone. If sea level rose by 6 m</w:t>
      </w:r>
      <w:r w:rsidRPr="00310E6F">
        <w:rPr>
          <w:sz w:val="16"/>
        </w:rPr>
        <w:t xml:space="preserve"> (20 feet), most of </w:t>
      </w:r>
      <w:r w:rsidRPr="00310E6F">
        <w:rPr>
          <w:rStyle w:val="StyleBoldUnderline"/>
        </w:rPr>
        <w:t>die world's coastal</w:t>
      </w:r>
      <w:r w:rsidRPr="00310E6F">
        <w:rPr>
          <w:sz w:val="16"/>
        </w:rPr>
        <w:t xml:space="preserve"> </w:t>
      </w:r>
      <w:r w:rsidRPr="00310E6F">
        <w:rPr>
          <w:rStyle w:val="StyleBoldUnderline"/>
        </w:rPr>
        <w:t xml:space="preserve">plains </w:t>
      </w:r>
      <w:r w:rsidRPr="00310E6F">
        <w:rPr>
          <w:sz w:val="16"/>
        </w:rPr>
        <w:t xml:space="preserve">and low-lying areas (such as the Louisiana bayous, Florida, and most of the world's river deltas) </w:t>
      </w:r>
      <w:r w:rsidRPr="00310E6F">
        <w:rPr>
          <w:rStyle w:val="StyleBoldUnderline"/>
        </w:rPr>
        <w:t>would be drowned.</w:t>
      </w:r>
      <w:r w:rsidRPr="00310E6F">
        <w:rPr>
          <w:sz w:val="12"/>
        </w:rPr>
        <w:t>¶</w:t>
      </w:r>
      <w:r w:rsidRPr="00310E6F">
        <w:rPr>
          <w:sz w:val="16"/>
        </w:rPr>
        <w:t xml:space="preserve"> Most of the world's population lives in lowelevation coastal cities such as New York, Boston, Philadelphia, Baltimore, Washington, D.C., Miami, and Shanghai. All of those cities would be partially or completely under water with such a sea level rise. If all the glacial ice caps melted completely (as they have several times before during past greenhouse episodes in the geologic past), sea level would rise by 65 m (215 feet)! </w:t>
      </w:r>
      <w:r w:rsidRPr="00310E6F">
        <w:rPr>
          <w:rStyle w:val="StyleBoldUnderline"/>
        </w:rPr>
        <w:t>The entire Mississippi Valley would flood, so you could dock an ocean liner in Cairo, Illinois</w:t>
      </w:r>
      <w:r w:rsidRPr="00310E6F">
        <w:rPr>
          <w:sz w:val="16"/>
        </w:rPr>
        <w:t xml:space="preserve">. </w:t>
      </w:r>
      <w:r w:rsidRPr="00310E6F">
        <w:rPr>
          <w:rStyle w:val="StyleBoldUnderline"/>
        </w:rPr>
        <w:t xml:space="preserve">Such </w:t>
      </w:r>
      <w:r w:rsidRPr="00DD6875">
        <w:rPr>
          <w:rStyle w:val="StyleBoldUnderline"/>
          <w:highlight w:val="yellow"/>
        </w:rPr>
        <w:t xml:space="preserve">a sea level rise would drown </w:t>
      </w:r>
      <w:r w:rsidRPr="00C10872">
        <w:rPr>
          <w:rStyle w:val="StyleBoldUnderline"/>
        </w:rPr>
        <w:t xml:space="preserve">nearly </w:t>
      </w:r>
      <w:r w:rsidRPr="00DD6875">
        <w:rPr>
          <w:rStyle w:val="StyleBoldUnderline"/>
          <w:highlight w:val="yellow"/>
        </w:rPr>
        <w:t>every coastal region</w:t>
      </w:r>
      <w:r w:rsidRPr="00310E6F">
        <w:rPr>
          <w:rStyle w:val="StyleBoldUnderline"/>
        </w:rPr>
        <w:t xml:space="preserve"> under hundreds of feet of </w:t>
      </w:r>
      <w:r w:rsidRPr="00C10872">
        <w:rPr>
          <w:rStyle w:val="StyleBoldUnderline"/>
        </w:rPr>
        <w:t>water, and inundate New York City, London and Paris.</w:t>
      </w:r>
      <w:r w:rsidRPr="00C10872">
        <w:rPr>
          <w:sz w:val="16"/>
        </w:rPr>
        <w:t xml:space="preserve"> All that would remain would be the tall landmarks</w:t>
      </w:r>
      <w:r w:rsidRPr="00310E6F">
        <w:rPr>
          <w:sz w:val="16"/>
        </w:rPr>
        <w:t xml:space="preserve"> such as the Empire State Building, Big Ben, and the Eiffel Tower. You could tie your boats to these pinnacles, but the rest of these drowned cities would lie deep underwater.</w:t>
      </w:r>
    </w:p>
    <w:p w:rsidR="00B62E40" w:rsidRPr="00AE14EC" w:rsidRDefault="00B62E40" w:rsidP="00B62E40">
      <w:pPr>
        <w:pStyle w:val="Heading4"/>
      </w:pPr>
      <w:r w:rsidRPr="00AE14EC">
        <w:t>CO2 is the primary driver of climate change – outweighs all alt causes</w:t>
      </w:r>
    </w:p>
    <w:p w:rsidR="00B62E40" w:rsidRPr="00AE14EC" w:rsidRDefault="00B62E40" w:rsidP="00B62E40">
      <w:pPr>
        <w:rPr>
          <w:sz w:val="16"/>
          <w:szCs w:val="16"/>
        </w:rPr>
      </w:pPr>
      <w:r w:rsidRPr="00AE14EC">
        <w:rPr>
          <w:rStyle w:val="StyleStyleBold12pt"/>
          <w:sz w:val="22"/>
        </w:rPr>
        <w:t>Vertessy and Clark</w:t>
      </w:r>
      <w:r w:rsidRPr="00AE14EC">
        <w:rPr>
          <w:b/>
        </w:rPr>
        <w:t xml:space="preserve"> </w:t>
      </w:r>
      <w:r w:rsidRPr="00AE14EC">
        <w:rPr>
          <w:sz w:val="16"/>
          <w:szCs w:val="16"/>
        </w:rPr>
        <w:t>3-13</w:t>
      </w:r>
      <w:r w:rsidRPr="00AE14EC">
        <w:rPr>
          <w:b/>
        </w:rPr>
        <w:t>-</w:t>
      </w:r>
      <w:r w:rsidRPr="00AE14EC">
        <w:rPr>
          <w:rStyle w:val="StyleStyleBold12pt"/>
          <w:sz w:val="22"/>
        </w:rPr>
        <w:t>2012</w:t>
      </w:r>
      <w:r w:rsidRPr="00AE14EC">
        <w:rPr>
          <w:b/>
        </w:rPr>
        <w:t xml:space="preserve"> </w:t>
      </w:r>
      <w:r w:rsidRPr="00AE14EC">
        <w:rPr>
          <w:sz w:val="16"/>
          <w:szCs w:val="16"/>
        </w:rPr>
        <w:t xml:space="preserve">[Rob, Acting Director of Australian Bureau of Meteorology, and Megan, Chief Executive Officer at the Commonwealth Scientific and Industrial Research Organisation, “State of the Climate 2012”, </w:t>
      </w:r>
      <w:hyperlink r:id="rId12" w:history="1">
        <w:r w:rsidRPr="00AE14EC">
          <w:rPr>
            <w:rStyle w:val="Hyperlink"/>
            <w:sz w:val="16"/>
            <w:szCs w:val="16"/>
          </w:rPr>
          <w:t>http://theconversation.edu.au/state-of-the-climate-2012-5831</w:t>
        </w:r>
      </w:hyperlink>
      <w:r w:rsidRPr="00AE14EC">
        <w:rPr>
          <w:sz w:val="16"/>
          <w:szCs w:val="16"/>
        </w:rPr>
        <w:t>]</w:t>
      </w:r>
    </w:p>
    <w:p w:rsidR="00B62E40" w:rsidRPr="00AE14EC" w:rsidRDefault="00B62E40" w:rsidP="00B62E40">
      <w:pPr>
        <w:rPr>
          <w:sz w:val="16"/>
          <w:szCs w:val="16"/>
        </w:rPr>
      </w:pPr>
    </w:p>
    <w:p w:rsidR="00B62E40" w:rsidRPr="00AE14EC" w:rsidRDefault="00B62E40" w:rsidP="00B62E40">
      <w:pPr>
        <w:rPr>
          <w:u w:val="single"/>
        </w:rPr>
      </w:pPr>
      <w:r w:rsidRPr="00AE14EC">
        <w:rPr>
          <w:sz w:val="16"/>
        </w:rPr>
        <w:t>Carbon dioxide (CO2</w:t>
      </w:r>
      <w:r w:rsidRPr="00AE14EC">
        <w:rPr>
          <w:u w:val="single"/>
        </w:rPr>
        <w:t xml:space="preserve">) </w:t>
      </w:r>
      <w:r w:rsidRPr="0021288F">
        <w:rPr>
          <w:rStyle w:val="StyleBoldUnderline"/>
          <w:highlight w:val="green"/>
        </w:rPr>
        <w:t>emissions account for</w:t>
      </w:r>
      <w:r w:rsidRPr="00AE14EC">
        <w:rPr>
          <w:rStyle w:val="StyleBoldUnderline"/>
        </w:rPr>
        <w:t xml:space="preserve"> </w:t>
      </w:r>
      <w:r w:rsidRPr="0021288F">
        <w:rPr>
          <w:rStyle w:val="StyleBoldUnderline"/>
          <w:highlight w:val="green"/>
        </w:rPr>
        <w:t>about 60% of the effect from anthropogenic greenhouse gases on the earth’s energy balance</w:t>
      </w:r>
      <w:r w:rsidRPr="00AE14EC">
        <w:rPr>
          <w:rStyle w:val="StyleBoldUnderline"/>
        </w:rPr>
        <w:t xml:space="preserve"> </w:t>
      </w:r>
      <w:r w:rsidRPr="00AE14EC">
        <w:rPr>
          <w:rStyle w:val="StyleBoldUnderline"/>
          <w:sz w:val="16"/>
          <w:u w:val="none"/>
        </w:rPr>
        <w:t>over the past 250 years. These global CO2 emissions are mostly from fossil fuels (more than 85%),</w:t>
      </w:r>
      <w:r w:rsidRPr="00AE14EC">
        <w:rPr>
          <w:sz w:val="16"/>
        </w:rPr>
        <w:t xml:space="preserve"> land use change, mainly associated with tropical deforestation (less than 10%), and cement production and other industrial processes (about 4%). Australia contributes about 1.3% of the global CO2 emissions. Energy generation continues to climb and is dominated by fossil fuels – suggesting emissions will grow for some time yet</w:t>
      </w:r>
      <w:r w:rsidRPr="00AE14EC">
        <w:rPr>
          <w:rStyle w:val="StyleBoldUnderline"/>
          <w:sz w:val="16"/>
          <w:u w:val="none"/>
        </w:rPr>
        <w:t>. CO2 levels are rising in the atmosphere and ocean. About 50% of the amount of CO2 emitted from fossil fuels, industry, and changes in land-use, stays in the atmosphere.</w:t>
      </w:r>
      <w:r w:rsidRPr="00AE14EC">
        <w:rPr>
          <w:sz w:val="16"/>
        </w:rPr>
        <w:t xml:space="preserve"> The remainder is taken up by the ocean and land vegetation, in roughly equal parts. The extra carbon dioxide absorbed by the oceans is estimated to have caused about a 30% increase in the level of ocean acidity since pre-industrial times. </w:t>
      </w:r>
      <w:r w:rsidRPr="0021288F">
        <w:rPr>
          <w:rStyle w:val="StyleBoldUnderline"/>
          <w:highlight w:val="green"/>
        </w:rPr>
        <w:t xml:space="preserve">The sources of </w:t>
      </w:r>
      <w:r w:rsidRPr="002C49E3">
        <w:rPr>
          <w:rStyle w:val="StyleBoldUnderline"/>
        </w:rPr>
        <w:t xml:space="preserve">the </w:t>
      </w:r>
      <w:r w:rsidRPr="0021288F">
        <w:rPr>
          <w:rStyle w:val="StyleBoldUnderline"/>
          <w:highlight w:val="green"/>
        </w:rPr>
        <w:t xml:space="preserve">CO2 </w:t>
      </w:r>
      <w:r w:rsidRPr="002C49E3">
        <w:rPr>
          <w:rStyle w:val="StyleBoldUnderline"/>
        </w:rPr>
        <w:t xml:space="preserve">increase </w:t>
      </w:r>
      <w:r w:rsidRPr="0021288F">
        <w:rPr>
          <w:rStyle w:val="StyleBoldUnderline"/>
          <w:highlight w:val="green"/>
        </w:rPr>
        <w:t>in the atmosphere can be identified from studies of the isotopic composition</w:t>
      </w:r>
      <w:r w:rsidRPr="00AE14EC">
        <w:rPr>
          <w:rStyle w:val="StyleBoldUnderline"/>
        </w:rPr>
        <w:t xml:space="preserve"> </w:t>
      </w:r>
      <w:r w:rsidRPr="0021288F">
        <w:rPr>
          <w:rStyle w:val="StyleBoldUnderline"/>
          <w:highlight w:val="green"/>
        </w:rPr>
        <w:t>of atmospheric CO2</w:t>
      </w:r>
      <w:r w:rsidRPr="00AE14EC">
        <w:rPr>
          <w:rStyle w:val="StyleBoldUnderline"/>
        </w:rPr>
        <w:t xml:space="preserve"> </w:t>
      </w:r>
      <w:r w:rsidRPr="0021288F">
        <w:rPr>
          <w:rStyle w:val="StyleBoldUnderline"/>
          <w:highlight w:val="green"/>
        </w:rPr>
        <w:t xml:space="preserve">and </w:t>
      </w:r>
      <w:r w:rsidRPr="00AE14EC">
        <w:rPr>
          <w:rStyle w:val="StyleBoldUnderline"/>
          <w:sz w:val="16"/>
          <w:u w:val="none"/>
        </w:rPr>
        <w:t>from</w:t>
      </w:r>
      <w:r w:rsidRPr="00AE14EC">
        <w:rPr>
          <w:rStyle w:val="StyleBoldUnderline"/>
        </w:rPr>
        <w:t xml:space="preserve"> </w:t>
      </w:r>
      <w:r w:rsidRPr="0021288F">
        <w:rPr>
          <w:rStyle w:val="StyleBoldUnderline"/>
          <w:highlight w:val="green"/>
        </w:rPr>
        <w:t>oxygen</w:t>
      </w:r>
      <w:r w:rsidRPr="00AE14EC">
        <w:rPr>
          <w:rStyle w:val="StyleBoldUnderline"/>
        </w:rPr>
        <w:t xml:space="preserve"> </w:t>
      </w:r>
      <w:r w:rsidRPr="00AE14EC">
        <w:rPr>
          <w:rStyle w:val="StyleBoldUnderline"/>
          <w:sz w:val="16"/>
          <w:u w:val="none"/>
        </w:rPr>
        <w:t>(O2)</w:t>
      </w:r>
      <w:r w:rsidRPr="00AE14EC">
        <w:rPr>
          <w:rStyle w:val="StyleBoldUnderline"/>
        </w:rPr>
        <w:t xml:space="preserve"> </w:t>
      </w:r>
      <w:r w:rsidRPr="0021288F">
        <w:rPr>
          <w:rStyle w:val="StyleBoldUnderline"/>
          <w:highlight w:val="green"/>
        </w:rPr>
        <w:t>concentration</w:t>
      </w:r>
      <w:r w:rsidRPr="00AE14EC">
        <w:rPr>
          <w:rStyle w:val="StyleBoldUnderline"/>
        </w:rPr>
        <w:t xml:space="preserve"> </w:t>
      </w:r>
      <w:r w:rsidRPr="00AE14EC">
        <w:rPr>
          <w:rStyle w:val="StyleBoldUnderline"/>
          <w:sz w:val="16"/>
          <w:u w:val="none"/>
        </w:rPr>
        <w:t>trends in the atmosphere.</w:t>
      </w:r>
      <w:r w:rsidRPr="00AE14EC">
        <w:rPr>
          <w:rStyle w:val="StyleBoldUnderline"/>
        </w:rPr>
        <w:t xml:space="preserve"> </w:t>
      </w:r>
      <w:r w:rsidRPr="0021288F">
        <w:rPr>
          <w:rStyle w:val="StyleBoldUnderline"/>
          <w:highlight w:val="green"/>
        </w:rPr>
        <w:t>The</w:t>
      </w:r>
      <w:r w:rsidRPr="00AE14EC">
        <w:rPr>
          <w:rStyle w:val="StyleBoldUnderline"/>
        </w:rPr>
        <w:t xml:space="preserve"> </w:t>
      </w:r>
      <w:r w:rsidRPr="00AE14EC">
        <w:rPr>
          <w:rStyle w:val="StyleBoldUnderline"/>
          <w:sz w:val="16"/>
          <w:u w:val="none"/>
        </w:rPr>
        <w:t>observed</w:t>
      </w:r>
      <w:r w:rsidRPr="00AE14EC">
        <w:rPr>
          <w:rStyle w:val="StyleBoldUnderline"/>
        </w:rPr>
        <w:t xml:space="preserve"> </w:t>
      </w:r>
      <w:r w:rsidRPr="0021288F">
        <w:rPr>
          <w:rStyle w:val="StyleBoldUnderline"/>
          <w:highlight w:val="green"/>
        </w:rPr>
        <w:t>trends</w:t>
      </w:r>
      <w:r w:rsidRPr="00AE14EC">
        <w:rPr>
          <w:rStyle w:val="StyleBoldUnderline"/>
        </w:rPr>
        <w:t xml:space="preserve"> </w:t>
      </w:r>
      <w:r w:rsidRPr="0021288F">
        <w:rPr>
          <w:rStyle w:val="StyleBoldUnderline"/>
          <w:highlight w:val="green"/>
        </w:rPr>
        <w:t>in</w:t>
      </w:r>
      <w:r w:rsidRPr="00AE14EC">
        <w:rPr>
          <w:rStyle w:val="StyleBoldUnderline"/>
        </w:rPr>
        <w:t xml:space="preserve"> </w:t>
      </w:r>
      <w:r w:rsidRPr="0021288F">
        <w:rPr>
          <w:rStyle w:val="StyleBoldUnderline"/>
          <w:highlight w:val="green"/>
        </w:rPr>
        <w:t>the</w:t>
      </w:r>
      <w:r w:rsidRPr="00AE14EC">
        <w:rPr>
          <w:rStyle w:val="StyleBoldUnderline"/>
        </w:rPr>
        <w:t xml:space="preserve"> </w:t>
      </w:r>
      <w:r w:rsidRPr="00AE14EC">
        <w:rPr>
          <w:rStyle w:val="StyleBoldUnderline"/>
          <w:sz w:val="16"/>
          <w:u w:val="none"/>
        </w:rPr>
        <w:t>isotopic (13C, 14C)</w:t>
      </w:r>
      <w:r w:rsidRPr="00AE14EC">
        <w:rPr>
          <w:rStyle w:val="StyleBoldUnderline"/>
        </w:rPr>
        <w:t xml:space="preserve"> </w:t>
      </w:r>
      <w:r w:rsidRPr="0021288F">
        <w:rPr>
          <w:rStyle w:val="StyleBoldUnderline"/>
          <w:highlight w:val="green"/>
        </w:rPr>
        <w:t xml:space="preserve">composition of CO2 in the atmosphere and the decrease in </w:t>
      </w:r>
      <w:r w:rsidRPr="00AE14EC">
        <w:rPr>
          <w:rStyle w:val="StyleBoldUnderline"/>
          <w:sz w:val="16"/>
          <w:u w:val="none"/>
        </w:rPr>
        <w:t>the concentration of</w:t>
      </w:r>
      <w:r w:rsidRPr="00AE14EC">
        <w:rPr>
          <w:rStyle w:val="StyleBoldUnderline"/>
        </w:rPr>
        <w:t xml:space="preserve"> </w:t>
      </w:r>
      <w:r w:rsidRPr="0021288F">
        <w:rPr>
          <w:rStyle w:val="StyleBoldUnderline"/>
          <w:highlight w:val="green"/>
        </w:rPr>
        <w:t xml:space="preserve">atmospheric O2 confirm that the dominant cause of </w:t>
      </w:r>
      <w:r w:rsidRPr="002C49E3">
        <w:rPr>
          <w:rStyle w:val="StyleBoldUnderline"/>
        </w:rPr>
        <w:t>the</w:t>
      </w:r>
      <w:r w:rsidRPr="00AE14EC">
        <w:rPr>
          <w:rStyle w:val="StyleBoldUnderline"/>
        </w:rPr>
        <w:t xml:space="preserve"> </w:t>
      </w:r>
      <w:r w:rsidRPr="00AE14EC">
        <w:rPr>
          <w:rStyle w:val="StyleBoldUnderline"/>
          <w:sz w:val="16"/>
          <w:u w:val="none"/>
        </w:rPr>
        <w:t>observed</w:t>
      </w:r>
      <w:r w:rsidRPr="00AE14EC">
        <w:rPr>
          <w:rStyle w:val="StyleBoldUnderline"/>
        </w:rPr>
        <w:t xml:space="preserve"> </w:t>
      </w:r>
      <w:r w:rsidRPr="0021288F">
        <w:rPr>
          <w:rStyle w:val="StyleBoldUnderline"/>
          <w:highlight w:val="green"/>
        </w:rPr>
        <w:t>CO2 increase is</w:t>
      </w:r>
      <w:r w:rsidRPr="00AE14EC">
        <w:rPr>
          <w:rStyle w:val="StyleBoldUnderline"/>
        </w:rPr>
        <w:t xml:space="preserve"> </w:t>
      </w:r>
      <w:r w:rsidRPr="00AE14EC">
        <w:rPr>
          <w:rStyle w:val="StyleBoldUnderline"/>
          <w:sz w:val="16"/>
          <w:u w:val="none"/>
        </w:rPr>
        <w:t>the combustion of</w:t>
      </w:r>
      <w:r w:rsidRPr="00AE14EC">
        <w:rPr>
          <w:rStyle w:val="StyleBoldUnderline"/>
        </w:rPr>
        <w:t xml:space="preserve"> </w:t>
      </w:r>
      <w:r w:rsidRPr="0021288F">
        <w:rPr>
          <w:rStyle w:val="StyleBoldUnderline"/>
          <w:highlight w:val="green"/>
        </w:rPr>
        <w:t>fossil fuels</w:t>
      </w:r>
      <w:r w:rsidRPr="00AE14EC">
        <w:rPr>
          <w:rStyle w:val="StyleBoldUnderline"/>
        </w:rPr>
        <w:t>.</w:t>
      </w:r>
      <w:r w:rsidRPr="00AE14EC">
        <w:rPr>
          <w:u w:val="single"/>
        </w:rPr>
        <w:t xml:space="preserve"> </w:t>
      </w:r>
    </w:p>
    <w:p w:rsidR="00E502AF" w:rsidRPr="00AE14EC" w:rsidRDefault="00E502AF" w:rsidP="00E502AF">
      <w:pPr>
        <w:pStyle w:val="Heading4"/>
      </w:pPr>
      <w:r>
        <w:t>4 degrees of warming make sustaining biodiversity impossible – the impact is extinction</w:t>
      </w:r>
    </w:p>
    <w:p w:rsidR="00E502AF" w:rsidRDefault="00E502AF" w:rsidP="00E502AF">
      <w:r w:rsidRPr="00F157BF">
        <w:rPr>
          <w:rStyle w:val="StyleStyleBold12pt"/>
        </w:rPr>
        <w:t>Potsdam Institute, 2012</w:t>
      </w:r>
      <w:r>
        <w:t xml:space="preserve"> </w:t>
      </w:r>
      <w:r w:rsidRPr="00F157BF">
        <w:rPr>
          <w:sz w:val="16"/>
          <w:szCs w:val="16"/>
        </w:rPr>
        <w:t>(Potsdam Institute for Climate Impact Research and Climate Analytics, “Turn Down the Heat: Why a 4°C Warmer World Must be Avoided”, A report for the World Bank, November, http://climatechange.worldbank.org/sites/default/files/Turn_Down_the_heat_Why_a_4_degree_centrigrade_warmer_world_must_be_avoided.pdf)</w:t>
      </w:r>
    </w:p>
    <w:p w:rsidR="00E502AF" w:rsidRDefault="00E502AF" w:rsidP="00E502AF"/>
    <w:p w:rsidR="00E502AF" w:rsidRPr="00DC64AE" w:rsidRDefault="00E502AF" w:rsidP="00E502AF">
      <w:pPr>
        <w:rPr>
          <w:sz w:val="16"/>
        </w:rPr>
      </w:pPr>
      <w:r w:rsidRPr="00DC64AE">
        <w:rPr>
          <w:sz w:val="16"/>
        </w:rPr>
        <w:t xml:space="preserve">Ecosystems and their species provide a range of important goods and services for human society. These include water, food, cultural and other values. In the AR4 an assessment of climate change effects on ecosystems and their services found the following: • </w:t>
      </w:r>
      <w:r w:rsidRPr="0021288F">
        <w:rPr>
          <w:rStyle w:val="StyleBoldUnderline"/>
          <w:highlight w:val="green"/>
        </w:rPr>
        <w:t>If</w:t>
      </w:r>
      <w:r w:rsidRPr="00E56A32">
        <w:rPr>
          <w:rStyle w:val="StyleBoldUnderline"/>
        </w:rPr>
        <w:t xml:space="preserve"> greenhouse gas </w:t>
      </w:r>
      <w:r w:rsidRPr="0021288F">
        <w:rPr>
          <w:rStyle w:val="StyleBoldUnderline"/>
          <w:highlight w:val="green"/>
        </w:rPr>
        <w:t>emissions</w:t>
      </w:r>
      <w:r w:rsidRPr="00E56A32">
        <w:rPr>
          <w:rStyle w:val="StyleBoldUnderline"/>
        </w:rPr>
        <w:t xml:space="preserve"> and other stresses </w:t>
      </w:r>
      <w:r w:rsidRPr="0021288F">
        <w:rPr>
          <w:rStyle w:val="StyleBoldUnderline"/>
          <w:highlight w:val="green"/>
        </w:rPr>
        <w:t>continue at</w:t>
      </w:r>
      <w:r w:rsidRPr="00E56A32">
        <w:rPr>
          <w:rStyle w:val="StyleBoldUnderline"/>
        </w:rPr>
        <w:t xml:space="preserve"> or above </w:t>
      </w:r>
      <w:r w:rsidRPr="0021288F">
        <w:rPr>
          <w:rStyle w:val="StyleBoldUnderline"/>
          <w:highlight w:val="green"/>
        </w:rPr>
        <w:t>current rates, the resilience of many ecosystems is likely to be exceeded</w:t>
      </w:r>
      <w:r w:rsidRPr="00DC64AE">
        <w:rPr>
          <w:sz w:val="16"/>
        </w:rPr>
        <w:t xml:space="preserve"> by an unprecedented combination of change in climate, associated disturbances (for example, flooding, drought, wildfire, insects, and ocean acidification) and other stressors (global change drivers) including land use change, pollution and over-exploitation of resources. • </w:t>
      </w:r>
      <w:r w:rsidRPr="00E56A32">
        <w:rPr>
          <w:rStyle w:val="StyleBoldUnderline"/>
        </w:rPr>
        <w:t xml:space="preserve">Approximately 20 to 30 percent of plant and animal species assessed so far are likely to be at increased risk of extinction, if increases in global average temperature exceed </w:t>
      </w:r>
      <w:r w:rsidRPr="00DC64AE">
        <w:rPr>
          <w:sz w:val="16"/>
        </w:rPr>
        <w:t>of 2–</w:t>
      </w:r>
      <w:r w:rsidRPr="00E56A32">
        <w:rPr>
          <w:rStyle w:val="StyleBoldUnderline"/>
        </w:rPr>
        <w:t>3° above preindustrial levels.</w:t>
      </w:r>
      <w:r>
        <w:rPr>
          <w:rStyle w:val="StyleBoldUnderline"/>
        </w:rPr>
        <w:t xml:space="preserve"> </w:t>
      </w:r>
      <w:r w:rsidRPr="00DC64AE">
        <w:rPr>
          <w:sz w:val="16"/>
        </w:rPr>
        <w:t xml:space="preserve">• For increases in global average temperature exceeding 2 to 3° above preindustrial levels and in concomitant atmospheric CO2 concentrations, </w:t>
      </w:r>
      <w:r w:rsidRPr="0021288F">
        <w:rPr>
          <w:rStyle w:val="StyleBoldUnderline"/>
          <w:highlight w:val="green"/>
        </w:rPr>
        <w:t>major changes are projected in ecosystem</w:t>
      </w:r>
      <w:r w:rsidRPr="00E56A32">
        <w:rPr>
          <w:rStyle w:val="StyleBoldUnderline"/>
        </w:rPr>
        <w:t xml:space="preserve"> structure and </w:t>
      </w:r>
      <w:r w:rsidRPr="0021288F">
        <w:rPr>
          <w:rStyle w:val="StyleBoldUnderline"/>
          <w:highlight w:val="green"/>
        </w:rPr>
        <w:t>function</w:t>
      </w:r>
      <w:r w:rsidRPr="00E56A32">
        <w:rPr>
          <w:rStyle w:val="StyleBoldUnderline"/>
        </w:rPr>
        <w:t xml:space="preserve">, </w:t>
      </w:r>
      <w:r w:rsidRPr="0021288F">
        <w:rPr>
          <w:rStyle w:val="StyleBoldUnderline"/>
          <w:highlight w:val="green"/>
        </w:rPr>
        <w:t>species’</w:t>
      </w:r>
      <w:r w:rsidRPr="00E56A32">
        <w:rPr>
          <w:rStyle w:val="StyleBoldUnderline"/>
        </w:rPr>
        <w:t xml:space="preserve"> </w:t>
      </w:r>
      <w:r w:rsidRPr="00E56A32">
        <w:rPr>
          <w:rStyle w:val="StyleBoldUnderline"/>
        </w:rPr>
        <w:lastRenderedPageBreak/>
        <w:t xml:space="preserve">ecological </w:t>
      </w:r>
      <w:r w:rsidRPr="0021288F">
        <w:rPr>
          <w:rStyle w:val="StyleBoldUnderline"/>
          <w:highlight w:val="green"/>
        </w:rPr>
        <w:t>interactions and shifts in</w:t>
      </w:r>
      <w:r w:rsidRPr="00E56A32">
        <w:rPr>
          <w:rStyle w:val="StyleBoldUnderline"/>
        </w:rPr>
        <w:t xml:space="preserve"> species’ </w:t>
      </w:r>
      <w:r w:rsidRPr="0021288F">
        <w:rPr>
          <w:rStyle w:val="StyleBoldUnderline"/>
          <w:highlight w:val="green"/>
        </w:rPr>
        <w:t>geographical ranges</w:t>
      </w:r>
      <w:r w:rsidRPr="00E56A32">
        <w:rPr>
          <w:rStyle w:val="StyleBoldUnderline"/>
        </w:rPr>
        <w:t xml:space="preserve">, </w:t>
      </w:r>
      <w:r w:rsidRPr="0021288F">
        <w:rPr>
          <w:rStyle w:val="StyleBoldUnderline"/>
          <w:highlight w:val="green"/>
        </w:rPr>
        <w:t>with</w:t>
      </w:r>
      <w:r w:rsidRPr="00E56A32">
        <w:rPr>
          <w:rStyle w:val="StyleBoldUnderline"/>
        </w:rPr>
        <w:t xml:space="preserve"> predominantly </w:t>
      </w:r>
      <w:r w:rsidRPr="0021288F">
        <w:rPr>
          <w:rStyle w:val="StyleBoldUnderline"/>
          <w:highlight w:val="green"/>
        </w:rPr>
        <w:t>negative consequences for biodiversity</w:t>
      </w:r>
      <w:r w:rsidRPr="00E56A32">
        <w:rPr>
          <w:rStyle w:val="StyleBoldUnderline"/>
        </w:rPr>
        <w:t xml:space="preserve"> and ecosystem goods and services</w:t>
      </w:r>
      <w:r w:rsidRPr="00DC64AE">
        <w:rPr>
          <w:sz w:val="16"/>
        </w:rPr>
        <w:t xml:space="preserve">, such as water and food supply. It is known that </w:t>
      </w:r>
      <w:r w:rsidRPr="0021288F">
        <w:rPr>
          <w:rStyle w:val="StyleBoldUnderline"/>
          <w:highlight w:val="green"/>
        </w:rPr>
        <w:t>past large-scale losses of global ecosystems</w:t>
      </w:r>
      <w:r w:rsidRPr="00E56A32">
        <w:rPr>
          <w:rStyle w:val="StyleBoldUnderline"/>
        </w:rPr>
        <w:t xml:space="preserve"> and species extinctions </w:t>
      </w:r>
      <w:r w:rsidRPr="0021288F">
        <w:rPr>
          <w:rStyle w:val="StyleBoldUnderline"/>
          <w:highlight w:val="green"/>
        </w:rPr>
        <w:t>have been associated with rapid climate change</w:t>
      </w:r>
      <w:r w:rsidRPr="00E56A32">
        <w:rPr>
          <w:rStyle w:val="StyleBoldUnderline"/>
        </w:rPr>
        <w:t xml:space="preserve"> combined with other ecological stressors</w:t>
      </w:r>
      <w:r w:rsidRPr="00DC64AE">
        <w:rPr>
          <w:sz w:val="16"/>
        </w:rPr>
        <w:t xml:space="preserve">. Loss and/or degradation of ecosystems, and </w:t>
      </w:r>
      <w:r w:rsidRPr="0021288F">
        <w:rPr>
          <w:rStyle w:val="StyleBoldUnderline"/>
          <w:highlight w:val="green"/>
        </w:rPr>
        <w:t>rates of extinction because of human pressures</w:t>
      </w:r>
      <w:r w:rsidRPr="00E56A32">
        <w:rPr>
          <w:rStyle w:val="StyleBoldUnderline"/>
        </w:rPr>
        <w:t xml:space="preserve"> over the last century or more</w:t>
      </w:r>
      <w:r w:rsidRPr="00DC64AE">
        <w:rPr>
          <w:sz w:val="16"/>
        </w:rPr>
        <w:t xml:space="preserve">, which </w:t>
      </w:r>
      <w:r w:rsidRPr="0021288F">
        <w:rPr>
          <w:rStyle w:val="StyleBoldUnderline"/>
          <w:highlight w:val="green"/>
        </w:rPr>
        <w:t>have intensified in recent decades</w:t>
      </w:r>
      <w:r w:rsidRPr="00DC64AE">
        <w:rPr>
          <w:sz w:val="16"/>
        </w:rPr>
        <w:t xml:space="preserve">, have contributed to a very high rate of extinction by geological standards. </w:t>
      </w:r>
      <w:r w:rsidRPr="00E56A32">
        <w:rPr>
          <w:rStyle w:val="Emphasis"/>
        </w:rPr>
        <w:t xml:space="preserve">It is well established that loss or </w:t>
      </w:r>
      <w:r w:rsidRPr="0021288F">
        <w:rPr>
          <w:rStyle w:val="Emphasis"/>
          <w:highlight w:val="green"/>
        </w:rPr>
        <w:t>degradation of ecosystem services occurs as a consequence of species extinctions</w:t>
      </w:r>
      <w:r w:rsidRPr="00E56A32">
        <w:rPr>
          <w:rStyle w:val="StyleBoldUnderline"/>
        </w:rPr>
        <w:t>, declining species abundance, or widespread shifts in species and biome distributions</w:t>
      </w:r>
      <w:r w:rsidRPr="00DC64AE">
        <w:rPr>
          <w:sz w:val="16"/>
        </w:rPr>
        <w:t xml:space="preserve"> (Leadley et al. 2010). Climate change is projected to exacerbate the situation. This section outlines the likely consequences for some key ecosystems and for biodiversity. The literature tends to confirm the conclusions from the AR4 outlined above. Despite the existence of detailed and highly informative case studies, upon which this section will draw, it is also important to recall that </w:t>
      </w:r>
      <w:r w:rsidRPr="00E56A32">
        <w:rPr>
          <w:rStyle w:val="Emphasis"/>
        </w:rPr>
        <w:t>there remain many uncertainties</w:t>
      </w:r>
      <w:r w:rsidRPr="00DC64AE">
        <w:rPr>
          <w:sz w:val="16"/>
        </w:rPr>
        <w:t xml:space="preserve"> (Bellard, Bertelsmeier, Leadley, Thuiller, and Courchamp, 2012). However, </w:t>
      </w:r>
      <w:r w:rsidRPr="00E56A32">
        <w:rPr>
          <w:rStyle w:val="StyleBoldUnderline"/>
        </w:rPr>
        <w:t>threshold behavior is known to occur in biological systems</w:t>
      </w:r>
      <w:r w:rsidRPr="00DC64AE">
        <w:rPr>
          <w:sz w:val="16"/>
        </w:rPr>
        <w:t xml:space="preserve"> (Barnosky et al. 2012) </w:t>
      </w:r>
      <w:r w:rsidRPr="00E56A32">
        <w:rPr>
          <w:rStyle w:val="StyleBoldUnderline"/>
        </w:rPr>
        <w:t>and most model projections agree on major adverse consequences for biodiversity in a 4°C world</w:t>
      </w:r>
      <w:r w:rsidRPr="00DC64AE">
        <w:rPr>
          <w:sz w:val="16"/>
        </w:rPr>
        <w:t xml:space="preserve"> (Bellard et al., 2012). </w:t>
      </w:r>
      <w:r w:rsidRPr="0021288F">
        <w:rPr>
          <w:rStyle w:val="Emphasis"/>
          <w:highlight w:val="green"/>
        </w:rPr>
        <w:t>With high levels of warming, coalescing human induced stresses on ecosystems have the potential to trigger large-scale ecosystem collapse</w:t>
      </w:r>
      <w:r w:rsidRPr="00DC64AE">
        <w:rPr>
          <w:sz w:val="16"/>
        </w:rPr>
        <w:t xml:space="preserve"> (Barnosky et al. 2012). Furthermore, while uncertainty remains in the projections, </w:t>
      </w:r>
      <w:r w:rsidRPr="0021288F">
        <w:rPr>
          <w:rStyle w:val="StyleBoldUnderline"/>
          <w:highlight w:val="green"/>
        </w:rPr>
        <w:t>there is a risk</w:t>
      </w:r>
      <w:r w:rsidRPr="007549BD">
        <w:rPr>
          <w:rStyle w:val="StyleBoldUnderline"/>
        </w:rPr>
        <w:t xml:space="preserve"> not only of major loss of valuable ecosystem services, particularly to the poor and the most vulnerable who depend on them, but also </w:t>
      </w:r>
      <w:r w:rsidRPr="0021288F">
        <w:rPr>
          <w:rStyle w:val="StyleBoldUnderline"/>
          <w:highlight w:val="green"/>
        </w:rPr>
        <w:t>of feedbacks being initiated</w:t>
      </w:r>
      <w:r w:rsidRPr="00DC64AE">
        <w:rPr>
          <w:sz w:val="16"/>
        </w:rPr>
        <w:t xml:space="preserve"> that would result in ever higher CO2 emissions and thus rates of global warming. Significant effects of climate change are already expected for warming well below 4°C. In a scenario of 2.5°C warming, severe ecosystem change, based on absolute and relative changes in carbon and water fluxes and stores, cannot be ruled out on any continent (Heyder, Schaphoff, Gerten, &amp; Lucht, 2011). If warming is limited to less than 2°C, with constant or slightly declining precipitation, small biome shifts are projected, and then only in temperate and tropical regions. Considerable change is projected for cold and tropical climates already at 3°C of warming. </w:t>
      </w:r>
      <w:r w:rsidRPr="0021288F">
        <w:rPr>
          <w:rStyle w:val="StyleBoldUnderline"/>
          <w:highlight w:val="green"/>
        </w:rPr>
        <w:t xml:space="preserve">At greater than 4°C </w:t>
      </w:r>
      <w:r w:rsidRPr="00CA7AFD">
        <w:rPr>
          <w:rStyle w:val="StyleBoldUnderline"/>
        </w:rPr>
        <w:t>of warming</w:t>
      </w:r>
      <w:r w:rsidRPr="0021288F">
        <w:rPr>
          <w:rStyle w:val="StyleBoldUnderline"/>
          <w:highlight w:val="green"/>
        </w:rPr>
        <w:t>, biomes</w:t>
      </w:r>
      <w:r w:rsidRPr="007549BD">
        <w:rPr>
          <w:rStyle w:val="StyleBoldUnderline"/>
        </w:rPr>
        <w:t xml:space="preserve"> in temperate zones </w:t>
      </w:r>
      <w:r w:rsidRPr="0021288F">
        <w:rPr>
          <w:rStyle w:val="StyleBoldUnderline"/>
          <w:highlight w:val="green"/>
        </w:rPr>
        <w:t>will</w:t>
      </w:r>
      <w:r w:rsidRPr="007549BD">
        <w:rPr>
          <w:rStyle w:val="StyleBoldUnderline"/>
        </w:rPr>
        <w:t xml:space="preserve"> also </w:t>
      </w:r>
      <w:r w:rsidRPr="0021288F">
        <w:rPr>
          <w:rStyle w:val="StyleBoldUnderline"/>
          <w:highlight w:val="green"/>
        </w:rPr>
        <w:t>be substantially affected. These changes would impact</w:t>
      </w:r>
      <w:r w:rsidRPr="00DC64AE">
        <w:rPr>
          <w:sz w:val="16"/>
        </w:rPr>
        <w:t xml:space="preserve"> not only the </w:t>
      </w:r>
      <w:r w:rsidRPr="007549BD">
        <w:rPr>
          <w:rStyle w:val="StyleBoldUnderline"/>
        </w:rPr>
        <w:t xml:space="preserve">human and animal </w:t>
      </w:r>
      <w:r w:rsidRPr="0021288F">
        <w:rPr>
          <w:rStyle w:val="StyleBoldUnderline"/>
          <w:highlight w:val="green"/>
        </w:rPr>
        <w:t>communities that directly rely on the ecosystems</w:t>
      </w:r>
      <w:r w:rsidRPr="00DC64AE">
        <w:rPr>
          <w:sz w:val="16"/>
        </w:rPr>
        <w:t xml:space="preserve">, but would also exact a cost (economic and otherwise) on society as a whole, ranging from extensive loss of biodiversity and diminished land cover, through to loss of ecosystems services such as fisheries and forestry (de Groot et al., 2012; Farley et al., 2012). Ecosystems have been found to be particularly sensitive to geographical patterns of climate change (Gonzalez, Neilson, Lenihan, and Drapek, 2010). Moreover, ecosystems are affected not only by local changes in the mean temperature and precipitation, along with changes in the variability of these quantities and changes by the occurrence of extreme events. These </w:t>
      </w:r>
      <w:r w:rsidRPr="0021288F">
        <w:rPr>
          <w:rStyle w:val="StyleBoldUnderline"/>
          <w:highlight w:val="green"/>
        </w:rPr>
        <w:t>climatic variables are thus decisive factors</w:t>
      </w:r>
      <w:r w:rsidRPr="007549BD">
        <w:rPr>
          <w:rStyle w:val="StyleBoldUnderline"/>
        </w:rPr>
        <w:t xml:space="preserve"> in determining plant structure and ecosystem composition </w:t>
      </w:r>
      <w:r w:rsidRPr="00DC64AE">
        <w:rPr>
          <w:sz w:val="16"/>
        </w:rPr>
        <w:t xml:space="preserve">(Reu et al., 2011). </w:t>
      </w:r>
      <w:r w:rsidRPr="007549BD">
        <w:rPr>
          <w:rStyle w:val="StyleBoldUnderline"/>
        </w:rPr>
        <w:t xml:space="preserve">Increasing </w:t>
      </w:r>
      <w:r w:rsidRPr="0021288F">
        <w:rPr>
          <w:rStyle w:val="StyleBoldUnderline"/>
          <w:highlight w:val="green"/>
        </w:rPr>
        <w:t>vulnerability to heat and drought</w:t>
      </w:r>
      <w:r w:rsidRPr="007549BD">
        <w:rPr>
          <w:rStyle w:val="StyleBoldUnderline"/>
        </w:rPr>
        <w:t xml:space="preserve"> stress </w:t>
      </w:r>
      <w:r w:rsidRPr="0021288F">
        <w:rPr>
          <w:rStyle w:val="StyleBoldUnderline"/>
          <w:highlight w:val="green"/>
        </w:rPr>
        <w:t>will likely lead to</w:t>
      </w:r>
      <w:r w:rsidRPr="007549BD">
        <w:rPr>
          <w:rStyle w:val="StyleBoldUnderline"/>
        </w:rPr>
        <w:t xml:space="preserve"> increased mortality and </w:t>
      </w:r>
      <w:r w:rsidRPr="0021288F">
        <w:rPr>
          <w:rStyle w:val="StyleBoldUnderline"/>
          <w:highlight w:val="green"/>
        </w:rPr>
        <w:t>species extinction</w:t>
      </w:r>
      <w:r w:rsidRPr="00DC64AE">
        <w:rPr>
          <w:sz w:val="16"/>
        </w:rPr>
        <w:t xml:space="preserve">. For example, temperature extremes have already been held responsible for mortality in Australian flying-fox species (Welbergen, Klose, Markus, and Eby 2008), and interactions between phenological changes driven by gradual climate changes and extreme events can lead to reduced fecundity (Campbell et al. 2009; Inouye, 2008). </w:t>
      </w:r>
      <w:r w:rsidRPr="0021288F">
        <w:rPr>
          <w:rStyle w:val="StyleBoldUnderline"/>
          <w:highlight w:val="green"/>
        </w:rPr>
        <w:t>Climate change also has the potential to</w:t>
      </w:r>
      <w:r w:rsidRPr="00851E11">
        <w:rPr>
          <w:rStyle w:val="StyleBoldUnderline"/>
        </w:rPr>
        <w:t xml:space="preserve"> facilitate the </w:t>
      </w:r>
      <w:r w:rsidRPr="0021288F">
        <w:rPr>
          <w:rStyle w:val="StyleBoldUnderline"/>
          <w:highlight w:val="green"/>
        </w:rPr>
        <w:t>spread</w:t>
      </w:r>
      <w:r w:rsidRPr="00851E11">
        <w:rPr>
          <w:rStyle w:val="StyleBoldUnderline"/>
        </w:rPr>
        <w:t xml:space="preserve"> and establishment of </w:t>
      </w:r>
      <w:r w:rsidRPr="0021288F">
        <w:rPr>
          <w:rStyle w:val="StyleBoldUnderline"/>
          <w:highlight w:val="green"/>
        </w:rPr>
        <w:t>invasive species</w:t>
      </w:r>
      <w:r w:rsidRPr="00DC64AE">
        <w:rPr>
          <w:sz w:val="16"/>
        </w:rPr>
        <w:t xml:space="preserve"> (pests and weeds) (Hellmann, Byers, Bierwagen, &amp; Dukes, 2008; Rahel &amp; Olden, 2008) </w:t>
      </w:r>
      <w:r w:rsidRPr="00851E11">
        <w:rPr>
          <w:rStyle w:val="StyleBoldUnderline"/>
        </w:rPr>
        <w:t>with often detrimental implications for ecosystem services and biodiversity</w:t>
      </w:r>
      <w:r w:rsidRPr="00DC64AE">
        <w:rPr>
          <w:sz w:val="16"/>
        </w:rPr>
        <w:t>. Human land-use changes are expected to further exacerbate climate change driven ecosystem changes, particularly in the tropics, where rising temperatures and reduced precipitation are expected to have major impacts (Campbell et al., 2009; Lee &amp; Jetz, 2008</w:t>
      </w:r>
      <w:r w:rsidRPr="00851E11">
        <w:rPr>
          <w:rStyle w:val="StyleBoldUnderline"/>
        </w:rPr>
        <w:t xml:space="preserve">). Ecosystems will be affected by the increased occurrence of extremes such as forest loss resulting from droughts and wildfire exacerbated by land use and agricultural expansion </w:t>
      </w:r>
      <w:r w:rsidRPr="00DC64AE">
        <w:rPr>
          <w:sz w:val="16"/>
        </w:rPr>
        <w:t xml:space="preserve">(Fischlin et al., 2007). </w:t>
      </w:r>
      <w:r w:rsidRPr="0021288F">
        <w:rPr>
          <w:rStyle w:val="StyleBoldUnderline"/>
          <w:highlight w:val="green"/>
        </w:rPr>
        <w:t>Climate change also has the potential to catalyze rapid shifts in ecosystems such as</w:t>
      </w:r>
      <w:r w:rsidRPr="00851E11">
        <w:rPr>
          <w:rStyle w:val="StyleBoldUnderline"/>
        </w:rPr>
        <w:t xml:space="preserve"> sudden forest loss or regional loss of agricultural productivity resulting from </w:t>
      </w:r>
      <w:r w:rsidRPr="0021288F">
        <w:rPr>
          <w:rStyle w:val="StyleBoldUnderline"/>
          <w:highlight w:val="green"/>
        </w:rPr>
        <w:t>desertification</w:t>
      </w:r>
      <w:r w:rsidRPr="00DC64AE">
        <w:rPr>
          <w:sz w:val="16"/>
        </w:rPr>
        <w:t xml:space="preserve"> (Barnosky et al., 2012). The predicted increase in extreme climate events would also drive dramatic ecosystem changes (Thibault and Brown 2008; Wernberg, Smale, and Thomsen 2012). One such extreme event that is expected to have immediate impacts on ecosystems is the increased rate of wildfire occurrence. Climate change induced shifts in the fire regime are therefore in turn powerful drivers of biome shifts, potentially resulting in considerable changes in carbon fluxes over large areas (Heyder et al., 2011; Lavorel et al., 2006) It is anticipated that global warming will lead to global biome shifts (Barnosky et al. 2012). Based on 20th century observations and 21st century projections, </w:t>
      </w:r>
      <w:r w:rsidRPr="0021288F">
        <w:rPr>
          <w:rStyle w:val="StyleBoldUnderline"/>
          <w:highlight w:val="green"/>
        </w:rPr>
        <w:t>poleward</w:t>
      </w:r>
      <w:r w:rsidRPr="00851E11">
        <w:rPr>
          <w:rStyle w:val="StyleBoldUnderline"/>
        </w:rPr>
        <w:t xml:space="preserve"> latitudinal </w:t>
      </w:r>
      <w:r w:rsidRPr="0021288F">
        <w:rPr>
          <w:rStyle w:val="StyleBoldUnderline"/>
          <w:highlight w:val="green"/>
        </w:rPr>
        <w:t>biome shifts</w:t>
      </w:r>
      <w:r w:rsidRPr="00851E11">
        <w:rPr>
          <w:rStyle w:val="StyleBoldUnderline"/>
        </w:rPr>
        <w:t xml:space="preserve"> of up to 400 km </w:t>
      </w:r>
      <w:r w:rsidRPr="0021288F">
        <w:rPr>
          <w:rStyle w:val="Emphasis"/>
          <w:highlight w:val="green"/>
        </w:rPr>
        <w:t>are possible in a 4° C world</w:t>
      </w:r>
      <w:r w:rsidRPr="00DC64AE">
        <w:rPr>
          <w:sz w:val="16"/>
        </w:rPr>
        <w:t xml:space="preserve"> (Gonzalez et al., 2010). </w:t>
      </w:r>
      <w:r w:rsidRPr="0021288F">
        <w:rPr>
          <w:rStyle w:val="StyleBoldUnderline"/>
          <w:highlight w:val="green"/>
        </w:rPr>
        <w:t>In the case of mountaintop ecosystems</w:t>
      </w:r>
      <w:r w:rsidRPr="00851E11">
        <w:rPr>
          <w:rStyle w:val="StyleBoldUnderline"/>
        </w:rPr>
        <w:t>,</w:t>
      </w:r>
      <w:r w:rsidRPr="00DC64AE">
        <w:rPr>
          <w:sz w:val="16"/>
        </w:rPr>
        <w:t xml:space="preserve"> for example, </w:t>
      </w:r>
      <w:r w:rsidRPr="0021288F">
        <w:rPr>
          <w:rStyle w:val="StyleBoldUnderline"/>
          <w:highlight w:val="green"/>
        </w:rPr>
        <w:t>such a shift is not necessarily possible</w:t>
      </w:r>
      <w:r w:rsidRPr="00851E11">
        <w:rPr>
          <w:rStyle w:val="StyleBoldUnderline"/>
        </w:rPr>
        <w:t xml:space="preserve">, </w:t>
      </w:r>
      <w:r w:rsidRPr="0021288F">
        <w:rPr>
          <w:rStyle w:val="StyleBoldUnderline"/>
          <w:highlight w:val="green"/>
        </w:rPr>
        <w:t>putting them at particular risk of extinction</w:t>
      </w:r>
      <w:r w:rsidRPr="00DC64AE">
        <w:rPr>
          <w:sz w:val="16"/>
        </w:rPr>
        <w:t xml:space="preserve"> (La Sorte and Jetz, 2010). </w:t>
      </w:r>
      <w:r w:rsidRPr="0021288F">
        <w:rPr>
          <w:rStyle w:val="StyleBoldUnderline"/>
          <w:highlight w:val="green"/>
        </w:rPr>
        <w:t>Species that dwell at the upper edge of continents or on islands would face a similar impediment to adaptation</w:t>
      </w:r>
      <w:r w:rsidRPr="00851E11">
        <w:rPr>
          <w:rStyle w:val="StyleBoldUnderline"/>
        </w:rPr>
        <w:t xml:space="preserve">, since migration into adjacent ecosystems is not possible </w:t>
      </w:r>
      <w:r w:rsidRPr="00DC64AE">
        <w:rPr>
          <w:sz w:val="16"/>
        </w:rPr>
        <w:t xml:space="preserve">(Campbell, et al. 2009; Hof, Levinsky, Araújo, and Rahbek 2011). </w:t>
      </w:r>
      <w:r w:rsidRPr="00851E11">
        <w:rPr>
          <w:rStyle w:val="Emphasis"/>
        </w:rPr>
        <w:lastRenderedPageBreak/>
        <w:t>The consequences</w:t>
      </w:r>
      <w:r w:rsidRPr="00DC64AE">
        <w:rPr>
          <w:sz w:val="16"/>
        </w:rPr>
        <w:t xml:space="preserve"> of such geographical shifts, driven by climatic changes as well as rising CO2 concentrations, </w:t>
      </w:r>
      <w:r w:rsidRPr="00851E11">
        <w:rPr>
          <w:rStyle w:val="Emphasis"/>
        </w:rPr>
        <w:t>would be found in both reduced species richness and species turnover</w:t>
      </w:r>
      <w:r w:rsidRPr="00DC64AE">
        <w:rPr>
          <w:sz w:val="16"/>
        </w:rPr>
        <w:t xml:space="preserve"> (for example, Phillips et al., 2008; White and Beissinger 2008). A study by (Midgley and Thuiller, 2011) found that, of 5,197 African plant species studied, 25–42 percent could lose all suitable range by 2085. </w:t>
      </w:r>
      <w:r w:rsidRPr="00851E11">
        <w:rPr>
          <w:rStyle w:val="StyleBoldUnderline"/>
        </w:rPr>
        <w:t xml:space="preserve">It should be emphasized that </w:t>
      </w:r>
      <w:r w:rsidRPr="0021288F">
        <w:rPr>
          <w:rStyle w:val="StyleBoldUnderline"/>
          <w:highlight w:val="green"/>
        </w:rPr>
        <w:t>competition for space with human agriculture</w:t>
      </w:r>
      <w:r w:rsidRPr="00851E11">
        <w:rPr>
          <w:rStyle w:val="StyleBoldUnderline"/>
        </w:rPr>
        <w:t xml:space="preserve"> over the coming century </w:t>
      </w:r>
      <w:r w:rsidRPr="0021288F">
        <w:rPr>
          <w:rStyle w:val="StyleBoldUnderline"/>
          <w:highlight w:val="green"/>
        </w:rPr>
        <w:t>is likely to prevent vegetation expansion</w:t>
      </w:r>
      <w:r w:rsidRPr="00851E11">
        <w:rPr>
          <w:rStyle w:val="StyleBoldUnderline"/>
        </w:rPr>
        <w:t xml:space="preserve"> in most cases</w:t>
      </w:r>
      <w:r w:rsidRPr="00DC64AE">
        <w:rPr>
          <w:sz w:val="16"/>
        </w:rPr>
        <w:t xml:space="preserve"> (Zelazowski et al., 2011) </w:t>
      </w:r>
      <w:r w:rsidRPr="0021288F">
        <w:rPr>
          <w:rStyle w:val="Emphasis"/>
          <w:highlight w:val="green"/>
        </w:rPr>
        <w:t>Species composition changes can lead to structural changes of the entire ecosystem</w:t>
      </w:r>
      <w:r w:rsidRPr="00DC64AE">
        <w:rPr>
          <w:sz w:val="16"/>
        </w:rPr>
        <w:t xml:space="preserve">, </w:t>
      </w:r>
      <w:r w:rsidRPr="00851E11">
        <w:rPr>
          <w:rStyle w:val="Emphasis"/>
        </w:rPr>
        <w:t>such as the</w:t>
      </w:r>
      <w:r w:rsidRPr="00DC64AE">
        <w:rPr>
          <w:sz w:val="16"/>
        </w:rPr>
        <w:t xml:space="preserve"> increase in lianas in tropical and temperate forests (Phillips et al., 2008), and the </w:t>
      </w:r>
      <w:r w:rsidRPr="00851E11">
        <w:rPr>
          <w:rStyle w:val="Emphasis"/>
        </w:rPr>
        <w:t>encroachment of woody plants in temperate grasslands</w:t>
      </w:r>
      <w:r w:rsidRPr="00DC64AE">
        <w:rPr>
          <w:sz w:val="16"/>
        </w:rPr>
        <w:t xml:space="preserve"> (Bloor et al., 2008, Ratajczak et al., 2012), </w:t>
      </w:r>
      <w:r w:rsidRPr="00851E11">
        <w:rPr>
          <w:rStyle w:val="Emphasis"/>
        </w:rPr>
        <w:t>putting grass-eating herbivores at risk of extinction</w:t>
      </w:r>
      <w:r w:rsidRPr="00DC64AE">
        <w:rPr>
          <w:sz w:val="16"/>
        </w:rPr>
        <w:t xml:space="preserve"> because of a lack of food available—this is just one example of the sensitive intricacies of ecosystem responses to external perturbations</w:t>
      </w:r>
      <w:r w:rsidRPr="00DB2701">
        <w:rPr>
          <w:rStyle w:val="StyleBoldUnderline"/>
        </w:rPr>
        <w:t>. There is also an increased risk of extinction for herbivores in regions of drought-induced tree dieback, owing to their inability to digest the newly resident C4 grasses</w:t>
      </w:r>
      <w:r w:rsidRPr="00DC64AE">
        <w:rPr>
          <w:sz w:val="16"/>
        </w:rPr>
        <w:t xml:space="preserve"> (Morgan et al., 2008). The following provides some examples of ecosystems that have been identified as particularly vulnerable to climate change. The discussion is restricted to ecosystems themselves, rather than the important and often extensive impacts on ecosystems services. Boreal-temperate ecosystems are particularly vulnerable to climate change, although there are large differences in projections, depending on the future climate model and emission pathway studied. Nevertheless there is a clear risk of large-scale forest dieback in the boreal-temperate system because of heat and drought (Heyder et al., 2011). Heat and drought related die-back has already been observed in substantial areas of North American boreal forests (Allen et al., 2010), characteristic of vulnerability to heat and drought stress leading to increased mortality at the trailing edge of boreal forests. The vulnerability of transition zones between boreal and temperate forests, as well as between boreal forests and polar/tundra biomes, is corroborated by studies of changes in plant functional richness with climate change (Reu et al., 2011), as well as analyses using multiple dynamic global vegetation models (Gonzalez et al., 2010). Subtle changes within forest types also pose a great risk to biodiversity as different plant types gain dominance (Scholze et al., 2006). Humid tropical forests also show increasing risk of major climate induced losses. At 4°C warming above pre-industrial levels, the land extent of humid tropical forest, characterized by tree species diversity and biomass density, is expected to contract to approximately 25 percent of its original size [see Figure 3 in (Zelazowski et al., 2011)], while at 2°C warming, more than 75 percent of the original land can likely be preserved. For these ecosystems, water availability is the dominant determinant of climate suitability (Zelazowski et al., 2011). In general, Asia is substantially less at risk of forest loss than the tropical Americas. However, even at 2°C, the forest in the Indochina peninsula will be at risk of die-back. At 4°C, the area of concern grows to include central Sumatra, Sulawesi, India and the Philippines, where up to 30 percent of the total humid tropical forest niche could be threatened by forest retreat (Zelazowski et al., 2011). There has been substantial scientific debate over the risk of a rapid and abrupt change to a much drier savanna or grassland ecosystem under global warming. This risk has been identified as a possible planetary tipping point at around a warming of 3.5–4.5°C, which, if crossed, would result in a major loss of biodiversity, ecosystem services and the loss of a major terrestrial carbon sink, increasing atmospheric CO2 concentrations (Lenton et al., 2008)(Cox, et al., 2004) (Kriegler, Hall, Held, Dawson, and Schellnhuber, 2009). Substantial uncertainty remains around the likelihood, timing and onset of such risk due to a range of factors including uncertainty in precipitation changes, effects of CO2 concentration increase on water use efficiency and the CO2 fertilization effect, land-use feedbacks and interactions with fire frequency and intensity, and effects of higher temperature on tropical tree species and on important ecosystem services such as pollinators. While climate model projections for the Amazon, and in particular precipitation, remain quite uncertain recent analyses using IPCC AR4 generation climate indicates a reduced risk of a major basin wide loss of precipitation compared to some earlier work. If drying occurs then the likelihood of an abrupt shift to a drier, less biodiverse ecosystem would increase. Current projections indicate that fire occurrence in the Amazon could double by 2050, based on the A2 SRES scenario that involves warming of approximately 1.5°C above pre-industrial levels (Silvestrini et al., 2011), and can therefore be expected to be even higher in a 4°C world. Interactions of climate change, land use and agricultural expansion increase the incidence of fire (Aragão et al., 2008), which plays a major role in the (re)structuring of vegetation (Gonzalez et al., 2010; Scholze et al., 2006). A decrease in precipitation over the Amazon forests may therefore result in forest retreat or transition into a low biomass forest (Malhi et al., 2009). Moderating this risk is a possible increase in ecosystem water use efficiency with increasing CO2 concentrations is accounted for, more than 90 percent of the original humid tropical forest niche in Amazonia is likely to be preserved in the 2°C case, compared to just under half in the 4°C warming case (see Figure 5 in Zelazowski et al., 2011) (Cook, Zeng, and Yoon, 2012; Salazar &amp; Nobre, 2010). Recent work has analyzed a number of these factors and their uncertainties and finds that the risk of major loss of forest due to climate is more likely to be regional than Amazon basin-wide, with the eastern and southeastern Amazon being most at risk (Zelazowski et al., 2011). Salazar and Nobre (2010) estimates a transition from tropical forests to seasonal forest or savanna in the eastern Amazon could occur at warming at warming of 2.5–3.5°C when CO2 fertilization is not considered and 4.5–5.5°C when it is considered. It is important to note, as Salazar and Nobre (2010) point out, that the effects of deforestation and increased fire risk interact with the climate change and are likely to accelerate a transition from tropical forests to drier ecosystems. Increased CO2 concentration may also lead to increased plant water efficiency (Ainsworth and Long, 2005), lowering the risk of plant die-back, and resulting in vegetation expansion in many regions, such as the Congo basin, West Africa and Madagascar (Zelazowski et al., 2011), in addition to some dry-land ecosystems (Heyder et al., 2011). The impact of CO2 induced ‘greening’ would, however, negatively affect biodiversity in many ecosystems. In particular encroachment of woody plants into grasslands and savannahs in North American grassland and savanna communities could lead to a decline of up to 45 percent in species richness ((Ratajczak and Nippert, 2012) and loss of specialist savanna plant species in southern Africa (Parr, Gray, and Bond, 2012). Mangroves are an important ecosystem and are particularly vulnerable to the multiple impacts of climate change, such as: rise in sea levels, increases in atmospheric CO2 concentration, air and water temperature, and changes in precipitation patterns. Sea-level rise can cause a loss of mangroves by cutting off the flow of fresh water and nutrients and drowning the roots (Dasgupta, Laplante et al. 2010). By the end of the 21st century, global mangrove cover is projected to experience a significant decline because of heat stress and sea-level rise (Alongi, 2008; Beaumont et al., 2011). In fact, it has been estimated that under the A1B emissions scenario (3.5°C relative to pre-industrial levels) mangroves </w:t>
      </w:r>
      <w:r w:rsidRPr="00DC64AE">
        <w:rPr>
          <w:sz w:val="16"/>
        </w:rPr>
        <w:lastRenderedPageBreak/>
        <w:t xml:space="preserve">would need to geographically move on average about 1 km/year to remain in suitable climate zones (Loarie et al., 2009). The most vulnerable mangrove forests are those occupying low-relief islands such as small islands in the Pacific where sea-level rise is a dominant factor. Where rivers are lacking and/ or land is subsiding, vulnerability is also high. With mangrove losses resulting from deforestation presently at 1 to 2 percent per annum (Beaumont et al., 2011), climate change may not be the biggest immediate threat to the future of mangroves. However if conservation efforts are successful in the longer term climate change may become a determining issue (Beaumont et al., 2011). Coral reefs are acutely sensitive to changes in water temperatures, ocean pH and intensity and frequency of tropical cyclones. Mass coral bleaching is caused by ocean warming and ocean acidification, which results from absorption of CO2 (for example, Frieler et al., 2012a). Increased sea-surface temperatures and a reduction of available carbonates are also understood to be driving causes of decreased rates of calcification, a critical reef-building process (De’ath, Lough, and Fabricius, 2009). The effects of climate change on coral reefs are already apparent. The Great Barrier Reef, for example, has been estimated to have lost 50 percent of live coral cover since 1985, which is attributed in part to coral bleaching because of increasing water temperatures (De’ath et al., 2012). Under atmospheric CO2 concentrations that correspond to a warming of 4°C by 2100, reef erosion will likely exceed rates of calcification, leaving coral reefs as “crumbling frameworks with few calcareous corals” (Hoegh-Guldberg et al., 2007). In fact, frequency of bleaching events under global warming in even a 2°C world has been projected to exceed the ability of coral reefs to recover. The extinction of coral reefs would be catastrophic for entire coral reef ecosystems and the people who depend on them for food, income and shoreline. Reefs provide coastal protection against coastal floods and rising sea levels, nursery grounds and habitat for a variety of currently fished species, as well as an invaluable tourism asset. These valuable services to often subsistence-dependent coastal and island societies will most likely be lost well before a 4°C world is reached. The preceding discussion reviewed the implications of a 4°C world for just a few examples of important ecosystems. The section below </w:t>
      </w:r>
      <w:r w:rsidRPr="00CA7AFD">
        <w:rPr>
          <w:sz w:val="16"/>
        </w:rPr>
        <w:t xml:space="preserve">examines the effects of climate on biological diversity </w:t>
      </w:r>
      <w:r w:rsidRPr="00CA7AFD">
        <w:rPr>
          <w:rStyle w:val="StyleBoldUnderline"/>
        </w:rPr>
        <w:t>Ecosystems are composed ultimately of the species and interactions between them and their physical environment. Biologically</w:t>
      </w:r>
      <w:r w:rsidRPr="00DB2701">
        <w:rPr>
          <w:rStyle w:val="StyleBoldUnderline"/>
        </w:rPr>
        <w:t xml:space="preserve"> rich ecosystems are usually diverse and it is broadly agreed that </w:t>
      </w:r>
      <w:r w:rsidRPr="0021288F">
        <w:rPr>
          <w:rStyle w:val="StyleBoldUnderline"/>
          <w:highlight w:val="green"/>
        </w:rPr>
        <w:t xml:space="preserve">there exists a strong link between </w:t>
      </w:r>
      <w:r w:rsidRPr="00CA7AFD">
        <w:rPr>
          <w:rStyle w:val="StyleBoldUnderline"/>
        </w:rPr>
        <w:t xml:space="preserve">this </w:t>
      </w:r>
      <w:r w:rsidRPr="0021288F">
        <w:rPr>
          <w:rStyle w:val="StyleBoldUnderline"/>
          <w:highlight w:val="green"/>
        </w:rPr>
        <w:t>biological diversity and ecosystem productivity</w:t>
      </w:r>
      <w:r w:rsidRPr="00DC64AE">
        <w:rPr>
          <w:sz w:val="16"/>
        </w:rPr>
        <w:t xml:space="preserve">, stability and functioning (McGrady-Steed, Harris, and Morin, 1997; David Tilman, Wedin, and Knops, 1996)(Hector, 1999; D Tilman et al., 2001). Loss of species within ecosystems will hence have profound negative effects on the functioning and stability of ecosystems and on the ability of ecosystems to provide goods and services to human societies. </w:t>
      </w:r>
      <w:r w:rsidRPr="00DB2701">
        <w:rPr>
          <w:rStyle w:val="Emphasis"/>
        </w:rPr>
        <w:t xml:space="preserve">It is the </w:t>
      </w:r>
      <w:r w:rsidRPr="0021288F">
        <w:rPr>
          <w:rStyle w:val="Emphasis"/>
          <w:highlight w:val="green"/>
        </w:rPr>
        <w:t>overall diversity of species that</w:t>
      </w:r>
      <w:r w:rsidRPr="00DB2701">
        <w:rPr>
          <w:rStyle w:val="Emphasis"/>
        </w:rPr>
        <w:t xml:space="preserve"> ultimately </w:t>
      </w:r>
      <w:r w:rsidRPr="0021288F">
        <w:rPr>
          <w:rStyle w:val="Emphasis"/>
          <w:highlight w:val="green"/>
        </w:rPr>
        <w:t>characterizes the biodiversity and evolutionary legacy of life on Earth</w:t>
      </w:r>
      <w:r w:rsidRPr="00DC64AE">
        <w:rPr>
          <w:sz w:val="16"/>
        </w:rPr>
        <w:t xml:space="preserve">. As was noted at the outset of this discussion, </w:t>
      </w:r>
      <w:r w:rsidRPr="0021288F">
        <w:rPr>
          <w:rStyle w:val="StyleBoldUnderline"/>
          <w:highlight w:val="green"/>
        </w:rPr>
        <w:t>species extinction rates are now at very high levels compared to the geological record</w:t>
      </w:r>
      <w:r w:rsidRPr="00DB2701">
        <w:rPr>
          <w:rStyle w:val="StyleBoldUnderline"/>
        </w:rPr>
        <w:t xml:space="preserve">. Loss of those species presently classified as ‘critically endangered’ would lead to mass extinction on a scale that has happened only five times before in the last 540 million years. </w:t>
      </w:r>
      <w:r w:rsidRPr="0021288F">
        <w:rPr>
          <w:rStyle w:val="StyleBoldUnderline"/>
          <w:highlight w:val="green"/>
        </w:rPr>
        <w:t>The loss of those species classified as ‘endangered’ and ‘vulnerable’ would confirm this loss as the sixth mass extinction episode</w:t>
      </w:r>
      <w:r w:rsidRPr="00DC64AE">
        <w:rPr>
          <w:sz w:val="16"/>
        </w:rPr>
        <w:t xml:space="preserve"> (Barnosky 2011). Loss of biodiversity will challenge those reliant on ecosystems services. Fisheries (Dale, Tharp, Lannom, and Hodges, 2010), and agronomy (Howden et al., 2007) and forestry industries (Stram &amp; Evans, 2009), among others, will need to match species choices to the changing climate conditions, while devising new strategies to tackle invasive pests (Bellard, Bertelsmeier, Leadley, Thuiller, and Courchamp, 2012). These challenges would have to be met in the face of increasing competition between natural and agricultural ecosystems over water resources. </w:t>
      </w:r>
      <w:r w:rsidRPr="00DB2701">
        <w:rPr>
          <w:rStyle w:val="StyleBoldUnderline"/>
        </w:rPr>
        <w:t xml:space="preserve">Over the 21st-century </w:t>
      </w:r>
      <w:r w:rsidRPr="0021288F">
        <w:rPr>
          <w:rStyle w:val="StyleBoldUnderline"/>
          <w:highlight w:val="green"/>
        </w:rPr>
        <w:t>climate change is likely to result in some bio-climates disappearing</w:t>
      </w:r>
      <w:r w:rsidRPr="00DB2701">
        <w:rPr>
          <w:rStyle w:val="StyleBoldUnderline"/>
        </w:rPr>
        <w:t xml:space="preserve">, </w:t>
      </w:r>
      <w:r w:rsidRPr="00DC64AE">
        <w:rPr>
          <w:sz w:val="16"/>
        </w:rPr>
        <w:t xml:space="preserve">notably in the mountainous tropics and in the poleward regions of </w:t>
      </w:r>
      <w:r w:rsidRPr="00CA7AFD">
        <w:rPr>
          <w:sz w:val="16"/>
        </w:rPr>
        <w:t>continents,</w:t>
      </w:r>
      <w:r w:rsidRPr="00CA7AFD">
        <w:rPr>
          <w:rStyle w:val="StyleBoldUnderline"/>
        </w:rPr>
        <w:t xml:space="preserve"> with new</w:t>
      </w:r>
      <w:r w:rsidRPr="00CA7AFD">
        <w:rPr>
          <w:sz w:val="16"/>
        </w:rPr>
        <w:t xml:space="preserve">, or novel, </w:t>
      </w:r>
      <w:r w:rsidRPr="00CA7AFD">
        <w:rPr>
          <w:rStyle w:val="StyleBoldUnderline"/>
        </w:rPr>
        <w:t>climates</w:t>
      </w:r>
      <w:r w:rsidRPr="00CA7AFD">
        <w:rPr>
          <w:sz w:val="16"/>
        </w:rPr>
        <w:t xml:space="preserve"> </w:t>
      </w:r>
      <w:r w:rsidRPr="00CA7AFD">
        <w:rPr>
          <w:rStyle w:val="StyleBoldUnderline"/>
        </w:rPr>
        <w:t>developing</w:t>
      </w:r>
      <w:r w:rsidRPr="00CA7AFD">
        <w:rPr>
          <w:sz w:val="16"/>
        </w:rPr>
        <w:t xml:space="preserve"> in the tropics and subtropics (Williams, Jackson, and Kutzbach, 2007). In this study </w:t>
      </w:r>
      <w:r w:rsidRPr="00CA7AFD">
        <w:rPr>
          <w:rStyle w:val="StyleBoldUnderline"/>
        </w:rPr>
        <w:t>novel climates are those where 21st century projected climates do not overlap with their 20th century analogues, and disappearing climates are those 20th century climates that do not overlap with 21st century projected climates</w:t>
      </w:r>
      <w:r w:rsidRPr="00CA7AFD">
        <w:rPr>
          <w:sz w:val="16"/>
        </w:rPr>
        <w:t>. The projections of Williams et al (2007) indicate that in a 4°C world (SRES A2), 12–39 percent of the Earth’s land surface may experience a novel climate compared to 20th century analogues. Predictions of species response to novel climates are difficult because researchers have no current analogue to rely upon. However, at least such climates would give rise to disruptions, with many current species associations being broken up or disappearing entirely. Under</w:t>
      </w:r>
      <w:r w:rsidRPr="00DC64AE">
        <w:rPr>
          <w:sz w:val="16"/>
        </w:rPr>
        <w:t xml:space="preserve"> the same scenario an estimated 10–48 percent of the Earth’s surface including highly biodiverse regions such as the Himalayas, Mesoamerica, eastern and southern Africa, the Philippines and the region around Indonesia known as Wallacaea would lose their climate space. </w:t>
      </w:r>
      <w:r w:rsidRPr="0021288F">
        <w:rPr>
          <w:rStyle w:val="Emphasis"/>
          <w:highlight w:val="green"/>
        </w:rPr>
        <w:t>With limitations on how fast species can disperse</w:t>
      </w:r>
      <w:r w:rsidRPr="00DB2701">
        <w:rPr>
          <w:rStyle w:val="Emphasis"/>
        </w:rPr>
        <w:t xml:space="preserve">, or move, </w:t>
      </w:r>
      <w:r w:rsidRPr="0021288F">
        <w:rPr>
          <w:rStyle w:val="Emphasis"/>
          <w:highlight w:val="green"/>
        </w:rPr>
        <w:t>this indicates that many species may find themselves without a suitable climate space and</w:t>
      </w:r>
      <w:r w:rsidRPr="00DB2701">
        <w:rPr>
          <w:rStyle w:val="Emphasis"/>
        </w:rPr>
        <w:t xml:space="preserve"> thus </w:t>
      </w:r>
      <w:r w:rsidRPr="0021288F">
        <w:rPr>
          <w:rStyle w:val="Emphasis"/>
          <w:highlight w:val="green"/>
        </w:rPr>
        <w:t>face</w:t>
      </w:r>
      <w:r w:rsidRPr="00DB2701">
        <w:rPr>
          <w:rStyle w:val="Emphasis"/>
        </w:rPr>
        <w:t xml:space="preserve"> a high risk of </w:t>
      </w:r>
      <w:r w:rsidRPr="0021288F">
        <w:rPr>
          <w:rStyle w:val="Emphasis"/>
          <w:highlight w:val="green"/>
        </w:rPr>
        <w:t>extinction</w:t>
      </w:r>
      <w:r w:rsidRPr="00DC64AE">
        <w:rPr>
          <w:sz w:val="16"/>
        </w:rPr>
        <w:t xml:space="preserve">. Globally, as in other studies, there is a strong association apparent in these projections between regions where the climate disappears and biodiversity hotspots. </w:t>
      </w:r>
      <w:r w:rsidRPr="0021288F">
        <w:rPr>
          <w:rStyle w:val="Emphasis"/>
          <w:highlight w:val="green"/>
        </w:rPr>
        <w:t xml:space="preserve">Limiting warming to lower levels </w:t>
      </w:r>
      <w:r w:rsidRPr="00CA7AFD">
        <w:rPr>
          <w:rStyle w:val="Emphasis"/>
        </w:rPr>
        <w:t xml:space="preserve">in this study </w:t>
      </w:r>
      <w:r w:rsidRPr="0021288F">
        <w:rPr>
          <w:rStyle w:val="Emphasis"/>
          <w:highlight w:val="green"/>
        </w:rPr>
        <w:t>showed substantially reduced effects</w:t>
      </w:r>
      <w:r w:rsidRPr="00DC64AE">
        <w:rPr>
          <w:rStyle w:val="Emphasis"/>
        </w:rPr>
        <w:t xml:space="preserve">, </w:t>
      </w:r>
      <w:r w:rsidRPr="0021288F">
        <w:rPr>
          <w:rStyle w:val="Emphasis"/>
          <w:highlight w:val="green"/>
        </w:rPr>
        <w:t>with the magnitude of novel and disappearing climates scaling linearly with global mean warming</w:t>
      </w:r>
      <w:r w:rsidRPr="00DC64AE">
        <w:rPr>
          <w:rStyle w:val="Emphasis"/>
        </w:rPr>
        <w:t>.</w:t>
      </w:r>
      <w:r>
        <w:rPr>
          <w:rStyle w:val="Emphasis"/>
        </w:rPr>
        <w:t xml:space="preserve"> </w:t>
      </w:r>
      <w:r w:rsidRPr="00DC64AE">
        <w:rPr>
          <w:sz w:val="16"/>
        </w:rPr>
        <w:t xml:space="preserve">More recent work by Beaumont and colleagues using a different approach confirms the scale of this risk (Beaumont et al., 2011, Figure 36). Analysis of the exposure of 185 eco-regions of exceptional biodiversity (a subset of the so-called Global 200) to extreme monthly temperature and precipitation conditions in the 21st century compared to 1961–1990 conditions shows that within 60 years almost all of the regions that are already exposed to substantial environmental and social pressure, will experience extreme temperature conditions based on the A2 emission scenario (4.1°C global mean temperature rise by 2100) (Beaumont et al., 2011). Tropical and sub-tropical eco-regions in Africa and South America are particularly vulnerable. Vulnerability to such extremes is particularly acute for high latitude and small island biota, which are very limited in their ability to respond to range shifts, and </w:t>
      </w:r>
      <w:r w:rsidRPr="00DC64AE">
        <w:rPr>
          <w:sz w:val="16"/>
        </w:rPr>
        <w:lastRenderedPageBreak/>
        <w:t xml:space="preserve">to those biota, such as flooded grassland, mangroves and desert biomes, that would require large geographical displacements to find comparable climates in a warmer world. The overall sense of recent literature confirms the findings of the AR4 summarized at the beginning of the section, with a number of risks such as those to coral reefs occurring at significantly lower temperatures than estimated in that report. </w:t>
      </w:r>
      <w:r w:rsidRPr="00DC64AE">
        <w:rPr>
          <w:rStyle w:val="StyleBoldUnderline"/>
        </w:rPr>
        <w:t xml:space="preserve">Although non-climate related human pressures are likely to remain a major and defining driver of loss of ecosystems and biodiversity in the coming decades, it is also clear that as warming rises so will the predominance of climate change as a determinant of ecosystem and biodiversity survival. </w:t>
      </w:r>
      <w:r w:rsidRPr="0021288F">
        <w:rPr>
          <w:rStyle w:val="StyleBoldUnderline"/>
          <w:highlight w:val="green"/>
        </w:rPr>
        <w:t xml:space="preserve">While the factors of human stresses on ecosystems are manifold, </w:t>
      </w:r>
      <w:r w:rsidRPr="0021288F">
        <w:rPr>
          <w:rStyle w:val="Emphasis"/>
          <w:highlight w:val="green"/>
        </w:rPr>
        <w:t>in a 4°C world, climate change is likely to become a determining driver of ecosystem shifts and large-scale biodiversity loss</w:t>
      </w:r>
      <w:r w:rsidRPr="00DC64AE">
        <w:rPr>
          <w:sz w:val="16"/>
        </w:rPr>
        <w:t xml:space="preserve"> (Bellard et al., 2012; New et al., 2011). Recent research suggests that large-scale loss of biodiversity is likely to occur in a 4°C world, with climate change and high CO2 concentration driving a transition of the Earth´s ecosystems into a state unknown in human experience. Such damages to ecosystems would be expected to dramatically reduce the provision of ecosystem services on which society depends (e.g., hydrology—quantity flow rates, quality; fisheries (corals), protection of coastline (loss of mangroves). Barnosky has described the present situation facing the biodiversity of the planet as “the perfect storm” with multiple high intensity ecological stresses because of habitat modification and degradation, pollution and other factors, unusually rapid climate change and unusually high and elevated atmospheric CO2 </w:t>
      </w:r>
      <w:r w:rsidRPr="00CA7AFD">
        <w:rPr>
          <w:sz w:val="16"/>
        </w:rPr>
        <w:t xml:space="preserve">concentrations. In the past, as noted above, </w:t>
      </w:r>
      <w:r w:rsidRPr="00CA7AFD">
        <w:rPr>
          <w:rStyle w:val="StyleBoldUnderline"/>
        </w:rPr>
        <w:t xml:space="preserve">this combination of circumstances has led to major, mass extinctions with planetary consequences. Thus, there is a growing risk that </w:t>
      </w:r>
      <w:r w:rsidRPr="0021288F">
        <w:rPr>
          <w:rStyle w:val="StyleBoldUnderline"/>
          <w:highlight w:val="green"/>
        </w:rPr>
        <w:t xml:space="preserve">climate change, </w:t>
      </w:r>
      <w:r w:rsidRPr="00CA7AFD">
        <w:rPr>
          <w:rStyle w:val="StyleBoldUnderline"/>
        </w:rPr>
        <w:t xml:space="preserve">combined with other human activities, </w:t>
      </w:r>
      <w:r w:rsidRPr="0021288F">
        <w:rPr>
          <w:rStyle w:val="StyleBoldUnderline"/>
          <w:highlight w:val="green"/>
        </w:rPr>
        <w:t>will cause the irreversible transition of the Earth´s ecosystems into a state unknown in human experience</w:t>
      </w:r>
      <w:r w:rsidRPr="00DC64AE">
        <w:rPr>
          <w:sz w:val="16"/>
        </w:rPr>
        <w:t xml:space="preserve"> (Barnosky et al., 2012).</w:t>
      </w:r>
    </w:p>
    <w:p w:rsidR="00B62E40" w:rsidRDefault="00E502AF" w:rsidP="00B62E40">
      <w:pPr>
        <w:pStyle w:val="Heading4"/>
      </w:pPr>
      <w:r>
        <w:t>O</w:t>
      </w:r>
      <w:r w:rsidR="00B62E40">
        <w:t>TEC sequesters carbon – that’s necessary to solve climate change</w:t>
      </w:r>
    </w:p>
    <w:p w:rsidR="00B62E40" w:rsidRPr="00AC18B7" w:rsidRDefault="00B62E40" w:rsidP="00B62E40">
      <w:r w:rsidRPr="00AC18B7">
        <w:t xml:space="preserve">Christopher </w:t>
      </w:r>
      <w:r w:rsidRPr="00B027F7">
        <w:rPr>
          <w:b/>
        </w:rPr>
        <w:t>Barry</w:t>
      </w:r>
      <w:r w:rsidRPr="00AC18B7">
        <w:t xml:space="preserve">, </w:t>
      </w:r>
      <w:r w:rsidRPr="00B027F7">
        <w:rPr>
          <w:b/>
        </w:rPr>
        <w:t>2008</w:t>
      </w:r>
      <w:r w:rsidRPr="00AC18B7">
        <w:t>. Naval architect and co-chair of the Society of Naval Architects and Marine Engineers ad hoc panel on ocean renewable energy. “Ocean Thermal Energy Conversion and CO2 Sequestration,” renewenergy.wordpress.com/2008/07/01/ocean-thermal-energy-conversion-and-co2-sequestration/.</w:t>
      </w:r>
    </w:p>
    <w:p w:rsidR="00B62E40" w:rsidRPr="00AC18B7" w:rsidRDefault="00B62E40" w:rsidP="00B62E40"/>
    <w:p w:rsidR="00B62E40" w:rsidRDefault="00B62E40" w:rsidP="00B62E40">
      <w:pPr>
        <w:rPr>
          <w:sz w:val="16"/>
        </w:rPr>
      </w:pPr>
      <w:r w:rsidRPr="00FC7F8F">
        <w:rPr>
          <w:sz w:val="16"/>
        </w:rPr>
        <w:t xml:space="preserve">However, deep cold water is laden with nutrients. In the tropics, the warm surface waters are lighter than the cold water and act as a cap to keep the nutrients in the deeps. This is why there is much less life in the tropical ocean than in coastal waters or near the poles. </w:t>
      </w:r>
      <w:r w:rsidRPr="00B329FF">
        <w:rPr>
          <w:highlight w:val="yellow"/>
          <w:u w:val="single"/>
        </w:rPr>
        <w:t>The</w:t>
      </w:r>
      <w:r w:rsidRPr="00B027F7">
        <w:rPr>
          <w:u w:val="single"/>
        </w:rPr>
        <w:t xml:space="preserve"> tropical </w:t>
      </w:r>
      <w:r w:rsidRPr="00B329FF">
        <w:rPr>
          <w:highlight w:val="yellow"/>
          <w:u w:val="single"/>
        </w:rPr>
        <w:t xml:space="preserve">ocean is only fertile where there </w:t>
      </w:r>
      <w:r w:rsidRPr="00A7123E">
        <w:rPr>
          <w:highlight w:val="yellow"/>
          <w:u w:val="single"/>
        </w:rPr>
        <w:t>is an upwelling of cold water</w:t>
      </w:r>
      <w:r w:rsidRPr="00FC7F8F">
        <w:rPr>
          <w:sz w:val="16"/>
        </w:rPr>
        <w:t xml:space="preserve">. One such upwelling is off the coast of Peru, where the Peru (or Humboldt) </w:t>
      </w:r>
      <w:r w:rsidRPr="00A7123E">
        <w:rPr>
          <w:highlight w:val="yellow"/>
          <w:u w:val="single"/>
        </w:rPr>
        <w:t>Current brings up nutrient laden waters</w:t>
      </w:r>
      <w:r w:rsidRPr="00FC7F8F">
        <w:rPr>
          <w:sz w:val="16"/>
        </w:rPr>
        <w:t xml:space="preserve">. In this area, </w:t>
      </w:r>
      <w:r w:rsidRPr="00B027F7">
        <w:rPr>
          <w:u w:val="single"/>
        </w:rPr>
        <w:t xml:space="preserve">with lots of solar energy and nutrients, ocean fertility is about 1800 grams of carbon uptake per square meter per year, compared to only 100 grams typically. </w:t>
      </w:r>
      <w:r w:rsidRPr="00A7123E">
        <w:rPr>
          <w:highlight w:val="yellow"/>
          <w:u w:val="single"/>
        </w:rPr>
        <w:t>This creates a rich</w:t>
      </w:r>
      <w:r w:rsidRPr="00B027F7">
        <w:rPr>
          <w:u w:val="single"/>
        </w:rPr>
        <w:t xml:space="preserve"> </w:t>
      </w:r>
      <w:r w:rsidRPr="00A7123E">
        <w:rPr>
          <w:highlight w:val="yellow"/>
          <w:u w:val="single"/>
        </w:rPr>
        <w:t>fishery, but most</w:t>
      </w:r>
      <w:r w:rsidRPr="00B027F7">
        <w:rPr>
          <w:u w:val="single"/>
        </w:rPr>
        <w:t xml:space="preserve"> of the </w:t>
      </w:r>
      <w:r w:rsidRPr="00A7123E">
        <w:rPr>
          <w:highlight w:val="yellow"/>
          <w:u w:val="single"/>
        </w:rPr>
        <w:t>carbon eventually sinks to the deeps</w:t>
      </w:r>
      <w:r w:rsidRPr="00B027F7">
        <w:rPr>
          <w:u w:val="single"/>
        </w:rPr>
        <w:t xml:space="preserve"> in the form of waste products and dead microorganisms</w:t>
      </w:r>
      <w:r w:rsidRPr="00FC7F8F">
        <w:rPr>
          <w:sz w:val="16"/>
        </w:rPr>
        <w:t xml:space="preserve">. This process is nothing new; </w:t>
      </w:r>
      <w:r w:rsidRPr="00A7123E">
        <w:rPr>
          <w:highlight w:val="yellow"/>
          <w:u w:val="single"/>
        </w:rPr>
        <w:t>worldwide marine microorganisms</w:t>
      </w:r>
      <w:r w:rsidRPr="00B027F7">
        <w:rPr>
          <w:u w:val="single"/>
        </w:rPr>
        <w:t xml:space="preserve"> currently </w:t>
      </w:r>
      <w:r w:rsidRPr="00A7123E">
        <w:rPr>
          <w:highlight w:val="yellow"/>
          <w:u w:val="single"/>
        </w:rPr>
        <w:t>sequester about forty billion</w:t>
      </w:r>
      <w:r w:rsidRPr="00B027F7">
        <w:rPr>
          <w:u w:val="single"/>
        </w:rPr>
        <w:t xml:space="preserve"> metric </w:t>
      </w:r>
      <w:r w:rsidRPr="00A7123E">
        <w:rPr>
          <w:highlight w:val="yellow"/>
          <w:u w:val="single"/>
        </w:rPr>
        <w:t>tonnes of carbon per year</w:t>
      </w:r>
      <w:r w:rsidRPr="00B027F7">
        <w:rPr>
          <w:u w:val="single"/>
        </w:rPr>
        <w:t>. They are the major long term sink for carbon dioxide</w:t>
      </w:r>
      <w:r w:rsidRPr="00FC7F8F">
        <w:rPr>
          <w:sz w:val="16"/>
        </w:rPr>
        <w:t xml:space="preserve">. In a recent issue of Nature, </w:t>
      </w:r>
      <w:hyperlink r:id="rId13" w:tgtFrame="_blank" w:history="1">
        <w:r w:rsidRPr="00FC7F8F">
          <w:rPr>
            <w:sz w:val="16"/>
          </w:rPr>
          <w:t>Lovelock and Rapley</w:t>
        </w:r>
      </w:hyperlink>
      <w:r w:rsidRPr="00FC7F8F">
        <w:rPr>
          <w:sz w:val="16"/>
        </w:rPr>
        <w:t xml:space="preserve"> suggested using wave-powered pumps to bring up water from the deeps to sequester carbon. But </w:t>
      </w:r>
      <w:r w:rsidRPr="00A7123E">
        <w:rPr>
          <w:highlight w:val="yellow"/>
          <w:u w:val="single"/>
        </w:rPr>
        <w:t>OTEC</w:t>
      </w:r>
      <w:r w:rsidRPr="00FC7F8F">
        <w:rPr>
          <w:sz w:val="16"/>
        </w:rPr>
        <w:t xml:space="preserve"> also </w:t>
      </w:r>
      <w:r w:rsidRPr="00A7123E">
        <w:rPr>
          <w:highlight w:val="yellow"/>
          <w:u w:val="single"/>
        </w:rPr>
        <w:t>brings up</w:t>
      </w:r>
      <w:r w:rsidRPr="00B027F7">
        <w:rPr>
          <w:u w:val="single"/>
        </w:rPr>
        <w:t xml:space="preserve"> prodigious amounts of </w:t>
      </w:r>
      <w:r w:rsidRPr="00A7123E">
        <w:rPr>
          <w:highlight w:val="yellow"/>
          <w:u w:val="single"/>
        </w:rPr>
        <w:t>deep water and can do the same thing</w:t>
      </w:r>
      <w:r w:rsidRPr="00FC7F8F">
        <w:rPr>
          <w:sz w:val="16"/>
        </w:rPr>
        <w:t xml:space="preserve">. In one design, </w:t>
      </w:r>
      <w:r w:rsidRPr="00B027F7">
        <w:rPr>
          <w:u w:val="single"/>
        </w:rPr>
        <w:t xml:space="preserve">a thousand cubic meters of water per second are required to produce 70 MW of net output power. </w:t>
      </w:r>
      <w:r w:rsidRPr="00A7123E">
        <w:rPr>
          <w:u w:val="single"/>
        </w:rPr>
        <w:t>We can make estimates of fertility enhancement and sequestration, but a guess is tha</w:t>
      </w:r>
      <w:r w:rsidRPr="00B027F7">
        <w:rPr>
          <w:u w:val="single"/>
        </w:rPr>
        <w:t xml:space="preserve">t </w:t>
      </w:r>
      <w:r w:rsidRPr="00A7123E">
        <w:rPr>
          <w:highlight w:val="yellow"/>
          <w:u w:val="single"/>
        </w:rPr>
        <w:t>an OTEC plant</w:t>
      </w:r>
      <w:r w:rsidRPr="00B027F7">
        <w:rPr>
          <w:u w:val="single"/>
        </w:rPr>
        <w:t xml:space="preserve"> designed to optimize nutrification </w:t>
      </w:r>
      <w:r w:rsidRPr="00A7123E">
        <w:rPr>
          <w:highlight w:val="yellow"/>
          <w:u w:val="single"/>
        </w:rPr>
        <w:t>might produce 10,000 metric tonnes of carbon</w:t>
      </w:r>
      <w:r w:rsidRPr="00B027F7">
        <w:rPr>
          <w:u w:val="single"/>
        </w:rPr>
        <w:t xml:space="preserve"> dioxide </w:t>
      </w:r>
      <w:r w:rsidRPr="00A7123E">
        <w:rPr>
          <w:highlight w:val="yellow"/>
          <w:u w:val="single"/>
        </w:rPr>
        <w:t>sequestration per year</w:t>
      </w:r>
      <w:r w:rsidRPr="00B027F7">
        <w:rPr>
          <w:u w:val="single"/>
        </w:rPr>
        <w:t xml:space="preserve"> per MW</w:t>
      </w:r>
      <w:r w:rsidRPr="00FC7F8F">
        <w:rPr>
          <w:sz w:val="16"/>
        </w:rPr>
        <w:t xml:space="preserve">. </w:t>
      </w:r>
      <w:r w:rsidRPr="00B027F7">
        <w:rPr>
          <w:u w:val="single"/>
        </w:rPr>
        <w:t>The</w:t>
      </w:r>
      <w:r w:rsidRPr="00FC7F8F">
        <w:rPr>
          <w:sz w:val="16"/>
        </w:rPr>
        <w:t xml:space="preserve"> recent </w:t>
      </w:r>
      <w:r w:rsidRPr="00B027F7">
        <w:rPr>
          <w:u w:val="single"/>
        </w:rPr>
        <w:t>challenge</w:t>
      </w:r>
      <w:r w:rsidRPr="00FC7F8F">
        <w:rPr>
          <w:sz w:val="16"/>
        </w:rPr>
        <w:t xml:space="preserve"> by billionaire Sir Richard Branson </w:t>
      </w:r>
      <w:r w:rsidRPr="00B027F7">
        <w:rPr>
          <w:u w:val="single"/>
        </w:rPr>
        <w:t xml:space="preserve">is </w:t>
      </w:r>
      <w:r w:rsidRPr="00A7123E">
        <w:rPr>
          <w:highlight w:val="yellow"/>
          <w:u w:val="single"/>
        </w:rPr>
        <w:t>to sequester one billion tonnes of carbon</w:t>
      </w:r>
      <w:r w:rsidRPr="00B027F7">
        <w:rPr>
          <w:u w:val="single"/>
        </w:rPr>
        <w:t xml:space="preserve"> dioxide </w:t>
      </w:r>
      <w:r w:rsidRPr="00A7123E">
        <w:rPr>
          <w:highlight w:val="yellow"/>
          <w:u w:val="single"/>
        </w:rPr>
        <w:t>per year</w:t>
      </w:r>
      <w:r w:rsidRPr="00B027F7">
        <w:rPr>
          <w:u w:val="single"/>
        </w:rPr>
        <w:t xml:space="preserve"> in order </w:t>
      </w:r>
      <w:r w:rsidRPr="00A7123E">
        <w:rPr>
          <w:highlight w:val="yellow"/>
          <w:u w:val="single"/>
        </w:rPr>
        <w:t>to halt</w:t>
      </w:r>
      <w:r w:rsidRPr="00B027F7">
        <w:rPr>
          <w:u w:val="single"/>
        </w:rPr>
        <w:t xml:space="preserve"> global </w:t>
      </w:r>
      <w:r w:rsidRPr="00A7123E">
        <w:rPr>
          <w:highlight w:val="yellow"/>
          <w:u w:val="single"/>
        </w:rPr>
        <w:t>warming,</w:t>
      </w:r>
      <w:r w:rsidRPr="00B027F7">
        <w:rPr>
          <w:u w:val="single"/>
        </w:rPr>
        <w:t xml:space="preserve"> so </w:t>
      </w:r>
      <w:r w:rsidRPr="00A7123E">
        <w:rPr>
          <w:highlight w:val="yellow"/>
          <w:u w:val="single"/>
        </w:rPr>
        <w:t>an aggressive OTEC program</w:t>
      </w:r>
      <w:r w:rsidRPr="00A7123E">
        <w:rPr>
          <w:sz w:val="16"/>
          <w:highlight w:val="yellow"/>
        </w:rPr>
        <w:t>,</w:t>
      </w:r>
      <w:r w:rsidRPr="00FC7F8F">
        <w:rPr>
          <w:sz w:val="16"/>
        </w:rPr>
        <w:t xml:space="preserve"> hundreds of several hundred MW plants </w:t>
      </w:r>
      <w:r w:rsidRPr="00A7123E">
        <w:rPr>
          <w:highlight w:val="yellow"/>
          <w:u w:val="single"/>
        </w:rPr>
        <w:t>might meet this</w:t>
      </w:r>
      <w:r w:rsidRPr="00A7123E">
        <w:rPr>
          <w:sz w:val="16"/>
          <w:highlight w:val="yellow"/>
        </w:rPr>
        <w:t>.</w:t>
      </w:r>
      <w:r w:rsidRPr="00FC7F8F">
        <w:rPr>
          <w:sz w:val="16"/>
        </w:rPr>
        <w:t xml:space="preserve"> </w:t>
      </w:r>
    </w:p>
    <w:p w:rsidR="00B62E40" w:rsidRDefault="00B62E40" w:rsidP="00B62E40">
      <w:pPr>
        <w:pStyle w:val="Heading4"/>
      </w:pPr>
      <w:r>
        <w:t>OTEC solves both power plants and vehicle emissions—key to reduce CO2</w:t>
      </w:r>
    </w:p>
    <w:p w:rsidR="00B62E40" w:rsidRDefault="00B62E40" w:rsidP="00B62E40">
      <w:r w:rsidRPr="00E35A44">
        <w:rPr>
          <w:b/>
        </w:rPr>
        <w:t>Magesh 10</w:t>
      </w:r>
      <w:r>
        <w:t xml:space="preserve"> (R., Coastal Energ Pvt, "OTEC TEchnology - A World of Clean Energy and Water," World Congress on Engineering, Vol II, June 30)</w:t>
      </w:r>
    </w:p>
    <w:p w:rsidR="00B62E40" w:rsidRDefault="00B62E40" w:rsidP="00B62E40"/>
    <w:p w:rsidR="00B62E40" w:rsidRPr="007F1F1B" w:rsidRDefault="00B62E40" w:rsidP="00B62E40">
      <w:pPr>
        <w:rPr>
          <w:sz w:val="16"/>
        </w:rPr>
      </w:pPr>
      <w:r w:rsidRPr="000129B9">
        <w:rPr>
          <w:rStyle w:val="StyleBoldUnderline"/>
          <w:highlight w:val="yellow"/>
        </w:rPr>
        <w:t>Scientists</w:t>
      </w:r>
      <w:r w:rsidRPr="00E35A44">
        <w:rPr>
          <w:rStyle w:val="StyleBoldUnderline"/>
        </w:rPr>
        <w:t xml:space="preserve"> </w:t>
      </w:r>
      <w:r w:rsidRPr="007F1F1B">
        <w:rPr>
          <w:sz w:val="16"/>
        </w:rPr>
        <w:t xml:space="preserve">all over the world </w:t>
      </w:r>
      <w:r w:rsidRPr="000129B9">
        <w:rPr>
          <w:rStyle w:val="StyleBoldUnderline"/>
          <w:highlight w:val="yellow"/>
        </w:rPr>
        <w:t xml:space="preserve">are making </w:t>
      </w:r>
      <w:r w:rsidRPr="000129B9">
        <w:rPr>
          <w:rStyle w:val="StyleBoldUnderline"/>
          <w:sz w:val="12"/>
          <w:highlight w:val="yellow"/>
          <w:u w:val="none"/>
        </w:rPr>
        <w:t>¶</w:t>
      </w:r>
      <w:r w:rsidRPr="000129B9">
        <w:rPr>
          <w:rStyle w:val="StyleBoldUnderline"/>
          <w:highlight w:val="yellow"/>
        </w:rPr>
        <w:t xml:space="preserve"> predictions about</w:t>
      </w:r>
      <w:r w:rsidRPr="007F1F1B">
        <w:rPr>
          <w:sz w:val="16"/>
        </w:rPr>
        <w:t xml:space="preserve"> the ill effects of </w:t>
      </w:r>
      <w:r w:rsidRPr="00E35A44">
        <w:rPr>
          <w:rStyle w:val="StyleBoldUnderline"/>
        </w:rPr>
        <w:t xml:space="preserve">Global </w:t>
      </w:r>
      <w:r w:rsidRPr="000129B9">
        <w:rPr>
          <w:rStyle w:val="StyleBoldUnderline"/>
          <w:highlight w:val="yellow"/>
        </w:rPr>
        <w:t>warming</w:t>
      </w:r>
      <w:r w:rsidRPr="007F1F1B">
        <w:rPr>
          <w:sz w:val="16"/>
        </w:rPr>
        <w:t xml:space="preserve"> and its </w:t>
      </w:r>
      <w:r w:rsidRPr="007F1F1B">
        <w:rPr>
          <w:sz w:val="12"/>
        </w:rPr>
        <w:t>¶</w:t>
      </w:r>
      <w:r w:rsidRPr="007F1F1B">
        <w:rPr>
          <w:sz w:val="16"/>
        </w:rPr>
        <w:t xml:space="preserve"> consequences on the mankind. Conventional Fuel Fired Electric </w:t>
      </w:r>
      <w:r w:rsidRPr="007F1F1B">
        <w:rPr>
          <w:sz w:val="12"/>
        </w:rPr>
        <w:t>¶</w:t>
      </w:r>
      <w:r w:rsidRPr="007F1F1B">
        <w:rPr>
          <w:sz w:val="16"/>
        </w:rPr>
        <w:t xml:space="preserve"> Power Stations contribute nearly 21.3% of the Global Green </w:t>
      </w:r>
      <w:r w:rsidRPr="007F1F1B">
        <w:rPr>
          <w:sz w:val="12"/>
        </w:rPr>
        <w:t>¶</w:t>
      </w:r>
      <w:r w:rsidRPr="007F1F1B">
        <w:rPr>
          <w:sz w:val="16"/>
        </w:rPr>
        <w:t xml:space="preserve"> House Gas emission annually. Hence, an alternative for such </w:t>
      </w:r>
      <w:r w:rsidRPr="007F1F1B">
        <w:rPr>
          <w:sz w:val="12"/>
        </w:rPr>
        <w:t>¶</w:t>
      </w:r>
      <w:r w:rsidRPr="007F1F1B">
        <w:rPr>
          <w:sz w:val="16"/>
        </w:rPr>
        <w:t xml:space="preserve"> Power Stations is a must to prevent global warming. </w:t>
      </w:r>
      <w:r w:rsidRPr="00E35A44">
        <w:rPr>
          <w:rStyle w:val="StyleBoldUnderline"/>
        </w:rPr>
        <w:t xml:space="preserve">One fine </w:t>
      </w:r>
      <w:r w:rsidRPr="007F1F1B">
        <w:rPr>
          <w:rStyle w:val="StyleBoldUnderline"/>
          <w:sz w:val="12"/>
          <w:u w:val="none"/>
        </w:rPr>
        <w:t>¶</w:t>
      </w:r>
      <w:r w:rsidRPr="00E35A44">
        <w:rPr>
          <w:rStyle w:val="StyleBoldUnderline"/>
        </w:rPr>
        <w:t xml:space="preserve"> alternative that comes to the rescue is the </w:t>
      </w:r>
      <w:r w:rsidRPr="000129B9">
        <w:rPr>
          <w:rStyle w:val="StyleBoldUnderline"/>
          <w:highlight w:val="yellow"/>
        </w:rPr>
        <w:t>O</w:t>
      </w:r>
      <w:r w:rsidRPr="00E35A44">
        <w:rPr>
          <w:rStyle w:val="StyleBoldUnderline"/>
        </w:rPr>
        <w:t xml:space="preserve">cean </w:t>
      </w:r>
      <w:r w:rsidRPr="000129B9">
        <w:rPr>
          <w:rStyle w:val="StyleBoldUnderline"/>
          <w:highlight w:val="yellow"/>
        </w:rPr>
        <w:t>t</w:t>
      </w:r>
      <w:r w:rsidRPr="00E35A44">
        <w:rPr>
          <w:rStyle w:val="StyleBoldUnderline"/>
        </w:rPr>
        <w:t xml:space="preserve">hermal </w:t>
      </w:r>
      <w:r w:rsidRPr="000129B9">
        <w:rPr>
          <w:rStyle w:val="StyleBoldUnderline"/>
          <w:highlight w:val="yellow"/>
        </w:rPr>
        <w:t>e</w:t>
      </w:r>
      <w:r w:rsidRPr="00E35A44">
        <w:rPr>
          <w:rStyle w:val="StyleBoldUnderline"/>
        </w:rPr>
        <w:t xml:space="preserve">nergy </w:t>
      </w:r>
      <w:r w:rsidRPr="007F1F1B">
        <w:rPr>
          <w:rStyle w:val="StyleBoldUnderline"/>
          <w:sz w:val="12"/>
          <w:u w:val="none"/>
        </w:rPr>
        <w:t>¶</w:t>
      </w:r>
      <w:r w:rsidRPr="00E35A44">
        <w:rPr>
          <w:rStyle w:val="StyleBoldUnderline"/>
        </w:rPr>
        <w:t xml:space="preserve"> </w:t>
      </w:r>
      <w:r w:rsidRPr="000129B9">
        <w:rPr>
          <w:rStyle w:val="StyleBoldUnderline"/>
          <w:highlight w:val="yellow"/>
        </w:rPr>
        <w:t>c</w:t>
      </w:r>
      <w:r w:rsidRPr="00E35A44">
        <w:rPr>
          <w:rStyle w:val="StyleBoldUnderline"/>
        </w:rPr>
        <w:t>onversion</w:t>
      </w:r>
      <w:r w:rsidRPr="007F1F1B">
        <w:rPr>
          <w:sz w:val="16"/>
        </w:rPr>
        <w:t xml:space="preserve"> (OTEC) Power Plant, the complete Renewable Energy </w:t>
      </w:r>
      <w:r w:rsidRPr="007F1F1B">
        <w:rPr>
          <w:sz w:val="12"/>
        </w:rPr>
        <w:t>¶</w:t>
      </w:r>
      <w:r w:rsidRPr="007F1F1B">
        <w:rPr>
          <w:sz w:val="16"/>
        </w:rPr>
        <w:t xml:space="preserve"> Power Station for </w:t>
      </w:r>
      <w:r w:rsidRPr="007F1F1B">
        <w:rPr>
          <w:sz w:val="16"/>
        </w:rPr>
        <w:lastRenderedPageBreak/>
        <w:t xml:space="preserve">obtaining Cleaner and Greener Power. Even </w:t>
      </w:r>
      <w:r w:rsidRPr="007F1F1B">
        <w:rPr>
          <w:sz w:val="12"/>
        </w:rPr>
        <w:t>¶</w:t>
      </w:r>
      <w:r w:rsidRPr="007F1F1B">
        <w:rPr>
          <w:sz w:val="16"/>
        </w:rPr>
        <w:t xml:space="preserve"> though the concept is simple and old, </w:t>
      </w:r>
      <w:r w:rsidRPr="007F1F1B">
        <w:rPr>
          <w:rStyle w:val="StyleBoldUnderline"/>
        </w:rPr>
        <w:t xml:space="preserve">recently it </w:t>
      </w:r>
      <w:r w:rsidRPr="000129B9">
        <w:rPr>
          <w:rStyle w:val="StyleBoldUnderline"/>
          <w:highlight w:val="yellow"/>
        </w:rPr>
        <w:t xml:space="preserve">has gained </w:t>
      </w:r>
      <w:r w:rsidRPr="000129B9">
        <w:rPr>
          <w:rStyle w:val="StyleBoldUnderline"/>
          <w:sz w:val="12"/>
          <w:highlight w:val="yellow"/>
          <w:u w:val="none"/>
        </w:rPr>
        <w:t>¶</w:t>
      </w:r>
      <w:r w:rsidRPr="000129B9">
        <w:rPr>
          <w:rStyle w:val="StyleBoldUnderline"/>
          <w:highlight w:val="yellow"/>
        </w:rPr>
        <w:t xml:space="preserve"> momentum</w:t>
      </w:r>
      <w:r w:rsidRPr="007F1F1B">
        <w:rPr>
          <w:rStyle w:val="StyleBoldUnderline"/>
        </w:rPr>
        <w:t xml:space="preserve"> due to worldwide search for clean continuous energy </w:t>
      </w:r>
      <w:r w:rsidRPr="007F1F1B">
        <w:rPr>
          <w:rStyle w:val="StyleBoldUnderline"/>
          <w:sz w:val="12"/>
          <w:u w:val="none"/>
        </w:rPr>
        <w:t>¶</w:t>
      </w:r>
      <w:r w:rsidRPr="007F1F1B">
        <w:rPr>
          <w:rStyle w:val="StyleBoldUnderline"/>
        </w:rPr>
        <w:t xml:space="preserve"> sources to replace the fossil fuels.</w:t>
      </w:r>
      <w:r w:rsidRPr="007F1F1B">
        <w:rPr>
          <w:sz w:val="16"/>
        </w:rPr>
        <w:t xml:space="preserve"> The design of a 5 Megawatt </w:t>
      </w:r>
      <w:r w:rsidRPr="007F1F1B">
        <w:rPr>
          <w:sz w:val="12"/>
        </w:rPr>
        <w:t>¶</w:t>
      </w:r>
      <w:r w:rsidRPr="007F1F1B">
        <w:rPr>
          <w:sz w:val="16"/>
        </w:rPr>
        <w:t xml:space="preserve"> OTEC Pre-commercial plant is clearly portrayed to brief the </w:t>
      </w:r>
      <w:r w:rsidRPr="007F1F1B">
        <w:rPr>
          <w:sz w:val="12"/>
        </w:rPr>
        <w:t>¶</w:t>
      </w:r>
      <w:r w:rsidRPr="007F1F1B">
        <w:rPr>
          <w:sz w:val="16"/>
        </w:rPr>
        <w:t xml:space="preserve"> OTEC technical feasibility along with economic consideration </w:t>
      </w:r>
      <w:r w:rsidRPr="007F1F1B">
        <w:rPr>
          <w:sz w:val="12"/>
        </w:rPr>
        <w:t>¶</w:t>
      </w:r>
      <w:r w:rsidRPr="007F1F1B">
        <w:rPr>
          <w:sz w:val="16"/>
        </w:rPr>
        <w:t xml:space="preserve"> studies for installing OTEC across the world. OTEC plant can be </w:t>
      </w:r>
      <w:r w:rsidRPr="007F1F1B">
        <w:rPr>
          <w:sz w:val="12"/>
        </w:rPr>
        <w:t>¶</w:t>
      </w:r>
      <w:r w:rsidRPr="007F1F1B">
        <w:rPr>
          <w:sz w:val="16"/>
        </w:rPr>
        <w:t xml:space="preserve"> seen as a combined Power Plant and Desalination plant. </w:t>
      </w:r>
      <w:r w:rsidRPr="007F1F1B">
        <w:rPr>
          <w:sz w:val="12"/>
        </w:rPr>
        <w:t>¶</w:t>
      </w:r>
      <w:r w:rsidRPr="007F1F1B">
        <w:rPr>
          <w:sz w:val="16"/>
        </w:rPr>
        <w:t xml:space="preserve"> </w:t>
      </w:r>
      <w:r w:rsidRPr="007F1F1B">
        <w:rPr>
          <w:rStyle w:val="StyleBoldUnderline"/>
        </w:rPr>
        <w:t xml:space="preserve">Practically, </w:t>
      </w:r>
      <w:r w:rsidRPr="000129B9">
        <w:rPr>
          <w:rStyle w:val="StyleBoldUnderline"/>
          <w:highlight w:val="yellow"/>
        </w:rPr>
        <w:t>for</w:t>
      </w:r>
      <w:r w:rsidRPr="007F1F1B">
        <w:rPr>
          <w:rStyle w:val="StyleBoldUnderline"/>
        </w:rPr>
        <w:t xml:space="preserve"> </w:t>
      </w:r>
      <w:r w:rsidRPr="000129B9">
        <w:rPr>
          <w:rStyle w:val="StyleBoldUnderline"/>
          <w:highlight w:val="yellow"/>
        </w:rPr>
        <w:t>every Megawatt</w:t>
      </w:r>
      <w:r w:rsidRPr="007F1F1B">
        <w:rPr>
          <w:rStyle w:val="StyleBoldUnderline"/>
        </w:rPr>
        <w:t xml:space="preserve"> of power </w:t>
      </w:r>
      <w:r w:rsidRPr="000129B9">
        <w:rPr>
          <w:rStyle w:val="StyleBoldUnderline"/>
        </w:rPr>
        <w:t>generated by hybrid</w:t>
      </w:r>
      <w:r w:rsidRPr="007F1F1B">
        <w:rPr>
          <w:rStyle w:val="StyleBoldUnderline"/>
        </w:rPr>
        <w:t xml:space="preserve"> </w:t>
      </w:r>
      <w:r w:rsidRPr="007F1F1B">
        <w:rPr>
          <w:rStyle w:val="StyleBoldUnderline"/>
          <w:sz w:val="12"/>
          <w:u w:val="none"/>
        </w:rPr>
        <w:t>¶</w:t>
      </w:r>
      <w:r w:rsidRPr="007F1F1B">
        <w:rPr>
          <w:rStyle w:val="StyleBoldUnderline"/>
        </w:rPr>
        <w:t xml:space="preserve"> OTEC plant, </w:t>
      </w:r>
      <w:r w:rsidRPr="000129B9">
        <w:rPr>
          <w:rStyle w:val="StyleBoldUnderline"/>
          <w:highlight w:val="yellow"/>
        </w:rPr>
        <w:t>nearly 2.28 million litres of</w:t>
      </w:r>
      <w:r w:rsidRPr="007F1F1B">
        <w:rPr>
          <w:rStyle w:val="StyleBoldUnderline"/>
        </w:rPr>
        <w:t xml:space="preserve"> desalinated </w:t>
      </w:r>
      <w:r w:rsidRPr="000129B9">
        <w:rPr>
          <w:rStyle w:val="StyleBoldUnderline"/>
          <w:highlight w:val="yellow"/>
        </w:rPr>
        <w:t xml:space="preserve">water is </w:t>
      </w:r>
      <w:r w:rsidRPr="000129B9">
        <w:rPr>
          <w:rStyle w:val="StyleBoldUnderline"/>
          <w:sz w:val="12"/>
          <w:highlight w:val="yellow"/>
          <w:u w:val="none"/>
        </w:rPr>
        <w:t>¶</w:t>
      </w:r>
      <w:r w:rsidRPr="000129B9">
        <w:rPr>
          <w:rStyle w:val="StyleBoldUnderline"/>
          <w:highlight w:val="yellow"/>
        </w:rPr>
        <w:t xml:space="preserve"> obtained</w:t>
      </w:r>
      <w:r w:rsidRPr="007F1F1B">
        <w:rPr>
          <w:rStyle w:val="StyleBoldUnderline"/>
        </w:rPr>
        <w:t xml:space="preserve"> every day</w:t>
      </w:r>
      <w:r w:rsidRPr="007F1F1B">
        <w:rPr>
          <w:sz w:val="16"/>
        </w:rPr>
        <w:t xml:space="preserve">. </w:t>
      </w:r>
      <w:r w:rsidRPr="007F1F1B">
        <w:rPr>
          <w:rStyle w:val="StyleBoldUnderline"/>
        </w:rPr>
        <w:t xml:space="preserve">Its value is thus increased because many </w:t>
      </w:r>
      <w:r w:rsidRPr="007F1F1B">
        <w:rPr>
          <w:rStyle w:val="StyleBoldUnderline"/>
          <w:sz w:val="12"/>
          <w:u w:val="none"/>
        </w:rPr>
        <w:t>¶</w:t>
      </w:r>
      <w:r w:rsidRPr="007F1F1B">
        <w:rPr>
          <w:rStyle w:val="StyleBoldUnderline"/>
        </w:rPr>
        <w:t xml:space="preserve"> parts of the globe are facing absolute water scarcity</w:t>
      </w:r>
      <w:r w:rsidRPr="007F1F1B">
        <w:rPr>
          <w:sz w:val="16"/>
        </w:rPr>
        <w:t xml:space="preserve">. </w:t>
      </w:r>
      <w:r w:rsidRPr="000129B9">
        <w:rPr>
          <w:rStyle w:val="StyleBoldUnderline"/>
          <w:highlight w:val="yellow"/>
        </w:rPr>
        <w:t xml:space="preserve">OTEC could </w:t>
      </w:r>
      <w:r w:rsidRPr="000129B9">
        <w:rPr>
          <w:rStyle w:val="StyleBoldUnderline"/>
          <w:sz w:val="12"/>
          <w:highlight w:val="yellow"/>
          <w:u w:val="none"/>
        </w:rPr>
        <w:t>¶</w:t>
      </w:r>
      <w:r w:rsidRPr="000129B9">
        <w:rPr>
          <w:rStyle w:val="StyleBoldUnderline"/>
          <w:highlight w:val="yellow"/>
        </w:rPr>
        <w:t xml:space="preserve"> produce</w:t>
      </w:r>
      <w:r w:rsidRPr="007F1F1B">
        <w:rPr>
          <w:rStyle w:val="StyleBoldUnderline"/>
        </w:rPr>
        <w:t xml:space="preserve"> </w:t>
      </w:r>
      <w:r w:rsidRPr="000129B9">
        <w:rPr>
          <w:rStyle w:val="StyleBoldUnderline"/>
          <w:highlight w:val="yellow"/>
        </w:rPr>
        <w:t>enough</w:t>
      </w:r>
      <w:r w:rsidRPr="000129B9">
        <w:rPr>
          <w:rStyle w:val="StyleBoldUnderline"/>
        </w:rPr>
        <w:t xml:space="preserve"> drinking </w:t>
      </w:r>
      <w:r w:rsidRPr="000129B9">
        <w:rPr>
          <w:rStyle w:val="StyleBoldUnderline"/>
          <w:highlight w:val="yellow"/>
        </w:rPr>
        <w:t>water to ease</w:t>
      </w:r>
      <w:r w:rsidRPr="007F1F1B">
        <w:rPr>
          <w:rStyle w:val="StyleBoldUnderline"/>
        </w:rPr>
        <w:t xml:space="preserve"> the crisis </w:t>
      </w:r>
      <w:r w:rsidRPr="000129B9">
        <w:rPr>
          <w:rStyle w:val="StyleBoldUnderline"/>
          <w:highlight w:val="yellow"/>
        </w:rPr>
        <w:t>drought-</w:t>
      </w:r>
      <w:r w:rsidRPr="007F1F1B">
        <w:rPr>
          <w:rStyle w:val="StyleBoldUnderline"/>
        </w:rPr>
        <w:t xml:space="preserve">stricken </w:t>
      </w:r>
      <w:r w:rsidRPr="007F1F1B">
        <w:rPr>
          <w:rStyle w:val="StyleBoldUnderline"/>
          <w:sz w:val="12"/>
          <w:u w:val="none"/>
        </w:rPr>
        <w:t>¶</w:t>
      </w:r>
      <w:r w:rsidRPr="007F1F1B">
        <w:rPr>
          <w:rStyle w:val="StyleBoldUnderline"/>
        </w:rPr>
        <w:t xml:space="preserve"> areas</w:t>
      </w:r>
      <w:r w:rsidRPr="007F1F1B">
        <w:rPr>
          <w:sz w:val="16"/>
        </w:rPr>
        <w:t xml:space="preserve">. The water can be used for local agriculture and industry, </w:t>
      </w:r>
      <w:r w:rsidRPr="007F1F1B">
        <w:rPr>
          <w:sz w:val="12"/>
        </w:rPr>
        <w:t>¶</w:t>
      </w:r>
      <w:r w:rsidRPr="007F1F1B">
        <w:rPr>
          <w:sz w:val="16"/>
        </w:rPr>
        <w:t xml:space="preserve"> any excess water being given or sold to neighboring communities.</w:t>
      </w:r>
      <w:r w:rsidRPr="007F1F1B">
        <w:rPr>
          <w:sz w:val="12"/>
        </w:rPr>
        <w:t>¶</w:t>
      </w:r>
      <w:r w:rsidRPr="007F1F1B">
        <w:rPr>
          <w:sz w:val="16"/>
        </w:rPr>
        <w:t xml:space="preserve"> Index Terms—Desalinated water, Ocean Temperature </w:t>
      </w:r>
      <w:r w:rsidRPr="007F1F1B">
        <w:rPr>
          <w:sz w:val="12"/>
        </w:rPr>
        <w:t>¶</w:t>
      </w:r>
      <w:r w:rsidRPr="007F1F1B">
        <w:rPr>
          <w:sz w:val="16"/>
        </w:rPr>
        <w:t xml:space="preserve"> Differences, Rankine Cycle, Renewable Energy.</w:t>
      </w:r>
      <w:r w:rsidRPr="007F1F1B">
        <w:rPr>
          <w:sz w:val="12"/>
        </w:rPr>
        <w:t>¶</w:t>
      </w:r>
      <w:r w:rsidRPr="007F1F1B">
        <w:rPr>
          <w:sz w:val="16"/>
        </w:rPr>
        <w:t xml:space="preserve"> I. INTRODUCTION</w:t>
      </w:r>
      <w:r w:rsidRPr="007F1F1B">
        <w:rPr>
          <w:sz w:val="12"/>
        </w:rPr>
        <w:t>¶</w:t>
      </w:r>
      <w:r w:rsidRPr="007F1F1B">
        <w:rPr>
          <w:sz w:val="16"/>
        </w:rPr>
        <w:t xml:space="preserve"> CEAN thermal energy conversion is a hydro energy </w:t>
      </w:r>
      <w:r w:rsidRPr="007F1F1B">
        <w:rPr>
          <w:sz w:val="12"/>
        </w:rPr>
        <w:t>¶</w:t>
      </w:r>
      <w:r w:rsidRPr="007F1F1B">
        <w:rPr>
          <w:sz w:val="16"/>
        </w:rPr>
        <w:t xml:space="preserve"> conversion system, which uses the temperature difference </w:t>
      </w:r>
      <w:r w:rsidRPr="007F1F1B">
        <w:rPr>
          <w:sz w:val="12"/>
        </w:rPr>
        <w:t>¶</w:t>
      </w:r>
      <w:r w:rsidRPr="007F1F1B">
        <w:rPr>
          <w:sz w:val="16"/>
        </w:rPr>
        <w:t xml:space="preserve"> that exists between deep and shallow waters in tropical seas to </w:t>
      </w:r>
      <w:r w:rsidRPr="007F1F1B">
        <w:rPr>
          <w:sz w:val="12"/>
        </w:rPr>
        <w:t>¶</w:t>
      </w:r>
      <w:r w:rsidRPr="007F1F1B">
        <w:rPr>
          <w:sz w:val="16"/>
        </w:rPr>
        <w:t xml:space="preserve"> run a heat engine. </w:t>
      </w:r>
      <w:r w:rsidRPr="007F1F1B">
        <w:rPr>
          <w:rStyle w:val="StyleBoldUnderline"/>
        </w:rPr>
        <w:t xml:space="preserve">The economic evaluation of </w:t>
      </w:r>
      <w:r w:rsidRPr="000129B9">
        <w:rPr>
          <w:rStyle w:val="StyleBoldUnderline"/>
          <w:highlight w:val="yellow"/>
        </w:rPr>
        <w:t xml:space="preserve">OTEC plants </w:t>
      </w:r>
      <w:r w:rsidRPr="000129B9">
        <w:rPr>
          <w:rStyle w:val="StyleBoldUnderline"/>
          <w:sz w:val="12"/>
          <w:highlight w:val="yellow"/>
          <w:u w:val="none"/>
        </w:rPr>
        <w:t>¶</w:t>
      </w:r>
      <w:r w:rsidRPr="000129B9">
        <w:rPr>
          <w:rStyle w:val="StyleBoldUnderline"/>
          <w:highlight w:val="yellow"/>
        </w:rPr>
        <w:t xml:space="preserve"> indicates that</w:t>
      </w:r>
      <w:r w:rsidRPr="007F1F1B">
        <w:rPr>
          <w:rStyle w:val="StyleBoldUnderline"/>
        </w:rPr>
        <w:t xml:space="preserve"> their </w:t>
      </w:r>
      <w:r w:rsidRPr="000129B9">
        <w:rPr>
          <w:rStyle w:val="StyleBoldUnderline"/>
          <w:highlight w:val="yellow"/>
        </w:rPr>
        <w:t>commercial future</w:t>
      </w:r>
      <w:r w:rsidRPr="007F1F1B">
        <w:rPr>
          <w:rStyle w:val="StyleBoldUnderline"/>
        </w:rPr>
        <w:t xml:space="preserve"> </w:t>
      </w:r>
      <w:r w:rsidRPr="000129B9">
        <w:rPr>
          <w:rStyle w:val="StyleBoldUnderline"/>
          <w:highlight w:val="yellow"/>
        </w:rPr>
        <w:t>lies in floating plants</w:t>
      </w:r>
      <w:r w:rsidRPr="007F1F1B">
        <w:rPr>
          <w:rStyle w:val="StyleBoldUnderline"/>
        </w:rPr>
        <w:t xml:space="preserve"> of </w:t>
      </w:r>
      <w:r w:rsidRPr="007F1F1B">
        <w:rPr>
          <w:rStyle w:val="StyleBoldUnderline"/>
          <w:sz w:val="12"/>
          <w:u w:val="none"/>
        </w:rPr>
        <w:t>¶</w:t>
      </w:r>
      <w:r w:rsidRPr="007F1F1B">
        <w:rPr>
          <w:rStyle w:val="StyleBoldUnderline"/>
        </w:rPr>
        <w:t xml:space="preserve"> approximately 100 MW capacity for </w:t>
      </w:r>
      <w:r w:rsidRPr="000129B9">
        <w:rPr>
          <w:rStyle w:val="StyleBoldUnderline"/>
          <w:highlight w:val="yellow"/>
        </w:rPr>
        <w:t>industrialized nations</w:t>
      </w:r>
      <w:r w:rsidRPr="007F1F1B">
        <w:rPr>
          <w:rStyle w:val="StyleBoldUnderline"/>
        </w:rPr>
        <w:t xml:space="preserve"> and </w:t>
      </w:r>
      <w:r w:rsidRPr="007F1F1B">
        <w:rPr>
          <w:rStyle w:val="StyleBoldUnderline"/>
          <w:sz w:val="12"/>
          <w:u w:val="none"/>
        </w:rPr>
        <w:t>¶</w:t>
      </w:r>
      <w:r w:rsidRPr="007F1F1B">
        <w:rPr>
          <w:rStyle w:val="StyleBoldUnderline"/>
        </w:rPr>
        <w:t xml:space="preserve"> smaller plants for small-island-developing-states</w:t>
      </w:r>
      <w:r w:rsidRPr="007F1F1B">
        <w:rPr>
          <w:sz w:val="16"/>
        </w:rPr>
        <w:t xml:space="preserve"> (SIDS). The </w:t>
      </w:r>
      <w:r w:rsidRPr="007F1F1B">
        <w:rPr>
          <w:sz w:val="12"/>
        </w:rPr>
        <w:t>¶</w:t>
      </w:r>
      <w:r w:rsidRPr="007F1F1B">
        <w:rPr>
          <w:sz w:val="16"/>
        </w:rPr>
        <w:t xml:space="preserve"> operational data is needed to earn the support required from </w:t>
      </w:r>
      <w:r w:rsidRPr="007F1F1B">
        <w:rPr>
          <w:sz w:val="12"/>
        </w:rPr>
        <w:t>¶</w:t>
      </w:r>
      <w:r w:rsidRPr="007F1F1B">
        <w:rPr>
          <w:sz w:val="16"/>
        </w:rPr>
        <w:t xml:space="preserve"> the financial community and developers. Considering a 100 </w:t>
      </w:r>
      <w:r w:rsidRPr="007F1F1B">
        <w:rPr>
          <w:sz w:val="12"/>
        </w:rPr>
        <w:t>¶</w:t>
      </w:r>
      <w:r w:rsidRPr="007F1F1B">
        <w:rPr>
          <w:sz w:val="16"/>
        </w:rPr>
        <w:t xml:space="preserve"> MW (4-module) system, a 1/5-scaled version of a 25 MW </w:t>
      </w:r>
      <w:r w:rsidRPr="007F1F1B">
        <w:rPr>
          <w:sz w:val="12"/>
        </w:rPr>
        <w:t>¶</w:t>
      </w:r>
      <w:r w:rsidRPr="007F1F1B">
        <w:rPr>
          <w:sz w:val="16"/>
        </w:rPr>
        <w:t xml:space="preserve"> module is proposed as an appropriate size. A 5 MW precommercial plant is directly applicable in some SIDS. OTEC </w:t>
      </w:r>
      <w:r w:rsidRPr="007F1F1B">
        <w:rPr>
          <w:sz w:val="12"/>
        </w:rPr>
        <w:t>¶</w:t>
      </w:r>
      <w:r w:rsidRPr="007F1F1B">
        <w:rPr>
          <w:sz w:val="16"/>
        </w:rPr>
        <w:t xml:space="preserve"> works on Rankine cycle, using a low-pressure turbine to </w:t>
      </w:r>
      <w:r w:rsidRPr="007F1F1B">
        <w:rPr>
          <w:sz w:val="12"/>
        </w:rPr>
        <w:t>¶</w:t>
      </w:r>
      <w:r w:rsidRPr="007F1F1B">
        <w:rPr>
          <w:sz w:val="16"/>
        </w:rPr>
        <w:t xml:space="preserve"> generate electric power. There are two general types of OTEC </w:t>
      </w:r>
      <w:r w:rsidRPr="007F1F1B">
        <w:rPr>
          <w:sz w:val="12"/>
        </w:rPr>
        <w:t>¶</w:t>
      </w:r>
      <w:r w:rsidRPr="007F1F1B">
        <w:rPr>
          <w:sz w:val="16"/>
        </w:rPr>
        <w:t xml:space="preserve"> design: closed-cycle plants utilize the evaporation of a working</w:t>
      </w:r>
      <w:r w:rsidRPr="007F1F1B">
        <w:rPr>
          <w:sz w:val="12"/>
        </w:rPr>
        <w:t>¶</w:t>
      </w:r>
      <w:r w:rsidRPr="007F1F1B">
        <w:rPr>
          <w:sz w:val="16"/>
        </w:rPr>
        <w:t xml:space="preserve"> fluid, such as ammonia or propylene, to drive the turbinegenerator, and open-cycle plants use steam from evaporated </w:t>
      </w:r>
      <w:r w:rsidRPr="007F1F1B">
        <w:rPr>
          <w:sz w:val="12"/>
        </w:rPr>
        <w:t>¶</w:t>
      </w:r>
      <w:r w:rsidRPr="007F1F1B">
        <w:rPr>
          <w:sz w:val="16"/>
        </w:rPr>
        <w:t xml:space="preserve"> R. Magesh is with Coastal Energen Pvt. Ltd., Chennai 600 006, </w:t>
      </w:r>
      <w:r w:rsidRPr="007F1F1B">
        <w:rPr>
          <w:sz w:val="12"/>
        </w:rPr>
        <w:t>¶</w:t>
      </w:r>
      <w:r w:rsidRPr="007F1F1B">
        <w:rPr>
          <w:sz w:val="16"/>
        </w:rPr>
        <w:t xml:space="preserve"> Tamilnadu, India (e-mail: wellingtonmagesh@ gmail.com). </w:t>
      </w:r>
      <w:r w:rsidRPr="007F1F1B">
        <w:rPr>
          <w:sz w:val="12"/>
        </w:rPr>
        <w:t>¶</w:t>
      </w:r>
      <w:r w:rsidRPr="007F1F1B">
        <w:rPr>
          <w:sz w:val="16"/>
        </w:rPr>
        <w:t xml:space="preserve"> sea water to run the turbine. Another commonly known design, </w:t>
      </w:r>
      <w:r w:rsidRPr="007F1F1B">
        <w:rPr>
          <w:sz w:val="12"/>
        </w:rPr>
        <w:t>¶</w:t>
      </w:r>
      <w:r w:rsidRPr="007F1F1B">
        <w:rPr>
          <w:sz w:val="16"/>
        </w:rPr>
        <w:t xml:space="preserve"> hybrid plants, is a combination of the two. In fact, </w:t>
      </w:r>
      <w:r w:rsidRPr="007F1F1B">
        <w:rPr>
          <w:rStyle w:val="StyleBoldUnderline"/>
        </w:rPr>
        <w:t xml:space="preserve">the </w:t>
      </w:r>
      <w:r w:rsidRPr="000129B9">
        <w:rPr>
          <w:rStyle w:val="StyleBoldUnderline"/>
          <w:highlight w:val="yellow"/>
        </w:rPr>
        <w:t xml:space="preserve">plants </w:t>
      </w:r>
      <w:r w:rsidRPr="000129B9">
        <w:rPr>
          <w:rStyle w:val="StyleBoldUnderline"/>
          <w:sz w:val="12"/>
          <w:highlight w:val="yellow"/>
          <w:u w:val="none"/>
        </w:rPr>
        <w:t>¶</w:t>
      </w:r>
      <w:r w:rsidRPr="000129B9">
        <w:rPr>
          <w:rStyle w:val="StyleBoldUnderline"/>
          <w:highlight w:val="yellow"/>
        </w:rPr>
        <w:t xml:space="preserve"> would cool the ocean</w:t>
      </w:r>
      <w:r w:rsidRPr="007F1F1B">
        <w:rPr>
          <w:rStyle w:val="StyleBoldUnderline"/>
        </w:rPr>
        <w:t xml:space="preserve"> by the same amount as the energy </w:t>
      </w:r>
      <w:r w:rsidRPr="007F1F1B">
        <w:rPr>
          <w:rStyle w:val="StyleBoldUnderline"/>
          <w:sz w:val="12"/>
          <w:u w:val="none"/>
        </w:rPr>
        <w:t>¶</w:t>
      </w:r>
      <w:r w:rsidRPr="007F1F1B">
        <w:rPr>
          <w:rStyle w:val="StyleBoldUnderline"/>
        </w:rPr>
        <w:t xml:space="preserve"> extracted from them. Apart from power generation, an </w:t>
      </w:r>
      <w:r w:rsidRPr="000129B9">
        <w:rPr>
          <w:rStyle w:val="StyleBoldUnderline"/>
          <w:highlight w:val="yellow"/>
        </w:rPr>
        <w:t xml:space="preserve">OTEC </w:t>
      </w:r>
      <w:r w:rsidRPr="000129B9">
        <w:rPr>
          <w:rStyle w:val="StyleBoldUnderline"/>
          <w:sz w:val="12"/>
          <w:highlight w:val="yellow"/>
          <w:u w:val="none"/>
        </w:rPr>
        <w:t>¶</w:t>
      </w:r>
      <w:r w:rsidRPr="007F1F1B">
        <w:rPr>
          <w:rStyle w:val="StyleBoldUnderline"/>
        </w:rPr>
        <w:t xml:space="preserve"> plant </w:t>
      </w:r>
      <w:r w:rsidRPr="000129B9">
        <w:rPr>
          <w:rStyle w:val="StyleBoldUnderline"/>
          <w:highlight w:val="yellow"/>
        </w:rPr>
        <w:t>can also be used to pump</w:t>
      </w:r>
      <w:r w:rsidRPr="007F1F1B">
        <w:rPr>
          <w:rStyle w:val="StyleBoldUnderline"/>
        </w:rPr>
        <w:t xml:space="preserve"> up the cold </w:t>
      </w:r>
      <w:r w:rsidRPr="000129B9">
        <w:rPr>
          <w:rStyle w:val="StyleBoldUnderline"/>
          <w:highlight w:val="yellow"/>
        </w:rPr>
        <w:t>deep sea water for</w:t>
      </w:r>
      <w:r w:rsidRPr="007F1F1B">
        <w:rPr>
          <w:rStyle w:val="StyleBoldUnderline"/>
        </w:rPr>
        <w:t xml:space="preserve"> </w:t>
      </w:r>
      <w:r w:rsidRPr="007F1F1B">
        <w:rPr>
          <w:rStyle w:val="StyleBoldUnderline"/>
          <w:sz w:val="12"/>
          <w:u w:val="none"/>
        </w:rPr>
        <w:t>¶</w:t>
      </w:r>
      <w:r w:rsidRPr="007F1F1B">
        <w:rPr>
          <w:rStyle w:val="StyleBoldUnderline"/>
        </w:rPr>
        <w:t xml:space="preserve"> </w:t>
      </w:r>
      <w:r w:rsidRPr="002A02D4">
        <w:rPr>
          <w:rStyle w:val="StyleBoldUnderline"/>
          <w:highlight w:val="yellow"/>
        </w:rPr>
        <w:t>a</w:t>
      </w:r>
      <w:r w:rsidRPr="007F1F1B">
        <w:rPr>
          <w:rStyle w:val="StyleBoldUnderline"/>
        </w:rPr>
        <w:t xml:space="preserve">ir </w:t>
      </w:r>
      <w:r w:rsidRPr="002A02D4">
        <w:rPr>
          <w:rStyle w:val="StyleBoldUnderline"/>
          <w:highlight w:val="yellow"/>
        </w:rPr>
        <w:t>c</w:t>
      </w:r>
      <w:r w:rsidRPr="007F1F1B">
        <w:rPr>
          <w:rStyle w:val="StyleBoldUnderline"/>
        </w:rPr>
        <w:t>onditioning and refrigeration,</w:t>
      </w:r>
      <w:r w:rsidRPr="007F1F1B">
        <w:rPr>
          <w:sz w:val="16"/>
        </w:rPr>
        <w:t xml:space="preserve"> if it is brought back to </w:t>
      </w:r>
      <w:r w:rsidRPr="007F1F1B">
        <w:rPr>
          <w:sz w:val="12"/>
        </w:rPr>
        <w:t>¶</w:t>
      </w:r>
      <w:r w:rsidRPr="007F1F1B">
        <w:rPr>
          <w:sz w:val="16"/>
        </w:rPr>
        <w:t xml:space="preserve"> shore. In addition, the </w:t>
      </w:r>
      <w:r w:rsidRPr="002A02D4">
        <w:rPr>
          <w:rStyle w:val="StyleBoldUnderline"/>
          <w:highlight w:val="yellow"/>
        </w:rPr>
        <w:t>enclosed sea water</w:t>
      </w:r>
      <w:r w:rsidRPr="007F1F1B">
        <w:rPr>
          <w:rStyle w:val="StyleBoldUnderline"/>
        </w:rPr>
        <w:t xml:space="preserve"> surrounding the </w:t>
      </w:r>
      <w:r w:rsidRPr="007F1F1B">
        <w:rPr>
          <w:rStyle w:val="StyleBoldUnderline"/>
          <w:sz w:val="12"/>
          <w:u w:val="none"/>
        </w:rPr>
        <w:t>¶</w:t>
      </w:r>
      <w:r w:rsidRPr="007F1F1B">
        <w:rPr>
          <w:rStyle w:val="StyleBoldUnderline"/>
        </w:rPr>
        <w:t xml:space="preserve"> plant </w:t>
      </w:r>
      <w:r w:rsidRPr="002A02D4">
        <w:rPr>
          <w:rStyle w:val="StyleBoldUnderline"/>
          <w:highlight w:val="yellow"/>
        </w:rPr>
        <w:t>can be used for aquaculture.</w:t>
      </w:r>
      <w:r w:rsidRPr="007F1F1B">
        <w:rPr>
          <w:rStyle w:val="StyleBoldUnderline"/>
        </w:rPr>
        <w:t xml:space="preserve"> </w:t>
      </w:r>
      <w:r w:rsidRPr="000129B9">
        <w:rPr>
          <w:rStyle w:val="StyleBoldUnderline"/>
          <w:highlight w:val="yellow"/>
        </w:rPr>
        <w:t>Hydrogen produced by</w:t>
      </w:r>
      <w:r w:rsidRPr="007F1F1B">
        <w:rPr>
          <w:rStyle w:val="StyleBoldUnderline"/>
        </w:rPr>
        <w:t xml:space="preserve"> </w:t>
      </w:r>
      <w:r w:rsidRPr="007F1F1B">
        <w:rPr>
          <w:rStyle w:val="StyleBoldUnderline"/>
          <w:sz w:val="12"/>
          <w:u w:val="none"/>
        </w:rPr>
        <w:t>¶</w:t>
      </w:r>
      <w:r w:rsidRPr="007F1F1B">
        <w:rPr>
          <w:rStyle w:val="StyleBoldUnderline"/>
        </w:rPr>
        <w:t xml:space="preserve"> subjecting the steam to </w:t>
      </w:r>
      <w:r w:rsidRPr="000129B9">
        <w:rPr>
          <w:rStyle w:val="StyleBoldUnderline"/>
          <w:highlight w:val="yellow"/>
        </w:rPr>
        <w:t>electrolysis</w:t>
      </w:r>
      <w:r w:rsidRPr="007F1F1B">
        <w:rPr>
          <w:rStyle w:val="StyleBoldUnderline"/>
        </w:rPr>
        <w:t xml:space="preserve"> during the OTEC process </w:t>
      </w:r>
      <w:r w:rsidRPr="007F1F1B">
        <w:rPr>
          <w:rStyle w:val="StyleBoldUnderline"/>
          <w:sz w:val="12"/>
          <w:u w:val="none"/>
        </w:rPr>
        <w:t>¶</w:t>
      </w:r>
      <w:r w:rsidRPr="007F1F1B">
        <w:rPr>
          <w:rStyle w:val="StyleBoldUnderline"/>
        </w:rPr>
        <w:t xml:space="preserve"> </w:t>
      </w:r>
      <w:r w:rsidRPr="000129B9">
        <w:rPr>
          <w:rStyle w:val="StyleBoldUnderline"/>
          <w:highlight w:val="yellow"/>
        </w:rPr>
        <w:t>can fuel</w:t>
      </w:r>
      <w:r w:rsidRPr="007F1F1B">
        <w:rPr>
          <w:rStyle w:val="StyleBoldUnderline"/>
        </w:rPr>
        <w:t xml:space="preserve"> </w:t>
      </w:r>
      <w:r w:rsidRPr="000129B9">
        <w:rPr>
          <w:rStyle w:val="StyleBoldUnderline"/>
          <w:highlight w:val="yellow"/>
        </w:rPr>
        <w:t>hybrid automobiles,</w:t>
      </w:r>
      <w:r w:rsidRPr="007F1F1B">
        <w:rPr>
          <w:rStyle w:val="StyleBoldUnderline"/>
        </w:rPr>
        <w:t xml:space="preserve"> provided hydrogen can be </w:t>
      </w:r>
      <w:r w:rsidRPr="007F1F1B">
        <w:rPr>
          <w:rStyle w:val="StyleBoldUnderline"/>
          <w:sz w:val="12"/>
          <w:u w:val="none"/>
        </w:rPr>
        <w:t>¶</w:t>
      </w:r>
      <w:r w:rsidRPr="007F1F1B">
        <w:rPr>
          <w:rStyle w:val="StyleBoldUnderline"/>
        </w:rPr>
        <w:t xml:space="preserve"> transported economically to sea </w:t>
      </w:r>
      <w:r w:rsidRPr="002A02D4">
        <w:rPr>
          <w:rStyle w:val="StyleBoldUnderline"/>
        </w:rPr>
        <w:t xml:space="preserve">shore. Another undeveloped </w:t>
      </w:r>
      <w:r w:rsidRPr="002A02D4">
        <w:rPr>
          <w:rStyle w:val="StyleBoldUnderline"/>
          <w:sz w:val="12"/>
          <w:u w:val="none"/>
        </w:rPr>
        <w:t>¶</w:t>
      </w:r>
      <w:r w:rsidRPr="002A02D4">
        <w:rPr>
          <w:rStyle w:val="StyleBoldUnderline"/>
        </w:rPr>
        <w:t xml:space="preserve"> opportunity is the potential to mine ocean water for its 57 </w:t>
      </w:r>
      <w:r w:rsidRPr="002A02D4">
        <w:rPr>
          <w:rStyle w:val="StyleBoldUnderline"/>
          <w:sz w:val="12"/>
          <w:u w:val="none"/>
        </w:rPr>
        <w:t>¶</w:t>
      </w:r>
      <w:r w:rsidRPr="002A02D4">
        <w:rPr>
          <w:rStyle w:val="StyleBoldUnderline"/>
        </w:rPr>
        <w:t xml:space="preserve"> elements contained in salts and other forms and dissolved in </w:t>
      </w:r>
      <w:r w:rsidRPr="002A02D4">
        <w:rPr>
          <w:rStyle w:val="StyleBoldUnderline"/>
          <w:sz w:val="12"/>
          <w:u w:val="none"/>
        </w:rPr>
        <w:t>¶</w:t>
      </w:r>
      <w:r w:rsidRPr="002A02D4">
        <w:rPr>
          <w:rStyle w:val="StyleBoldUnderline"/>
        </w:rPr>
        <w:t xml:space="preserve"> solution.</w:t>
      </w:r>
      <w:r w:rsidRPr="002A02D4">
        <w:rPr>
          <w:sz w:val="16"/>
        </w:rPr>
        <w:t xml:space="preserve"> </w:t>
      </w:r>
      <w:r w:rsidRPr="002A02D4">
        <w:rPr>
          <w:rStyle w:val="StyleBoldUnderline"/>
        </w:rPr>
        <w:t>The initial capital cost</w:t>
      </w:r>
      <w:r w:rsidRPr="002A02D4">
        <w:rPr>
          <w:sz w:val="16"/>
        </w:rPr>
        <w:t xml:space="preserve"> of OTEC power station </w:t>
      </w:r>
      <w:r w:rsidRPr="002A02D4">
        <w:rPr>
          <w:rStyle w:val="StyleBoldUnderline"/>
        </w:rPr>
        <w:t xml:space="preserve">would </w:t>
      </w:r>
      <w:r w:rsidRPr="002A02D4">
        <w:rPr>
          <w:rStyle w:val="StyleBoldUnderline"/>
          <w:sz w:val="12"/>
          <w:u w:val="none"/>
        </w:rPr>
        <w:t>¶</w:t>
      </w:r>
      <w:r w:rsidRPr="002A02D4">
        <w:rPr>
          <w:rStyle w:val="StyleBoldUnderline"/>
        </w:rPr>
        <w:t xml:space="preserve"> look high, but an OTEC plant would no</w:t>
      </w:r>
      <w:r w:rsidRPr="000129B9">
        <w:rPr>
          <w:rStyle w:val="StyleBoldUnderline"/>
        </w:rPr>
        <w:t xml:space="preserve">t involve the wastetreatment or astronomical decommissioning costs of a nuclear </w:t>
      </w:r>
      <w:r w:rsidRPr="000129B9">
        <w:rPr>
          <w:rStyle w:val="StyleBoldUnderline"/>
          <w:sz w:val="12"/>
          <w:u w:val="none"/>
        </w:rPr>
        <w:t>¶</w:t>
      </w:r>
      <w:r w:rsidRPr="000129B9">
        <w:rPr>
          <w:rStyle w:val="StyleBoldUnderline"/>
        </w:rPr>
        <w:t xml:space="preserve"> facility.</w:t>
      </w:r>
      <w:r w:rsidRPr="000129B9">
        <w:rPr>
          <w:sz w:val="16"/>
        </w:rPr>
        <w:t xml:space="preserve"> Also</w:t>
      </w:r>
      <w:r w:rsidRPr="007F1F1B">
        <w:rPr>
          <w:sz w:val="16"/>
        </w:rPr>
        <w:t xml:space="preserve">, it would offset its expense through the sale of </w:t>
      </w:r>
      <w:r w:rsidRPr="007F1F1B">
        <w:rPr>
          <w:sz w:val="12"/>
        </w:rPr>
        <w:t>¶</w:t>
      </w:r>
      <w:r w:rsidRPr="007F1F1B">
        <w:rPr>
          <w:sz w:val="16"/>
        </w:rPr>
        <w:t xml:space="preserve"> the desalinated water.</w:t>
      </w:r>
    </w:p>
    <w:p w:rsidR="00B62E40" w:rsidRPr="00B027F7" w:rsidRDefault="00B62E40" w:rsidP="00B62E40">
      <w:pPr>
        <w:pStyle w:val="Heading4"/>
      </w:pPr>
      <w:r>
        <w:t xml:space="preserve">Additionally, </w:t>
      </w:r>
      <w:r w:rsidRPr="00B027F7">
        <w:t>OTEC efficiently produces hydrogen—this will enable t</w:t>
      </w:r>
      <w:r>
        <w:t>ransition to a hydrogen economy</w:t>
      </w:r>
    </w:p>
    <w:p w:rsidR="00B62E40" w:rsidRPr="00AC18B7" w:rsidRDefault="00B62E40" w:rsidP="00B62E40">
      <w:r w:rsidRPr="00AC18B7">
        <w:t xml:space="preserve">Joseph </w:t>
      </w:r>
      <w:r w:rsidRPr="00B027F7">
        <w:rPr>
          <w:b/>
        </w:rPr>
        <w:t>Huang and</w:t>
      </w:r>
      <w:r w:rsidRPr="00AC18B7">
        <w:t xml:space="preserve"> Stephen </w:t>
      </w:r>
      <w:r w:rsidRPr="00B027F7">
        <w:rPr>
          <w:b/>
        </w:rPr>
        <w:t>Oney</w:t>
      </w:r>
      <w:r w:rsidRPr="00AC18B7">
        <w:t xml:space="preserve">, July </w:t>
      </w:r>
      <w:r w:rsidRPr="00B027F7">
        <w:rPr>
          <w:b/>
        </w:rPr>
        <w:t>2003</w:t>
      </w:r>
      <w:r w:rsidRPr="00AC18B7">
        <w:t>. Senior Scientist for the National Oceanic and Atmospheric Administration, Professor of Ocean &amp;. Resources Engineering, University of Hawaii and PhD., executive vice present of OCEES. “Revisit Ocean Thermal Energy Conversion System,” http://www.springerlink.com/content/n864l3217156h045/fulltext.pdf.</w:t>
      </w:r>
    </w:p>
    <w:p w:rsidR="00B62E40" w:rsidRPr="00AC18B7" w:rsidRDefault="00B62E40" w:rsidP="00B62E40"/>
    <w:p w:rsidR="00B62E40" w:rsidRDefault="00B62E40" w:rsidP="00B62E40">
      <w:pPr>
        <w:rPr>
          <w:rStyle w:val="StyleBoldUnderline"/>
        </w:rPr>
      </w:pPr>
      <w:r w:rsidRPr="00AC18B7">
        <w:t xml:space="preserve">Perhaps </w:t>
      </w:r>
      <w:r w:rsidRPr="00AC18B7">
        <w:rPr>
          <w:rStyle w:val="StyleBoldUnderline"/>
        </w:rPr>
        <w:t xml:space="preserve">the largest contribution to human society and the global environment that </w:t>
      </w:r>
      <w:r w:rsidRPr="002A02D4">
        <w:rPr>
          <w:rStyle w:val="StyleBoldUnderline"/>
          <w:highlight w:val="yellow"/>
        </w:rPr>
        <w:t>OTEC will have</w:t>
      </w:r>
      <w:r w:rsidRPr="00AC18B7">
        <w:rPr>
          <w:rStyle w:val="StyleBoldUnderline"/>
        </w:rPr>
        <w:t xml:space="preserve"> is as the supplier of </w:t>
      </w:r>
      <w:r w:rsidRPr="002A02D4">
        <w:rPr>
          <w:rStyle w:val="StyleBoldUnderline"/>
          <w:highlight w:val="yellow"/>
        </w:rPr>
        <w:t>hydrogen for the</w:t>
      </w:r>
      <w:r w:rsidRPr="00AC18B7">
        <w:rPr>
          <w:rStyle w:val="StyleBoldUnderline"/>
        </w:rPr>
        <w:t xml:space="preserve"> impending hydrogen </w:t>
      </w:r>
      <w:r w:rsidRPr="002A02D4">
        <w:rPr>
          <w:rStyle w:val="StyleBoldUnderline"/>
          <w:highlight w:val="yellow"/>
        </w:rPr>
        <w:t>economy. The</w:t>
      </w:r>
      <w:r w:rsidRPr="00AC18B7">
        <w:rPr>
          <w:rStyle w:val="StyleBoldUnderline"/>
        </w:rPr>
        <w:t xml:space="preserve"> huge energy </w:t>
      </w:r>
      <w:r w:rsidRPr="002A02D4">
        <w:rPr>
          <w:rStyle w:val="StyleBoldUnderline"/>
          <w:highlight w:val="yellow"/>
        </w:rPr>
        <w:t>reservoir</w:t>
      </w:r>
      <w:r w:rsidRPr="00AC18B7">
        <w:rPr>
          <w:rStyle w:val="StyleBoldUnderline"/>
        </w:rPr>
        <w:t xml:space="preserve"> in the tropical ocean available via the OTEC process </w:t>
      </w:r>
      <w:r w:rsidRPr="002A02D4">
        <w:rPr>
          <w:rStyle w:val="StyleBoldUnderline"/>
          <w:highlight w:val="yellow"/>
        </w:rPr>
        <w:t>will require</w:t>
      </w:r>
      <w:r w:rsidRPr="00AC18B7">
        <w:rPr>
          <w:rStyle w:val="StyleBoldUnderline"/>
        </w:rPr>
        <w:t xml:space="preserve"> a transportable form of that </w:t>
      </w:r>
      <w:r w:rsidRPr="002A02D4">
        <w:rPr>
          <w:rStyle w:val="StyleBoldUnderline"/>
          <w:highlight w:val="yellow"/>
        </w:rPr>
        <w:t>energy to allow access</w:t>
      </w:r>
      <w:r w:rsidRPr="00AC18B7">
        <w:rPr>
          <w:rStyle w:val="StyleBoldUnderline"/>
        </w:rPr>
        <w:t xml:space="preserve"> by the energy </w:t>
      </w:r>
      <w:r w:rsidRPr="002A02D4">
        <w:rPr>
          <w:rStyle w:val="StyleBoldUnderline"/>
          <w:highlight w:val="yellow"/>
        </w:rPr>
        <w:t>demand centers</w:t>
      </w:r>
      <w:r w:rsidRPr="00AC18B7">
        <w:rPr>
          <w:rStyle w:val="StyleBoldUnderline"/>
        </w:rPr>
        <w:t xml:space="preserve"> in the temperate zone</w:t>
      </w:r>
      <w:r w:rsidRPr="00AC18B7">
        <w:t xml:space="preserve">. The most attractive and versatile transportable energy form is hydrogen. There are natural synergies between OTEC and hydrogen production, especially liquid hydrogen (LH2), which other renewables such as wind and solar do not possess. These include: • </w:t>
      </w:r>
      <w:r w:rsidRPr="00AC18B7">
        <w:rPr>
          <w:rStyle w:val="StyleBoldUnderline"/>
        </w:rPr>
        <w:t xml:space="preserve">Full and efficient utilization can be made of the investment in production capacity because </w:t>
      </w:r>
      <w:r w:rsidRPr="002A02D4">
        <w:rPr>
          <w:rStyle w:val="StyleBoldUnderline"/>
          <w:highlight w:val="yellow"/>
        </w:rPr>
        <w:t>OTEC is</w:t>
      </w:r>
      <w:r w:rsidRPr="00AC18B7">
        <w:rPr>
          <w:rStyle w:val="StyleBoldUnderline"/>
        </w:rPr>
        <w:t xml:space="preserve"> available</w:t>
      </w:r>
      <w:r w:rsidRPr="00AC18B7">
        <w:t xml:space="preserve"> 24 hours per day and 365 days per year. This </w:t>
      </w:r>
      <w:r w:rsidRPr="00AC18B7">
        <w:rPr>
          <w:rStyle w:val="StyleBoldUnderline"/>
        </w:rPr>
        <w:t xml:space="preserve">is </w:t>
      </w:r>
      <w:r w:rsidRPr="002A02D4">
        <w:rPr>
          <w:rStyle w:val="StyleBoldUnderline"/>
          <w:highlight w:val="yellow"/>
        </w:rPr>
        <w:t>in contrast to</w:t>
      </w:r>
      <w:r w:rsidRPr="00AC18B7">
        <w:rPr>
          <w:rStyle w:val="StyleBoldUnderline"/>
        </w:rPr>
        <w:t xml:space="preserve"> most </w:t>
      </w:r>
      <w:r w:rsidRPr="002A02D4">
        <w:rPr>
          <w:rStyle w:val="StyleBoldUnderline"/>
          <w:highlight w:val="yellow"/>
        </w:rPr>
        <w:t>renewable energy</w:t>
      </w:r>
      <w:r w:rsidRPr="00AC18B7">
        <w:rPr>
          <w:rStyle w:val="StyleBoldUnderline"/>
        </w:rPr>
        <w:t xml:space="preserve"> systems such as wind, waves, tide, direct solar and photovoltaics</w:t>
      </w:r>
      <w:r w:rsidRPr="00AC18B7">
        <w:t xml:space="preserve">. Also, </w:t>
      </w:r>
      <w:r w:rsidRPr="002A02D4">
        <w:rPr>
          <w:rStyle w:val="StyleBoldUnderline"/>
          <w:highlight w:val="yellow"/>
        </w:rPr>
        <w:t>OTEC systems cannot exhaust</w:t>
      </w:r>
      <w:r w:rsidRPr="00AC18B7">
        <w:rPr>
          <w:rStyle w:val="StyleBoldUnderline"/>
        </w:rPr>
        <w:t xml:space="preserve"> the resource at </w:t>
      </w:r>
      <w:r w:rsidRPr="002A02D4">
        <w:rPr>
          <w:rStyle w:val="StyleBoldUnderline"/>
          <w:highlight w:val="yellow"/>
        </w:rPr>
        <w:t>the location</w:t>
      </w:r>
      <w:r w:rsidRPr="00AC18B7">
        <w:rPr>
          <w:rStyle w:val="StyleBoldUnderline"/>
        </w:rPr>
        <w:t xml:space="preserve"> where they are installed</w:t>
      </w:r>
      <w:r w:rsidRPr="00AC18B7">
        <w:t xml:space="preserve"> – </w:t>
      </w:r>
      <w:r w:rsidRPr="00AC18B7">
        <w:rPr>
          <w:rStyle w:val="StyleBoldUnderline"/>
        </w:rPr>
        <w:t>in contrast to oil, natural gas</w:t>
      </w:r>
      <w:r w:rsidRPr="00AC18B7">
        <w:t xml:space="preserve">, geothermal or even hydroelectric (the reservoir eventually silts up); • </w:t>
      </w:r>
      <w:r w:rsidRPr="00AC18B7">
        <w:rPr>
          <w:rStyle w:val="StyleBoldUnderline"/>
        </w:rPr>
        <w:t>The efficient production of hydrogen</w:t>
      </w:r>
      <w:r w:rsidRPr="00AC18B7">
        <w:t xml:space="preserve"> </w:t>
      </w:r>
      <w:r w:rsidRPr="00AC18B7">
        <w:rPr>
          <w:rStyle w:val="StyleBoldUnderline"/>
        </w:rPr>
        <w:t>by electrolysis requires very pure water</w:t>
      </w:r>
      <w:r w:rsidRPr="00AC18B7">
        <w:t xml:space="preserve"> for the KOH solution. A small part of the OTEC process can be used to produce this pure water from the surface seawater, resulting in high efficiency electrolysis; • Liquefying hydrogen by the Claude process requires an efficient heat sink to </w:t>
      </w:r>
      <w:r w:rsidRPr="00AC18B7">
        <w:lastRenderedPageBreak/>
        <w:t xml:space="preserve">minimize process energy. The Claude process, which cools compressed hydrogen gas with liquid nitrogen prior to expansion through a Joules-Thompson valve to complete the liquefaction process, requires a significant heat sink to maintain liquid nitrogen temperatures (Ministry of Economic Affairs and Technology 1989). </w:t>
      </w:r>
      <w:r w:rsidRPr="002A02D4">
        <w:rPr>
          <w:rStyle w:val="StyleBoldUnderline"/>
          <w:highlight w:val="yellow"/>
        </w:rPr>
        <w:t>The</w:t>
      </w:r>
      <w:r w:rsidRPr="00AC18B7">
        <w:rPr>
          <w:rStyle w:val="StyleBoldUnderline"/>
        </w:rPr>
        <w:t xml:space="preserve"> cold seawater that is used in the </w:t>
      </w:r>
      <w:r w:rsidRPr="002A02D4">
        <w:rPr>
          <w:rStyle w:val="StyleBoldUnderline"/>
          <w:highlight w:val="yellow"/>
        </w:rPr>
        <w:t>OTEC process could provide</w:t>
      </w:r>
      <w:r w:rsidRPr="00AC18B7">
        <w:rPr>
          <w:rStyle w:val="StyleBoldUnderline"/>
        </w:rPr>
        <w:t xml:space="preserve"> this </w:t>
      </w:r>
      <w:r w:rsidRPr="002A02D4">
        <w:rPr>
          <w:rStyle w:val="StyleBoldUnderline"/>
          <w:highlight w:val="yellow"/>
        </w:rPr>
        <w:t>efficient heat</w:t>
      </w:r>
      <w:r w:rsidRPr="00AC18B7">
        <w:rPr>
          <w:rStyle w:val="StyleBoldUnderline"/>
        </w:rPr>
        <w:t xml:space="preserve"> sink;</w:t>
      </w:r>
      <w:r w:rsidRPr="00AC18B7">
        <w:t xml:space="preserve"> • </w:t>
      </w:r>
      <w:r w:rsidRPr="00AC18B7">
        <w:rPr>
          <w:rStyle w:val="StyleBoldUnderline"/>
        </w:rPr>
        <w:t xml:space="preserve">Liquid </w:t>
      </w:r>
      <w:r w:rsidRPr="002A02D4">
        <w:rPr>
          <w:rStyle w:val="StyleBoldUnderline"/>
          <w:highlight w:val="yellow"/>
        </w:rPr>
        <w:t>hydrogen is</w:t>
      </w:r>
      <w:r w:rsidRPr="00AC18B7">
        <w:rPr>
          <w:rStyle w:val="StyleBoldUnderline"/>
        </w:rPr>
        <w:t xml:space="preserve"> most </w:t>
      </w:r>
      <w:r w:rsidRPr="002A02D4">
        <w:rPr>
          <w:rStyle w:val="StyleBoldUnderline"/>
          <w:highlight w:val="yellow"/>
        </w:rPr>
        <w:t>efficiently transported</w:t>
      </w:r>
      <w:r w:rsidRPr="00AC18B7">
        <w:rPr>
          <w:rStyle w:val="StyleBoldUnderline"/>
        </w:rPr>
        <w:t xml:space="preserve"> by ocean tanker. The </w:t>
      </w:r>
      <w:r w:rsidRPr="002A02D4">
        <w:rPr>
          <w:rStyle w:val="StyleBoldUnderline"/>
          <w:highlight w:val="yellow"/>
        </w:rPr>
        <w:t>off-shore OTEC hydrogen</w:t>
      </w:r>
      <w:r w:rsidRPr="00AC18B7">
        <w:rPr>
          <w:rStyle w:val="StyleBoldUnderline"/>
        </w:rPr>
        <w:t xml:space="preserve"> plant </w:t>
      </w:r>
      <w:r w:rsidRPr="002A02D4">
        <w:rPr>
          <w:rStyle w:val="StyleBoldUnderline"/>
          <w:highlight w:val="yellow"/>
        </w:rPr>
        <w:t>is already located on the transport medium and</w:t>
      </w:r>
      <w:r w:rsidRPr="00AC18B7">
        <w:rPr>
          <w:rStyle w:val="StyleBoldUnderline"/>
        </w:rPr>
        <w:t xml:space="preserve"> therefore </w:t>
      </w:r>
      <w:r w:rsidRPr="002A02D4">
        <w:rPr>
          <w:rStyle w:val="StyleBoldUnderline"/>
          <w:highlight w:val="yellow"/>
        </w:rPr>
        <w:t>would result in</w:t>
      </w:r>
      <w:r w:rsidRPr="00AC18B7">
        <w:rPr>
          <w:rStyle w:val="StyleBoldUnderline"/>
        </w:rPr>
        <w:t xml:space="preserve"> the </w:t>
      </w:r>
      <w:r w:rsidRPr="002A02D4">
        <w:rPr>
          <w:rStyle w:val="StyleBoldUnderline"/>
          <w:highlight w:val="yellow"/>
        </w:rPr>
        <w:t>lowest cost</w:t>
      </w:r>
      <w:r w:rsidRPr="00AC18B7">
        <w:rPr>
          <w:rStyle w:val="StyleBoldUnderline"/>
        </w:rPr>
        <w:t xml:space="preserve"> for transport to market. </w:t>
      </w:r>
      <w:r w:rsidRPr="00AC18B7">
        <w:t>From a global perspective, ocean transport distances of OTEC derived LH2 are much shorter than our present system of oil transport from the Middle East around Africa to North America or Europe or from the Middle East around India and the Malay Peninsula to Japan</w:t>
      </w:r>
      <w:r w:rsidRPr="00AC18B7">
        <w:rPr>
          <w:rStyle w:val="StyleBoldUnderline"/>
        </w:rPr>
        <w:t xml:space="preserve">. The successful development of </w:t>
      </w:r>
      <w:r w:rsidRPr="002A02D4">
        <w:rPr>
          <w:rStyle w:val="StyleBoldUnderline"/>
          <w:highlight w:val="yellow"/>
        </w:rPr>
        <w:t>a global hydrogen economy will</w:t>
      </w:r>
      <w:r w:rsidRPr="00AC18B7">
        <w:rPr>
          <w:rStyle w:val="StyleBoldUnderline"/>
        </w:rPr>
        <w:t xml:space="preserve"> undoubtedly </w:t>
      </w:r>
      <w:r w:rsidRPr="002A02D4">
        <w:rPr>
          <w:rStyle w:val="StyleBoldUnderline"/>
          <w:highlight w:val="yellow"/>
        </w:rPr>
        <w:t>have</w:t>
      </w:r>
      <w:r w:rsidRPr="00AC18B7">
        <w:rPr>
          <w:rStyle w:val="StyleBoldUnderline"/>
        </w:rPr>
        <w:t xml:space="preserve"> to involve the largest renewable energy resource in the world – </w:t>
      </w:r>
      <w:r w:rsidRPr="002A02D4">
        <w:rPr>
          <w:rStyle w:val="StyleBoldUnderline"/>
          <w:highlight w:val="yellow"/>
        </w:rPr>
        <w:t>the tropical ocean.</w:t>
      </w:r>
      <w:r w:rsidRPr="002A02D4">
        <w:rPr>
          <w:highlight w:val="yellow"/>
        </w:rPr>
        <w:t xml:space="preserve"> </w:t>
      </w:r>
      <w:r w:rsidRPr="002A02D4">
        <w:rPr>
          <w:rStyle w:val="StyleBoldUnderline"/>
          <w:highlight w:val="yellow"/>
        </w:rPr>
        <w:t>OTEC</w:t>
      </w:r>
      <w:r w:rsidRPr="00AC18B7">
        <w:rPr>
          <w:rStyle w:val="StyleBoldUnderline"/>
        </w:rPr>
        <w:t xml:space="preserve"> technology </w:t>
      </w:r>
      <w:r w:rsidRPr="002A02D4">
        <w:rPr>
          <w:rStyle w:val="StyleBoldUnderline"/>
          <w:highlight w:val="yellow"/>
        </w:rPr>
        <w:t>is the best way to tap into this</w:t>
      </w:r>
      <w:r w:rsidRPr="00AC18B7">
        <w:rPr>
          <w:rStyle w:val="StyleBoldUnderline"/>
        </w:rPr>
        <w:t xml:space="preserve"> virtually </w:t>
      </w:r>
      <w:r w:rsidRPr="002A02D4">
        <w:rPr>
          <w:rStyle w:val="StyleBoldUnderline"/>
          <w:highlight w:val="yellow"/>
        </w:rPr>
        <w:t>limitless thermal</w:t>
      </w:r>
      <w:r w:rsidRPr="00AC18B7">
        <w:rPr>
          <w:rStyle w:val="StyleBoldUnderline"/>
        </w:rPr>
        <w:t xml:space="preserve"> </w:t>
      </w:r>
      <w:r w:rsidRPr="002A02D4">
        <w:rPr>
          <w:rStyle w:val="StyleBoldUnderline"/>
          <w:highlight w:val="yellow"/>
        </w:rPr>
        <w:t>reservoir</w:t>
      </w:r>
      <w:r w:rsidRPr="00AC18B7">
        <w:rPr>
          <w:rStyle w:val="StyleBoldUnderline"/>
        </w:rPr>
        <w:t xml:space="preserve"> to produce hydrogen to support the impending hydrogen economy</w:t>
      </w:r>
      <w:r w:rsidRPr="00AC18B7">
        <w:t xml:space="preserve">. </w:t>
      </w:r>
      <w:r w:rsidRPr="00AC18B7">
        <w:rPr>
          <w:rStyle w:val="StyleBoldUnderline"/>
        </w:rPr>
        <w:t>Offshore OTEC plants, utilizing techniques already developed for accessing deep water oil fields, can be adapted to produce and liquefy hydrogen and ensure a sustainable supply of hydrogen from an environmentally benign, renewable resource for future generations.</w:t>
      </w:r>
    </w:p>
    <w:p w:rsidR="00E502AF" w:rsidRPr="00DB503F" w:rsidRDefault="00E502AF" w:rsidP="00E502AF">
      <w:pPr>
        <w:pStyle w:val="Heading4"/>
      </w:pPr>
      <w:r w:rsidRPr="00DB503F">
        <w:t>Not too late – every reduction key</w:t>
      </w:r>
    </w:p>
    <w:p w:rsidR="00E502AF" w:rsidRPr="00DB503F" w:rsidRDefault="00E502AF" w:rsidP="00E502AF">
      <w:pPr>
        <w:rPr>
          <w:rStyle w:val="StyleStyleBold12pt"/>
        </w:rPr>
      </w:pPr>
      <w:r w:rsidRPr="00DB503F">
        <w:rPr>
          <w:rStyle w:val="StyleStyleBold12pt"/>
        </w:rPr>
        <w:t xml:space="preserve">Nuccitelli </w:t>
      </w:r>
      <w:r>
        <w:rPr>
          <w:rStyle w:val="StyleStyleBold12pt"/>
        </w:rPr>
        <w:t>12</w:t>
      </w:r>
    </w:p>
    <w:p w:rsidR="00E502AF" w:rsidRDefault="00E502AF" w:rsidP="00E502AF">
      <w:pPr>
        <w:rPr>
          <w:sz w:val="14"/>
        </w:rPr>
      </w:pPr>
      <w:r w:rsidRPr="00DB503F">
        <w:rPr>
          <w:sz w:val="14"/>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14" w:history="1">
        <w:r w:rsidRPr="008D6CB6">
          <w:rPr>
            <w:rStyle w:val="Hyperlink"/>
            <w:sz w:val="14"/>
          </w:rPr>
          <w:t>http://www.skepticalscience.com/realistically-what-might-future-climate-look-like.html</w:t>
        </w:r>
      </w:hyperlink>
      <w:r>
        <w:rPr>
          <w:sz w:val="14"/>
        </w:rPr>
        <w:t>, HM</w:t>
      </w:r>
      <w:r w:rsidRPr="00DB503F">
        <w:rPr>
          <w:sz w:val="14"/>
        </w:rPr>
        <w:t>]</w:t>
      </w:r>
    </w:p>
    <w:p w:rsidR="00E502AF" w:rsidRPr="00DB503F" w:rsidRDefault="00E502AF" w:rsidP="00E502AF">
      <w:pPr>
        <w:rPr>
          <w:sz w:val="14"/>
        </w:rPr>
      </w:pPr>
    </w:p>
    <w:p w:rsidR="00E502AF" w:rsidRPr="00C95503" w:rsidRDefault="00E502AF" w:rsidP="00E502AF">
      <w:pPr>
        <w:rPr>
          <w:sz w:val="16"/>
        </w:rPr>
      </w:pPr>
      <w:r w:rsidRPr="0021288F">
        <w:rPr>
          <w:rStyle w:val="StyleBoldUnderline"/>
          <w:highlight w:val="green"/>
        </w:rPr>
        <w:t xml:space="preserve">We're </w:t>
      </w:r>
      <w:r w:rsidRPr="0021288F">
        <w:rPr>
          <w:rStyle w:val="Emphasis"/>
          <w:highlight w:val="green"/>
        </w:rPr>
        <w:t>not yet committed</w:t>
      </w:r>
      <w:r w:rsidRPr="0021288F">
        <w:rPr>
          <w:rStyle w:val="StyleBoldUnderline"/>
          <w:highlight w:val="green"/>
        </w:rPr>
        <w:t xml:space="preserve"> to surpassing 2°C</w:t>
      </w:r>
      <w:r w:rsidRPr="00C95503">
        <w:rPr>
          <w:rStyle w:val="StyleBoldUnderline"/>
        </w:rPr>
        <w:t xml:space="preserve"> global </w:t>
      </w:r>
      <w:r w:rsidRPr="0021288F">
        <w:rPr>
          <w:rStyle w:val="StyleBoldUnderline"/>
          <w:highlight w:val="green"/>
        </w:rPr>
        <w:t>warming, but</w:t>
      </w:r>
      <w:r w:rsidRPr="00C95503">
        <w:rPr>
          <w:rStyle w:val="StyleBoldUnderline"/>
        </w:rPr>
        <w:t xml:space="preserve"> as Watson noted, </w:t>
      </w:r>
      <w:r w:rsidRPr="0021288F">
        <w:rPr>
          <w:rStyle w:val="StyleBoldUnderline"/>
          <w:highlight w:val="green"/>
        </w:rPr>
        <w:t>we are quickly running out of time to</w:t>
      </w:r>
      <w:r w:rsidRPr="00C95503">
        <w:rPr>
          <w:rStyle w:val="StyleBoldUnderline"/>
        </w:rPr>
        <w:t xml:space="preserve"> realistically give ourselves a chance to </w:t>
      </w:r>
      <w:r w:rsidRPr="0021288F">
        <w:rPr>
          <w:rStyle w:val="StyleBoldUnderline"/>
          <w:highlight w:val="green"/>
        </w:rPr>
        <w:t>stay below that 'danger limit'</w:t>
      </w:r>
      <w:r w:rsidRPr="00C95503">
        <w:rPr>
          <w:rStyle w:val="StyleBoldUnderline"/>
        </w:rPr>
        <w:t>.  However, 2°C is not a do-or-die</w:t>
      </w:r>
      <w:r w:rsidRPr="00C95503">
        <w:rPr>
          <w:sz w:val="16"/>
        </w:rPr>
        <w:t xml:space="preserve"> threshold.  </w:t>
      </w:r>
      <w:r w:rsidRPr="0021288F">
        <w:rPr>
          <w:rStyle w:val="StyleBoldUnderline"/>
          <w:highlight w:val="green"/>
        </w:rPr>
        <w:t>Every bit</w:t>
      </w:r>
      <w:r w:rsidRPr="00C95503">
        <w:rPr>
          <w:rStyle w:val="StyleBoldUnderline"/>
        </w:rPr>
        <w:t xml:space="preserve"> of CO2 emissions </w:t>
      </w:r>
      <w:r w:rsidRPr="0021288F">
        <w:rPr>
          <w:rStyle w:val="StyleBoldUnderline"/>
          <w:highlight w:val="green"/>
        </w:rPr>
        <w:t>we can reduce means</w:t>
      </w:r>
      <w:r w:rsidRPr="00C95503">
        <w:rPr>
          <w:rStyle w:val="StyleBoldUnderline"/>
        </w:rPr>
        <w:t xml:space="preserve"> that much </w:t>
      </w:r>
      <w:r w:rsidRPr="0021288F">
        <w:rPr>
          <w:rStyle w:val="StyleBoldUnderline"/>
          <w:highlight w:val="green"/>
        </w:rPr>
        <w:t>avoided</w:t>
      </w:r>
      <w:r w:rsidRPr="00C95503">
        <w:rPr>
          <w:rStyle w:val="StyleBoldUnderline"/>
        </w:rPr>
        <w:t xml:space="preserve"> future </w:t>
      </w:r>
      <w:r w:rsidRPr="0021288F">
        <w:rPr>
          <w:rStyle w:val="StyleBoldUnderline"/>
          <w:highlight w:val="green"/>
        </w:rPr>
        <w:t>warming</w:t>
      </w:r>
      <w:r w:rsidRPr="00C95503">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C95503">
        <w:rPr>
          <w:rStyle w:val="StyleBoldUnderline"/>
        </w:rPr>
        <w:t xml:space="preserve">limiting global warming to 2°C is probably the best we can do. However, </w:t>
      </w:r>
      <w:r w:rsidRPr="0021288F">
        <w:rPr>
          <w:rStyle w:val="StyleBoldUnderline"/>
          <w:highlight w:val="green"/>
        </w:rPr>
        <w:t xml:space="preserve">there is a </w:t>
      </w:r>
      <w:r w:rsidRPr="0021288F">
        <w:rPr>
          <w:rStyle w:val="Emphasis"/>
          <w:highlight w:val="green"/>
        </w:rPr>
        <w:t>big difference</w:t>
      </w:r>
      <w:r w:rsidRPr="0021288F">
        <w:rPr>
          <w:rStyle w:val="StyleBoldUnderline"/>
          <w:highlight w:val="green"/>
        </w:rPr>
        <w:t xml:space="preserve"> between 2</w:t>
      </w:r>
      <w:r w:rsidRPr="00C95503">
        <w:rPr>
          <w:rStyle w:val="StyleBoldUnderline"/>
        </w:rPr>
        <w:t xml:space="preserve">°C and 3°C, between 3°C and 4°C, </w:t>
      </w:r>
      <w:r w:rsidRPr="0021288F">
        <w:rPr>
          <w:rStyle w:val="StyleBoldUnderline"/>
          <w:highlight w:val="green"/>
        </w:rPr>
        <w:t>and anything greater than 4</w:t>
      </w:r>
      <w:r w:rsidRPr="00C95503">
        <w:rPr>
          <w:rStyle w:val="StyleBoldUnderline"/>
        </w:rPr>
        <w:t xml:space="preserve">°C </w:t>
      </w:r>
      <w:r w:rsidRPr="0021288F">
        <w:rPr>
          <w:rStyle w:val="StyleBoldUnderline"/>
          <w:highlight w:val="green"/>
        </w:rPr>
        <w:t>can</w:t>
      </w:r>
      <w:r w:rsidRPr="00C95503">
        <w:rPr>
          <w:rStyle w:val="StyleBoldUnderline"/>
        </w:rPr>
        <w:t xml:space="preserve"> probably accurately </w:t>
      </w:r>
      <w:r w:rsidRPr="0021288F">
        <w:rPr>
          <w:rStyle w:val="StyleBoldUnderline"/>
          <w:highlight w:val="green"/>
        </w:rPr>
        <w:t>be described as catastrophic</w:t>
      </w:r>
      <w:r w:rsidRPr="00C95503">
        <w:rPr>
          <w:sz w:val="16"/>
        </w:rPr>
        <w:t xml:space="preserve">, since various tipping points are expected to be triggered at this level. Right now, </w:t>
      </w:r>
      <w:r w:rsidRPr="0021288F">
        <w:rPr>
          <w:rStyle w:val="Emphasis"/>
          <w:highlight w:val="green"/>
        </w:rPr>
        <w:t>we are on track for the catastrophic</w:t>
      </w:r>
      <w:r w:rsidRPr="006323A1">
        <w:rPr>
          <w:rStyle w:val="Emphasis"/>
        </w:rPr>
        <w:t xml:space="preserve"> consequences</w:t>
      </w:r>
      <w:r w:rsidRPr="00C95503">
        <w:rPr>
          <w:sz w:val="16"/>
        </w:rPr>
        <w:t xml:space="preserve"> (widespread coral mortality, mass extinctions, hundreds of millions of people adversely impacted by droughts, floods, heat waves, etc</w:t>
      </w:r>
      <w:r w:rsidRPr="00DF7D2B">
        <w:rPr>
          <w:rStyle w:val="Emphasis"/>
        </w:rPr>
        <w:t xml:space="preserve">.). </w:t>
      </w:r>
      <w:r w:rsidRPr="0021288F">
        <w:rPr>
          <w:rStyle w:val="Emphasis"/>
          <w:highlight w:val="green"/>
        </w:rPr>
        <w:t>But we're not stuck on that track just yet,</w:t>
      </w:r>
      <w:r w:rsidRPr="00C95503">
        <w:rPr>
          <w:sz w:val="16"/>
        </w:rPr>
        <w:t xml:space="preserve"> </w:t>
      </w:r>
      <w:r w:rsidRPr="00C95503">
        <w:rPr>
          <w:rStyle w:val="StyleBoldUnderline"/>
        </w:rPr>
        <w:t xml:space="preserve">and </w:t>
      </w:r>
      <w:r w:rsidRPr="0021288F">
        <w:rPr>
          <w:rStyle w:val="StyleBoldUnderline"/>
          <w:highlight w:val="green"/>
        </w:rPr>
        <w:t>we need to move</w:t>
      </w:r>
      <w:r w:rsidRPr="00C95503">
        <w:rPr>
          <w:rStyle w:val="StyleBoldUnderline"/>
        </w:rPr>
        <w:t xml:space="preserve"> ourselves </w:t>
      </w:r>
      <w:r w:rsidRPr="0021288F">
        <w:rPr>
          <w:rStyle w:val="StyleBoldUnderline"/>
          <w:highlight w:val="green"/>
        </w:rPr>
        <w:t>as far off</w:t>
      </w:r>
      <w:r w:rsidRPr="00C95503">
        <w:rPr>
          <w:rStyle w:val="StyleBoldUnderline"/>
        </w:rPr>
        <w:t xml:space="preserve"> of it </w:t>
      </w:r>
      <w:r w:rsidRPr="0021288F">
        <w:rPr>
          <w:rStyle w:val="StyleBoldUnderline"/>
          <w:highlight w:val="green"/>
        </w:rPr>
        <w:t>as possible by reducing</w:t>
      </w:r>
      <w:r w:rsidRPr="00C95503">
        <w:rPr>
          <w:rStyle w:val="StyleBoldUnderline"/>
        </w:rPr>
        <w:t xml:space="preserve"> our greenhouse gas </w:t>
      </w:r>
      <w:r w:rsidRPr="0021288F">
        <w:rPr>
          <w:rStyle w:val="StyleBoldUnderline"/>
          <w:highlight w:val="green"/>
        </w:rPr>
        <w:t>emissions</w:t>
      </w:r>
      <w:r w:rsidRPr="00C95503">
        <w:rPr>
          <w:rStyle w:val="StyleBoldUnderline"/>
        </w:rPr>
        <w:t xml:space="preserve"> as </w:t>
      </w:r>
      <w:r w:rsidRPr="0021288F">
        <w:rPr>
          <w:rStyle w:val="StyleBoldUnderline"/>
          <w:highlight w:val="green"/>
        </w:rPr>
        <w:t>soon and as much as possible</w:t>
      </w:r>
      <w:r w:rsidRPr="00C95503">
        <w:rPr>
          <w:sz w:val="16"/>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t>
      </w:r>
      <w:r w:rsidRPr="00C95503">
        <w:rPr>
          <w:rStyle w:val="StyleBoldUnderline"/>
        </w:rPr>
        <w:t xml:space="preserve">we have presented </w:t>
      </w:r>
      <w:r w:rsidRPr="00C95503">
        <w:rPr>
          <w:sz w:val="16"/>
        </w:rPr>
        <w:t xml:space="preserve">here is </w:t>
      </w:r>
      <w:r w:rsidRPr="00DF7D2B">
        <w:rPr>
          <w:rStyle w:val="Emphasis"/>
        </w:rPr>
        <w:t>the best summary of scientific evidence available</w:t>
      </w:r>
      <w:r w:rsidRPr="00C95503">
        <w:rPr>
          <w:sz w:val="16"/>
        </w:rPr>
        <w:t xml:space="preserve">, </w:t>
      </w:r>
      <w:r w:rsidRPr="00C95503">
        <w:rPr>
          <w:rStyle w:val="StyleBoldUnderline"/>
        </w:rPr>
        <w:t xml:space="preserve">and it paints a very bleak picture if we fail to rapidly reduce our greenhouse gas emissions. </w:t>
      </w:r>
      <w:r w:rsidRPr="0021288F">
        <w:rPr>
          <w:rStyle w:val="StyleBoldUnderline"/>
          <w:highlight w:val="green"/>
        </w:rPr>
        <w:t>If we continue forward on our current path</w:t>
      </w:r>
      <w:r w:rsidRPr="0021288F">
        <w:rPr>
          <w:sz w:val="16"/>
          <w:highlight w:val="green"/>
        </w:rPr>
        <w:t xml:space="preserve">, </w:t>
      </w:r>
      <w:r w:rsidRPr="0021288F">
        <w:rPr>
          <w:rStyle w:val="StyleBoldUnderline"/>
          <w:highlight w:val="green"/>
        </w:rPr>
        <w:t>catastrophe</w:t>
      </w:r>
      <w:r w:rsidRPr="00C95503">
        <w:rPr>
          <w:sz w:val="16"/>
        </w:rPr>
        <w:t xml:space="preserve"> is not just a possible outcome, it </w:t>
      </w:r>
      <w:r w:rsidRPr="0021288F">
        <w:rPr>
          <w:rStyle w:val="StyleBoldUnderline"/>
          <w:highlight w:val="green"/>
        </w:rPr>
        <w:t xml:space="preserve">is </w:t>
      </w:r>
      <w:r w:rsidRPr="0021288F">
        <w:rPr>
          <w:rStyle w:val="Emphasis"/>
          <w:highlight w:val="green"/>
        </w:rPr>
        <w:t>the most probable outcome</w:t>
      </w:r>
      <w:r w:rsidRPr="00C95503">
        <w:rPr>
          <w:rStyle w:val="StyleBoldUnderline"/>
        </w:rPr>
        <w:t>.</w:t>
      </w:r>
      <w:r w:rsidRPr="00C95503">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E502AF" w:rsidRPr="00AC18B7" w:rsidRDefault="00E502AF" w:rsidP="00B62E40">
      <w:pPr>
        <w:rPr>
          <w:rStyle w:val="StyleBoldUnderline"/>
        </w:rPr>
      </w:pPr>
    </w:p>
    <w:p w:rsidR="00B62E40" w:rsidRDefault="00B62E40" w:rsidP="00B62E40">
      <w:pPr>
        <w:pStyle w:val="Heading3"/>
      </w:pPr>
      <w:r>
        <w:lastRenderedPageBreak/>
        <w:t>Plan Text</w:t>
      </w:r>
    </w:p>
    <w:p w:rsidR="00E502AF" w:rsidRPr="00A110BD" w:rsidRDefault="00E502AF" w:rsidP="00E502AF">
      <w:pPr>
        <w:pStyle w:val="Heading4"/>
      </w:pPr>
      <w:r w:rsidRPr="00A110BD">
        <w:t>Plan: The United States federal government should make Ocean Thermal Energy Conversion technology eligible for the renewable energy production tax credit and increase funding to federal labs for research and development of Ocean Thermal Energy Conversion technology.</w:t>
      </w:r>
    </w:p>
    <w:p w:rsidR="00B62E40" w:rsidRPr="00B62E40" w:rsidRDefault="00B62E40" w:rsidP="00B62E40"/>
    <w:p w:rsidR="00B62E40" w:rsidRDefault="00B62E40" w:rsidP="00B62E40">
      <w:pPr>
        <w:pStyle w:val="Heading3"/>
      </w:pPr>
      <w:r>
        <w:lastRenderedPageBreak/>
        <w:t>Contention Three: Solvency</w:t>
      </w:r>
    </w:p>
    <w:p w:rsidR="00E502AF" w:rsidRPr="00484845" w:rsidRDefault="00E502AF" w:rsidP="00E502AF">
      <w:pPr>
        <w:pStyle w:val="Heading4"/>
      </w:pPr>
      <w:r w:rsidRPr="00484845">
        <w:t>Production tax credit critical to spur private sector investment in OTEC.</w:t>
      </w:r>
    </w:p>
    <w:p w:rsidR="00E502AF" w:rsidRPr="00E502AF" w:rsidRDefault="00E502AF" w:rsidP="00E502AF">
      <w:r w:rsidRPr="00E502AF">
        <w:t xml:space="preserve">Carolyn </w:t>
      </w:r>
      <w:r w:rsidRPr="00E502AF">
        <w:rPr>
          <w:rStyle w:val="StyleStyleBold12pt"/>
        </w:rPr>
        <w:t>Elefant</w:t>
      </w:r>
      <w:r w:rsidRPr="00E502AF">
        <w:t xml:space="preserve">, Summer </w:t>
      </w:r>
      <w:r w:rsidRPr="00E502AF">
        <w:rPr>
          <w:rStyle w:val="StyleStyleBold12pt"/>
        </w:rPr>
        <w:t>2005</w:t>
      </w:r>
      <w:r w:rsidRPr="00E502AF">
        <w:t>. Lawyer specializing in energy regulatory matters, marine renewables development, and litigation and appeals. “Statement of Carolyn Elefant, Ocean Renewable Energy Coalition, Potomac, Maryland,” House Ways and Means Committee, http://waysandmeans.house.gov/hearings.asp?formmode=view&amp;id=4067.</w:t>
      </w:r>
    </w:p>
    <w:p w:rsidR="00E502AF" w:rsidRPr="00484845" w:rsidRDefault="00E502AF" w:rsidP="00E502AF"/>
    <w:p w:rsidR="00E502AF" w:rsidRPr="00484845" w:rsidRDefault="00E502AF" w:rsidP="00E502AF">
      <w:pPr>
        <w:rPr>
          <w:bCs/>
          <w:u w:val="double"/>
        </w:rPr>
      </w:pPr>
      <w:r w:rsidRPr="00E502AF">
        <w:rPr>
          <w:sz w:val="16"/>
        </w:rPr>
        <w:t>4)   So how would a PTC help the</w:t>
      </w:r>
      <w:r w:rsidRPr="00484845">
        <w:rPr>
          <w:bCs/>
          <w:u w:val="double"/>
        </w:rPr>
        <w:t xml:space="preserve"> </w:t>
      </w:r>
      <w:r w:rsidRPr="00484845">
        <w:rPr>
          <w:rStyle w:val="StyleBoldUnderline"/>
        </w:rPr>
        <w:t>ocean energy</w:t>
      </w:r>
      <w:r w:rsidRPr="00E502AF">
        <w:rPr>
          <w:sz w:val="16"/>
        </w:rPr>
        <w:t xml:space="preserve"> cause when ocean plants are not yet producing power in the United States? Several reasons.  First, ocean </w:t>
      </w:r>
      <w:r w:rsidRPr="00484845">
        <w:rPr>
          <w:rStyle w:val="StyleBoldUnderline"/>
        </w:rPr>
        <w:t>projects are already operating commercially, albeit on a small scale overseas and are on the cusp of doing so in the</w:t>
      </w:r>
      <w:r w:rsidRPr="00E502AF">
        <w:rPr>
          <w:sz w:val="16"/>
        </w:rPr>
        <w:t xml:space="preserve"> United States.  Second, </w:t>
      </w:r>
      <w:r w:rsidRPr="00484845">
        <w:rPr>
          <w:rStyle w:val="StyleBoldUnderline"/>
        </w:rPr>
        <w:t>in the absence of a PTC, ocean is perceived by investors as a second class renewable, thus making it impossible for ocean developers to attract necessary capital</w:t>
      </w:r>
      <w:r w:rsidRPr="00E502AF">
        <w:rPr>
          <w:sz w:val="16"/>
        </w:rPr>
        <w:t>.  Third,</w:t>
      </w:r>
      <w:r w:rsidRPr="00484845">
        <w:rPr>
          <w:bCs/>
          <w:u w:val="double"/>
        </w:rPr>
        <w:t xml:space="preserve"> </w:t>
      </w:r>
      <w:r w:rsidRPr="00484845">
        <w:rPr>
          <w:rStyle w:val="StyleBoldUnderline"/>
        </w:rPr>
        <w:t>the absence of a PTC also makes ocean a less desirable renewable investment than other renewables like wind or solar that do receive the credit</w:t>
      </w:r>
      <w:r w:rsidRPr="00E502AF">
        <w:rPr>
          <w:sz w:val="16"/>
        </w:rPr>
        <w:t xml:space="preserve">. </w:t>
      </w:r>
      <w:r w:rsidRPr="00484845">
        <w:rPr>
          <w:rStyle w:val="StyleBoldUnderline"/>
        </w:rPr>
        <w:t>Because currently, the government offers no funding or programs for ocean energy, the industry, though nascent, has had no choice but to seek out private investment.  But the ocean</w:t>
      </w:r>
      <w:r w:rsidRPr="00E502AF">
        <w:rPr>
          <w:sz w:val="16"/>
        </w:rPr>
        <w:t>, wave and tidal/current</w:t>
      </w:r>
      <w:r w:rsidRPr="00484845">
        <w:rPr>
          <w:bCs/>
          <w:u w:val="double"/>
        </w:rPr>
        <w:t xml:space="preserve"> </w:t>
      </w:r>
      <w:r w:rsidRPr="00484845">
        <w:rPr>
          <w:rStyle w:val="StyleBoldUnderline"/>
        </w:rPr>
        <w:t>energy industry cannot attract financing effectively if handicapped by the absence of a PTC for new technologies</w:t>
      </w:r>
      <w:r w:rsidRPr="00E502AF">
        <w:rPr>
          <w:sz w:val="16"/>
        </w:rPr>
        <w:t xml:space="preserve"> with applicability to ocean, lakes and other free flowing non-impounded bodies of water.</w:t>
      </w:r>
    </w:p>
    <w:p w:rsidR="00E502AF" w:rsidRPr="00E502AF" w:rsidRDefault="00E502AF" w:rsidP="00E502AF"/>
    <w:p w:rsidR="00B62E40" w:rsidRDefault="00B62E40" w:rsidP="00B62E40">
      <w:pPr>
        <w:pStyle w:val="Heading4"/>
      </w:pPr>
      <w:r>
        <w:t>OTEC is feasible, economically viable, and recent advancements solve all problems</w:t>
      </w:r>
    </w:p>
    <w:p w:rsidR="00B62E40" w:rsidRDefault="00B62E40" w:rsidP="00B62E40">
      <w:r w:rsidRPr="0013770D">
        <w:rPr>
          <w:b/>
        </w:rPr>
        <w:t>McCallister and McLaughlin 2012</w:t>
      </w:r>
      <w:r>
        <w:t xml:space="preserve"> [Captain Michael, Senior Engineer with Sound and Sea Technology, Commander Steve, Critical Infrastructure Programs Manager at Sound and Sea Technology, January, "Renewable Energy from the Ocean", U.S. Naval Institute Proceedings, Vol. 138, Issue 1, EBSCO]</w:t>
      </w:r>
    </w:p>
    <w:p w:rsidR="00B62E40" w:rsidRDefault="00B62E40" w:rsidP="00B62E40"/>
    <w:p w:rsidR="00B62E40" w:rsidRPr="00F3444A" w:rsidRDefault="00B62E40" w:rsidP="00B62E40">
      <w:pPr>
        <w:rPr>
          <w:sz w:val="16"/>
        </w:rPr>
      </w:pPr>
      <w:r w:rsidRPr="00963780">
        <w:rPr>
          <w:rStyle w:val="StyleBoldUnderline"/>
          <w:highlight w:val="yellow"/>
        </w:rPr>
        <w:t>The</w:t>
      </w:r>
      <w:r w:rsidRPr="00C177D2">
        <w:rPr>
          <w:rStyle w:val="StyleBoldUnderline"/>
        </w:rPr>
        <w:t xml:space="preserve"> well-known </w:t>
      </w:r>
      <w:r w:rsidRPr="00963780">
        <w:rPr>
          <w:rStyle w:val="StyleBoldUnderline"/>
          <w:highlight w:val="yellow"/>
        </w:rPr>
        <w:t>OTEC operating principles date to the original concept proposed</w:t>
      </w:r>
      <w:r w:rsidRPr="000936DE">
        <w:rPr>
          <w:sz w:val="16"/>
        </w:rPr>
        <w:t xml:space="preserve"> by Jacques-Arsène d'Arsonval in 1881. </w:t>
      </w:r>
      <w:r w:rsidRPr="00963780">
        <w:rPr>
          <w:rStyle w:val="StyleBoldUnderline"/>
          <w:highlight w:val="yellow"/>
        </w:rPr>
        <w:t>OTEC recovers solar energy</w:t>
      </w:r>
      <w:r w:rsidRPr="00C177D2">
        <w:rPr>
          <w:rStyle w:val="StyleBoldUnderline"/>
        </w:rPr>
        <w:t xml:space="preserve"> </w:t>
      </w:r>
      <w:r w:rsidRPr="00963780">
        <w:rPr>
          <w:rStyle w:val="StyleBoldUnderline"/>
          <w:highlight w:val="yellow"/>
        </w:rPr>
        <w:t>using a thermodynamic cycle</w:t>
      </w:r>
      <w:r w:rsidRPr="00C177D2">
        <w:rPr>
          <w:rStyle w:val="StyleBoldUnderline"/>
        </w:rPr>
        <w:t xml:space="preserve"> that operates across the temperature difference between warm surface water and cold deep water.</w:t>
      </w:r>
      <w:r w:rsidRPr="000936DE">
        <w:rPr>
          <w:sz w:val="16"/>
        </w:rPr>
        <w:t xml:space="preserve"> In the tropics, surface waters are above 80 degrees Fahrenheit, while at depths of about 1,000 meters water temperatures are just above freezing</w:t>
      </w:r>
      <w:r w:rsidRPr="00C177D2">
        <w:rPr>
          <w:rStyle w:val="StyleBoldUnderline"/>
        </w:rPr>
        <w:t xml:space="preserve">. </w:t>
      </w:r>
      <w:r w:rsidRPr="00963780">
        <w:rPr>
          <w:rStyle w:val="StyleBoldUnderline"/>
          <w:highlight w:val="yellow"/>
        </w:rPr>
        <w:t>This grathent provides a differential that can be used to transfer energy from the warm surface waters and generate electricity</w:t>
      </w:r>
      <w:r w:rsidRPr="000936DE">
        <w:rPr>
          <w:sz w:val="16"/>
        </w:rPr>
        <w:t>.</w:t>
      </w:r>
      <w:r w:rsidRPr="000936DE">
        <w:rPr>
          <w:sz w:val="12"/>
        </w:rPr>
        <w:t>¶</w:t>
      </w:r>
      <w:r w:rsidRPr="000936DE">
        <w:rPr>
          <w:sz w:val="16"/>
        </w:rPr>
        <w:t xml:space="preserve"> For a system operating between 85 and 35 degrees Fahrenheit, </w:t>
      </w:r>
      <w:r w:rsidRPr="00C177D2">
        <w:rPr>
          <w:rStyle w:val="StyleBoldUnderline"/>
        </w:rPr>
        <w:t>the temperature differential yields a maximum thermodynamic Carnot cycle efficiency of 9.2 percent</w:t>
      </w:r>
      <w:r w:rsidRPr="000936DE">
        <w:rPr>
          <w:sz w:val="16"/>
        </w:rPr>
        <w:t xml:space="preserve">. Although this is considered low efficiency for a power plant, </w:t>
      </w:r>
      <w:r w:rsidRPr="00C177D2">
        <w:rPr>
          <w:rStyle w:val="StyleBoldUnderline"/>
        </w:rPr>
        <w:t>the "fuel" is free</w:t>
      </w:r>
      <w:r w:rsidRPr="000936DE">
        <w:rPr>
          <w:sz w:val="16"/>
        </w:rPr>
        <w:t xml:space="preserve">. Hence, </w:t>
      </w:r>
      <w:r w:rsidRPr="00963780">
        <w:rPr>
          <w:rStyle w:val="StyleBoldUnderline"/>
          <w:highlight w:val="yellow"/>
        </w:rPr>
        <w:t>the real challenge</w:t>
      </w:r>
      <w:r w:rsidRPr="00C177D2">
        <w:rPr>
          <w:rStyle w:val="StyleBoldUnderline"/>
        </w:rPr>
        <w:t xml:space="preserve"> </w:t>
      </w:r>
      <w:r w:rsidRPr="00963780">
        <w:rPr>
          <w:rStyle w:val="StyleBoldUnderline"/>
          <w:highlight w:val="yellow"/>
        </w:rPr>
        <w:t>is to build commercial</w:t>
      </w:r>
      <w:r w:rsidRPr="00C177D2">
        <w:rPr>
          <w:rStyle w:val="StyleBoldUnderline"/>
        </w:rPr>
        <w:t xml:space="preserve">-scale </w:t>
      </w:r>
      <w:r w:rsidRPr="00963780">
        <w:rPr>
          <w:rStyle w:val="StyleBoldUnderline"/>
          <w:highlight w:val="yellow"/>
        </w:rPr>
        <w:t>plants that yield competitive</w:t>
      </w:r>
      <w:r w:rsidRPr="00C177D2">
        <w:rPr>
          <w:rStyle w:val="StyleBoldUnderline"/>
        </w:rPr>
        <w:t xml:space="preserve">ly priced </w:t>
      </w:r>
      <w:r w:rsidRPr="00963780">
        <w:rPr>
          <w:rStyle w:val="StyleBoldUnderline"/>
          <w:highlight w:val="yellow"/>
        </w:rPr>
        <w:t>electricity</w:t>
      </w:r>
      <w:r w:rsidRPr="00963780">
        <w:rPr>
          <w:sz w:val="16"/>
          <w:highlight w:val="yellow"/>
        </w:rPr>
        <w:t>.</w:t>
      </w:r>
      <w:r w:rsidRPr="000936DE">
        <w:rPr>
          <w:sz w:val="12"/>
        </w:rPr>
        <w:t>¶</w:t>
      </w:r>
      <w:r w:rsidRPr="000936DE">
        <w:rPr>
          <w:sz w:val="16"/>
        </w:rPr>
        <w:t xml:space="preserve"> Overcoming Barriers</w:t>
      </w:r>
      <w:r w:rsidRPr="000936DE">
        <w:rPr>
          <w:sz w:val="12"/>
        </w:rPr>
        <w:t>¶</w:t>
      </w:r>
      <w:r w:rsidRPr="000936DE">
        <w:rPr>
          <w:sz w:val="16"/>
        </w:rPr>
        <w:t xml:space="preserve"> Previous attempts to develop a viable and practical OTEC commercial power system suffered from several challenges. The low temperature delta requires large seawater flows to yield utility scale outputs. Therefore, </w:t>
      </w:r>
      <w:r w:rsidRPr="00963780">
        <w:rPr>
          <w:rStyle w:val="Emphasis"/>
          <w:highlight w:val="yellow"/>
        </w:rPr>
        <w:t>OTEC plants must be</w:t>
      </w:r>
      <w:r w:rsidRPr="00210534">
        <w:rPr>
          <w:rStyle w:val="Emphasis"/>
        </w:rPr>
        <w:t xml:space="preserve"> </w:t>
      </w:r>
      <w:r w:rsidRPr="00963780">
        <w:rPr>
          <w:rStyle w:val="Emphasis"/>
          <w:highlight w:val="yellow"/>
        </w:rPr>
        <w:t>large</w:t>
      </w:r>
      <w:r w:rsidRPr="000936DE">
        <w:rPr>
          <w:sz w:val="16"/>
        </w:rPr>
        <w:t>. Thus</w:t>
      </w:r>
      <w:r w:rsidRPr="00210534">
        <w:rPr>
          <w:rStyle w:val="Emphasis"/>
        </w:rPr>
        <w:t xml:space="preserve">, </w:t>
      </w:r>
      <w:r w:rsidRPr="00963780">
        <w:rPr>
          <w:rStyle w:val="Emphasis"/>
          <w:highlight w:val="yellow"/>
        </w:rPr>
        <w:t>they will also be capital-intensive</w:t>
      </w:r>
      <w:r w:rsidRPr="000936DE">
        <w:rPr>
          <w:sz w:val="16"/>
        </w:rPr>
        <w:t xml:space="preserve">. As plant capacity increases, </w:t>
      </w:r>
      <w:r w:rsidRPr="00210534">
        <w:rPr>
          <w:rStyle w:val="StyleBoldUnderline"/>
        </w:rPr>
        <w:t>the unit outlay becomes more cost-effective due to economy of scale</w:t>
      </w:r>
      <w:r w:rsidRPr="000936DE">
        <w:rPr>
          <w:sz w:val="16"/>
        </w:rPr>
        <w:t>.</w:t>
      </w:r>
      <w:r w:rsidRPr="000936DE">
        <w:rPr>
          <w:sz w:val="12"/>
        </w:rPr>
        <w:t>¶</w:t>
      </w:r>
      <w:r w:rsidRPr="000936DE">
        <w:rPr>
          <w:sz w:val="16"/>
        </w:rPr>
        <w:t xml:space="preserve"> </w:t>
      </w:r>
      <w:r w:rsidRPr="00210534">
        <w:rPr>
          <w:rStyle w:val="StyleBoldUnderline"/>
        </w:rPr>
        <w:t>Survivable cold-water pipes,</w:t>
      </w:r>
      <w:r w:rsidRPr="000936DE">
        <w:rPr>
          <w:sz w:val="16"/>
        </w:rPr>
        <w:t xml:space="preserve"> cost-efficient heat exchangers, and to a lesser extent offshore structures </w:t>
      </w:r>
      <w:r w:rsidRPr="00210534">
        <w:rPr>
          <w:rStyle w:val="StyleBoldUnderline"/>
        </w:rPr>
        <w:t>and deep-water moorings represent key technical challenges</w:t>
      </w:r>
      <w:r w:rsidRPr="000936DE">
        <w:rPr>
          <w:sz w:val="16"/>
        </w:rPr>
        <w:t xml:space="preserve">. However, </w:t>
      </w:r>
      <w:r w:rsidRPr="008E669F">
        <w:rPr>
          <w:rStyle w:val="StyleBoldUnderline"/>
        </w:rPr>
        <w:t>developments in offshore tech</w:t>
      </w:r>
      <w:r w:rsidRPr="000936DE">
        <w:rPr>
          <w:sz w:val="16"/>
        </w:rPr>
        <w:t xml:space="preserve">nologies, new materials, and fabrication </w:t>
      </w:r>
      <w:r w:rsidRPr="008E669F">
        <w:rPr>
          <w:rStyle w:val="StyleBoldUnderline"/>
        </w:rPr>
        <w:t>and construction processes that were not available when the first serious experimental platforms were developed in the</w:t>
      </w:r>
      <w:r w:rsidRPr="000936DE">
        <w:rPr>
          <w:sz w:val="16"/>
        </w:rPr>
        <w:t xml:space="preserve"> 19</w:t>
      </w:r>
      <w:r w:rsidRPr="000936DE">
        <w:rPr>
          <w:rStyle w:val="StyleBoldUnderline"/>
        </w:rPr>
        <w:t xml:space="preserve">70s now provide solutions. When located close to shore, </w:t>
      </w:r>
      <w:r w:rsidRPr="00963780">
        <w:rPr>
          <w:rStyle w:val="StyleBoldUnderline"/>
          <w:highlight w:val="yellow"/>
        </w:rPr>
        <w:t>an OTEC plant can transmit power</w:t>
      </w:r>
      <w:r w:rsidRPr="000936DE">
        <w:rPr>
          <w:sz w:val="16"/>
        </w:rPr>
        <w:t xml:space="preserve"> directly </w:t>
      </w:r>
      <w:r w:rsidRPr="00963780">
        <w:rPr>
          <w:rStyle w:val="StyleBoldUnderline"/>
          <w:highlight w:val="yellow"/>
        </w:rPr>
        <w:t>to the local grid via undersea cable</w:t>
      </w:r>
      <w:r w:rsidRPr="00963780">
        <w:rPr>
          <w:sz w:val="16"/>
          <w:highlight w:val="yellow"/>
        </w:rPr>
        <w:t xml:space="preserve">. </w:t>
      </w:r>
      <w:r w:rsidRPr="00963780">
        <w:rPr>
          <w:rStyle w:val="StyleBoldUnderline"/>
          <w:highlight w:val="yellow"/>
        </w:rPr>
        <w:t>Plants</w:t>
      </w:r>
      <w:r w:rsidRPr="000936DE">
        <w:rPr>
          <w:rStyle w:val="StyleBoldUnderline"/>
        </w:rPr>
        <w:t xml:space="preserve"> </w:t>
      </w:r>
      <w:r w:rsidRPr="000936DE">
        <w:rPr>
          <w:sz w:val="16"/>
        </w:rPr>
        <w:t xml:space="preserve">farther from shore can also </w:t>
      </w:r>
      <w:r w:rsidRPr="00963780">
        <w:rPr>
          <w:rStyle w:val="StyleBoldUnderline"/>
          <w:highlight w:val="yellow"/>
        </w:rPr>
        <w:t>produce power in the form of energy carriers</w:t>
      </w:r>
      <w:r w:rsidRPr="000936DE">
        <w:rPr>
          <w:rStyle w:val="StyleBoldUnderline"/>
        </w:rPr>
        <w:t xml:space="preserve"> </w:t>
      </w:r>
      <w:r w:rsidRPr="000936DE">
        <w:rPr>
          <w:sz w:val="16"/>
        </w:rPr>
        <w:t xml:space="preserve">like hydrogen or ammonia, which can be used both as fuel for transportation and to generate power ashore. In </w:t>
      </w:r>
      <w:r w:rsidRPr="000936DE">
        <w:rPr>
          <w:rStyle w:val="StyleBoldUnderline"/>
        </w:rPr>
        <w:t>agricultural markets,</w:t>
      </w:r>
      <w:r w:rsidRPr="000936DE">
        <w:rPr>
          <w:sz w:val="16"/>
        </w:rPr>
        <w:t xml:space="preserve"> reasonably priced, renewablebased </w:t>
      </w:r>
      <w:r w:rsidRPr="000936DE">
        <w:rPr>
          <w:rStyle w:val="StyleBoldUnderline"/>
        </w:rPr>
        <w:t>ammonia can displace natural gas</w:t>
      </w:r>
      <w:r w:rsidRPr="000936DE">
        <w:rPr>
          <w:sz w:val="16"/>
        </w:rPr>
        <w:t xml:space="preserve"> in fertilizer production.</w:t>
      </w:r>
      <w:r w:rsidRPr="000936DE">
        <w:rPr>
          <w:sz w:val="12"/>
        </w:rPr>
        <w:t>¶</w:t>
      </w:r>
      <w:r w:rsidRPr="000936DE">
        <w:rPr>
          <w:sz w:val="16"/>
        </w:rPr>
        <w:t xml:space="preserve"> Combined with marine algae aquaculture programs, </w:t>
      </w:r>
      <w:r w:rsidRPr="00963780">
        <w:rPr>
          <w:rStyle w:val="StyleBoldUnderline"/>
          <w:highlight w:val="yellow"/>
        </w:rPr>
        <w:t>OTEC plants can also produce carbon-based synthetic fuels.</w:t>
      </w:r>
      <w:r w:rsidRPr="000936DE">
        <w:rPr>
          <w:rStyle w:val="StyleBoldUnderline"/>
        </w:rPr>
        <w:t xml:space="preserve"> </w:t>
      </w:r>
      <w:r w:rsidRPr="00963780">
        <w:rPr>
          <w:rStyle w:val="StyleBoldUnderline"/>
          <w:highlight w:val="yellow"/>
        </w:rPr>
        <w:t>OTEC facilities can be configured to produce fresh water,</w:t>
      </w:r>
      <w:r w:rsidRPr="000936DE">
        <w:rPr>
          <w:sz w:val="16"/>
        </w:rPr>
        <w:t xml:space="preserve"> and, from a military perspective, system platforms can also serve as supply bases and surveillance sites.</w:t>
      </w:r>
      <w:r w:rsidRPr="000936DE">
        <w:rPr>
          <w:sz w:val="12"/>
        </w:rPr>
        <w:t>¶</w:t>
      </w:r>
      <w:r w:rsidRPr="000936DE">
        <w:rPr>
          <w:sz w:val="16"/>
        </w:rPr>
        <w:t xml:space="preserve"> Facing Reality</w:t>
      </w:r>
      <w:r w:rsidRPr="000936DE">
        <w:rPr>
          <w:sz w:val="12"/>
        </w:rPr>
        <w:t>¶</w:t>
      </w:r>
      <w:r w:rsidRPr="000936DE">
        <w:rPr>
          <w:sz w:val="16"/>
        </w:rPr>
        <w:t xml:space="preserve"> Availability of </w:t>
      </w:r>
      <w:r w:rsidRPr="00963780">
        <w:rPr>
          <w:rStyle w:val="StyleBoldUnderline"/>
          <w:highlight w:val="yellow"/>
        </w:rPr>
        <w:t>relatively "cheap" fossil fuels limits societal incentives to change</w:t>
      </w:r>
      <w:r w:rsidRPr="000936DE">
        <w:rPr>
          <w:rStyle w:val="StyleBoldUnderline"/>
        </w:rPr>
        <w:t xml:space="preserve"> </w:t>
      </w:r>
      <w:r w:rsidRPr="000936DE">
        <w:rPr>
          <w:rStyle w:val="StyleBoldUnderline"/>
        </w:rPr>
        <w:lastRenderedPageBreak/>
        <w:t>and makes energy markets difficult to penetrat</w:t>
      </w:r>
      <w:r w:rsidRPr="000936DE">
        <w:rPr>
          <w:sz w:val="16"/>
        </w:rPr>
        <w:t xml:space="preserve">e. However, the realization of "peak oil" (the theoretical upper limit of global oil production based on known reserves), </w:t>
      </w:r>
      <w:r w:rsidRPr="000936DE">
        <w:rPr>
          <w:rStyle w:val="StyleBoldUnderline"/>
        </w:rPr>
        <w:t>ongoing instability in Middle East political conditions, adversarial oil-supply partners, and concerns over greenhouse-gas buildup and global warming all contribute to the need for renewable energy solutions</w:t>
      </w:r>
      <w:r w:rsidRPr="000936DE">
        <w:rPr>
          <w:sz w:val="16"/>
        </w:rPr>
        <w:t>.</w:t>
      </w:r>
      <w:r w:rsidRPr="000936DE">
        <w:rPr>
          <w:sz w:val="12"/>
        </w:rPr>
        <w:t>¶</w:t>
      </w:r>
      <w:r w:rsidRPr="000936DE">
        <w:rPr>
          <w:sz w:val="16"/>
        </w:rPr>
        <w:t xml:space="preserve"> An assessment of OTEC technical readiness by experts at a 2009 National Oceanic and Atmospheric Administration workshop indicated that a 10 megawatt (MW) floating OTEC facility is technically feasible today, using current design, manufacturing, and installation technologies.</w:t>
      </w:r>
      <w:r w:rsidRPr="000936DE">
        <w:rPr>
          <w:sz w:val="12"/>
        </w:rPr>
        <w:t>¶</w:t>
      </w:r>
      <w:r w:rsidRPr="000936DE">
        <w:rPr>
          <w:sz w:val="16"/>
        </w:rPr>
        <w:t xml:space="preserve"> While readiness and scalability for </w:t>
      </w:r>
      <w:r w:rsidRPr="000936DE">
        <w:rPr>
          <w:rStyle w:val="StyleBoldUnderline"/>
        </w:rPr>
        <w:t>a 100 MW facility were less clear, the conclusion was that experience gained during the construction, deployment</w:t>
      </w:r>
      <w:r w:rsidRPr="000936DE">
        <w:rPr>
          <w:sz w:val="16"/>
        </w:rPr>
        <w:t xml:space="preserve">, and operation </w:t>
      </w:r>
      <w:r w:rsidRPr="000936DE">
        <w:rPr>
          <w:rStyle w:val="StyleBoldUnderline"/>
        </w:rPr>
        <w:t>of a smaller pilot plant would be a necessary step in OTEC commercialization.</w:t>
      </w:r>
      <w:r w:rsidRPr="000936DE">
        <w:rPr>
          <w:sz w:val="16"/>
        </w:rPr>
        <w:t xml:space="preserve"> </w:t>
      </w:r>
    </w:p>
    <w:p w:rsidR="00E502AF" w:rsidRPr="00484845" w:rsidRDefault="00E502AF" w:rsidP="00E502AF">
      <w:pPr>
        <w:pStyle w:val="Heading4"/>
      </w:pPr>
      <w:r w:rsidRPr="00484845">
        <w:t>Offshore OTEC is the most effective—only the federal government has the necessary authority over the OCS.</w:t>
      </w:r>
    </w:p>
    <w:p w:rsidR="00E502AF" w:rsidRPr="00E502AF" w:rsidRDefault="00E502AF" w:rsidP="00E502AF">
      <w:r w:rsidRPr="00E502AF">
        <w:t xml:space="preserve">Bill </w:t>
      </w:r>
      <w:r w:rsidRPr="00E502AF">
        <w:rPr>
          <w:rStyle w:val="StyleStyleBold12pt"/>
        </w:rPr>
        <w:t>Moore</w:t>
      </w:r>
      <w:r w:rsidRPr="00E502AF">
        <w:t>, 4/12/</w:t>
      </w:r>
      <w:r w:rsidRPr="00E502AF">
        <w:rPr>
          <w:rStyle w:val="StyleStyleBold12pt"/>
        </w:rPr>
        <w:t>2006</w:t>
      </w:r>
      <w:r w:rsidRPr="00E502AF">
        <w:t>. Discussion with Dr. Hans Jurgen Krock, the founder of OCEES on the revival of Ocean Thermal Energy Conversion. “OTEC Resurfaces,” http://www.evworld.com/article.cfm?storyid=1008.</w:t>
      </w:r>
    </w:p>
    <w:p w:rsidR="00E502AF" w:rsidRPr="00484845" w:rsidRDefault="00E502AF" w:rsidP="00E502AF"/>
    <w:p w:rsidR="00E502AF" w:rsidRPr="00484845" w:rsidRDefault="00E502AF" w:rsidP="00E502AF">
      <w:pPr>
        <w:rPr>
          <w:bCs/>
          <w:u w:val="double"/>
        </w:rPr>
      </w:pPr>
      <w:r w:rsidRPr="00DF1DC2">
        <w:rPr>
          <w:sz w:val="16"/>
        </w:rPr>
        <w:t xml:space="preserve">Although the optimal area for the deployment of OTEC power-islands lies in a 40 degree wide band around the planet's middle, it is, according to Krock, an area equivalent to all the earth's landmass. </w:t>
      </w:r>
      <w:r w:rsidRPr="00484845">
        <w:rPr>
          <w:rStyle w:val="StyleBoldUnderline"/>
        </w:rPr>
        <w:t>While onshore installations like the one in Hawaii have their place in providing island communities with power, water, air conditioning and aquaculture, OCEES believes the real potential is offshore</w:t>
      </w:r>
      <w:r w:rsidRPr="00DF1DC2">
        <w:rPr>
          <w:sz w:val="16"/>
        </w:rPr>
        <w:t xml:space="preserve">. </w:t>
      </w:r>
      <w:r w:rsidRPr="00484845">
        <w:rPr>
          <w:rStyle w:val="StyleBoldUnderline"/>
        </w:rPr>
        <w:t>The limiting factor for onshore is the size and length of the pipe needed to reach deep, cold water. Offshore production requires relatively short pipes that can be much larger in diameter that drop straight down below the platform</w:t>
      </w:r>
      <w:r w:rsidRPr="00DF1DC2">
        <w:rPr>
          <w:sz w:val="16"/>
        </w:rPr>
        <w:t>.</w:t>
      </w:r>
    </w:p>
    <w:p w:rsidR="00A11F60" w:rsidRDefault="00683C42" w:rsidP="00DF1DC2">
      <w:pPr>
        <w:pStyle w:val="Heading2"/>
      </w:pPr>
      <w:r>
        <w:lastRenderedPageBreak/>
        <w:t>K Version</w:t>
      </w:r>
    </w:p>
    <w:p w:rsidR="00A11F60" w:rsidRDefault="00A11F60" w:rsidP="00A11F60">
      <w:pPr>
        <w:pStyle w:val="Heading3"/>
      </w:pPr>
      <w:r>
        <w:lastRenderedPageBreak/>
        <w:t>1AC</w:t>
      </w:r>
    </w:p>
    <w:p w:rsidR="00683C42" w:rsidRDefault="00683C42" w:rsidP="00683C42">
      <w:pPr>
        <w:pStyle w:val="Heading4"/>
        <w:rPr>
          <w:rFonts w:cs="Times New Roman"/>
        </w:rPr>
      </w:pPr>
      <w:r>
        <w:rPr>
          <w:rFonts w:cs="Times New Roman"/>
        </w:rPr>
        <w:t>Contention 1</w:t>
      </w:r>
    </w:p>
    <w:p w:rsidR="00683C42" w:rsidRPr="00AE14EC" w:rsidRDefault="00683C42" w:rsidP="00683C42">
      <w:pPr>
        <w:pStyle w:val="Heading4"/>
        <w:rPr>
          <w:rFonts w:cs="Times New Roman"/>
        </w:rPr>
      </w:pPr>
      <w:r w:rsidRPr="00AE14EC">
        <w:rPr>
          <w:rFonts w:cs="Times New Roman"/>
        </w:rPr>
        <w:t xml:space="preserve">Global Warming is happening – </w:t>
      </w:r>
      <w:r>
        <w:rPr>
          <w:rFonts w:cs="Times New Roman"/>
        </w:rPr>
        <w:t>scientists across the planet have tested and retested their data. Humans are the primary cause.</w:t>
      </w:r>
    </w:p>
    <w:p w:rsidR="00683C42" w:rsidRPr="00AE14EC" w:rsidRDefault="00683C42" w:rsidP="00683C42">
      <w:pPr>
        <w:rPr>
          <w:sz w:val="16"/>
        </w:rPr>
      </w:pPr>
      <w:r w:rsidRPr="00AE14EC">
        <w:rPr>
          <w:rStyle w:val="StyleStyleBold12pt"/>
          <w:sz w:val="22"/>
        </w:rPr>
        <w:t>Muller 7-28</w:t>
      </w:r>
      <w:r w:rsidRPr="00AE14EC">
        <w:rPr>
          <w:sz w:val="16"/>
          <w:szCs w:val="16"/>
        </w:rPr>
        <w:t>-2012 [Richard, professor of physics at the University of California, Berkeley, and a former MacArthur Foundation fellow, “The Conversion of a Climate-Change Skeptic”, http://www.nytimes.com/2012/07/30/opinion/the-conversion-of-a-climate-change-skeptic.html?pagewanted=all]</w:t>
      </w:r>
    </w:p>
    <w:p w:rsidR="00683C42" w:rsidRPr="00AE14EC" w:rsidRDefault="00683C42" w:rsidP="00683C42">
      <w:pPr>
        <w:rPr>
          <w:sz w:val="16"/>
        </w:rPr>
      </w:pPr>
    </w:p>
    <w:p w:rsidR="00683C42" w:rsidRPr="00AE14EC" w:rsidRDefault="00683C42" w:rsidP="00683C42">
      <w:pPr>
        <w:rPr>
          <w:rStyle w:val="StyleBoldUnderline"/>
        </w:rPr>
      </w:pPr>
      <w:r w:rsidRPr="00AE14EC">
        <w:rPr>
          <w:sz w:val="16"/>
        </w:rPr>
        <w:t xml:space="preserve">CALL me a converted skeptic. Three years ago I identified problems in previous climate studies that, in my mind, threw doubt on the very existence of global warming. Last year, </w:t>
      </w:r>
      <w:r w:rsidRPr="00AE14EC">
        <w:rPr>
          <w:rStyle w:val="StyleBoldUnderline"/>
          <w:highlight w:val="green"/>
        </w:rPr>
        <w:t>following</w:t>
      </w:r>
      <w:r w:rsidRPr="00AE14EC">
        <w:rPr>
          <w:sz w:val="16"/>
        </w:rPr>
        <w:t xml:space="preserve"> an </w:t>
      </w:r>
      <w:r w:rsidRPr="00AE14EC">
        <w:rPr>
          <w:rStyle w:val="StyleBoldUnderline"/>
          <w:highlight w:val="green"/>
        </w:rPr>
        <w:t>intensive research</w:t>
      </w:r>
      <w:r w:rsidRPr="00AE14EC">
        <w:rPr>
          <w:sz w:val="16"/>
        </w:rPr>
        <w:t xml:space="preserve"> effort </w:t>
      </w:r>
      <w:r w:rsidRPr="00AE14EC">
        <w:rPr>
          <w:rStyle w:val="StyleBoldUnderline"/>
          <w:sz w:val="16"/>
        </w:rPr>
        <w:t>involving a dozen scientists,</w:t>
      </w:r>
      <w:r w:rsidRPr="00AE14EC">
        <w:rPr>
          <w:rStyle w:val="StyleBoldUnderline"/>
        </w:rPr>
        <w:t xml:space="preserve"> </w:t>
      </w:r>
      <w:r w:rsidRPr="00AE14EC">
        <w:rPr>
          <w:rStyle w:val="StyleBoldUnderline"/>
          <w:highlight w:val="green"/>
        </w:rPr>
        <w:t>I concluded that global warming was real</w:t>
      </w:r>
      <w:r w:rsidRPr="00AE14EC">
        <w:rPr>
          <w:rStyle w:val="StyleBoldUnderline"/>
        </w:rPr>
        <w:t xml:space="preserve"> </w:t>
      </w:r>
      <w:r w:rsidRPr="00AE14EC">
        <w:rPr>
          <w:rStyle w:val="StyleBoldUnderline"/>
          <w:sz w:val="16"/>
        </w:rPr>
        <w:t>and that the prior estimates of the rate of warming were correct</w:t>
      </w:r>
      <w:r w:rsidRPr="00AE14EC">
        <w:rPr>
          <w:sz w:val="16"/>
        </w:rPr>
        <w:t xml:space="preserve">. I’m now going a </w:t>
      </w:r>
      <w:r w:rsidRPr="00B60775">
        <w:rPr>
          <w:strike/>
          <w:sz w:val="16"/>
        </w:rPr>
        <w:t>step</w:t>
      </w:r>
      <w:r w:rsidRPr="00AE14EC">
        <w:rPr>
          <w:sz w:val="16"/>
        </w:rPr>
        <w:t xml:space="preserve"> further: </w:t>
      </w:r>
      <w:r w:rsidRPr="00AE14EC">
        <w:rPr>
          <w:rStyle w:val="StyleBoldUnderline"/>
          <w:highlight w:val="green"/>
        </w:rPr>
        <w:t>Humans are almost entirely the cause</w:t>
      </w:r>
      <w:r w:rsidRPr="00AE14EC">
        <w:rPr>
          <w:sz w:val="16"/>
        </w:rPr>
        <w:t>. My total turnaround, in such a short time, is the result of careful and objective analysis by</w:t>
      </w:r>
      <w:r w:rsidRPr="00AE14EC">
        <w:rPr>
          <w:u w:val="single"/>
        </w:rPr>
        <w:t xml:space="preserve"> </w:t>
      </w:r>
      <w:r w:rsidRPr="00AE14EC">
        <w:rPr>
          <w:rStyle w:val="StyleBoldUnderline"/>
          <w:highlight w:val="green"/>
        </w:rPr>
        <w:t>the B</w:t>
      </w:r>
      <w:r w:rsidRPr="00AE14EC">
        <w:rPr>
          <w:rStyle w:val="StyleBoldUnderline"/>
          <w:sz w:val="16"/>
        </w:rPr>
        <w:t xml:space="preserve">erkeley </w:t>
      </w:r>
      <w:r w:rsidRPr="00AE14EC">
        <w:rPr>
          <w:rStyle w:val="StyleBoldUnderline"/>
          <w:highlight w:val="green"/>
        </w:rPr>
        <w:t>E</w:t>
      </w:r>
      <w:r w:rsidRPr="00AE14EC">
        <w:rPr>
          <w:rStyle w:val="StyleBoldUnderline"/>
          <w:sz w:val="16"/>
        </w:rPr>
        <w:t>arth</w:t>
      </w:r>
      <w:r w:rsidRPr="00AE14EC">
        <w:rPr>
          <w:rStyle w:val="StyleBoldUnderline"/>
        </w:rPr>
        <w:t xml:space="preserve"> </w:t>
      </w:r>
      <w:r w:rsidRPr="00AE14EC">
        <w:rPr>
          <w:rStyle w:val="StyleBoldUnderline"/>
          <w:highlight w:val="green"/>
        </w:rPr>
        <w:t>S</w:t>
      </w:r>
      <w:r w:rsidRPr="00AE14EC">
        <w:rPr>
          <w:rStyle w:val="StyleBoldUnderline"/>
          <w:sz w:val="16"/>
        </w:rPr>
        <w:t>urface</w:t>
      </w:r>
      <w:r w:rsidRPr="00AE14EC">
        <w:rPr>
          <w:rStyle w:val="StyleBoldUnderline"/>
        </w:rPr>
        <w:t xml:space="preserve"> </w:t>
      </w:r>
      <w:r w:rsidRPr="00AE14EC">
        <w:rPr>
          <w:rStyle w:val="StyleBoldUnderline"/>
          <w:highlight w:val="green"/>
        </w:rPr>
        <w:t>T</w:t>
      </w:r>
      <w:r w:rsidRPr="00AE14EC">
        <w:rPr>
          <w:rStyle w:val="StyleBoldUnderline"/>
          <w:sz w:val="16"/>
        </w:rPr>
        <w:t xml:space="preserve">emperature </w:t>
      </w:r>
      <w:r w:rsidRPr="00AE14EC">
        <w:rPr>
          <w:rStyle w:val="StyleBoldUnderline"/>
          <w:highlight w:val="green"/>
        </w:rPr>
        <w:t>project</w:t>
      </w:r>
      <w:r w:rsidRPr="00AE14EC">
        <w:rPr>
          <w:sz w:val="16"/>
        </w:rPr>
        <w:t xml:space="preserve">, which I founded with my daughter Elizabeth. Our </w:t>
      </w:r>
      <w:r w:rsidRPr="00AE14EC">
        <w:rPr>
          <w:rStyle w:val="StyleBoldUnderline"/>
          <w:highlight w:val="green"/>
        </w:rPr>
        <w:t>results show that the average temperature of the earth’s land has risen</w:t>
      </w:r>
      <w:r w:rsidRPr="00AE14EC">
        <w:rPr>
          <w:rStyle w:val="StyleBoldUnderline"/>
        </w:rPr>
        <w:t xml:space="preserve"> </w:t>
      </w:r>
      <w:r w:rsidRPr="00AE14EC">
        <w:rPr>
          <w:rStyle w:val="StyleBoldUnderline"/>
          <w:sz w:val="16"/>
        </w:rPr>
        <w:t>by two and a half degrees Fahrenheit over the past 250 years, including an increase of one and a half degrees over the most recent 50 years</w:t>
      </w:r>
      <w:r w:rsidRPr="00AE14EC">
        <w:rPr>
          <w:sz w:val="16"/>
        </w:rPr>
        <w:t xml:space="preserve">. Moreover, it appears likely that </w:t>
      </w:r>
      <w:r w:rsidRPr="00AE14EC">
        <w:rPr>
          <w:rStyle w:val="StyleBoldUnderline"/>
          <w:highlight w:val="green"/>
        </w:rPr>
        <w:t xml:space="preserve">essentially all of this </w:t>
      </w:r>
      <w:r w:rsidRPr="00933618">
        <w:rPr>
          <w:rStyle w:val="StyleBoldUnderline"/>
        </w:rPr>
        <w:t xml:space="preserve">increase </w:t>
      </w:r>
      <w:r w:rsidRPr="00AE14EC">
        <w:rPr>
          <w:rStyle w:val="StyleBoldUnderline"/>
          <w:highlight w:val="green"/>
        </w:rPr>
        <w:t>results from the human emission of greenhouse gases</w:t>
      </w:r>
      <w:r w:rsidRPr="00AE14EC">
        <w:rPr>
          <w:rStyle w:val="StyleBoldUnderline"/>
        </w:rPr>
        <w:t xml:space="preserve">. </w:t>
      </w:r>
      <w:r w:rsidRPr="00AE14EC">
        <w:rPr>
          <w:rStyle w:val="StyleBoldUnderline"/>
          <w:sz w:val="16"/>
        </w:rPr>
        <w:t>These findings are stronger than those of the</w:t>
      </w:r>
      <w:r w:rsidRPr="00AE14EC">
        <w:rPr>
          <w:sz w:val="16"/>
        </w:rPr>
        <w:t xml:space="preserve"> Intergovernmental Panel on Climate Change </w:t>
      </w:r>
      <w:r w:rsidRPr="00AE14EC">
        <w:rPr>
          <w:rStyle w:val="StyleBoldUnderline"/>
          <w:sz w:val="16"/>
        </w:rPr>
        <w:t>[IPCC]</w:t>
      </w:r>
      <w:r w:rsidRPr="00AE14EC">
        <w:rPr>
          <w:sz w:val="16"/>
        </w:rPr>
        <w:t xml:space="preserve">, the United Nations group that defines the scientific and diplomatic consensus on global warming. In its 2007 report, the I.P.C.C. concluded only </w:t>
      </w:r>
      <w:r w:rsidRPr="00AE14EC">
        <w:rPr>
          <w:rStyle w:val="StyleBoldUnderline"/>
          <w:sz w:val="16"/>
        </w:rPr>
        <w:t>that most of the warming of the prior 50 years could be attributed to humans</w:t>
      </w:r>
      <w:r w:rsidRPr="00AE14EC">
        <w:rPr>
          <w:sz w:val="16"/>
        </w:rPr>
        <w:t xml:space="preserve">. It was possible, according to the I.P.C.C. consensus statement, that the warming before 1956 could be because of changes in solar activity, and that even a substantial part of the more recent warming could be natural. Our </w:t>
      </w:r>
      <w:r w:rsidRPr="00AE14EC">
        <w:rPr>
          <w:rStyle w:val="StyleBoldUnderline"/>
          <w:sz w:val="16"/>
        </w:rPr>
        <w:t>Berkeley Earth approach used</w:t>
      </w:r>
      <w:r w:rsidRPr="00AE14EC">
        <w:rPr>
          <w:rStyle w:val="StyleBoldUnderline"/>
        </w:rPr>
        <w:t xml:space="preserve"> </w:t>
      </w:r>
      <w:r w:rsidRPr="00933618">
        <w:rPr>
          <w:rStyle w:val="StyleBoldUnderline"/>
        </w:rPr>
        <w:t xml:space="preserve">sophisticated </w:t>
      </w:r>
      <w:r w:rsidRPr="00AE14EC">
        <w:rPr>
          <w:rStyle w:val="StyleBoldUnderline"/>
          <w:highlight w:val="green"/>
        </w:rPr>
        <w:t>statistical methods</w:t>
      </w:r>
      <w:r w:rsidRPr="00AE14EC">
        <w:rPr>
          <w:rStyle w:val="StyleBoldUnderline"/>
        </w:rPr>
        <w:t xml:space="preserve"> </w:t>
      </w:r>
      <w:r w:rsidRPr="00AE14EC">
        <w:rPr>
          <w:rStyle w:val="StyleBoldUnderline"/>
          <w:sz w:val="16"/>
        </w:rPr>
        <w:t>developed largely by our lead scientist,</w:t>
      </w:r>
      <w:r w:rsidRPr="00AE14EC">
        <w:rPr>
          <w:sz w:val="16"/>
        </w:rPr>
        <w:t xml:space="preserve"> Robert Rohde, </w:t>
      </w:r>
      <w:r w:rsidRPr="00AE14EC">
        <w:rPr>
          <w:rStyle w:val="StyleBoldUnderline"/>
          <w:sz w:val="16"/>
        </w:rPr>
        <w:t>which</w:t>
      </w:r>
      <w:r w:rsidRPr="00AE14EC">
        <w:rPr>
          <w:sz w:val="16"/>
        </w:rPr>
        <w:t xml:space="preserve"> </w:t>
      </w:r>
      <w:r w:rsidRPr="00AE14EC">
        <w:rPr>
          <w:rStyle w:val="StyleBoldUnderline"/>
          <w:highlight w:val="green"/>
        </w:rPr>
        <w:t xml:space="preserve">allowed us to determine </w:t>
      </w:r>
      <w:r w:rsidRPr="00AE14EC">
        <w:rPr>
          <w:rStyle w:val="StyleBoldUnderline"/>
          <w:sz w:val="16"/>
        </w:rPr>
        <w:t>earth</w:t>
      </w:r>
      <w:r w:rsidRPr="00AE14EC">
        <w:rPr>
          <w:rStyle w:val="StyleBoldUnderline"/>
        </w:rPr>
        <w:t xml:space="preserve"> </w:t>
      </w:r>
      <w:r w:rsidRPr="00AE14EC">
        <w:rPr>
          <w:rStyle w:val="StyleBoldUnderline"/>
          <w:highlight w:val="green"/>
        </w:rPr>
        <w:t xml:space="preserve">land temperature </w:t>
      </w:r>
      <w:r w:rsidRPr="00933618">
        <w:rPr>
          <w:rStyle w:val="StyleBoldUnderline"/>
        </w:rPr>
        <w:t xml:space="preserve">much </w:t>
      </w:r>
      <w:r w:rsidRPr="00AE14EC">
        <w:rPr>
          <w:rStyle w:val="StyleBoldUnderline"/>
          <w:highlight w:val="green"/>
        </w:rPr>
        <w:t>further back in time</w:t>
      </w:r>
      <w:r w:rsidRPr="00AE14EC">
        <w:rPr>
          <w:rStyle w:val="StyleBoldUnderline"/>
        </w:rPr>
        <w:t xml:space="preserve">. </w:t>
      </w:r>
      <w:r w:rsidRPr="00AE14EC">
        <w:rPr>
          <w:rStyle w:val="StyleBoldUnderline"/>
          <w:highlight w:val="green"/>
        </w:rPr>
        <w:t>We carefully studied</w:t>
      </w:r>
      <w:r w:rsidRPr="00AE14EC">
        <w:rPr>
          <w:sz w:val="16"/>
        </w:rPr>
        <w:t xml:space="preserve"> issues raised by skeptics</w:t>
      </w:r>
      <w:r w:rsidRPr="00AE14EC">
        <w:rPr>
          <w:rStyle w:val="StyleBoldUnderline"/>
        </w:rPr>
        <w:t xml:space="preserve">: </w:t>
      </w:r>
      <w:r w:rsidRPr="00AE14EC">
        <w:rPr>
          <w:rStyle w:val="StyleBoldUnderline"/>
          <w:highlight w:val="green"/>
        </w:rPr>
        <w:t>biases from urban heating</w:t>
      </w:r>
      <w:r w:rsidRPr="00AE14EC">
        <w:rPr>
          <w:sz w:val="16"/>
        </w:rPr>
        <w:t xml:space="preserve"> (we duplicated our results using rural data alone), from </w:t>
      </w:r>
      <w:r w:rsidRPr="00AE14EC">
        <w:rPr>
          <w:rStyle w:val="StyleBoldUnderline"/>
          <w:highlight w:val="green"/>
        </w:rPr>
        <w:t>data selection</w:t>
      </w:r>
      <w:r w:rsidRPr="00AE14EC">
        <w:rPr>
          <w:sz w:val="16"/>
        </w:rPr>
        <w:t xml:space="preserve"> (prior groups selected fewer than 20 percent of the available temperature stations; we used virtually 100 percent), </w:t>
      </w:r>
      <w:r w:rsidRPr="00AE14EC">
        <w:rPr>
          <w:rStyle w:val="StyleBoldUnderline"/>
          <w:sz w:val="16"/>
        </w:rPr>
        <w:t>from</w:t>
      </w:r>
      <w:r w:rsidRPr="00AE14EC">
        <w:rPr>
          <w:rStyle w:val="StyleBoldUnderline"/>
        </w:rPr>
        <w:t xml:space="preserve"> </w:t>
      </w:r>
      <w:r w:rsidRPr="00AE14EC">
        <w:rPr>
          <w:rStyle w:val="StyleBoldUnderline"/>
          <w:highlight w:val="green"/>
        </w:rPr>
        <w:t>poor station quality</w:t>
      </w:r>
      <w:r w:rsidRPr="00AE14EC">
        <w:rPr>
          <w:sz w:val="16"/>
        </w:rPr>
        <w:t xml:space="preserve"> (we separately analyzed good stations and poor ones) </w:t>
      </w:r>
      <w:r w:rsidRPr="00AE14EC">
        <w:rPr>
          <w:rStyle w:val="StyleBoldUnderline"/>
          <w:highlight w:val="green"/>
        </w:rPr>
        <w:t>and from human intervention and data adjustment</w:t>
      </w:r>
      <w:r w:rsidRPr="00AE14EC">
        <w:rPr>
          <w:sz w:val="16"/>
        </w:rPr>
        <w:t xml:space="preserve"> (our work is completely automated and hands-off). In our papers we demonstrate that </w:t>
      </w:r>
      <w:r w:rsidRPr="00AE14EC">
        <w:rPr>
          <w:rStyle w:val="StyleBoldUnderline"/>
          <w:sz w:val="16"/>
        </w:rPr>
        <w:t>none of these potentially troublesome effects unduly biased our conclusions. The historic temperature pattern we observed has abrupt dips that match the emissions of known explosive volcanic eruptions;</w:t>
      </w:r>
      <w:r w:rsidRPr="00AE14EC">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AE14EC">
        <w:rPr>
          <w:rStyle w:val="StyleBoldUnderline"/>
          <w:highlight w:val="green"/>
        </w:rPr>
        <w:t>We tried fitting the shape to simple math functions</w:t>
      </w:r>
      <w:r w:rsidRPr="00AE14EC">
        <w:rPr>
          <w:rStyle w:val="StyleBoldUnderline"/>
        </w:rPr>
        <w:t xml:space="preserve"> </w:t>
      </w:r>
      <w:r w:rsidRPr="00AE14EC">
        <w:rPr>
          <w:rStyle w:val="StyleBoldUnderline"/>
          <w:sz w:val="16"/>
        </w:rPr>
        <w:t>(exponentials, polynomials),</w:t>
      </w:r>
      <w:r w:rsidRPr="00AE14EC">
        <w:rPr>
          <w:rStyle w:val="StyleBoldUnderline"/>
        </w:rPr>
        <w:t xml:space="preserve"> </w:t>
      </w:r>
      <w:r w:rsidRPr="00AE14EC">
        <w:rPr>
          <w:rStyle w:val="StyleBoldUnderline"/>
          <w:highlight w:val="green"/>
        </w:rPr>
        <w:t>to solar activity and even to rising functions like world population</w:t>
      </w:r>
      <w:r w:rsidRPr="00AE14EC">
        <w:rPr>
          <w:rStyle w:val="StyleBoldUnderline"/>
        </w:rPr>
        <w:t xml:space="preserve">. </w:t>
      </w:r>
      <w:r w:rsidRPr="00AE14EC">
        <w:rPr>
          <w:rStyle w:val="StyleBoldUnderline"/>
          <w:sz w:val="16"/>
        </w:rPr>
        <w:t>By far</w:t>
      </w:r>
      <w:r w:rsidRPr="00AE14EC">
        <w:rPr>
          <w:rStyle w:val="StyleBoldUnderline"/>
        </w:rPr>
        <w:t xml:space="preserve"> </w:t>
      </w:r>
      <w:r w:rsidRPr="00AE14EC">
        <w:rPr>
          <w:rStyle w:val="StyleBoldUnderline"/>
          <w:highlight w:val="green"/>
        </w:rPr>
        <w:t xml:space="preserve">the best match was to the record of atmospheric </w:t>
      </w:r>
      <w:r w:rsidRPr="00AE14EC">
        <w:rPr>
          <w:rStyle w:val="StyleBoldUnderline"/>
          <w:sz w:val="16"/>
        </w:rPr>
        <w:t>carbon dioxide</w:t>
      </w:r>
      <w:r w:rsidRPr="00AE14EC">
        <w:rPr>
          <w:rStyle w:val="StyleBoldUnderline"/>
        </w:rPr>
        <w:t xml:space="preserve"> (</w:t>
      </w:r>
      <w:r w:rsidRPr="00AE14EC">
        <w:rPr>
          <w:rStyle w:val="StyleBoldUnderline"/>
          <w:highlight w:val="green"/>
        </w:rPr>
        <w:t>CO2)</w:t>
      </w:r>
      <w:r w:rsidRPr="00AE14EC">
        <w:rPr>
          <w:rStyle w:val="StyleBoldUnderline"/>
        </w:rPr>
        <w:t xml:space="preserve">, </w:t>
      </w:r>
      <w:r w:rsidRPr="00AE14EC">
        <w:rPr>
          <w:rStyle w:val="StyleBoldUnderline"/>
          <w:sz w:val="16"/>
        </w:rPr>
        <w:t>measured from atmospheric samples and air trapped in polar ice.</w:t>
      </w:r>
      <w:r w:rsidRPr="00AE14EC">
        <w:rPr>
          <w:rStyle w:val="StyleBoldUnderline"/>
        </w:rPr>
        <w:t xml:space="preserve"> </w:t>
      </w:r>
    </w:p>
    <w:p w:rsidR="00683C42" w:rsidRDefault="00683C42" w:rsidP="00683C42">
      <w:pPr>
        <w:rPr>
          <w:sz w:val="16"/>
        </w:rPr>
      </w:pPr>
    </w:p>
    <w:p w:rsidR="00683C42" w:rsidRDefault="00683C42" w:rsidP="00683C42">
      <w:pPr>
        <w:pStyle w:val="Heading4"/>
      </w:pPr>
      <w:r>
        <w:t>And, this science is not biased or reliant on presumption – rigorous peer review and multiple climate models confirm the warming hypothesis</w:t>
      </w:r>
    </w:p>
    <w:p w:rsidR="00683C42" w:rsidRPr="0089642D" w:rsidRDefault="00683C42" w:rsidP="00683C42">
      <w:pPr>
        <w:rPr>
          <w:rStyle w:val="StyleStyleBold12pt"/>
        </w:rPr>
      </w:pPr>
      <w:r w:rsidRPr="0089642D">
        <w:rPr>
          <w:rStyle w:val="StyleStyleBold12pt"/>
        </w:rPr>
        <w:t>Shulman 2010</w:t>
      </w:r>
    </w:p>
    <w:p w:rsidR="00683C42" w:rsidRPr="0089642D" w:rsidRDefault="00683C42" w:rsidP="00683C42">
      <w:pPr>
        <w:rPr>
          <w:sz w:val="14"/>
        </w:rPr>
      </w:pPr>
      <w:r w:rsidRPr="0089642D">
        <w:rPr>
          <w:sz w:val="14"/>
        </w:rPr>
        <w:t>[Seth, Union of Concerned Scientists, “Climate Pioneer”, http://www.ucsusa.org/global_warming/science_and_impacts/science/climate-scientist-warren-washington.html]</w:t>
      </w:r>
    </w:p>
    <w:p w:rsidR="00683C42" w:rsidRPr="00662F92" w:rsidRDefault="00683C42" w:rsidP="00683C42">
      <w:pPr>
        <w:rPr>
          <w:sz w:val="16"/>
        </w:rPr>
      </w:pPr>
      <w:r w:rsidRPr="008663A9">
        <w:rPr>
          <w:rStyle w:val="StyleBoldUnderline"/>
          <w:highlight w:val="green"/>
        </w:rPr>
        <w:t>Washington stresses that</w:t>
      </w:r>
      <w:r w:rsidRPr="00662F92">
        <w:rPr>
          <w:rStyle w:val="StyleBoldUnderline"/>
        </w:rPr>
        <w:t xml:space="preserve"> today's </w:t>
      </w:r>
      <w:r w:rsidRPr="008663A9">
        <w:rPr>
          <w:rStyle w:val="StyleBoldUnderline"/>
          <w:highlight w:val="green"/>
        </w:rPr>
        <w:t>climate models have been subjected to so many tests and trials over such a long period that scientists have a high level of confidence in their ability to project how the climate is likely to change</w:t>
      </w:r>
      <w:r w:rsidRPr="00662F92">
        <w:rPr>
          <w:rStyle w:val="StyleBoldUnderline"/>
        </w:rPr>
        <w:t xml:space="preserve"> </w:t>
      </w:r>
      <w:r w:rsidRPr="00662F92">
        <w:rPr>
          <w:sz w:val="16"/>
        </w:rPr>
        <w:t xml:space="preserve">when subjected to a range of highly specific scenarios. One such key test scientists have performed, he explains, is the so-called twentieth-century reconstruction, in which researchers start the computer model with data from 1850 and run it to the present, accounting for changes in heat-trapping emissions, volcanic activity, and a host of other variables. Only when the model is accurate enough to reproduce the climate features of the twentieth century will scientists use it to estimate possible future climate change. As Washington explains, "The most important thing is not just that we can reproduce twentieth-century changes—which we can. It is that we can go back and rerun the calculations, changing just one thing at a time. In this way the model becomes useful not only for future projections but also for understanding what factors have the most influence on changes in the climate." What comes out most clearly, Washington says, is that </w:t>
      </w:r>
      <w:r w:rsidRPr="008663A9">
        <w:rPr>
          <w:rStyle w:val="StyleBoldUnderline"/>
          <w:highlight w:val="green"/>
        </w:rPr>
        <w:t>the model simply cannot reproduce today's temperature</w:t>
      </w:r>
      <w:r w:rsidRPr="00662F92">
        <w:rPr>
          <w:rStyle w:val="StyleBoldUnderline"/>
        </w:rPr>
        <w:t xml:space="preserve"> record </w:t>
      </w:r>
      <w:r w:rsidRPr="008663A9">
        <w:rPr>
          <w:rStyle w:val="StyleBoldUnderline"/>
          <w:highlight w:val="green"/>
        </w:rPr>
        <w:t xml:space="preserve">when scientists remove the increase </w:t>
      </w:r>
      <w:r w:rsidRPr="008663A9">
        <w:rPr>
          <w:rStyle w:val="StyleBoldUnderline"/>
          <w:highlight w:val="green"/>
        </w:rPr>
        <w:lastRenderedPageBreak/>
        <w:t>in atmospheric carbon dioxide</w:t>
      </w:r>
      <w:r w:rsidRPr="00662F92">
        <w:rPr>
          <w:rStyle w:val="StyleBoldUnderline"/>
        </w:rPr>
        <w:t xml:space="preserve"> from fossil-fuel burning. "To get the kinds of climatic conditions we have today, you need that increase in carbon dioxide. For anyone doubtful about the effect of human activity on global warming, </w:t>
      </w:r>
      <w:r w:rsidRPr="008663A9">
        <w:rPr>
          <w:rStyle w:val="StyleBoldUnderline"/>
          <w:highlight w:val="green"/>
        </w:rPr>
        <w:t>that finding really is a 'smoking gun.'</w:t>
      </w:r>
      <w:r w:rsidRPr="008663A9">
        <w:rPr>
          <w:sz w:val="16"/>
          <w:highlight w:val="green"/>
        </w:rPr>
        <w:t>"</w:t>
      </w:r>
    </w:p>
    <w:p w:rsidR="00683C42" w:rsidRDefault="00683C42" w:rsidP="00683C42">
      <w:pPr>
        <w:pStyle w:val="Heading4"/>
      </w:pPr>
      <w:r>
        <w:t>Prefer Washington, he’s a leader in the field</w:t>
      </w:r>
    </w:p>
    <w:p w:rsidR="00683C42" w:rsidRPr="00662F92" w:rsidRDefault="00683C42" w:rsidP="00683C42">
      <w:pPr>
        <w:rPr>
          <w:rStyle w:val="StyleStyleBold12pt"/>
        </w:rPr>
      </w:pPr>
      <w:r w:rsidRPr="00662F92">
        <w:rPr>
          <w:rStyle w:val="StyleStyleBold12pt"/>
        </w:rPr>
        <w:t>Warrilow 2012</w:t>
      </w:r>
    </w:p>
    <w:p w:rsidR="00683C42" w:rsidRPr="0089642D" w:rsidRDefault="00683C42" w:rsidP="00683C42">
      <w:pPr>
        <w:rPr>
          <w:sz w:val="14"/>
        </w:rPr>
      </w:pPr>
      <w:r w:rsidRPr="0089642D">
        <w:rPr>
          <w:sz w:val="14"/>
        </w:rPr>
        <w:t>[Chrissy, Georgia Public Broadcasting, “Dr. Warren M. Washington: Atmospheric Researcher and Living Legend”, http://www.gpb.org/blogs/talking-up-a-storm/2012/02/20/dr-warren-m-washington-atmospheric-researcher-and-living-legend]</w:t>
      </w:r>
    </w:p>
    <w:p w:rsidR="00683C42" w:rsidRPr="00662F92" w:rsidRDefault="00683C42" w:rsidP="00683C42">
      <w:pPr>
        <w:rPr>
          <w:sz w:val="16"/>
        </w:rPr>
      </w:pPr>
      <w:r w:rsidRPr="00662F92">
        <w:rPr>
          <w:rStyle w:val="StyleBoldUnderline"/>
        </w:rPr>
        <w:t xml:space="preserve">Dr. </w:t>
      </w:r>
      <w:r w:rsidRPr="008663A9">
        <w:rPr>
          <w:rStyle w:val="StyleBoldUnderline"/>
          <w:highlight w:val="green"/>
        </w:rPr>
        <w:t>Washington</w:t>
      </w:r>
      <w:r w:rsidRPr="00662F92">
        <w:rPr>
          <w:rStyle w:val="StyleBoldUnderline"/>
        </w:rPr>
        <w:t xml:space="preserve"> </w:t>
      </w:r>
      <w:r w:rsidRPr="008663A9">
        <w:rPr>
          <w:rStyle w:val="StyleBoldUnderline"/>
          <w:highlight w:val="green"/>
        </w:rPr>
        <w:t>is the Chief Scientist of the</w:t>
      </w:r>
      <w:r w:rsidRPr="00662F92">
        <w:rPr>
          <w:rStyle w:val="StyleBoldUnderline"/>
        </w:rPr>
        <w:t xml:space="preserve"> </w:t>
      </w:r>
      <w:r w:rsidRPr="008663A9">
        <w:rPr>
          <w:rStyle w:val="StyleBoldUnderline"/>
          <w:highlight w:val="green"/>
        </w:rPr>
        <w:t>D</w:t>
      </w:r>
      <w:r w:rsidRPr="00662F92">
        <w:rPr>
          <w:rStyle w:val="StyleBoldUnderline"/>
        </w:rPr>
        <w:t xml:space="preserve">epartment </w:t>
      </w:r>
      <w:r w:rsidRPr="008663A9">
        <w:rPr>
          <w:rStyle w:val="StyleBoldUnderline"/>
          <w:highlight w:val="green"/>
        </w:rPr>
        <w:t>O</w:t>
      </w:r>
      <w:r w:rsidRPr="00662F92">
        <w:rPr>
          <w:rStyle w:val="StyleBoldUnderline"/>
        </w:rPr>
        <w:t xml:space="preserve">f </w:t>
      </w:r>
      <w:r w:rsidRPr="008663A9">
        <w:rPr>
          <w:rStyle w:val="StyleBoldUnderline"/>
          <w:highlight w:val="green"/>
        </w:rPr>
        <w:t>E</w:t>
      </w:r>
      <w:r w:rsidRPr="00662F92">
        <w:rPr>
          <w:rStyle w:val="StyleBoldUnderline"/>
        </w:rPr>
        <w:t xml:space="preserve">ducation </w:t>
      </w:r>
      <w:r w:rsidRPr="008663A9">
        <w:rPr>
          <w:rStyle w:val="StyleBoldUnderline"/>
          <w:highlight w:val="green"/>
        </w:rPr>
        <w:t>and</w:t>
      </w:r>
      <w:r w:rsidRPr="00662F92">
        <w:rPr>
          <w:rStyle w:val="StyleBoldUnderline"/>
        </w:rPr>
        <w:t xml:space="preserve"> University Corporation for Atmospheric Research</w:t>
      </w:r>
      <w:r w:rsidRPr="00662F92">
        <w:rPr>
          <w:sz w:val="16"/>
        </w:rPr>
        <w:t xml:space="preserve"> (</w:t>
      </w:r>
      <w:r w:rsidRPr="008663A9">
        <w:rPr>
          <w:rStyle w:val="StyleBoldUnderline"/>
          <w:highlight w:val="green"/>
        </w:rPr>
        <w:t>UCAR</w:t>
      </w:r>
      <w:r w:rsidRPr="00662F92">
        <w:rPr>
          <w:sz w:val="16"/>
        </w:rPr>
        <w:t xml:space="preserve">) Cooperative Agreement, </w:t>
      </w:r>
      <w:r w:rsidRPr="008663A9">
        <w:rPr>
          <w:rStyle w:val="StyleBoldUnderline"/>
          <w:highlight w:val="green"/>
        </w:rPr>
        <w:t>and</w:t>
      </w:r>
      <w:r w:rsidRPr="00662F92">
        <w:rPr>
          <w:sz w:val="16"/>
        </w:rPr>
        <w:t xml:space="preserve"> he is also </w:t>
      </w:r>
      <w:r w:rsidRPr="008663A9">
        <w:rPr>
          <w:rStyle w:val="StyleBoldUnderline"/>
          <w:highlight w:val="green"/>
        </w:rPr>
        <w:t>the senior scientist in</w:t>
      </w:r>
      <w:r w:rsidRPr="00662F92">
        <w:rPr>
          <w:rStyle w:val="StyleBoldUnderline"/>
        </w:rPr>
        <w:t xml:space="preserve"> the Climate Change Research Section in the Climate and Global Dynamics Division at the National Center for Atmospheric Research</w:t>
      </w:r>
      <w:r w:rsidRPr="00662F92">
        <w:rPr>
          <w:sz w:val="16"/>
        </w:rPr>
        <w:t xml:space="preserve"> (</w:t>
      </w:r>
      <w:r w:rsidRPr="008663A9">
        <w:rPr>
          <w:rStyle w:val="StyleBoldUnderline"/>
          <w:highlight w:val="green"/>
        </w:rPr>
        <w:t>NCAR</w:t>
      </w:r>
      <w:r w:rsidRPr="00662F92">
        <w:rPr>
          <w:sz w:val="16"/>
        </w:rPr>
        <w:t>). Born in 1936 in Portland, Oregon, Dr. Washington obtained his Bachelors of Science in Physics from Oregon State University in 1958. He later earned a Masters of Science in Meteorology from OSU in 1960, and he obtained a Ph.D in Meteorology from Pennsylvania State University in 1964.</w:t>
      </w:r>
      <w:r w:rsidRPr="00662F92">
        <w:rPr>
          <w:rStyle w:val="StyleBoldUnderline"/>
        </w:rPr>
        <w:t xml:space="preserve">Dr. </w:t>
      </w:r>
      <w:r w:rsidRPr="008663A9">
        <w:rPr>
          <w:rStyle w:val="StyleBoldUnderline"/>
          <w:highlight w:val="green"/>
        </w:rPr>
        <w:t>Washington specializes in computer modeling of the Earth’s climate</w:t>
      </w:r>
      <w:r w:rsidRPr="00662F92">
        <w:rPr>
          <w:rStyle w:val="StyleBoldUnderline"/>
        </w:rPr>
        <w:t xml:space="preserve">, </w:t>
      </w:r>
      <w:r w:rsidRPr="008663A9">
        <w:rPr>
          <w:rStyle w:val="StyleBoldUnderline"/>
          <w:highlight w:val="green"/>
        </w:rPr>
        <w:t>which incorporates</w:t>
      </w:r>
      <w:r w:rsidRPr="00662F92">
        <w:rPr>
          <w:rStyle w:val="StyleBoldUnderline"/>
        </w:rPr>
        <w:t xml:space="preserve"> the fundamental laws of </w:t>
      </w:r>
      <w:r w:rsidRPr="008663A9">
        <w:rPr>
          <w:rStyle w:val="StyleBoldUnderline"/>
          <w:highlight w:val="green"/>
        </w:rPr>
        <w:t>physics, oceanography, and meteorology</w:t>
      </w:r>
      <w:r w:rsidRPr="00662F92">
        <w:rPr>
          <w:rStyle w:val="StyleBoldUnderline"/>
        </w:rPr>
        <w:t xml:space="preserve"> in order to predict the future state of the Earth’s atmosphere</w:t>
      </w:r>
      <w:r w:rsidRPr="00662F92">
        <w:rPr>
          <w:sz w:val="16"/>
        </w:rPr>
        <w:t xml:space="preserve">. His work spans over 40 years, and it was used to study the impacts of global climate change within the 21st century and beyond. Global climate </w:t>
      </w:r>
      <w:r w:rsidRPr="008663A9">
        <w:rPr>
          <w:rStyle w:val="StyleBoldUnderline"/>
          <w:highlight w:val="green"/>
        </w:rPr>
        <w:t>models developed by</w:t>
      </w:r>
      <w:r w:rsidRPr="008663A9">
        <w:rPr>
          <w:rStyle w:val="StyleBoldUnderline"/>
        </w:rPr>
        <w:t xml:space="preserve"> </w:t>
      </w:r>
      <w:r w:rsidRPr="00662F92">
        <w:rPr>
          <w:sz w:val="16"/>
        </w:rPr>
        <w:t xml:space="preserve">Dr. </w:t>
      </w:r>
      <w:r w:rsidRPr="008663A9">
        <w:rPr>
          <w:rStyle w:val="StyleBoldUnderline"/>
          <w:highlight w:val="green"/>
        </w:rPr>
        <w:t>Washington were used in</w:t>
      </w:r>
      <w:r w:rsidRPr="00662F92">
        <w:rPr>
          <w:rStyle w:val="StyleBoldUnderline"/>
        </w:rPr>
        <w:t xml:space="preserve"> the </w:t>
      </w:r>
      <w:r w:rsidRPr="008663A9">
        <w:rPr>
          <w:rStyle w:val="StyleBoldUnderline"/>
          <w:highlight w:val="green"/>
        </w:rPr>
        <w:t>I</w:t>
      </w:r>
      <w:r w:rsidRPr="00662F92">
        <w:rPr>
          <w:rStyle w:val="StyleBoldUnderline"/>
        </w:rPr>
        <w:t xml:space="preserve">ntergovernmental </w:t>
      </w:r>
      <w:r w:rsidRPr="008663A9">
        <w:rPr>
          <w:rStyle w:val="StyleBoldUnderline"/>
          <w:highlight w:val="green"/>
        </w:rPr>
        <w:t>P</w:t>
      </w:r>
      <w:r w:rsidRPr="00662F92">
        <w:rPr>
          <w:rStyle w:val="StyleBoldUnderline"/>
        </w:rPr>
        <w:t xml:space="preserve">anel on </w:t>
      </w:r>
      <w:r w:rsidRPr="008663A9">
        <w:rPr>
          <w:rStyle w:val="StyleBoldUnderline"/>
          <w:highlight w:val="green"/>
        </w:rPr>
        <w:t>C</w:t>
      </w:r>
      <w:r w:rsidRPr="00662F92">
        <w:rPr>
          <w:rStyle w:val="StyleBoldUnderline"/>
        </w:rPr>
        <w:t xml:space="preserve">limate </w:t>
      </w:r>
      <w:r w:rsidRPr="008663A9">
        <w:rPr>
          <w:rStyle w:val="StyleBoldUnderline"/>
          <w:highlight w:val="green"/>
        </w:rPr>
        <w:t>C</w:t>
      </w:r>
      <w:r w:rsidRPr="00662F92">
        <w:rPr>
          <w:rStyle w:val="StyleBoldUnderline"/>
        </w:rPr>
        <w:t xml:space="preserve">hange’s 2007 </w:t>
      </w:r>
      <w:r w:rsidRPr="008663A9">
        <w:rPr>
          <w:rStyle w:val="StyleBoldUnderline"/>
          <w:highlight w:val="green"/>
        </w:rPr>
        <w:t>assessment</w:t>
      </w:r>
      <w:r w:rsidRPr="00662F92">
        <w:rPr>
          <w:rStyle w:val="StyleBoldUnderline"/>
        </w:rPr>
        <w:t xml:space="preserve"> </w:t>
      </w:r>
      <w:r w:rsidRPr="008663A9">
        <w:rPr>
          <w:rStyle w:val="StyleBoldUnderline"/>
          <w:highlight w:val="green"/>
        </w:rPr>
        <w:t>for which</w:t>
      </w:r>
      <w:r w:rsidRPr="00662F92">
        <w:rPr>
          <w:rStyle w:val="StyleBoldUnderline"/>
        </w:rPr>
        <w:t xml:space="preserve"> atmospheric </w:t>
      </w:r>
      <w:r w:rsidRPr="008663A9">
        <w:rPr>
          <w:rStyle w:val="StyleBoldUnderline"/>
          <w:highlight w:val="green"/>
        </w:rPr>
        <w:t>scientists</w:t>
      </w:r>
      <w:r w:rsidRPr="00662F92">
        <w:rPr>
          <w:rStyle w:val="StyleBoldUnderline"/>
        </w:rPr>
        <w:t xml:space="preserve">, </w:t>
      </w:r>
      <w:r w:rsidRPr="008663A9">
        <w:rPr>
          <w:rStyle w:val="StyleBoldUnderline"/>
          <w:highlight w:val="green"/>
        </w:rPr>
        <w:t>including</w:t>
      </w:r>
      <w:r w:rsidRPr="00662F92">
        <w:rPr>
          <w:rStyle w:val="StyleBoldUnderline"/>
        </w:rPr>
        <w:t xml:space="preserve"> Dr. </w:t>
      </w:r>
      <w:r w:rsidRPr="008663A9">
        <w:rPr>
          <w:rStyle w:val="StyleBoldUnderline"/>
          <w:highlight w:val="green"/>
        </w:rPr>
        <w:t>Washington, won the</w:t>
      </w:r>
      <w:r w:rsidRPr="00662F92">
        <w:rPr>
          <w:rStyle w:val="StyleBoldUnderline"/>
        </w:rPr>
        <w:t xml:space="preserve"> 2007 </w:t>
      </w:r>
      <w:r w:rsidRPr="008663A9">
        <w:rPr>
          <w:rStyle w:val="StyleBoldUnderline"/>
          <w:highlight w:val="green"/>
        </w:rPr>
        <w:t>Nobel Peace Prize</w:t>
      </w:r>
      <w:r w:rsidRPr="00662F92">
        <w:rPr>
          <w:rStyle w:val="StyleBoldUnderline"/>
        </w:rPr>
        <w:t>.</w:t>
      </w:r>
      <w:r w:rsidRPr="00662F92">
        <w:rPr>
          <w:sz w:val="16"/>
        </w:rPr>
        <w:t xml:space="preserve"> In addition to pioneering research in climate change, Dr. </w:t>
      </w:r>
      <w:r w:rsidRPr="008663A9">
        <w:rPr>
          <w:rStyle w:val="StyleBoldUnderline"/>
          <w:highlight w:val="green"/>
        </w:rPr>
        <w:t xml:space="preserve">Washington </w:t>
      </w:r>
      <w:r w:rsidRPr="00B60775">
        <w:rPr>
          <w:rStyle w:val="StyleBoldUnderline"/>
        </w:rPr>
        <w:t xml:space="preserve">also </w:t>
      </w:r>
      <w:r w:rsidRPr="008663A9">
        <w:rPr>
          <w:rStyle w:val="StyleBoldUnderline"/>
          <w:highlight w:val="green"/>
        </w:rPr>
        <w:t>strove for social change within the science community</w:t>
      </w:r>
      <w:r w:rsidRPr="00662F92">
        <w:rPr>
          <w:rStyle w:val="StyleBoldUnderline"/>
        </w:rPr>
        <w:t xml:space="preserve">. </w:t>
      </w:r>
      <w:r w:rsidRPr="008663A9">
        <w:rPr>
          <w:rStyle w:val="StyleBoldUnderline"/>
          <w:highlight w:val="green"/>
        </w:rPr>
        <w:t>As the second African-American to receive a Ph.D within the atmospheric sciences, Dr. Washington strove to increase scientific opportunities for young researchers from many different backgrounds, including women and minorities</w:t>
      </w:r>
      <w:r w:rsidRPr="00662F92">
        <w:rPr>
          <w:rStyle w:val="StyleBoldUnderline"/>
        </w:rPr>
        <w:t>.</w:t>
      </w:r>
      <w:r w:rsidRPr="00662F92">
        <w:rPr>
          <w:sz w:val="16"/>
        </w:rPr>
        <w:t xml:space="preserve"> Throughout the years, he served as a science advisor to former Presidents Carter, Reagan, Bush Sr., and Clinton. On November 17, 2010, Dr. Washington received the National Medal of Science from President Barack Obama at the White House. The National Medal of Science is the highest honor given by the US government to the nation’s scientists, engineers, and inventors. </w:t>
      </w:r>
      <w:r w:rsidRPr="00662F92">
        <w:rPr>
          <w:rStyle w:val="StyleBoldUnderline"/>
        </w:rPr>
        <w:t>Dr. Warren Washington is a living legend within the atmospheric science community, and his contributions have impacted both science and humanity</w:t>
      </w:r>
      <w:r w:rsidRPr="00662F92">
        <w:rPr>
          <w:sz w:val="16"/>
        </w:rPr>
        <w:t>. For these reasons, I am honored to celebrate Dr. Washington during Black History Month.</w:t>
      </w:r>
    </w:p>
    <w:p w:rsidR="00683C42" w:rsidRPr="00AE14EC" w:rsidRDefault="00683C42" w:rsidP="00683C42">
      <w:pPr>
        <w:pStyle w:val="Heading4"/>
        <w:rPr>
          <w:rFonts w:cs="Times New Roman"/>
        </w:rPr>
      </w:pPr>
      <w:r w:rsidRPr="00AE14EC">
        <w:rPr>
          <w:rFonts w:cs="Times New Roman"/>
        </w:rPr>
        <w:t xml:space="preserve">CO2 </w:t>
      </w:r>
      <w:r>
        <w:rPr>
          <w:rFonts w:cs="Times New Roman"/>
        </w:rPr>
        <w:t>emissions are the driving force affecting global warming in the atmosphere</w:t>
      </w:r>
      <w:r w:rsidRPr="00AE14EC">
        <w:rPr>
          <w:rFonts w:cs="Times New Roman"/>
        </w:rPr>
        <w:t xml:space="preserve"> </w:t>
      </w:r>
    </w:p>
    <w:p w:rsidR="00683C42" w:rsidRPr="00AE14EC" w:rsidRDefault="00683C42" w:rsidP="00683C42">
      <w:pPr>
        <w:rPr>
          <w:sz w:val="16"/>
          <w:szCs w:val="16"/>
        </w:rPr>
      </w:pPr>
      <w:r w:rsidRPr="00AE14EC">
        <w:rPr>
          <w:rStyle w:val="StyleStyleBold12pt"/>
          <w:sz w:val="22"/>
        </w:rPr>
        <w:t>Vertessy and Clark</w:t>
      </w:r>
      <w:r w:rsidRPr="00AE14EC">
        <w:rPr>
          <w:b/>
        </w:rPr>
        <w:t xml:space="preserve"> </w:t>
      </w:r>
      <w:r w:rsidRPr="00AE14EC">
        <w:rPr>
          <w:sz w:val="16"/>
          <w:szCs w:val="16"/>
        </w:rPr>
        <w:t>3-13</w:t>
      </w:r>
      <w:r w:rsidRPr="00AE14EC">
        <w:rPr>
          <w:b/>
        </w:rPr>
        <w:t>-</w:t>
      </w:r>
      <w:r w:rsidRPr="00AE14EC">
        <w:rPr>
          <w:rStyle w:val="StyleStyleBold12pt"/>
          <w:sz w:val="22"/>
        </w:rPr>
        <w:t>2012</w:t>
      </w:r>
      <w:r w:rsidRPr="00AE14EC">
        <w:rPr>
          <w:b/>
        </w:rPr>
        <w:t xml:space="preserve"> </w:t>
      </w:r>
      <w:r w:rsidRPr="00AE14EC">
        <w:rPr>
          <w:sz w:val="16"/>
          <w:szCs w:val="16"/>
        </w:rPr>
        <w:t xml:space="preserve">[Rob, Acting Director of Australian Bureau of Meteorology, and Megan, Chief Executive Officer at the Commonwealth Scientific and Industrial Research Organisation, “State of the Climate 2012”, </w:t>
      </w:r>
      <w:hyperlink r:id="rId15" w:history="1">
        <w:r w:rsidRPr="00AE14EC">
          <w:rPr>
            <w:rStyle w:val="Hyperlink"/>
            <w:sz w:val="16"/>
            <w:szCs w:val="16"/>
          </w:rPr>
          <w:t>http://theconversation.edu.au/state-of-the-climate-2012-5831</w:t>
        </w:r>
      </w:hyperlink>
      <w:r w:rsidRPr="00AE14EC">
        <w:rPr>
          <w:sz w:val="16"/>
          <w:szCs w:val="16"/>
        </w:rPr>
        <w:t>]</w:t>
      </w:r>
    </w:p>
    <w:p w:rsidR="00683C42" w:rsidRPr="00AE14EC" w:rsidRDefault="00683C42" w:rsidP="00683C42">
      <w:pPr>
        <w:rPr>
          <w:sz w:val="16"/>
          <w:szCs w:val="16"/>
        </w:rPr>
      </w:pPr>
    </w:p>
    <w:p w:rsidR="00683C42" w:rsidRPr="00AE14EC" w:rsidRDefault="00683C42" w:rsidP="00683C42">
      <w:pPr>
        <w:rPr>
          <w:u w:val="single"/>
        </w:rPr>
      </w:pPr>
      <w:r w:rsidRPr="00AE14EC">
        <w:rPr>
          <w:sz w:val="16"/>
        </w:rPr>
        <w:t>Carbon dioxide (CO2</w:t>
      </w:r>
      <w:r w:rsidRPr="00AE14EC">
        <w:rPr>
          <w:u w:val="single"/>
        </w:rPr>
        <w:t xml:space="preserve">) </w:t>
      </w:r>
      <w:r w:rsidRPr="00AE14EC">
        <w:rPr>
          <w:rStyle w:val="StyleBoldUnderline"/>
          <w:highlight w:val="green"/>
        </w:rPr>
        <w:t>emissions account for</w:t>
      </w:r>
      <w:r w:rsidRPr="00AE14EC">
        <w:rPr>
          <w:rStyle w:val="StyleBoldUnderline"/>
        </w:rPr>
        <w:t xml:space="preserve"> </w:t>
      </w:r>
      <w:r w:rsidRPr="00AE14EC">
        <w:rPr>
          <w:rStyle w:val="StyleBoldUnderline"/>
          <w:highlight w:val="green"/>
        </w:rPr>
        <w:t>about 60% of the effect from anthropogenic greenhouse gases on the earth’s energy balance</w:t>
      </w:r>
      <w:r w:rsidRPr="00AE14EC">
        <w:rPr>
          <w:rStyle w:val="StyleBoldUnderline"/>
        </w:rPr>
        <w:t xml:space="preserve"> </w:t>
      </w:r>
      <w:r w:rsidRPr="00AE14EC">
        <w:rPr>
          <w:rStyle w:val="StyleBoldUnderline"/>
          <w:sz w:val="16"/>
        </w:rPr>
        <w:t>over the past 250 years. These global CO2 emissions are mostly from fossil fuels (more than 85%),</w:t>
      </w:r>
      <w:r w:rsidRPr="00AE14EC">
        <w:rPr>
          <w:sz w:val="16"/>
        </w:rPr>
        <w:t xml:space="preserve"> land use change, mainly associated with tropical deforestation (less than 10%), and cement production and other industrial processes (about 4%). Australia contributes about 1.3% of the global CO2 emissions. Energy generation continues to climb and is dominated by fossil fuels – suggesting emissions will grow for some time yet</w:t>
      </w:r>
      <w:r w:rsidRPr="00AE14EC">
        <w:rPr>
          <w:rStyle w:val="StyleBoldUnderline"/>
          <w:sz w:val="16"/>
        </w:rPr>
        <w:t>. CO2 levels are rising in the atmosphere and ocean. About 50% of the amount of CO2 emitted from fossil fuels, industry, and changes in land-use, stays in the atmosphere.</w:t>
      </w:r>
      <w:r w:rsidRPr="00AE14EC">
        <w:rPr>
          <w:sz w:val="16"/>
        </w:rPr>
        <w:t xml:space="preserve"> The remainder is taken up by the ocean and land vegetation, in roughly equal parts. The extra carbon dioxide absorbed by the oceans is estimated to have caused about a 30% increase in the level of ocean acidity since pre-industrial times. </w:t>
      </w:r>
      <w:r w:rsidRPr="00AE14EC">
        <w:rPr>
          <w:rStyle w:val="StyleBoldUnderline"/>
          <w:highlight w:val="green"/>
        </w:rPr>
        <w:t xml:space="preserve">The sources of </w:t>
      </w:r>
      <w:r w:rsidRPr="002C49E3">
        <w:rPr>
          <w:rStyle w:val="StyleBoldUnderline"/>
        </w:rPr>
        <w:t xml:space="preserve">the </w:t>
      </w:r>
      <w:r w:rsidRPr="00AE14EC">
        <w:rPr>
          <w:rStyle w:val="StyleBoldUnderline"/>
          <w:highlight w:val="green"/>
        </w:rPr>
        <w:t xml:space="preserve">CO2 </w:t>
      </w:r>
      <w:r w:rsidRPr="002C49E3">
        <w:rPr>
          <w:rStyle w:val="StyleBoldUnderline"/>
        </w:rPr>
        <w:t xml:space="preserve">increase </w:t>
      </w:r>
      <w:r w:rsidRPr="00AE14EC">
        <w:rPr>
          <w:rStyle w:val="StyleBoldUnderline"/>
          <w:highlight w:val="green"/>
        </w:rPr>
        <w:t>in the atmosphere can be identified from studies of the isotopic composition</w:t>
      </w:r>
      <w:r w:rsidRPr="00AE14EC">
        <w:rPr>
          <w:rStyle w:val="StyleBoldUnderline"/>
        </w:rPr>
        <w:t xml:space="preserve"> </w:t>
      </w:r>
      <w:r w:rsidRPr="00AE14EC">
        <w:rPr>
          <w:rStyle w:val="StyleBoldUnderline"/>
          <w:highlight w:val="green"/>
        </w:rPr>
        <w:t>of atmospheric CO2</w:t>
      </w:r>
      <w:r w:rsidRPr="00AE14EC">
        <w:rPr>
          <w:rStyle w:val="StyleBoldUnderline"/>
        </w:rPr>
        <w:t xml:space="preserve"> </w:t>
      </w:r>
      <w:r w:rsidRPr="00AE14EC">
        <w:rPr>
          <w:rStyle w:val="StyleBoldUnderline"/>
          <w:highlight w:val="green"/>
        </w:rPr>
        <w:t xml:space="preserve">and </w:t>
      </w:r>
      <w:r w:rsidRPr="00AE14EC">
        <w:rPr>
          <w:rStyle w:val="StyleBoldUnderline"/>
          <w:sz w:val="16"/>
        </w:rPr>
        <w:t>from</w:t>
      </w:r>
      <w:r w:rsidRPr="00AE14EC">
        <w:rPr>
          <w:rStyle w:val="StyleBoldUnderline"/>
        </w:rPr>
        <w:t xml:space="preserve"> </w:t>
      </w:r>
      <w:r w:rsidRPr="00AE14EC">
        <w:rPr>
          <w:rStyle w:val="StyleBoldUnderline"/>
          <w:highlight w:val="green"/>
        </w:rPr>
        <w:t>oxygen</w:t>
      </w:r>
      <w:r w:rsidRPr="00AE14EC">
        <w:rPr>
          <w:rStyle w:val="StyleBoldUnderline"/>
        </w:rPr>
        <w:t xml:space="preserve"> </w:t>
      </w:r>
      <w:r w:rsidRPr="00AE14EC">
        <w:rPr>
          <w:rStyle w:val="StyleBoldUnderline"/>
          <w:sz w:val="16"/>
        </w:rPr>
        <w:t>(O2)</w:t>
      </w:r>
      <w:r w:rsidRPr="00AE14EC">
        <w:rPr>
          <w:rStyle w:val="StyleBoldUnderline"/>
        </w:rPr>
        <w:t xml:space="preserve"> </w:t>
      </w:r>
      <w:r w:rsidRPr="00AE14EC">
        <w:rPr>
          <w:rStyle w:val="StyleBoldUnderline"/>
          <w:highlight w:val="green"/>
        </w:rPr>
        <w:t>concentration</w:t>
      </w:r>
      <w:r w:rsidRPr="00AE14EC">
        <w:rPr>
          <w:rStyle w:val="StyleBoldUnderline"/>
        </w:rPr>
        <w:t xml:space="preserve"> </w:t>
      </w:r>
      <w:r w:rsidRPr="00AE14EC">
        <w:rPr>
          <w:rStyle w:val="StyleBoldUnderline"/>
          <w:sz w:val="16"/>
        </w:rPr>
        <w:t>trends in the atmosphere.</w:t>
      </w:r>
      <w:r w:rsidRPr="00AE14EC">
        <w:rPr>
          <w:rStyle w:val="StyleBoldUnderline"/>
        </w:rPr>
        <w:t xml:space="preserve"> </w:t>
      </w:r>
      <w:r w:rsidRPr="00AE14EC">
        <w:rPr>
          <w:rStyle w:val="StyleBoldUnderline"/>
          <w:highlight w:val="green"/>
        </w:rPr>
        <w:t>The</w:t>
      </w:r>
      <w:r w:rsidRPr="00AE14EC">
        <w:rPr>
          <w:rStyle w:val="StyleBoldUnderline"/>
        </w:rPr>
        <w:t xml:space="preserve"> </w:t>
      </w:r>
      <w:r w:rsidRPr="00AE14EC">
        <w:rPr>
          <w:rStyle w:val="StyleBoldUnderline"/>
          <w:sz w:val="16"/>
        </w:rPr>
        <w:t>observed</w:t>
      </w:r>
      <w:r w:rsidRPr="00AE14EC">
        <w:rPr>
          <w:rStyle w:val="StyleBoldUnderline"/>
        </w:rPr>
        <w:t xml:space="preserve"> </w:t>
      </w:r>
      <w:r w:rsidRPr="00AE14EC">
        <w:rPr>
          <w:rStyle w:val="StyleBoldUnderline"/>
          <w:highlight w:val="green"/>
        </w:rPr>
        <w:t>trends</w:t>
      </w:r>
      <w:r w:rsidRPr="00AE14EC">
        <w:rPr>
          <w:rStyle w:val="StyleBoldUnderline"/>
        </w:rPr>
        <w:t xml:space="preserve"> </w:t>
      </w:r>
      <w:r w:rsidRPr="00AE14EC">
        <w:rPr>
          <w:rStyle w:val="StyleBoldUnderline"/>
          <w:highlight w:val="green"/>
        </w:rPr>
        <w:t>in</w:t>
      </w:r>
      <w:r w:rsidRPr="00AE14EC">
        <w:rPr>
          <w:rStyle w:val="StyleBoldUnderline"/>
        </w:rPr>
        <w:t xml:space="preserve"> </w:t>
      </w:r>
      <w:r w:rsidRPr="00AE14EC">
        <w:rPr>
          <w:rStyle w:val="StyleBoldUnderline"/>
          <w:highlight w:val="green"/>
        </w:rPr>
        <w:t>the</w:t>
      </w:r>
      <w:r w:rsidRPr="00AE14EC">
        <w:rPr>
          <w:rStyle w:val="StyleBoldUnderline"/>
        </w:rPr>
        <w:t xml:space="preserve"> </w:t>
      </w:r>
      <w:r w:rsidRPr="00AE14EC">
        <w:rPr>
          <w:rStyle w:val="StyleBoldUnderline"/>
          <w:sz w:val="16"/>
        </w:rPr>
        <w:t>isotopic (13C, 14C)</w:t>
      </w:r>
      <w:r w:rsidRPr="00AE14EC">
        <w:rPr>
          <w:rStyle w:val="StyleBoldUnderline"/>
        </w:rPr>
        <w:t xml:space="preserve"> </w:t>
      </w:r>
      <w:r w:rsidRPr="00AE14EC">
        <w:rPr>
          <w:rStyle w:val="StyleBoldUnderline"/>
          <w:highlight w:val="green"/>
        </w:rPr>
        <w:t xml:space="preserve">composition of CO2 in the atmosphere and the decrease in </w:t>
      </w:r>
      <w:r w:rsidRPr="00AE14EC">
        <w:rPr>
          <w:rStyle w:val="StyleBoldUnderline"/>
          <w:sz w:val="16"/>
        </w:rPr>
        <w:t>the concentration of</w:t>
      </w:r>
      <w:r w:rsidRPr="00AE14EC">
        <w:rPr>
          <w:rStyle w:val="StyleBoldUnderline"/>
        </w:rPr>
        <w:t xml:space="preserve"> </w:t>
      </w:r>
      <w:r w:rsidRPr="00AE14EC">
        <w:rPr>
          <w:rStyle w:val="StyleBoldUnderline"/>
          <w:highlight w:val="green"/>
        </w:rPr>
        <w:t xml:space="preserve">atmospheric O2 confirm that the </w:t>
      </w:r>
      <w:r w:rsidRPr="00831219">
        <w:rPr>
          <w:rStyle w:val="StyleBoldUnderline"/>
          <w:strike/>
          <w:sz w:val="16"/>
          <w:u w:val="none"/>
        </w:rPr>
        <w:t>dominant</w:t>
      </w:r>
      <w:r w:rsidRPr="00831219">
        <w:rPr>
          <w:rStyle w:val="StyleBoldUnderline"/>
          <w:sz w:val="16"/>
        </w:rPr>
        <w:t xml:space="preserve"> </w:t>
      </w:r>
      <w:r w:rsidRPr="00AE14EC">
        <w:rPr>
          <w:rStyle w:val="StyleBoldUnderline"/>
          <w:highlight w:val="green"/>
        </w:rPr>
        <w:t xml:space="preserve">cause of </w:t>
      </w:r>
      <w:r w:rsidRPr="002C49E3">
        <w:rPr>
          <w:rStyle w:val="StyleBoldUnderline"/>
        </w:rPr>
        <w:t>the</w:t>
      </w:r>
      <w:r w:rsidRPr="00AE14EC">
        <w:rPr>
          <w:rStyle w:val="StyleBoldUnderline"/>
        </w:rPr>
        <w:t xml:space="preserve"> </w:t>
      </w:r>
      <w:r w:rsidRPr="00AE14EC">
        <w:rPr>
          <w:rStyle w:val="StyleBoldUnderline"/>
          <w:sz w:val="16"/>
        </w:rPr>
        <w:t>observed</w:t>
      </w:r>
      <w:r w:rsidRPr="00AE14EC">
        <w:rPr>
          <w:rStyle w:val="StyleBoldUnderline"/>
        </w:rPr>
        <w:t xml:space="preserve"> </w:t>
      </w:r>
      <w:r w:rsidRPr="00AE14EC">
        <w:rPr>
          <w:rStyle w:val="StyleBoldUnderline"/>
          <w:highlight w:val="green"/>
        </w:rPr>
        <w:t>CO2 increase is</w:t>
      </w:r>
      <w:r w:rsidRPr="00AE14EC">
        <w:rPr>
          <w:rStyle w:val="StyleBoldUnderline"/>
        </w:rPr>
        <w:t xml:space="preserve"> </w:t>
      </w:r>
      <w:r w:rsidRPr="00AE14EC">
        <w:rPr>
          <w:rStyle w:val="StyleBoldUnderline"/>
          <w:sz w:val="16"/>
        </w:rPr>
        <w:t>the combustion of</w:t>
      </w:r>
      <w:r w:rsidRPr="00AE14EC">
        <w:rPr>
          <w:rStyle w:val="StyleBoldUnderline"/>
        </w:rPr>
        <w:t xml:space="preserve"> </w:t>
      </w:r>
      <w:r w:rsidRPr="00AE14EC">
        <w:rPr>
          <w:rStyle w:val="StyleBoldUnderline"/>
          <w:highlight w:val="green"/>
        </w:rPr>
        <w:t>fossil fuels</w:t>
      </w:r>
      <w:r w:rsidRPr="00AE14EC">
        <w:rPr>
          <w:rStyle w:val="StyleBoldUnderline"/>
        </w:rPr>
        <w:t>.</w:t>
      </w:r>
      <w:r w:rsidRPr="00AE14EC">
        <w:rPr>
          <w:u w:val="single"/>
        </w:rPr>
        <w:t xml:space="preserve"> </w:t>
      </w:r>
    </w:p>
    <w:p w:rsidR="00683C42" w:rsidRDefault="00683C42" w:rsidP="00683C42">
      <w:pPr>
        <w:rPr>
          <w:sz w:val="16"/>
        </w:rPr>
      </w:pPr>
    </w:p>
    <w:p w:rsidR="00683C42" w:rsidRDefault="00683C42" w:rsidP="00683C42">
      <w:pPr>
        <w:pStyle w:val="Heading4"/>
      </w:pPr>
      <w:r>
        <w:lastRenderedPageBreak/>
        <w:t>The refusal to consider the base source of global warming is systematically entrenched racism. There is no alteration of behaviors or lifestyles in the status quo that would produce meaningful change because global warming is a product of the the white body and lifestyle. Global warming is the side effect of systemic racism.</w:t>
      </w:r>
    </w:p>
    <w:p w:rsidR="00683C42" w:rsidRDefault="00683C42" w:rsidP="00683C42">
      <w:r w:rsidRPr="00E91DA0">
        <w:rPr>
          <w:b/>
          <w:u w:val="single"/>
        </w:rPr>
        <w:t>Mandell 2008</w:t>
      </w:r>
      <w:r>
        <w:t xml:space="preserve"> [Bekah, A.B., Vassar College; J.D., Boston College Law School; Director of the Champlain Valley Office of Economic Opportunity Fair Housing Project, “Racial Reification and Global Warming: A Truly Inconvenient Truth,” Boston College Third World Law Journal Volume 28 | Issue 2 Article 3, 4-1-2008, </w:t>
      </w:r>
      <w:hyperlink r:id="rId16" w:history="1">
        <w:r w:rsidRPr="008F305B">
          <w:rPr>
            <w:rStyle w:val="Hyperlink"/>
          </w:rPr>
          <w:t>http://lawdigitalcommons.bc.edu/cgi/viewcontent.cgi?article=1046&amp;context=twlj</w:t>
        </w:r>
      </w:hyperlink>
      <w:r>
        <w:t xml:space="preserve"> ]</w:t>
      </w:r>
    </w:p>
    <w:p w:rsidR="00683C42" w:rsidRDefault="00683C42" w:rsidP="00683C42"/>
    <w:p w:rsidR="00683C42" w:rsidRPr="00AC7193" w:rsidRDefault="00683C42" w:rsidP="00683C42">
      <w:pPr>
        <w:rPr>
          <w:sz w:val="16"/>
        </w:rPr>
      </w:pPr>
      <w:r w:rsidRPr="004665D9">
        <w:rPr>
          <w:rStyle w:val="StyleBoldUnderline"/>
        </w:rPr>
        <w:t xml:space="preserve">Lawmakers and </w:t>
      </w:r>
      <w:r w:rsidRPr="0046072D">
        <w:rPr>
          <w:rStyle w:val="StyleBoldUnderline"/>
          <w:highlight w:val="yellow"/>
        </w:rPr>
        <w:t>politicians have not taken action to combat climate change because</w:t>
      </w:r>
      <w:r w:rsidRPr="004665D9">
        <w:rPr>
          <w:rStyle w:val="StyleBoldUnderline"/>
        </w:rPr>
        <w:t xml:space="preserve"> effectively </w:t>
      </w:r>
      <w:r w:rsidRPr="0046072D">
        <w:rPr>
          <w:rStyle w:val="StyleBoldUnderline"/>
          <w:highlight w:val="yellow"/>
        </w:rPr>
        <w:t xml:space="preserve">arresting climate change will challenge </w:t>
      </w:r>
      <w:r w:rsidRPr="00AC7193">
        <w:rPr>
          <w:rStyle w:val="StyleBoldUnderline"/>
          <w:sz w:val="12"/>
          <w:highlight w:val="yellow"/>
          <w:u w:val="none"/>
        </w:rPr>
        <w:t>¶</w:t>
      </w:r>
      <w:r w:rsidRPr="0046072D">
        <w:rPr>
          <w:rStyle w:val="StyleBoldUnderline"/>
          <w:highlight w:val="yellow"/>
        </w:rPr>
        <w:t xml:space="preserve"> the foundational values of American societ</w:t>
      </w:r>
      <w:r w:rsidRPr="004665D9">
        <w:rPr>
          <w:rStyle w:val="StyleBoldUnderline"/>
        </w:rPr>
        <w:t>y</w:t>
      </w:r>
      <w:r w:rsidRPr="00AC7193">
        <w:rPr>
          <w:sz w:val="16"/>
        </w:rPr>
        <w:t xml:space="preserve">.19 </w:t>
      </w:r>
      <w:r w:rsidRPr="004665D9">
        <w:rPr>
          <w:rStyle w:val="StyleBoldUnderline"/>
        </w:rPr>
        <w:t xml:space="preserve">Meaningful action would </w:t>
      </w:r>
      <w:r w:rsidRPr="00AC7193">
        <w:rPr>
          <w:rStyle w:val="StyleBoldUnderline"/>
          <w:sz w:val="12"/>
          <w:u w:val="none"/>
        </w:rPr>
        <w:t>¶</w:t>
      </w:r>
      <w:r w:rsidRPr="004665D9">
        <w:rPr>
          <w:rStyle w:val="StyleBoldUnderline"/>
        </w:rPr>
        <w:t xml:space="preserve"> require changes in the way we live, which would undermine the foundation of our hierarchical political and social structure</w:t>
      </w:r>
      <w:r w:rsidRPr="00AC7193">
        <w:rPr>
          <w:sz w:val="16"/>
        </w:rPr>
        <w:t xml:space="preserve">.20 </w:t>
      </w:r>
      <w:r w:rsidRPr="0046072D">
        <w:rPr>
          <w:rStyle w:val="Emphasis"/>
          <w:highlight w:val="yellow"/>
        </w:rPr>
        <w:t>The behaviors and lifestyles in the United States that emit the lion’s share of CO2</w:t>
      </w:r>
      <w:r w:rsidRPr="00AC7193">
        <w:rPr>
          <w:rStyle w:val="Emphasis"/>
          <w:b w:val="0"/>
          <w:sz w:val="12"/>
          <w:highlight w:val="yellow"/>
          <w:u w:val="none"/>
        </w:rPr>
        <w:t>¶</w:t>
      </w:r>
      <w:r w:rsidRPr="0046072D">
        <w:rPr>
          <w:rStyle w:val="Emphasis"/>
          <w:highlight w:val="yellow"/>
        </w:rPr>
        <w:t xml:space="preserve"> into the atmosphere are the very same as those that have actualized the </w:t>
      </w:r>
      <w:r w:rsidRPr="00AC7193">
        <w:rPr>
          <w:rStyle w:val="Emphasis"/>
          <w:b w:val="0"/>
          <w:sz w:val="12"/>
          <w:highlight w:val="yellow"/>
          <w:u w:val="none"/>
        </w:rPr>
        <w:t>¶</w:t>
      </w:r>
      <w:r w:rsidRPr="0046072D">
        <w:rPr>
          <w:rStyle w:val="Emphasis"/>
          <w:highlight w:val="yellow"/>
        </w:rPr>
        <w:t xml:space="preserve"> idea of race and maintained the “white-over-black” hierarchy that is the </w:t>
      </w:r>
      <w:r w:rsidRPr="00AC7193">
        <w:rPr>
          <w:rStyle w:val="Emphasis"/>
          <w:b w:val="0"/>
          <w:sz w:val="12"/>
          <w:highlight w:val="yellow"/>
          <w:u w:val="none"/>
        </w:rPr>
        <w:t>¶</w:t>
      </w:r>
      <w:r w:rsidRPr="0046072D">
        <w:rPr>
          <w:rStyle w:val="Emphasis"/>
          <w:highlight w:val="yellow"/>
        </w:rPr>
        <w:t xml:space="preserve"> essence of our social, economic, and legal structur</w:t>
      </w:r>
      <w:r w:rsidRPr="004665D9">
        <w:rPr>
          <w:rStyle w:val="Emphasis"/>
        </w:rPr>
        <w:t>e</w:t>
      </w:r>
      <w:r w:rsidRPr="00AC7193">
        <w:rPr>
          <w:sz w:val="16"/>
        </w:rPr>
        <w:t xml:space="preserve">.21 </w:t>
      </w:r>
      <w:r w:rsidRPr="004665D9">
        <w:rPr>
          <w:rStyle w:val="StyleBoldUnderline"/>
        </w:rPr>
        <w:t xml:space="preserve">These environmentally destructive behaviors and lifestyles have created and protected </w:t>
      </w:r>
      <w:r w:rsidRPr="00AC7193">
        <w:rPr>
          <w:rStyle w:val="StyleBoldUnderline"/>
          <w:sz w:val="12"/>
          <w:u w:val="none"/>
        </w:rPr>
        <w:t>¶</w:t>
      </w:r>
      <w:r w:rsidRPr="004665D9">
        <w:rPr>
          <w:rStyle w:val="StyleBoldUnderline"/>
        </w:rPr>
        <w:t xml:space="preserve"> white privilege in American society</w:t>
      </w:r>
      <w:r w:rsidRPr="00AC7193">
        <w:rPr>
          <w:sz w:val="16"/>
        </w:rPr>
        <w:t xml:space="preserve">.22 Thus, </w:t>
      </w:r>
      <w:r w:rsidRPr="0046072D">
        <w:rPr>
          <w:rStyle w:val="StyleBoldUnderline"/>
          <w:highlight w:val="yellow"/>
        </w:rPr>
        <w:t xml:space="preserve">meaningful action to com- bat climate change will require a dismantling of the systemic policies </w:t>
      </w:r>
      <w:r w:rsidRPr="00AC7193">
        <w:rPr>
          <w:rStyle w:val="StyleBoldUnderline"/>
          <w:sz w:val="12"/>
          <w:highlight w:val="yellow"/>
          <w:u w:val="none"/>
        </w:rPr>
        <w:t>¶</w:t>
      </w:r>
      <w:r w:rsidRPr="0046072D">
        <w:rPr>
          <w:rStyle w:val="StyleBoldUnderline"/>
          <w:highlight w:val="yellow"/>
        </w:rPr>
        <w:t xml:space="preserve"> and norms that have both caused global warming and protected the </w:t>
      </w:r>
      <w:r w:rsidRPr="00AC7193">
        <w:rPr>
          <w:rStyle w:val="StyleBoldUnderline"/>
          <w:sz w:val="12"/>
          <w:highlight w:val="yellow"/>
          <w:u w:val="none"/>
        </w:rPr>
        <w:t>¶</w:t>
      </w:r>
      <w:r w:rsidRPr="0046072D">
        <w:rPr>
          <w:rStyle w:val="StyleBoldUnderline"/>
          <w:highlight w:val="yellow"/>
        </w:rPr>
        <w:t xml:space="preserve"> racial hierarchy that underlies contemporary America</w:t>
      </w:r>
      <w:r w:rsidRPr="00AC7193">
        <w:rPr>
          <w:sz w:val="16"/>
        </w:rPr>
        <w:t xml:space="preserve">.23 This reality </w:t>
      </w:r>
      <w:r w:rsidRPr="00AC7193">
        <w:rPr>
          <w:sz w:val="12"/>
        </w:rPr>
        <w:t>¶</w:t>
      </w:r>
      <w:r w:rsidRPr="00AC7193">
        <w:rPr>
          <w:sz w:val="16"/>
        </w:rPr>
        <w:t xml:space="preserve"> explains why meaningful action on the issue of climate change has </w:t>
      </w:r>
      <w:r w:rsidRPr="00AC7193">
        <w:rPr>
          <w:sz w:val="12"/>
        </w:rPr>
        <w:t>¶</w:t>
      </w:r>
      <w:r w:rsidRPr="00AC7193">
        <w:rPr>
          <w:sz w:val="16"/>
        </w:rPr>
        <w:t xml:space="preserve"> eluded policy-makers for decades. </w:t>
      </w:r>
      <w:r w:rsidRPr="00AC7193">
        <w:rPr>
          <w:sz w:val="12"/>
        </w:rPr>
        <w:t>¶</w:t>
      </w:r>
      <w:r w:rsidRPr="00AC7193">
        <w:rPr>
          <w:sz w:val="16"/>
        </w:rPr>
        <w:t xml:space="preserve"> The structures, practices, and ideologies of the suburban American </w:t>
      </w:r>
      <w:r w:rsidRPr="00AC7193">
        <w:rPr>
          <w:sz w:val="12"/>
        </w:rPr>
        <w:t>¶</w:t>
      </w:r>
      <w:r w:rsidRPr="00AC7193">
        <w:rPr>
          <w:sz w:val="16"/>
        </w:rPr>
        <w:t xml:space="preserve"> dream—with its detached single-family homes in spread-out neighborhoods, far from commercial and urban areas—have been some of the </w:t>
      </w:r>
      <w:r w:rsidRPr="00AC7193">
        <w:rPr>
          <w:sz w:val="12"/>
        </w:rPr>
        <w:t>¶</w:t>
      </w:r>
      <w:r w:rsidRPr="00AC7193">
        <w:rPr>
          <w:sz w:val="16"/>
        </w:rPr>
        <w:t xml:space="preserve"> strongest forces in creating and perpetuating white privilege in American society.24 Henry Holmes explains the role of the suburbs in that </w:t>
      </w:r>
      <w:r w:rsidRPr="00AC7193">
        <w:rPr>
          <w:sz w:val="12"/>
        </w:rPr>
        <w:t>¶</w:t>
      </w:r>
      <w:r w:rsidRPr="00AC7193">
        <w:rPr>
          <w:sz w:val="16"/>
        </w:rPr>
        <w:t xml:space="preserve"> process: </w:t>
      </w:r>
      <w:r w:rsidRPr="00AC7193">
        <w:rPr>
          <w:sz w:val="12"/>
        </w:rPr>
        <w:t>¶</w:t>
      </w:r>
      <w:r w:rsidRPr="00AC7193">
        <w:rPr>
          <w:sz w:val="16"/>
        </w:rPr>
        <w:t xml:space="preserve"> </w:t>
      </w:r>
      <w:r w:rsidRPr="0046072D">
        <w:rPr>
          <w:rStyle w:val="StyleBoldUnderline"/>
          <w:highlight w:val="yellow"/>
        </w:rPr>
        <w:t>Suburbia</w:t>
      </w:r>
      <w:r w:rsidRPr="00AC7193">
        <w:rPr>
          <w:sz w:val="16"/>
        </w:rPr>
        <w:t xml:space="preserve">, as we know it today, </w:t>
      </w:r>
      <w:r w:rsidRPr="0046072D">
        <w:rPr>
          <w:rStyle w:val="StyleBoldUnderline"/>
          <w:highlight w:val="yellow"/>
        </w:rPr>
        <w:t xml:space="preserve">became the preferred middleclass lifestyle. With it came patterns of economic development, </w:t>
      </w:r>
      <w:r w:rsidRPr="00AC7193">
        <w:rPr>
          <w:rStyle w:val="StyleBoldUnderline"/>
          <w:sz w:val="12"/>
          <w:highlight w:val="yellow"/>
          <w:u w:val="none"/>
        </w:rPr>
        <w:t>¶</w:t>
      </w:r>
      <w:r w:rsidRPr="0046072D">
        <w:rPr>
          <w:rStyle w:val="StyleBoldUnderline"/>
          <w:highlight w:val="yellow"/>
        </w:rPr>
        <w:t xml:space="preserve"> land use,</w:t>
      </w:r>
      <w:r w:rsidRPr="004665D9">
        <w:rPr>
          <w:rStyle w:val="StyleBoldUnderline"/>
        </w:rPr>
        <w:t xml:space="preserve"> real estate investment, transportation </w:t>
      </w:r>
      <w:r w:rsidRPr="0046072D">
        <w:rPr>
          <w:rStyle w:val="StyleBoldUnderline"/>
          <w:highlight w:val="yellow"/>
        </w:rPr>
        <w:t xml:space="preserve">and infrastructure development that reflected race, class and cultural </w:t>
      </w:r>
      <w:r w:rsidRPr="00AC7193">
        <w:rPr>
          <w:rStyle w:val="StyleBoldUnderline"/>
          <w:sz w:val="12"/>
          <w:highlight w:val="yellow"/>
          <w:u w:val="none"/>
        </w:rPr>
        <w:t>¶</w:t>
      </w:r>
      <w:r w:rsidRPr="0046072D">
        <w:rPr>
          <w:rStyle w:val="StyleBoldUnderline"/>
          <w:highlight w:val="yellow"/>
        </w:rPr>
        <w:t xml:space="preserve"> wounds deeply embedded in the psyche</w:t>
      </w:r>
      <w:r w:rsidRPr="004665D9">
        <w:rPr>
          <w:rStyle w:val="StyleBoldUnderline"/>
        </w:rPr>
        <w:t xml:space="preserve"> and history </w:t>
      </w:r>
      <w:r w:rsidRPr="0046072D">
        <w:rPr>
          <w:rStyle w:val="StyleBoldUnderline"/>
          <w:highlight w:val="yellow"/>
        </w:rPr>
        <w:t xml:space="preserve">of the </w:t>
      </w:r>
      <w:r w:rsidRPr="00AC7193">
        <w:rPr>
          <w:rStyle w:val="StyleBoldUnderline"/>
          <w:sz w:val="12"/>
          <w:highlight w:val="yellow"/>
          <w:u w:val="none"/>
        </w:rPr>
        <w:t>¶</w:t>
      </w:r>
      <w:r w:rsidRPr="0046072D">
        <w:rPr>
          <w:rStyle w:val="StyleBoldUnderline"/>
          <w:highlight w:val="yellow"/>
        </w:rPr>
        <w:t xml:space="preserve"> United States</w:t>
      </w:r>
      <w:r w:rsidRPr="00AC7193">
        <w:rPr>
          <w:sz w:val="16"/>
        </w:rPr>
        <w:t xml:space="preserve">. Jim Crow—institutionalized segregation and </w:t>
      </w:r>
      <w:r w:rsidRPr="00AC7193">
        <w:rPr>
          <w:sz w:val="12"/>
        </w:rPr>
        <w:t>¶</w:t>
      </w:r>
      <w:r w:rsidRPr="00AC7193">
        <w:rPr>
          <w:sz w:val="16"/>
        </w:rPr>
        <w:t xml:space="preserve"> apartheid against African Americans and other nonwhites— </w:t>
      </w:r>
      <w:r w:rsidRPr="00AC7193">
        <w:rPr>
          <w:sz w:val="12"/>
        </w:rPr>
        <w:t>¶</w:t>
      </w:r>
      <w:r w:rsidRPr="00AC7193">
        <w:rPr>
          <w:sz w:val="16"/>
        </w:rPr>
        <w:t xml:space="preserve"> was reflected in urban and suburban zoning codes, restrictive </w:t>
      </w:r>
      <w:r w:rsidRPr="00AC7193">
        <w:rPr>
          <w:sz w:val="12"/>
        </w:rPr>
        <w:t>¶</w:t>
      </w:r>
      <w:r w:rsidRPr="00AC7193">
        <w:rPr>
          <w:sz w:val="16"/>
        </w:rPr>
        <w:t xml:space="preserve"> racial covenants in real estate investment and lending practices, redlining by financial institutions, discriminatory private </w:t>
      </w:r>
      <w:r w:rsidRPr="00AC7193">
        <w:rPr>
          <w:sz w:val="12"/>
        </w:rPr>
        <w:t>¶</w:t>
      </w:r>
      <w:r w:rsidRPr="00AC7193">
        <w:rPr>
          <w:sz w:val="16"/>
        </w:rPr>
        <w:t xml:space="preserve"> business practices, and the distribution of public investments. </w:t>
      </w:r>
      <w:r w:rsidRPr="00AC7193">
        <w:rPr>
          <w:sz w:val="12"/>
        </w:rPr>
        <w:t>¶</w:t>
      </w:r>
      <w:r w:rsidRPr="00AC7193">
        <w:rPr>
          <w:sz w:val="16"/>
        </w:rPr>
        <w:t xml:space="preserve"> </w:t>
      </w:r>
      <w:r w:rsidRPr="0046072D">
        <w:rPr>
          <w:rStyle w:val="StyleBoldUnderline"/>
          <w:highlight w:val="yellow"/>
        </w:rPr>
        <w:t>All these served the interests of the policy-makers,</w:t>
      </w:r>
      <w:r w:rsidRPr="004665D9">
        <w:rPr>
          <w:rStyle w:val="StyleBoldUnderline"/>
        </w:rPr>
        <w:t xml:space="preserve"> usually the </w:t>
      </w:r>
      <w:r w:rsidRPr="00AC7193">
        <w:rPr>
          <w:rStyle w:val="StyleBoldUnderline"/>
          <w:sz w:val="12"/>
          <w:u w:val="none"/>
        </w:rPr>
        <w:t>¶</w:t>
      </w:r>
      <w:r w:rsidRPr="004665D9">
        <w:rPr>
          <w:rStyle w:val="StyleBoldUnderline"/>
        </w:rPr>
        <w:t xml:space="preserve"> </w:t>
      </w:r>
      <w:r w:rsidRPr="0046072D">
        <w:rPr>
          <w:rStyle w:val="StyleBoldUnderline"/>
          <w:highlight w:val="yellow"/>
        </w:rPr>
        <w:t>corporate elite</w:t>
      </w:r>
      <w:r w:rsidRPr="004665D9">
        <w:rPr>
          <w:rStyle w:val="StyleBoldUnderline"/>
        </w:rPr>
        <w:t xml:space="preserve"> who were typically European-American and </w:t>
      </w:r>
      <w:r w:rsidRPr="00AC7193">
        <w:rPr>
          <w:rStyle w:val="StyleBoldUnderline"/>
          <w:sz w:val="12"/>
          <w:u w:val="none"/>
        </w:rPr>
        <w:t>¶</w:t>
      </w:r>
      <w:r w:rsidRPr="004665D9">
        <w:rPr>
          <w:rStyle w:val="StyleBoldUnderline"/>
        </w:rPr>
        <w:t xml:space="preserve"> middle class or wealthy.</w:t>
      </w:r>
      <w:r w:rsidRPr="00AC7193">
        <w:rPr>
          <w:sz w:val="16"/>
        </w:rPr>
        <w:t>25</w:t>
      </w:r>
      <w:r w:rsidRPr="00AC7193">
        <w:rPr>
          <w:sz w:val="12"/>
        </w:rPr>
        <w:t>¶</w:t>
      </w:r>
      <w:r w:rsidRPr="00AC7193">
        <w:rPr>
          <w:sz w:val="16"/>
        </w:rPr>
        <w:t xml:space="preserve"> In addition to concretizing the abstract concept of race in American society, the growth of the suburbs has become a major factor in changing the earth’s climate.26 </w:t>
      </w:r>
      <w:r w:rsidRPr="004665D9">
        <w:rPr>
          <w:rStyle w:val="StyleBoldUnderline"/>
        </w:rPr>
        <w:t xml:space="preserve">Transportation, electricity generation, </w:t>
      </w:r>
      <w:r w:rsidRPr="00AC7193">
        <w:rPr>
          <w:rStyle w:val="StyleBoldUnderline"/>
          <w:sz w:val="12"/>
          <w:u w:val="none"/>
        </w:rPr>
        <w:t>¶</w:t>
      </w:r>
      <w:r w:rsidRPr="004665D9">
        <w:rPr>
          <w:rStyle w:val="StyleBoldUnderline"/>
        </w:rPr>
        <w:t xml:space="preserve"> and deforestation represent the most harmful human activities because they release large amounts of carbon dioxide</w:t>
      </w:r>
      <w:r w:rsidRPr="00AC7193">
        <w:rPr>
          <w:sz w:val="16"/>
        </w:rPr>
        <w:t xml:space="preserve">, the main greenhouse gas, into the atmosphere.27 Suburbanization and private carcentered transportation policies require that more energy be spent on </w:t>
      </w:r>
      <w:r w:rsidRPr="00AC7193">
        <w:rPr>
          <w:sz w:val="12"/>
        </w:rPr>
        <w:t>¶</w:t>
      </w:r>
      <w:r w:rsidRPr="00AC7193">
        <w:rPr>
          <w:sz w:val="16"/>
        </w:rPr>
        <w:t xml:space="preserve"> transportation, demand far more electricity, and cause more deforestation than any other lifestyle.28</w:t>
      </w:r>
      <w:r w:rsidRPr="00AC7193">
        <w:rPr>
          <w:sz w:val="12"/>
        </w:rPr>
        <w:t>¶</w:t>
      </w:r>
      <w:r w:rsidRPr="00AC7193">
        <w:rPr>
          <w:sz w:val="16"/>
        </w:rPr>
        <w:t xml:space="preserve"> </w:t>
      </w:r>
      <w:r w:rsidRPr="0046072D">
        <w:rPr>
          <w:rStyle w:val="Emphasis"/>
          <w:highlight w:val="yellow"/>
        </w:rPr>
        <w:t>Global warming is a</w:t>
      </w:r>
      <w:r w:rsidRPr="00F2263C">
        <w:rPr>
          <w:sz w:val="14"/>
        </w:rPr>
        <w:t xml:space="preserve">n </w:t>
      </w:r>
      <w:r w:rsidRPr="00F2263C">
        <w:rPr>
          <w:strike/>
          <w:sz w:val="14"/>
        </w:rPr>
        <w:t>unforeseen</w:t>
      </w:r>
      <w:r w:rsidRPr="00F2263C">
        <w:rPr>
          <w:sz w:val="14"/>
        </w:rPr>
        <w:t xml:space="preserve"> </w:t>
      </w:r>
      <w:r w:rsidRPr="0046072D">
        <w:rPr>
          <w:rStyle w:val="Emphasis"/>
          <w:highlight w:val="yellow"/>
        </w:rPr>
        <w:t xml:space="preserve">side effect of the policies and </w:t>
      </w:r>
      <w:r w:rsidRPr="00AC7193">
        <w:rPr>
          <w:rStyle w:val="Emphasis"/>
          <w:b w:val="0"/>
          <w:sz w:val="12"/>
          <w:highlight w:val="yellow"/>
          <w:u w:val="none"/>
        </w:rPr>
        <w:t>¶</w:t>
      </w:r>
      <w:r w:rsidRPr="0046072D">
        <w:rPr>
          <w:rStyle w:val="Emphasis"/>
          <w:highlight w:val="yellow"/>
        </w:rPr>
        <w:t xml:space="preserve"> behaviors that have been used to “race” our society</w:t>
      </w:r>
      <w:r w:rsidRPr="004665D9">
        <w:rPr>
          <w:rStyle w:val="Emphasis"/>
        </w:rPr>
        <w:t>.</w:t>
      </w:r>
      <w:r w:rsidRPr="00AC7193">
        <w:rPr>
          <w:sz w:val="16"/>
        </w:rPr>
        <w:t>29 Therefore</w:t>
      </w:r>
      <w:r w:rsidRPr="004665D9">
        <w:rPr>
          <w:rStyle w:val="StyleBoldUnderline"/>
        </w:rPr>
        <w:t xml:space="preserve">, </w:t>
      </w:r>
      <w:r w:rsidRPr="0046072D">
        <w:rPr>
          <w:rStyle w:val="StyleBoldUnderline"/>
          <w:highlight w:val="yellow"/>
        </w:rPr>
        <w:t xml:space="preserve">a </w:t>
      </w:r>
      <w:r w:rsidRPr="00AC7193">
        <w:rPr>
          <w:rStyle w:val="StyleBoldUnderline"/>
          <w:sz w:val="12"/>
          <w:highlight w:val="yellow"/>
          <w:u w:val="none"/>
        </w:rPr>
        <w:t>¶</w:t>
      </w:r>
      <w:r w:rsidRPr="0046072D">
        <w:rPr>
          <w:rStyle w:val="StyleBoldUnderline"/>
          <w:highlight w:val="yellow"/>
        </w:rPr>
        <w:t xml:space="preserve"> meaningful response to the global climate crisis requires a dismantling, </w:t>
      </w:r>
      <w:r w:rsidRPr="00AC7193">
        <w:rPr>
          <w:rStyle w:val="StyleBoldUnderline"/>
          <w:sz w:val="12"/>
          <w:highlight w:val="yellow"/>
          <w:u w:val="none"/>
        </w:rPr>
        <w:t>¶</w:t>
      </w:r>
      <w:r w:rsidRPr="0046072D">
        <w:rPr>
          <w:rStyle w:val="StyleBoldUnderline"/>
          <w:highlight w:val="yellow"/>
        </w:rPr>
        <w:t xml:space="preserve"> or at the very least a reordering, of the spatial systems we have created </w:t>
      </w:r>
      <w:r w:rsidRPr="00AC7193">
        <w:rPr>
          <w:rStyle w:val="StyleBoldUnderline"/>
          <w:sz w:val="12"/>
          <w:highlight w:val="yellow"/>
          <w:u w:val="none"/>
        </w:rPr>
        <w:t>¶</w:t>
      </w:r>
      <w:r w:rsidRPr="0046072D">
        <w:rPr>
          <w:rStyle w:val="StyleBoldUnderline"/>
          <w:highlight w:val="yellow"/>
        </w:rPr>
        <w:t xml:space="preserve"> to construct and perpetuate the concept of race in the United States</w:t>
      </w:r>
      <w:r w:rsidRPr="00AC7193">
        <w:rPr>
          <w:sz w:val="16"/>
        </w:rPr>
        <w:t>.30</w:t>
      </w:r>
      <w:r w:rsidRPr="00AC7193">
        <w:rPr>
          <w:sz w:val="12"/>
        </w:rPr>
        <w:t>¶</w:t>
      </w:r>
      <w:r w:rsidRPr="00AC7193">
        <w:rPr>
          <w:sz w:val="16"/>
        </w:rPr>
        <w:t xml:space="preserve"> </w:t>
      </w:r>
      <w:r w:rsidRPr="004665D9">
        <w:rPr>
          <w:rStyle w:val="StyleBoldUnderline"/>
        </w:rPr>
        <w:t xml:space="preserve">The unsustainable land-use and consumption that define the American </w:t>
      </w:r>
      <w:r w:rsidRPr="00AC7193">
        <w:rPr>
          <w:rStyle w:val="StyleBoldUnderline"/>
          <w:sz w:val="12"/>
          <w:u w:val="none"/>
        </w:rPr>
        <w:t>¶</w:t>
      </w:r>
      <w:r w:rsidRPr="004665D9">
        <w:rPr>
          <w:rStyle w:val="StyleBoldUnderline"/>
        </w:rPr>
        <w:t xml:space="preserve"> dream—an inherently white ideal—create cultural and racial hierarchies by setting up two classes of citizens in American society</w:t>
      </w:r>
      <w:r w:rsidRPr="00AC7193">
        <w:rPr>
          <w:sz w:val="16"/>
        </w:rPr>
        <w:t xml:space="preserve">: those who </w:t>
      </w:r>
      <w:r w:rsidRPr="00AC7193">
        <w:rPr>
          <w:sz w:val="12"/>
        </w:rPr>
        <w:t>¶</w:t>
      </w:r>
      <w:r w:rsidRPr="00AC7193">
        <w:rPr>
          <w:sz w:val="16"/>
        </w:rPr>
        <w:t xml:space="preserve"> can consume space and those who cannot.31 Representative Nydia M. </w:t>
      </w:r>
      <w:r w:rsidRPr="00AC7193">
        <w:rPr>
          <w:sz w:val="12"/>
        </w:rPr>
        <w:t>¶</w:t>
      </w:r>
      <w:r w:rsidRPr="00AC7193">
        <w:rPr>
          <w:sz w:val="16"/>
        </w:rPr>
        <w:t xml:space="preserve"> Velázquez, who represents in Congress a predominantly poor urban </w:t>
      </w:r>
      <w:r w:rsidRPr="00AC7193">
        <w:rPr>
          <w:sz w:val="12"/>
        </w:rPr>
        <w:t>¶</w:t>
      </w:r>
      <w:r w:rsidRPr="00AC7193">
        <w:rPr>
          <w:sz w:val="16"/>
        </w:rPr>
        <w:t xml:space="preserve"> district of New York, points out, the simple fact is that our current unsustainable “more-isbetter” culture undermines any hope of achieving justice—at </w:t>
      </w:r>
      <w:r w:rsidRPr="00AC7193">
        <w:rPr>
          <w:sz w:val="12"/>
        </w:rPr>
        <w:t>¶</w:t>
      </w:r>
      <w:r w:rsidRPr="00AC7193">
        <w:rPr>
          <w:sz w:val="16"/>
        </w:rPr>
        <w:t xml:space="preserve"> home or abroad. We often hear about how the United States </w:t>
      </w:r>
      <w:r w:rsidRPr="00AC7193">
        <w:rPr>
          <w:sz w:val="12"/>
        </w:rPr>
        <w:t>¶</w:t>
      </w:r>
      <w:r w:rsidRPr="00AC7193">
        <w:rPr>
          <w:sz w:val="16"/>
        </w:rPr>
        <w:t xml:space="preserve"> consumes a vastly disproportionate amount of resources relative to the rest of the world. Americans are building bigger </w:t>
      </w:r>
      <w:r w:rsidRPr="00AC7193">
        <w:rPr>
          <w:sz w:val="12"/>
        </w:rPr>
        <w:t>¶</w:t>
      </w:r>
      <w:r w:rsidRPr="00AC7193">
        <w:rPr>
          <w:sz w:val="16"/>
        </w:rPr>
        <w:t xml:space="preserve"> houses, driving bigger cars, consuming more and more of </w:t>
      </w:r>
      <w:r w:rsidRPr="00AC7193">
        <w:rPr>
          <w:sz w:val="12"/>
        </w:rPr>
        <w:t>¶</w:t>
      </w:r>
      <w:r w:rsidRPr="00AC7193">
        <w:rPr>
          <w:sz w:val="16"/>
        </w:rPr>
        <w:t xml:space="preserve"> everything than just about anyone else anywhere. </w:t>
      </w:r>
      <w:r w:rsidRPr="00AC7193">
        <w:rPr>
          <w:sz w:val="12"/>
        </w:rPr>
        <w:t>¶</w:t>
      </w:r>
      <w:r w:rsidRPr="00AC7193">
        <w:rPr>
          <w:sz w:val="16"/>
        </w:rPr>
        <w:t xml:space="preserve"> This is certainly true, and the long-term environmental effects of this overconsumption may well prove disastrous . . . . </w:t>
      </w:r>
      <w:r w:rsidRPr="00AC7193">
        <w:rPr>
          <w:sz w:val="12"/>
        </w:rPr>
        <w:t>¶</w:t>
      </w:r>
      <w:r w:rsidRPr="00AC7193">
        <w:rPr>
          <w:sz w:val="16"/>
        </w:rPr>
        <w:t xml:space="preserve"> . . . [A]nd one thing is for sure—Americans are not doing </w:t>
      </w:r>
      <w:r w:rsidRPr="00AC7193">
        <w:rPr>
          <w:sz w:val="12"/>
        </w:rPr>
        <w:t>¶</w:t>
      </w:r>
      <w:r w:rsidRPr="00AC7193">
        <w:rPr>
          <w:sz w:val="16"/>
        </w:rPr>
        <w:t xml:space="preserve"> all this overconsuming in congressional districts like the one </w:t>
      </w:r>
      <w:r w:rsidRPr="00AC7193">
        <w:rPr>
          <w:sz w:val="12"/>
        </w:rPr>
        <w:t>¶</w:t>
      </w:r>
      <w:r w:rsidRPr="00AC7193">
        <w:rPr>
          <w:sz w:val="16"/>
        </w:rPr>
        <w:t xml:space="preserve"> I represent . . . . </w:t>
      </w:r>
      <w:r w:rsidRPr="00AC7193">
        <w:rPr>
          <w:sz w:val="12"/>
        </w:rPr>
        <w:t>¶</w:t>
      </w:r>
      <w:r w:rsidRPr="00AC7193">
        <w:rPr>
          <w:sz w:val="16"/>
        </w:rPr>
        <w:t xml:space="preserve"> . . . . </w:t>
      </w:r>
      <w:r w:rsidRPr="00AC7193">
        <w:rPr>
          <w:sz w:val="12"/>
        </w:rPr>
        <w:t>¶</w:t>
      </w:r>
      <w:r w:rsidRPr="00AC7193">
        <w:rPr>
          <w:sz w:val="16"/>
        </w:rPr>
        <w:t xml:space="preserve"> In my district, crime is high, test scores are low, schools are </w:t>
      </w:r>
      <w:r w:rsidRPr="00AC7193">
        <w:rPr>
          <w:sz w:val="12"/>
        </w:rPr>
        <w:t>¶</w:t>
      </w:r>
      <w:r w:rsidRPr="00AC7193">
        <w:rPr>
          <w:sz w:val="16"/>
        </w:rPr>
        <w:t xml:space="preserve"> crumbling, and the “American Dream” —however you choose </w:t>
      </w:r>
      <w:r w:rsidRPr="00AC7193">
        <w:rPr>
          <w:sz w:val="12"/>
        </w:rPr>
        <w:t>¶</w:t>
      </w:r>
      <w:r w:rsidRPr="00AC7193">
        <w:rPr>
          <w:sz w:val="16"/>
        </w:rPr>
        <w:t xml:space="preserve"> to define it—is very, very difficult to attain.32</w:t>
      </w:r>
      <w:r w:rsidRPr="00AC7193">
        <w:rPr>
          <w:sz w:val="12"/>
        </w:rPr>
        <w:t>¶</w:t>
      </w:r>
      <w:r w:rsidRPr="00AC7193">
        <w:rPr>
          <w:sz w:val="16"/>
        </w:rPr>
        <w:t xml:space="preserve"> </w:t>
      </w:r>
      <w:r w:rsidRPr="0046072D">
        <w:rPr>
          <w:rStyle w:val="StyleBoldUnderline"/>
          <w:highlight w:val="yellow"/>
        </w:rPr>
        <w:t>Those who currently enjoy the privileges of consumption fear losing the bigger houses, bigger cars, and the economic power to consume</w:t>
      </w:r>
      <w:r w:rsidRPr="004665D9">
        <w:rPr>
          <w:rStyle w:val="StyleBoldUnderline"/>
        </w:rPr>
        <w:t xml:space="preserve">, not only because they provide material comforts, but </w:t>
      </w:r>
      <w:r w:rsidRPr="0046072D">
        <w:rPr>
          <w:rStyle w:val="StyleBoldUnderline"/>
          <w:highlight w:val="yellow"/>
        </w:rPr>
        <w:lastRenderedPageBreak/>
        <w:t xml:space="preserve">because </w:t>
      </w:r>
      <w:r w:rsidRPr="00AC7193">
        <w:rPr>
          <w:rStyle w:val="StyleBoldUnderline"/>
          <w:sz w:val="12"/>
          <w:highlight w:val="yellow"/>
          <w:u w:val="none"/>
        </w:rPr>
        <w:t>¶</w:t>
      </w:r>
      <w:r w:rsidRPr="0046072D">
        <w:rPr>
          <w:rStyle w:val="StyleBoldUnderline"/>
          <w:highlight w:val="yellow"/>
        </w:rPr>
        <w:t xml:space="preserve"> they have become the signifiers of</w:t>
      </w:r>
      <w:r w:rsidRPr="004665D9">
        <w:rPr>
          <w:rStyle w:val="StyleBoldUnderline"/>
        </w:rPr>
        <w:t xml:space="preserve"> wealth, power, and </w:t>
      </w:r>
      <w:r w:rsidRPr="0046072D">
        <w:rPr>
          <w:rStyle w:val="StyleBoldUnderline"/>
          <w:highlight w:val="yellow"/>
        </w:rPr>
        <w:t xml:space="preserve">whiteness in </w:t>
      </w:r>
      <w:r w:rsidRPr="00AC7193">
        <w:rPr>
          <w:rStyle w:val="StyleBoldUnderline"/>
          <w:sz w:val="12"/>
          <w:highlight w:val="yellow"/>
          <w:u w:val="none"/>
        </w:rPr>
        <w:t>¶</w:t>
      </w:r>
      <w:r w:rsidRPr="0046072D">
        <w:rPr>
          <w:rStyle w:val="StyleBoldUnderline"/>
          <w:highlight w:val="yellow"/>
        </w:rPr>
        <w:t xml:space="preserve"> American society</w:t>
      </w:r>
      <w:r w:rsidRPr="00AC7193">
        <w:rPr>
          <w:sz w:val="16"/>
          <w:highlight w:val="yellow"/>
        </w:rPr>
        <w:t>.</w:t>
      </w:r>
      <w:r w:rsidRPr="00AC7193">
        <w:rPr>
          <w:sz w:val="16"/>
        </w:rPr>
        <w:t>33 As Professor Farley stated, “</w:t>
      </w:r>
      <w:r w:rsidRPr="004665D9">
        <w:rPr>
          <w:rStyle w:val="Emphasis"/>
        </w:rPr>
        <w:t xml:space="preserve">The system of property </w:t>
      </w:r>
      <w:r w:rsidRPr="00AC7193">
        <w:rPr>
          <w:rStyle w:val="Emphasis"/>
          <w:b w:val="0"/>
          <w:sz w:val="12"/>
          <w:u w:val="none"/>
        </w:rPr>
        <w:t>¶</w:t>
      </w:r>
      <w:r w:rsidRPr="004665D9">
        <w:rPr>
          <w:rStyle w:val="Emphasis"/>
        </w:rPr>
        <w:t xml:space="preserve"> [and all of its trappings] is white-over-black.”34 Those material comforts </w:t>
      </w:r>
      <w:r w:rsidRPr="00AC7193">
        <w:rPr>
          <w:rStyle w:val="Emphasis"/>
          <w:b w:val="0"/>
          <w:sz w:val="12"/>
          <w:u w:val="none"/>
        </w:rPr>
        <w:t>¶</w:t>
      </w:r>
      <w:r w:rsidRPr="004665D9">
        <w:rPr>
          <w:rStyle w:val="Emphasis"/>
        </w:rPr>
        <w:t xml:space="preserve"> that identify whiteness do so in dialectic opposition to the high crime, </w:t>
      </w:r>
      <w:r w:rsidRPr="00AC7193">
        <w:rPr>
          <w:rStyle w:val="Emphasis"/>
          <w:b w:val="0"/>
          <w:sz w:val="12"/>
          <w:u w:val="none"/>
        </w:rPr>
        <w:t>¶</w:t>
      </w:r>
      <w:r w:rsidRPr="004665D9">
        <w:rPr>
          <w:rStyle w:val="Emphasis"/>
        </w:rPr>
        <w:t xml:space="preserve"> low test scores, and crumbling schools that mark blackness in American </w:t>
      </w:r>
      <w:r w:rsidRPr="00AC7193">
        <w:rPr>
          <w:rStyle w:val="Emphasis"/>
          <w:b w:val="0"/>
          <w:sz w:val="12"/>
          <w:u w:val="none"/>
        </w:rPr>
        <w:t>¶</w:t>
      </w:r>
      <w:r w:rsidRPr="004665D9">
        <w:rPr>
          <w:rStyle w:val="Emphasis"/>
        </w:rPr>
        <w:t xml:space="preserve"> society</w:t>
      </w:r>
      <w:r w:rsidRPr="00AC7193">
        <w:rPr>
          <w:sz w:val="16"/>
        </w:rPr>
        <w:t>.35</w:t>
      </w:r>
    </w:p>
    <w:p w:rsidR="00683C42" w:rsidRPr="009D35E6" w:rsidRDefault="00683C42" w:rsidP="00683C42">
      <w:pPr>
        <w:pStyle w:val="Heading4"/>
      </w:pPr>
      <w:r w:rsidRPr="009D35E6">
        <w:t>Failure to understand the connection between oppression taking place in another country and the oppression occurring locally is rooted in white privilege and reinforces the hierarchies of domination.</w:t>
      </w:r>
    </w:p>
    <w:p w:rsidR="00683C42" w:rsidRPr="009D35E6" w:rsidRDefault="00683C42" w:rsidP="00683C42">
      <w:pPr>
        <w:rPr>
          <w:b/>
          <w:u w:val="single"/>
        </w:rPr>
      </w:pPr>
      <w:r w:rsidRPr="009D35E6">
        <w:rPr>
          <w:b/>
          <w:u w:val="single"/>
        </w:rPr>
        <w:t>Wise 2008</w:t>
      </w:r>
    </w:p>
    <w:p w:rsidR="00683C42" w:rsidRPr="009D35E6" w:rsidRDefault="00683C42" w:rsidP="00683C42">
      <w:pPr>
        <w:rPr>
          <w:rFonts w:eastAsia="Calibri"/>
          <w:sz w:val="16"/>
          <w:szCs w:val="20"/>
        </w:rPr>
      </w:pPr>
      <w:r w:rsidRPr="009D35E6">
        <w:rPr>
          <w:rFonts w:eastAsia="Calibri"/>
          <w:sz w:val="16"/>
          <w:szCs w:val="20"/>
        </w:rPr>
        <w:t xml:space="preserve">Wise, anti-racist activist, 08 (Tim J, </w:t>
      </w:r>
      <w:r w:rsidRPr="009D35E6">
        <w:rPr>
          <w:rFonts w:eastAsia="Calibri"/>
          <w:i/>
          <w:sz w:val="16"/>
          <w:szCs w:val="20"/>
        </w:rPr>
        <w:t>White Like Me: Reflections on Race from a Privileged Son</w:t>
      </w:r>
      <w:r w:rsidRPr="009D35E6">
        <w:rPr>
          <w:rFonts w:eastAsia="Calibri"/>
          <w:sz w:val="16"/>
          <w:szCs w:val="20"/>
        </w:rPr>
        <w:t xml:space="preserve">, p. 145-146, </w:t>
      </w:r>
      <w:r>
        <w:rPr>
          <w:rFonts w:eastAsia="Calibri"/>
          <w:sz w:val="16"/>
          <w:szCs w:val="20"/>
        </w:rPr>
        <w:t>)</w:t>
      </w:r>
    </w:p>
    <w:p w:rsidR="00683C42" w:rsidRPr="009D35E6" w:rsidRDefault="00683C42" w:rsidP="00683C42">
      <w:pPr>
        <w:rPr>
          <w:rFonts w:eastAsia="Calibri"/>
          <w:sz w:val="16"/>
          <w:szCs w:val="20"/>
        </w:rPr>
      </w:pPr>
      <w:r w:rsidRPr="009D35E6">
        <w:rPr>
          <w:rFonts w:eastAsia="Calibri"/>
          <w:sz w:val="16"/>
          <w:szCs w:val="20"/>
        </w:rPr>
        <w:t xml:space="preserve">It's the same lesson still not learned by white activists in most cases, whether in the antisweatshop movement, the justice for Darfur movement, or the antiwar movement. Too often the same mistakes are made: mostly </w:t>
      </w:r>
      <w:r w:rsidRPr="009D35E6">
        <w:rPr>
          <w:rFonts w:eastAsia="Calibri"/>
          <w:sz w:val="24"/>
          <w:szCs w:val="20"/>
          <w:highlight w:val="yellow"/>
          <w:u w:val="single"/>
        </w:rPr>
        <w:t>white radicals, who have the luxury of picking and choosing issues on which to get active</w:t>
      </w:r>
      <w:r w:rsidRPr="009D35E6">
        <w:rPr>
          <w:rFonts w:eastAsia="Calibri"/>
          <w:sz w:val="16"/>
          <w:szCs w:val="20"/>
        </w:rPr>
        <w:t xml:space="preserve"> (unlike people of color who also care about lots of issues but have to deal with racism as a matter of survival), </w:t>
      </w:r>
      <w:r w:rsidRPr="009D35E6">
        <w:rPr>
          <w:rFonts w:eastAsia="Calibri"/>
          <w:sz w:val="24"/>
          <w:szCs w:val="20"/>
          <w:highlight w:val="yellow"/>
          <w:u w:val="single"/>
        </w:rPr>
        <w:t>refuse to connect the dots between the oppression taking place in another country, and the oppression going on down the block.</w:t>
      </w:r>
      <w:r w:rsidRPr="009D35E6">
        <w:rPr>
          <w:rFonts w:eastAsia="Calibri"/>
          <w:sz w:val="16"/>
          <w:szCs w:val="20"/>
        </w:rPr>
        <w:t xml:space="preserve"> White leftists typically refuse to prioritize the daily issues of people of color and to show a commitment to working on those issues every bit as passionately as marching against a war on the other side of the globe</w:t>
      </w:r>
      <w:r w:rsidRPr="009D35E6">
        <w:rPr>
          <w:rFonts w:eastAsia="Calibri"/>
          <w:sz w:val="16"/>
          <w:szCs w:val="20"/>
          <w:highlight w:val="yellow"/>
        </w:rPr>
        <w:t>;</w:t>
      </w:r>
      <w:r w:rsidRPr="009D35E6">
        <w:rPr>
          <w:rFonts w:eastAsia="Calibri"/>
          <w:sz w:val="16"/>
          <w:szCs w:val="20"/>
        </w:rPr>
        <w:t xml:space="preserve"> then they (we) put up signs announcing the next organizational meeting, and when the room ends up being pretty much all white, say in utter exasperation and with no sense of irony, "We advertised the meeting, and invited them, and they didn't come." And then the white progressives blame them, and naturally go on about our business, as if our self-righteous, sandal-wearing, tofu and tempeh-eating, no-car-driving, Nike-boycotting, coffce-ground-composting, macrobiotic-consuming, low-on-the-food-chain asses have done all they (we) can do. When we haven't—not even close. And although we have to forgive ourselves for the mistakes we make, we must first acknowledge them. We must first face up to the fact that </w:t>
      </w:r>
      <w:r w:rsidRPr="009D35E6">
        <w:rPr>
          <w:rFonts w:eastAsia="Calibri"/>
          <w:sz w:val="24"/>
          <w:szCs w:val="20"/>
          <w:highlight w:val="yellow"/>
          <w:u w:val="single"/>
        </w:rPr>
        <w:t>in our resistance we too often reinforce all the hierarchical nonsense we swear we oppose, much of it racist at its core</w:t>
      </w:r>
      <w:r w:rsidRPr="009D35E6">
        <w:rPr>
          <w:rFonts w:eastAsia="Calibri"/>
          <w:sz w:val="24"/>
          <w:szCs w:val="20"/>
          <w:u w:val="single"/>
        </w:rPr>
        <w:t xml:space="preserve">. </w:t>
      </w:r>
      <w:r w:rsidRPr="009D35E6">
        <w:rPr>
          <w:rFonts w:eastAsia="Calibri"/>
          <w:sz w:val="16"/>
          <w:szCs w:val="20"/>
        </w:rPr>
        <w:t>Only by being called out, as I was, can we learn this in most cases</w:t>
      </w:r>
      <w:r w:rsidRPr="009D35E6">
        <w:rPr>
          <w:rFonts w:eastAsia="Calibri"/>
          <w:b/>
          <w:sz w:val="24"/>
          <w:szCs w:val="20"/>
          <w:u w:val="single"/>
        </w:rPr>
        <w:t xml:space="preserve">. </w:t>
      </w:r>
      <w:r w:rsidRPr="009D35E6">
        <w:rPr>
          <w:rFonts w:eastAsia="Calibri"/>
          <w:sz w:val="24"/>
          <w:szCs w:val="20"/>
          <w:highlight w:val="yellow"/>
          <w:u w:val="single"/>
        </w:rPr>
        <w:t xml:space="preserve">Only by being exposed to our flaws, forced to deal with them, </w:t>
      </w:r>
      <w:r w:rsidRPr="009D35E6">
        <w:rPr>
          <w:rFonts w:eastAsia="Calibri"/>
          <w:sz w:val="16"/>
          <w:szCs w:val="20"/>
        </w:rPr>
        <w:t xml:space="preserve">and to learn from them, </w:t>
      </w:r>
      <w:r w:rsidRPr="009D35E6">
        <w:rPr>
          <w:rFonts w:eastAsia="Calibri"/>
          <w:sz w:val="24"/>
          <w:szCs w:val="20"/>
          <w:highlight w:val="yellow"/>
          <w:u w:val="single"/>
        </w:rPr>
        <w:t>can we move forward</w:t>
      </w:r>
      <w:r w:rsidRPr="009D35E6">
        <w:rPr>
          <w:rFonts w:eastAsia="Calibri"/>
          <w:sz w:val="16"/>
          <w:szCs w:val="20"/>
        </w:rPr>
        <w:t xml:space="preserve">, can we strengthen our resistance in the future. I wish it weren't true, but if there is one thing I've learned it is that we (white folks, and specifically white antiracists) will screw up, more times than we care to count, more times than we expected, and just as often as people of color already knew we would. It's as regular as rain, and you can set your clock by it in most cases. Saying this does not diminish us, it does not mean we shouldn't try, and it surely doesn't mean we don't have a role to play in the destruction of white supremacy. It just means that </w:t>
      </w:r>
      <w:r w:rsidRPr="009D35E6">
        <w:rPr>
          <w:rFonts w:eastAsia="Calibri"/>
          <w:strike/>
          <w:sz w:val="24"/>
          <w:szCs w:val="20"/>
          <w:u w:val="single"/>
        </w:rPr>
        <w:t>privilege</w:t>
      </w:r>
      <w:r w:rsidRPr="009D35E6">
        <w:rPr>
          <w:rFonts w:eastAsia="Calibri"/>
          <w:strike/>
          <w:sz w:val="16"/>
          <w:szCs w:val="20"/>
        </w:rPr>
        <w:t xml:space="preserve"> carries a cost; in this case, it </w:t>
      </w:r>
      <w:r w:rsidRPr="009D35E6">
        <w:rPr>
          <w:rFonts w:eastAsia="Calibri"/>
          <w:strike/>
          <w:sz w:val="24"/>
          <w:szCs w:val="20"/>
          <w:u w:val="single"/>
        </w:rPr>
        <w:t xml:space="preserve">costs us the clarity of vision sometimes needed to see what were really doing, and how </w:t>
      </w:r>
      <w:r w:rsidRPr="009D35E6">
        <w:rPr>
          <w:rFonts w:eastAsia="Calibri"/>
          <w:strike/>
          <w:sz w:val="16"/>
          <w:szCs w:val="20"/>
        </w:rPr>
        <w:t xml:space="preserve">even in our resistance, </w:t>
      </w:r>
      <w:r w:rsidRPr="009D35E6">
        <w:rPr>
          <w:rFonts w:eastAsia="Calibri"/>
          <w:strike/>
          <w:sz w:val="24"/>
          <w:szCs w:val="20"/>
          <w:u w:val="single"/>
        </w:rPr>
        <w:t>we sometimes play the collaborator.</w:t>
      </w:r>
      <w:r w:rsidRPr="009D35E6">
        <w:rPr>
          <w:rFonts w:eastAsia="Calibri"/>
          <w:sz w:val="16"/>
          <w:szCs w:val="20"/>
        </w:rPr>
        <w:t xml:space="preserve"> This is the "twinness" with which whites live, to steal a concept from W.E.B. DuBois, and until we learn to confront the contradiction, it will sabotage even the most sincere efforts at white antiracism. </w:t>
      </w:r>
    </w:p>
    <w:p w:rsidR="00683C42" w:rsidRDefault="00683C42" w:rsidP="00683C42">
      <w:pPr>
        <w:pStyle w:val="Heading4"/>
      </w:pPr>
      <w:r>
        <w:t>These are not normal debate impacts with loose internal chains and low probabilities. Global Warming has effects across countries, classes and populations. The effects of CO2 will be felt disproportionately by minority bodies.</w:t>
      </w:r>
    </w:p>
    <w:p w:rsidR="00683C42" w:rsidRDefault="00683C42" w:rsidP="00683C42">
      <w:r w:rsidRPr="00E91DA0">
        <w:rPr>
          <w:b/>
          <w:u w:val="single"/>
        </w:rPr>
        <w:t>Mandell 2008</w:t>
      </w:r>
      <w:r>
        <w:t xml:space="preserve"> [Bekah, A.B., Vassar College; J.D., Boston College Law School; Director of the Champlain Valley Office of Economic Opportunity Fair Housing Project, “Racial Reification and Global Warming: A Truly Inconvenient Truth,” Boston College Third World Law Journal Volume 28 | Issue 2 Article 3, 4-1-2008, </w:t>
      </w:r>
      <w:hyperlink r:id="rId17" w:history="1">
        <w:r w:rsidRPr="008F305B">
          <w:rPr>
            <w:rStyle w:val="Hyperlink"/>
          </w:rPr>
          <w:t>http://lawdigitalcommons.bc.edu/cgi/viewcontent.cgi?article=1046&amp;context=twlj</w:t>
        </w:r>
      </w:hyperlink>
      <w:r>
        <w:t xml:space="preserve"> ]</w:t>
      </w:r>
    </w:p>
    <w:p w:rsidR="00683C42" w:rsidRPr="00AC7193" w:rsidRDefault="00683C42" w:rsidP="00683C42">
      <w:pPr>
        <w:rPr>
          <w:sz w:val="16"/>
        </w:rPr>
      </w:pPr>
      <w:r w:rsidRPr="000F2E86">
        <w:rPr>
          <w:rStyle w:val="StyleBoldUnderline"/>
        </w:rPr>
        <w:t>We are facing a global climate crisis</w:t>
      </w:r>
      <w:r w:rsidRPr="00AC7193">
        <w:rPr>
          <w:sz w:val="16"/>
        </w:rPr>
        <w:t xml:space="preserve">. The release of the 2007 U.N. </w:t>
      </w:r>
      <w:r w:rsidRPr="00AC7193">
        <w:rPr>
          <w:sz w:val="12"/>
        </w:rPr>
        <w:t>¶</w:t>
      </w:r>
      <w:r w:rsidRPr="00AC7193">
        <w:rPr>
          <w:sz w:val="16"/>
        </w:rPr>
        <w:t xml:space="preserve"> Intergovernmental Panel on Climate Change Report eliminates any </w:t>
      </w:r>
      <w:r w:rsidRPr="00AC7193">
        <w:rPr>
          <w:sz w:val="12"/>
        </w:rPr>
        <w:t>¶</w:t>
      </w:r>
      <w:r w:rsidRPr="00AC7193">
        <w:rPr>
          <w:sz w:val="16"/>
        </w:rPr>
        <w:t xml:space="preserve"> legitimate doubt that human activities have caused carbon dioxide </w:t>
      </w:r>
      <w:r w:rsidRPr="00AC7193">
        <w:rPr>
          <w:sz w:val="12"/>
        </w:rPr>
        <w:t>¶</w:t>
      </w:r>
      <w:r w:rsidRPr="00AC7193">
        <w:rPr>
          <w:sz w:val="16"/>
        </w:rPr>
        <w:t xml:space="preserve"> (CO2) to accumulate in the earth’s atmosphere, dangerously increasing </w:t>
      </w:r>
      <w:r w:rsidRPr="00AC7193">
        <w:rPr>
          <w:sz w:val="12"/>
        </w:rPr>
        <w:t>¶</w:t>
      </w:r>
      <w:r w:rsidRPr="00AC7193">
        <w:rPr>
          <w:sz w:val="16"/>
        </w:rPr>
        <w:t xml:space="preserve"> the earth’s average temperature.1 </w:t>
      </w:r>
      <w:r w:rsidRPr="000F2E86">
        <w:rPr>
          <w:rStyle w:val="StyleBoldUnderline"/>
        </w:rPr>
        <w:t>Already</w:t>
      </w:r>
      <w:r w:rsidRPr="0046072D">
        <w:rPr>
          <w:rStyle w:val="StyleBoldUnderline"/>
          <w:highlight w:val="yellow"/>
        </w:rPr>
        <w:t>, increasing atmospheric temperatures are having disastrous effects on the earth’s climate.2 Traditional ways of life for indigenous peoples of Alaska face extinction as polar ice caps</w:t>
      </w:r>
      <w:r w:rsidRPr="000F2E86">
        <w:rPr>
          <w:rStyle w:val="StyleBoldUnderline"/>
        </w:rPr>
        <w:t xml:space="preserve"> and permafrost </w:t>
      </w:r>
      <w:r w:rsidRPr="0046072D">
        <w:rPr>
          <w:rStyle w:val="StyleBoldUnderline"/>
          <w:highlight w:val="yellow"/>
        </w:rPr>
        <w:t>continue to melt</w:t>
      </w:r>
      <w:r w:rsidRPr="00AC7193">
        <w:rPr>
          <w:sz w:val="16"/>
        </w:rPr>
        <w:t xml:space="preserve">, unfreezing seas and </w:t>
      </w:r>
      <w:r w:rsidRPr="00AC7193">
        <w:rPr>
          <w:sz w:val="12"/>
        </w:rPr>
        <w:t>¶</w:t>
      </w:r>
      <w:r w:rsidRPr="00AC7193">
        <w:rPr>
          <w:sz w:val="16"/>
        </w:rPr>
        <w:t xml:space="preserve"> unleashing storm surges that engulf villages and endanger lives.3</w:t>
      </w:r>
      <w:r w:rsidRPr="00AC7193">
        <w:rPr>
          <w:sz w:val="12"/>
        </w:rPr>
        <w:t>¶</w:t>
      </w:r>
      <w:r w:rsidRPr="00AC7193">
        <w:rPr>
          <w:sz w:val="16"/>
        </w:rPr>
        <w:t xml:space="preserve"> The rapid changes in northern coastal regions foreshadow the </w:t>
      </w:r>
      <w:r w:rsidRPr="00AC7193">
        <w:rPr>
          <w:sz w:val="12"/>
        </w:rPr>
        <w:t>¶</w:t>
      </w:r>
      <w:r w:rsidRPr="00AC7193">
        <w:rPr>
          <w:sz w:val="16"/>
        </w:rPr>
        <w:t xml:space="preserve"> danger more southern latitudes are just beginning to encounter.4 </w:t>
      </w:r>
      <w:r w:rsidRPr="000F2E86">
        <w:rPr>
          <w:rStyle w:val="StyleBoldUnderline"/>
        </w:rPr>
        <w:t xml:space="preserve">The </w:t>
      </w:r>
      <w:r w:rsidRPr="00AC7193">
        <w:rPr>
          <w:rStyle w:val="StyleBoldUnderline"/>
          <w:sz w:val="12"/>
          <w:u w:val="none"/>
        </w:rPr>
        <w:t>¶</w:t>
      </w:r>
      <w:r w:rsidRPr="000F2E86">
        <w:rPr>
          <w:rStyle w:val="StyleBoldUnderline"/>
        </w:rPr>
        <w:t xml:space="preserve"> climate crisis also promises to bring more severe weather events to </w:t>
      </w:r>
      <w:r w:rsidRPr="00AC7193">
        <w:rPr>
          <w:rStyle w:val="StyleBoldUnderline"/>
          <w:sz w:val="12"/>
          <w:u w:val="none"/>
        </w:rPr>
        <w:t>¶</w:t>
      </w:r>
      <w:r w:rsidRPr="000F2E86">
        <w:rPr>
          <w:rStyle w:val="StyleBoldUnderline"/>
        </w:rPr>
        <w:t xml:space="preserve"> more heavily populated regions of the world, causing famine and disease in warmer areas.5 </w:t>
      </w:r>
      <w:r w:rsidRPr="0046072D">
        <w:rPr>
          <w:rStyle w:val="StyleBoldUnderline"/>
          <w:highlight w:val="yellow"/>
        </w:rPr>
        <w:t xml:space="preserve">The concentration of CO2 in the atmosphere </w:t>
      </w:r>
      <w:r w:rsidRPr="00AC7193">
        <w:rPr>
          <w:rStyle w:val="StyleBoldUnderline"/>
          <w:sz w:val="12"/>
          <w:highlight w:val="yellow"/>
          <w:u w:val="none"/>
        </w:rPr>
        <w:t>¶</w:t>
      </w:r>
      <w:r w:rsidRPr="0046072D">
        <w:rPr>
          <w:rStyle w:val="StyleBoldUnderline"/>
          <w:highlight w:val="yellow"/>
        </w:rPr>
        <w:t xml:space="preserve"> derived from anthropogenic sources has already brought </w:t>
      </w:r>
      <w:r w:rsidRPr="0046072D">
        <w:rPr>
          <w:rStyle w:val="StyleBoldUnderline"/>
          <w:highlight w:val="yellow"/>
        </w:rPr>
        <w:lastRenderedPageBreak/>
        <w:t xml:space="preserve">more severe </w:t>
      </w:r>
      <w:r w:rsidRPr="00AC7193">
        <w:rPr>
          <w:rStyle w:val="StyleBoldUnderline"/>
          <w:sz w:val="12"/>
          <w:highlight w:val="yellow"/>
          <w:u w:val="none"/>
        </w:rPr>
        <w:t>¶</w:t>
      </w:r>
      <w:r w:rsidRPr="0046072D">
        <w:rPr>
          <w:rStyle w:val="StyleBoldUnderline"/>
          <w:highlight w:val="yellow"/>
        </w:rPr>
        <w:t xml:space="preserve"> weather</w:t>
      </w:r>
      <w:r w:rsidRPr="000F2E86">
        <w:rPr>
          <w:rStyle w:val="StyleBoldUnderline"/>
        </w:rPr>
        <w:t xml:space="preserve"> to much of the earth’s most populated areas, illustrated most </w:t>
      </w:r>
      <w:r w:rsidRPr="00AC7193">
        <w:rPr>
          <w:rStyle w:val="StyleBoldUnderline"/>
          <w:sz w:val="12"/>
          <w:u w:val="none"/>
        </w:rPr>
        <w:t>¶</w:t>
      </w:r>
      <w:r w:rsidRPr="000F2E86">
        <w:rPr>
          <w:rStyle w:val="StyleBoldUnderline"/>
        </w:rPr>
        <w:t xml:space="preserve"> </w:t>
      </w:r>
      <w:r w:rsidRPr="0046072D">
        <w:rPr>
          <w:rStyle w:val="StyleBoldUnderline"/>
          <w:highlight w:val="yellow"/>
        </w:rPr>
        <w:t>famously by the Hurricane Katrina</w:t>
      </w:r>
      <w:r w:rsidRPr="000F2E86">
        <w:rPr>
          <w:rStyle w:val="StyleBoldUnderline"/>
        </w:rPr>
        <w:t xml:space="preserve"> disaster</w:t>
      </w:r>
      <w:r w:rsidRPr="00AC7193">
        <w:rPr>
          <w:sz w:val="16"/>
        </w:rPr>
        <w:t>.6</w:t>
      </w:r>
      <w:r w:rsidRPr="00AC7193">
        <w:rPr>
          <w:sz w:val="12"/>
        </w:rPr>
        <w:t>¶</w:t>
      </w:r>
      <w:r w:rsidRPr="00AC7193">
        <w:rPr>
          <w:sz w:val="16"/>
        </w:rPr>
        <w:t xml:space="preserve"> However, despite decades of irrefutable evidence about the credibility of the global climate crisis and its anthropogenic causes, climate </w:t>
      </w:r>
      <w:r w:rsidRPr="00AC7193">
        <w:rPr>
          <w:sz w:val="12"/>
        </w:rPr>
        <w:t>¶</w:t>
      </w:r>
      <w:r w:rsidRPr="00AC7193">
        <w:rPr>
          <w:sz w:val="16"/>
        </w:rPr>
        <w:t xml:space="preserve"> change is not a priority for most Americans7. </w:t>
      </w:r>
      <w:r w:rsidRPr="000F2E86">
        <w:rPr>
          <w:rStyle w:val="StyleBoldUnderline"/>
        </w:rPr>
        <w:t xml:space="preserve">The American public successfully has ignored the increasing </w:t>
      </w:r>
      <w:r w:rsidRPr="00C95B3F">
        <w:rPr>
          <w:rStyle w:val="StyleBoldUnderline"/>
          <w:strike/>
        </w:rPr>
        <w:t>visibility</w:t>
      </w:r>
      <w:r w:rsidRPr="000F2E86">
        <w:rPr>
          <w:rStyle w:val="StyleBoldUnderline"/>
        </w:rPr>
        <w:t xml:space="preserve"> of the effects of climate </w:t>
      </w:r>
      <w:r w:rsidRPr="00AC7193">
        <w:rPr>
          <w:rStyle w:val="StyleBoldUnderline"/>
          <w:sz w:val="12"/>
          <w:u w:val="none"/>
        </w:rPr>
        <w:t>¶</w:t>
      </w:r>
      <w:r w:rsidRPr="000F2E86">
        <w:rPr>
          <w:rStyle w:val="StyleBoldUnderline"/>
        </w:rPr>
        <w:t xml:space="preserve"> change for years, developing an attitude of willful ignorance despite the </w:t>
      </w:r>
      <w:r w:rsidRPr="00AC7193">
        <w:rPr>
          <w:rStyle w:val="StyleBoldUnderline"/>
          <w:sz w:val="12"/>
          <w:u w:val="none"/>
        </w:rPr>
        <w:t>¶</w:t>
      </w:r>
      <w:r w:rsidRPr="000F2E86">
        <w:rPr>
          <w:rStyle w:val="StyleBoldUnderline"/>
        </w:rPr>
        <w:t xml:space="preserve"> immediacy of the problem</w:t>
      </w:r>
      <w:r w:rsidRPr="00AC7193">
        <w:rPr>
          <w:sz w:val="16"/>
        </w:rPr>
        <w:t xml:space="preserve">.8 A Gallup poll conducted in 2004 found </w:t>
      </w:r>
      <w:r w:rsidRPr="00AC7193">
        <w:rPr>
          <w:sz w:val="12"/>
        </w:rPr>
        <w:t>¶</w:t>
      </w:r>
      <w:r w:rsidRPr="00AC7193">
        <w:rPr>
          <w:sz w:val="16"/>
        </w:rPr>
        <w:t xml:space="preserve"> that the percentage of Americans who worried a “great deal” or a “fair </w:t>
      </w:r>
      <w:r w:rsidRPr="00AC7193">
        <w:rPr>
          <w:sz w:val="12"/>
        </w:rPr>
        <w:t>¶</w:t>
      </w:r>
      <w:r w:rsidRPr="00AC7193">
        <w:rPr>
          <w:sz w:val="16"/>
        </w:rPr>
        <w:t xml:space="preserve"> amount” about the “greenhouse effect” or “global warming” had decreased from the previous year, with only fifty-one percent of respondents noting that they were concerned about the climate crisis.9 The </w:t>
      </w:r>
      <w:r w:rsidRPr="00AC7193">
        <w:rPr>
          <w:sz w:val="12"/>
        </w:rPr>
        <w:t>¶</w:t>
      </w:r>
      <w:r w:rsidRPr="00AC7193">
        <w:rPr>
          <w:sz w:val="16"/>
        </w:rPr>
        <w:t xml:space="preserve"> other half of those surveyed reported that they worried “only a little” or </w:t>
      </w:r>
      <w:r w:rsidRPr="00AC7193">
        <w:rPr>
          <w:sz w:val="12"/>
        </w:rPr>
        <w:t>¶</w:t>
      </w:r>
      <w:r w:rsidRPr="00AC7193">
        <w:rPr>
          <w:sz w:val="16"/>
        </w:rPr>
        <w:t xml:space="preserve"> “not at all” about global warming or the greenhouse effect.10 </w:t>
      </w:r>
      <w:r w:rsidRPr="00C95B3F">
        <w:rPr>
          <w:rStyle w:val="StyleBoldUnderline"/>
          <w:highlight w:val="yellow"/>
        </w:rPr>
        <w:t>This public attitude towards global warming legitimates inaction from the gov- ernment and the private sector</w:t>
      </w:r>
      <w:r w:rsidRPr="000F2E86">
        <w:rPr>
          <w:rStyle w:val="StyleBoldUnderline"/>
        </w:rPr>
        <w:t>, as businesses and even national environmental non-profits have generally failed to make it an issue</w:t>
      </w:r>
      <w:r w:rsidRPr="00AC7193">
        <w:rPr>
          <w:sz w:val="16"/>
        </w:rPr>
        <w:t>.11</w:t>
      </w:r>
      <w:r w:rsidRPr="00AC7193">
        <w:rPr>
          <w:sz w:val="12"/>
        </w:rPr>
        <w:t>¶</w:t>
      </w:r>
      <w:r w:rsidRPr="00AC7193">
        <w:rPr>
          <w:sz w:val="16"/>
        </w:rPr>
        <w:t xml:space="preserve"> </w:t>
      </w:r>
    </w:p>
    <w:p w:rsidR="00683C42" w:rsidRDefault="00683C42" w:rsidP="00683C42">
      <w:pPr>
        <w:pStyle w:val="Heading4"/>
      </w:pPr>
      <w:r>
        <w:t xml:space="preserve">Contention 2 </w:t>
      </w:r>
    </w:p>
    <w:p w:rsidR="00683C42" w:rsidRDefault="00683C42" w:rsidP="00683C42">
      <w:pPr>
        <w:pStyle w:val="Heading4"/>
      </w:pPr>
      <w:r>
        <w:t>Challenging the way elites defer to market-based solutions such as carbon taxes and permits reveals the legal and social premises of hierarchies that sustain white privilege – the aff policy design resuscitates discussion of global warming policy that acknowledges whiteness as part of the problem – Warming is a structural issue that can’t simply be prevented by a change in action but must be actively challenged as an ongoing problem</w:t>
      </w:r>
    </w:p>
    <w:p w:rsidR="00683C42" w:rsidRDefault="00683C42" w:rsidP="00683C42">
      <w:r w:rsidRPr="006654DA">
        <w:rPr>
          <w:rStyle w:val="StyleStyleBold12pt"/>
        </w:rPr>
        <w:t>Mandell 2008</w:t>
      </w:r>
      <w:r>
        <w:t xml:space="preserve"> [Bekah, A.B., Vassar College; J.D., Boston College Law School; Director of the Champlain Valley Office of Economic Opportunity Fair Housing Project, “Racial Reification and Global Warming: A Truly Inconvenient Truth,” Boston College Third World Law Journal Volume 28 | Issue 2 Article 3, 4-1-2008, </w:t>
      </w:r>
      <w:hyperlink r:id="rId18" w:history="1">
        <w:r w:rsidRPr="008F305B">
          <w:rPr>
            <w:rStyle w:val="Hyperlink"/>
          </w:rPr>
          <w:t>http://lawdigitalcommons.bc.edu/cgi/viewcontent.cgi?article=1046&amp;context=twlj</w:t>
        </w:r>
      </w:hyperlink>
      <w:r>
        <w:t xml:space="preserve"> ]</w:t>
      </w:r>
    </w:p>
    <w:p w:rsidR="00683C42" w:rsidRPr="00AC7193" w:rsidRDefault="00683C42" w:rsidP="00683C42">
      <w:pPr>
        <w:rPr>
          <w:sz w:val="16"/>
        </w:rPr>
      </w:pPr>
      <w:r w:rsidRPr="000E6B43">
        <w:rPr>
          <w:rStyle w:val="Emphasis"/>
          <w:highlight w:val="green"/>
        </w:rPr>
        <w:t xml:space="preserve">Fear of eroding the hierarchies that define race explains why politicians </w:t>
      </w:r>
      <w:r w:rsidRPr="00C95B3F">
        <w:rPr>
          <w:rStyle w:val="Emphasis"/>
          <w:highlight w:val="yellow"/>
        </w:rPr>
        <w:t xml:space="preserve">and other elites </w:t>
      </w:r>
      <w:r w:rsidRPr="000E6B43">
        <w:rPr>
          <w:rStyle w:val="Emphasis"/>
          <w:highlight w:val="green"/>
        </w:rPr>
        <w:t>have consistently championed ineffectual “market-based approaches</w:t>
      </w:r>
      <w:r w:rsidRPr="00D777D7">
        <w:rPr>
          <w:rStyle w:val="StyleBoldUnderline"/>
        </w:rPr>
        <w:t>” to global warming</w:t>
      </w:r>
      <w:r w:rsidRPr="00AC7193">
        <w:rPr>
          <w:sz w:val="16"/>
        </w:rPr>
        <w:t xml:space="preserve">.36 </w:t>
      </w:r>
      <w:r w:rsidRPr="000E6B43">
        <w:rPr>
          <w:sz w:val="16"/>
          <w:szCs w:val="16"/>
        </w:rPr>
        <w:t>By focusing public and private energy on relatively insignificant individual behavior changes, the ¶ Bush administration and other privileged elites are able to maintain the ¶ racial hierarchy that consolidates their economic and social power</w:t>
      </w:r>
      <w:r w:rsidRPr="00AC7193">
        <w:rPr>
          <w:sz w:val="16"/>
        </w:rPr>
        <w:t>.37</w:t>
      </w:r>
      <w:r w:rsidRPr="00AC7193">
        <w:rPr>
          <w:sz w:val="12"/>
        </w:rPr>
        <w:t>¶</w:t>
      </w:r>
      <w:r w:rsidRPr="00AC7193">
        <w:rPr>
          <w:sz w:val="16"/>
        </w:rPr>
        <w:t xml:space="preserve"> Politicians know that </w:t>
      </w:r>
      <w:r w:rsidRPr="00D777D7">
        <w:rPr>
          <w:rStyle w:val="StyleBoldUnderline"/>
        </w:rPr>
        <w:t xml:space="preserve">“[w]ithout white-over-black the state withers </w:t>
      </w:r>
      <w:r w:rsidRPr="00AC7193">
        <w:rPr>
          <w:rStyle w:val="StyleBoldUnderline"/>
          <w:sz w:val="12"/>
        </w:rPr>
        <w:t>¶</w:t>
      </w:r>
      <w:r w:rsidRPr="00D777D7">
        <w:rPr>
          <w:rStyle w:val="StyleBoldUnderline"/>
        </w:rPr>
        <w:t xml:space="preserve"> away</w:t>
      </w:r>
      <w:r w:rsidRPr="00AC7193">
        <w:rPr>
          <w:sz w:val="16"/>
        </w:rPr>
        <w:t xml:space="preserve">.”38 Therefore, </w:t>
      </w:r>
      <w:r w:rsidRPr="000E6B43">
        <w:rPr>
          <w:rStyle w:val="StyleBoldUnderline"/>
          <w:highlight w:val="green"/>
        </w:rPr>
        <w:t>they have a profound incentive to maintain the racial hierarchy</w:t>
      </w:r>
      <w:r w:rsidRPr="00C95B3F">
        <w:rPr>
          <w:rStyle w:val="StyleBoldUnderline"/>
          <w:highlight w:val="yellow"/>
        </w:rPr>
        <w:t>.</w:t>
      </w:r>
      <w:r w:rsidRPr="00D777D7">
        <w:rPr>
          <w:rStyle w:val="StyleBoldUnderline"/>
        </w:rPr>
        <w:t xml:space="preserve"> Unsurprisingly, “</w:t>
      </w:r>
      <w:r w:rsidRPr="00C95B3F">
        <w:rPr>
          <w:rStyle w:val="StyleBoldUnderline"/>
          <w:highlight w:val="yellow"/>
        </w:rPr>
        <w:t xml:space="preserve">because th[ese elites] accrue social and </w:t>
      </w:r>
      <w:r w:rsidRPr="00AC7193">
        <w:rPr>
          <w:rStyle w:val="StyleBoldUnderline"/>
          <w:sz w:val="12"/>
          <w:highlight w:val="yellow"/>
        </w:rPr>
        <w:t>¶</w:t>
      </w:r>
      <w:r w:rsidRPr="00C95B3F">
        <w:rPr>
          <w:rStyle w:val="StyleBoldUnderline"/>
          <w:highlight w:val="yellow"/>
        </w:rPr>
        <w:t xml:space="preserve"> economic benefits by maintaining the status quo, they inevitably do</w:t>
      </w:r>
      <w:r w:rsidRPr="00AC7193">
        <w:rPr>
          <w:sz w:val="16"/>
        </w:rPr>
        <w:t>.”39</w:t>
      </w:r>
      <w:r w:rsidRPr="00AC7193">
        <w:rPr>
          <w:sz w:val="12"/>
        </w:rPr>
        <w:t>¶</w:t>
      </w:r>
      <w:r w:rsidRPr="00AC7193">
        <w:rPr>
          <w:sz w:val="16"/>
        </w:rPr>
        <w:t xml:space="preserve"> This white consensus to maintain the spatial and mobility hierarchies </w:t>
      </w:r>
      <w:r w:rsidRPr="00AC7193">
        <w:rPr>
          <w:sz w:val="12"/>
        </w:rPr>
        <w:t>¶</w:t>
      </w:r>
      <w:r w:rsidRPr="00AC7193">
        <w:rPr>
          <w:sz w:val="16"/>
        </w:rPr>
        <w:t xml:space="preserve"> that reify race is possible because, </w:t>
      </w:r>
      <w:r w:rsidRPr="00D777D7">
        <w:rPr>
          <w:rStyle w:val="StyleBoldUnderline"/>
        </w:rPr>
        <w:t xml:space="preserve">“[w]hite privilege thrives in highly </w:t>
      </w:r>
      <w:r w:rsidRPr="00AC7193">
        <w:rPr>
          <w:rStyle w:val="StyleBoldUnderline"/>
          <w:sz w:val="12"/>
        </w:rPr>
        <w:t>¶</w:t>
      </w:r>
      <w:r w:rsidRPr="00D777D7">
        <w:rPr>
          <w:rStyle w:val="StyleBoldUnderline"/>
        </w:rPr>
        <w:t xml:space="preserve"> racialized societies that espouse racial equality, but in which whites will </w:t>
      </w:r>
      <w:r w:rsidRPr="00AC7193">
        <w:rPr>
          <w:rStyle w:val="StyleBoldUnderline"/>
          <w:sz w:val="12"/>
        </w:rPr>
        <w:t>¶</w:t>
      </w:r>
      <w:r w:rsidRPr="00D777D7">
        <w:rPr>
          <w:rStyle w:val="StyleBoldUnderline"/>
        </w:rPr>
        <w:t xml:space="preserve"> not tolerate being either inconvenienced in order to achieve racial </w:t>
      </w:r>
      <w:r w:rsidRPr="00AC7193">
        <w:rPr>
          <w:rStyle w:val="StyleBoldUnderline"/>
          <w:sz w:val="12"/>
        </w:rPr>
        <w:t>¶</w:t>
      </w:r>
      <w:r w:rsidRPr="00D777D7">
        <w:rPr>
          <w:rStyle w:val="StyleBoldUnderline"/>
        </w:rPr>
        <w:t xml:space="preserve"> equality . . . or being denied the full benefits of their whiteness</w:t>
      </w:r>
      <w:r w:rsidRPr="00AC7193">
        <w:rPr>
          <w:sz w:val="16"/>
        </w:rPr>
        <w:t xml:space="preserve"> . . . .”40</w:t>
      </w:r>
      <w:r w:rsidRPr="00AC7193">
        <w:rPr>
          <w:sz w:val="12"/>
        </w:rPr>
        <w:t>¶</w:t>
      </w:r>
      <w:r w:rsidRPr="00AC7193">
        <w:rPr>
          <w:sz w:val="16"/>
        </w:rPr>
        <w:t xml:space="preserve"> </w:t>
      </w:r>
      <w:r w:rsidRPr="000E6B43">
        <w:rPr>
          <w:rStyle w:val="Emphasis"/>
          <w:highlight w:val="green"/>
        </w:rPr>
        <w:t xml:space="preserve">With so much white privilege to lose, it becomes clear why </w:t>
      </w:r>
      <w:r w:rsidRPr="00C95B3F">
        <w:rPr>
          <w:rStyle w:val="Emphasis"/>
          <w:highlight w:val="yellow"/>
        </w:rPr>
        <w:t xml:space="preserve">even most </w:t>
      </w:r>
      <w:r w:rsidRPr="00AC7193">
        <w:rPr>
          <w:rStyle w:val="Emphasis"/>
          <w:b w:val="0"/>
          <w:sz w:val="12"/>
          <w:highlight w:val="yellow"/>
        </w:rPr>
        <w:t>¶</w:t>
      </w:r>
      <w:r w:rsidRPr="00C95B3F">
        <w:rPr>
          <w:rStyle w:val="Emphasis"/>
          <w:highlight w:val="yellow"/>
        </w:rPr>
        <w:t xml:space="preserve"> </w:t>
      </w:r>
      <w:r w:rsidRPr="000E6B43">
        <w:rPr>
          <w:rStyle w:val="Emphasis"/>
          <w:highlight w:val="green"/>
        </w:rPr>
        <w:t xml:space="preserve">passionate environmental advocates are </w:t>
      </w:r>
      <w:r w:rsidRPr="00C95B3F">
        <w:rPr>
          <w:rStyle w:val="Emphasis"/>
          <w:highlight w:val="yellow"/>
        </w:rPr>
        <w:t xml:space="preserve">far </w:t>
      </w:r>
      <w:r w:rsidRPr="000E6B43">
        <w:rPr>
          <w:rStyle w:val="Emphasis"/>
          <w:highlight w:val="green"/>
        </w:rPr>
        <w:t xml:space="preserve">more willing to call for, and </w:t>
      </w:r>
      <w:r w:rsidRPr="000E6B43">
        <w:rPr>
          <w:rStyle w:val="Emphasis"/>
          <w:b w:val="0"/>
          <w:sz w:val="12"/>
          <w:highlight w:val="green"/>
        </w:rPr>
        <w:t>¶</w:t>
      </w:r>
      <w:r w:rsidRPr="000E6B43">
        <w:rPr>
          <w:rStyle w:val="Emphasis"/>
          <w:highlight w:val="green"/>
        </w:rPr>
        <w:t xml:space="preserve"> make, small non-structural changes in their behavior to ameliorate global warming, but are unwilling to embrace </w:t>
      </w:r>
      <w:r w:rsidRPr="00C95B3F">
        <w:rPr>
          <w:rStyle w:val="Emphasis"/>
          <w:highlight w:val="yellow"/>
        </w:rPr>
        <w:t xml:space="preserve">significant or </w:t>
      </w:r>
      <w:r w:rsidRPr="000E6B43">
        <w:rPr>
          <w:rStyle w:val="Emphasis"/>
          <w:highlight w:val="green"/>
        </w:rPr>
        <w:t xml:space="preserve">meaningful </w:t>
      </w:r>
      <w:r w:rsidRPr="000E6B43">
        <w:rPr>
          <w:rStyle w:val="Emphasis"/>
          <w:b w:val="0"/>
          <w:sz w:val="12"/>
          <w:highlight w:val="green"/>
        </w:rPr>
        <w:t>¶</w:t>
      </w:r>
      <w:r w:rsidRPr="000E6B43">
        <w:rPr>
          <w:rStyle w:val="Emphasis"/>
          <w:highlight w:val="green"/>
        </w:rPr>
        <w:t xml:space="preserve"> actions </w:t>
      </w:r>
      <w:r w:rsidRPr="00C95B3F">
        <w:rPr>
          <w:rStyle w:val="Emphasis"/>
          <w:highlight w:val="yellow"/>
        </w:rPr>
        <w:t>to address the crisis</w:t>
      </w:r>
      <w:r w:rsidRPr="00AC7193">
        <w:rPr>
          <w:sz w:val="16"/>
        </w:rPr>
        <w:t>.41</w:t>
      </w:r>
      <w:r w:rsidRPr="00AC7193">
        <w:rPr>
          <w:sz w:val="12"/>
        </w:rPr>
        <w:t>¶</w:t>
      </w:r>
      <w:r w:rsidRPr="00AC7193">
        <w:rPr>
          <w:sz w:val="16"/>
        </w:rPr>
        <w:t xml:space="preserve"> Even as global warming is starting to become the subject of increasing media coverage and as more environmental groups call for </w:t>
      </w:r>
      <w:r w:rsidRPr="00AC7193">
        <w:rPr>
          <w:sz w:val="12"/>
        </w:rPr>
        <w:t>¶</w:t>
      </w:r>
      <w:r w:rsidRPr="00AC7193">
        <w:rPr>
          <w:sz w:val="16"/>
        </w:rPr>
        <w:t xml:space="preserve"> action to halt the crisis, </w:t>
      </w:r>
      <w:r w:rsidRPr="00D777D7">
        <w:rPr>
          <w:rStyle w:val="StyleBoldUnderline"/>
        </w:rPr>
        <w:t>most activism is limited to changes that maintain the existing spatial, social, economic and legal framework that defines American society</w:t>
      </w:r>
      <w:r w:rsidRPr="00AC7193">
        <w:rPr>
          <w:sz w:val="16"/>
        </w:rPr>
        <w:t xml:space="preserve">.42 Despite knowing for decades that we have </w:t>
      </w:r>
      <w:r w:rsidRPr="00AC7193">
        <w:rPr>
          <w:sz w:val="12"/>
        </w:rPr>
        <w:t>¶</w:t>
      </w:r>
      <w:r w:rsidRPr="00AC7193">
        <w:rPr>
          <w:sz w:val="16"/>
        </w:rPr>
        <w:t xml:space="preserve"> been living unsustainable lifestyles, and “hav[ing] had some intuition </w:t>
      </w:r>
      <w:r w:rsidRPr="00AC7193">
        <w:rPr>
          <w:sz w:val="12"/>
        </w:rPr>
        <w:t>¶</w:t>
      </w:r>
      <w:r w:rsidRPr="00AC7193">
        <w:rPr>
          <w:sz w:val="16"/>
        </w:rPr>
        <w:t xml:space="preserve"> that it was a binge and the earth couldn’t support it, . . . aside from the </w:t>
      </w:r>
      <w:r w:rsidRPr="00AC7193">
        <w:rPr>
          <w:sz w:val="12"/>
        </w:rPr>
        <w:t>¶</w:t>
      </w:r>
      <w:r w:rsidRPr="00AC7193">
        <w:rPr>
          <w:sz w:val="16"/>
        </w:rPr>
        <w:t xml:space="preserve"> easy things (biodegradable detergent, slightly smaller cars) we didn’t </w:t>
      </w:r>
      <w:r w:rsidRPr="00AC7193">
        <w:rPr>
          <w:sz w:val="12"/>
        </w:rPr>
        <w:t>¶</w:t>
      </w:r>
      <w:r w:rsidRPr="00AC7193">
        <w:rPr>
          <w:sz w:val="16"/>
        </w:rPr>
        <w:t xml:space="preserve"> do much. We didn’t turn our lives around to prevent it.”43</w:t>
      </w:r>
      <w:r w:rsidRPr="00AC7193">
        <w:rPr>
          <w:sz w:val="12"/>
        </w:rPr>
        <w:t>¶</w:t>
      </w:r>
      <w:r w:rsidRPr="00AC7193">
        <w:rPr>
          <w:sz w:val="16"/>
        </w:rPr>
        <w:t xml:space="preserve"> Greenhouse emissions reduction challenges have cropped up on </w:t>
      </w:r>
      <w:r w:rsidRPr="00AC7193">
        <w:rPr>
          <w:sz w:val="12"/>
        </w:rPr>
        <w:t>¶</w:t>
      </w:r>
      <w:r w:rsidRPr="00AC7193">
        <w:rPr>
          <w:sz w:val="16"/>
        </w:rPr>
        <w:t xml:space="preserve"> websites across the country, encouraging Americans to change their </w:t>
      </w:r>
      <w:r w:rsidRPr="00AC7193">
        <w:rPr>
          <w:sz w:val="12"/>
        </w:rPr>
        <w:t>¶</w:t>
      </w:r>
      <w:r w:rsidRPr="00AC7193">
        <w:rPr>
          <w:sz w:val="16"/>
        </w:rPr>
        <w:t xml:space="preserve"> light bulbs, inflate their tires to the proper tire pressure to ensure optimal gas mileage, switch to hybrid cars, run dishwashers only when full, </w:t>
      </w:r>
      <w:r w:rsidRPr="00AC7193">
        <w:rPr>
          <w:sz w:val="12"/>
        </w:rPr>
        <w:t>¶</w:t>
      </w:r>
      <w:r w:rsidRPr="00AC7193">
        <w:rPr>
          <w:sz w:val="16"/>
        </w:rPr>
        <w:t xml:space="preserve"> telecommute, or buy more efficient washers and dryers.44 However, </w:t>
      </w:r>
      <w:r w:rsidRPr="00AC7193">
        <w:rPr>
          <w:sz w:val="12"/>
        </w:rPr>
        <w:t>¶</w:t>
      </w:r>
      <w:r w:rsidRPr="00AC7193">
        <w:rPr>
          <w:sz w:val="16"/>
        </w:rPr>
        <w:t xml:space="preserve"> popular emissions challenge web sites are not suggesting that Americans give up their cars, move into smaller homes in more densely populated urban neighborhoods near public transportation, or take other </w:t>
      </w:r>
      <w:r w:rsidRPr="00AC7193">
        <w:rPr>
          <w:sz w:val="12"/>
        </w:rPr>
        <w:t>¶</w:t>
      </w:r>
      <w:r w:rsidRPr="00AC7193">
        <w:rPr>
          <w:sz w:val="16"/>
        </w:rPr>
        <w:t xml:space="preserve"> substantive actions to mitigate the global climate crisis.45 Even Al Gore the most famous voice in the climate change movement, reminds his </w:t>
      </w:r>
      <w:r w:rsidRPr="00AC7193">
        <w:rPr>
          <w:sz w:val="12"/>
        </w:rPr>
        <w:t>¶</w:t>
      </w:r>
      <w:r w:rsidRPr="00AC7193">
        <w:rPr>
          <w:sz w:val="16"/>
        </w:rPr>
        <w:t xml:space="preserve"> fellow Americans that “[l]ittle things matter . . . buy a hybrid if you can, </w:t>
      </w:r>
      <w:r w:rsidRPr="00AC7193">
        <w:rPr>
          <w:sz w:val="12"/>
        </w:rPr>
        <w:t>¶</w:t>
      </w:r>
      <w:r w:rsidRPr="00AC7193">
        <w:rPr>
          <w:sz w:val="16"/>
        </w:rPr>
        <w:t xml:space="preserve"> buy a flex-fuel car if you can. Get a higher mileage car that’s comfortable for your needs.”46 “[M</w:t>
      </w:r>
      <w:r w:rsidRPr="00D777D7">
        <w:rPr>
          <w:rStyle w:val="StyleBoldUnderline"/>
        </w:rPr>
        <w:t xml:space="preserve">]any yuppie progressive ‘greens’ are the ones who drove their SUVs to environmental rallies and, even worse, </w:t>
      </w:r>
      <w:r w:rsidRPr="00AC7193">
        <w:rPr>
          <w:rStyle w:val="StyleBoldUnderline"/>
          <w:sz w:val="12"/>
        </w:rPr>
        <w:t>¶</w:t>
      </w:r>
      <w:r w:rsidRPr="00D777D7">
        <w:rPr>
          <w:rStyle w:val="StyleBoldUnderline"/>
        </w:rPr>
        <w:t xml:space="preserve"> </w:t>
      </w:r>
      <w:r w:rsidRPr="00D777D7">
        <w:rPr>
          <w:rStyle w:val="StyleBoldUnderline"/>
        </w:rPr>
        <w:lastRenderedPageBreak/>
        <w:t>made their homes at the far exurban fringe, requiring massive car dependence in their daily lives</w:t>
      </w:r>
      <w:r w:rsidRPr="00AC7193">
        <w:rPr>
          <w:sz w:val="16"/>
        </w:rPr>
        <w:t xml:space="preserve">,” taking residential segregation and racial </w:t>
      </w:r>
      <w:r w:rsidRPr="00AC7193">
        <w:rPr>
          <w:sz w:val="12"/>
        </w:rPr>
        <w:t>¶</w:t>
      </w:r>
      <w:r w:rsidRPr="00AC7193">
        <w:rPr>
          <w:sz w:val="16"/>
        </w:rPr>
        <w:t xml:space="preserve"> and spacial hierarchies to previously unimagined dimensions.47 </w:t>
      </w:r>
      <w:r w:rsidRPr="00D777D7">
        <w:rPr>
          <w:rStyle w:val="StyleBoldUnderline"/>
        </w:rPr>
        <w:t xml:space="preserve">This </w:t>
      </w:r>
      <w:r w:rsidRPr="00AC7193">
        <w:rPr>
          <w:rStyle w:val="StyleBoldUnderline"/>
          <w:sz w:val="12"/>
        </w:rPr>
        <w:t>¶</w:t>
      </w:r>
      <w:r w:rsidRPr="00D777D7">
        <w:rPr>
          <w:rStyle w:val="StyleBoldUnderline"/>
        </w:rPr>
        <w:t xml:space="preserve"> focus on maintaining one’s privileged lifestyle while making minimal </w:t>
      </w:r>
      <w:r w:rsidRPr="00AC7193">
        <w:rPr>
          <w:rStyle w:val="StyleBoldUnderline"/>
          <w:sz w:val="12"/>
        </w:rPr>
        <w:t>¶</w:t>
      </w:r>
      <w:r w:rsidRPr="00D777D7">
        <w:rPr>
          <w:rStyle w:val="StyleBoldUnderline"/>
        </w:rPr>
        <w:t xml:space="preserve"> changes reflects the power of the underlying structural impediments </w:t>
      </w:r>
      <w:r w:rsidRPr="00AC7193">
        <w:rPr>
          <w:rStyle w:val="StyleBoldUnderline"/>
          <w:sz w:val="12"/>
        </w:rPr>
        <w:t>¶</w:t>
      </w:r>
      <w:r w:rsidRPr="00D777D7">
        <w:rPr>
          <w:rStyle w:val="StyleBoldUnderline"/>
        </w:rPr>
        <w:t xml:space="preserve"> blocking a comprehensive response to global climate change in the </w:t>
      </w:r>
      <w:r w:rsidRPr="00AC7193">
        <w:rPr>
          <w:rStyle w:val="StyleBoldUnderline"/>
          <w:sz w:val="12"/>
        </w:rPr>
        <w:t>¶</w:t>
      </w:r>
      <w:r w:rsidRPr="00D777D7">
        <w:rPr>
          <w:rStyle w:val="StyleBoldUnderline"/>
        </w:rPr>
        <w:t xml:space="preserve"> United States</w:t>
      </w:r>
      <w:r w:rsidRPr="00AC7193">
        <w:rPr>
          <w:sz w:val="16"/>
        </w:rPr>
        <w:t>.48</w:t>
      </w:r>
      <w:r w:rsidRPr="00AC7193">
        <w:rPr>
          <w:sz w:val="12"/>
        </w:rPr>
        <w:t>¶</w:t>
      </w:r>
      <w:r w:rsidRPr="00AC7193">
        <w:rPr>
          <w:sz w:val="16"/>
        </w:rPr>
        <w:t xml:space="preserve"> It is not just political inaction that prevents a meaningful response. </w:t>
      </w:r>
      <w:r w:rsidRPr="00AC7193">
        <w:rPr>
          <w:sz w:val="12"/>
        </w:rPr>
        <w:t>¶</w:t>
      </w:r>
      <w:r w:rsidRPr="00AC7193">
        <w:rPr>
          <w:sz w:val="16"/>
        </w:rPr>
        <w:t xml:space="preserve"> </w:t>
      </w:r>
      <w:r w:rsidRPr="00C95B3F">
        <w:rPr>
          <w:rStyle w:val="StyleBoldUnderline"/>
          <w:highlight w:val="yellow"/>
        </w:rPr>
        <w:t xml:space="preserve">Millions of Americans do not demand a change in environmental policy because, just as with political elites, it is against the interests of those </w:t>
      </w:r>
      <w:r w:rsidRPr="00AC7193">
        <w:rPr>
          <w:rStyle w:val="StyleBoldUnderline"/>
          <w:sz w:val="12"/>
          <w:highlight w:val="yellow"/>
        </w:rPr>
        <w:t>¶</w:t>
      </w:r>
      <w:r w:rsidRPr="00C95B3F">
        <w:rPr>
          <w:rStyle w:val="StyleBoldUnderline"/>
          <w:highlight w:val="yellow"/>
        </w:rPr>
        <w:t xml:space="preserve"> enjoying white privilege</w:t>
      </w:r>
      <w:r w:rsidRPr="00D777D7">
        <w:rPr>
          <w:rStyle w:val="StyleBoldUnderline"/>
        </w:rPr>
        <w:t xml:space="preserve"> to take genuine </w:t>
      </w:r>
      <w:r w:rsidRPr="00B60775">
        <w:rPr>
          <w:rStyle w:val="StyleBoldUnderline"/>
          <w:strike/>
        </w:rPr>
        <w:t>steps</w:t>
      </w:r>
      <w:r w:rsidRPr="00D777D7">
        <w:rPr>
          <w:rStyle w:val="StyleBoldUnderline"/>
        </w:rPr>
        <w:t xml:space="preserve"> to combat climate </w:t>
      </w:r>
      <w:r w:rsidRPr="00AC7193">
        <w:rPr>
          <w:rStyle w:val="StyleBoldUnderline"/>
          <w:sz w:val="12"/>
        </w:rPr>
        <w:t>¶</w:t>
      </w:r>
      <w:r w:rsidRPr="00D777D7">
        <w:rPr>
          <w:rStyle w:val="StyleBoldUnderline"/>
        </w:rPr>
        <w:t xml:space="preserve"> change</w:t>
      </w:r>
      <w:r w:rsidRPr="00AC7193">
        <w:rPr>
          <w:sz w:val="16"/>
        </w:rPr>
        <w:t xml:space="preserve">.49 </w:t>
      </w:r>
      <w:r w:rsidRPr="00655DB9">
        <w:rPr>
          <w:rStyle w:val="Emphasis"/>
          <w:highlight w:val="green"/>
        </w:rPr>
        <w:t xml:space="preserve">Real climate action would </w:t>
      </w:r>
      <w:r w:rsidRPr="00C95B3F">
        <w:rPr>
          <w:rStyle w:val="Emphasis"/>
          <w:highlight w:val="yellow"/>
        </w:rPr>
        <w:t xml:space="preserve">ultimately </w:t>
      </w:r>
      <w:r w:rsidRPr="00655DB9">
        <w:rPr>
          <w:rStyle w:val="Emphasis"/>
          <w:highlight w:val="green"/>
        </w:rPr>
        <w:t xml:space="preserve">require relinquishing </w:t>
      </w:r>
      <w:r w:rsidRPr="00AC7193">
        <w:rPr>
          <w:rStyle w:val="Emphasis"/>
          <w:b w:val="0"/>
          <w:sz w:val="12"/>
          <w:highlight w:val="yellow"/>
        </w:rPr>
        <w:t>¶</w:t>
      </w:r>
      <w:r w:rsidRPr="00C95B3F">
        <w:rPr>
          <w:rStyle w:val="Emphasis"/>
          <w:highlight w:val="yellow"/>
        </w:rPr>
        <w:t xml:space="preserve"> the spatial, </w:t>
      </w:r>
      <w:r w:rsidRPr="00655DB9">
        <w:rPr>
          <w:rStyle w:val="Emphasis"/>
          <w:highlight w:val="green"/>
        </w:rPr>
        <w:t>social, and economic markers that have created and protected whiteness and the privilege it confers</w:t>
      </w:r>
      <w:r w:rsidRPr="00AC7193">
        <w:rPr>
          <w:sz w:val="16"/>
        </w:rPr>
        <w:t xml:space="preserve">.50 Although “we too often </w:t>
      </w:r>
      <w:r w:rsidRPr="00AC7193">
        <w:rPr>
          <w:sz w:val="12"/>
        </w:rPr>
        <w:t>¶</w:t>
      </w:r>
      <w:r w:rsidRPr="00AC7193">
        <w:rPr>
          <w:sz w:val="16"/>
        </w:rPr>
        <w:t xml:space="preserve"> fail to appreciate how important race remains as a system for amassing </w:t>
      </w:r>
      <w:r w:rsidRPr="00AC7193">
        <w:rPr>
          <w:sz w:val="12"/>
        </w:rPr>
        <w:t>¶</w:t>
      </w:r>
      <w:r w:rsidRPr="00AC7193">
        <w:rPr>
          <w:sz w:val="16"/>
        </w:rPr>
        <w:t xml:space="preserve"> and defending wealth and privilege,” the painfully slow reaction of the </w:t>
      </w:r>
      <w:r w:rsidRPr="00AC7193">
        <w:rPr>
          <w:sz w:val="12"/>
        </w:rPr>
        <w:t>¶</w:t>
      </w:r>
      <w:r w:rsidRPr="00AC7193">
        <w:rPr>
          <w:sz w:val="16"/>
        </w:rPr>
        <w:t xml:space="preserve"> American public to the growing dangers of global warming highlights </w:t>
      </w:r>
      <w:r w:rsidRPr="00AC7193">
        <w:rPr>
          <w:sz w:val="12"/>
        </w:rPr>
        <w:t>¶</w:t>
      </w:r>
      <w:r w:rsidRPr="00AC7193">
        <w:rPr>
          <w:sz w:val="16"/>
        </w:rPr>
        <w:t xml:space="preserve"> just how important racial privilege remains and how reluctant its beneficiaries are to give it up.51 </w:t>
      </w:r>
      <w:r w:rsidRPr="00C95B3F">
        <w:rPr>
          <w:rStyle w:val="Emphasis"/>
          <w:highlight w:val="yellow"/>
        </w:rPr>
        <w:t xml:space="preserve">Elite </w:t>
      </w:r>
      <w:r w:rsidRPr="00655DB9">
        <w:rPr>
          <w:rStyle w:val="Emphasis"/>
          <w:highlight w:val="green"/>
        </w:rPr>
        <w:t xml:space="preserve">reformists make meaningful change </w:t>
      </w:r>
      <w:r w:rsidRPr="00655DB9">
        <w:rPr>
          <w:rStyle w:val="Emphasis"/>
          <w:b w:val="0"/>
          <w:sz w:val="12"/>
          <w:highlight w:val="green"/>
        </w:rPr>
        <w:t>¶</w:t>
      </w:r>
      <w:r w:rsidRPr="00655DB9">
        <w:rPr>
          <w:rStyle w:val="Emphasis"/>
          <w:highlight w:val="green"/>
        </w:rPr>
        <w:t xml:space="preserve"> even more remote as they push for behaviors to tweak, but not to </w:t>
      </w:r>
      <w:r w:rsidRPr="00655DB9">
        <w:rPr>
          <w:rStyle w:val="Emphasis"/>
          <w:b w:val="0"/>
          <w:sz w:val="12"/>
          <w:highlight w:val="green"/>
        </w:rPr>
        <w:t>¶</w:t>
      </w:r>
      <w:r w:rsidRPr="00655DB9">
        <w:rPr>
          <w:rStyle w:val="Emphasis"/>
          <w:highlight w:val="green"/>
        </w:rPr>
        <w:t xml:space="preserve"> change the existing </w:t>
      </w:r>
      <w:r w:rsidRPr="00C95B3F">
        <w:rPr>
          <w:rStyle w:val="Emphasis"/>
          <w:highlight w:val="yellow"/>
        </w:rPr>
        <w:t xml:space="preserve">social, economic, and </w:t>
      </w:r>
      <w:r w:rsidRPr="00655DB9">
        <w:rPr>
          <w:rStyle w:val="Emphasis"/>
          <w:highlight w:val="green"/>
        </w:rPr>
        <w:t>legal hierarchy</w:t>
      </w:r>
      <w:r w:rsidRPr="00D777D7">
        <w:rPr>
          <w:rStyle w:val="Emphasis"/>
        </w:rPr>
        <w:t xml:space="preserve"> in the face of “problems, [like global warming] that arise to threaten the predominance of the traditionalist, capitalist ruling class</w:t>
      </w:r>
      <w:r w:rsidRPr="00AC7193">
        <w:rPr>
          <w:sz w:val="16"/>
        </w:rPr>
        <w:t>.”52</w:t>
      </w:r>
    </w:p>
    <w:p w:rsidR="00683C42" w:rsidRDefault="00683C42" w:rsidP="00683C42">
      <w:pPr>
        <w:pStyle w:val="Heading4"/>
      </w:pPr>
      <w:r>
        <w:t>The two primary culprits that spring from this racist mentality are the imbedded lifestyles of suburban living, namely transportation and land use. These are the major challenges that create the racial hierarchy and creation of the risk of global warming. Energy consumption is the driving combination of all of these nodal points.</w:t>
      </w:r>
    </w:p>
    <w:p w:rsidR="00683C42" w:rsidRDefault="00683C42" w:rsidP="00683C42">
      <w:r w:rsidRPr="00E91DA0">
        <w:rPr>
          <w:b/>
          <w:u w:val="single"/>
        </w:rPr>
        <w:t>Mandell 2008</w:t>
      </w:r>
      <w:r>
        <w:t xml:space="preserve"> [Bekah, A.B., Vassar College; J.D., Boston College Law School; Director of the Champlain Valley Office of Economic Opportunity Fair Housing Project, “Racial Reification and Global Warming: A Truly Inconvenient Truth,” Boston College Third World Law Journal Volume 28 | Issue 2 Article 3, 4-1-2008, </w:t>
      </w:r>
      <w:hyperlink r:id="rId19" w:history="1">
        <w:r w:rsidRPr="008F305B">
          <w:rPr>
            <w:rStyle w:val="Hyperlink"/>
          </w:rPr>
          <w:t>http://lawdigitalcommons.bc.edu/cgi/viewcontent.cgi?article=1046&amp;context=twlj</w:t>
        </w:r>
      </w:hyperlink>
      <w:r>
        <w:t xml:space="preserve"> ]</w:t>
      </w:r>
    </w:p>
    <w:p w:rsidR="00683C42" w:rsidRDefault="00683C42" w:rsidP="00683C42"/>
    <w:p w:rsidR="00683C42" w:rsidRPr="00AC7193" w:rsidRDefault="00683C42" w:rsidP="00683C42">
      <w:pPr>
        <w:rPr>
          <w:sz w:val="16"/>
        </w:rPr>
      </w:pPr>
      <w:r w:rsidRPr="00C95B3F">
        <w:rPr>
          <w:rStyle w:val="StyleBoldUnderline"/>
          <w:highlight w:val="yellow"/>
        </w:rPr>
        <w:t>The racialization of space</w:t>
      </w:r>
      <w:r w:rsidRPr="00D777D7">
        <w:rPr>
          <w:rStyle w:val="StyleBoldUnderline"/>
        </w:rPr>
        <w:t xml:space="preserve"> and mobility has been a significant </w:t>
      </w:r>
      <w:r w:rsidRPr="00AC7193">
        <w:rPr>
          <w:rStyle w:val="StyleBoldUnderline"/>
          <w:sz w:val="12"/>
          <w:u w:val="none"/>
        </w:rPr>
        <w:t>¶</w:t>
      </w:r>
      <w:r w:rsidRPr="00D777D7">
        <w:rPr>
          <w:rStyle w:val="StyleBoldUnderline"/>
        </w:rPr>
        <w:t xml:space="preserve"> cause of global climate change because </w:t>
      </w:r>
      <w:r w:rsidRPr="00D777D7">
        <w:rPr>
          <w:rStyle w:val="Emphasis"/>
        </w:rPr>
        <w:t xml:space="preserve">it </w:t>
      </w:r>
      <w:r w:rsidRPr="00C95B3F">
        <w:rPr>
          <w:rStyle w:val="Emphasis"/>
          <w:highlight w:val="yellow"/>
        </w:rPr>
        <w:t xml:space="preserve">requires vast amounts of </w:t>
      </w:r>
      <w:r w:rsidRPr="00AC7193">
        <w:rPr>
          <w:rStyle w:val="Emphasis"/>
          <w:b w:val="0"/>
          <w:sz w:val="12"/>
          <w:highlight w:val="yellow"/>
          <w:u w:val="none"/>
        </w:rPr>
        <w:t>¶</w:t>
      </w:r>
      <w:r w:rsidRPr="00C95B3F">
        <w:rPr>
          <w:rStyle w:val="Emphasis"/>
          <w:highlight w:val="yellow"/>
        </w:rPr>
        <w:t xml:space="preserve"> fossil fuels </w:t>
      </w:r>
      <w:r w:rsidRPr="00C95B3F">
        <w:rPr>
          <w:rStyle w:val="StyleBoldUnderline"/>
          <w:highlight w:val="yellow"/>
        </w:rPr>
        <w:t>while devouring inordinate amounts of land</w:t>
      </w:r>
      <w:r w:rsidRPr="00AC7193">
        <w:rPr>
          <w:sz w:val="16"/>
          <w:highlight w:val="yellow"/>
        </w:rPr>
        <w:t>.</w:t>
      </w:r>
      <w:r w:rsidRPr="00AC7193">
        <w:rPr>
          <w:sz w:val="16"/>
        </w:rPr>
        <w:t xml:space="preserve">289 This section explains how the systems and hierarchies that polarized land use </w:t>
      </w:r>
      <w:r w:rsidRPr="00AC7193">
        <w:rPr>
          <w:sz w:val="12"/>
        </w:rPr>
        <w:t>¶</w:t>
      </w:r>
      <w:r w:rsidRPr="00AC7193">
        <w:rPr>
          <w:sz w:val="16"/>
        </w:rPr>
        <w:t xml:space="preserve"> and transportation along racial lines in the United States have been a </w:t>
      </w:r>
      <w:r w:rsidRPr="00AC7193">
        <w:rPr>
          <w:sz w:val="12"/>
        </w:rPr>
        <w:t>¶</w:t>
      </w:r>
      <w:r w:rsidRPr="00AC7193">
        <w:rPr>
          <w:sz w:val="16"/>
        </w:rPr>
        <w:t xml:space="preserve"> significant cause of global climate change. </w:t>
      </w:r>
      <w:r w:rsidRPr="00AC7193">
        <w:rPr>
          <w:sz w:val="12"/>
        </w:rPr>
        <w:t>¶</w:t>
      </w:r>
      <w:r w:rsidRPr="00AC7193">
        <w:rPr>
          <w:sz w:val="16"/>
        </w:rPr>
        <w:t xml:space="preserve"> A. The Causes of Global Warming</w:t>
      </w:r>
      <w:r w:rsidRPr="00AC7193">
        <w:rPr>
          <w:sz w:val="12"/>
        </w:rPr>
        <w:t>¶</w:t>
      </w:r>
      <w:r w:rsidRPr="00AC7193">
        <w:rPr>
          <w:sz w:val="16"/>
        </w:rPr>
        <w:t xml:space="preserve"> Climate change is a result of a concentration of greenhouse gases </w:t>
      </w:r>
      <w:r w:rsidRPr="00AC7193">
        <w:rPr>
          <w:sz w:val="12"/>
        </w:rPr>
        <w:t>¶</w:t>
      </w:r>
      <w:r w:rsidRPr="00AC7193">
        <w:rPr>
          <w:sz w:val="16"/>
        </w:rPr>
        <w:t xml:space="preserve"> in the earth’s atmosphere.290 The concentration of greenhouse gases in </w:t>
      </w:r>
      <w:r w:rsidRPr="00AC7193">
        <w:rPr>
          <w:sz w:val="12"/>
        </w:rPr>
        <w:t>¶</w:t>
      </w:r>
      <w:r w:rsidRPr="00AC7193">
        <w:rPr>
          <w:sz w:val="16"/>
        </w:rPr>
        <w:t xml:space="preserve"> the earth’s atmosphere has risen significantly since industrialization in </w:t>
      </w:r>
      <w:r w:rsidRPr="00AC7193">
        <w:rPr>
          <w:sz w:val="12"/>
        </w:rPr>
        <w:t>¶</w:t>
      </w:r>
      <w:r w:rsidRPr="00AC7193">
        <w:rPr>
          <w:sz w:val="16"/>
        </w:rPr>
        <w:t xml:space="preserve"> the 1800s, but has spiked precipitously in the decades after World War </w:t>
      </w:r>
      <w:r w:rsidRPr="00AC7193">
        <w:rPr>
          <w:sz w:val="12"/>
        </w:rPr>
        <w:t>¶</w:t>
      </w:r>
      <w:r w:rsidRPr="00AC7193">
        <w:rPr>
          <w:sz w:val="16"/>
        </w:rPr>
        <w:t xml:space="preserve"> II, a rise that tracks the increasing suburbanization of the United </w:t>
      </w:r>
      <w:r w:rsidRPr="00AC7193">
        <w:rPr>
          <w:sz w:val="12"/>
        </w:rPr>
        <w:t>¶</w:t>
      </w:r>
      <w:r w:rsidRPr="00AC7193">
        <w:rPr>
          <w:sz w:val="16"/>
        </w:rPr>
        <w:t xml:space="preserve"> States.291 Despite rhetoric from political leaders about the unchecked </w:t>
      </w:r>
      <w:r w:rsidRPr="00AC7193">
        <w:rPr>
          <w:sz w:val="12"/>
        </w:rPr>
        <w:t>¶</w:t>
      </w:r>
      <w:r w:rsidRPr="00AC7193">
        <w:rPr>
          <w:sz w:val="16"/>
        </w:rPr>
        <w:t xml:space="preserve"> CO2 emissions of developing nations, the United States remains the </w:t>
      </w:r>
      <w:r w:rsidRPr="00AC7193">
        <w:rPr>
          <w:sz w:val="12"/>
        </w:rPr>
        <w:t>¶</w:t>
      </w:r>
      <w:r w:rsidRPr="00AC7193">
        <w:rPr>
          <w:sz w:val="16"/>
        </w:rPr>
        <w:t xml:space="preserve"> most significant producer of greenhouse gases in the world, responsible </w:t>
      </w:r>
      <w:r w:rsidRPr="00AC7193">
        <w:rPr>
          <w:sz w:val="12"/>
        </w:rPr>
        <w:t>¶</w:t>
      </w:r>
      <w:r w:rsidRPr="00AC7193">
        <w:rPr>
          <w:sz w:val="16"/>
        </w:rPr>
        <w:t xml:space="preserve"> for nearly a quarter of the world’s total emissions.292 It is significant then that the increasing concentration of CO2 in the earth’s atmosphere correlates temporally with the rise of suburbanization and personal transportation in the United States.</w:t>
      </w:r>
      <w:r w:rsidRPr="00AC7193">
        <w:rPr>
          <w:sz w:val="16"/>
          <w:highlight w:val="yellow"/>
        </w:rPr>
        <w:t xml:space="preserve">293 </w:t>
      </w:r>
      <w:r w:rsidRPr="00C95B3F">
        <w:rPr>
          <w:rStyle w:val="StyleBoldUnderline"/>
          <w:highlight w:val="yellow"/>
        </w:rPr>
        <w:t xml:space="preserve">Suburban land use, and </w:t>
      </w:r>
      <w:r w:rsidRPr="00AC7193">
        <w:rPr>
          <w:rStyle w:val="StyleBoldUnderline"/>
          <w:sz w:val="12"/>
          <w:highlight w:val="yellow"/>
          <w:u w:val="none"/>
        </w:rPr>
        <w:t>¶</w:t>
      </w:r>
      <w:r w:rsidRPr="00C95B3F">
        <w:rPr>
          <w:rStyle w:val="StyleBoldUnderline"/>
          <w:highlight w:val="yellow"/>
        </w:rPr>
        <w:t xml:space="preserve"> the racist policies that created and support such land use, have led to a </w:t>
      </w:r>
      <w:r w:rsidRPr="00AC7193">
        <w:rPr>
          <w:rStyle w:val="StyleBoldUnderline"/>
          <w:sz w:val="12"/>
          <w:highlight w:val="yellow"/>
          <w:u w:val="none"/>
        </w:rPr>
        <w:t>¶</w:t>
      </w:r>
      <w:r w:rsidRPr="00C95B3F">
        <w:rPr>
          <w:rStyle w:val="StyleBoldUnderline"/>
          <w:highlight w:val="yellow"/>
        </w:rPr>
        <w:t xml:space="preserve"> spike in the United States’s CO2 emissions</w:t>
      </w:r>
      <w:r w:rsidRPr="00AC7193">
        <w:rPr>
          <w:sz w:val="16"/>
          <w:highlight w:val="yellow"/>
        </w:rPr>
        <w:t>.</w:t>
      </w:r>
      <w:r w:rsidRPr="00AC7193">
        <w:rPr>
          <w:sz w:val="16"/>
        </w:rPr>
        <w:t xml:space="preserve">294 </w:t>
      </w:r>
      <w:r w:rsidRPr="00D777D7">
        <w:rPr>
          <w:rStyle w:val="StyleBoldUnderline"/>
        </w:rPr>
        <w:t>Large, inefficient, singlefamily homes on large lots, located far from commercial centers, accessible only by personal vehicles, consume energy and land in correlation</w:t>
      </w:r>
      <w:r w:rsidRPr="00AC7193">
        <w:rPr>
          <w:sz w:val="16"/>
        </w:rPr>
        <w:t xml:space="preserve"> </w:t>
      </w:r>
      <w:r w:rsidRPr="00AC7193">
        <w:rPr>
          <w:sz w:val="12"/>
        </w:rPr>
        <w:t>¶</w:t>
      </w:r>
      <w:r w:rsidRPr="00AC7193">
        <w:rPr>
          <w:sz w:val="16"/>
        </w:rPr>
        <w:t xml:space="preserve"> with the three most significant sources of greenhouse gases in the atmosphere: electricity production, transportation, and deforestation.295</w:t>
      </w:r>
      <w:r w:rsidRPr="00AC7193">
        <w:rPr>
          <w:sz w:val="12"/>
        </w:rPr>
        <w:t>¶</w:t>
      </w:r>
      <w:r w:rsidRPr="00AC7193">
        <w:rPr>
          <w:sz w:val="16"/>
        </w:rPr>
        <w:t xml:space="preserve"> B. Land Use and Climate Change</w:t>
      </w:r>
      <w:r w:rsidRPr="00AC7193">
        <w:rPr>
          <w:rStyle w:val="StyleBoldUnderline"/>
          <w:sz w:val="12"/>
          <w:u w:val="none"/>
        </w:rPr>
        <w:t>¶</w:t>
      </w:r>
      <w:r w:rsidRPr="00D777D7">
        <w:rPr>
          <w:rStyle w:val="StyleBoldUnderline"/>
        </w:rPr>
        <w:t xml:space="preserve"> The suburbanization of whiteness has created endless acres of </w:t>
      </w:r>
      <w:r w:rsidRPr="00AC7193">
        <w:rPr>
          <w:rStyle w:val="StyleBoldUnderline"/>
          <w:sz w:val="12"/>
          <w:u w:val="none"/>
        </w:rPr>
        <w:t>¶</w:t>
      </w:r>
      <w:r w:rsidRPr="00D777D7">
        <w:rPr>
          <w:rStyle w:val="StyleBoldUnderline"/>
        </w:rPr>
        <w:t xml:space="preserve"> suburbs in the United States.</w:t>
      </w:r>
      <w:r w:rsidRPr="00AC7193">
        <w:rPr>
          <w:sz w:val="16"/>
        </w:rPr>
        <w:t xml:space="preserve">296 Between 1982 and 2003, the growth in </w:t>
      </w:r>
      <w:r w:rsidRPr="00AC7193">
        <w:rPr>
          <w:sz w:val="12"/>
        </w:rPr>
        <w:t>¶</w:t>
      </w:r>
      <w:r w:rsidRPr="00AC7193">
        <w:rPr>
          <w:sz w:val="16"/>
        </w:rPr>
        <w:t xml:space="preserve"> developed land in the United States far outpaced population growth, </w:t>
      </w:r>
      <w:r w:rsidRPr="00AC7193">
        <w:rPr>
          <w:sz w:val="12"/>
        </w:rPr>
        <w:t>¶</w:t>
      </w:r>
      <w:r w:rsidRPr="00AC7193">
        <w:rPr>
          <w:sz w:val="16"/>
        </w:rPr>
        <w:t xml:space="preserve"> increasing by nearly half, as more and more of the population moved </w:t>
      </w:r>
      <w:r w:rsidRPr="00AC7193">
        <w:rPr>
          <w:sz w:val="12"/>
        </w:rPr>
        <w:t>¶</w:t>
      </w:r>
      <w:r w:rsidRPr="00AC7193">
        <w:rPr>
          <w:sz w:val="16"/>
        </w:rPr>
        <w:t xml:space="preserve"> out to the suburbs.297 In 1982, 72.9 million acres of the land in the </w:t>
      </w:r>
      <w:r w:rsidRPr="00AC7193">
        <w:rPr>
          <w:sz w:val="12"/>
        </w:rPr>
        <w:t>¶</w:t>
      </w:r>
      <w:r w:rsidRPr="00AC7193">
        <w:rPr>
          <w:sz w:val="16"/>
        </w:rPr>
        <w:t xml:space="preserve"> United States were developed; twenty-one years later, by 2003, 108.1 </w:t>
      </w:r>
      <w:r w:rsidRPr="00AC7193">
        <w:rPr>
          <w:sz w:val="12"/>
        </w:rPr>
        <w:t>¶</w:t>
      </w:r>
      <w:r w:rsidRPr="00AC7193">
        <w:rPr>
          <w:sz w:val="16"/>
        </w:rPr>
        <w:t xml:space="preserve"> million acres had been developed.298 This new development transforms </w:t>
      </w:r>
      <w:r w:rsidRPr="00AC7193">
        <w:rPr>
          <w:sz w:val="12"/>
        </w:rPr>
        <w:t>¶</w:t>
      </w:r>
      <w:r w:rsidRPr="00AC7193">
        <w:rPr>
          <w:sz w:val="16"/>
        </w:rPr>
        <w:t xml:space="preserve"> fields, farms, and forest into inefficient housing, featuring large footprints on large lots.299 As whites have had to move farther and farther from cities and inner-ring suburbs to preserve their privilege, the lots </w:t>
      </w:r>
      <w:r w:rsidRPr="00AC7193">
        <w:rPr>
          <w:sz w:val="12"/>
        </w:rPr>
        <w:t>¶</w:t>
      </w:r>
      <w:r w:rsidRPr="00AC7193">
        <w:rPr>
          <w:sz w:val="16"/>
        </w:rPr>
        <w:t xml:space="preserve"> on which they have built their new homes have grown in size, eating up </w:t>
      </w:r>
      <w:r w:rsidRPr="00AC7193">
        <w:rPr>
          <w:sz w:val="12"/>
        </w:rPr>
        <w:t>¶</w:t>
      </w:r>
      <w:r w:rsidRPr="00AC7193">
        <w:rPr>
          <w:sz w:val="16"/>
        </w:rPr>
        <w:t xml:space="preserve"> more land that was once forest or grassland.300 This increased distance </w:t>
      </w:r>
      <w:r w:rsidRPr="00AC7193">
        <w:rPr>
          <w:sz w:val="12"/>
        </w:rPr>
        <w:t>¶</w:t>
      </w:r>
      <w:r w:rsidRPr="00AC7193">
        <w:rPr>
          <w:sz w:val="16"/>
        </w:rPr>
        <w:t xml:space="preserve"> from basic needs and larger home sizes require increasing amounts of </w:t>
      </w:r>
      <w:r w:rsidRPr="00AC7193">
        <w:rPr>
          <w:sz w:val="12"/>
        </w:rPr>
        <w:t>¶</w:t>
      </w:r>
      <w:r w:rsidRPr="00AC7193">
        <w:rPr>
          <w:sz w:val="16"/>
        </w:rPr>
        <w:t xml:space="preserve"> fossil fuels for transportation and for heating, cooling, and power.301</w:t>
      </w:r>
      <w:r w:rsidRPr="00AC7193">
        <w:rPr>
          <w:sz w:val="12"/>
        </w:rPr>
        <w:t>¶</w:t>
      </w:r>
      <w:r w:rsidRPr="00AC7193">
        <w:rPr>
          <w:sz w:val="16"/>
        </w:rPr>
        <w:t xml:space="preserve"> Large, detached homes that define suburban living use much </w:t>
      </w:r>
      <w:r w:rsidRPr="00AC7193">
        <w:rPr>
          <w:sz w:val="12"/>
        </w:rPr>
        <w:t>¶</w:t>
      </w:r>
      <w:r w:rsidRPr="00AC7193">
        <w:rPr>
          <w:sz w:val="16"/>
        </w:rPr>
        <w:t xml:space="preserve"> more energy than urban dwellings for several reasons.302 Because </w:t>
      </w:r>
      <w:r w:rsidRPr="00AC7193">
        <w:rPr>
          <w:sz w:val="12"/>
        </w:rPr>
        <w:t>¶</w:t>
      </w:r>
      <w:r w:rsidRPr="00AC7193">
        <w:rPr>
          <w:sz w:val="16"/>
        </w:rPr>
        <w:t xml:space="preserve"> newer suburban homes are much larger than the homes in the urban </w:t>
      </w:r>
      <w:r w:rsidRPr="00AC7193">
        <w:rPr>
          <w:sz w:val="12"/>
        </w:rPr>
        <w:t>¶</w:t>
      </w:r>
      <w:r w:rsidRPr="00AC7193">
        <w:rPr>
          <w:sz w:val="16"/>
        </w:rPr>
        <w:t xml:space="preserve"> core and older first-ring suburbs, they demand much more energy to </w:t>
      </w:r>
      <w:r w:rsidRPr="00AC7193">
        <w:rPr>
          <w:sz w:val="12"/>
        </w:rPr>
        <w:t>¶</w:t>
      </w:r>
      <w:r w:rsidRPr="00AC7193">
        <w:rPr>
          <w:sz w:val="16"/>
        </w:rPr>
        <w:t xml:space="preserve"> heat and cool than more compact homes.303 Though they may take advantage of more efficient technologies, </w:t>
      </w:r>
      <w:r w:rsidRPr="00D777D7">
        <w:rPr>
          <w:rStyle w:val="StyleBoldUnderline"/>
        </w:rPr>
        <w:t xml:space="preserve">they are much less energy efficient than the townhouses or apartments that make up the bulk of </w:t>
      </w:r>
      <w:r w:rsidRPr="00D777D7">
        <w:rPr>
          <w:rStyle w:val="StyleBoldUnderline"/>
        </w:rPr>
        <w:lastRenderedPageBreak/>
        <w:t xml:space="preserve">urban housing stock because they cannot take advantage of the efficiency </w:t>
      </w:r>
      <w:r w:rsidRPr="00AC7193">
        <w:rPr>
          <w:rStyle w:val="StyleBoldUnderline"/>
          <w:sz w:val="12"/>
          <w:u w:val="none"/>
        </w:rPr>
        <w:t>¶</w:t>
      </w:r>
      <w:r w:rsidRPr="00D777D7">
        <w:rPr>
          <w:rStyle w:val="StyleBoldUnderline"/>
        </w:rPr>
        <w:t xml:space="preserve"> of shared heating and cooling systems that reduce overall energy consumption</w:t>
      </w:r>
      <w:r w:rsidRPr="00AC7193">
        <w:rPr>
          <w:sz w:val="16"/>
        </w:rPr>
        <w:t xml:space="preserve">.304 Moreover, </w:t>
      </w:r>
      <w:r w:rsidRPr="00C95B3F">
        <w:rPr>
          <w:rStyle w:val="StyleBoldUnderline"/>
          <w:highlight w:val="yellow"/>
        </w:rPr>
        <w:t xml:space="preserve">the disastrous consequences of these inefficiencies are compounded by heating homes with fossil fuels such as oil or </w:t>
      </w:r>
      <w:r w:rsidRPr="00AC7193">
        <w:rPr>
          <w:rStyle w:val="StyleBoldUnderline"/>
          <w:sz w:val="12"/>
          <w:highlight w:val="yellow"/>
          <w:u w:val="none"/>
        </w:rPr>
        <w:t>¶</w:t>
      </w:r>
      <w:r w:rsidRPr="00C95B3F">
        <w:rPr>
          <w:rStyle w:val="StyleBoldUnderline"/>
          <w:highlight w:val="yellow"/>
        </w:rPr>
        <w:t xml:space="preserve"> gas, the extraction of which releases CO2 into the atmosphere</w:t>
      </w:r>
      <w:r w:rsidRPr="00AC7193">
        <w:rPr>
          <w:sz w:val="16"/>
        </w:rPr>
        <w:t xml:space="preserve">.305 Additionally, cooling large homes (many of which are located in the south </w:t>
      </w:r>
      <w:r w:rsidRPr="00AC7193">
        <w:rPr>
          <w:sz w:val="12"/>
        </w:rPr>
        <w:t>¶</w:t>
      </w:r>
      <w:r w:rsidRPr="00AC7193">
        <w:rPr>
          <w:sz w:val="16"/>
        </w:rPr>
        <w:t xml:space="preserve"> where cooling systems are run year–round) is equally damaging to the </w:t>
      </w:r>
      <w:r w:rsidRPr="00AC7193">
        <w:rPr>
          <w:sz w:val="12"/>
        </w:rPr>
        <w:t>¶</w:t>
      </w:r>
      <w:r w:rsidRPr="00AC7193">
        <w:rPr>
          <w:sz w:val="16"/>
        </w:rPr>
        <w:t xml:space="preserve"> CO2 levels in the earth’s atmosphere because of the vast amounts of electricity these large homes use to run air conditioners and other cooling apparatuses.306</w:t>
      </w:r>
      <w:r w:rsidRPr="00AC7193">
        <w:rPr>
          <w:sz w:val="12"/>
        </w:rPr>
        <w:t>¶</w:t>
      </w:r>
      <w:r w:rsidRPr="00AC7193">
        <w:rPr>
          <w:sz w:val="16"/>
        </w:rPr>
        <w:t xml:space="preserve"> Moreover, large, detached suburban homes consume much more </w:t>
      </w:r>
      <w:r w:rsidRPr="00AC7193">
        <w:rPr>
          <w:sz w:val="12"/>
        </w:rPr>
        <w:t>¶</w:t>
      </w:r>
      <w:r w:rsidRPr="00AC7193">
        <w:rPr>
          <w:sz w:val="16"/>
        </w:rPr>
        <w:t xml:space="preserve"> energy in the form of electricity per dwelling than do urban homes.307</w:t>
      </w:r>
      <w:r w:rsidRPr="00AC7193">
        <w:rPr>
          <w:sz w:val="12"/>
        </w:rPr>
        <w:t>¶</w:t>
      </w:r>
      <w:r w:rsidRPr="00AC7193">
        <w:rPr>
          <w:sz w:val="16"/>
        </w:rPr>
        <w:t xml:space="preserve"> Each suburban home has more electricity–consuming features than a </w:t>
      </w:r>
      <w:r w:rsidRPr="00AC7193">
        <w:rPr>
          <w:sz w:val="12"/>
        </w:rPr>
        <w:t>¶</w:t>
      </w:r>
      <w:r w:rsidRPr="00AC7193">
        <w:rPr>
          <w:sz w:val="16"/>
        </w:rPr>
        <w:t xml:space="preserve"> typical urban home: more lights and more appliances.308 Consuming </w:t>
      </w:r>
      <w:r w:rsidRPr="00AC7193">
        <w:rPr>
          <w:sz w:val="12"/>
        </w:rPr>
        <w:t>¶</w:t>
      </w:r>
      <w:r w:rsidRPr="00AC7193">
        <w:rPr>
          <w:sz w:val="16"/>
        </w:rPr>
        <w:t xml:space="preserve"> increased amounts of electricity, these extra appliances demand increased electricity production.309 </w:t>
      </w:r>
      <w:r w:rsidRPr="00C95B3F">
        <w:rPr>
          <w:rStyle w:val="StyleBoldUnderline"/>
          <w:highlight w:val="yellow"/>
        </w:rPr>
        <w:t>Because</w:t>
      </w:r>
      <w:r w:rsidRPr="00AC7193">
        <w:rPr>
          <w:sz w:val="16"/>
          <w:highlight w:val="yellow"/>
        </w:rPr>
        <w:t xml:space="preserve"> “[</w:t>
      </w:r>
      <w:r w:rsidRPr="00C95B3F">
        <w:rPr>
          <w:rStyle w:val="StyleBoldUnderline"/>
          <w:highlight w:val="yellow"/>
        </w:rPr>
        <w:t xml:space="preserve">t]he largest single source </w:t>
      </w:r>
      <w:r w:rsidRPr="00AC7193">
        <w:rPr>
          <w:rStyle w:val="StyleBoldUnderline"/>
          <w:sz w:val="12"/>
          <w:highlight w:val="yellow"/>
          <w:u w:val="none"/>
        </w:rPr>
        <w:t>¶</w:t>
      </w:r>
      <w:r w:rsidRPr="00C95B3F">
        <w:rPr>
          <w:rStyle w:val="StyleBoldUnderline"/>
          <w:highlight w:val="yellow"/>
        </w:rPr>
        <w:t xml:space="preserve"> of carbon emissions in the United States is electricity production,” </w:t>
      </w:r>
      <w:r w:rsidRPr="00AC7193">
        <w:rPr>
          <w:rStyle w:val="StyleBoldUnderline"/>
          <w:sz w:val="12"/>
          <w:highlight w:val="yellow"/>
          <w:u w:val="none"/>
        </w:rPr>
        <w:t>¶</w:t>
      </w:r>
      <w:r w:rsidRPr="00C95B3F">
        <w:rPr>
          <w:rStyle w:val="StyleBoldUnderline"/>
          <w:highlight w:val="yellow"/>
        </w:rPr>
        <w:t xml:space="preserve"> these large homes have caused the release of hundreds of millions of </w:t>
      </w:r>
      <w:r w:rsidRPr="00AC7193">
        <w:rPr>
          <w:rStyle w:val="StyleBoldUnderline"/>
          <w:sz w:val="12"/>
          <w:highlight w:val="yellow"/>
          <w:u w:val="none"/>
        </w:rPr>
        <w:t>¶</w:t>
      </w:r>
      <w:r w:rsidRPr="00C95B3F">
        <w:rPr>
          <w:rStyle w:val="StyleBoldUnderline"/>
          <w:highlight w:val="yellow"/>
        </w:rPr>
        <w:t xml:space="preserve"> tons of CO2 into the earth’s atmosphere</w:t>
      </w:r>
      <w:r w:rsidRPr="00AC7193">
        <w:rPr>
          <w:sz w:val="16"/>
        </w:rPr>
        <w:t>.310</w:t>
      </w:r>
      <w:r w:rsidRPr="00AC7193">
        <w:rPr>
          <w:sz w:val="12"/>
        </w:rPr>
        <w:t>¶</w:t>
      </w:r>
      <w:r w:rsidRPr="00AC7193">
        <w:rPr>
          <w:sz w:val="16"/>
        </w:rPr>
        <w:t xml:space="preserve"> The increased energy consumption of each individual suburban </w:t>
      </w:r>
      <w:r w:rsidRPr="00AC7193">
        <w:rPr>
          <w:sz w:val="12"/>
        </w:rPr>
        <w:t>¶</w:t>
      </w:r>
      <w:r w:rsidRPr="00AC7193">
        <w:rPr>
          <w:sz w:val="16"/>
        </w:rPr>
        <w:t xml:space="preserve"> house is again compounded by the increased energy that low-density </w:t>
      </w:r>
      <w:r w:rsidRPr="00AC7193">
        <w:rPr>
          <w:sz w:val="12"/>
        </w:rPr>
        <w:t>¶</w:t>
      </w:r>
      <w:r w:rsidRPr="00AC7193">
        <w:rPr>
          <w:sz w:val="16"/>
        </w:rPr>
        <w:t xml:space="preserve"> developments demand for public services.311 Sprawling neighborhoods </w:t>
      </w:r>
      <w:r w:rsidRPr="00AC7193">
        <w:rPr>
          <w:sz w:val="12"/>
        </w:rPr>
        <w:t>¶</w:t>
      </w:r>
      <w:r w:rsidRPr="00AC7193">
        <w:rPr>
          <w:sz w:val="16"/>
        </w:rPr>
        <w:t xml:space="preserve"> require more street lighting than dense, urban neighborhoods because </w:t>
      </w:r>
      <w:r w:rsidRPr="00AC7193">
        <w:rPr>
          <w:sz w:val="12"/>
        </w:rPr>
        <w:t>¶</w:t>
      </w:r>
      <w:r w:rsidRPr="00AC7193">
        <w:rPr>
          <w:sz w:val="16"/>
        </w:rPr>
        <w:t xml:space="preserve"> they cover more ground with fewer efficiencies.312 These added street </w:t>
      </w:r>
      <w:r w:rsidRPr="00AC7193">
        <w:rPr>
          <w:sz w:val="12"/>
        </w:rPr>
        <w:t>¶</w:t>
      </w:r>
      <w:r w:rsidRPr="00AC7193">
        <w:rPr>
          <w:sz w:val="16"/>
        </w:rPr>
        <w:t xml:space="preserve"> lights put more pressure on power grids, increasing demand for electricity and requiring the generation of more power—a significant source of </w:t>
      </w:r>
      <w:r w:rsidRPr="00AC7193">
        <w:rPr>
          <w:sz w:val="12"/>
        </w:rPr>
        <w:t>¶</w:t>
      </w:r>
      <w:r w:rsidRPr="00AC7193">
        <w:rPr>
          <w:sz w:val="16"/>
        </w:rPr>
        <w:t xml:space="preserve"> greenhouse gas emissions.313 Additionally, suburban neighborhoods require more energy from fossil fuels to pump water and waste over larger distances; they are unable to take advantage of infrastructure efficiencies in the way that more densely developed, urban neighborhoods </w:t>
      </w:r>
      <w:r w:rsidRPr="00AC7193">
        <w:rPr>
          <w:sz w:val="12"/>
        </w:rPr>
        <w:t>¶</w:t>
      </w:r>
      <w:r w:rsidRPr="00AC7193">
        <w:rPr>
          <w:sz w:val="16"/>
        </w:rPr>
        <w:t xml:space="preserve"> do.314</w:t>
      </w:r>
      <w:r w:rsidRPr="00AC7193">
        <w:rPr>
          <w:sz w:val="12"/>
        </w:rPr>
        <w:t>¶</w:t>
      </w:r>
      <w:r w:rsidRPr="00AC7193">
        <w:rPr>
          <w:sz w:val="16"/>
        </w:rPr>
        <w:t xml:space="preserve"> The lower-density development of suburban communities requires more miles of asphalt roads to be built and maintained.315 </w:t>
      </w:r>
      <w:r w:rsidRPr="00D777D7">
        <w:rPr>
          <w:rStyle w:val="StyleBoldUnderline"/>
        </w:rPr>
        <w:t xml:space="preserve">Because a primary element of asphalt is oil, the construction and repaving of extensive suburban roadways contribute to increased levels of </w:t>
      </w:r>
      <w:r w:rsidRPr="00AC7193">
        <w:rPr>
          <w:rStyle w:val="StyleBoldUnderline"/>
          <w:sz w:val="12"/>
          <w:u w:val="none"/>
        </w:rPr>
        <w:t>¶</w:t>
      </w:r>
      <w:r w:rsidRPr="00D777D7">
        <w:rPr>
          <w:rStyle w:val="StyleBoldUnderline"/>
        </w:rPr>
        <w:t xml:space="preserve"> atmospheric CO2</w:t>
      </w:r>
      <w:r w:rsidRPr="00AC7193">
        <w:rPr>
          <w:sz w:val="16"/>
        </w:rPr>
        <w:t>.316</w:t>
      </w:r>
      <w:r w:rsidRPr="00AC7193">
        <w:rPr>
          <w:sz w:val="12"/>
        </w:rPr>
        <w:t>¶</w:t>
      </w:r>
      <w:r w:rsidRPr="00AC7193">
        <w:rPr>
          <w:sz w:val="16"/>
        </w:rPr>
        <w:t xml:space="preserve"> The significantly larger carbon footprint of these suburban homes </w:t>
      </w:r>
      <w:r w:rsidRPr="00AC7193">
        <w:rPr>
          <w:sz w:val="12"/>
        </w:rPr>
        <w:t>¶</w:t>
      </w:r>
      <w:r w:rsidRPr="00AC7193">
        <w:rPr>
          <w:sz w:val="16"/>
        </w:rPr>
        <w:t xml:space="preserve"> actually begins before residents move in; the suburban construction </w:t>
      </w:r>
      <w:r w:rsidRPr="00AC7193">
        <w:rPr>
          <w:sz w:val="12"/>
        </w:rPr>
        <w:t>¶</w:t>
      </w:r>
      <w:r w:rsidRPr="00AC7193">
        <w:rPr>
          <w:sz w:val="16"/>
        </w:rPr>
        <w:t xml:space="preserve"> boom has contributed to and continues to affect global warming as fossil fuels are burned during the construction of acre after acre of new </w:t>
      </w:r>
      <w:r w:rsidRPr="00AC7193">
        <w:rPr>
          <w:sz w:val="12"/>
        </w:rPr>
        <w:t>¶</w:t>
      </w:r>
      <w:r w:rsidRPr="00AC7193">
        <w:rPr>
          <w:sz w:val="16"/>
        </w:rPr>
        <w:t xml:space="preserve"> homes.317 The dump trucks, bulldozers, and other heavy machinery </w:t>
      </w:r>
      <w:r w:rsidRPr="00AC7193">
        <w:rPr>
          <w:sz w:val="12"/>
        </w:rPr>
        <w:t>¶</w:t>
      </w:r>
      <w:r w:rsidRPr="00AC7193">
        <w:rPr>
          <w:sz w:val="16"/>
        </w:rPr>
        <w:t xml:space="preserve"> that make building a new home possible guzzle vast amounts of gasoline and spew CO2 into the earth’s atmosphere as they run.318 The </w:t>
      </w:r>
      <w:r w:rsidRPr="00AC7193">
        <w:rPr>
          <w:sz w:val="12"/>
        </w:rPr>
        <w:t>¶</w:t>
      </w:r>
      <w:r w:rsidRPr="00AC7193">
        <w:rPr>
          <w:sz w:val="16"/>
        </w:rPr>
        <w:t xml:space="preserve"> damage done by machines on the construction sites of the hundreds of </w:t>
      </w:r>
      <w:r w:rsidRPr="00AC7193">
        <w:rPr>
          <w:sz w:val="12"/>
        </w:rPr>
        <w:t>¶</w:t>
      </w:r>
      <w:r w:rsidRPr="00AC7193">
        <w:rPr>
          <w:sz w:val="16"/>
        </w:rPr>
        <w:t xml:space="preserve"> thousands of suburban homes built since World War II is compounded </w:t>
      </w:r>
      <w:r w:rsidRPr="00AC7193">
        <w:rPr>
          <w:sz w:val="12"/>
        </w:rPr>
        <w:t>¶</w:t>
      </w:r>
      <w:r w:rsidRPr="00AC7193">
        <w:rPr>
          <w:sz w:val="16"/>
        </w:rPr>
        <w:t xml:space="preserve"> further by the energy consumed to transport the building materials </w:t>
      </w:r>
      <w:r w:rsidRPr="00AC7193">
        <w:rPr>
          <w:sz w:val="12"/>
        </w:rPr>
        <w:t>¶</w:t>
      </w:r>
      <w:r w:rsidRPr="00AC7193">
        <w:rPr>
          <w:sz w:val="16"/>
        </w:rPr>
        <w:t xml:space="preserve"> from their place of production to sprawling housing sites.319</w:t>
      </w:r>
      <w:r w:rsidRPr="00AC7193">
        <w:rPr>
          <w:sz w:val="12"/>
        </w:rPr>
        <w:t>¶</w:t>
      </w:r>
      <w:r w:rsidRPr="00AC7193">
        <w:rPr>
          <w:sz w:val="16"/>
        </w:rPr>
        <w:t xml:space="preserve"> Furthermore, the materials commonly used to build larger suburban houses are yet another source of increased greenhouse gas emissions.320 Most suburban homes have been constructed from wood, little </w:t>
      </w:r>
      <w:r w:rsidRPr="00AC7193">
        <w:rPr>
          <w:sz w:val="12"/>
        </w:rPr>
        <w:t>¶</w:t>
      </w:r>
      <w:r w:rsidRPr="00AC7193">
        <w:rPr>
          <w:sz w:val="16"/>
        </w:rPr>
        <w:t xml:space="preserve"> of it sustainably harvested, contributing to deforestation, which is a sig- nificant source of global warming.321 Deforestation and unsustainable </w:t>
      </w:r>
      <w:r w:rsidRPr="00AC7193">
        <w:rPr>
          <w:sz w:val="12"/>
        </w:rPr>
        <w:t>¶</w:t>
      </w:r>
      <w:r w:rsidRPr="00AC7193">
        <w:rPr>
          <w:sz w:val="16"/>
        </w:rPr>
        <w:t xml:space="preserve"> harvesting undermine the earth’s ability to sequester CO2 and keep it </w:t>
      </w:r>
      <w:r w:rsidRPr="00AC7193">
        <w:rPr>
          <w:sz w:val="12"/>
        </w:rPr>
        <w:t>¶</w:t>
      </w:r>
      <w:r w:rsidRPr="00AC7193">
        <w:rPr>
          <w:sz w:val="16"/>
        </w:rPr>
        <w:t xml:space="preserve"> from entering the earth’s atmosphere.322 Though different forests offer </w:t>
      </w:r>
      <w:r w:rsidRPr="00AC7193">
        <w:rPr>
          <w:sz w:val="12"/>
        </w:rPr>
        <w:t>¶</w:t>
      </w:r>
      <w:r w:rsidRPr="00AC7193">
        <w:rPr>
          <w:sz w:val="16"/>
        </w:rPr>
        <w:t xml:space="preserve"> varying degrees of carbon sequestration, or “sink” properties, forests </w:t>
      </w:r>
      <w:r w:rsidRPr="00AC7193">
        <w:rPr>
          <w:sz w:val="12"/>
        </w:rPr>
        <w:t>¶</w:t>
      </w:r>
      <w:r w:rsidRPr="00AC7193">
        <w:rPr>
          <w:sz w:val="16"/>
        </w:rPr>
        <w:t xml:space="preserve"> are net carbon sinks, meaning they draw CO2 out of the atmosphere as </w:t>
      </w:r>
      <w:r w:rsidRPr="00AC7193">
        <w:rPr>
          <w:sz w:val="12"/>
        </w:rPr>
        <w:t>¶</w:t>
      </w:r>
      <w:r w:rsidRPr="00AC7193">
        <w:rPr>
          <w:sz w:val="16"/>
        </w:rPr>
        <w:t xml:space="preserve"> part of the photosynthesis process and trap it inside living trees where it </w:t>
      </w:r>
      <w:r w:rsidRPr="00AC7193">
        <w:rPr>
          <w:sz w:val="12"/>
        </w:rPr>
        <w:t>¶</w:t>
      </w:r>
      <w:r w:rsidRPr="00AC7193">
        <w:rPr>
          <w:sz w:val="16"/>
        </w:rPr>
        <w:t xml:space="preserve"> cannot contribute to climate change.323 As trees are cut down for lumber, the earth loses a precious source of carbon sequestration.324 The </w:t>
      </w:r>
      <w:r w:rsidRPr="00AC7193">
        <w:rPr>
          <w:sz w:val="12"/>
        </w:rPr>
        <w:t>¶</w:t>
      </w:r>
      <w:r w:rsidRPr="00AC7193">
        <w:rPr>
          <w:sz w:val="16"/>
        </w:rPr>
        <w:t xml:space="preserve"> degradation and loss of forested land effectively eliminates that land’s </w:t>
      </w:r>
      <w:r w:rsidRPr="00AC7193">
        <w:rPr>
          <w:sz w:val="12"/>
        </w:rPr>
        <w:t>¶</w:t>
      </w:r>
      <w:r w:rsidRPr="00AC7193">
        <w:rPr>
          <w:sz w:val="16"/>
        </w:rPr>
        <w:t xml:space="preserve"> ability to act as a sink to absorb new carbon emissions, undermining </w:t>
      </w:r>
      <w:r w:rsidRPr="00AC7193">
        <w:rPr>
          <w:sz w:val="12"/>
        </w:rPr>
        <w:t>¶</w:t>
      </w:r>
      <w:r w:rsidRPr="00AC7193">
        <w:rPr>
          <w:sz w:val="16"/>
        </w:rPr>
        <w:t xml:space="preserve"> the earth’s ability to regulate CO2 levels in its atmosphere.325 The process of clearing land to make way for development causes forests to become sources of CO2 as the trees are unsustainably cleared or thinned </w:t>
      </w:r>
      <w:r w:rsidRPr="00AC7193">
        <w:rPr>
          <w:sz w:val="12"/>
        </w:rPr>
        <w:t>¶</w:t>
      </w:r>
      <w:r w:rsidRPr="00AC7193">
        <w:rPr>
          <w:sz w:val="16"/>
        </w:rPr>
        <w:t xml:space="preserve"> and the carbon they had previously stored is released into the atmosphere.326 Not only has suburban development caused a spike in the </w:t>
      </w:r>
      <w:r w:rsidRPr="00AC7193">
        <w:rPr>
          <w:sz w:val="12"/>
        </w:rPr>
        <w:t>¶</w:t>
      </w:r>
      <w:r w:rsidRPr="00AC7193">
        <w:rPr>
          <w:sz w:val="16"/>
        </w:rPr>
        <w:t xml:space="preserve"> production of greenhouse gases, its land use patterns have reversed the </w:t>
      </w:r>
      <w:r w:rsidRPr="00AC7193">
        <w:rPr>
          <w:sz w:val="12"/>
        </w:rPr>
        <w:t>¶</w:t>
      </w:r>
      <w:r w:rsidRPr="00AC7193">
        <w:rPr>
          <w:sz w:val="16"/>
        </w:rPr>
        <w:t xml:space="preserve"> planet’s natural ability to store and regulate the amount of CO2 in the </w:t>
      </w:r>
      <w:r w:rsidRPr="00AC7193">
        <w:rPr>
          <w:sz w:val="12"/>
        </w:rPr>
        <w:t>¶</w:t>
      </w:r>
      <w:r w:rsidRPr="00AC7193">
        <w:rPr>
          <w:sz w:val="16"/>
        </w:rPr>
        <w:t xml:space="preserve"> atmosphere.327 </w:t>
      </w:r>
      <w:r w:rsidRPr="00D777D7">
        <w:rPr>
          <w:rStyle w:val="StyleBoldUnderline"/>
        </w:rPr>
        <w:t xml:space="preserve">As the suburbs have come to symbolize whiteness, the status that </w:t>
      </w:r>
      <w:r w:rsidRPr="00AC7193">
        <w:rPr>
          <w:rStyle w:val="StyleBoldUnderline"/>
          <w:sz w:val="12"/>
          <w:u w:val="none"/>
        </w:rPr>
        <w:t>¶</w:t>
      </w:r>
      <w:r w:rsidRPr="00D777D7">
        <w:rPr>
          <w:rStyle w:val="StyleBoldUnderline"/>
        </w:rPr>
        <w:t xml:space="preserve"> they confer on residents has caused them to become home to more of </w:t>
      </w:r>
      <w:r w:rsidRPr="00AC7193">
        <w:rPr>
          <w:rStyle w:val="StyleBoldUnderline"/>
          <w:sz w:val="12"/>
          <w:u w:val="none"/>
        </w:rPr>
        <w:t>¶</w:t>
      </w:r>
      <w:r w:rsidRPr="00D777D7">
        <w:rPr>
          <w:rStyle w:val="StyleBoldUnderline"/>
        </w:rPr>
        <w:t xml:space="preserve"> the country’s population than any other type of development</w:t>
      </w:r>
      <w:r w:rsidRPr="00AC7193">
        <w:rPr>
          <w:sz w:val="16"/>
        </w:rPr>
        <w:t xml:space="preserve">.328 Since </w:t>
      </w:r>
      <w:r w:rsidRPr="00AC7193">
        <w:rPr>
          <w:sz w:val="12"/>
        </w:rPr>
        <w:t>¶</w:t>
      </w:r>
      <w:r w:rsidRPr="00AC7193">
        <w:rPr>
          <w:sz w:val="16"/>
        </w:rPr>
        <w:t xml:space="preserve"> sprawl is by definition low-density, increasing suburban populations </w:t>
      </w:r>
      <w:r w:rsidRPr="00AC7193">
        <w:rPr>
          <w:sz w:val="12"/>
        </w:rPr>
        <w:t>¶</w:t>
      </w:r>
      <w:r w:rsidRPr="00AC7193">
        <w:rPr>
          <w:sz w:val="16"/>
        </w:rPr>
        <w:t xml:space="preserve"> have converted millions of acres of land from forest and grassland to </w:t>
      </w:r>
      <w:r w:rsidRPr="00AC7193">
        <w:rPr>
          <w:sz w:val="12"/>
        </w:rPr>
        <w:t>¶</w:t>
      </w:r>
      <w:r w:rsidRPr="00AC7193">
        <w:rPr>
          <w:sz w:val="16"/>
        </w:rPr>
        <w:t xml:space="preserve"> CO2 producing uses.329</w:t>
      </w:r>
      <w:r w:rsidRPr="00AC7193">
        <w:rPr>
          <w:sz w:val="12"/>
        </w:rPr>
        <w:t>¶</w:t>
      </w:r>
      <w:r w:rsidRPr="00AC7193">
        <w:rPr>
          <w:sz w:val="16"/>
        </w:rPr>
        <w:t xml:space="preserve"> C. Transportation and Climate Change</w:t>
      </w:r>
      <w:r w:rsidRPr="00AC7193">
        <w:rPr>
          <w:sz w:val="12"/>
        </w:rPr>
        <w:t>¶</w:t>
      </w:r>
      <w:r w:rsidRPr="00AC7193">
        <w:rPr>
          <w:sz w:val="16"/>
        </w:rPr>
        <w:t xml:space="preserve"> Increased auto dependency further adds to the suburbs’ effect on </w:t>
      </w:r>
      <w:r w:rsidRPr="00AC7193">
        <w:rPr>
          <w:sz w:val="12"/>
        </w:rPr>
        <w:t>¶</w:t>
      </w:r>
      <w:r w:rsidRPr="00AC7193">
        <w:rPr>
          <w:sz w:val="16"/>
        </w:rPr>
        <w:t xml:space="preserve"> the climate by necessitating increased vehicular travel and fossil fuel </w:t>
      </w:r>
      <w:r w:rsidRPr="00AC7193">
        <w:rPr>
          <w:sz w:val="12"/>
        </w:rPr>
        <w:t>¶</w:t>
      </w:r>
      <w:r w:rsidRPr="00AC7193">
        <w:rPr>
          <w:sz w:val="16"/>
        </w:rPr>
        <w:t xml:space="preserve"> consumption.330 </w:t>
      </w:r>
      <w:r w:rsidRPr="00C95B3F">
        <w:rPr>
          <w:rStyle w:val="Emphasis"/>
          <w:highlight w:val="yellow"/>
        </w:rPr>
        <w:t xml:space="preserve">The federal subsidy of the suburbs and the passenger </w:t>
      </w:r>
      <w:r w:rsidRPr="00AC7193">
        <w:rPr>
          <w:rStyle w:val="Emphasis"/>
          <w:b w:val="0"/>
          <w:sz w:val="12"/>
          <w:highlight w:val="yellow"/>
          <w:u w:val="none"/>
        </w:rPr>
        <w:t>¶</w:t>
      </w:r>
      <w:r w:rsidRPr="00C95B3F">
        <w:rPr>
          <w:rStyle w:val="Emphasis"/>
          <w:highlight w:val="yellow"/>
        </w:rPr>
        <w:t xml:space="preserve"> car has turned the suburbs into vast auto-dependant cul-de-sacs</w:t>
      </w:r>
      <w:r w:rsidRPr="00AC7193">
        <w:rPr>
          <w:sz w:val="16"/>
        </w:rPr>
        <w:t xml:space="preserve">.331 Because the suburbs are built to be navigated by individual vehicles, </w:t>
      </w:r>
      <w:r w:rsidRPr="00AC7193">
        <w:rPr>
          <w:sz w:val="12"/>
        </w:rPr>
        <w:t>¶</w:t>
      </w:r>
      <w:r w:rsidRPr="00AC7193">
        <w:rPr>
          <w:sz w:val="16"/>
        </w:rPr>
        <w:t xml:space="preserve"> rather than public transit, the only reasonable means of getting around </w:t>
      </w:r>
      <w:r w:rsidRPr="00AC7193">
        <w:rPr>
          <w:sz w:val="12"/>
        </w:rPr>
        <w:t>¶</w:t>
      </w:r>
      <w:r w:rsidRPr="00AC7193">
        <w:rPr>
          <w:sz w:val="16"/>
        </w:rPr>
        <w:t xml:space="preserve"> for the bulk of the country’s population is private passenger cars.332</w:t>
      </w:r>
      <w:r w:rsidRPr="00AC7193">
        <w:rPr>
          <w:sz w:val="12"/>
        </w:rPr>
        <w:t>¶</w:t>
      </w:r>
      <w:r w:rsidRPr="00AC7193">
        <w:rPr>
          <w:sz w:val="16"/>
        </w:rPr>
        <w:t xml:space="preserve"> The particular zoning of the suburbs requires that residents drive between home and school, between home and work, and between anywhere and the grocery store.333 Auto-dependent development and the </w:t>
      </w:r>
      <w:r w:rsidRPr="00AC7193">
        <w:rPr>
          <w:sz w:val="12"/>
        </w:rPr>
        <w:t>¶</w:t>
      </w:r>
      <w:r w:rsidRPr="00AC7193">
        <w:rPr>
          <w:sz w:val="16"/>
        </w:rPr>
        <w:t xml:space="preserve"> transportation hierarchy have increased car ownership in the United </w:t>
      </w:r>
      <w:r w:rsidRPr="00AC7193">
        <w:rPr>
          <w:sz w:val="12"/>
        </w:rPr>
        <w:t>¶</w:t>
      </w:r>
      <w:r w:rsidRPr="00AC7193">
        <w:rPr>
          <w:sz w:val="16"/>
        </w:rPr>
        <w:t xml:space="preserve"> States, making it essential for every member of suburban households to </w:t>
      </w:r>
      <w:r w:rsidRPr="00AC7193">
        <w:rPr>
          <w:sz w:val="12"/>
        </w:rPr>
        <w:t>¶</w:t>
      </w:r>
      <w:r w:rsidRPr="00AC7193">
        <w:rPr>
          <w:sz w:val="16"/>
        </w:rPr>
        <w:t xml:space="preserve"> have access to a car or risk complete isolation, both economic and social.334</w:t>
      </w:r>
      <w:r w:rsidRPr="00AC7193">
        <w:rPr>
          <w:sz w:val="12"/>
        </w:rPr>
        <w:t>¶</w:t>
      </w:r>
      <w:r w:rsidRPr="00AC7193">
        <w:rPr>
          <w:sz w:val="16"/>
        </w:rPr>
        <w:t xml:space="preserve"> As the American population has become increasingly suburban, </w:t>
      </w:r>
      <w:r w:rsidRPr="00AC7193">
        <w:rPr>
          <w:sz w:val="12"/>
        </w:rPr>
        <w:t>¶</w:t>
      </w:r>
      <w:r w:rsidRPr="00AC7193">
        <w:rPr>
          <w:sz w:val="16"/>
        </w:rPr>
        <w:t xml:space="preserve"> the number of trips taken by the average American in a private automobile has risen.335 As a result of the increased need to travel by car for </w:t>
      </w:r>
      <w:r w:rsidRPr="00AC7193">
        <w:rPr>
          <w:sz w:val="12"/>
        </w:rPr>
        <w:t>¶</w:t>
      </w:r>
      <w:r w:rsidRPr="00AC7193">
        <w:rPr>
          <w:sz w:val="16"/>
        </w:rPr>
        <w:t xml:space="preserve"> simple daily tasks, residents in low-density suburbs drive twenty to thirty </w:t>
      </w:r>
      <w:r w:rsidRPr="00AC7193">
        <w:rPr>
          <w:sz w:val="12"/>
        </w:rPr>
        <w:t>¶</w:t>
      </w:r>
      <w:r w:rsidRPr="00AC7193">
        <w:rPr>
          <w:sz w:val="16"/>
        </w:rPr>
        <w:t xml:space="preserve"> percent more than residents living in neighborhoods with double the density.336 This increase in driving means that suburban residents’ </w:t>
      </w:r>
      <w:r w:rsidRPr="00AC7193">
        <w:rPr>
          <w:sz w:val="12"/>
        </w:rPr>
        <w:t>¶</w:t>
      </w:r>
      <w:r w:rsidRPr="00AC7193">
        <w:rPr>
          <w:sz w:val="16"/>
        </w:rPr>
        <w:t xml:space="preserve"> travel patterns alone cause them to consume twenty to thirty percent </w:t>
      </w:r>
      <w:r w:rsidRPr="00AC7193">
        <w:rPr>
          <w:sz w:val="12"/>
        </w:rPr>
        <w:t>¶</w:t>
      </w:r>
      <w:r w:rsidRPr="00AC7193">
        <w:rPr>
          <w:sz w:val="16"/>
        </w:rPr>
        <w:t xml:space="preserve"> more fossil fuels, and emit twenty to thirty percent more greenhouse </w:t>
      </w:r>
      <w:r w:rsidRPr="00AC7193">
        <w:rPr>
          <w:sz w:val="12"/>
        </w:rPr>
        <w:t>¶</w:t>
      </w:r>
      <w:r w:rsidRPr="00AC7193">
        <w:rPr>
          <w:sz w:val="16"/>
        </w:rPr>
        <w:t xml:space="preserve"> gases than their non-suburban counterparts.337</w:t>
      </w:r>
      <w:r w:rsidRPr="00AC7193">
        <w:rPr>
          <w:sz w:val="12"/>
        </w:rPr>
        <w:t>¶</w:t>
      </w:r>
      <w:r w:rsidRPr="00AC7193">
        <w:rPr>
          <w:sz w:val="16"/>
        </w:rPr>
        <w:t xml:space="preserve"> To accommodate this increase in per capita automobile trips, car </w:t>
      </w:r>
      <w:r w:rsidRPr="00AC7193">
        <w:rPr>
          <w:sz w:val="12"/>
        </w:rPr>
        <w:t>¶</w:t>
      </w:r>
      <w:r w:rsidRPr="00AC7193">
        <w:rPr>
          <w:sz w:val="16"/>
        </w:rPr>
        <w:t xml:space="preserve"> ownership has increased in the past few decades in the United States.338</w:t>
      </w:r>
      <w:r w:rsidRPr="00AC7193">
        <w:rPr>
          <w:sz w:val="12"/>
        </w:rPr>
        <w:t>¶</w:t>
      </w:r>
      <w:r w:rsidRPr="00AC7193">
        <w:rPr>
          <w:sz w:val="16"/>
        </w:rPr>
        <w:t xml:space="preserve"> Though “the average household stayed roughly the same size from </w:t>
      </w:r>
      <w:r w:rsidRPr="00AC7193">
        <w:rPr>
          <w:sz w:val="12"/>
        </w:rPr>
        <w:t>¶</w:t>
      </w:r>
      <w:r w:rsidRPr="00AC7193">
        <w:rPr>
          <w:sz w:val="16"/>
        </w:rPr>
        <w:t xml:space="preserve"> 1983 to 1990, as measured by the Nationwide Personal Transportation </w:t>
      </w:r>
      <w:r w:rsidRPr="00AC7193">
        <w:rPr>
          <w:sz w:val="12"/>
        </w:rPr>
        <w:t>¶</w:t>
      </w:r>
      <w:r w:rsidRPr="00AC7193">
        <w:rPr>
          <w:sz w:val="16"/>
        </w:rPr>
        <w:t xml:space="preserve"> Survey . . . its auto travel grew by about 12,000 miles per year,” due in </w:t>
      </w:r>
      <w:r w:rsidRPr="00AC7193">
        <w:rPr>
          <w:sz w:val="12"/>
        </w:rPr>
        <w:t>¶</w:t>
      </w:r>
      <w:r w:rsidRPr="00AC7193">
        <w:rPr>
          <w:sz w:val="16"/>
        </w:rPr>
        <w:t xml:space="preserve"> large part to changes to suburban settlement patterns countrywide.339</w:t>
      </w:r>
      <w:r w:rsidRPr="00AC7193">
        <w:rPr>
          <w:sz w:val="12"/>
        </w:rPr>
        <w:t>¶</w:t>
      </w:r>
      <w:r w:rsidRPr="00AC7193">
        <w:rPr>
          <w:sz w:val="16"/>
        </w:rPr>
        <w:t xml:space="preserve"> </w:t>
      </w:r>
      <w:r w:rsidRPr="00C95B3F">
        <w:rPr>
          <w:rStyle w:val="StyleBoldUnderline"/>
          <w:highlight w:val="yellow"/>
        </w:rPr>
        <w:t>All of this driving contributes significantly to global climate change because cars burning gasoline emit millions of tons of CO2 into the atmosphere, causing greenhouse gases to build up in the atmosphere</w:t>
      </w:r>
      <w:r w:rsidRPr="00D777D7">
        <w:rPr>
          <w:rStyle w:val="StyleBoldUnderline"/>
        </w:rPr>
        <w:t>.340</w:t>
      </w:r>
      <w:r w:rsidRPr="00AC7193">
        <w:rPr>
          <w:rStyle w:val="StyleBoldUnderline"/>
          <w:sz w:val="12"/>
          <w:u w:val="none"/>
        </w:rPr>
        <w:t>¶</w:t>
      </w:r>
      <w:r w:rsidRPr="00D777D7">
        <w:rPr>
          <w:rStyle w:val="StyleBoldUnderline"/>
        </w:rPr>
        <w:t xml:space="preserve"> Personal automobile trips are one of the most significant causes of CO2 </w:t>
      </w:r>
      <w:r w:rsidRPr="00AC7193">
        <w:rPr>
          <w:rStyle w:val="StyleBoldUnderline"/>
          <w:sz w:val="12"/>
          <w:u w:val="none"/>
        </w:rPr>
        <w:t>¶</w:t>
      </w:r>
      <w:r w:rsidRPr="00D777D7">
        <w:rPr>
          <w:rStyle w:val="StyleBoldUnderline"/>
        </w:rPr>
        <w:t xml:space="preserve"> emission: fossil fuel emissions from car travel represent almost </w:t>
      </w:r>
      <w:r w:rsidRPr="00D777D7">
        <w:rPr>
          <w:rStyle w:val="StyleBoldUnderline"/>
        </w:rPr>
        <w:lastRenderedPageBreak/>
        <w:t>twentyfive percent of annual CO2 emissions in the United States.</w:t>
      </w:r>
      <w:r w:rsidRPr="00AC7193">
        <w:rPr>
          <w:sz w:val="16"/>
        </w:rPr>
        <w:t xml:space="preserve">341 Considering that the average suburban household consumes 415 more gallons </w:t>
      </w:r>
      <w:r w:rsidRPr="00AC7193">
        <w:rPr>
          <w:sz w:val="12"/>
        </w:rPr>
        <w:t>¶</w:t>
      </w:r>
      <w:r w:rsidRPr="00AC7193">
        <w:rPr>
          <w:sz w:val="16"/>
        </w:rPr>
        <w:t xml:space="preserve"> of gasoline per year than a household in a denser development and </w:t>
      </w:r>
      <w:r w:rsidRPr="00AC7193">
        <w:rPr>
          <w:sz w:val="12"/>
        </w:rPr>
        <w:t>¶</w:t>
      </w:r>
      <w:r w:rsidRPr="00AC7193">
        <w:rPr>
          <w:sz w:val="16"/>
        </w:rPr>
        <w:t xml:space="preserve"> emits five metric tons more carbon per year than its more densely developed counterpart would, </w:t>
      </w:r>
      <w:r w:rsidRPr="00C95B3F">
        <w:rPr>
          <w:rStyle w:val="StyleBoldUnderline"/>
          <w:highlight w:val="yellow"/>
        </w:rPr>
        <w:t xml:space="preserve">there can be no question regarding the </w:t>
      </w:r>
      <w:r w:rsidRPr="00AC7193">
        <w:rPr>
          <w:rStyle w:val="StyleBoldUnderline"/>
          <w:sz w:val="12"/>
          <w:highlight w:val="yellow"/>
          <w:u w:val="none"/>
        </w:rPr>
        <w:t>¶</w:t>
      </w:r>
      <w:r w:rsidRPr="00C95B3F">
        <w:rPr>
          <w:rStyle w:val="StyleBoldUnderline"/>
          <w:highlight w:val="yellow"/>
        </w:rPr>
        <w:t xml:space="preserve"> environmental impact of the United States’s pro-suburban, white-overblack policies</w:t>
      </w:r>
      <w:r w:rsidRPr="00AC7193">
        <w:rPr>
          <w:sz w:val="16"/>
        </w:rPr>
        <w:t xml:space="preserve">.342 </w:t>
      </w:r>
      <w:r w:rsidRPr="00D777D7">
        <w:rPr>
          <w:rStyle w:val="StyleBoldUnderline"/>
        </w:rPr>
        <w:t xml:space="preserve">The marked increase in personal automobile trips and </w:t>
      </w:r>
      <w:r w:rsidRPr="00AC7193">
        <w:rPr>
          <w:rStyle w:val="StyleBoldUnderline"/>
          <w:sz w:val="12"/>
          <w:u w:val="none"/>
        </w:rPr>
        <w:t>¶</w:t>
      </w:r>
      <w:r w:rsidRPr="00D777D7">
        <w:rPr>
          <w:rStyle w:val="StyleBoldUnderline"/>
        </w:rPr>
        <w:t xml:space="preserve"> car ownership in America is a direct result of suburbanization and the </w:t>
      </w:r>
      <w:r w:rsidRPr="00AC7193">
        <w:rPr>
          <w:rStyle w:val="StyleBoldUnderline"/>
          <w:sz w:val="12"/>
          <w:u w:val="none"/>
        </w:rPr>
        <w:t>¶</w:t>
      </w:r>
      <w:r w:rsidRPr="00D777D7">
        <w:rPr>
          <w:rStyle w:val="StyleBoldUnderline"/>
        </w:rPr>
        <w:t xml:space="preserve"> creation of the racialized transportation hierarchy.</w:t>
      </w:r>
      <w:r w:rsidRPr="00AC7193">
        <w:rPr>
          <w:sz w:val="16"/>
        </w:rPr>
        <w:t>343</w:t>
      </w:r>
    </w:p>
    <w:p w:rsidR="00FB52E3" w:rsidRDefault="00683C42" w:rsidP="00683C42">
      <w:pPr>
        <w:pStyle w:val="Heading4"/>
      </w:pPr>
      <w:r>
        <w:t>Contention 3</w:t>
      </w:r>
    </w:p>
    <w:p w:rsidR="00683C42" w:rsidRPr="00683C42" w:rsidRDefault="00683C42" w:rsidP="00683C42">
      <w:pPr>
        <w:pStyle w:val="Heading4"/>
      </w:pPr>
      <w:r>
        <w:t>The United States federal government should substantially increase development of the Oceans by fully deploying Ocean Thermal Energy Conversion technology.</w:t>
      </w:r>
    </w:p>
    <w:p w:rsidR="00683C42" w:rsidRDefault="00683C42" w:rsidP="00683C42">
      <w:pPr>
        <w:pStyle w:val="Heading4"/>
      </w:pPr>
      <w:r>
        <w:t>The impacts of global warming are being felt across the globe and no one is doing anything.  OTEC allows for advanced carbon sequestration in order to reverse the impacts</w:t>
      </w:r>
    </w:p>
    <w:p w:rsidR="00683C42" w:rsidRPr="00AC18B7" w:rsidRDefault="00683C42" w:rsidP="00683C42">
      <w:r w:rsidRPr="00AC18B7">
        <w:t xml:space="preserve">Christopher </w:t>
      </w:r>
      <w:r w:rsidRPr="00B027F7">
        <w:rPr>
          <w:b/>
        </w:rPr>
        <w:t>Barry</w:t>
      </w:r>
      <w:r w:rsidRPr="00AC18B7">
        <w:t xml:space="preserve">, </w:t>
      </w:r>
      <w:r w:rsidRPr="00B027F7">
        <w:rPr>
          <w:b/>
        </w:rPr>
        <w:t>2008</w:t>
      </w:r>
      <w:r w:rsidRPr="00AC18B7">
        <w:t>. Naval architect and co-chair of the Society of Naval Architects and Marine Engineers ad hoc panel on ocean renewable energy. “Ocean Thermal Energy Conversion and CO2 Sequestration,” renewenergy.wordpress.com/2008/07/01/ocean-thermal-energy-conversion-and-co2-sequestration/.</w:t>
      </w:r>
    </w:p>
    <w:p w:rsidR="00683C42" w:rsidRPr="00AC18B7" w:rsidRDefault="00683C42" w:rsidP="00683C42"/>
    <w:p w:rsidR="00683C42" w:rsidRDefault="00683C42" w:rsidP="00683C42">
      <w:pPr>
        <w:rPr>
          <w:sz w:val="16"/>
        </w:rPr>
      </w:pPr>
      <w:r w:rsidRPr="00FC7F8F">
        <w:rPr>
          <w:sz w:val="16"/>
        </w:rPr>
        <w:t xml:space="preserve">However, deep cold water is laden with nutrients. In the tropics, the warm surface waters are lighter than the cold water and act as a cap to keep the nutrients in the deeps. This is why there is much less life in the tropical ocean than in coastal waters or near the poles. </w:t>
      </w:r>
      <w:r w:rsidRPr="00B329FF">
        <w:rPr>
          <w:highlight w:val="yellow"/>
          <w:u w:val="single"/>
        </w:rPr>
        <w:t>The</w:t>
      </w:r>
      <w:r w:rsidRPr="00B027F7">
        <w:rPr>
          <w:u w:val="single"/>
        </w:rPr>
        <w:t xml:space="preserve"> tropical </w:t>
      </w:r>
      <w:r w:rsidRPr="00B329FF">
        <w:rPr>
          <w:highlight w:val="yellow"/>
          <w:u w:val="single"/>
        </w:rPr>
        <w:t xml:space="preserve">ocean is only fertile where there </w:t>
      </w:r>
      <w:r w:rsidRPr="00A7123E">
        <w:rPr>
          <w:highlight w:val="yellow"/>
          <w:u w:val="single"/>
        </w:rPr>
        <w:t>is an upwelling of cold water</w:t>
      </w:r>
      <w:r w:rsidRPr="00FC7F8F">
        <w:rPr>
          <w:sz w:val="16"/>
        </w:rPr>
        <w:t xml:space="preserve">. One such upwelling is off the coast of Peru, where the Peru (or Humboldt) </w:t>
      </w:r>
      <w:r w:rsidRPr="00A7123E">
        <w:rPr>
          <w:highlight w:val="yellow"/>
          <w:u w:val="single"/>
        </w:rPr>
        <w:t>Current brings up nutrient laden waters</w:t>
      </w:r>
      <w:r w:rsidRPr="00FC7F8F">
        <w:rPr>
          <w:sz w:val="16"/>
        </w:rPr>
        <w:t xml:space="preserve">. In this area, </w:t>
      </w:r>
      <w:r w:rsidRPr="00B027F7">
        <w:rPr>
          <w:u w:val="single"/>
        </w:rPr>
        <w:t xml:space="preserve">with lots of solar energy and nutrients, ocean fertility is about 1800 grams of carbon uptake per square meter per year, compared to only 100 grams typically. </w:t>
      </w:r>
      <w:r w:rsidRPr="00A7123E">
        <w:rPr>
          <w:highlight w:val="yellow"/>
          <w:u w:val="single"/>
        </w:rPr>
        <w:t>This creates a rich</w:t>
      </w:r>
      <w:r w:rsidRPr="00B027F7">
        <w:rPr>
          <w:u w:val="single"/>
        </w:rPr>
        <w:t xml:space="preserve"> </w:t>
      </w:r>
      <w:r w:rsidRPr="00A7123E">
        <w:rPr>
          <w:highlight w:val="yellow"/>
          <w:u w:val="single"/>
        </w:rPr>
        <w:t>fishery, but most</w:t>
      </w:r>
      <w:r w:rsidRPr="00B027F7">
        <w:rPr>
          <w:u w:val="single"/>
        </w:rPr>
        <w:t xml:space="preserve"> of the </w:t>
      </w:r>
      <w:r w:rsidRPr="00A7123E">
        <w:rPr>
          <w:highlight w:val="yellow"/>
          <w:u w:val="single"/>
        </w:rPr>
        <w:t>carbon eventually sinks to the deeps</w:t>
      </w:r>
      <w:r w:rsidRPr="00B027F7">
        <w:rPr>
          <w:u w:val="single"/>
        </w:rPr>
        <w:t xml:space="preserve"> in the form of waste products and dead microorganisms</w:t>
      </w:r>
      <w:r w:rsidRPr="00FC7F8F">
        <w:rPr>
          <w:sz w:val="16"/>
        </w:rPr>
        <w:t xml:space="preserve">. This process is nothing new; </w:t>
      </w:r>
      <w:r w:rsidRPr="00A7123E">
        <w:rPr>
          <w:highlight w:val="yellow"/>
          <w:u w:val="single"/>
        </w:rPr>
        <w:t>worldwide marine microorganisms</w:t>
      </w:r>
      <w:r w:rsidRPr="00B027F7">
        <w:rPr>
          <w:u w:val="single"/>
        </w:rPr>
        <w:t xml:space="preserve"> currently </w:t>
      </w:r>
      <w:r w:rsidRPr="00A7123E">
        <w:rPr>
          <w:highlight w:val="yellow"/>
          <w:u w:val="single"/>
        </w:rPr>
        <w:t>sequester about forty billion</w:t>
      </w:r>
      <w:r w:rsidRPr="00B027F7">
        <w:rPr>
          <w:u w:val="single"/>
        </w:rPr>
        <w:t xml:space="preserve"> metric </w:t>
      </w:r>
      <w:r w:rsidRPr="00A7123E">
        <w:rPr>
          <w:highlight w:val="yellow"/>
          <w:u w:val="single"/>
        </w:rPr>
        <w:t>tonnes of carbon per year</w:t>
      </w:r>
      <w:r w:rsidRPr="00B027F7">
        <w:rPr>
          <w:u w:val="single"/>
        </w:rPr>
        <w:t>. They are the major long term sink for carbon dioxide</w:t>
      </w:r>
      <w:r w:rsidRPr="00FC7F8F">
        <w:rPr>
          <w:sz w:val="16"/>
        </w:rPr>
        <w:t xml:space="preserve">. In a recent issue of Nature, </w:t>
      </w:r>
      <w:hyperlink r:id="rId20" w:tgtFrame="_blank" w:history="1">
        <w:r w:rsidRPr="00FC7F8F">
          <w:rPr>
            <w:sz w:val="16"/>
          </w:rPr>
          <w:t>Lovelock and Rapley</w:t>
        </w:r>
      </w:hyperlink>
      <w:r w:rsidRPr="00FC7F8F">
        <w:rPr>
          <w:sz w:val="16"/>
        </w:rPr>
        <w:t xml:space="preserve"> suggested using wave-powered pumps to bring up water from the deeps to sequester carbon. But </w:t>
      </w:r>
      <w:r w:rsidRPr="00A7123E">
        <w:rPr>
          <w:highlight w:val="yellow"/>
          <w:u w:val="single"/>
        </w:rPr>
        <w:t>OTEC</w:t>
      </w:r>
      <w:r w:rsidRPr="00FC7F8F">
        <w:rPr>
          <w:sz w:val="16"/>
        </w:rPr>
        <w:t xml:space="preserve"> also </w:t>
      </w:r>
      <w:r w:rsidRPr="00A7123E">
        <w:rPr>
          <w:highlight w:val="yellow"/>
          <w:u w:val="single"/>
        </w:rPr>
        <w:t>brings up</w:t>
      </w:r>
      <w:r w:rsidRPr="00B027F7">
        <w:rPr>
          <w:u w:val="single"/>
        </w:rPr>
        <w:t xml:space="preserve"> prodigious amounts of </w:t>
      </w:r>
      <w:r w:rsidRPr="00A7123E">
        <w:rPr>
          <w:highlight w:val="yellow"/>
          <w:u w:val="single"/>
        </w:rPr>
        <w:t>deep water and can do the same thing</w:t>
      </w:r>
      <w:r w:rsidRPr="00FC7F8F">
        <w:rPr>
          <w:sz w:val="16"/>
        </w:rPr>
        <w:t xml:space="preserve">. In one design, </w:t>
      </w:r>
      <w:r w:rsidRPr="00B027F7">
        <w:rPr>
          <w:u w:val="single"/>
        </w:rPr>
        <w:t xml:space="preserve">a thousand cubic meters of water per second are required to produce 70 MW of net output power. </w:t>
      </w:r>
      <w:r w:rsidRPr="00A7123E">
        <w:rPr>
          <w:u w:val="single"/>
        </w:rPr>
        <w:t>We can make estimates of fertility enhancement and sequestration, but a guess is tha</w:t>
      </w:r>
      <w:r w:rsidRPr="00B027F7">
        <w:rPr>
          <w:u w:val="single"/>
        </w:rPr>
        <w:t xml:space="preserve">t </w:t>
      </w:r>
      <w:r w:rsidRPr="00A7123E">
        <w:rPr>
          <w:highlight w:val="yellow"/>
          <w:u w:val="single"/>
        </w:rPr>
        <w:t>an OTEC plant</w:t>
      </w:r>
      <w:r w:rsidRPr="00B027F7">
        <w:rPr>
          <w:u w:val="single"/>
        </w:rPr>
        <w:t xml:space="preserve"> designed to optimize nutrification </w:t>
      </w:r>
      <w:r w:rsidRPr="00A7123E">
        <w:rPr>
          <w:highlight w:val="yellow"/>
          <w:u w:val="single"/>
        </w:rPr>
        <w:t>might produce 10,000 metric tonnes of carbon</w:t>
      </w:r>
      <w:r w:rsidRPr="00B027F7">
        <w:rPr>
          <w:u w:val="single"/>
        </w:rPr>
        <w:t xml:space="preserve"> dioxide </w:t>
      </w:r>
      <w:r w:rsidRPr="00A7123E">
        <w:rPr>
          <w:highlight w:val="yellow"/>
          <w:u w:val="single"/>
        </w:rPr>
        <w:t>sequestration per year</w:t>
      </w:r>
      <w:r w:rsidRPr="00B027F7">
        <w:rPr>
          <w:u w:val="single"/>
        </w:rPr>
        <w:t xml:space="preserve"> per MW</w:t>
      </w:r>
      <w:r w:rsidRPr="00FC7F8F">
        <w:rPr>
          <w:sz w:val="16"/>
        </w:rPr>
        <w:t xml:space="preserve">. </w:t>
      </w:r>
      <w:r w:rsidRPr="00B027F7">
        <w:rPr>
          <w:u w:val="single"/>
        </w:rPr>
        <w:t>The</w:t>
      </w:r>
      <w:r w:rsidRPr="00FC7F8F">
        <w:rPr>
          <w:sz w:val="16"/>
        </w:rPr>
        <w:t xml:space="preserve"> recent </w:t>
      </w:r>
      <w:r w:rsidRPr="00B027F7">
        <w:rPr>
          <w:u w:val="single"/>
        </w:rPr>
        <w:t>challenge</w:t>
      </w:r>
      <w:r w:rsidRPr="00FC7F8F">
        <w:rPr>
          <w:sz w:val="16"/>
        </w:rPr>
        <w:t xml:space="preserve"> by billionaire Sir Richard Branson </w:t>
      </w:r>
      <w:r w:rsidRPr="00B027F7">
        <w:rPr>
          <w:u w:val="single"/>
        </w:rPr>
        <w:t xml:space="preserve">is </w:t>
      </w:r>
      <w:r w:rsidRPr="00A7123E">
        <w:rPr>
          <w:highlight w:val="yellow"/>
          <w:u w:val="single"/>
        </w:rPr>
        <w:t>to sequester one billion tonnes of carbon</w:t>
      </w:r>
      <w:r w:rsidRPr="00B027F7">
        <w:rPr>
          <w:u w:val="single"/>
        </w:rPr>
        <w:t xml:space="preserve"> dioxide </w:t>
      </w:r>
      <w:r w:rsidRPr="00A7123E">
        <w:rPr>
          <w:highlight w:val="yellow"/>
          <w:u w:val="single"/>
        </w:rPr>
        <w:t>per year</w:t>
      </w:r>
      <w:r w:rsidRPr="00B027F7">
        <w:rPr>
          <w:u w:val="single"/>
        </w:rPr>
        <w:t xml:space="preserve"> in order </w:t>
      </w:r>
      <w:r w:rsidRPr="00A7123E">
        <w:rPr>
          <w:highlight w:val="yellow"/>
          <w:u w:val="single"/>
        </w:rPr>
        <w:t>to halt</w:t>
      </w:r>
      <w:r w:rsidRPr="00B027F7">
        <w:rPr>
          <w:u w:val="single"/>
        </w:rPr>
        <w:t xml:space="preserve"> global </w:t>
      </w:r>
      <w:r w:rsidRPr="00A7123E">
        <w:rPr>
          <w:highlight w:val="yellow"/>
          <w:u w:val="single"/>
        </w:rPr>
        <w:t>warming,</w:t>
      </w:r>
      <w:r w:rsidRPr="00B027F7">
        <w:rPr>
          <w:u w:val="single"/>
        </w:rPr>
        <w:t xml:space="preserve"> so </w:t>
      </w:r>
      <w:r w:rsidRPr="00A7123E">
        <w:rPr>
          <w:highlight w:val="yellow"/>
          <w:u w:val="single"/>
        </w:rPr>
        <w:t>an aggressive OTEC program</w:t>
      </w:r>
      <w:r w:rsidRPr="00A7123E">
        <w:rPr>
          <w:sz w:val="16"/>
          <w:highlight w:val="yellow"/>
        </w:rPr>
        <w:t>,</w:t>
      </w:r>
      <w:r w:rsidRPr="00FC7F8F">
        <w:rPr>
          <w:sz w:val="16"/>
        </w:rPr>
        <w:t xml:space="preserve"> hundreds of several hundred MW plants </w:t>
      </w:r>
      <w:r w:rsidRPr="00A7123E">
        <w:rPr>
          <w:highlight w:val="yellow"/>
          <w:u w:val="single"/>
        </w:rPr>
        <w:t>might meet this</w:t>
      </w:r>
      <w:r w:rsidRPr="00A7123E">
        <w:rPr>
          <w:sz w:val="16"/>
          <w:highlight w:val="yellow"/>
        </w:rPr>
        <w:t>.</w:t>
      </w:r>
      <w:r w:rsidRPr="00FC7F8F">
        <w:rPr>
          <w:sz w:val="16"/>
        </w:rPr>
        <w:t xml:space="preserve"> </w:t>
      </w:r>
    </w:p>
    <w:p w:rsidR="00683C42" w:rsidRPr="00683C42" w:rsidRDefault="00683C42" w:rsidP="00683C42"/>
    <w:p w:rsidR="00A11F60" w:rsidRPr="00A11F60" w:rsidRDefault="00A11F60" w:rsidP="00A11F60">
      <w:pPr>
        <w:pStyle w:val="Heading3"/>
      </w:pPr>
      <w:r>
        <w:lastRenderedPageBreak/>
        <w:t>Exts</w:t>
      </w:r>
    </w:p>
    <w:p w:rsidR="00B62E40" w:rsidRDefault="00DF1DC2" w:rsidP="00DF1DC2">
      <w:pPr>
        <w:pStyle w:val="Heading2"/>
      </w:pPr>
      <w:r>
        <w:lastRenderedPageBreak/>
        <w:t>Oceans</w:t>
      </w:r>
    </w:p>
    <w:p w:rsidR="00C072CB" w:rsidRDefault="00C072CB" w:rsidP="00C072CB">
      <w:pPr>
        <w:pStyle w:val="Heading3"/>
      </w:pPr>
      <w:r>
        <w:lastRenderedPageBreak/>
        <w:t>Exts</w:t>
      </w:r>
    </w:p>
    <w:p w:rsidR="00FB52E3" w:rsidRPr="00484845" w:rsidRDefault="00FB52E3" w:rsidP="00FB52E3">
      <w:pPr>
        <w:pStyle w:val="Heading4"/>
      </w:pPr>
      <w:r w:rsidRPr="00484845">
        <w:t>OTEC increases fi</w:t>
      </w:r>
      <w:r>
        <w:t>sh and phytoplankton production</w:t>
      </w:r>
    </w:p>
    <w:p w:rsidR="00FB52E3" w:rsidRPr="00FB52E3" w:rsidRDefault="00FB52E3" w:rsidP="00FB52E3">
      <w:r w:rsidRPr="00FB52E3">
        <w:rPr>
          <w:rStyle w:val="StyleStyleBold12pt"/>
        </w:rPr>
        <w:t>UN Atlas of the Oceans</w:t>
      </w:r>
      <w:r w:rsidRPr="00FB52E3">
        <w:t>, 5/14/</w:t>
      </w:r>
      <w:r w:rsidRPr="00FB52E3">
        <w:rPr>
          <w:rStyle w:val="StyleStyleBold12pt"/>
        </w:rPr>
        <w:t>2002</w:t>
      </w:r>
      <w:r w:rsidRPr="00FB52E3">
        <w:t xml:space="preserve">. “Closed-Cycle Ocean Thermal Energy Conversion,” </w:t>
      </w:r>
      <w:hyperlink r:id="rId21" w:history="1">
        <w:r w:rsidRPr="00FB52E3">
          <w:rPr>
            <w:rStyle w:val="Hyperlink"/>
          </w:rPr>
          <w:t>www.oceansatlas.org/unatlas/uses/EnergyResources/Background/OTEC/OTEC2.html</w:t>
        </w:r>
      </w:hyperlink>
      <w:r w:rsidRPr="00FB52E3">
        <w:t>.</w:t>
      </w:r>
    </w:p>
    <w:p w:rsidR="00FB52E3" w:rsidRPr="00484845" w:rsidRDefault="00FB52E3" w:rsidP="00FB52E3"/>
    <w:p w:rsidR="00FB52E3" w:rsidRPr="00FB52E3" w:rsidRDefault="00FB52E3" w:rsidP="00FB52E3">
      <w:pPr>
        <w:rPr>
          <w:sz w:val="16"/>
        </w:rPr>
      </w:pPr>
      <w:r w:rsidRPr="00484845">
        <w:rPr>
          <w:rStyle w:val="StyleBoldUnderline"/>
        </w:rPr>
        <w:t>Aquaculture</w:t>
      </w:r>
      <w:r w:rsidRPr="00FB52E3">
        <w:rPr>
          <w:sz w:val="16"/>
        </w:rPr>
        <w:t xml:space="preserve"> enterprises.  </w:t>
      </w:r>
      <w:r w:rsidRPr="00484845">
        <w:rPr>
          <w:rStyle w:val="StyleBoldUnderline"/>
        </w:rPr>
        <w:t>Deep seawater discharged from an OTEC plant is cold, rich in nutrients, relatively free of pathogens, and available in large quantity</w:t>
      </w:r>
      <w:r w:rsidRPr="00FB52E3">
        <w:rPr>
          <w:sz w:val="16"/>
        </w:rPr>
        <w:t>. </w:t>
      </w:r>
      <w:r w:rsidRPr="00484845">
        <w:rPr>
          <w:rStyle w:val="StyleBoldUnderline"/>
        </w:rPr>
        <w:t xml:space="preserve">This is an excellent medium for growing phytoplankton </w:t>
      </w:r>
      <w:r w:rsidRPr="00FB52E3">
        <w:rPr>
          <w:sz w:val="16"/>
        </w:rPr>
        <w:t xml:space="preserve">(microalgae), </w:t>
      </w:r>
      <w:r w:rsidRPr="00484845">
        <w:rPr>
          <w:rStyle w:val="StyleBoldUnderline"/>
        </w:rPr>
        <w:t>which in turn can support the production of a variety of commercially valuable fish and shellfish</w:t>
      </w:r>
      <w:r w:rsidRPr="00FB52E3">
        <w:rPr>
          <w:sz w:val="16"/>
        </w:rPr>
        <w:t xml:space="preserve"> [17].  </w:t>
      </w:r>
      <w:r w:rsidRPr="00484845">
        <w:rPr>
          <w:rStyle w:val="StyleBoldUnderline"/>
        </w:rPr>
        <w:t>Suitable mixing of the warm and cold water discharges, can provide large volume flows of seawater at any temperature between those of the surface and deep seawater, allowing temperature optimization throughout the growth cycle of cultured organisms</w:t>
      </w:r>
      <w:r w:rsidRPr="00FB52E3">
        <w:rPr>
          <w:sz w:val="16"/>
        </w:rPr>
        <w:t xml:space="preserve"> -merely by turning a valve. </w:t>
      </w:r>
    </w:p>
    <w:p w:rsidR="00FB52E3" w:rsidRPr="00484845" w:rsidRDefault="00FB52E3" w:rsidP="00FB52E3">
      <w:pPr>
        <w:pStyle w:val="Heading4"/>
      </w:pPr>
      <w:r w:rsidRPr="00484845">
        <w:t>OTEC produces clam protein and fresh water that would be used to end food shortages through protein enhan</w:t>
      </w:r>
      <w:r>
        <w:t>cement and increased irrigation</w:t>
      </w:r>
    </w:p>
    <w:p w:rsidR="00FB52E3" w:rsidRPr="00FB52E3" w:rsidRDefault="00FB52E3" w:rsidP="00FB52E3">
      <w:r w:rsidRPr="00FB52E3">
        <w:t xml:space="preserve">William </w:t>
      </w:r>
      <w:r w:rsidRPr="00FB52E3">
        <w:rPr>
          <w:rStyle w:val="StyleStyleBold12pt"/>
        </w:rPr>
        <w:t>Avery, 1994</w:t>
      </w:r>
      <w:r w:rsidRPr="00FB52E3">
        <w:t>. B.S. in chemistry from Pomona College and his A.M. and Ph.D. degrees in physical chemistry from Harvard. “Renewable energy from the ocean: a guide to OTEC,” p. 432-433.</w:t>
      </w:r>
    </w:p>
    <w:p w:rsidR="00FB52E3" w:rsidRPr="00484845" w:rsidRDefault="00FB52E3" w:rsidP="00FB52E3"/>
    <w:p w:rsidR="00FB52E3" w:rsidRPr="00484845" w:rsidRDefault="00FB52E3" w:rsidP="00FB52E3">
      <w:pPr>
        <w:rPr>
          <w:rStyle w:val="StyleBoldUnderline"/>
        </w:rPr>
      </w:pPr>
      <w:r w:rsidRPr="00484845">
        <w:rPr>
          <w:rStyle w:val="StyleBoldUnderline"/>
        </w:rPr>
        <w:t>The contemporary world consists mainly of food-deficient countries,</w:t>
      </w:r>
      <w:r w:rsidRPr="00FB52E3">
        <w:rPr>
          <w:sz w:val="16"/>
        </w:rPr>
        <w:t xml:space="preserve"> with over 100 of them importing grains from the United States alone. </w:t>
      </w:r>
      <w:r w:rsidRPr="00484845">
        <w:rPr>
          <w:rStyle w:val="StyleBoldUnderline"/>
        </w:rPr>
        <w:t>Most of the national food deficits are the results of excessive population growth, land degradation</w:t>
      </w:r>
      <w:r w:rsidRPr="00FB52E3">
        <w:rPr>
          <w:sz w:val="16"/>
        </w:rPr>
        <w:t xml:space="preserve">, other factors, or combination of these. In recent years, </w:t>
      </w:r>
      <w:r w:rsidRPr="00484845">
        <w:rPr>
          <w:rStyle w:val="StyleBoldUnderline"/>
        </w:rPr>
        <w:t>grain deficits have worsened in Africa and the Middle East.</w:t>
      </w:r>
      <w:r w:rsidRPr="00FB52E3">
        <w:rPr>
          <w:sz w:val="16"/>
        </w:rPr>
        <w:t xml:space="preserve"> Over the past decade, </w:t>
      </w:r>
      <w:r w:rsidRPr="00484845">
        <w:rPr>
          <w:rStyle w:val="StyleBoldUnderline"/>
        </w:rPr>
        <w:t>growth in food output has slowed markedly</w:t>
      </w:r>
      <w:r w:rsidRPr="00FB52E3">
        <w:rPr>
          <w:sz w:val="16"/>
        </w:rPr>
        <w:t>.</w:t>
      </w:r>
      <w:r w:rsidRPr="00484845">
        <w:rPr>
          <w:rStyle w:val="StyleBoldUnderline"/>
        </w:rPr>
        <w:t xml:space="preserve"> The slowdown in food output dates from the first oil price increase</w:t>
      </w:r>
      <w:r w:rsidRPr="00FB52E3">
        <w:rPr>
          <w:sz w:val="16"/>
        </w:rPr>
        <w:t xml:space="preserve">. Between 1950 and 1973, grain production increased at 3.1 % per year, outstripping population growth. During the years since, production has expanded at only 2.2% per year, dramatically narrowing the margin between the growth in food production and that of population. Per capita production has declined from 1.2 to 0.4. </w:t>
      </w:r>
      <w:r w:rsidRPr="00484845">
        <w:rPr>
          <w:rStyle w:val="StyleBoldUnderline"/>
        </w:rPr>
        <w:t xml:space="preserve">More than 100 million people now suffer from food and protein deficiency. The need for more and more food production, particularly high-quality protein, is great. </w:t>
      </w:r>
      <w:r w:rsidRPr="00FB52E3">
        <w:rPr>
          <w:sz w:val="16"/>
        </w:rPr>
        <w:t xml:space="preserve">Developed nations have achieved high agricultural productivity using petroleum-dependent machinery and fertilizers. </w:t>
      </w:r>
      <w:r w:rsidRPr="00484845">
        <w:rPr>
          <w:rStyle w:val="StyleBoldUnderline"/>
        </w:rPr>
        <w:t>Another factor limiting the expansion and agricultural production is the scarcity of arable land</w:t>
      </w:r>
      <w:r w:rsidRPr="00FB52E3">
        <w:rPr>
          <w:sz w:val="16"/>
        </w:rPr>
        <w:t xml:space="preserve">. Most of the arable land in the world is in use, and </w:t>
      </w:r>
      <w:r w:rsidRPr="00484845">
        <w:rPr>
          <w:rStyle w:val="StyleBoldUnderline"/>
        </w:rPr>
        <w:t>although</w:t>
      </w:r>
      <w:r w:rsidRPr="00FB52E3">
        <w:rPr>
          <w:sz w:val="16"/>
        </w:rPr>
        <w:t xml:space="preserve"> </w:t>
      </w:r>
      <w:r w:rsidRPr="00484845">
        <w:rPr>
          <w:rStyle w:val="StyleBoldUnderline"/>
        </w:rPr>
        <w:t>some arid areas can be made suitable for</w:t>
      </w:r>
      <w:r w:rsidRPr="00FB52E3">
        <w:rPr>
          <w:sz w:val="16"/>
        </w:rPr>
        <w:t xml:space="preserve"> </w:t>
      </w:r>
      <w:r w:rsidRPr="00484845">
        <w:rPr>
          <w:rStyle w:val="StyleBoldUnderline"/>
        </w:rPr>
        <w:t>cultivation through irrigation, fresh water needed to do so is scarce.</w:t>
      </w:r>
      <w:r w:rsidRPr="00FB52E3">
        <w:rPr>
          <w:sz w:val="16"/>
        </w:rPr>
        <w:t xml:space="preserve"> </w:t>
      </w:r>
      <w:r w:rsidRPr="00484845">
        <w:rPr>
          <w:rStyle w:val="StyleBoldUnderline"/>
        </w:rPr>
        <w:t>Increasing the water supply would require large capital investments and vast amounts of energy.</w:t>
      </w:r>
      <w:r w:rsidRPr="00FB52E3">
        <w:rPr>
          <w:sz w:val="16"/>
        </w:rPr>
        <w:t xml:space="preserve">  </w:t>
      </w:r>
      <w:r w:rsidRPr="00484845">
        <w:rPr>
          <w:rStyle w:val="StyleBoldUnderline"/>
        </w:rPr>
        <w:t>Because of the limited supply and high costs of arable land, fresh water, and petroleum, it is essential that we explore alternative methods to provide the world's people with new sources of fresh water, energy, and food</w:t>
      </w:r>
      <w:r w:rsidRPr="00FB52E3">
        <w:rPr>
          <w:sz w:val="16"/>
        </w:rPr>
        <w:t xml:space="preserve">. The scarcity of arable land necessary to increase food production naturally points to the vast area of the oceans that cover approximately 70% of the earth's surface. Currently, the sea produces only about 5 -1 0% of the protein consumed in the world. Throughout most of history, the human demand for seafood did not even remotely approach the  unsustainable yield of oceanic fisheries, but as world population has nearly doubled ince mid-century, claims on many fisheries have become excessive. From 1950 to 1970, the world fish catch expanded at 5% per year, as fast as or even faster than me global economy growth. This changed abruptly after 1970, when the annual growth rate dropped to 1 %. Overfishing, which had been the exception, became the rule, depleting the natural stocks. Fish catch per person, including fisheries from fish farming, has been down 15% since 1970. The biggest reductions in fish consumption have been in the third world countries such as the Philippines. </w:t>
      </w:r>
      <w:r w:rsidRPr="00484845">
        <w:rPr>
          <w:rStyle w:val="StyleBoldUnderline"/>
        </w:rPr>
        <w:t>The promise of OTEC to become an important resource for mariculture and food production through use of the OTEC cold water has been discussed</w:t>
      </w:r>
      <w:r w:rsidRPr="00FB52E3">
        <w:rPr>
          <w:sz w:val="16"/>
        </w:rPr>
        <w:t xml:space="preserve"> in Section 9.2. </w:t>
      </w:r>
      <w:r w:rsidRPr="00484845">
        <w:rPr>
          <w:rStyle w:val="StyleBoldUnderline"/>
        </w:rPr>
        <w:t>The potential protein production of the oceans exceeds that of land-based agricultural systems and is not dependent on petroleum for fertilizer and energy required by advanced agricultural technology</w:t>
      </w:r>
      <w:r w:rsidRPr="00FB52E3">
        <w:rPr>
          <w:sz w:val="16"/>
        </w:rPr>
        <w:t xml:space="preserve">. The projected protein yields of 27.8 tons per hectare per year exceed by far the protein yields of alfalfa at 0.71 ton per hectare per year. Alfalfa is land-based agriculture's highest protein-producing crop, with intensive use of fertilizers and energy-consuming mechanized systems. The shellfish meat protein conversion efficiency (from algae) ranges from 22% to 30%. In comparison, the plant protein to animal protein conversion efficiency is 31 % for cows' milk and 6.5% for feedlot beef.  If'0.1% of the warm surface tropical ocean water were used per year to generate OTEC power, and if the ratio of warm surface water to cold deep seawater flow rate were 1 to 1, these plants would require 6.25 X </w:t>
      </w:r>
      <w:r w:rsidRPr="00FB52E3">
        <w:rPr>
          <w:sz w:val="16"/>
        </w:rPr>
        <w:lastRenderedPageBreak/>
        <w:t xml:space="preserve">1012 m3 of deep seawater per year. </w:t>
      </w:r>
      <w:r w:rsidRPr="00484845">
        <w:rPr>
          <w:rStyle w:val="StyleBoldUnderline"/>
        </w:rPr>
        <w:t xml:space="preserve">The potential mariculture yield from this deep seawater artificial upwelling flow would produce 750 x 106 tons of clam meat per year </w:t>
      </w:r>
      <w:r w:rsidRPr="00FB52E3">
        <w:rPr>
          <w:sz w:val="16"/>
        </w:rPr>
        <w:t xml:space="preserve">based on Reels's (1980) demonstration. </w:t>
      </w:r>
      <w:r w:rsidRPr="00484845">
        <w:rPr>
          <w:rStyle w:val="StyleBoldUnderline"/>
        </w:rPr>
        <w:t>This production should be compared to the total world meat production</w:t>
      </w:r>
      <w:r w:rsidRPr="00FB52E3">
        <w:rPr>
          <w:sz w:val="16"/>
        </w:rPr>
        <w:t xml:space="preserve"> (beef, lamb, pork, etc.) </w:t>
      </w:r>
      <w:r w:rsidRPr="00484845">
        <w:rPr>
          <w:rStyle w:val="StyleBoldUnderline"/>
        </w:rPr>
        <w:t>for human consumption of 118 x 106 tons during 1975 and to 67 x 106 tons of fish produced in the same year.</w:t>
      </w:r>
      <w:r w:rsidRPr="00FB52E3">
        <w:rPr>
          <w:sz w:val="16"/>
        </w:rPr>
        <w:t xml:space="preserve"> To achieve this production would require 8.3 x 106 hectares or 8300 km2 surface area. (The tropical ocean area suitable for OTEC is about 60 million km2.) </w:t>
      </w:r>
      <w:r w:rsidRPr="00484845">
        <w:rPr>
          <w:rStyle w:val="StyleBoldUnderline"/>
        </w:rPr>
        <w:t xml:space="preserve">The potential for increased food production (by the OTEC system) with high-quality protein is great. </w:t>
      </w:r>
      <w:r w:rsidRPr="00FB52E3">
        <w:rPr>
          <w:sz w:val="16"/>
        </w:rPr>
        <w:t xml:space="preserve"> To utilize the deep seawater in a mariculture operation, it would be necessary to contain the deep seawater in ponds or bays near shore for land-based OTEC plants or in some kind of floating structures, which would maintain it near the surface of the ocean, for floating OTEC plants in the open sea. Technologically, </w:t>
      </w:r>
      <w:r w:rsidRPr="00484845">
        <w:rPr>
          <w:rStyle w:val="StyleBoldUnderline"/>
        </w:rPr>
        <w:t>it appears that we are a long way from very large open-ocean mariculture farms, but the shore-based option is feasible</w:t>
      </w:r>
      <w:r w:rsidRPr="00FB52E3">
        <w:rPr>
          <w:sz w:val="16"/>
        </w:rPr>
        <w:t xml:space="preserve"> in the near future. A comparison between power yield and the meat yield of a shore-based combined I-MWe OTEC mariculture plant is given in Table 9-10. It shows that </w:t>
      </w:r>
      <w:r w:rsidRPr="00484845">
        <w:rPr>
          <w:rStyle w:val="StyleBoldUnderline"/>
        </w:rPr>
        <w:t>the combined utilization of the low temperatures and nutrients of deep seawater in the tropical ocean for power and mariculture could be economical and would contribute to solving shortages of food and energy now faced by humans.</w:t>
      </w:r>
    </w:p>
    <w:p w:rsidR="00FB52E3" w:rsidRPr="00FB52E3" w:rsidRDefault="00FB52E3" w:rsidP="00FB52E3"/>
    <w:p w:rsidR="00FB52E3" w:rsidRDefault="00FB52E3" w:rsidP="00C072CB">
      <w:pPr>
        <w:pStyle w:val="Heading3"/>
      </w:pPr>
      <w:r>
        <w:lastRenderedPageBreak/>
        <w:t>A2 Environment Turn</w:t>
      </w:r>
    </w:p>
    <w:p w:rsidR="00FB52E3" w:rsidRPr="00484845" w:rsidRDefault="00FB52E3" w:rsidP="00FB52E3">
      <w:pPr>
        <w:pStyle w:val="Heading4"/>
      </w:pPr>
      <w:r w:rsidRPr="00484845">
        <w:t>Deep pipelines solv</w:t>
      </w:r>
      <w:r>
        <w:t>e outflow water stream problems</w:t>
      </w:r>
    </w:p>
    <w:p w:rsidR="00FB52E3" w:rsidRPr="00FB52E3" w:rsidRDefault="00FB52E3" w:rsidP="00FB52E3">
      <w:r w:rsidRPr="00FB52E3">
        <w:t xml:space="preserve">Al </w:t>
      </w:r>
      <w:r w:rsidRPr="00FB52E3">
        <w:rPr>
          <w:rStyle w:val="StyleStyleBold12pt"/>
        </w:rPr>
        <w:t>Binger, 2004</w:t>
      </w:r>
      <w:r w:rsidRPr="00FB52E3">
        <w:t>.  Professor of environmental studies at The University of the West Indies Centre for Environment and Development phd in Soil Chemistry. “Potential and Future Prospects for Ocean Thermal Energy Conversion (OTEC) In Small Islands Developing States (SIDS),” www.sidsnet.org/docshare/energy/20040428105917_OTEC_UN.pdf.</w:t>
      </w:r>
    </w:p>
    <w:p w:rsidR="00FB52E3" w:rsidRPr="00484845" w:rsidRDefault="00FB52E3" w:rsidP="00FB52E3"/>
    <w:p w:rsidR="00FB52E3" w:rsidRPr="00484845" w:rsidRDefault="00FB52E3" w:rsidP="00FB52E3">
      <w:pPr>
        <w:rPr>
          <w:bCs/>
          <w:u w:val="double"/>
        </w:rPr>
      </w:pPr>
      <w:r w:rsidRPr="00FB52E3">
        <w:rPr>
          <w:sz w:val="16"/>
        </w:rPr>
        <w:t>However, this potential will most likely be realized in the medium to long-term, after OTEC has proven its commercial scale as an energy system. There is need to show that the system can be used without the negative environmental impact. Based on deep-water simulation research at the IOES,</w:t>
      </w:r>
      <w:r w:rsidRPr="00484845">
        <w:rPr>
          <w:bCs/>
          <w:u w:val="double"/>
        </w:rPr>
        <w:t xml:space="preserve"> </w:t>
      </w:r>
      <w:r w:rsidRPr="00484845">
        <w:rPr>
          <w:rStyle w:val="StyleBoldUnderline"/>
        </w:rPr>
        <w:t>the way to prevent negative environmental impacts will be to design the pipeline system that will return the outflow from the OTEC plant to the appropriate ocean depth that coincided with the temperature of the combined water  outlet from the plant</w:t>
      </w:r>
      <w:r w:rsidRPr="00FB52E3">
        <w:rPr>
          <w:sz w:val="16"/>
        </w:rPr>
        <w:t>. For example, in the case of a 10-megawatt plant using the Uehara cycle, such a plant would have an output of about 29 tons per second of water at about 23 degrees Celsius, and about 30 tons per second at about 10 degrees Celsius. The combined outflow would be about 59 tons and at a temperature of about 16 degrees Celsius. Based on its temperature and depth profile shown in the island of Jamaica in Figure.7, the return pipe would be placed at a depth of between 350 and 400 meters. However, this has to be demonstrated before OTEC will be given a positive Environmental Impact Assessment.</w:t>
      </w:r>
      <w:r w:rsidRPr="00484845">
        <w:rPr>
          <w:bCs/>
          <w:u w:val="double"/>
        </w:rPr>
        <w:t xml:space="preserve">  </w:t>
      </w:r>
    </w:p>
    <w:p w:rsidR="00FB52E3" w:rsidRPr="00484845" w:rsidRDefault="00FB52E3" w:rsidP="00FB52E3">
      <w:pPr>
        <w:pStyle w:val="Heading4"/>
      </w:pPr>
      <w:r w:rsidRPr="00484845">
        <w:t>OTEC won’t hurt the environment – leaks are insignificant and the nutrient-rich water offsets harm to marine life.</w:t>
      </w:r>
    </w:p>
    <w:p w:rsidR="00FB52E3" w:rsidRPr="00FB52E3" w:rsidRDefault="00FB52E3" w:rsidP="00FB52E3">
      <w:r w:rsidRPr="00FB52E3">
        <w:t xml:space="preserve">Rick </w:t>
      </w:r>
      <w:r w:rsidRPr="00FB52E3">
        <w:rPr>
          <w:rStyle w:val="StyleStyleBold12pt"/>
        </w:rPr>
        <w:t>Dworsky</w:t>
      </w:r>
      <w:r w:rsidRPr="00FB52E3">
        <w:t>, 6/5/</w:t>
      </w:r>
      <w:r w:rsidRPr="00FB52E3">
        <w:rPr>
          <w:rStyle w:val="StyleStyleBold12pt"/>
        </w:rPr>
        <w:t>2006</w:t>
      </w:r>
      <w:r w:rsidRPr="00FB52E3">
        <w:t xml:space="preserve">. Member of environmental conservation and energy issues board for over 30 years in government and private industry. “A Warm Bath of Energy -- Ocean Thermal Energy Conversion,” The Oildrum, </w:t>
      </w:r>
      <w:hyperlink r:id="rId22" w:tooltip="http://www.theoildrum.com/story/2006/6/5/171056/6460" w:history="1">
        <w:r w:rsidRPr="00FB52E3">
          <w:rPr>
            <w:rStyle w:val="Hyperlink"/>
          </w:rPr>
          <w:t>http://www.theoildrum.com/story/2006/6/5/171056/6460</w:t>
        </w:r>
      </w:hyperlink>
      <w:r w:rsidRPr="00FB52E3">
        <w:t>.</w:t>
      </w:r>
    </w:p>
    <w:p w:rsidR="00FB52E3" w:rsidRPr="00484845" w:rsidRDefault="00FB52E3" w:rsidP="00FB52E3"/>
    <w:p w:rsidR="00FB52E3" w:rsidRPr="00FB52E3" w:rsidRDefault="00FB52E3" w:rsidP="00FB52E3">
      <w:pPr>
        <w:rPr>
          <w:sz w:val="16"/>
        </w:rPr>
      </w:pPr>
      <w:r w:rsidRPr="00FB52E3">
        <w:rPr>
          <w:sz w:val="16"/>
        </w:rPr>
        <w:t xml:space="preserve">At this time </w:t>
      </w:r>
      <w:r w:rsidRPr="00FB52E3">
        <w:rPr>
          <w:rStyle w:val="StyleBoldUnderline"/>
        </w:rPr>
        <w:t>OTEC appears to offer an environmentally neutral energy source</w:t>
      </w:r>
      <w:r w:rsidRPr="00FB52E3">
        <w:rPr>
          <w:sz w:val="16"/>
        </w:rPr>
        <w:t xml:space="preserve">. </w:t>
      </w:r>
      <w:r w:rsidRPr="00FB52E3">
        <w:rPr>
          <w:rStyle w:val="StyleBoldUnderline"/>
        </w:rPr>
        <w:t>The intermittent injection of minimal amounts of chlorine to prevent bio-fouling of the warm water intakes, and the leaching of metal particles and other materials via erosion</w:t>
      </w:r>
      <w:r w:rsidRPr="00FB52E3">
        <w:rPr>
          <w:sz w:val="16"/>
        </w:rPr>
        <w:t xml:space="preserve">/corrosion </w:t>
      </w:r>
      <w:r w:rsidRPr="00FB52E3">
        <w:rPr>
          <w:rStyle w:val="StyleBoldUnderline"/>
        </w:rPr>
        <w:t>would probably be environmentally insignificant</w:t>
      </w:r>
      <w:r w:rsidRPr="00FB52E3">
        <w:rPr>
          <w:sz w:val="16"/>
        </w:rPr>
        <w:t xml:space="preserve">. </w:t>
      </w:r>
      <w:r w:rsidRPr="00FB52E3">
        <w:rPr>
          <w:rStyle w:val="StyleBoldUnderline"/>
        </w:rPr>
        <w:t>Large storage tanks for chlorine would not be necessary - small amounts could be generated 'live' as required to manage the danger</w:t>
      </w:r>
      <w:r w:rsidRPr="00FB52E3">
        <w:rPr>
          <w:sz w:val="16"/>
        </w:rPr>
        <w:t xml:space="preserve"> to personnel. </w:t>
      </w:r>
      <w:r w:rsidRPr="00FB52E3">
        <w:rPr>
          <w:rStyle w:val="StyleBoldUnderline"/>
        </w:rPr>
        <w:t>No bio-fouling within the cold water intake tube has occurred</w:t>
      </w:r>
      <w:r w:rsidRPr="00FB52E3">
        <w:rPr>
          <w:sz w:val="16"/>
        </w:rPr>
        <w:t xml:space="preserve">. </w:t>
      </w:r>
      <w:r w:rsidRPr="00FB52E3">
        <w:rPr>
          <w:rStyle w:val="StyleBoldUnderline"/>
        </w:rPr>
        <w:t>Although</w:t>
      </w:r>
      <w:r w:rsidRPr="00FB52E3">
        <w:rPr>
          <w:sz w:val="16"/>
        </w:rPr>
        <w:t xml:space="preserve"> </w:t>
      </w:r>
      <w:r w:rsidRPr="00FB52E3">
        <w:rPr>
          <w:rStyle w:val="StyleBoldUnderline"/>
        </w:rPr>
        <w:t>a 100% kill rate for</w:t>
      </w:r>
      <w:r w:rsidRPr="00FB52E3">
        <w:rPr>
          <w:sz w:val="16"/>
        </w:rPr>
        <w:t xml:space="preserve"> </w:t>
      </w:r>
      <w:r w:rsidRPr="00FB52E3">
        <w:rPr>
          <w:rStyle w:val="StyleBoldUnderline"/>
        </w:rPr>
        <w:t>small organisms such as phytoplankton</w:t>
      </w:r>
      <w:r w:rsidRPr="00FB52E3">
        <w:rPr>
          <w:sz w:val="16"/>
        </w:rPr>
        <w:t xml:space="preserve"> </w:t>
      </w:r>
      <w:r w:rsidRPr="00FB52E3">
        <w:rPr>
          <w:rStyle w:val="StyleBoldUnderline"/>
        </w:rPr>
        <w:t>that</w:t>
      </w:r>
      <w:r w:rsidRPr="00FB52E3">
        <w:rPr>
          <w:sz w:val="16"/>
        </w:rPr>
        <w:t xml:space="preserve"> </w:t>
      </w:r>
      <w:r w:rsidRPr="00FB52E3">
        <w:rPr>
          <w:rStyle w:val="StyleBoldUnderline"/>
        </w:rPr>
        <w:t>get drawn into the warm water</w:t>
      </w:r>
      <w:r w:rsidRPr="00FB52E3">
        <w:rPr>
          <w:sz w:val="16"/>
        </w:rPr>
        <w:t xml:space="preserve"> </w:t>
      </w:r>
      <w:r w:rsidRPr="00FB52E3">
        <w:rPr>
          <w:rStyle w:val="StyleBoldUnderline"/>
        </w:rPr>
        <w:t>intakes is probably inevitable, it is believed that</w:t>
      </w:r>
      <w:r w:rsidRPr="00FB52E3">
        <w:rPr>
          <w:sz w:val="16"/>
        </w:rPr>
        <w:t xml:space="preserve"> </w:t>
      </w:r>
      <w:r w:rsidRPr="00FB52E3">
        <w:rPr>
          <w:rStyle w:val="StyleBoldUnderline"/>
        </w:rPr>
        <w:t>this can be mitigated by the pumped 'upwelling' of cold deep fertile waters and the outfall effluent</w:t>
      </w:r>
      <w:r w:rsidRPr="00FB52E3">
        <w:rPr>
          <w:sz w:val="16"/>
        </w:rPr>
        <w:t xml:space="preserve">. Only extensive monitoring of an installed mid-size test facility can enable a comprehensive environmental assessment, and find the balance point between bloom and bust. </w:t>
      </w:r>
      <w:r w:rsidRPr="00FB52E3">
        <w:rPr>
          <w:rStyle w:val="StyleBoldUnderline"/>
        </w:rPr>
        <w:t>Adjustments of the outfall depth may be necessary, according to local conditions</w:t>
      </w:r>
      <w:r w:rsidRPr="00FB52E3">
        <w:rPr>
          <w:sz w:val="16"/>
        </w:rPr>
        <w:t xml:space="preserve">. It may well be the case that </w:t>
      </w:r>
      <w:r w:rsidRPr="00FB52E3">
        <w:rPr>
          <w:rStyle w:val="StyleBoldUnderline"/>
        </w:rPr>
        <w:t>OTEC can target some of the energy that causes</w:t>
      </w:r>
      <w:r w:rsidRPr="00FB52E3">
        <w:rPr>
          <w:sz w:val="16"/>
        </w:rPr>
        <w:t xml:space="preserve"> damaging and </w:t>
      </w:r>
      <w:r w:rsidRPr="00FB52E3">
        <w:rPr>
          <w:rStyle w:val="StyleBoldUnderline"/>
        </w:rPr>
        <w:t>catastrophic storms and redirect it into useful work</w:t>
      </w:r>
      <w:r w:rsidRPr="00FB52E3">
        <w:rPr>
          <w:sz w:val="16"/>
        </w:rPr>
        <w:t>, if large mobile floating platforms become a reality. We should carefully consider when a location can host the process and remain within it's normal temperature gradient range, this would be similar to concerns about the energy absorption effects of solar panels and windmills. OTEC appears to be a vast, renewable, sustainable, safe, 'always on' energy source that does not emit CO2 or nuclear waste.</w:t>
      </w:r>
    </w:p>
    <w:p w:rsidR="00FB52E3" w:rsidRPr="00FB52E3" w:rsidRDefault="00FB52E3" w:rsidP="00FB52E3"/>
    <w:p w:rsidR="00C072CB" w:rsidRDefault="00C072CB" w:rsidP="00C072CB">
      <w:pPr>
        <w:pStyle w:val="Heading3"/>
      </w:pPr>
      <w:r>
        <w:lastRenderedPageBreak/>
        <w:t>A2 Biofouling</w:t>
      </w:r>
    </w:p>
    <w:p w:rsidR="00C072CB" w:rsidRPr="00484845" w:rsidRDefault="00C072CB" w:rsidP="00C072CB">
      <w:pPr>
        <w:pStyle w:val="Heading4"/>
      </w:pPr>
      <w:r w:rsidRPr="00484845">
        <w:t>No risk of biofouling – chemical agents prevent damage</w:t>
      </w:r>
    </w:p>
    <w:p w:rsidR="00C072CB" w:rsidRPr="00C072CB" w:rsidRDefault="00C072CB" w:rsidP="00C072CB">
      <w:r w:rsidRPr="00C072CB">
        <w:t xml:space="preserve">William </w:t>
      </w:r>
      <w:r w:rsidRPr="00C072CB">
        <w:rPr>
          <w:rStyle w:val="StyleStyleBold12pt"/>
        </w:rPr>
        <w:t>Avery, 1994</w:t>
      </w:r>
      <w:r w:rsidRPr="00C072CB">
        <w:t>. B.S. in chemistry from Pomona College and his A.M. and Ph.D. degrees in physical chemistry from Harvard, “Renewable energy from the ocean: a guide to OTEC,” p. 36-37.</w:t>
      </w:r>
    </w:p>
    <w:p w:rsidR="00C072CB" w:rsidRPr="00484845" w:rsidRDefault="00C072CB" w:rsidP="00C072CB">
      <w:pPr>
        <w:rPr>
          <w:rStyle w:val="StyleBoldUnderline"/>
        </w:rPr>
      </w:pPr>
    </w:p>
    <w:p w:rsidR="00C072CB" w:rsidRPr="00484845" w:rsidRDefault="00C072CB" w:rsidP="00C072CB">
      <w:pPr>
        <w:rPr>
          <w:rStyle w:val="StyleBoldUnderline"/>
        </w:rPr>
      </w:pPr>
      <w:r w:rsidRPr="00484845">
        <w:rPr>
          <w:rStyle w:val="StyleBoldUnderline"/>
        </w:rPr>
        <w:t>The possibility that biofouling</w:t>
      </w:r>
      <w:r w:rsidRPr="00C072CB">
        <w:rPr>
          <w:sz w:val="16"/>
        </w:rPr>
        <w:t xml:space="preserve"> of the heat exchangers would quickly degrade OTEC performance </w:t>
      </w:r>
      <w:r w:rsidRPr="00484845">
        <w:rPr>
          <w:rStyle w:val="StyleBoldUnderline"/>
        </w:rPr>
        <w:t>was raised as a critical issue at the beginning of the OTEC program.</w:t>
      </w:r>
      <w:r w:rsidRPr="00C072CB">
        <w:rPr>
          <w:sz w:val="16"/>
        </w:rPr>
        <w:t xml:space="preserve"> </w:t>
      </w:r>
      <w:r w:rsidRPr="00484845">
        <w:rPr>
          <w:rStyle w:val="StyleBoldUnderline"/>
        </w:rPr>
        <w:t>Investigation has shown that the seriousness of the problem was overestimated.</w:t>
      </w:r>
      <w:r w:rsidRPr="00C072CB">
        <w:rPr>
          <w:sz w:val="16"/>
        </w:rPr>
        <w:t xml:space="preserve"> Fouling rates are much lower in tropical open-ocean waters suitable for OTEC operation than in coastal waters, which are rich in marine life; therefore, biocontrol methods are much more effective for OTEC than for typical marine heat exchangers. </w:t>
      </w:r>
      <w:r w:rsidRPr="00484845">
        <w:rPr>
          <w:rStyle w:val="StyleBoldUnderline"/>
        </w:rPr>
        <w:t>Chemical agents can be used in concentrations that are environmentally safe, and physical methods can be effective at lower intensities or longer time intervals.  One reason for apprehension about the effects of biofouling was a misconception by many evaluators that the low thermal efficiency of OTEC would make its performance particularly sensitive to a reduction of heat transfer by biofouling. This is not so.</w:t>
      </w:r>
      <w:r w:rsidRPr="00C072CB">
        <w:rPr>
          <w:sz w:val="16"/>
        </w:rPr>
        <w:t xml:space="preserve"> As shown earlier (Section 1.2.2), the percentage reduction in the overall heat transfer coefficient due to fouling is the same whether ilT is 20 or lOOO°e.</w:t>
      </w:r>
      <w:r w:rsidRPr="00484845">
        <w:rPr>
          <w:rStyle w:val="StyleBoldUnderline"/>
        </w:rPr>
        <w:t xml:space="preserve"> It is correct to state that as heat transfer coefficients are improved by better design</w:t>
      </w:r>
      <w:r w:rsidRPr="00C072CB">
        <w:rPr>
          <w:sz w:val="16"/>
        </w:rPr>
        <w:t>,</w:t>
      </w:r>
      <w:r w:rsidRPr="00484845">
        <w:rPr>
          <w:rStyle w:val="StyleBoldUnderline"/>
        </w:rPr>
        <w:t xml:space="preserve"> the sensitivity of the performance to biofouling will increase.  </w:t>
      </w:r>
      <w:r w:rsidRPr="00C072CB">
        <w:rPr>
          <w:sz w:val="16"/>
        </w:rPr>
        <w:t xml:space="preserve">Beginning in 1978, experiments were conducted in the Department of Energy program to determine rates of biofouling under conditions typical of OTEC operation in Hawaii (Pandolfini et al., 1980; Liebert et al., 1981), in the Gulf of Mexico (Little, 1978), and in Puerto Rico (Sasscer et al., 1980). It was found that fouling would reach unacceptable levels in about 6 weeks without fouling controls; that is, the fouling coefficient, Rf' would exceed a value of 0.000088 m2 °CfW (0.0005 ft2 h OF/Btu). [The fouling coefficient is the reciprocal of the heat transfer coefficient, h'b' defined in Eq. (1.2.7).] The research also included tests of a wide variety of control methods, including both physical and chemical means. As a result of this work, </w:t>
      </w:r>
      <w:r w:rsidRPr="00484845">
        <w:rPr>
          <w:rStyle w:val="StyleBoldUnderline"/>
        </w:rPr>
        <w:t xml:space="preserve">a practical method of OTEC biofouling control is now available. It has been shown that injection one parts per billion of chlorine for 1 hid into the warm-water flow to the evaporator effectively prevents film formation. </w:t>
      </w:r>
      <w:r w:rsidRPr="00C072CB">
        <w:rPr>
          <w:sz w:val="16"/>
        </w:rPr>
        <w:t xml:space="preserve">As of July 1986, heat exchanger test samples had been exposed to seawater with this chlorine concentration for more than 1000 d, with no significant reduction in the heat transfer coefficient due to biofouling. </w:t>
      </w:r>
      <w:r w:rsidRPr="00484845">
        <w:rPr>
          <w:rStyle w:val="StyleBoldUnderline"/>
        </w:rPr>
        <w:t xml:space="preserve">The chlorine added is one-twentieth of the amount considered environmentally acceptable by the U.S. </w:t>
      </w:r>
      <w:r w:rsidRPr="00C072CB">
        <w:rPr>
          <w:sz w:val="16"/>
        </w:rPr>
        <w:t xml:space="preserve">Environmental Protection Agency. </w:t>
      </w:r>
      <w:r w:rsidRPr="00484845">
        <w:rPr>
          <w:rStyle w:val="StyleBoldUnderline"/>
        </w:rPr>
        <w:t xml:space="preserve">There was no biofouling in the condenser test samples exposed to cold-water flow; therefore, there was no need for chlorine addition </w:t>
      </w:r>
      <w:r w:rsidRPr="00C072CB">
        <w:rPr>
          <w:sz w:val="16"/>
        </w:rPr>
        <w:t xml:space="preserve">(Berger and Berger, 1986).  Figure 1-12 displays biofouling test results for a typical experiment using warm seawater with chlorine injection, and for a control run in which fouling was allowed to build without chlorine injection until reached the value 5 x 10-4 m? h OF/Btu, after which the heat exchanger surface was cleaned and the process repeated. The research and development program also demonstrated that biofouling can be controlled by physical means, including brushing and ultraviolet and ultrasonic radiation; however, these methods are less attractive to use and are not likely to be adopted unless chlorine or other biocides are arbitrarily, or as the result of new evidence, ruled to be unacceptable.  </w:t>
      </w:r>
      <w:r w:rsidRPr="00484845">
        <w:rPr>
          <w:rStyle w:val="StyleBoldUnderline"/>
        </w:rPr>
        <w:t>The biofouling program also included studies of the biology of slime formation on surfaces exposed to seawater. The process involves an initial phase in which a bacterial film is deposited on the heat exchanger surface. This film provides sustenance for marine organisms, which gradually build up a layer that covers the surface.</w:t>
      </w:r>
      <w:r w:rsidRPr="00C072CB">
        <w:rPr>
          <w:sz w:val="16"/>
        </w:rPr>
        <w:t xml:space="preserve"> When this stage is reached, growth proceeds at a relatively fast, approximately constant, rate. Experiments show that the value of Rfis directly proportional to the film thickness (Liebert et al., 1981).  Another important result of the biological investigations is that </w:t>
      </w:r>
      <w:r w:rsidRPr="00484845">
        <w:rPr>
          <w:rStyle w:val="StyleBoldUnderline"/>
        </w:rPr>
        <w:t xml:space="preserve">no significant differences are found in the organisms that cause fouling at sites in Hawaii, Puerto Rico, and the Gulf of Mexico. This result gives confidence that biocontrol measures that are effective in Hawaii will be applicable throughout the tropical ocean area </w:t>
      </w:r>
      <w:r w:rsidRPr="00C072CB">
        <w:rPr>
          <w:sz w:val="16"/>
        </w:rPr>
        <w:t>(Sasscer, 1981; Liebert et al., 1981).</w:t>
      </w:r>
    </w:p>
    <w:p w:rsidR="00C072CB" w:rsidRPr="00C072CB" w:rsidRDefault="00C072CB" w:rsidP="00C072CB"/>
    <w:p w:rsidR="00C072CB" w:rsidRDefault="00C072CB" w:rsidP="00C072CB">
      <w:pPr>
        <w:pStyle w:val="Heading3"/>
      </w:pPr>
      <w:r>
        <w:lastRenderedPageBreak/>
        <w:t>A2 Leaks</w:t>
      </w:r>
    </w:p>
    <w:p w:rsidR="00FB52E3" w:rsidRPr="00484845" w:rsidRDefault="00FB52E3" w:rsidP="00FB52E3">
      <w:pPr>
        <w:pStyle w:val="Heading4"/>
      </w:pPr>
      <w:r w:rsidRPr="00484845">
        <w:t>Leaks wouldn’t do anything and the ammonia would a</w:t>
      </w:r>
      <w:r>
        <w:t>ctually help marine environment</w:t>
      </w:r>
    </w:p>
    <w:p w:rsidR="00FB52E3" w:rsidRPr="00FB52E3" w:rsidRDefault="00FB52E3" w:rsidP="00FB52E3">
      <w:r w:rsidRPr="00FB52E3">
        <w:t xml:space="preserve">William </w:t>
      </w:r>
      <w:r w:rsidRPr="00FB52E3">
        <w:rPr>
          <w:rStyle w:val="StyleStyleBold12pt"/>
        </w:rPr>
        <w:t>Avery, 1994</w:t>
      </w:r>
      <w:r w:rsidRPr="00FB52E3">
        <w:t>. B.S. in chemistry from Pomona College and his A.M. and Ph.D. degrees in physical chemistry from Harvard, “Renewable energy from the ocean: a guide to OTEC,” p. 419-420.</w:t>
      </w:r>
    </w:p>
    <w:p w:rsidR="00FB52E3" w:rsidRPr="00484845" w:rsidRDefault="00FB52E3" w:rsidP="00FB52E3">
      <w:pPr>
        <w:rPr>
          <w:rStyle w:val="StyleBoldUnderline"/>
        </w:rPr>
      </w:pPr>
    </w:p>
    <w:p w:rsidR="00FB52E3" w:rsidRPr="00FB52E3" w:rsidRDefault="00FB52E3" w:rsidP="00FB52E3">
      <w:pPr>
        <w:rPr>
          <w:sz w:val="16"/>
        </w:rPr>
      </w:pPr>
      <w:r w:rsidRPr="00FB52E3">
        <w:rPr>
          <w:sz w:val="16"/>
        </w:rPr>
        <w:t xml:space="preserve">Thousands of square meters of heat exchanger surface area in each OTEC plant will be exposed to constant physical and chemical stress; </w:t>
      </w:r>
      <w:r w:rsidRPr="00484845">
        <w:rPr>
          <w:rStyle w:val="StyleBoldUnderline"/>
        </w:rPr>
        <w:t>leaks may develop in the working fluid transport system. When the working fluid pressure exceeds the water pressure at a leakage point, the working fluid may seep into the sea, potentially causing environmental problems.</w:t>
      </w:r>
      <w:r w:rsidRPr="00FB52E3">
        <w:rPr>
          <w:sz w:val="16"/>
        </w:rPr>
        <w:t xml:space="preserve"> On the other hand, if seawater intrudes into the working fluid, it will impede the OTEC operation, and a cleaning system will have to be devised.  Although </w:t>
      </w:r>
      <w:r w:rsidRPr="00484845">
        <w:rPr>
          <w:rStyle w:val="StyleBoldUnderline"/>
        </w:rPr>
        <w:t>ammonia is not the only working fluid candidate for OTEC plants, it seems most likely to be chosen because of its excellent thermal properties</w:t>
      </w:r>
      <w:r w:rsidRPr="00FB52E3">
        <w:rPr>
          <w:sz w:val="16"/>
        </w:rPr>
        <w:t xml:space="preserve">. </w:t>
      </w:r>
      <w:r w:rsidRPr="00484845">
        <w:rPr>
          <w:rStyle w:val="StyleBoldUnderline"/>
        </w:rPr>
        <w:t>The release of a small volume of ammonia into the environment would not endanger the local marine population</w:t>
      </w:r>
      <w:r w:rsidRPr="00FB52E3">
        <w:rPr>
          <w:sz w:val="16"/>
        </w:rPr>
        <w:t xml:space="preserve">; </w:t>
      </w:r>
      <w:r w:rsidRPr="00484845">
        <w:rPr>
          <w:rStyle w:val="StyleBoldUnderline"/>
        </w:rPr>
        <w:t>ammonia is a nutrient and would enhance marine growth</w:t>
      </w:r>
      <w:r w:rsidRPr="00FB52E3">
        <w:rPr>
          <w:sz w:val="16"/>
        </w:rPr>
        <w:t xml:space="preserve">. However, if ammonia were released into the surface water at a large rate, it could pose a serious health threat to the platform crew, the adjacent population, and the marine life.  Seawater flow through a baseline 40- MW e OTEC plant would be on the order of2 x 107 m3/d (Table 4-21). Ammonia leakage into the seawater flow would have to be smaller than 28 x 104 kg/d to remain under EPA's limit for ammonia concentration in marine water at 0.4 mg/liter. </w:t>
      </w:r>
      <w:r w:rsidRPr="00484845">
        <w:rPr>
          <w:rStyle w:val="StyleBoldUnderline"/>
        </w:rPr>
        <w:t>The EPA standard would not be exceeded during normal OTEC operation unless the OTEC plant were losing approximately 1 % of its total ammonia inventory each day</w:t>
      </w:r>
      <w:r w:rsidRPr="00FB52E3">
        <w:rPr>
          <w:sz w:val="16"/>
        </w:rPr>
        <w:t xml:space="preserve">. This could only occur if there were a serious malfunction such as a major breakdown, a collision with an ocean-going vessel, a storm exceeding once in 100 years severity, military or political terrorism, or human error. </w:t>
      </w:r>
      <w:r w:rsidRPr="00484845">
        <w:rPr>
          <w:rStyle w:val="StyleBoldUnderline"/>
        </w:rPr>
        <w:t xml:space="preserve">In addition to the large volume of working fluid (ammonia) necessary for OTEC plant operation, other materials used for operation or maintenance, </w:t>
      </w:r>
      <w:r w:rsidRPr="00FB52E3">
        <w:rPr>
          <w:sz w:val="16"/>
        </w:rPr>
        <w:t xml:space="preserve">such as diesel fuel for standby power generation, </w:t>
      </w:r>
      <w:r w:rsidRPr="00484845">
        <w:rPr>
          <w:rStyle w:val="StyleBoldUnderline"/>
        </w:rPr>
        <w:t xml:space="preserve">could be discharged accidentally. These would be of minor importance for the overall operation. </w:t>
      </w:r>
      <w:r w:rsidRPr="00FB52E3">
        <w:rPr>
          <w:sz w:val="16"/>
        </w:rPr>
        <w:t xml:space="preserve"> The working fluid leakage and incidental pollution problems can be controlled by modern technology. </w:t>
      </w:r>
      <w:r w:rsidRPr="00484845">
        <w:rPr>
          <w:rStyle w:val="StyleBoldUnderline"/>
        </w:rPr>
        <w:t>OTEC power would be safe and should be perceived to be safe by the public</w:t>
      </w:r>
      <w:r w:rsidRPr="00FB52E3">
        <w:rPr>
          <w:sz w:val="16"/>
        </w:rPr>
        <w:t>.</w:t>
      </w:r>
    </w:p>
    <w:p w:rsidR="00C072CB" w:rsidRPr="00C072CB" w:rsidRDefault="00C072CB" w:rsidP="00C072CB"/>
    <w:p w:rsidR="00DF1DC2" w:rsidRDefault="00DF1DC2" w:rsidP="00DF1DC2">
      <w:pPr>
        <w:pStyle w:val="Heading2"/>
      </w:pPr>
      <w:r>
        <w:lastRenderedPageBreak/>
        <w:t>Warming</w:t>
      </w:r>
    </w:p>
    <w:p w:rsidR="00DF1DC2" w:rsidRDefault="00DF1DC2" w:rsidP="00DF1DC2">
      <w:pPr>
        <w:pStyle w:val="Heading3"/>
      </w:pPr>
      <w:r>
        <w:lastRenderedPageBreak/>
        <w:t>Sequestration Exts</w:t>
      </w:r>
    </w:p>
    <w:p w:rsidR="00DF1DC2" w:rsidRPr="00484845" w:rsidRDefault="00DF1DC2" w:rsidP="00DF1DC2">
      <w:pPr>
        <w:pStyle w:val="Heading4"/>
      </w:pPr>
      <w:r w:rsidRPr="00484845">
        <w:t>OTEC sequesters carbon—solves warming.</w:t>
      </w:r>
    </w:p>
    <w:p w:rsidR="00DF1DC2" w:rsidRPr="00DF1DC2" w:rsidRDefault="00DF1DC2" w:rsidP="00DF1DC2">
      <w:r w:rsidRPr="00DF1DC2">
        <w:t xml:space="preserve">Christopher </w:t>
      </w:r>
      <w:r w:rsidRPr="00DF1DC2">
        <w:rPr>
          <w:rStyle w:val="StyleStyleBold12pt"/>
        </w:rPr>
        <w:t>Barry, 2008</w:t>
      </w:r>
      <w:r w:rsidRPr="00DF1DC2">
        <w:t>. Naval architect and co-chair of the Society of Naval Architects and Marine Engineers ad hoc panel on ocean renewable energy. “Ocean Thermal Energy Conversion and CO2 Sequestration,” renewenergy.wordpress.com/2008/07/01/ocean-thermal-energy-conversion-and-co2-sequestration/.</w:t>
      </w:r>
    </w:p>
    <w:p w:rsidR="00DF1DC2" w:rsidRPr="00484845" w:rsidRDefault="00DF1DC2" w:rsidP="00DF1DC2"/>
    <w:p w:rsidR="00DF1DC2" w:rsidRPr="00484845" w:rsidRDefault="00DF1DC2" w:rsidP="00DF1DC2">
      <w:pPr>
        <w:rPr>
          <w:bCs/>
          <w:u w:val="double"/>
        </w:rPr>
      </w:pPr>
      <w:r w:rsidRPr="00DF1DC2">
        <w:rPr>
          <w:sz w:val="16"/>
        </w:rPr>
        <w:t xml:space="preserve">However, deep cold water is laden with nutrients. In the tropics, the warm surface waters are lighter than the cold water and act as a cap to keep the nutrients in the deeps. This is why there is much less life in the tropical ocean than in coastal waters or near the poles. </w:t>
      </w:r>
      <w:r w:rsidRPr="00484845">
        <w:rPr>
          <w:rStyle w:val="StyleBoldUnderline"/>
        </w:rPr>
        <w:t>The tropical ocean is only fertile where there is an upwelling of cold water</w:t>
      </w:r>
      <w:r w:rsidRPr="00DF1DC2">
        <w:rPr>
          <w:sz w:val="16"/>
        </w:rPr>
        <w:t xml:space="preserve">. One such upwelling is off the coast of Peru, where the Peru (or Humboldt) </w:t>
      </w:r>
      <w:r w:rsidRPr="00484845">
        <w:rPr>
          <w:rStyle w:val="StyleBoldUnderline"/>
        </w:rPr>
        <w:t>Current brings up nutrient laden waters</w:t>
      </w:r>
      <w:r w:rsidRPr="00DF1DC2">
        <w:rPr>
          <w:sz w:val="16"/>
        </w:rPr>
        <w:t xml:space="preserve">. In this area, </w:t>
      </w:r>
      <w:r w:rsidRPr="00484845">
        <w:rPr>
          <w:rStyle w:val="StyleBoldUnderline"/>
        </w:rPr>
        <w:t>with lots of solar energy and nutrients, ocean fertility is about 1800 grams of carbon uptake per square meter per year, compared to only 100 grams typically. This creates a rich fishery, but most of the carbon eventually sinks to the deeps in the form of waste products and dead microorganisms</w:t>
      </w:r>
      <w:r w:rsidRPr="00DF1DC2">
        <w:rPr>
          <w:sz w:val="16"/>
        </w:rPr>
        <w:t xml:space="preserve">. This process is nothing new; </w:t>
      </w:r>
      <w:r w:rsidRPr="00484845">
        <w:rPr>
          <w:rStyle w:val="StyleBoldUnderline"/>
        </w:rPr>
        <w:t>worldwide marine microorganisms currently sequester about forty billion metric tonnes of carbon per year. They are the major long term sink for carbon dioxide</w:t>
      </w:r>
      <w:r w:rsidRPr="00DF1DC2">
        <w:rPr>
          <w:sz w:val="16"/>
        </w:rPr>
        <w:t xml:space="preserve">. In a recent issue of Nature, </w:t>
      </w:r>
      <w:hyperlink r:id="rId23" w:tgtFrame="_blank" w:history="1">
        <w:r w:rsidRPr="00DF1DC2">
          <w:rPr>
            <w:rStyle w:val="Hyperlink"/>
            <w:sz w:val="16"/>
          </w:rPr>
          <w:t>Lovelock and Rapley</w:t>
        </w:r>
      </w:hyperlink>
      <w:r w:rsidRPr="00DF1DC2">
        <w:rPr>
          <w:sz w:val="16"/>
        </w:rPr>
        <w:t xml:space="preserve"> suggested using wave-powered pumps to bring up water from the deeps to sequester carbon. But </w:t>
      </w:r>
      <w:r w:rsidRPr="00484845">
        <w:rPr>
          <w:rStyle w:val="StyleBoldUnderline"/>
        </w:rPr>
        <w:t>OTEC</w:t>
      </w:r>
      <w:r w:rsidRPr="00DF1DC2">
        <w:rPr>
          <w:sz w:val="16"/>
        </w:rPr>
        <w:t xml:space="preserve"> also </w:t>
      </w:r>
      <w:r w:rsidRPr="00484845">
        <w:rPr>
          <w:rStyle w:val="StyleBoldUnderline"/>
        </w:rPr>
        <w:t>brings up prodigious amounts of deep water and can do the same thing</w:t>
      </w:r>
      <w:r w:rsidRPr="00DF1DC2">
        <w:rPr>
          <w:sz w:val="16"/>
        </w:rPr>
        <w:t xml:space="preserve">. In one design, </w:t>
      </w:r>
      <w:r w:rsidRPr="00484845">
        <w:rPr>
          <w:rStyle w:val="StyleBoldUnderline"/>
        </w:rPr>
        <w:t>a thousand cubic meters of water per second are required to produce 70 MW of net output power. We can make estimates of fertility enhancement and sequestration, but a guess is that an OTEC plant designed to optimize nutrification might produce 10,000 metric tonnes of carbon dioxide sequestration per year per MW</w:t>
      </w:r>
      <w:r w:rsidRPr="00DF1DC2">
        <w:rPr>
          <w:sz w:val="16"/>
        </w:rPr>
        <w:t xml:space="preserve">. </w:t>
      </w:r>
      <w:r w:rsidRPr="00484845">
        <w:rPr>
          <w:rStyle w:val="StyleBoldUnderline"/>
        </w:rPr>
        <w:t>The</w:t>
      </w:r>
      <w:r w:rsidRPr="00DF1DC2">
        <w:rPr>
          <w:sz w:val="16"/>
        </w:rPr>
        <w:t xml:space="preserve"> recent </w:t>
      </w:r>
      <w:r w:rsidRPr="00484845">
        <w:rPr>
          <w:rStyle w:val="StyleBoldUnderline"/>
        </w:rPr>
        <w:t>challenge</w:t>
      </w:r>
      <w:r w:rsidRPr="00DF1DC2">
        <w:rPr>
          <w:sz w:val="16"/>
        </w:rPr>
        <w:t xml:space="preserve"> by billionaire Sir Richard Branson </w:t>
      </w:r>
      <w:r w:rsidRPr="00484845">
        <w:rPr>
          <w:rStyle w:val="StyleBoldUnderline"/>
        </w:rPr>
        <w:t>is to sequester one billion tonnes of carbon dioxide per year in order to halt global warming, so an aggressive OTEC program</w:t>
      </w:r>
      <w:r w:rsidRPr="00DF1DC2">
        <w:rPr>
          <w:sz w:val="16"/>
        </w:rPr>
        <w:t xml:space="preserve">, hundreds of several hundred MW plants </w:t>
      </w:r>
      <w:r w:rsidRPr="00484845">
        <w:rPr>
          <w:rStyle w:val="StyleBoldUnderline"/>
        </w:rPr>
        <w:t>might meet this</w:t>
      </w:r>
      <w:r w:rsidRPr="00DF1DC2">
        <w:rPr>
          <w:sz w:val="16"/>
        </w:rPr>
        <w:t>.</w:t>
      </w:r>
      <w:r w:rsidRPr="00484845">
        <w:rPr>
          <w:bCs/>
          <w:u w:val="double"/>
        </w:rPr>
        <w:t xml:space="preserve"> </w:t>
      </w:r>
    </w:p>
    <w:p w:rsidR="00DF1DC2" w:rsidRPr="00484845" w:rsidRDefault="00DF1DC2" w:rsidP="00DF1DC2">
      <w:pPr>
        <w:pStyle w:val="Heading4"/>
      </w:pPr>
      <w:r w:rsidRPr="00484845">
        <w:t>OTEC reduces GHGs—comparatively better to any alternative energy.</w:t>
      </w:r>
    </w:p>
    <w:p w:rsidR="00DF1DC2" w:rsidRPr="00DF1DC2" w:rsidRDefault="00DF1DC2" w:rsidP="00DF1DC2">
      <w:r w:rsidRPr="00DF1DC2">
        <w:t xml:space="preserve">Gregg </w:t>
      </w:r>
      <w:r w:rsidRPr="00DF1DC2">
        <w:rPr>
          <w:rStyle w:val="StyleStyleBold12pt"/>
        </w:rPr>
        <w:t>Eckhardt</w:t>
      </w:r>
      <w:r w:rsidRPr="00DF1DC2">
        <w:t>, 2/23/</w:t>
      </w:r>
      <w:r w:rsidRPr="00DF1DC2">
        <w:rPr>
          <w:rStyle w:val="StyleStyleBold12pt"/>
        </w:rPr>
        <w:t>2008</w:t>
      </w:r>
      <w:r w:rsidRPr="00DF1DC2">
        <w:t>. Eckhardt is an environmental scientist creator of the Edwards Aquifier Foundation. "Desalination," http://www.edwardsaquifer.net/desalination.html.</w:t>
      </w:r>
    </w:p>
    <w:p w:rsidR="00DF1DC2" w:rsidRPr="00484845" w:rsidRDefault="00DF1DC2" w:rsidP="00DF1DC2"/>
    <w:p w:rsidR="00DF1DC2" w:rsidRPr="00DF1DC2" w:rsidRDefault="00DF1DC2" w:rsidP="00DF1DC2">
      <w:pPr>
        <w:rPr>
          <w:sz w:val="16"/>
        </w:rPr>
      </w:pPr>
      <w:r w:rsidRPr="00DF1DC2">
        <w:rPr>
          <w:sz w:val="16"/>
        </w:rPr>
        <w:t xml:space="preserve">Our company and our partners provide "turnkey" Ocean Thermal Energy Conversion  "OTEC" development services.   </w:t>
      </w:r>
      <w:r w:rsidRPr="00484845">
        <w:rPr>
          <w:rStyle w:val="StyleBoldUnderline"/>
        </w:rPr>
        <w:t>There may not be a cleaner, greener, "Eco Generation" power and energy technology than Ocean Thermal Energy Conversion.</w:t>
      </w:r>
      <w:r w:rsidRPr="00DF1DC2">
        <w:rPr>
          <w:sz w:val="16"/>
        </w:rPr>
        <w:t xml:space="preserve"> Ocean Thermal Energy Conversion </w:t>
      </w:r>
      <w:r w:rsidRPr="00484845">
        <w:rPr>
          <w:rStyle w:val="StyleBoldUnderline"/>
        </w:rPr>
        <w:t xml:space="preserve">which is the technology and process of making "clean" electricity from the energy available in the world's oceans.  </w:t>
      </w:r>
      <w:r w:rsidRPr="00DF1DC2">
        <w:rPr>
          <w:sz w:val="16"/>
        </w:rPr>
        <w:t xml:space="preserve">  Cooler, Cleaner, Greener Power &amp; Energy Solutions project development services are one of our specialties. </w:t>
      </w:r>
      <w:r w:rsidRPr="00484845">
        <w:rPr>
          <w:rStyle w:val="StyleBoldUnderline"/>
        </w:rPr>
        <w:t>These projects</w:t>
      </w:r>
      <w:r w:rsidRPr="00DF1DC2">
        <w:rPr>
          <w:sz w:val="16"/>
        </w:rPr>
        <w:t xml:space="preserve"> are Kyoto Protocol compliant and </w:t>
      </w:r>
      <w:r w:rsidRPr="00484845">
        <w:rPr>
          <w:rStyle w:val="StyleBoldUnderline"/>
        </w:rPr>
        <w:t>generate clean energy and significantly fewer greenhouse gas emissions</w:t>
      </w:r>
      <w:r w:rsidRPr="00DF1DC2">
        <w:rPr>
          <w:sz w:val="16"/>
        </w:rPr>
        <w:t xml:space="preserve">. Unlike most companies, we are equipment supplier/vendor neutral. This means we help our clients select the best equipment for their specific application. This approach provides our customers with superior performance, decreased operating expenses and increased return on investment.   </w:t>
      </w:r>
      <w:r w:rsidRPr="00484845">
        <w:rPr>
          <w:rStyle w:val="StyleBoldUnderline"/>
        </w:rPr>
        <w:t>Cogeneration Technologies provides project development services that generate clean energy and significantly reduce greenhouse gas emissions and carbon dioxide emissions</w:t>
      </w:r>
      <w:r w:rsidRPr="00DF1DC2">
        <w:rPr>
          <w:sz w:val="16"/>
        </w:rPr>
        <w:t xml:space="preserve">. </w:t>
      </w:r>
      <w:r w:rsidRPr="00484845">
        <w:rPr>
          <w:rStyle w:val="StyleBoldUnderline"/>
        </w:rPr>
        <w:t>Included in this are our turnkey "ecogeneration" products and services which includes renewable energy technologies, waste to energy, waste to watts and waste heat recovery solutions.</w:t>
      </w:r>
      <w:r w:rsidRPr="00DF1DC2">
        <w:rPr>
          <w:sz w:val="16"/>
        </w:rPr>
        <w:t xml:space="preserve">  Other project development technologies include; Anaerobic Digester, Anaerobic Lagoon, Biogas Recovery, BioMethane, Biomass Gasification, and Landfill Gas To Energy, project development services.   </w:t>
      </w:r>
    </w:p>
    <w:p w:rsidR="00DF1DC2" w:rsidRDefault="00A11F60" w:rsidP="00A11F60">
      <w:pPr>
        <w:pStyle w:val="Heading3"/>
      </w:pPr>
      <w:r>
        <w:lastRenderedPageBreak/>
        <w:t>A2 OTEC Increases CO2</w:t>
      </w:r>
    </w:p>
    <w:p w:rsidR="00A11F60" w:rsidRPr="00484845" w:rsidRDefault="00A11F60" w:rsidP="00A11F60">
      <w:pPr>
        <w:pStyle w:val="Heading4"/>
      </w:pPr>
      <w:r w:rsidRPr="00484845">
        <w:t>CO2 discharge from OTEC is minimal and overall outputs would decrease via lower fossil fuel use.</w:t>
      </w:r>
    </w:p>
    <w:p w:rsidR="00A11F60" w:rsidRPr="00A11F60" w:rsidRDefault="00A11F60" w:rsidP="00A11F60">
      <w:r w:rsidRPr="00A11F60">
        <w:t xml:space="preserve">William </w:t>
      </w:r>
      <w:r w:rsidRPr="00A11F60">
        <w:rPr>
          <w:rStyle w:val="StyleStyleBold12pt"/>
        </w:rPr>
        <w:t>Avery, 1994</w:t>
      </w:r>
      <w:r w:rsidRPr="00A11F60">
        <w:t>. B.S. in chemistry from Pomona College and his A.M. and Ph.D. degrees in physical chemistry from Harvard. “Renewable energy from the ocean: a guide to OTEC,” p. 436-437.</w:t>
      </w:r>
    </w:p>
    <w:p w:rsidR="00A11F60" w:rsidRPr="00484845" w:rsidRDefault="00A11F60" w:rsidP="00A11F60"/>
    <w:p w:rsidR="00A11F60" w:rsidRPr="00A11F60" w:rsidRDefault="00A11F60" w:rsidP="00A11F60">
      <w:pPr>
        <w:rPr>
          <w:sz w:val="16"/>
        </w:rPr>
      </w:pPr>
      <w:r w:rsidRPr="00484845">
        <w:rPr>
          <w:rStyle w:val="StyleBoldUnderline"/>
        </w:rPr>
        <w:t>Solubility in seawater decreases with increasing temperature.</w:t>
      </w:r>
      <w:r w:rsidRPr="00A11F60">
        <w:rPr>
          <w:sz w:val="16"/>
        </w:rPr>
        <w:t xml:space="preserve"> </w:t>
      </w:r>
      <w:r w:rsidRPr="00484845">
        <w:rPr>
          <w:rStyle w:val="StyleBoldUnderline"/>
        </w:rPr>
        <w:t>Also deep ocean water is enriched with inorganic carbon with respect to the surface waters</w:t>
      </w:r>
      <w:r w:rsidRPr="00A11F60">
        <w:rPr>
          <w:sz w:val="16"/>
        </w:rPr>
        <w:t xml:space="preserve">. </w:t>
      </w:r>
      <w:r w:rsidRPr="00484845">
        <w:rPr>
          <w:rStyle w:val="StyleBoldUnderline"/>
        </w:rPr>
        <w:t>Operation of the OTEC condensers requires that large volumes of cold CO2 rich water be brought to the surface.</w:t>
      </w:r>
      <w:r w:rsidRPr="00A11F60">
        <w:rPr>
          <w:sz w:val="16"/>
        </w:rPr>
        <w:t xml:space="preserve"> The decreased pressure and increased temperature will decrease the ability of the discharged water to retain CO2 in solution. A net out-gassing of CO2 might occur. </w:t>
      </w:r>
      <w:r w:rsidRPr="00484845">
        <w:rPr>
          <w:rStyle w:val="StyleBoldUnderline"/>
        </w:rPr>
        <w:t>At an OTEC facility, the CO2 concentration in the cold-water effluent after discharge would approach equilibrium with CO2 in the ambient water at the point of discharge, as a worst case in the mixed layer</w:t>
      </w:r>
      <w:r w:rsidRPr="00A11F60">
        <w:rPr>
          <w:sz w:val="16"/>
        </w:rPr>
        <w:t xml:space="preserve">. </w:t>
      </w:r>
      <w:r w:rsidRPr="00484845">
        <w:rPr>
          <w:rStyle w:val="StyleBoldUnderline"/>
        </w:rPr>
        <w:t>The maximum CO2 that could evolve due to OTEC operation is the difference between the CO2 concentration in deep and surface waters.</w:t>
      </w:r>
      <w:r w:rsidRPr="00A11F60">
        <w:rPr>
          <w:sz w:val="16"/>
        </w:rPr>
        <w:t xml:space="preserve"> The CO2 concentrations in surface water and at 700-m depth are approximately 2.0 and 2.4 moles CO2/kg water, respectively. If a 100-MWe OTEC plant pumps 227 mgs (19.5 x 109 kg/d) of deep water to the surface, approximately 0.25 xl 06 kg of CO2 would be released each day if all excess CO2 were out-gassed (Quinby-Hunt et al., 1987). Sullivan et al. (1981) estimated 0.475 x 106 kg/d. </w:t>
      </w:r>
      <w:r w:rsidRPr="00484845">
        <w:rPr>
          <w:rStyle w:val="StyleBoldUnderline"/>
        </w:rPr>
        <w:t>These estimates assume that all excess CO2 would be released. The Hawaii test program indicates that only a small fraction of the dissolved CO2 is released.  For comparison, the amount of CO2 released to the atmosphere by a fossil fuel-fired power plant of the same electric power capacity is three to four times as much</w:t>
      </w:r>
      <w:r w:rsidRPr="00A11F60">
        <w:rPr>
          <w:sz w:val="16"/>
        </w:rPr>
        <w:t xml:space="preserve"> (Ditmars and Paddock, 1979). </w:t>
      </w:r>
      <w:r w:rsidRPr="00484845">
        <w:rPr>
          <w:rStyle w:val="StyleBoldUnderline"/>
        </w:rPr>
        <w:t>Release of CO2 due to the operation of a small number of OTEC plants is not likely to cause significant effect on local or regional climate.</w:t>
      </w:r>
      <w:r w:rsidRPr="00A11F60">
        <w:rPr>
          <w:sz w:val="16"/>
        </w:rPr>
        <w:t xml:space="preserve"> If OTEC plants were deployed to supply approximately l0x 106 MWe, at most 3 x 1010 kg/d of CO2 would be released to the air. Release of CO2 to the atmosphere by fossil-fuel plants of the same power would be approximately 10 x 1010 kg/d.</w:t>
      </w:r>
    </w:p>
    <w:p w:rsidR="00A11F60" w:rsidRPr="00484845" w:rsidRDefault="00A11F60" w:rsidP="00A11F60"/>
    <w:p w:rsidR="00A11F60" w:rsidRPr="00484845" w:rsidRDefault="00A11F60" w:rsidP="00A11F60">
      <w:pPr>
        <w:pStyle w:val="Heading4"/>
      </w:pPr>
      <w:r w:rsidRPr="00484845">
        <w:t>OTEC won’t increase CO2 emissions.</w:t>
      </w:r>
    </w:p>
    <w:p w:rsidR="00A11F60" w:rsidRPr="00A11F60" w:rsidRDefault="00A11F60" w:rsidP="00A11F60">
      <w:r w:rsidRPr="00A11F60">
        <w:t xml:space="preserve">David </w:t>
      </w:r>
      <w:r w:rsidRPr="00A11F60">
        <w:rPr>
          <w:rStyle w:val="StyleStyleBold12pt"/>
        </w:rPr>
        <w:t>Rezachek, 2006</w:t>
      </w:r>
      <w:r w:rsidRPr="00A11F60">
        <w:t>. Founder of Rezachek &amp; Associates' Energy &amp; Environmental Resources. "OCEAN THERMAL ENERGY CONVERSION OTEC - What Is It? " General Energy. http://www.sustainablehawaii.com/genenpg1.htm#GENP1TOP.</w:t>
      </w:r>
    </w:p>
    <w:p w:rsidR="00A11F60" w:rsidRPr="00484845" w:rsidRDefault="00A11F60" w:rsidP="00A11F60"/>
    <w:p w:rsidR="00A11F60" w:rsidRPr="00A11F60" w:rsidRDefault="00A11F60" w:rsidP="00A11F60">
      <w:pPr>
        <w:rPr>
          <w:sz w:val="16"/>
        </w:rPr>
      </w:pPr>
      <w:r w:rsidRPr="00A11F60">
        <w:rPr>
          <w:sz w:val="16"/>
        </w:rPr>
        <w:t xml:space="preserve">The technology for generating electricity from different ocean temperatures is known as "ocean thermal energy conversion," or OTEC. </w:t>
      </w:r>
      <w:r w:rsidRPr="00484845">
        <w:rPr>
          <w:rStyle w:val="StyleBoldUnderline"/>
        </w:rPr>
        <w:t>OTEC makes use of the difference in temperature between the warm surface water of the ocean and the cold water in depths below 2,000 feet to generate electricity. As long as a sufficient temperature difference</w:t>
      </w:r>
      <w:r w:rsidRPr="00A11F60">
        <w:rPr>
          <w:sz w:val="16"/>
        </w:rPr>
        <w:t xml:space="preserve"> (about 22o Centigrade [C]) </w:t>
      </w:r>
      <w:r w:rsidRPr="00484845">
        <w:rPr>
          <w:rStyle w:val="StyleBoldUnderline"/>
        </w:rPr>
        <w:t xml:space="preserve">exists between the warm upper layer of water and the cold deep water, net power can be generated. </w:t>
      </w:r>
      <w:r w:rsidRPr="00A11F60">
        <w:rPr>
          <w:sz w:val="16"/>
        </w:rPr>
        <w:t xml:space="preserve">  Advantages  </w:t>
      </w:r>
      <w:r w:rsidRPr="00484845">
        <w:rPr>
          <w:rStyle w:val="StyleBoldUnderline"/>
        </w:rPr>
        <w:t>OTEC uses clean, abundant, renewable, natural resources. Warm surface sea water and cold water from the ocean depths replace fossil fuels to produce electricity</w:t>
      </w:r>
      <w:r w:rsidRPr="00A11F60">
        <w:rPr>
          <w:sz w:val="16"/>
        </w:rPr>
        <w:t xml:space="preserve">.  Suitably designed </w:t>
      </w:r>
      <w:r w:rsidRPr="00484845">
        <w:rPr>
          <w:rStyle w:val="StyleBoldUnderline"/>
        </w:rPr>
        <w:t>OTEC plants will produce little or no carbon dioxide or other polluting chemicals which contribute to acid rain or global warming</w:t>
      </w:r>
      <w:r w:rsidRPr="00A11F60">
        <w:rPr>
          <w:sz w:val="16"/>
        </w:rPr>
        <w:t xml:space="preserve"> (the "greenhouse effect"). Extensive research indicates </w:t>
      </w:r>
      <w:r w:rsidRPr="00484845">
        <w:rPr>
          <w:rStyle w:val="StyleBoldUnderline"/>
        </w:rPr>
        <w:t>little or no adverse environmental effects from discharging the used OTEC water back into the ocean at prescribed depths</w:t>
      </w:r>
      <w:r w:rsidRPr="00A11F60">
        <w:rPr>
          <w:sz w:val="16"/>
        </w:rPr>
        <w:t xml:space="preserve">.  </w:t>
      </w:r>
      <w:r w:rsidRPr="00484845">
        <w:rPr>
          <w:rStyle w:val="StyleBoldUnderline"/>
        </w:rPr>
        <w:t>OTEC systems can produce fresh water as well as electricity</w:t>
      </w:r>
      <w:r w:rsidRPr="00A11F60">
        <w:rPr>
          <w:sz w:val="16"/>
        </w:rPr>
        <w:t xml:space="preserve">. This is a significant advantage in island areas where fresh water is limited.  </w:t>
      </w:r>
      <w:r w:rsidRPr="00484845">
        <w:rPr>
          <w:rStyle w:val="StyleBoldUnderline"/>
        </w:rPr>
        <w:t>There is enough solar energy received and stored in the warm tropical ocean surface layer to provide most, if not all, of present human energy needs</w:t>
      </w:r>
      <w:r w:rsidRPr="00A11F60">
        <w:rPr>
          <w:sz w:val="16"/>
        </w:rPr>
        <w:t xml:space="preserve">.  </w:t>
      </w:r>
      <w:r w:rsidRPr="00484845">
        <w:rPr>
          <w:rStyle w:val="StyleBoldUnderline"/>
        </w:rPr>
        <w:t xml:space="preserve">The use of OTEC as a source of electricity will help reduce the state's almost complete dependence on imported fossil fuels.  </w:t>
      </w:r>
      <w:r w:rsidRPr="00A11F60">
        <w:rPr>
          <w:sz w:val="16"/>
        </w:rPr>
        <w:t xml:space="preserve"> </w:t>
      </w:r>
      <w:r w:rsidRPr="00484845">
        <w:rPr>
          <w:rStyle w:val="StyleBoldUnderline"/>
        </w:rPr>
        <w:t>The cold sea water from the OTEC</w:t>
      </w:r>
      <w:r w:rsidRPr="00A11F60">
        <w:rPr>
          <w:sz w:val="16"/>
        </w:rPr>
        <w:t xml:space="preserve"> process </w:t>
      </w:r>
      <w:r w:rsidRPr="00484845">
        <w:rPr>
          <w:rStyle w:val="StyleBoldUnderline"/>
        </w:rPr>
        <w:t>has many additional uses</w:t>
      </w:r>
      <w:r w:rsidRPr="00A11F60">
        <w:rPr>
          <w:sz w:val="16"/>
        </w:rPr>
        <w:t xml:space="preserve">, </w:t>
      </w:r>
      <w:r w:rsidRPr="00484845">
        <w:rPr>
          <w:rStyle w:val="StyleBoldUnderline"/>
        </w:rPr>
        <w:t>including</w:t>
      </w:r>
      <w:r w:rsidRPr="00A11F60">
        <w:rPr>
          <w:sz w:val="16"/>
        </w:rPr>
        <w:t xml:space="preserve"> air-conditioning buildings, </w:t>
      </w:r>
      <w:r w:rsidRPr="00484845">
        <w:rPr>
          <w:rStyle w:val="StyleBoldUnderline"/>
        </w:rPr>
        <w:t>assisting agriculture, and growing fish, shellfish, kelp and other sea plants which thrive in the cold, nutrient-rich, pathogen-free water.</w:t>
      </w:r>
      <w:r w:rsidRPr="00A11F60">
        <w:rPr>
          <w:sz w:val="16"/>
        </w:rPr>
        <w:t xml:space="preserve"> </w:t>
      </w:r>
    </w:p>
    <w:p w:rsidR="00A11F60" w:rsidRDefault="00C072CB" w:rsidP="00C072CB">
      <w:pPr>
        <w:pStyle w:val="Heading3"/>
      </w:pPr>
      <w:r>
        <w:lastRenderedPageBreak/>
        <w:t>A2 It’s Too Late</w:t>
      </w:r>
    </w:p>
    <w:p w:rsidR="00C072CB" w:rsidRDefault="00C072CB" w:rsidP="00C072CB">
      <w:pPr>
        <w:pStyle w:val="Heading4"/>
      </w:pPr>
      <w:r>
        <w:t>Emissions reductions now can solve</w:t>
      </w:r>
    </w:p>
    <w:p w:rsidR="00C072CB" w:rsidRDefault="00C072CB" w:rsidP="00C072CB">
      <w:r w:rsidRPr="00F157BF">
        <w:rPr>
          <w:rStyle w:val="StyleStyleBold12pt"/>
        </w:rPr>
        <w:t>Potsdam Institute, 2012</w:t>
      </w:r>
      <w:r>
        <w:t xml:space="preserve"> </w:t>
      </w:r>
      <w:r w:rsidRPr="00F157BF">
        <w:rPr>
          <w:sz w:val="16"/>
          <w:szCs w:val="16"/>
        </w:rPr>
        <w:t>(Potsdam Institute for Climate Impact Research and Climate Analytics, “Turn Down the Heat: Why a 4°C Warmer World Must be Avoided”, A report for the World Bank, November, http://climatechange.worldbank.org/sites/default/files/Turn_Down_the_heat_Why_a_4_degree_centrigrade_warmer_world_must_be_avoided.pdf)</w:t>
      </w:r>
    </w:p>
    <w:p w:rsidR="00C072CB" w:rsidRPr="00C85DCC" w:rsidRDefault="00C072CB" w:rsidP="00C072CB"/>
    <w:p w:rsidR="00C072CB" w:rsidRPr="00C85DCC" w:rsidRDefault="00C072CB" w:rsidP="00C072CB">
      <w:pPr>
        <w:rPr>
          <w:sz w:val="16"/>
        </w:rPr>
      </w:pPr>
      <w:r w:rsidRPr="00C85DCC">
        <w:rPr>
          <w:rStyle w:val="StyleBoldUnderline"/>
        </w:rPr>
        <w:t xml:space="preserve">The </w:t>
      </w:r>
      <w:r w:rsidRPr="0021288F">
        <w:rPr>
          <w:rStyle w:val="StyleBoldUnderline"/>
          <w:highlight w:val="green"/>
        </w:rPr>
        <w:t>emission pledges</w:t>
      </w:r>
      <w:r w:rsidRPr="00C85DCC">
        <w:rPr>
          <w:rStyle w:val="StyleBoldUnderline"/>
        </w:rPr>
        <w:t xml:space="preserve"> made at</w:t>
      </w:r>
      <w:r w:rsidRPr="00C85DCC">
        <w:rPr>
          <w:sz w:val="16"/>
        </w:rPr>
        <w:t xml:space="preserve"> the </w:t>
      </w:r>
      <w:r w:rsidRPr="00C85DCC">
        <w:rPr>
          <w:rStyle w:val="StyleBoldUnderline"/>
        </w:rPr>
        <w:t>climate conventions</w:t>
      </w:r>
      <w:r w:rsidRPr="00C85DCC">
        <w:rPr>
          <w:sz w:val="16"/>
        </w:rPr>
        <w:t xml:space="preserve"> in Copenhagen and Cancun, </w:t>
      </w:r>
      <w:r w:rsidRPr="00C85DCC">
        <w:rPr>
          <w:rStyle w:val="StyleBoldUnderline"/>
        </w:rPr>
        <w:t xml:space="preserve">if fully met, </w:t>
      </w:r>
      <w:r w:rsidRPr="0021288F">
        <w:rPr>
          <w:rStyle w:val="StyleBoldUnderline"/>
          <w:highlight w:val="green"/>
        </w:rPr>
        <w:t>place the world on a trajectory for a global mean warming of</w:t>
      </w:r>
      <w:r w:rsidRPr="00C85DCC">
        <w:rPr>
          <w:rStyle w:val="StyleBoldUnderline"/>
        </w:rPr>
        <w:t xml:space="preserve"> well </w:t>
      </w:r>
      <w:r w:rsidRPr="0021288F">
        <w:rPr>
          <w:rStyle w:val="StyleBoldUnderline"/>
          <w:highlight w:val="green"/>
        </w:rPr>
        <w:t>over 3°C</w:t>
      </w:r>
      <w:r w:rsidRPr="0021288F">
        <w:rPr>
          <w:sz w:val="16"/>
          <w:highlight w:val="green"/>
        </w:rPr>
        <w:t>.</w:t>
      </w:r>
      <w:r w:rsidRPr="00C85DCC">
        <w:rPr>
          <w:sz w:val="16"/>
        </w:rPr>
        <w:t xml:space="preserve"> </w:t>
      </w:r>
      <w:r w:rsidRPr="00C85DCC">
        <w:rPr>
          <w:rStyle w:val="StyleBoldUnderline"/>
        </w:rPr>
        <w:t>Even if these pledges are fully implemented there is still about a 20 percent chance of exceeding 4°C</w:t>
      </w:r>
      <w:r w:rsidRPr="00C85DCC">
        <w:rPr>
          <w:sz w:val="16"/>
        </w:rPr>
        <w:t xml:space="preserve"> in 2100.10 </w:t>
      </w:r>
      <w:r w:rsidRPr="00C85DCC">
        <w:rPr>
          <w:rStyle w:val="StyleBoldUnderline"/>
        </w:rPr>
        <w:t>If these pledges are not met then there is a much higher likelihood</w:t>
      </w:r>
      <w:r w:rsidRPr="00C85DCC">
        <w:rPr>
          <w:sz w:val="16"/>
        </w:rPr>
        <w:t xml:space="preserve">—more than 40 percent—of warming exceeding 4°C by 2100, and a 10 percent possibility of this occurring already by the 2070s, assuming emissions follow the medium business-as-usual reference pathway. </w:t>
      </w:r>
      <w:r w:rsidRPr="0021288F">
        <w:rPr>
          <w:rStyle w:val="StyleBoldUnderline"/>
          <w:highlight w:val="green"/>
        </w:rPr>
        <w:t>On a</w:t>
      </w:r>
      <w:r w:rsidRPr="00C85DCC">
        <w:rPr>
          <w:rStyle w:val="StyleBoldUnderline"/>
        </w:rPr>
        <w:t xml:space="preserve"> </w:t>
      </w:r>
      <w:r w:rsidRPr="00C85DCC">
        <w:rPr>
          <w:sz w:val="16"/>
        </w:rPr>
        <w:t>higher</w:t>
      </w:r>
      <w:r w:rsidRPr="00C85DCC">
        <w:rPr>
          <w:rStyle w:val="StyleBoldUnderline"/>
        </w:rPr>
        <w:t xml:space="preserve"> </w:t>
      </w:r>
      <w:r w:rsidRPr="0021288F">
        <w:rPr>
          <w:rStyle w:val="StyleBoldUnderline"/>
          <w:highlight w:val="green"/>
        </w:rPr>
        <w:t>fossil fuel intensive business-as-usual pathway</w:t>
      </w:r>
      <w:r w:rsidRPr="00C85DCC">
        <w:rPr>
          <w:sz w:val="16"/>
        </w:rPr>
        <w:t xml:space="preserve">, such as the IPCC SRESA1FI, </w:t>
      </w:r>
      <w:r w:rsidRPr="0021288F">
        <w:rPr>
          <w:rStyle w:val="StyleBoldUnderline"/>
          <w:highlight w:val="green"/>
        </w:rPr>
        <w:t>warming exceeds 4°C</w:t>
      </w:r>
      <w:r w:rsidRPr="00C85DCC">
        <w:rPr>
          <w:rStyle w:val="StyleBoldUnderline"/>
        </w:rPr>
        <w:t xml:space="preserve"> earlier in the 21st century</w:t>
      </w:r>
      <w:r w:rsidRPr="00C85DCC">
        <w:rPr>
          <w:sz w:val="16"/>
        </w:rPr>
        <w:t xml:space="preserve">. It is important to note, however, that </w:t>
      </w:r>
      <w:r w:rsidRPr="0021288F">
        <w:rPr>
          <w:rStyle w:val="Emphasis"/>
          <w:highlight w:val="green"/>
        </w:rPr>
        <w:t>such a level of warming can still be avoided</w:t>
      </w:r>
      <w:r w:rsidRPr="00C85DCC">
        <w:rPr>
          <w:rStyle w:val="Emphasis"/>
        </w:rPr>
        <w:t>.</w:t>
      </w:r>
      <w:r w:rsidRPr="00C85DCC">
        <w:rPr>
          <w:sz w:val="16"/>
        </w:rPr>
        <w:t xml:space="preserve"> There are technically and economically feasible emission pathways that could still limit warming to 2°C or below in the 21st century. To illustrate a possible pathway to warming of 4°C or more, Figure 22 uses the highest SRES scenario, SRESA1FI, and compares it to other, lower scenarios. SRESA1FI is a fossil-fuel intensive, high economic growth scenario that would very likely cause mean the global temperature to exceed a 4°C increase above preindustrial temperatures. </w:t>
      </w:r>
      <w:r w:rsidRPr="00C85DCC">
        <w:rPr>
          <w:rStyle w:val="StyleBoldUnderline"/>
        </w:rPr>
        <w:t xml:space="preserve">Most striking </w:t>
      </w:r>
      <w:r w:rsidRPr="00C85DCC">
        <w:rPr>
          <w:sz w:val="16"/>
        </w:rPr>
        <w:t>in Figure 22 is the large gap between the projections by 2100 of current emissions reduction pledges and the (lower) emissions scenarios needed to limit warming to 1.5–</w:t>
      </w:r>
      <w:r w:rsidRPr="00C85DCC">
        <w:rPr>
          <w:rStyle w:val="StyleBoldUnderline"/>
        </w:rPr>
        <w:t>2°C above pre-industrial levels.</w:t>
      </w:r>
      <w:r w:rsidRPr="00C85DCC">
        <w:rPr>
          <w:sz w:val="16"/>
        </w:rPr>
        <w:t xml:space="preserve"> </w:t>
      </w:r>
      <w:r w:rsidRPr="0021288F">
        <w:rPr>
          <w:rStyle w:val="StyleBoldUnderline"/>
          <w:highlight w:val="green"/>
        </w:rPr>
        <w:t>This large range</w:t>
      </w:r>
      <w:r w:rsidRPr="00C85DCC">
        <w:rPr>
          <w:sz w:val="16"/>
        </w:rPr>
        <w:t xml:space="preserve"> in the climate change implications of the emission scenarios by 2100 is important in its own right, but it also </w:t>
      </w:r>
      <w:r w:rsidRPr="0021288F">
        <w:rPr>
          <w:rStyle w:val="StyleBoldUnderline"/>
          <w:highlight w:val="green"/>
        </w:rPr>
        <w:t>sets the stage for an even wider divergence in the changes that would follow</w:t>
      </w:r>
      <w:r w:rsidRPr="00C85DCC">
        <w:rPr>
          <w:sz w:val="16"/>
        </w:rPr>
        <w:t xml:space="preserve"> over the subsequent centuries, </w:t>
      </w:r>
      <w:r w:rsidRPr="00C85DCC">
        <w:rPr>
          <w:rStyle w:val="StyleBoldUnderline"/>
        </w:rPr>
        <w:t>given the long response times of the climate system, including the carbon cycle</w:t>
      </w:r>
      <w:r w:rsidRPr="00C85DCC">
        <w:rPr>
          <w:sz w:val="16"/>
        </w:rPr>
        <w:t xml:space="preserve"> and climate system components that contribute to sea-level rise. </w:t>
      </w:r>
      <w:r w:rsidRPr="00C85DCC">
        <w:rPr>
          <w:rStyle w:val="StyleBoldUnderline"/>
        </w:rPr>
        <w:t>The scenarios</w:t>
      </w:r>
      <w:r w:rsidRPr="00C85DCC">
        <w:rPr>
          <w:sz w:val="16"/>
        </w:rPr>
        <w:t xml:space="preserve"> presented in Figure 22 </w:t>
      </w:r>
      <w:r w:rsidRPr="00C85DCC">
        <w:rPr>
          <w:rStyle w:val="StyleBoldUnderline"/>
        </w:rPr>
        <w:t>indicate the likely onset time for warming of 4°C</w:t>
      </w:r>
      <w:r w:rsidRPr="00C85DCC">
        <w:rPr>
          <w:sz w:val="16"/>
        </w:rPr>
        <w:t xml:space="preserve"> </w:t>
      </w:r>
      <w:r w:rsidRPr="00C85DCC">
        <w:rPr>
          <w:rStyle w:val="StyleBoldUnderline"/>
        </w:rPr>
        <w:t>or more</w:t>
      </w:r>
      <w:r w:rsidRPr="00C85DCC">
        <w:rPr>
          <w:sz w:val="16"/>
        </w:rPr>
        <w:t xml:space="preserve">. It can be seen that most of the scenarios remain fairly close together for the next few decades of the 21st century. By the 2050s, however, there are substantial differences among the changes in temperature projected for the different scenarios. In the highest scenario shown here (SRES A1FI), </w:t>
      </w:r>
      <w:r w:rsidRPr="0021288F">
        <w:rPr>
          <w:rStyle w:val="StyleBoldUnderline"/>
          <w:highlight w:val="green"/>
        </w:rPr>
        <w:t>the median estimate</w:t>
      </w:r>
      <w:r w:rsidRPr="00C85DCC">
        <w:rPr>
          <w:sz w:val="16"/>
        </w:rPr>
        <w:t xml:space="preserve"> (50 percent chance) </w:t>
      </w:r>
      <w:r w:rsidRPr="0021288F">
        <w:rPr>
          <w:rStyle w:val="StyleBoldUnderline"/>
          <w:highlight w:val="green"/>
        </w:rPr>
        <w:t>of warming reaches 4°C by the 2080s</w:t>
      </w:r>
      <w:r w:rsidRPr="00C85DCC">
        <w:rPr>
          <w:sz w:val="16"/>
        </w:rPr>
        <w:t xml:space="preserve">, with a smaller probability of 10 percent of exceeding this level by the 2060s. Others have reached similar conclusions (Betts et al. 2011). Thus, even if the policy pledges from climate convention in Copenhagen and Cancun are fully implemented, there is still a chance of exceeding 4°C in 2100. </w:t>
      </w:r>
      <w:r w:rsidRPr="0021288F">
        <w:rPr>
          <w:rStyle w:val="Emphasis"/>
          <w:highlight w:val="green"/>
        </w:rPr>
        <w:t>If</w:t>
      </w:r>
      <w:r w:rsidRPr="0021288F">
        <w:rPr>
          <w:sz w:val="16"/>
          <w:highlight w:val="green"/>
        </w:rPr>
        <w:t xml:space="preserve"> </w:t>
      </w:r>
      <w:r w:rsidRPr="00C85DCC">
        <w:rPr>
          <w:sz w:val="16"/>
        </w:rPr>
        <w:t>the pledges are not met and</w:t>
      </w:r>
      <w:r w:rsidRPr="00C85DCC">
        <w:rPr>
          <w:rStyle w:val="StyleBoldUnderline"/>
        </w:rPr>
        <w:t xml:space="preserve"> </w:t>
      </w:r>
      <w:r w:rsidRPr="0021288F">
        <w:rPr>
          <w:rStyle w:val="Emphasis"/>
          <w:highlight w:val="green"/>
        </w:rPr>
        <w:t>present carbon intensity trends continue, then the higher emissions scenarios</w:t>
      </w:r>
      <w:r w:rsidRPr="00C85DCC">
        <w:rPr>
          <w:rStyle w:val="Emphasis"/>
        </w:rPr>
        <w:t xml:space="preserve"> </w:t>
      </w:r>
      <w:r w:rsidRPr="00C85DCC">
        <w:rPr>
          <w:sz w:val="16"/>
        </w:rPr>
        <w:t xml:space="preserve">shown in Figure 22 </w:t>
      </w:r>
      <w:r w:rsidRPr="0021288F">
        <w:rPr>
          <w:rStyle w:val="Emphasis"/>
          <w:highlight w:val="green"/>
        </w:rPr>
        <w:t>become more likely</w:t>
      </w:r>
      <w:r w:rsidRPr="00C85DCC">
        <w:rPr>
          <w:rStyle w:val="StyleBoldUnderline"/>
        </w:rPr>
        <w:t>, raising the probability of reaching 4°C global mean warming by the last quarter of this century</w:t>
      </w:r>
      <w:r w:rsidRPr="00C85DCC">
        <w:rPr>
          <w:sz w:val="16"/>
        </w:rPr>
        <w:t xml:space="preserve">. Figure 23 shows a probabilistic picture of the regional patterns of change in temperature and precipitation for the lowest and highest RCP scenarios for the AR4 generation of AOGCMS. Patterns are broadly consistent between high and low scenarios. The high latitudes tend to warm substantially more than the global mean. RCP8.5, the highest of the new IPCC AR5 RCP scenarios, can be used to explore the regional implications of a 4°C or warmer world. For this report, results for RCP8.5 (Moss et al. 2010) from the new IPCC AR5 CMIP5 (Coupled Model Intercomparison Project; Taylor, Stouffer, &amp; Meehl 2012) climate projections have been analyzed. Figure 24 shows the full range of increase of global mean temperature over the 21st century, relative to the 1980–2000 period from 24 models driven by the RCP8.5 scenario, with those eight models highlighted that produce a mean warming of 4–5°C above preindustrial temperatures averaged over the period 2080–2100. In terms of regional changes, </w:t>
      </w:r>
      <w:r w:rsidRPr="00C85DCC">
        <w:rPr>
          <w:rStyle w:val="StyleBoldUnderline"/>
        </w:rPr>
        <w:t xml:space="preserve">the models agree that the most pronounced warming </w:t>
      </w:r>
      <w:r w:rsidRPr="00C85DCC">
        <w:rPr>
          <w:sz w:val="16"/>
        </w:rPr>
        <w:t xml:space="preserve">(between 4°C and 10°C) </w:t>
      </w:r>
      <w:r w:rsidRPr="00C85DCC">
        <w:rPr>
          <w:rStyle w:val="StyleBoldUnderline"/>
        </w:rPr>
        <w:t>is likely to occur over land</w:t>
      </w:r>
      <w:r w:rsidRPr="00C85DCC">
        <w:rPr>
          <w:sz w:val="16"/>
        </w:rPr>
        <w:t>. During the boreal winter, a strong “arctic amplification” effect is projected, resulting in temperature anomalies of over 10°C in the Arctic region. The subtropical region consisting of the Mediterranean, northern Africa and the Middle East and the contiguous United States is likely to see a monthly summer temperature rise of more than 6°C.</w:t>
      </w:r>
    </w:p>
    <w:p w:rsidR="00C072CB" w:rsidRDefault="00C072CB" w:rsidP="00C072CB">
      <w:pPr>
        <w:pStyle w:val="Heading3"/>
      </w:pPr>
      <w:r>
        <w:lastRenderedPageBreak/>
        <w:t>A2 No Impact</w:t>
      </w:r>
    </w:p>
    <w:p w:rsidR="00C072CB" w:rsidRDefault="00C072CB" w:rsidP="00C072CB">
      <w:pPr>
        <w:pStyle w:val="Heading4"/>
      </w:pPr>
      <w:r>
        <w:t>Worst-case warming results in extinction</w:t>
      </w:r>
    </w:p>
    <w:p w:rsidR="00C072CB" w:rsidRDefault="00C072CB" w:rsidP="00C072CB">
      <w:r w:rsidRPr="00636955">
        <w:rPr>
          <w:rStyle w:val="StyleStyleBold12pt"/>
        </w:rPr>
        <w:t>Ahmed 2010</w:t>
      </w:r>
      <w:r>
        <w:t xml:space="preserve"> </w:t>
      </w:r>
      <w:r w:rsidRPr="00C072CB">
        <w:rPr>
          <w:sz w:val="16"/>
          <w:szCs w:val="16"/>
        </w:rPr>
        <w:t>(Nafeez Ahmed, Executive Director of the Institute for Policy Research and Development, professor of International Relations and globalization at Brunel University and the University of Sussex, Spring/Summer 2010, “Globalizing Insecurity: The Convergence of Interdependent Ecological, Energy, and Economic Crises,” Spotlight on Security, Volume 5, Issue 2, online)</w:t>
      </w:r>
    </w:p>
    <w:p w:rsidR="00C072CB" w:rsidRDefault="00C072CB" w:rsidP="00C072CB"/>
    <w:p w:rsidR="00C072CB" w:rsidRDefault="00C072CB" w:rsidP="00C072CB">
      <w:r w:rsidRPr="00636955">
        <w:t xml:space="preserve">Perhaps the most notorious indicator </w:t>
      </w:r>
      <w:r>
        <w:t xml:space="preserve">is anthropogenic global warmings </w:t>
      </w:r>
      <w:r w:rsidRPr="00636955">
        <w:t xml:space="preserve">warming. </w:t>
      </w:r>
      <w:r w:rsidRPr="00636955">
        <w:rPr>
          <w:rStyle w:val="TitleChar"/>
        </w:rPr>
        <w:t>The landmark</w:t>
      </w:r>
      <w:r w:rsidRPr="00636955">
        <w:t xml:space="preserve"> 2007 Fourth Assessment </w:t>
      </w:r>
      <w:r w:rsidRPr="00636955">
        <w:rPr>
          <w:rStyle w:val="TitleChar"/>
        </w:rPr>
        <w:t>Report of the UN</w:t>
      </w:r>
      <w:r w:rsidRPr="00636955">
        <w:t xml:space="preserve"> Intergovernmental Panel on Climate Change (</w:t>
      </w:r>
      <w:r w:rsidRPr="00636955">
        <w:rPr>
          <w:rStyle w:val="TitleChar"/>
        </w:rPr>
        <w:t>IPCC</w:t>
      </w:r>
      <w:r w:rsidRPr="00636955">
        <w:t xml:space="preserve">) – which </w:t>
      </w:r>
      <w:r w:rsidRPr="00636955">
        <w:rPr>
          <w:rStyle w:val="TitleChar"/>
        </w:rPr>
        <w:t>warned that</w:t>
      </w:r>
      <w:r w:rsidRPr="00636955">
        <w:t xml:space="preserve"> at then-</w:t>
      </w:r>
      <w:r w:rsidRPr="00CA1FC9">
        <w:rPr>
          <w:rStyle w:val="TitleChar"/>
          <w:highlight w:val="green"/>
        </w:rPr>
        <w:t>current rates of increase of fossil fuel emissions</w:t>
      </w:r>
      <w:r w:rsidRPr="00636955">
        <w:t xml:space="preserve">, the earth’s global average temperature </w:t>
      </w:r>
      <w:r w:rsidRPr="00636955">
        <w:rPr>
          <w:rStyle w:val="TitleChar"/>
        </w:rPr>
        <w:t>would</w:t>
      </w:r>
      <w:r w:rsidRPr="00636955">
        <w:t xml:space="preserve"> likely rise by 6°C by the end of the 21st century </w:t>
      </w:r>
      <w:r w:rsidRPr="00CA1FC9">
        <w:rPr>
          <w:rStyle w:val="TitleChar"/>
          <w:highlight w:val="green"/>
        </w:rPr>
        <w:t>creat</w:t>
      </w:r>
      <w:r w:rsidRPr="00636955">
        <w:t xml:space="preserve">ing </w:t>
      </w:r>
      <w:r w:rsidRPr="00CA1FC9">
        <w:rPr>
          <w:rStyle w:val="TitleChar"/>
          <w:highlight w:val="green"/>
        </w:rPr>
        <w:t xml:space="preserve">a largely </w:t>
      </w:r>
      <w:r w:rsidRPr="00CA1FC9">
        <w:rPr>
          <w:rStyle w:val="Emphasis"/>
          <w:highlight w:val="green"/>
        </w:rPr>
        <w:t>uninhabitable planet</w:t>
      </w:r>
      <w:r w:rsidRPr="00636955">
        <w:t xml:space="preserve"> – was a wake-up call to the international community.[v] Despite the pretensions of ‘climate sceptics,’ </w:t>
      </w:r>
      <w:r w:rsidRPr="00636955">
        <w:rPr>
          <w:rStyle w:val="TitleChar"/>
        </w:rPr>
        <w:t xml:space="preserve">the </w:t>
      </w:r>
      <w:r w:rsidRPr="00636955">
        <w:rPr>
          <w:rStyle w:val="Emphasis"/>
        </w:rPr>
        <w:t>peer-reviewed scientific literature</w:t>
      </w:r>
      <w:r w:rsidRPr="00636955">
        <w:rPr>
          <w:rStyle w:val="TitleChar"/>
        </w:rPr>
        <w:t xml:space="preserve"> has continued to produce evidence that </w:t>
      </w:r>
      <w:r w:rsidRPr="00CA1FC9">
        <w:rPr>
          <w:rStyle w:val="TitleChar"/>
          <w:highlight w:val="green"/>
        </w:rPr>
        <w:t>the IPCC’s original scenarios</w:t>
      </w:r>
      <w:r w:rsidRPr="00636955">
        <w:t xml:space="preserve"> were wrong – not because they were too alarmist, but on the contrary, because they </w:t>
      </w:r>
      <w:r w:rsidRPr="00CA1FC9">
        <w:rPr>
          <w:rStyle w:val="TitleChar"/>
          <w:highlight w:val="green"/>
        </w:rPr>
        <w:t>were far too conservative</w:t>
      </w:r>
      <w:r w:rsidRPr="00636955">
        <w:t xml:space="preserve">. </w:t>
      </w:r>
      <w:r w:rsidRPr="00636955">
        <w:rPr>
          <w:rStyle w:val="TitleChar"/>
        </w:rPr>
        <w:t>According to</w:t>
      </w:r>
      <w:r w:rsidRPr="00636955">
        <w:t xml:space="preserve"> a paper in the </w:t>
      </w:r>
      <w:r w:rsidRPr="00636955">
        <w:rPr>
          <w:rStyle w:val="TitleChar"/>
        </w:rPr>
        <w:t>P</w:t>
      </w:r>
      <w:r w:rsidRPr="00636955">
        <w:t xml:space="preserve">roceedings of the </w:t>
      </w:r>
      <w:r w:rsidRPr="00636955">
        <w:rPr>
          <w:rStyle w:val="TitleChar"/>
        </w:rPr>
        <w:t>N</w:t>
      </w:r>
      <w:r w:rsidRPr="00636955">
        <w:t xml:space="preserve">ational </w:t>
      </w:r>
      <w:r w:rsidRPr="00636955">
        <w:rPr>
          <w:rStyle w:val="TitleChar"/>
        </w:rPr>
        <w:t>A</w:t>
      </w:r>
      <w:r w:rsidRPr="00636955">
        <w:t xml:space="preserve">cademy of </w:t>
      </w:r>
      <w:r w:rsidRPr="00636955">
        <w:rPr>
          <w:rStyle w:val="TitleChar"/>
        </w:rPr>
        <w:t>S</w:t>
      </w:r>
      <w:r w:rsidRPr="00636955">
        <w:t xml:space="preserve">ciences, current </w:t>
      </w:r>
      <w:r w:rsidRPr="00636955">
        <w:rPr>
          <w:rStyle w:val="TitleChar"/>
        </w:rPr>
        <w:t>CO2 emissions are worse than all six scenarios contemplated by the IPCC</w:t>
      </w:r>
      <w:r w:rsidRPr="00636955">
        <w:t xml:space="preserve">. This implies that the IPCC’s worst-case six-degree scenario severely underestimates the most probable climate trajectory under current rates of emissions.[vi] It is often presumed that a 2°C rise in global average temperatures under an atmospheric concentration of greenhouse gasses at 400 parts per million (ppm) constitutes a safe upper limit – beyond which </w:t>
      </w:r>
      <w:r w:rsidRPr="00CA1FC9">
        <w:rPr>
          <w:rStyle w:val="TitleChar"/>
          <w:highlight w:val="green"/>
        </w:rPr>
        <w:t>further global warming could</w:t>
      </w:r>
      <w:r w:rsidRPr="00636955">
        <w:rPr>
          <w:rStyle w:val="TitleChar"/>
        </w:rPr>
        <w:t xml:space="preserve"> </w:t>
      </w:r>
      <w:r w:rsidRPr="00CA1FC9">
        <w:rPr>
          <w:rStyle w:val="TitleChar"/>
          <w:highlight w:val="green"/>
        </w:rPr>
        <w:t>trigger</w:t>
      </w:r>
      <w:r w:rsidRPr="00636955">
        <w:rPr>
          <w:rStyle w:val="TitleChar"/>
        </w:rPr>
        <w:t xml:space="preserve"> rapid and abrupt climate changes that</w:t>
      </w:r>
      <w:r w:rsidRPr="00636955">
        <w:t xml:space="preserve">, in turn, </w:t>
      </w:r>
      <w:r w:rsidRPr="00636955">
        <w:rPr>
          <w:rStyle w:val="TitleChar"/>
        </w:rPr>
        <w:t xml:space="preserve">could tip the whole earth climate system into </w:t>
      </w:r>
      <w:r w:rsidRPr="00CA1FC9">
        <w:rPr>
          <w:rStyle w:val="TitleChar"/>
          <w:highlight w:val="green"/>
        </w:rPr>
        <w:t>a process of irreversible, runaway warming</w:t>
      </w:r>
      <w:r w:rsidRPr="00CA1FC9">
        <w:rPr>
          <w:highlight w:val="green"/>
        </w:rPr>
        <w:t>.[</w:t>
      </w:r>
      <w:r w:rsidRPr="00636955">
        <w:t xml:space="preserve">vii] Unfortunately, we are already well past this limit, with the level of greenhouse gasses as of mid-2005 constituting 445 ppm.[viii] Worse still, cutting-edge scientific data suggests that the safe upper limit is in fact far lower. James Hansen, </w:t>
      </w:r>
      <w:r w:rsidRPr="00636955">
        <w:rPr>
          <w:rStyle w:val="TitleChar"/>
        </w:rPr>
        <w:t>director of the NASA Goddard Institute for Space Studies, argues that the absolute upper limit for CO2 emissions is 350 ppm</w:t>
      </w:r>
      <w:r w:rsidRPr="00636955">
        <w:t>: “</w:t>
      </w:r>
      <w:r w:rsidRPr="00636955">
        <w:rPr>
          <w:rStyle w:val="TitleChar"/>
        </w:rPr>
        <w:t xml:space="preserve">If the present overshoot of this target CO2 is not brief, there is a possibility of seeding </w:t>
      </w:r>
      <w:r w:rsidRPr="00636955">
        <w:rPr>
          <w:rStyle w:val="Emphasis"/>
        </w:rPr>
        <w:t>irreversible</w:t>
      </w:r>
      <w:r w:rsidRPr="00636955">
        <w:rPr>
          <w:rStyle w:val="TitleChar"/>
        </w:rPr>
        <w:t xml:space="preserve"> catastrophic effects</w:t>
      </w:r>
      <w:r w:rsidRPr="00636955">
        <w:t xml:space="preserve">.”[ix] </w:t>
      </w:r>
      <w:r w:rsidRPr="00636955">
        <w:rPr>
          <w:rStyle w:val="TitleChar"/>
        </w:rPr>
        <w:t>A wealth of scientific studies</w:t>
      </w:r>
      <w:r w:rsidRPr="00636955">
        <w:t xml:space="preserve"> has attempted to </w:t>
      </w:r>
      <w:r w:rsidRPr="00636955">
        <w:rPr>
          <w:rStyle w:val="TitleChar"/>
        </w:rPr>
        <w:t>explore</w:t>
      </w:r>
      <w:r w:rsidRPr="00636955">
        <w:t xml:space="preserve"> the role of </w:t>
      </w:r>
      <w:r w:rsidRPr="00636955">
        <w:rPr>
          <w:rStyle w:val="TitleChar"/>
        </w:rPr>
        <w:t>positive-feedback mechanisms</w:t>
      </w:r>
      <w:r w:rsidRPr="00636955">
        <w:t xml:space="preserve"> between different climate sub-systems, the operation of which could intensify the warming process. </w:t>
      </w:r>
      <w:r w:rsidRPr="00CA1FC9">
        <w:rPr>
          <w:rStyle w:val="TitleChar"/>
          <w:highlight w:val="green"/>
        </w:rPr>
        <w:t>Emissions</w:t>
      </w:r>
      <w:r w:rsidRPr="00636955">
        <w:rPr>
          <w:rStyle w:val="TitleChar"/>
        </w:rPr>
        <w:t xml:space="preserve"> </w:t>
      </w:r>
      <w:r w:rsidRPr="00CA1FC9">
        <w:rPr>
          <w:rStyle w:val="TitleChar"/>
          <w:highlight w:val="green"/>
        </w:rPr>
        <w:t>beyond 350 ppm over decades are likely to lead to</w:t>
      </w:r>
      <w:r w:rsidRPr="00636955">
        <w:rPr>
          <w:rStyle w:val="TitleChar"/>
        </w:rPr>
        <w:t xml:space="preserve"> </w:t>
      </w:r>
      <w:r w:rsidRPr="00CA1FC9">
        <w:rPr>
          <w:rStyle w:val="TitleChar"/>
          <w:highlight w:val="green"/>
        </w:rPr>
        <w:t>the total loss of Arctic sea-ice</w:t>
      </w:r>
      <w:r w:rsidRPr="00636955">
        <w:t xml:space="preserve"> in the summer </w:t>
      </w:r>
      <w:r w:rsidRPr="00636955">
        <w:rPr>
          <w:rStyle w:val="TitleChar"/>
        </w:rPr>
        <w:t>triggering magnified absorption of sun radiation</w:t>
      </w:r>
      <w:r w:rsidRPr="00636955">
        <w:t xml:space="preserve">, accelerating warming; </w:t>
      </w:r>
      <w:r w:rsidRPr="00636955">
        <w:rPr>
          <w:rStyle w:val="TitleChar"/>
        </w:rPr>
        <w:t xml:space="preserve">the melting of Arctic permafrost </w:t>
      </w:r>
      <w:r w:rsidRPr="00CA1FC9">
        <w:rPr>
          <w:rStyle w:val="TitleChar"/>
          <w:highlight w:val="green"/>
        </w:rPr>
        <w:t xml:space="preserve">triggering massive methane </w:t>
      </w:r>
      <w:r w:rsidRPr="00CA1FC9">
        <w:rPr>
          <w:rStyle w:val="StyleBoldUnderline"/>
          <w:highlight w:val="green"/>
        </w:rPr>
        <w:t>injections into the atmosphere,</w:t>
      </w:r>
      <w:r w:rsidRPr="00636955">
        <w:t xml:space="preserve"> accelerating warming; </w:t>
      </w:r>
      <w:r w:rsidRPr="00CA1FC9">
        <w:rPr>
          <w:rStyle w:val="TitleChar"/>
        </w:rPr>
        <w:t>the loss of half the Amazon rainforest triggering the momentous release of billions of tonnes of stored carbon</w:t>
      </w:r>
      <w:r w:rsidRPr="00CA1FC9">
        <w:t xml:space="preserve">, accelerating warming; </w:t>
      </w:r>
      <w:r w:rsidRPr="00CA1FC9">
        <w:rPr>
          <w:rStyle w:val="TitleChar"/>
        </w:rPr>
        <w:t>and increased microbial activity</w:t>
      </w:r>
      <w:r w:rsidRPr="00636955">
        <w:rPr>
          <w:rStyle w:val="TitleChar"/>
        </w:rPr>
        <w:t xml:space="preserve"> in the earth’s soil leading to further huge releases of stored carbon</w:t>
      </w:r>
      <w:r w:rsidRPr="00636955">
        <w:t xml:space="preserve">, accelerating warming; to name just a </w:t>
      </w:r>
      <w:r w:rsidRPr="00CA1FC9">
        <w:t xml:space="preserve">few. </w:t>
      </w:r>
      <w:r w:rsidRPr="00CA1FC9">
        <w:rPr>
          <w:rStyle w:val="TitleChar"/>
        </w:rPr>
        <w:t>Each of these feedback sub-systems</w:t>
      </w:r>
      <w:r w:rsidRPr="00636955">
        <w:rPr>
          <w:rStyle w:val="TitleChar"/>
        </w:rPr>
        <w:t xml:space="preserve"> alone is sufficient by itself to lead to irreversible, catastrophic effects that could tip the whole earth climate system over the edge</w:t>
      </w:r>
      <w:r w:rsidRPr="00636955">
        <w:t xml:space="preserve">.[x] </w:t>
      </w:r>
      <w:r w:rsidRPr="00636955">
        <w:rPr>
          <w:rStyle w:val="TitleChar"/>
        </w:rPr>
        <w:t>Recent studies</w:t>
      </w:r>
      <w:r w:rsidRPr="00636955">
        <w:t xml:space="preserve"> now </w:t>
      </w:r>
      <w:r w:rsidRPr="00636955">
        <w:rPr>
          <w:rStyle w:val="TitleChar"/>
        </w:rPr>
        <w:t>estimate that</w:t>
      </w:r>
      <w:r w:rsidRPr="00636955">
        <w:t xml:space="preserve"> the continuation of </w:t>
      </w:r>
      <w:r w:rsidRPr="00636955">
        <w:rPr>
          <w:rStyle w:val="TitleChar"/>
        </w:rPr>
        <w:t>business-as-usual would lead to</w:t>
      </w:r>
      <w:r w:rsidRPr="00636955">
        <w:t xml:space="preserve"> global warming of three to four degrees Celsius before 2060 with </w:t>
      </w:r>
      <w:r w:rsidRPr="00636955">
        <w:rPr>
          <w:rStyle w:val="TitleChar"/>
        </w:rPr>
        <w:t>multiple irreversible, catastrophic impacts</w:t>
      </w:r>
      <w:r w:rsidRPr="00636955">
        <w:t xml:space="preserve">; and six, even as high as eight, degrees by the end of the century – a situation </w:t>
      </w:r>
      <w:r w:rsidRPr="00CA1FC9">
        <w:rPr>
          <w:rStyle w:val="Emphasis"/>
          <w:highlight w:val="green"/>
        </w:rPr>
        <w:t>endangering the survival of all life on earth</w:t>
      </w:r>
      <w:r w:rsidRPr="00636955">
        <w:t>.[xi]</w:t>
      </w:r>
    </w:p>
    <w:p w:rsidR="00C072CB" w:rsidRDefault="00C072CB" w:rsidP="00C072CB">
      <w:pPr>
        <w:pStyle w:val="Heading4"/>
      </w:pPr>
      <w:r w:rsidRPr="00290417">
        <w:t xml:space="preserve">Warming causes extinction </w:t>
      </w:r>
      <w:r>
        <w:t>– oceans</w:t>
      </w:r>
    </w:p>
    <w:p w:rsidR="00C072CB" w:rsidRPr="00C072CB" w:rsidRDefault="00C072CB" w:rsidP="00C072CB">
      <w:r w:rsidRPr="00C072CB">
        <w:rPr>
          <w:rStyle w:val="StyleStyleBold12pt"/>
        </w:rPr>
        <w:t>Sify 2010</w:t>
      </w:r>
      <w:r w:rsidRPr="00C072CB">
        <w:t xml:space="preserve"> </w:t>
      </w:r>
      <w:r w:rsidRPr="00C072CB">
        <w:rPr>
          <w:sz w:val="16"/>
          <w:szCs w:val="16"/>
        </w:rPr>
        <w:t>– Sydney newspaper citing Ove Hoegh-Guldberg, professor at University of Queensland and Director of the Global Change Institute, and John Bruno, associate professor of Marine Science at UNC (Sify News, “Could unbridled climate changes lead to human extinction?”, http://www.sify.com/news/could-unbridled-climate-changes-lead-to-human-extinction-news-international-kgtrOhdaahc.html)</w:t>
      </w:r>
    </w:p>
    <w:p w:rsidR="00C072CB" w:rsidRPr="00290417" w:rsidRDefault="00C072CB" w:rsidP="00C072CB">
      <w:pPr>
        <w:rPr>
          <w:sz w:val="16"/>
        </w:rPr>
      </w:pPr>
      <w:r w:rsidRPr="00290417">
        <w:rPr>
          <w:sz w:val="16"/>
        </w:rPr>
        <w:t xml:space="preserve">The findings of the comprehensive report: </w:t>
      </w:r>
      <w:r w:rsidRPr="00290417">
        <w:rPr>
          <w:highlight w:val="yellow"/>
          <w:u w:val="single"/>
        </w:rPr>
        <w:t>'The impact of climate change</w:t>
      </w:r>
      <w:r w:rsidRPr="00290417">
        <w:rPr>
          <w:sz w:val="16"/>
        </w:rPr>
        <w:t xml:space="preserve"> on the world's marine ecosystems' </w:t>
      </w:r>
      <w:r w:rsidRPr="00290417">
        <w:rPr>
          <w:highlight w:val="yellow"/>
          <w:u w:val="single"/>
        </w:rPr>
        <w:t>emerged from a synthesis of recent research on</w:t>
      </w:r>
      <w:r w:rsidRPr="00290417">
        <w:rPr>
          <w:u w:val="single"/>
        </w:rPr>
        <w:t xml:space="preserve"> the world's </w:t>
      </w:r>
      <w:r w:rsidRPr="00290417">
        <w:rPr>
          <w:highlight w:val="yellow"/>
          <w:u w:val="single"/>
        </w:rPr>
        <w:t>oceans, carried out by</w:t>
      </w:r>
      <w:r w:rsidRPr="00290417">
        <w:rPr>
          <w:u w:val="single"/>
        </w:rPr>
        <w:t xml:space="preserve"> two of the world's </w:t>
      </w:r>
      <w:r w:rsidRPr="00290417">
        <w:rPr>
          <w:highlight w:val="yellow"/>
          <w:u w:val="single"/>
        </w:rPr>
        <w:t xml:space="preserve">leading </w:t>
      </w:r>
      <w:r w:rsidRPr="00290417">
        <w:rPr>
          <w:sz w:val="16"/>
        </w:rPr>
        <w:t>marine</w:t>
      </w:r>
      <w:r w:rsidRPr="00290417">
        <w:rPr>
          <w:highlight w:val="yellow"/>
          <w:u w:val="single"/>
        </w:rPr>
        <w:t xml:space="preserve"> </w:t>
      </w:r>
      <w:r w:rsidRPr="00290417">
        <w:rPr>
          <w:highlight w:val="yellow"/>
          <w:u w:val="single"/>
        </w:rPr>
        <w:lastRenderedPageBreak/>
        <w:t>scientists</w:t>
      </w:r>
      <w:r w:rsidRPr="00290417">
        <w:rPr>
          <w:sz w:val="16"/>
        </w:rPr>
        <w:t xml:space="preserve">. One of the authors of the report is Ove Hoegh-Guldberg, professor at The University of Queensland and the director of its Global Change Institute (GCI). </w:t>
      </w:r>
      <w:r w:rsidRPr="00290417">
        <w:rPr>
          <w:highlight w:val="yellow"/>
          <w:u w:val="single"/>
        </w:rPr>
        <w:t>'We may see sudden, unexpected changes that have serious ramifications</w:t>
      </w:r>
      <w:r w:rsidRPr="00290417">
        <w:rPr>
          <w:sz w:val="16"/>
        </w:rPr>
        <w:t xml:space="preserve"> for the overall well-being of humans, </w:t>
      </w:r>
      <w:r w:rsidRPr="00290417">
        <w:rPr>
          <w:highlight w:val="yellow"/>
          <w:u w:val="single"/>
        </w:rPr>
        <w:t>including the capacity of the planet to support people.</w:t>
      </w:r>
      <w:r w:rsidRPr="00290417">
        <w:rPr>
          <w:u w:val="single"/>
        </w:rPr>
        <w:t xml:space="preserve"> </w:t>
      </w:r>
      <w:r w:rsidRPr="00290417">
        <w:rPr>
          <w:sz w:val="16"/>
        </w:rPr>
        <w:t xml:space="preserve">This is further </w:t>
      </w:r>
      <w:r w:rsidRPr="00290417">
        <w:rPr>
          <w:u w:val="single"/>
        </w:rPr>
        <w:t xml:space="preserve">evidence that </w:t>
      </w:r>
      <w:r w:rsidRPr="00290417">
        <w:rPr>
          <w:highlight w:val="yellow"/>
          <w:u w:val="single"/>
        </w:rPr>
        <w:t>we are</w:t>
      </w:r>
      <w:r w:rsidRPr="00290417">
        <w:rPr>
          <w:u w:val="single"/>
        </w:rPr>
        <w:t xml:space="preserve"> well </w:t>
      </w:r>
      <w:r w:rsidRPr="00290417">
        <w:rPr>
          <w:highlight w:val="yellow"/>
          <w:u w:val="single"/>
        </w:rPr>
        <w:t>on the way to</w:t>
      </w:r>
      <w:r w:rsidRPr="00290417">
        <w:rPr>
          <w:sz w:val="16"/>
        </w:rPr>
        <w:t xml:space="preserve"> the next great </w:t>
      </w:r>
      <w:r w:rsidRPr="00290417">
        <w:rPr>
          <w:highlight w:val="yellow"/>
          <w:u w:val="single"/>
        </w:rPr>
        <w:t>extinction</w:t>
      </w:r>
      <w:r w:rsidRPr="00290417">
        <w:rPr>
          <w:u w:val="single"/>
        </w:rPr>
        <w:t xml:space="preserve"> </w:t>
      </w:r>
      <w:r w:rsidRPr="00290417">
        <w:rPr>
          <w:sz w:val="16"/>
        </w:rPr>
        <w:t xml:space="preserve">event,' says Hoegh-Guldberg. 'The findings have enormous implications for mankind, particularly </w:t>
      </w:r>
      <w:r w:rsidRPr="00290417">
        <w:rPr>
          <w:highlight w:val="yellow"/>
          <w:u w:val="single"/>
        </w:rPr>
        <w:t>if the trend continues. The</w:t>
      </w:r>
      <w:r w:rsidRPr="00290417">
        <w:rPr>
          <w:u w:val="single"/>
        </w:rPr>
        <w:t xml:space="preserve"> </w:t>
      </w:r>
      <w:r w:rsidRPr="00290417">
        <w:rPr>
          <w:sz w:val="16"/>
        </w:rPr>
        <w:t xml:space="preserve">earth's </w:t>
      </w:r>
      <w:r w:rsidRPr="00290417">
        <w:rPr>
          <w:highlight w:val="yellow"/>
          <w:u w:val="single"/>
        </w:rPr>
        <w:t>ocean, which produces half of the oxygen we breathe and absorbs 30 per cent of</w:t>
      </w:r>
      <w:r w:rsidRPr="00290417">
        <w:rPr>
          <w:sz w:val="16"/>
        </w:rPr>
        <w:t xml:space="preserve"> human-generated </w:t>
      </w:r>
      <w:r w:rsidRPr="00290417">
        <w:rPr>
          <w:highlight w:val="yellow"/>
          <w:u w:val="single"/>
        </w:rPr>
        <w:t>carbon dioxide</w:t>
      </w:r>
      <w:r w:rsidRPr="00290417">
        <w:rPr>
          <w:u w:val="single"/>
        </w:rPr>
        <w:t xml:space="preserve">, </w:t>
      </w:r>
      <w:r w:rsidRPr="00290417">
        <w:rPr>
          <w:sz w:val="16"/>
        </w:rPr>
        <w:t xml:space="preserve">is equivalent to its heart and lungs. This study </w:t>
      </w:r>
      <w:r w:rsidRPr="00290417">
        <w:rPr>
          <w:highlight w:val="yellow"/>
          <w:u w:val="single"/>
        </w:rPr>
        <w:t>shows</w:t>
      </w:r>
      <w:r w:rsidRPr="00290417">
        <w:rPr>
          <w:u w:val="single"/>
        </w:rPr>
        <w:t xml:space="preserve"> </w:t>
      </w:r>
      <w:r w:rsidRPr="00290417">
        <w:rPr>
          <w:sz w:val="16"/>
        </w:rPr>
        <w:t xml:space="preserve">worrying </w:t>
      </w:r>
      <w:r w:rsidRPr="00290417">
        <w:rPr>
          <w:highlight w:val="yellow"/>
          <w:u w:val="single"/>
        </w:rPr>
        <w:t>signs of ill-health</w:t>
      </w:r>
      <w:r w:rsidRPr="00290417">
        <w:rPr>
          <w:sz w:val="16"/>
        </w:rPr>
        <w:t xml:space="preserve">. It's as if the earth has been smoking two packs of cigarettes a day!,' he added. 'We are entering a period in which the ocean services upon which humanity depends are undergoing massive change and in some cases beginning to fail', he added. The 'fundamental and comprehensive' </w:t>
      </w:r>
      <w:r w:rsidRPr="00290417">
        <w:rPr>
          <w:u w:val="single"/>
        </w:rPr>
        <w:t xml:space="preserve">changes </w:t>
      </w:r>
      <w:r w:rsidRPr="00290417">
        <w:rPr>
          <w:sz w:val="16"/>
        </w:rPr>
        <w:t xml:space="preserve">to marine life identified in the report </w:t>
      </w:r>
      <w:r w:rsidRPr="00290417">
        <w:rPr>
          <w:u w:val="single"/>
        </w:rPr>
        <w:t>include rapidly warming and acidifying oceans, changes in water circulation and expansion of dead zones</w:t>
      </w:r>
      <w:r w:rsidRPr="00290417">
        <w:rPr>
          <w:sz w:val="16"/>
        </w:rPr>
        <w:t xml:space="preserve"> within the ocean depths. These are driving major changes in marine ecosystems: </w:t>
      </w:r>
      <w:r w:rsidRPr="00290417">
        <w:rPr>
          <w:u w:val="single"/>
        </w:rPr>
        <w:t xml:space="preserve">less </w:t>
      </w:r>
      <w:r w:rsidRPr="00290417">
        <w:rPr>
          <w:sz w:val="16"/>
        </w:rPr>
        <w:t xml:space="preserve">abundant coral </w:t>
      </w:r>
      <w:r w:rsidRPr="00290417">
        <w:rPr>
          <w:u w:val="single"/>
        </w:rPr>
        <w:t>reefs</w:t>
      </w:r>
      <w:r w:rsidRPr="00290417">
        <w:rPr>
          <w:sz w:val="16"/>
        </w:rPr>
        <w:t xml:space="preserve">, sea grasses and </w:t>
      </w:r>
      <w:r w:rsidRPr="00290417">
        <w:rPr>
          <w:u w:val="single"/>
        </w:rPr>
        <w:t xml:space="preserve">mangroves </w:t>
      </w:r>
      <w:r w:rsidRPr="00290417">
        <w:rPr>
          <w:sz w:val="16"/>
        </w:rPr>
        <w:t xml:space="preserve">(important </w:t>
      </w:r>
      <w:r w:rsidRPr="00290417">
        <w:rPr>
          <w:u w:val="single"/>
        </w:rPr>
        <w:t xml:space="preserve">fish </w:t>
      </w:r>
      <w:r w:rsidRPr="00290417">
        <w:rPr>
          <w:sz w:val="16"/>
        </w:rPr>
        <w:t xml:space="preserve">nurseries); fewer, smaller fish; a </w:t>
      </w:r>
      <w:r w:rsidRPr="00290417">
        <w:rPr>
          <w:u w:val="single"/>
        </w:rPr>
        <w:t>breakdown in food chains</w:t>
      </w:r>
      <w:r w:rsidRPr="00290417">
        <w:rPr>
          <w:sz w:val="16"/>
        </w:rPr>
        <w:t xml:space="preserve">; changes in the distribution of marine life; </w:t>
      </w:r>
      <w:r w:rsidRPr="00290417">
        <w:rPr>
          <w:u w:val="single"/>
        </w:rPr>
        <w:t xml:space="preserve">and more </w:t>
      </w:r>
      <w:r w:rsidRPr="00290417">
        <w:rPr>
          <w:sz w:val="16"/>
        </w:rPr>
        <w:t>frequent</w:t>
      </w:r>
      <w:r w:rsidRPr="00290417">
        <w:rPr>
          <w:u w:val="single"/>
        </w:rPr>
        <w:t xml:space="preserve"> diseases and pests </w:t>
      </w:r>
      <w:r w:rsidRPr="00290417">
        <w:rPr>
          <w:sz w:val="16"/>
        </w:rPr>
        <w:t xml:space="preserve">among marine organisms. Study co-author John F Bruno, associate professor in marine science at The University of North Carolina, says </w:t>
      </w:r>
      <w:r w:rsidRPr="00290417">
        <w:rPr>
          <w:u w:val="single"/>
        </w:rPr>
        <w:t xml:space="preserve">greenhouse gas emissions are modifying many physical </w:t>
      </w:r>
      <w:r w:rsidRPr="00290417">
        <w:rPr>
          <w:sz w:val="16"/>
        </w:rPr>
        <w:t>and geochemical</w:t>
      </w:r>
      <w:r w:rsidRPr="00290417">
        <w:rPr>
          <w:u w:val="single"/>
        </w:rPr>
        <w:t xml:space="preserve"> aspects</w:t>
      </w:r>
      <w:r w:rsidRPr="00290417">
        <w:rPr>
          <w:sz w:val="16"/>
        </w:rPr>
        <w:t xml:space="preserve"> of the planet's oceans, </w:t>
      </w:r>
      <w:r w:rsidRPr="00290417">
        <w:rPr>
          <w:u w:val="single"/>
        </w:rPr>
        <w:t>in ways 'unprecedented</w:t>
      </w:r>
      <w:r w:rsidRPr="00290417">
        <w:rPr>
          <w:sz w:val="16"/>
        </w:rPr>
        <w:t xml:space="preserve"> in nearly a million years'. 'This is causing fundamental and comprehensive changes to the way marine ecosystems function,' Bruno warned, according to a GCI release. These findings were published in Science</w:t>
      </w:r>
    </w:p>
    <w:p w:rsidR="00C072CB" w:rsidRPr="00C072CB" w:rsidRDefault="00C072CB" w:rsidP="00C072CB"/>
    <w:p w:rsidR="00C072CB" w:rsidRDefault="00C072CB" w:rsidP="00C072CB">
      <w:pPr>
        <w:pStyle w:val="Heading3"/>
      </w:pPr>
      <w:r>
        <w:lastRenderedPageBreak/>
        <w:t>A2 CO2 Fertilization</w:t>
      </w:r>
    </w:p>
    <w:p w:rsidR="00C072CB" w:rsidRDefault="00C072CB" w:rsidP="00C072CB">
      <w:pPr>
        <w:pStyle w:val="Heading4"/>
      </w:pPr>
      <w:r>
        <w:t>Global warming makes global agricultural production impossible – resulting in mass starvation</w:t>
      </w:r>
    </w:p>
    <w:p w:rsidR="00C072CB" w:rsidRDefault="00C072CB" w:rsidP="00C072CB">
      <w:r w:rsidRPr="00F157BF">
        <w:rPr>
          <w:rStyle w:val="StyleStyleBold12pt"/>
        </w:rPr>
        <w:t>Potsdam Institute, 2012</w:t>
      </w:r>
      <w:r>
        <w:t xml:space="preserve"> </w:t>
      </w:r>
      <w:r w:rsidRPr="00F157BF">
        <w:rPr>
          <w:sz w:val="16"/>
          <w:szCs w:val="16"/>
        </w:rPr>
        <w:t>(Potsdam Institute for Climate Impact Research and Climate Analytics, “Turn Down the Heat: Why a 4°C Warmer World Must be Avoided”, A report for the World Bank, November, http://climatechange.worldbank.org/sites/default/files/Turn_Down_the_heat_Why_a_4_degree_centrigrade_warmer_world_must_be_avoided.pdf)</w:t>
      </w:r>
    </w:p>
    <w:p w:rsidR="00C072CB" w:rsidRDefault="00C072CB" w:rsidP="00C072CB"/>
    <w:p w:rsidR="00C072CB" w:rsidRPr="003D498E" w:rsidRDefault="00C072CB" w:rsidP="00C072CB">
      <w:pPr>
        <w:rPr>
          <w:sz w:val="16"/>
        </w:rPr>
      </w:pPr>
      <w:r w:rsidRPr="00CB2699">
        <w:rPr>
          <w:rStyle w:val="StyleBoldUnderline"/>
        </w:rPr>
        <w:t>The overall conclusions</w:t>
      </w:r>
      <w:r w:rsidRPr="003D498E">
        <w:rPr>
          <w:sz w:val="16"/>
        </w:rPr>
        <w:t xml:space="preserve"> of IPCC AR4 </w:t>
      </w:r>
      <w:r w:rsidRPr="00CB2699">
        <w:rPr>
          <w:rStyle w:val="StyleBoldUnderline"/>
        </w:rPr>
        <w:t>concerning</w:t>
      </w:r>
      <w:r w:rsidRPr="003D498E">
        <w:rPr>
          <w:sz w:val="16"/>
        </w:rPr>
        <w:t xml:space="preserve"> food production and </w:t>
      </w:r>
      <w:r w:rsidRPr="00CB2699">
        <w:rPr>
          <w:rStyle w:val="StyleBoldUnderline"/>
        </w:rPr>
        <w:t>agriculture included</w:t>
      </w:r>
      <w:r w:rsidRPr="003D498E">
        <w:rPr>
          <w:sz w:val="16"/>
        </w:rPr>
        <w:t xml:space="preserve"> the following: • Crop productivity is projected to increase slightly at mid- to high latitudes for local mean temperature increases of up to 1 to 3°C depending on the crop, and then decrease beyond that in some regions (medium confidence) {WGII 5.4, SPM}. • At lower latitudes, especially in seasonally dry and tropical regions, crop productivity is projected to decrease for even small local temperature increases (1 to 2°C) which would increase the risk of hunger (medium confidence) {WGII 5.4, SPM}. • </w:t>
      </w:r>
      <w:r w:rsidRPr="00CB2699">
        <w:rPr>
          <w:rStyle w:val="StyleBoldUnderline"/>
        </w:rPr>
        <w:t xml:space="preserve">Globally, </w:t>
      </w:r>
      <w:r w:rsidRPr="0021288F">
        <w:rPr>
          <w:rStyle w:val="StyleBoldUnderline"/>
          <w:highlight w:val="green"/>
        </w:rPr>
        <w:t>the potential for food production is projected to increase with increases in</w:t>
      </w:r>
      <w:r w:rsidRPr="00CB2699">
        <w:rPr>
          <w:rStyle w:val="StyleBoldUnderline"/>
        </w:rPr>
        <w:t xml:space="preserve"> local average </w:t>
      </w:r>
      <w:r w:rsidRPr="0021288F">
        <w:rPr>
          <w:rStyle w:val="StyleBoldUnderline"/>
          <w:highlight w:val="green"/>
        </w:rPr>
        <w:t>temperature</w:t>
      </w:r>
      <w:r w:rsidRPr="00CB2699">
        <w:rPr>
          <w:rStyle w:val="StyleBoldUnderline"/>
        </w:rPr>
        <w:t xml:space="preserve"> over a range of 1 </w:t>
      </w:r>
      <w:r w:rsidRPr="0021288F">
        <w:rPr>
          <w:rStyle w:val="StyleBoldUnderline"/>
          <w:highlight w:val="green"/>
        </w:rPr>
        <w:t xml:space="preserve">to 3°C, </w:t>
      </w:r>
      <w:r w:rsidRPr="0021288F">
        <w:rPr>
          <w:rStyle w:val="Emphasis"/>
          <w:highlight w:val="green"/>
        </w:rPr>
        <w:t>but above this it is projected to decrease</w:t>
      </w:r>
      <w:r w:rsidRPr="003D498E">
        <w:rPr>
          <w:sz w:val="16"/>
        </w:rPr>
        <w:t xml:space="preserve"> (medium confidence) {WGII 5.4, 5.5, SPM}. These findings clearly indicate a growing risk for low-latitude regions at quite low levels of temperature increase and a growing risk for systemic global problems above a warming of a </w:t>
      </w:r>
      <w:r w:rsidRPr="00CA7AFD">
        <w:rPr>
          <w:sz w:val="16"/>
        </w:rPr>
        <w:t xml:space="preserve">few degrees Celsius. While a comprehensive review of literature is forthcoming in the IPCC AR5, the snapshot overview of recent scientific literature provided here illustrates that </w:t>
      </w:r>
      <w:r w:rsidRPr="00CA7AFD">
        <w:rPr>
          <w:rStyle w:val="StyleBoldUnderline"/>
        </w:rPr>
        <w:t>the concerns identified in the AR4 are confirmed by recent literature and in important cases extended</w:t>
      </w:r>
      <w:r w:rsidRPr="00CA7AFD">
        <w:rPr>
          <w:sz w:val="16"/>
        </w:rPr>
        <w:t>. In particular, impacts of extreme heat waves deserve mention here for observed agricultural impacts (see also Chapter 2). This chapter will focus on the latest findings regarding possible limits and risks to large-scale agriculture production because of climate change, summarizing recent studies relevant to this risk assessment</w:t>
      </w:r>
      <w:r w:rsidRPr="003D498E">
        <w:rPr>
          <w:sz w:val="16"/>
        </w:rPr>
        <w:t xml:space="preserve">, including at high levels of global warming approaching 4°C. In particular, it will deliberately highlight important findings that point to the risks of assuming a forward projection of historical trends. </w:t>
      </w:r>
      <w:r w:rsidRPr="00CB2699">
        <w:rPr>
          <w:rStyle w:val="StyleBoldUnderline"/>
        </w:rPr>
        <w:t>Projections for food and agriculture over the 21st century indicate substantial challenges irrespective of climate change</w:t>
      </w:r>
      <w:r w:rsidRPr="003D498E">
        <w:rPr>
          <w:sz w:val="16"/>
        </w:rPr>
        <w:t xml:space="preserve">. As early as 2050, the world’s population is expected to reach about 9 billion people (Lutz and Samir 2010) and demand for food is expected to increase accordingly. Based on the observed relationship between per capita GDP and per capita demand for crop calories (human consumption, feed crops, fish production and losses during food production), Tilman et al. (2011) project a global increase in the demand for crops by about 100 percent from 2005 to 2050. Other estimates for the same period project a 70 percent increase of demand (Alexandratos 2009). Several projections suggest that global cereal and livestock production may need to increase by between 60 and 100 percent to 2050, depending on the warming scenario (Thornton et al. 2011). </w:t>
      </w:r>
      <w:r w:rsidRPr="00CB2699">
        <w:rPr>
          <w:rStyle w:val="StyleBoldUnderline"/>
        </w:rPr>
        <w:t xml:space="preserve">The historical context can on the one hand provide reassurance that </w:t>
      </w:r>
      <w:r w:rsidRPr="0021288F">
        <w:rPr>
          <w:rStyle w:val="StyleBoldUnderline"/>
          <w:highlight w:val="green"/>
        </w:rPr>
        <w:t xml:space="preserve">despite </w:t>
      </w:r>
      <w:r w:rsidRPr="00CA7AFD">
        <w:rPr>
          <w:rStyle w:val="StyleBoldUnderline"/>
        </w:rPr>
        <w:t xml:space="preserve">growing </w:t>
      </w:r>
      <w:r w:rsidRPr="0021288F">
        <w:rPr>
          <w:rStyle w:val="StyleBoldUnderline"/>
          <w:highlight w:val="green"/>
        </w:rPr>
        <w:t>population, food production has been able to increase to keep pace with demand</w:t>
      </w:r>
      <w:r w:rsidRPr="003D498E">
        <w:rPr>
          <w:sz w:val="16"/>
        </w:rPr>
        <w:t xml:space="preserve"> and that despite occasional fluctuations, food prices generally stabilize or decrease in real terms (Godfray, Crute, et al. 2010). </w:t>
      </w:r>
      <w:r w:rsidRPr="0021288F">
        <w:rPr>
          <w:rStyle w:val="StyleBoldUnderline"/>
          <w:highlight w:val="green"/>
        </w:rPr>
        <w:t>Increases in food production have mainly been driven by more efficient use of land, rather than by the extension of arable land</w:t>
      </w:r>
      <w:r w:rsidRPr="00CB2699">
        <w:rPr>
          <w:rStyle w:val="StyleBoldUnderline"/>
        </w:rPr>
        <w:t>,</w:t>
      </w:r>
      <w:r w:rsidRPr="003D498E">
        <w:rPr>
          <w:sz w:val="16"/>
        </w:rPr>
        <w:t xml:space="preserve"> with the former more widespread in rich countries and the latter tending to be practiced in poor countries (Tilman et al. 2011). While grain production has more than doubled, the area of land used for arable agriculture has only increased by approximately 9 percent (Godfray, Beddington, et al. 2010). However, </w:t>
      </w:r>
      <w:r w:rsidRPr="0021288F">
        <w:rPr>
          <w:rStyle w:val="StyleBoldUnderline"/>
          <w:highlight w:val="green"/>
        </w:rPr>
        <w:t>although the expansion of agricultural production has proved possible</w:t>
      </w:r>
      <w:r w:rsidRPr="00CB2699">
        <w:rPr>
          <w:rStyle w:val="StyleBoldUnderline"/>
        </w:rPr>
        <w:t xml:space="preserve"> through technological innovation and improved water-use efficiency, observation and </w:t>
      </w:r>
      <w:r w:rsidRPr="0021288F">
        <w:rPr>
          <w:rStyle w:val="Emphasis"/>
          <w:highlight w:val="green"/>
        </w:rPr>
        <w:t>analysis point to a significant level of vulnerability</w:t>
      </w:r>
      <w:r w:rsidRPr="00CB2699">
        <w:rPr>
          <w:rStyle w:val="Emphasis"/>
        </w:rPr>
        <w:t xml:space="preserve"> of food production and prices </w:t>
      </w:r>
      <w:r w:rsidRPr="0021288F">
        <w:rPr>
          <w:rStyle w:val="Emphasis"/>
          <w:highlight w:val="green"/>
        </w:rPr>
        <w:t xml:space="preserve">to </w:t>
      </w:r>
      <w:r w:rsidRPr="00CA7AFD">
        <w:rPr>
          <w:rStyle w:val="Emphasis"/>
        </w:rPr>
        <w:t xml:space="preserve">the consequences of </w:t>
      </w:r>
      <w:r w:rsidRPr="0021288F">
        <w:rPr>
          <w:rStyle w:val="Emphasis"/>
          <w:highlight w:val="green"/>
        </w:rPr>
        <w:t>climate change</w:t>
      </w:r>
      <w:r w:rsidRPr="00CB2699">
        <w:rPr>
          <w:rStyle w:val="StyleBoldUnderline"/>
        </w:rPr>
        <w:t>, extreme weather, and underlying social and economic development trends</w:t>
      </w:r>
      <w:r w:rsidRPr="003D498E">
        <w:rPr>
          <w:sz w:val="16"/>
        </w:rPr>
        <w:t xml:space="preserve">. There are some indications that </w:t>
      </w:r>
      <w:r w:rsidRPr="0021288F">
        <w:rPr>
          <w:rStyle w:val="StyleBoldUnderline"/>
          <w:highlight w:val="green"/>
        </w:rPr>
        <w:t>climate change may reduce arable land</w:t>
      </w:r>
      <w:r w:rsidRPr="003D498E">
        <w:rPr>
          <w:sz w:val="16"/>
        </w:rPr>
        <w:t xml:space="preserve"> in low-latitude regions, with reductions most pronounced in Africa, Latin America, and India (Zhang and Cai 2011). For example, </w:t>
      </w:r>
      <w:r w:rsidRPr="0021288F">
        <w:rPr>
          <w:rStyle w:val="StyleBoldUnderline"/>
          <w:highlight w:val="green"/>
        </w:rPr>
        <w:t>flooding</w:t>
      </w:r>
      <w:r w:rsidRPr="00DE062C">
        <w:rPr>
          <w:rStyle w:val="StyleBoldUnderline"/>
        </w:rPr>
        <w:t xml:space="preserve"> of agricultural land </w:t>
      </w:r>
      <w:r w:rsidRPr="0021288F">
        <w:rPr>
          <w:rStyle w:val="StyleBoldUnderline"/>
          <w:highlight w:val="green"/>
        </w:rPr>
        <w:t xml:space="preserve">is </w:t>
      </w:r>
      <w:r w:rsidRPr="00CA7AFD">
        <w:rPr>
          <w:rStyle w:val="StyleBoldUnderline"/>
        </w:rPr>
        <w:t xml:space="preserve">also </w:t>
      </w:r>
      <w:r w:rsidRPr="0021288F">
        <w:rPr>
          <w:rStyle w:val="StyleBoldUnderline"/>
          <w:highlight w:val="green"/>
        </w:rPr>
        <w:t>expected to severely impact crop yields</w:t>
      </w:r>
      <w:r w:rsidRPr="00DE062C">
        <w:rPr>
          <w:rStyle w:val="StyleBoldUnderline"/>
        </w:rPr>
        <w:t xml:space="preserve"> in the future</w:t>
      </w:r>
      <w:r w:rsidRPr="003D498E">
        <w:rPr>
          <w:sz w:val="16"/>
        </w:rPr>
        <w:t xml:space="preserve">: 10.7 percent of South Asia´s agricultural land is projected to be exposed to inundation, accompanied by a 10 percent intensification of storm surges, with 1 m sea-level rise (Lange et al. 2010). Given the competition for land that may be used for other human activities (for example, urbanization and biofuel production), which can be expected to increase as climate change places pressure on scarce resources, it is likely that the main increase in production will have to be managed by an intensification of agriculture on the same—or possibly even reduced—amount of land (Godfray, Beddington et al. 2010; Smith et al. 2010). </w:t>
      </w:r>
      <w:r w:rsidRPr="0021288F">
        <w:rPr>
          <w:rStyle w:val="StyleBoldUnderline"/>
          <w:highlight w:val="green"/>
        </w:rPr>
        <w:t>Declines in nutrient availability</w:t>
      </w:r>
      <w:r w:rsidRPr="003D498E">
        <w:rPr>
          <w:sz w:val="16"/>
        </w:rPr>
        <w:t xml:space="preserve"> (for example, phosphorus), </w:t>
      </w:r>
      <w:r w:rsidRPr="0021288F">
        <w:rPr>
          <w:rStyle w:val="StyleBoldUnderline"/>
          <w:highlight w:val="green"/>
        </w:rPr>
        <w:t xml:space="preserve">as well as </w:t>
      </w:r>
      <w:r w:rsidRPr="00CA7AFD">
        <w:rPr>
          <w:rStyle w:val="StyleBoldUnderline"/>
        </w:rPr>
        <w:t xml:space="preserve">the spread in </w:t>
      </w:r>
      <w:r w:rsidRPr="0021288F">
        <w:rPr>
          <w:rStyle w:val="StyleBoldUnderline"/>
          <w:highlight w:val="green"/>
        </w:rPr>
        <w:t xml:space="preserve">pests and weeds, could further limit the </w:t>
      </w:r>
      <w:r w:rsidRPr="00CA7AFD">
        <w:rPr>
          <w:rStyle w:val="StyleBoldUnderline"/>
        </w:rPr>
        <w:t xml:space="preserve">increase of </w:t>
      </w:r>
      <w:r w:rsidRPr="0021288F">
        <w:rPr>
          <w:rStyle w:val="StyleBoldUnderline"/>
          <w:highlight w:val="green"/>
        </w:rPr>
        <w:t>ag</w:t>
      </w:r>
      <w:r w:rsidRPr="00DE062C">
        <w:rPr>
          <w:rStyle w:val="StyleBoldUnderline"/>
        </w:rPr>
        <w:t>ricultural productivity.</w:t>
      </w:r>
      <w:r w:rsidRPr="003D498E">
        <w:rPr>
          <w:sz w:val="16"/>
        </w:rPr>
        <w:t xml:space="preserve"> </w:t>
      </w:r>
      <w:r w:rsidRPr="00DE062C">
        <w:rPr>
          <w:rStyle w:val="StyleBoldUnderline"/>
        </w:rPr>
        <w:t xml:space="preserve">Geographical </w:t>
      </w:r>
      <w:r w:rsidRPr="0021288F">
        <w:rPr>
          <w:rStyle w:val="StyleBoldUnderline"/>
          <w:highlight w:val="green"/>
        </w:rPr>
        <w:t>shifts in production patterns</w:t>
      </w:r>
      <w:r w:rsidRPr="00DE062C">
        <w:rPr>
          <w:rStyle w:val="StyleBoldUnderline"/>
        </w:rPr>
        <w:t xml:space="preserve"> resulting from the effects of global warming </w:t>
      </w:r>
      <w:r w:rsidRPr="0021288F">
        <w:rPr>
          <w:rStyle w:val="StyleBoldUnderline"/>
          <w:highlight w:val="green"/>
        </w:rPr>
        <w:t>could further escalate distributional issues</w:t>
      </w:r>
      <w:r w:rsidRPr="00DE062C">
        <w:rPr>
          <w:rStyle w:val="StyleBoldUnderline"/>
        </w:rPr>
        <w:t xml:space="preserve"> in the future</w:t>
      </w:r>
      <w:r w:rsidRPr="003D498E">
        <w:rPr>
          <w:sz w:val="16"/>
        </w:rPr>
        <w:t xml:space="preserve">. While this will not be taken into consideration here, it illustrates the plethora of factors to take into account when thinking of challenges to promoting food security in a warming world. New results published since 2007 point to a more rapidly escalating risk of crop yield reductions </w:t>
      </w:r>
      <w:r w:rsidRPr="003D498E">
        <w:rPr>
          <w:sz w:val="16"/>
        </w:rPr>
        <w:lastRenderedPageBreak/>
        <w:t xml:space="preserve">associated with warming than previously predicted (Schlenker and Lobell 2010; Schlenker and Roberts 2009). In the period since 1980, patterns of global crop production have presented significant indications of an adverse effect resulting from climate trends and variability, with maize declining by 3.8 percent and wheat production by 5.5 percent compared to a case without climate trends. </w:t>
      </w:r>
      <w:r w:rsidRPr="0021288F">
        <w:rPr>
          <w:rStyle w:val="Emphasis"/>
          <w:highlight w:val="green"/>
        </w:rPr>
        <w:t>A significant portion of increases in crop yields from technology, CO2 fertilization, and other changes may have been offset by climate trends</w:t>
      </w:r>
      <w:r w:rsidRPr="003D498E">
        <w:rPr>
          <w:sz w:val="16"/>
        </w:rPr>
        <w:t xml:space="preserve"> in some countries (Lobell et al. 2011</w:t>
      </w:r>
      <w:r w:rsidRPr="00DE062C">
        <w:rPr>
          <w:rStyle w:val="StyleBoldUnderline"/>
        </w:rPr>
        <w:t>). This indication alone casts some doubt on future projections based on earlier crop models</w:t>
      </w:r>
      <w:r w:rsidRPr="003D498E">
        <w:rPr>
          <w:sz w:val="16"/>
        </w:rPr>
        <w:t>. In relation to the projected effects of climate change three interrelated factors are important: temperature-induced effect, precipitation-induced effect, and the CO2 -fertilization effect. The following discussion will focus only on these biophysical factors. Other factors that can damage crops, for example, the elevated levels of tropospheric ozone (van Groenigen et al. 2012), fall outside the scope of this report and will not be addressed. Largely beyond the scope of this report are the far-reaching and uneven adverse implications for poverty in many regions arising from the macroeconomic consequences of shocks to global agricultural production from climate change. It is necessary to stress here that even where overall food production is not reduced or is even increased with low levels of warming, distributional issues mean that food security will remain a precarious matter or worsen as different regions are impacted differently and food security is further challenged by a multitude of nonclimatic factors.</w:t>
      </w:r>
    </w:p>
    <w:p w:rsidR="00C072CB" w:rsidRDefault="00C072CB" w:rsidP="00C072CB">
      <w:pPr>
        <w:pStyle w:val="Heading4"/>
      </w:pPr>
      <w:r>
        <w:t>Their studies are wrong</w:t>
      </w:r>
    </w:p>
    <w:p w:rsidR="00C072CB" w:rsidRPr="00683CAE" w:rsidRDefault="00C072CB" w:rsidP="00C072CB">
      <w:pPr>
        <w:pStyle w:val="card"/>
        <w:ind w:left="0"/>
        <w:rPr>
          <w:rStyle w:val="underline"/>
          <w:rFonts w:ascii="Times New Roman" w:hAnsi="Times New Roman" w:cs="Times New Roman"/>
          <w:sz w:val="20"/>
        </w:rPr>
      </w:pPr>
      <w:r w:rsidRPr="00683CAE">
        <w:rPr>
          <w:rStyle w:val="StyleStyleBold12pt"/>
          <w:rFonts w:cs="Times New Roman"/>
        </w:rPr>
        <w:t>New York Times 11</w:t>
      </w:r>
      <w:r w:rsidRPr="00683CAE">
        <w:rPr>
          <w:rStyle w:val="StyleStyleBold12pt"/>
          <w:rFonts w:cs="Times New Roman"/>
          <w:b w:val="0"/>
        </w:rPr>
        <w:t xml:space="preserve"> – </w:t>
      </w:r>
      <w:r w:rsidRPr="00683CAE">
        <w:rPr>
          <w:rStyle w:val="StyleStyleBold12pt"/>
          <w:rFonts w:cs="Times New Roman"/>
          <w:b w:val="0"/>
          <w:sz w:val="16"/>
        </w:rPr>
        <w:t>Article written by Justin Gills, writer for the New York Times and an environmental specialist (A Warming Planet Struggles to Feed Itself, http://www.nytimes.com/2011/06/05/science/earth/05harvest.html?_r=2&amp;pagewanted=1)</w:t>
      </w:r>
    </w:p>
    <w:p w:rsidR="00C072CB" w:rsidRPr="00683CAE" w:rsidRDefault="00C072CB" w:rsidP="00C072CB">
      <w:pPr>
        <w:pStyle w:val="card"/>
        <w:ind w:left="0"/>
        <w:rPr>
          <w:rFonts w:ascii="Times New Roman" w:hAnsi="Times New Roman" w:cs="Times New Roman"/>
          <w:sz w:val="22"/>
          <w:szCs w:val="22"/>
          <w:u w:val="single"/>
        </w:rPr>
      </w:pPr>
      <w:r w:rsidRPr="00683CAE">
        <w:rPr>
          <w:rStyle w:val="underline"/>
          <w:rFonts w:ascii="Times New Roman" w:hAnsi="Times New Roman" w:cs="Times New Roman"/>
          <w:szCs w:val="22"/>
        </w:rPr>
        <w:t xml:space="preserve">For decades, </w:t>
      </w:r>
      <w:r w:rsidRPr="00683CAE">
        <w:rPr>
          <w:rStyle w:val="underline"/>
          <w:rFonts w:ascii="Times New Roman" w:hAnsi="Times New Roman" w:cs="Times New Roman"/>
          <w:sz w:val="22"/>
          <w:szCs w:val="22"/>
        </w:rPr>
        <w:t>scientists believed</w:t>
      </w:r>
      <w:r w:rsidRPr="00683CAE">
        <w:rPr>
          <w:rStyle w:val="underline"/>
          <w:rFonts w:ascii="Times New Roman" w:hAnsi="Times New Roman" w:cs="Times New Roman"/>
          <w:szCs w:val="22"/>
        </w:rPr>
        <w:t xml:space="preserve"> </w:t>
      </w:r>
      <w:r w:rsidRPr="00683CAE">
        <w:rPr>
          <w:rFonts w:ascii="Times New Roman" w:hAnsi="Times New Roman" w:cs="Times New Roman"/>
        </w:rPr>
        <w:t>that the human dependence on fossil fuels, for all the problems it was expected to cause, would offer one enormous benefit.  Carbon dioxide, the main gas released by combustion, is also the primary fuel for the growth of plants. They draw it out of the air and, using the energy from sunlight, convert the carbon into energy-dense compounds like glucose. All human and animal life runs on these compounds.</w:t>
      </w:r>
      <w:r w:rsidRPr="00683CAE">
        <w:rPr>
          <w:rStyle w:val="underline"/>
          <w:rFonts w:ascii="Times New Roman" w:hAnsi="Times New Roman" w:cs="Times New Roman"/>
          <w:szCs w:val="22"/>
        </w:rPr>
        <w:t xml:space="preserve">  </w:t>
      </w:r>
      <w:r w:rsidRPr="00683CAE">
        <w:rPr>
          <w:rStyle w:val="underline"/>
          <w:rFonts w:ascii="Times New Roman" w:hAnsi="Times New Roman" w:cs="Times New Roman"/>
          <w:sz w:val="22"/>
          <w:szCs w:val="22"/>
        </w:rPr>
        <w:t xml:space="preserve">Humans have already raised the level of carbon dioxide in the atmosphere by 40 percent since the Industrial Revolution, and are on course to double or triple it over the coming century. </w:t>
      </w:r>
      <w:r w:rsidRPr="00683CAE">
        <w:rPr>
          <w:rStyle w:val="underline"/>
          <w:rFonts w:ascii="Times New Roman" w:hAnsi="Times New Roman" w:cs="Times New Roman"/>
          <w:sz w:val="22"/>
          <w:szCs w:val="22"/>
          <w:highlight w:val="green"/>
        </w:rPr>
        <w:t>Studies have long suggested that the extra gas would supercharge</w:t>
      </w:r>
      <w:r w:rsidRPr="00683CAE">
        <w:rPr>
          <w:rStyle w:val="underline"/>
          <w:rFonts w:ascii="Times New Roman" w:hAnsi="Times New Roman" w:cs="Times New Roman"/>
          <w:sz w:val="22"/>
          <w:szCs w:val="22"/>
        </w:rPr>
        <w:t xml:space="preserve"> the world’s </w:t>
      </w:r>
      <w:r w:rsidRPr="00683CAE">
        <w:rPr>
          <w:rStyle w:val="underline"/>
          <w:rFonts w:ascii="Times New Roman" w:hAnsi="Times New Roman" w:cs="Times New Roman"/>
          <w:sz w:val="22"/>
          <w:szCs w:val="22"/>
          <w:highlight w:val="green"/>
        </w:rPr>
        <w:t>food crops</w:t>
      </w:r>
      <w:r w:rsidRPr="00683CAE">
        <w:rPr>
          <w:rStyle w:val="underline"/>
          <w:rFonts w:ascii="Times New Roman" w:hAnsi="Times New Roman" w:cs="Times New Roman"/>
          <w:sz w:val="22"/>
          <w:szCs w:val="22"/>
        </w:rPr>
        <w:t xml:space="preserve">, and might be especially helpful in years when the weather is difficult.  </w:t>
      </w:r>
      <w:r w:rsidRPr="00683CAE">
        <w:rPr>
          <w:rStyle w:val="underline"/>
          <w:rFonts w:ascii="Times New Roman" w:hAnsi="Times New Roman" w:cs="Times New Roman"/>
          <w:sz w:val="22"/>
          <w:szCs w:val="22"/>
          <w:highlight w:val="green"/>
        </w:rPr>
        <w:t>But many of those studies were done in artificial conditions</w:t>
      </w:r>
      <w:r w:rsidRPr="00683CAE">
        <w:rPr>
          <w:rStyle w:val="underline"/>
          <w:rFonts w:ascii="Times New Roman" w:hAnsi="Times New Roman" w:cs="Times New Roman"/>
          <w:sz w:val="22"/>
          <w:szCs w:val="22"/>
        </w:rPr>
        <w:t>, like greenhouses or special growth chambers.</w:t>
      </w:r>
      <w:r w:rsidRPr="00683CAE">
        <w:rPr>
          <w:rFonts w:ascii="Times New Roman" w:hAnsi="Times New Roman" w:cs="Times New Roman"/>
          <w:sz w:val="22"/>
          <w:szCs w:val="22"/>
          <w:u w:val="single"/>
        </w:rPr>
        <w:t xml:space="preserve"> For the past decade, </w:t>
      </w:r>
      <w:r w:rsidRPr="00683CAE">
        <w:rPr>
          <w:rStyle w:val="underline"/>
          <w:rFonts w:ascii="Times New Roman" w:hAnsi="Times New Roman" w:cs="Times New Roman"/>
          <w:sz w:val="22"/>
          <w:szCs w:val="22"/>
          <w:highlight w:val="green"/>
        </w:rPr>
        <w:t>scientists at</w:t>
      </w:r>
      <w:r w:rsidRPr="00683CAE">
        <w:rPr>
          <w:rStyle w:val="underline"/>
          <w:rFonts w:ascii="Times New Roman" w:hAnsi="Times New Roman" w:cs="Times New Roman"/>
          <w:sz w:val="22"/>
          <w:szCs w:val="22"/>
        </w:rPr>
        <w:t xml:space="preserve"> the University of </w:t>
      </w:r>
      <w:r w:rsidRPr="00683CAE">
        <w:rPr>
          <w:rStyle w:val="underline"/>
          <w:rFonts w:ascii="Times New Roman" w:hAnsi="Times New Roman" w:cs="Times New Roman"/>
          <w:sz w:val="22"/>
          <w:szCs w:val="22"/>
          <w:highlight w:val="green"/>
        </w:rPr>
        <w:t>Illinois</w:t>
      </w:r>
      <w:r w:rsidRPr="00683CAE">
        <w:rPr>
          <w:rStyle w:val="underline"/>
          <w:rFonts w:ascii="Times New Roman" w:hAnsi="Times New Roman" w:cs="Times New Roman"/>
          <w:sz w:val="22"/>
          <w:szCs w:val="22"/>
        </w:rPr>
        <w:t xml:space="preserve"> have been </w:t>
      </w:r>
      <w:r w:rsidRPr="00683CAE">
        <w:rPr>
          <w:rStyle w:val="underline"/>
          <w:rFonts w:ascii="Times New Roman" w:hAnsi="Times New Roman" w:cs="Times New Roman"/>
          <w:sz w:val="22"/>
          <w:szCs w:val="22"/>
          <w:highlight w:val="green"/>
        </w:rPr>
        <w:t>put</w:t>
      </w:r>
      <w:r w:rsidRPr="00683CAE">
        <w:rPr>
          <w:rStyle w:val="underline"/>
          <w:rFonts w:ascii="Times New Roman" w:hAnsi="Times New Roman" w:cs="Times New Roman"/>
          <w:sz w:val="22"/>
          <w:szCs w:val="22"/>
        </w:rPr>
        <w:t>ting the “</w:t>
      </w:r>
      <w:r w:rsidRPr="00683CAE">
        <w:rPr>
          <w:rStyle w:val="underline"/>
          <w:rFonts w:ascii="Times New Roman" w:hAnsi="Times New Roman" w:cs="Times New Roman"/>
          <w:sz w:val="22"/>
          <w:szCs w:val="22"/>
          <w:highlight w:val="green"/>
        </w:rPr>
        <w:t>CO2 fertilization</w:t>
      </w:r>
      <w:r w:rsidRPr="00683CAE">
        <w:rPr>
          <w:rStyle w:val="underline"/>
          <w:rFonts w:ascii="Times New Roman" w:hAnsi="Times New Roman" w:cs="Times New Roman"/>
          <w:sz w:val="22"/>
          <w:szCs w:val="22"/>
        </w:rPr>
        <w:t xml:space="preserve"> effect” </w:t>
      </w:r>
      <w:r w:rsidRPr="00683CAE">
        <w:rPr>
          <w:rStyle w:val="underline"/>
          <w:rFonts w:ascii="Times New Roman" w:hAnsi="Times New Roman" w:cs="Times New Roman"/>
          <w:sz w:val="22"/>
          <w:szCs w:val="22"/>
          <w:highlight w:val="green"/>
        </w:rPr>
        <w:t>to a real-world test</w:t>
      </w:r>
      <w:r w:rsidRPr="00683CAE">
        <w:rPr>
          <w:rFonts w:ascii="Times New Roman" w:hAnsi="Times New Roman" w:cs="Times New Roman"/>
          <w:sz w:val="22"/>
          <w:szCs w:val="22"/>
          <w:u w:val="single"/>
        </w:rPr>
        <w:t xml:space="preserve"> in the two most important crops grown in the United States.  They started by planting soybeans in a field, then sprayed extra carbon dioxide from a giant tank. Based on the earlier research, </w:t>
      </w:r>
      <w:r w:rsidRPr="00683CAE">
        <w:rPr>
          <w:rStyle w:val="underline"/>
          <w:rFonts w:ascii="Times New Roman" w:hAnsi="Times New Roman" w:cs="Times New Roman"/>
          <w:sz w:val="22"/>
          <w:szCs w:val="22"/>
        </w:rPr>
        <w:t>they hoped the gas might bump yields as much as 30 percent under optimal growing conditions. But when they harvested their soybeans, they got a rude surprise: the bump was only half as large</w:t>
      </w:r>
      <w:r w:rsidRPr="00683CAE">
        <w:rPr>
          <w:rFonts w:ascii="Times New Roman" w:hAnsi="Times New Roman" w:cs="Times New Roman"/>
          <w:sz w:val="22"/>
          <w:szCs w:val="22"/>
          <w:u w:val="single"/>
        </w:rPr>
        <w:t>.</w:t>
      </w:r>
      <w:r w:rsidRPr="00683CAE">
        <w:rPr>
          <w:rFonts w:ascii="Times New Roman" w:hAnsi="Times New Roman" w:cs="Times New Roman"/>
          <w:szCs w:val="22"/>
        </w:rPr>
        <w:t xml:space="preserve"> “When we measured the yields, it was like, wait a minute — this is not what we expected,” said Elizabeth A. Ainsworth, a Department of Agriculture researcher who played a leading role in the work.  </w:t>
      </w:r>
      <w:r w:rsidRPr="00683CAE">
        <w:rPr>
          <w:rStyle w:val="underline"/>
          <w:rFonts w:ascii="Times New Roman" w:hAnsi="Times New Roman" w:cs="Times New Roman"/>
          <w:szCs w:val="22"/>
        </w:rPr>
        <w:t xml:space="preserve">When they grew the </w:t>
      </w:r>
      <w:r w:rsidRPr="00683CAE">
        <w:rPr>
          <w:rStyle w:val="underline"/>
          <w:rFonts w:ascii="Times New Roman" w:hAnsi="Times New Roman" w:cs="Times New Roman"/>
          <w:sz w:val="22"/>
          <w:szCs w:val="22"/>
        </w:rPr>
        <w:t>soybeans in the sort of conditions expected to prevail in a future climate, with high temperatures or low water, the extra carbon dioxide could not fully offset the yield decline caused by those factors</w:t>
      </w:r>
      <w:r w:rsidRPr="00683CAE">
        <w:rPr>
          <w:rFonts w:ascii="Times New Roman" w:hAnsi="Times New Roman" w:cs="Times New Roman"/>
          <w:sz w:val="22"/>
          <w:szCs w:val="22"/>
          <w:u w:val="single"/>
        </w:rPr>
        <w:t>.</w:t>
      </w:r>
      <w:r w:rsidRPr="00683CAE">
        <w:rPr>
          <w:rFonts w:ascii="Times New Roman" w:hAnsi="Times New Roman" w:cs="Times New Roman"/>
          <w:szCs w:val="22"/>
        </w:rPr>
        <w:t xml:space="preserve">  </w:t>
      </w:r>
      <w:r w:rsidRPr="00683CAE">
        <w:rPr>
          <w:rStyle w:val="underline"/>
          <w:rFonts w:ascii="Times New Roman" w:hAnsi="Times New Roman" w:cs="Times New Roman"/>
          <w:szCs w:val="22"/>
        </w:rPr>
        <w:t xml:space="preserve">They also ran tests using </w:t>
      </w:r>
      <w:r w:rsidRPr="00683CAE">
        <w:rPr>
          <w:rStyle w:val="underline"/>
          <w:rFonts w:ascii="Times New Roman" w:hAnsi="Times New Roman" w:cs="Times New Roman"/>
          <w:sz w:val="22"/>
          <w:szCs w:val="22"/>
        </w:rPr>
        <w:t>corn</w:t>
      </w:r>
      <w:r w:rsidRPr="00683CAE">
        <w:rPr>
          <w:rFonts w:ascii="Times New Roman" w:hAnsi="Times New Roman" w:cs="Times New Roman"/>
          <w:sz w:val="22"/>
          <w:szCs w:val="22"/>
          <w:u w:val="single"/>
        </w:rPr>
        <w:t xml:space="preserve">, America’s single most valuable crop and the basis for its meat production and its biofuel industry. While that crop was already known to be less responsive to carbon dioxide, </w:t>
      </w:r>
      <w:r w:rsidRPr="00683CAE">
        <w:rPr>
          <w:rStyle w:val="underline"/>
          <w:rFonts w:ascii="Times New Roman" w:hAnsi="Times New Roman" w:cs="Times New Roman"/>
          <w:sz w:val="22"/>
          <w:szCs w:val="22"/>
        </w:rPr>
        <w:t>a yield bump was still expected</w:t>
      </w:r>
      <w:r w:rsidRPr="00683CAE">
        <w:rPr>
          <w:rFonts w:ascii="Times New Roman" w:hAnsi="Times New Roman" w:cs="Times New Roman"/>
          <w:sz w:val="22"/>
          <w:szCs w:val="22"/>
          <w:u w:val="single"/>
        </w:rPr>
        <w:t xml:space="preserve"> — especially during droughts. </w:t>
      </w:r>
      <w:r w:rsidRPr="00683CAE">
        <w:rPr>
          <w:rStyle w:val="underline"/>
          <w:rFonts w:ascii="Times New Roman" w:hAnsi="Times New Roman" w:cs="Times New Roman"/>
          <w:sz w:val="22"/>
          <w:szCs w:val="22"/>
          <w:highlight w:val="green"/>
        </w:rPr>
        <w:t>The Illinois researchers got no bum</w:t>
      </w:r>
      <w:r w:rsidRPr="00683CAE">
        <w:rPr>
          <w:rStyle w:val="StyleBoldUnderline"/>
          <w:rFonts w:cs="Times New Roman"/>
          <w:highlight w:val="green"/>
        </w:rPr>
        <w:t>p</w:t>
      </w:r>
      <w:r w:rsidRPr="00683CAE">
        <w:rPr>
          <w:rStyle w:val="StyleBoldUnderline"/>
          <w:rFonts w:cs="Times New Roman"/>
        </w:rPr>
        <w:t>.</w:t>
      </w:r>
      <w:r w:rsidRPr="00683CAE">
        <w:rPr>
          <w:rStyle w:val="underline"/>
          <w:rFonts w:ascii="Times New Roman" w:hAnsi="Times New Roman" w:cs="Times New Roman"/>
          <w:szCs w:val="22"/>
        </w:rPr>
        <w:t xml:space="preserve">  </w:t>
      </w:r>
      <w:r w:rsidRPr="00683CAE">
        <w:rPr>
          <w:rFonts w:ascii="Times New Roman" w:hAnsi="Times New Roman" w:cs="Times New Roman"/>
          <w:szCs w:val="22"/>
        </w:rPr>
        <w:t xml:space="preserve">Their work has contributed to a broader body of research suggesting that </w:t>
      </w:r>
      <w:r w:rsidRPr="00683CAE">
        <w:rPr>
          <w:rStyle w:val="underline"/>
          <w:rFonts w:ascii="Times New Roman" w:hAnsi="Times New Roman" w:cs="Times New Roman"/>
          <w:sz w:val="22"/>
          <w:szCs w:val="22"/>
        </w:rPr>
        <w:t>extra carbon dioxide does act as plant fertilizer, but</w:t>
      </w:r>
      <w:r w:rsidRPr="00683CAE">
        <w:rPr>
          <w:rFonts w:ascii="Times New Roman" w:hAnsi="Times New Roman" w:cs="Times New Roman"/>
          <w:sz w:val="22"/>
          <w:szCs w:val="22"/>
          <w:u w:val="single"/>
        </w:rPr>
        <w:t xml:space="preserve"> that </w:t>
      </w:r>
      <w:r w:rsidRPr="00683CAE">
        <w:rPr>
          <w:rStyle w:val="underline"/>
          <w:rFonts w:ascii="Times New Roman" w:hAnsi="Times New Roman" w:cs="Times New Roman"/>
          <w:sz w:val="22"/>
          <w:szCs w:val="22"/>
          <w:highlight w:val="green"/>
        </w:rPr>
        <w:t>the benefits are</w:t>
      </w:r>
      <w:r w:rsidRPr="00683CAE">
        <w:rPr>
          <w:rStyle w:val="underline"/>
          <w:rFonts w:ascii="Times New Roman" w:hAnsi="Times New Roman" w:cs="Times New Roman"/>
          <w:sz w:val="22"/>
          <w:szCs w:val="22"/>
        </w:rPr>
        <w:t xml:space="preserve"> less </w:t>
      </w:r>
      <w:r w:rsidRPr="00683CAE">
        <w:rPr>
          <w:rFonts w:ascii="Times New Roman" w:hAnsi="Times New Roman" w:cs="Times New Roman"/>
          <w:sz w:val="22"/>
          <w:szCs w:val="22"/>
          <w:u w:val="single"/>
        </w:rPr>
        <w:t xml:space="preserve">than previously believed — and probably </w:t>
      </w:r>
      <w:r w:rsidRPr="00683CAE">
        <w:rPr>
          <w:rFonts w:ascii="Times New Roman" w:hAnsi="Times New Roman" w:cs="Times New Roman"/>
          <w:sz w:val="22"/>
          <w:szCs w:val="22"/>
          <w:highlight w:val="green"/>
          <w:u w:val="single"/>
        </w:rPr>
        <w:t>less</w:t>
      </w:r>
      <w:r w:rsidRPr="00683CAE">
        <w:rPr>
          <w:rStyle w:val="underline"/>
          <w:rFonts w:ascii="Times New Roman" w:hAnsi="Times New Roman" w:cs="Times New Roman"/>
          <w:sz w:val="22"/>
          <w:szCs w:val="22"/>
          <w:highlight w:val="green"/>
        </w:rPr>
        <w:t xml:space="preserve"> than needed to avert food shortages</w:t>
      </w:r>
      <w:r w:rsidRPr="00683CAE">
        <w:rPr>
          <w:rStyle w:val="underline"/>
          <w:rFonts w:ascii="Times New Roman" w:hAnsi="Times New Roman" w:cs="Times New Roman"/>
          <w:sz w:val="22"/>
          <w:szCs w:val="22"/>
        </w:rPr>
        <w:t xml:space="preserve">. </w:t>
      </w:r>
      <w:r w:rsidRPr="00683CAE">
        <w:rPr>
          <w:rFonts w:ascii="Times New Roman" w:hAnsi="Times New Roman" w:cs="Times New Roman"/>
          <w:sz w:val="22"/>
          <w:szCs w:val="22"/>
          <w:u w:val="single"/>
        </w:rPr>
        <w:t xml:space="preserve">“One of the things that we’re starting to believe is that </w:t>
      </w:r>
      <w:r w:rsidRPr="00683CAE">
        <w:rPr>
          <w:rStyle w:val="underline"/>
          <w:rFonts w:ascii="Times New Roman" w:hAnsi="Times New Roman" w:cs="Times New Roman"/>
          <w:sz w:val="22"/>
          <w:szCs w:val="22"/>
          <w:highlight w:val="green"/>
        </w:rPr>
        <w:t>the positives of CO2 are unlikely to outweigh the negatives of the other factors,”</w:t>
      </w:r>
      <w:r w:rsidRPr="00683CAE">
        <w:rPr>
          <w:rFonts w:ascii="Times New Roman" w:hAnsi="Times New Roman" w:cs="Times New Roman"/>
          <w:sz w:val="22"/>
          <w:szCs w:val="22"/>
          <w:u w:val="single"/>
        </w:rPr>
        <w:t xml:space="preserve"> said Andrew D. B. Leakey, another of the Illinois researchers. </w:t>
      </w:r>
    </w:p>
    <w:p w:rsidR="00C072CB" w:rsidRPr="004B54C9" w:rsidRDefault="00C072CB" w:rsidP="00C072CB">
      <w:pPr>
        <w:pStyle w:val="Heading4"/>
      </w:pPr>
      <w:r>
        <w:t xml:space="preserve">CO2 hurts Ag - </w:t>
      </w:r>
    </w:p>
    <w:p w:rsidR="00C072CB" w:rsidRPr="00C80450" w:rsidRDefault="00C072CB" w:rsidP="00C072CB">
      <w:pPr>
        <w:pStyle w:val="Heading4"/>
        <w:numPr>
          <w:ilvl w:val="0"/>
          <w:numId w:val="1"/>
        </w:numPr>
        <w:rPr>
          <w:rFonts w:eastAsia="Times New Roman"/>
          <w:shd w:val="clear" w:color="auto" w:fill="FFFFFF"/>
        </w:rPr>
      </w:pPr>
      <w:r>
        <w:rPr>
          <w:rFonts w:eastAsia="Times New Roman"/>
          <w:shd w:val="clear" w:color="auto" w:fill="FFFFFF"/>
        </w:rPr>
        <w:t>Evolution</w:t>
      </w:r>
    </w:p>
    <w:p w:rsidR="00C072CB" w:rsidRPr="004B54C9" w:rsidRDefault="00C072CB" w:rsidP="00C072CB">
      <w:pPr>
        <w:rPr>
          <w:rStyle w:val="StyleStyleBold12pt"/>
        </w:rPr>
      </w:pPr>
      <w:r w:rsidRPr="004B54C9">
        <w:rPr>
          <w:rStyle w:val="StyleStyleBold12pt"/>
        </w:rPr>
        <w:t>Tissue and Lewis ‘12</w:t>
      </w:r>
    </w:p>
    <w:p w:rsidR="00C072CB" w:rsidRPr="004B54C9" w:rsidRDefault="00C072CB" w:rsidP="00C072CB">
      <w:pPr>
        <w:rPr>
          <w:sz w:val="16"/>
          <w:szCs w:val="16"/>
        </w:rPr>
      </w:pPr>
      <w:r w:rsidRPr="004B54C9">
        <w:rPr>
          <w:sz w:val="16"/>
          <w:szCs w:val="16"/>
          <w:shd w:val="clear" w:color="auto" w:fill="FFFFFF"/>
        </w:rPr>
        <w:t xml:space="preserve">[David, </w:t>
      </w:r>
      <w:r w:rsidRPr="004B54C9">
        <w:rPr>
          <w:sz w:val="16"/>
          <w:szCs w:val="16"/>
        </w:rPr>
        <w:t>international expert on the effects of climate change on ecosystems, He has worked at Free Air CO</w:t>
      </w:r>
      <w:r w:rsidRPr="004B54C9">
        <w:rPr>
          <w:sz w:val="16"/>
          <w:szCs w:val="16"/>
          <w:bdr w:val="none" w:sz="0" w:space="0" w:color="auto" w:frame="1"/>
          <w:vertAlign w:val="subscript"/>
        </w:rPr>
        <w:t>2</w:t>
      </w:r>
      <w:r w:rsidRPr="004B54C9">
        <w:rPr>
          <w:sz w:val="16"/>
          <w:szCs w:val="16"/>
        </w:rPr>
        <w:t xml:space="preserve"> Exchange (FACE) sites, University of Western Sydney, </w:t>
      </w:r>
      <w:hyperlink r:id="rId24" w:history="1">
        <w:r w:rsidRPr="004B54C9">
          <w:rPr>
            <w:sz w:val="16"/>
            <w:szCs w:val="16"/>
            <w:bdr w:val="none" w:sz="0" w:space="0" w:color="auto" w:frame="1"/>
          </w:rPr>
          <w:t>Hawkesbury Institute for the Environment</w:t>
        </w:r>
      </w:hyperlink>
      <w:r w:rsidRPr="004B54C9">
        <w:rPr>
          <w:sz w:val="16"/>
          <w:szCs w:val="16"/>
        </w:rPr>
        <w:t xml:space="preserve"> </w:t>
      </w:r>
      <w:r w:rsidRPr="004B54C9">
        <w:rPr>
          <w:sz w:val="16"/>
          <w:szCs w:val="16"/>
          <w:shd w:val="clear" w:color="auto" w:fill="FFFFFF"/>
        </w:rPr>
        <w:t>and James, PhD Fordham University in Biological Studies, February 24</w:t>
      </w:r>
      <w:r w:rsidRPr="004B54C9">
        <w:rPr>
          <w:sz w:val="16"/>
          <w:szCs w:val="16"/>
          <w:shd w:val="clear" w:color="auto" w:fill="FFFFFF"/>
          <w:vertAlign w:val="superscript"/>
        </w:rPr>
        <w:t>th</w:t>
      </w:r>
      <w:r w:rsidRPr="004B54C9">
        <w:rPr>
          <w:sz w:val="16"/>
          <w:szCs w:val="16"/>
          <w:shd w:val="clear" w:color="auto" w:fill="FFFFFF"/>
        </w:rPr>
        <w:t>, 2012. “Learning from the past: how low [CO2] studies inform plant and ecosystem response to future climate change”, http://onlinelibrary.wiley.com/doi/10.1111/j.1469-8137.2012.04081.x/full]</w:t>
      </w:r>
    </w:p>
    <w:p w:rsidR="00C072CB" w:rsidRPr="00C80450" w:rsidRDefault="00C072CB" w:rsidP="00C072CB">
      <w:pPr>
        <w:rPr>
          <w:sz w:val="16"/>
        </w:rPr>
      </w:pPr>
    </w:p>
    <w:p w:rsidR="00C072CB" w:rsidRPr="00C80450" w:rsidRDefault="00C072CB" w:rsidP="00C072CB">
      <w:pPr>
        <w:rPr>
          <w:sz w:val="16"/>
        </w:rPr>
      </w:pPr>
      <w:r w:rsidRPr="00813442">
        <w:rPr>
          <w:bCs/>
          <w:u w:val="single"/>
        </w:rPr>
        <w:t>Low [CO2] has been proposed as a strong evolutionary selective agent, including contributing to the origin of agriculture</w:t>
      </w:r>
      <w:r w:rsidRPr="00813442">
        <w:rPr>
          <w:sz w:val="16"/>
        </w:rPr>
        <w:t xml:space="preserve"> (</w:t>
      </w:r>
      <w:hyperlink r:id="rId25" w:anchor="b11" w:tooltip="Link to bibliographic citation" w:history="1">
        <w:r w:rsidRPr="00813442">
          <w:rPr>
            <w:sz w:val="16"/>
            <w:bdr w:val="none" w:sz="0" w:space="0" w:color="auto" w:frame="1"/>
          </w:rPr>
          <w:t>Sage, 1995</w:t>
        </w:r>
      </w:hyperlink>
      <w:r w:rsidRPr="00813442">
        <w:rPr>
          <w:sz w:val="16"/>
        </w:rPr>
        <w:t xml:space="preserve">) </w:t>
      </w:r>
      <w:r w:rsidRPr="00813442">
        <w:rPr>
          <w:bCs/>
          <w:u w:val="single"/>
        </w:rPr>
        <w:t>and the evolution of C4</w:t>
      </w:r>
      <w:r>
        <w:rPr>
          <w:bCs/>
          <w:u w:val="single"/>
        </w:rPr>
        <w:t xml:space="preserve"> </w:t>
      </w:r>
      <w:r w:rsidRPr="00813442">
        <w:rPr>
          <w:bCs/>
          <w:u w:val="single"/>
        </w:rPr>
        <w:t>plants</w:t>
      </w:r>
      <w:r w:rsidRPr="00C80450">
        <w:rPr>
          <w:bCs/>
          <w:u w:val="single"/>
        </w:rPr>
        <w:t xml:space="preserve"> in association with high temperature and </w:t>
      </w:r>
      <w:r w:rsidRPr="00C80450">
        <w:rPr>
          <w:bCs/>
          <w:u w:val="single"/>
        </w:rPr>
        <w:lastRenderedPageBreak/>
        <w:t xml:space="preserve">drought </w:t>
      </w:r>
      <w:r w:rsidRPr="00C80450">
        <w:rPr>
          <w:sz w:val="16"/>
        </w:rPr>
        <w:t>(</w:t>
      </w:r>
      <w:hyperlink r:id="rId26" w:anchor="b8" w:tooltip="Link to bibliographic citation" w:history="1">
        <w:r w:rsidRPr="00C80450">
          <w:rPr>
            <w:sz w:val="16"/>
            <w:bdr w:val="none" w:sz="0" w:space="0" w:color="auto" w:frame="1"/>
          </w:rPr>
          <w:t>Osborne &amp; Sack, 2012</w:t>
        </w:r>
      </w:hyperlink>
      <w:r w:rsidRPr="00C80450">
        <w:rPr>
          <w:sz w:val="16"/>
        </w:rPr>
        <w:t xml:space="preserve">). More specifically, </w:t>
      </w:r>
      <w:r w:rsidRPr="00813442">
        <w:rPr>
          <w:bCs/>
          <w:highlight w:val="green"/>
          <w:u w:val="single"/>
        </w:rPr>
        <w:t>low [CO2] has generated substantial changes</w:t>
      </w:r>
      <w:r w:rsidRPr="00C80450">
        <w:rPr>
          <w:bCs/>
          <w:u w:val="single"/>
        </w:rPr>
        <w:t xml:space="preserve"> in leaf traits associated with CO2</w:t>
      </w:r>
      <w:r>
        <w:rPr>
          <w:bCs/>
          <w:u w:val="single"/>
        </w:rPr>
        <w:t xml:space="preserve"> </w:t>
      </w:r>
      <w:r w:rsidRPr="00C80450">
        <w:rPr>
          <w:bCs/>
          <w:u w:val="single"/>
        </w:rPr>
        <w:t xml:space="preserve">and water exchange, </w:t>
      </w:r>
      <w:r w:rsidRPr="00813442">
        <w:rPr>
          <w:bCs/>
          <w:highlight w:val="green"/>
          <w:u w:val="single"/>
        </w:rPr>
        <w:t>such as reduced stomatal density</w:t>
      </w:r>
      <w:r w:rsidRPr="00C80450">
        <w:rPr>
          <w:bCs/>
          <w:u w:val="single"/>
        </w:rPr>
        <w:t xml:space="preserve">, </w:t>
      </w:r>
      <w:r w:rsidRPr="00813442">
        <w:rPr>
          <w:bCs/>
          <w:highlight w:val="green"/>
          <w:u w:val="single"/>
        </w:rPr>
        <w:t>greater vein density and megaphyll leaves</w:t>
      </w:r>
      <w:r w:rsidRPr="00C80450">
        <w:rPr>
          <w:sz w:val="16"/>
        </w:rPr>
        <w:t xml:space="preserve"> (see review by</w:t>
      </w:r>
      <w:r>
        <w:rPr>
          <w:sz w:val="16"/>
        </w:rPr>
        <w:t xml:space="preserve"> </w:t>
      </w:r>
      <w:hyperlink r:id="rId27" w:anchor="b5" w:tooltip="Link to bibliographic citation" w:history="1">
        <w:r w:rsidRPr="00C80450">
          <w:rPr>
            <w:sz w:val="16"/>
            <w:bdr w:val="none" w:sz="0" w:space="0" w:color="auto" w:frame="1"/>
          </w:rPr>
          <w:t>Leakey &amp; Lau, 2012).</w:t>
        </w:r>
      </w:hyperlink>
      <w:r>
        <w:rPr>
          <w:sz w:val="16"/>
        </w:rPr>
        <w:t xml:space="preserve"> </w:t>
      </w:r>
      <w:r w:rsidRPr="00C80450">
        <w:rPr>
          <w:sz w:val="16"/>
        </w:rPr>
        <w:t>Given the duration of very low [CO</w:t>
      </w:r>
      <w:r w:rsidRPr="00C80450">
        <w:rPr>
          <w:sz w:val="16"/>
          <w:szCs w:val="14"/>
          <w:bdr w:val="none" w:sz="0" w:space="0" w:color="auto" w:frame="1"/>
          <w:vertAlign w:val="subscript"/>
        </w:rPr>
        <w:t>2</w:t>
      </w:r>
      <w:r w:rsidRPr="00C80450">
        <w:rPr>
          <w:sz w:val="16"/>
        </w:rPr>
        <w:t>] over geologic time and the relatively recent rise in [CO</w:t>
      </w:r>
      <w:r w:rsidRPr="00C80450">
        <w:rPr>
          <w:sz w:val="16"/>
          <w:szCs w:val="14"/>
          <w:bdr w:val="none" w:sz="0" w:space="0" w:color="auto" w:frame="1"/>
          <w:vertAlign w:val="subscript"/>
        </w:rPr>
        <w:t>2</w:t>
      </w:r>
      <w:r w:rsidRPr="00C80450">
        <w:rPr>
          <w:sz w:val="16"/>
        </w:rPr>
        <w:t>] over the past 20</w:t>
      </w:r>
      <w:r>
        <w:rPr>
          <w:sz w:val="16"/>
        </w:rPr>
        <w:t xml:space="preserve"> </w:t>
      </w:r>
      <w:r w:rsidRPr="00C80450">
        <w:rPr>
          <w:sz w:val="16"/>
        </w:rPr>
        <w:t>000</w:t>
      </w:r>
      <w:r>
        <w:rPr>
          <w:sz w:val="16"/>
        </w:rPr>
        <w:t xml:space="preserve"> </w:t>
      </w:r>
      <w:r w:rsidRPr="00C80450">
        <w:rPr>
          <w:sz w:val="16"/>
        </w:rPr>
        <w:t>yr, selection pressure must have been strongly exerted by low [CO</w:t>
      </w:r>
      <w:r w:rsidRPr="00C80450">
        <w:rPr>
          <w:sz w:val="16"/>
          <w:szCs w:val="14"/>
          <w:bdr w:val="none" w:sz="0" w:space="0" w:color="auto" w:frame="1"/>
          <w:vertAlign w:val="subscript"/>
        </w:rPr>
        <w:t>2</w:t>
      </w:r>
      <w:r w:rsidRPr="00C80450">
        <w:rPr>
          <w:sz w:val="16"/>
        </w:rPr>
        <w:t>]. For example,</w:t>
      </w:r>
      <w:r>
        <w:rPr>
          <w:sz w:val="16"/>
        </w:rPr>
        <w:t xml:space="preserve"> </w:t>
      </w:r>
      <w:hyperlink r:id="rId28" w:anchor="b15" w:tooltip="Link to bibliographic citation" w:history="1">
        <w:r w:rsidRPr="00C80450">
          <w:rPr>
            <w:sz w:val="16"/>
            <w:bdr w:val="none" w:sz="0" w:space="0" w:color="auto" w:frame="1"/>
          </w:rPr>
          <w:t>Ward</w:t>
        </w:r>
        <w:r w:rsidRPr="00C80450">
          <w:rPr>
            <w:i/>
            <w:iCs/>
            <w:sz w:val="16"/>
            <w:bdr w:val="none" w:sz="0" w:space="0" w:color="auto" w:frame="1"/>
          </w:rPr>
          <w:t>et</w:t>
        </w:r>
        <w:r>
          <w:rPr>
            <w:i/>
            <w:iCs/>
            <w:sz w:val="16"/>
            <w:bdr w:val="none" w:sz="0" w:space="0" w:color="auto" w:frame="1"/>
          </w:rPr>
          <w:t xml:space="preserve"> </w:t>
        </w:r>
        <w:r w:rsidRPr="00C80450">
          <w:rPr>
            <w:i/>
            <w:iCs/>
            <w:sz w:val="16"/>
            <w:bdr w:val="none" w:sz="0" w:space="0" w:color="auto" w:frame="1"/>
          </w:rPr>
          <w:t>al.</w:t>
        </w:r>
        <w:r>
          <w:rPr>
            <w:sz w:val="16"/>
            <w:bdr w:val="none" w:sz="0" w:space="0" w:color="auto" w:frame="1"/>
          </w:rPr>
          <w:t xml:space="preserve"> </w:t>
        </w:r>
        <w:r w:rsidRPr="00C80450">
          <w:rPr>
            <w:sz w:val="16"/>
            <w:bdr w:val="none" w:sz="0" w:space="0" w:color="auto" w:frame="1"/>
          </w:rPr>
          <w:t>(2000)</w:t>
        </w:r>
      </w:hyperlink>
      <w:r>
        <w:rPr>
          <w:sz w:val="16"/>
        </w:rPr>
        <w:t xml:space="preserve"> </w:t>
      </w:r>
      <w:r w:rsidRPr="00C80450">
        <w:rPr>
          <w:sz w:val="16"/>
        </w:rPr>
        <w:t>found that biomass production in</w:t>
      </w:r>
      <w:r>
        <w:rPr>
          <w:sz w:val="16"/>
        </w:rPr>
        <w:t xml:space="preserve"> </w:t>
      </w:r>
      <w:r w:rsidRPr="00C80450">
        <w:rPr>
          <w:i/>
          <w:iCs/>
          <w:sz w:val="16"/>
          <w:bdr w:val="none" w:sz="0" w:space="0" w:color="auto" w:frame="1"/>
        </w:rPr>
        <w:t>Arabidopsis</w:t>
      </w:r>
      <w:r>
        <w:rPr>
          <w:sz w:val="16"/>
        </w:rPr>
        <w:t xml:space="preserve"> </w:t>
      </w:r>
      <w:r w:rsidRPr="00C80450">
        <w:rPr>
          <w:sz w:val="16"/>
        </w:rPr>
        <w:t>was increased 35% after only five generations of selection in low [CO</w:t>
      </w:r>
      <w:r w:rsidRPr="00C80450">
        <w:rPr>
          <w:sz w:val="16"/>
          <w:szCs w:val="14"/>
          <w:bdr w:val="none" w:sz="0" w:space="0" w:color="auto" w:frame="1"/>
          <w:vertAlign w:val="subscript"/>
        </w:rPr>
        <w:t>2</w:t>
      </w:r>
      <w:r w:rsidRPr="00C80450">
        <w:rPr>
          <w:sz w:val="16"/>
        </w:rPr>
        <w:t>], but not at high [CO</w:t>
      </w:r>
      <w:r w:rsidRPr="00C80450">
        <w:rPr>
          <w:sz w:val="16"/>
          <w:szCs w:val="14"/>
          <w:bdr w:val="none" w:sz="0" w:space="0" w:color="auto" w:frame="1"/>
          <w:vertAlign w:val="subscript"/>
        </w:rPr>
        <w:t>2</w:t>
      </w:r>
      <w:r w:rsidRPr="00C80450">
        <w:rPr>
          <w:sz w:val="16"/>
        </w:rPr>
        <w:t>], suggesting rapid and strong selective effects in low [CO</w:t>
      </w:r>
      <w:r w:rsidRPr="00C80450">
        <w:rPr>
          <w:sz w:val="16"/>
          <w:szCs w:val="14"/>
          <w:bdr w:val="none" w:sz="0" w:space="0" w:color="auto" w:frame="1"/>
          <w:vertAlign w:val="subscript"/>
        </w:rPr>
        <w:t>2</w:t>
      </w:r>
      <w:r w:rsidRPr="00C80450">
        <w:rPr>
          <w:sz w:val="16"/>
        </w:rPr>
        <w:t xml:space="preserve">]. It is therefore, reasonable to assume that </w:t>
      </w:r>
      <w:r w:rsidRPr="00813442">
        <w:rPr>
          <w:bCs/>
          <w:highlight w:val="green"/>
          <w:u w:val="single"/>
        </w:rPr>
        <w:t>plants are still adapted to low [CO2], which may constrain responses to rising [CO2]</w:t>
      </w:r>
      <w:r w:rsidRPr="00C80450">
        <w:rPr>
          <w:bCs/>
          <w:u w:val="single"/>
        </w:rPr>
        <w:t xml:space="preserve"> predicted to occur over the nEXT century </w:t>
      </w:r>
      <w:r w:rsidRPr="00C80450">
        <w:rPr>
          <w:sz w:val="16"/>
        </w:rPr>
        <w:t>(</w:t>
      </w:r>
      <w:hyperlink r:id="rId29" w:anchor="b12" w:tooltip="Link to bibliographic citation" w:history="1">
        <w:r w:rsidRPr="00C80450">
          <w:rPr>
            <w:sz w:val="16"/>
            <w:bdr w:val="none" w:sz="0" w:space="0" w:color="auto" w:frame="1"/>
          </w:rPr>
          <w:t>Sage &amp; Coleman, 2001</w:t>
        </w:r>
      </w:hyperlink>
      <w:r w:rsidRPr="00C80450">
        <w:rPr>
          <w:sz w:val="16"/>
        </w:rPr>
        <w:t>).</w:t>
      </w:r>
      <w:r>
        <w:rPr>
          <w:sz w:val="16"/>
        </w:rPr>
        <w:t xml:space="preserve"> </w:t>
      </w:r>
      <w:r w:rsidRPr="00813442">
        <w:rPr>
          <w:bCs/>
          <w:highlight w:val="green"/>
          <w:u w:val="single"/>
        </w:rPr>
        <w:t>In a</w:t>
      </w:r>
      <w:r w:rsidRPr="00C80450">
        <w:rPr>
          <w:bCs/>
          <w:u w:val="single"/>
        </w:rPr>
        <w:t xml:space="preserve"> future warmer, </w:t>
      </w:r>
      <w:r w:rsidRPr="00813442">
        <w:rPr>
          <w:bCs/>
          <w:highlight w:val="green"/>
          <w:u w:val="single"/>
        </w:rPr>
        <w:t>high [CO2] world</w:t>
      </w:r>
      <w:r w:rsidRPr="00C80450">
        <w:rPr>
          <w:bCs/>
          <w:u w:val="single"/>
        </w:rPr>
        <w:t xml:space="preserve">, </w:t>
      </w:r>
      <w:r w:rsidRPr="00813442">
        <w:rPr>
          <w:bCs/>
          <w:highlight w:val="green"/>
          <w:u w:val="single"/>
        </w:rPr>
        <w:t>the primary resource limiting plant function will continue to transition from [CO2] to other resources, such as temperature, nutrients and water availability</w:t>
      </w:r>
      <w:r w:rsidRPr="00C80450">
        <w:rPr>
          <w:sz w:val="16"/>
        </w:rPr>
        <w:t xml:space="preserve">. In controlled environment studies to date, </w:t>
      </w:r>
      <w:r w:rsidRPr="00813442">
        <w:rPr>
          <w:bCs/>
          <w:highlight w:val="green"/>
          <w:u w:val="single"/>
        </w:rPr>
        <w:t>there is little evidence that adaptive evolutionary responses to elevated [CO2] have occurred</w:t>
      </w:r>
      <w:r w:rsidRPr="00C80450">
        <w:rPr>
          <w:sz w:val="16"/>
        </w:rPr>
        <w:t>, even over many generations, despite changes in plant phenotypes (</w:t>
      </w:r>
      <w:hyperlink r:id="rId30" w:anchor="b5" w:tooltip="Link to bibliographic citation" w:history="1">
        <w:r w:rsidRPr="00C80450">
          <w:rPr>
            <w:sz w:val="16"/>
            <w:bdr w:val="none" w:sz="0" w:space="0" w:color="auto" w:frame="1"/>
          </w:rPr>
          <w:t>Leakey &amp; Lau, 2012</w:t>
        </w:r>
      </w:hyperlink>
      <w:r w:rsidRPr="00C80450">
        <w:rPr>
          <w:sz w:val="16"/>
        </w:rPr>
        <w:t>). Longer term exposure (thousands of years) to elevated [CO</w:t>
      </w:r>
      <w:r w:rsidRPr="00C80450">
        <w:rPr>
          <w:sz w:val="16"/>
          <w:szCs w:val="14"/>
          <w:bdr w:val="none" w:sz="0" w:space="0" w:color="auto" w:frame="1"/>
          <w:vertAlign w:val="subscript"/>
        </w:rPr>
        <w:t>2</w:t>
      </w:r>
      <w:r w:rsidRPr="00C80450">
        <w:rPr>
          <w:sz w:val="16"/>
        </w:rPr>
        <w:t>] at natural CO</w:t>
      </w:r>
      <w:r w:rsidRPr="00C80450">
        <w:rPr>
          <w:sz w:val="16"/>
          <w:szCs w:val="14"/>
          <w:bdr w:val="none" w:sz="0" w:space="0" w:color="auto" w:frame="1"/>
          <w:vertAlign w:val="subscript"/>
        </w:rPr>
        <w:t>2</w:t>
      </w:r>
      <w:r>
        <w:rPr>
          <w:sz w:val="16"/>
        </w:rPr>
        <w:t xml:space="preserve"> </w:t>
      </w:r>
      <w:r w:rsidRPr="00C80450">
        <w:rPr>
          <w:sz w:val="16"/>
        </w:rPr>
        <w:t>springs also generally find minimal adaptive change despite some alterations in photosynthetic performance and biochemistry (e.g.</w:t>
      </w:r>
      <w:r>
        <w:rPr>
          <w:sz w:val="16"/>
        </w:rPr>
        <w:t xml:space="preserve"> </w:t>
      </w:r>
      <w:hyperlink r:id="rId31" w:anchor="b1" w:tooltip="Link to bibliographic citation" w:history="1">
        <w:r w:rsidRPr="00C80450">
          <w:rPr>
            <w:sz w:val="16"/>
            <w:bdr w:val="none" w:sz="0" w:space="0" w:color="auto" w:frame="1"/>
          </w:rPr>
          <w:t>Cook</w:t>
        </w:r>
        <w:r>
          <w:rPr>
            <w:sz w:val="16"/>
            <w:bdr w:val="none" w:sz="0" w:space="0" w:color="auto" w:frame="1"/>
          </w:rPr>
          <w:t xml:space="preserve"> </w:t>
        </w:r>
        <w:r w:rsidRPr="00C80450">
          <w:rPr>
            <w:i/>
            <w:iCs/>
            <w:sz w:val="16"/>
            <w:bdr w:val="none" w:sz="0" w:space="0" w:color="auto" w:frame="1"/>
          </w:rPr>
          <w:t>et</w:t>
        </w:r>
        <w:r>
          <w:rPr>
            <w:i/>
            <w:iCs/>
            <w:sz w:val="16"/>
            <w:bdr w:val="none" w:sz="0" w:space="0" w:color="auto" w:frame="1"/>
          </w:rPr>
          <w:t xml:space="preserve"> </w:t>
        </w:r>
        <w:r w:rsidRPr="00C80450">
          <w:rPr>
            <w:i/>
            <w:iCs/>
            <w:sz w:val="16"/>
            <w:bdr w:val="none" w:sz="0" w:space="0" w:color="auto" w:frame="1"/>
          </w:rPr>
          <w:t>al.</w:t>
        </w:r>
        <w:r w:rsidRPr="00C80450">
          <w:rPr>
            <w:sz w:val="16"/>
            <w:bdr w:val="none" w:sz="0" w:space="0" w:color="auto" w:frame="1"/>
          </w:rPr>
          <w:t>, 1998</w:t>
        </w:r>
      </w:hyperlink>
      <w:r w:rsidRPr="00C80450">
        <w:rPr>
          <w:sz w:val="16"/>
        </w:rPr>
        <w:t>). Interestingly, even the evolution of Rubisco appears constrained, with Rubisco specificity optimal for light-saturated photosynthesis at</w:t>
      </w:r>
      <w:r>
        <w:rPr>
          <w:sz w:val="16"/>
        </w:rPr>
        <w:t xml:space="preserve"> </w:t>
      </w:r>
      <w:r w:rsidRPr="00C80450">
        <w:rPr>
          <w:i/>
          <w:iCs/>
          <w:sz w:val="16"/>
          <w:bdr w:val="none" w:sz="0" w:space="0" w:color="auto" w:frame="1"/>
        </w:rPr>
        <w:t>c</w:t>
      </w:r>
      <w:r w:rsidRPr="00C80450">
        <w:rPr>
          <w:sz w:val="16"/>
        </w:rPr>
        <w:t>. 200</w:t>
      </w:r>
      <w:r>
        <w:rPr>
          <w:sz w:val="16"/>
        </w:rPr>
        <w:t xml:space="preserve"> </w:t>
      </w:r>
      <w:r w:rsidRPr="00C80450">
        <w:rPr>
          <w:sz w:val="16"/>
        </w:rPr>
        <w:t>ppm [CO</w:t>
      </w:r>
      <w:r w:rsidRPr="00C80450">
        <w:rPr>
          <w:sz w:val="16"/>
          <w:szCs w:val="14"/>
          <w:bdr w:val="none" w:sz="0" w:space="0" w:color="auto" w:frame="1"/>
          <w:vertAlign w:val="subscript"/>
        </w:rPr>
        <w:t>2</w:t>
      </w:r>
      <w:r w:rsidRPr="00C80450">
        <w:rPr>
          <w:sz w:val="16"/>
        </w:rPr>
        <w:t>] (</w:t>
      </w:r>
      <w:hyperlink r:id="rId32" w:anchor="b17" w:tooltip="Link to bibliographic citation" w:history="1">
        <w:r w:rsidRPr="00C80450">
          <w:rPr>
            <w:sz w:val="16"/>
            <w:bdr w:val="none" w:sz="0" w:space="0" w:color="auto" w:frame="1"/>
          </w:rPr>
          <w:t>Zhu</w:t>
        </w:r>
        <w:r>
          <w:rPr>
            <w:sz w:val="16"/>
            <w:bdr w:val="none" w:sz="0" w:space="0" w:color="auto" w:frame="1"/>
          </w:rPr>
          <w:t xml:space="preserve"> </w:t>
        </w:r>
        <w:r w:rsidRPr="00C80450">
          <w:rPr>
            <w:i/>
            <w:iCs/>
            <w:sz w:val="16"/>
            <w:bdr w:val="none" w:sz="0" w:space="0" w:color="auto" w:frame="1"/>
          </w:rPr>
          <w:t>et</w:t>
        </w:r>
        <w:r>
          <w:rPr>
            <w:i/>
            <w:iCs/>
            <w:sz w:val="16"/>
            <w:bdr w:val="none" w:sz="0" w:space="0" w:color="auto" w:frame="1"/>
          </w:rPr>
          <w:t xml:space="preserve"> </w:t>
        </w:r>
        <w:r w:rsidRPr="00C80450">
          <w:rPr>
            <w:i/>
            <w:iCs/>
            <w:sz w:val="16"/>
            <w:bdr w:val="none" w:sz="0" w:space="0" w:color="auto" w:frame="1"/>
          </w:rPr>
          <w:t>al.</w:t>
        </w:r>
        <w:r w:rsidRPr="00C80450">
          <w:rPr>
            <w:sz w:val="16"/>
            <w:bdr w:val="none" w:sz="0" w:space="0" w:color="auto" w:frame="1"/>
          </w:rPr>
          <w:t>, 2004</w:t>
        </w:r>
      </w:hyperlink>
      <w:r w:rsidRPr="00C80450">
        <w:rPr>
          <w:sz w:val="16"/>
        </w:rPr>
        <w:t>), which is the mean [CO</w:t>
      </w:r>
      <w:r w:rsidRPr="00C80450">
        <w:rPr>
          <w:sz w:val="16"/>
          <w:szCs w:val="14"/>
          <w:bdr w:val="none" w:sz="0" w:space="0" w:color="auto" w:frame="1"/>
          <w:vertAlign w:val="subscript"/>
        </w:rPr>
        <w:t>2</w:t>
      </w:r>
      <w:r w:rsidRPr="00C80450">
        <w:rPr>
          <w:sz w:val="16"/>
        </w:rPr>
        <w:t>] over the last 400</w:t>
      </w:r>
      <w:r>
        <w:rPr>
          <w:sz w:val="16"/>
        </w:rPr>
        <w:t xml:space="preserve"> </w:t>
      </w:r>
      <w:r w:rsidRPr="00C80450">
        <w:rPr>
          <w:sz w:val="16"/>
        </w:rPr>
        <w:t>000</w:t>
      </w:r>
      <w:r>
        <w:rPr>
          <w:sz w:val="16"/>
        </w:rPr>
        <w:t xml:space="preserve"> </w:t>
      </w:r>
      <w:r w:rsidRPr="00C80450">
        <w:rPr>
          <w:sz w:val="16"/>
        </w:rPr>
        <w:t>yr (</w:t>
      </w:r>
      <w:hyperlink r:id="rId33" w:anchor="b7" w:tooltip="Link to bibliographic citation" w:history="1">
        <w:r w:rsidRPr="00C80450">
          <w:rPr>
            <w:sz w:val="16"/>
            <w:bdr w:val="none" w:sz="0" w:space="0" w:color="auto" w:frame="1"/>
          </w:rPr>
          <w:t>Luthi</w:t>
        </w:r>
        <w:r>
          <w:rPr>
            <w:sz w:val="16"/>
            <w:bdr w:val="none" w:sz="0" w:space="0" w:color="auto" w:frame="1"/>
          </w:rPr>
          <w:t xml:space="preserve"> </w:t>
        </w:r>
        <w:r w:rsidRPr="00C80450">
          <w:rPr>
            <w:i/>
            <w:iCs/>
            <w:sz w:val="16"/>
            <w:bdr w:val="none" w:sz="0" w:space="0" w:color="auto" w:frame="1"/>
          </w:rPr>
          <w:t>et</w:t>
        </w:r>
        <w:r>
          <w:rPr>
            <w:i/>
            <w:iCs/>
            <w:sz w:val="16"/>
            <w:bdr w:val="none" w:sz="0" w:space="0" w:color="auto" w:frame="1"/>
          </w:rPr>
          <w:t xml:space="preserve"> </w:t>
        </w:r>
        <w:r w:rsidRPr="00C80450">
          <w:rPr>
            <w:i/>
            <w:iCs/>
            <w:sz w:val="16"/>
            <w:bdr w:val="none" w:sz="0" w:space="0" w:color="auto" w:frame="1"/>
          </w:rPr>
          <w:t>al.</w:t>
        </w:r>
        <w:r w:rsidRPr="00C80450">
          <w:rPr>
            <w:sz w:val="16"/>
            <w:bdr w:val="none" w:sz="0" w:space="0" w:color="auto" w:frame="1"/>
          </w:rPr>
          <w:t>, 2008</w:t>
        </w:r>
      </w:hyperlink>
      <w:r w:rsidRPr="00C80450">
        <w:rPr>
          <w:sz w:val="16"/>
        </w:rPr>
        <w:t>). A potential explanation for the general lack of evidence for adaptive responses to elevated [CO</w:t>
      </w:r>
      <w:r w:rsidRPr="00C80450">
        <w:rPr>
          <w:sz w:val="16"/>
          <w:szCs w:val="14"/>
          <w:bdr w:val="none" w:sz="0" w:space="0" w:color="auto" w:frame="1"/>
          <w:vertAlign w:val="subscript"/>
        </w:rPr>
        <w:t>2</w:t>
      </w:r>
      <w:r w:rsidRPr="00C80450">
        <w:rPr>
          <w:sz w:val="16"/>
        </w:rPr>
        <w:t>] is that (e.g. nutrient, water, temperature) over multiple generations (</w:t>
      </w:r>
      <w:hyperlink r:id="rId34" w:anchor="b5" w:tooltip="Link to bibliographic citation" w:history="1">
        <w:r w:rsidRPr="00C80450">
          <w:rPr>
            <w:sz w:val="16"/>
            <w:bdr w:val="none" w:sz="0" w:space="0" w:color="auto" w:frame="1"/>
          </w:rPr>
          <w:t>Leakey &amp; Lau, 2012</w:t>
        </w:r>
      </w:hyperlink>
      <w:r w:rsidRPr="00C80450">
        <w:rPr>
          <w:sz w:val="16"/>
        </w:rPr>
        <w:t>). Given that these environmental conditions co-vary, and that selection is strongest under stressful conditions, this research direction should be pursued in the near future.</w:t>
      </w:r>
      <w:r>
        <w:rPr>
          <w:sz w:val="16"/>
        </w:rPr>
        <w:t xml:space="preserve"> </w:t>
      </w:r>
      <w:r w:rsidRPr="00C80450">
        <w:rPr>
          <w:sz w:val="16"/>
        </w:rPr>
        <w:t>Reduced terrestrial carbon storage, net primary production and forest cover during glacial periods, which are characterized by very low atmospheric [CO</w:t>
      </w:r>
      <w:r w:rsidRPr="00C80450">
        <w:rPr>
          <w:sz w:val="16"/>
          <w:szCs w:val="14"/>
          <w:bdr w:val="none" w:sz="0" w:space="0" w:color="auto" w:frame="1"/>
          <w:vertAlign w:val="subscript"/>
        </w:rPr>
        <w:t>2</w:t>
      </w:r>
      <w:r w:rsidRPr="00C80450">
        <w:rPr>
          <w:sz w:val="16"/>
        </w:rPr>
        <w:t>], may be more accurately predicted when the impact of low [CO</w:t>
      </w:r>
      <w:r w:rsidRPr="00C80450">
        <w:rPr>
          <w:sz w:val="16"/>
          <w:szCs w:val="14"/>
          <w:bdr w:val="none" w:sz="0" w:space="0" w:color="auto" w:frame="1"/>
          <w:vertAlign w:val="subscript"/>
        </w:rPr>
        <w:t>2</w:t>
      </w:r>
      <w:r w:rsidRPr="00C80450">
        <w:rPr>
          <w:sz w:val="16"/>
        </w:rPr>
        <w:t>] on physiological processes is included in palaeoclimate models (</w:t>
      </w:r>
      <w:hyperlink r:id="rId35" w:anchor="b9" w:tooltip="Link to bibliographic citation" w:history="1">
        <w:r w:rsidRPr="00C80450">
          <w:rPr>
            <w:sz w:val="16"/>
            <w:bdr w:val="none" w:sz="0" w:space="0" w:color="auto" w:frame="1"/>
          </w:rPr>
          <w:t>Prentice &amp; Harrison, 2009</w:t>
        </w:r>
      </w:hyperlink>
      <w:r w:rsidRPr="00C80450">
        <w:rPr>
          <w:sz w:val="16"/>
        </w:rPr>
        <w:t>). Utilizing findings from studies that address the impact of low [CO</w:t>
      </w:r>
      <w:r w:rsidRPr="00C80450">
        <w:rPr>
          <w:sz w:val="16"/>
          <w:szCs w:val="14"/>
          <w:bdr w:val="none" w:sz="0" w:space="0" w:color="auto" w:frame="1"/>
          <w:vertAlign w:val="subscript"/>
        </w:rPr>
        <w:t>2</w:t>
      </w:r>
      <w:r w:rsidRPr="00C80450">
        <w:rPr>
          <w:sz w:val="16"/>
        </w:rPr>
        <w:t>] on physiological performance in C</w:t>
      </w:r>
      <w:r w:rsidRPr="00C80450">
        <w:rPr>
          <w:sz w:val="16"/>
          <w:szCs w:val="14"/>
          <w:bdr w:val="none" w:sz="0" w:space="0" w:color="auto" w:frame="1"/>
          <w:vertAlign w:val="subscript"/>
        </w:rPr>
        <w:t>3</w:t>
      </w:r>
      <w:r>
        <w:rPr>
          <w:sz w:val="16"/>
        </w:rPr>
        <w:t xml:space="preserve"> </w:t>
      </w:r>
      <w:r w:rsidRPr="00C80450">
        <w:rPr>
          <w:sz w:val="16"/>
        </w:rPr>
        <w:t>and C</w:t>
      </w:r>
      <w:r w:rsidRPr="00C80450">
        <w:rPr>
          <w:sz w:val="16"/>
          <w:szCs w:val="14"/>
          <w:bdr w:val="none" w:sz="0" w:space="0" w:color="auto" w:frame="1"/>
          <w:vertAlign w:val="subscript"/>
        </w:rPr>
        <w:t>4</w:t>
      </w:r>
      <w:r>
        <w:rPr>
          <w:sz w:val="16"/>
        </w:rPr>
        <w:t xml:space="preserve"> </w:t>
      </w:r>
      <w:r w:rsidRPr="00C80450">
        <w:rPr>
          <w:sz w:val="16"/>
        </w:rPr>
        <w:t>plants, it has been demonstrated that physiological effects may scale up to the ecosystem level (</w:t>
      </w:r>
      <w:hyperlink r:id="rId36" w:anchor="b9" w:tooltip="Link to bibliographic citation" w:history="1">
        <w:r w:rsidRPr="00C80450">
          <w:rPr>
            <w:sz w:val="16"/>
            <w:bdr w:val="none" w:sz="0" w:space="0" w:color="auto" w:frame="1"/>
          </w:rPr>
          <w:t>Prentice &amp; Harrison, 2009</w:t>
        </w:r>
      </w:hyperlink>
      <w:r w:rsidRPr="00C80450">
        <w:rPr>
          <w:sz w:val="16"/>
        </w:rPr>
        <w:t xml:space="preserve">). For example, </w:t>
      </w:r>
      <w:r w:rsidRPr="00C80450">
        <w:rPr>
          <w:bCs/>
          <w:u w:val="single"/>
        </w:rPr>
        <w:t>changes in [CO2] and their resultant effect on plant photosynthesis and water use efficiency in low [CO2] have been used to accurately explain changes in the composition of plant communities (C3</w:t>
      </w:r>
      <w:r>
        <w:rPr>
          <w:bCs/>
          <w:u w:val="single"/>
        </w:rPr>
        <w:t xml:space="preserve"> </w:t>
      </w:r>
      <w:r w:rsidRPr="00C80450">
        <w:rPr>
          <w:bCs/>
          <w:u w:val="single"/>
        </w:rPr>
        <w:t>vs C4)</w:t>
      </w:r>
      <w:r w:rsidRPr="00C80450">
        <w:rPr>
          <w:sz w:val="16"/>
        </w:rPr>
        <w:t xml:space="preserve"> over the LGM, as well as account for changes in the woody component in savannas, relative forest cover, and most recently tree–grass competition during the transition from LGM to pre-industrial Holocene (</w:t>
      </w:r>
      <w:hyperlink r:id="rId37" w:anchor="b10" w:tooltip="Link to bibliographic citation" w:history="1">
        <w:r w:rsidRPr="00C80450">
          <w:rPr>
            <w:sz w:val="16"/>
            <w:bdr w:val="none" w:sz="0" w:space="0" w:color="auto" w:frame="1"/>
          </w:rPr>
          <w:t>Prentice</w:t>
        </w:r>
        <w:r>
          <w:rPr>
            <w:sz w:val="16"/>
            <w:bdr w:val="none" w:sz="0" w:space="0" w:color="auto" w:frame="1"/>
          </w:rPr>
          <w:t xml:space="preserve"> </w:t>
        </w:r>
        <w:r w:rsidRPr="00C80450">
          <w:rPr>
            <w:i/>
            <w:iCs/>
            <w:sz w:val="16"/>
            <w:bdr w:val="none" w:sz="0" w:space="0" w:color="auto" w:frame="1"/>
          </w:rPr>
          <w:t>et</w:t>
        </w:r>
        <w:r>
          <w:rPr>
            <w:i/>
            <w:iCs/>
            <w:sz w:val="16"/>
            <w:bdr w:val="none" w:sz="0" w:space="0" w:color="auto" w:frame="1"/>
          </w:rPr>
          <w:t xml:space="preserve"> </w:t>
        </w:r>
        <w:r w:rsidRPr="00C80450">
          <w:rPr>
            <w:i/>
            <w:iCs/>
            <w:sz w:val="16"/>
            <w:bdr w:val="none" w:sz="0" w:space="0" w:color="auto" w:frame="1"/>
          </w:rPr>
          <w:t>al.</w:t>
        </w:r>
        <w:r w:rsidRPr="00C80450">
          <w:rPr>
            <w:sz w:val="16"/>
            <w:bdr w:val="none" w:sz="0" w:space="0" w:color="auto" w:frame="1"/>
          </w:rPr>
          <w:t>, 2011</w:t>
        </w:r>
      </w:hyperlink>
      <w:r w:rsidRPr="00C80450">
        <w:rPr>
          <w:sz w:val="16"/>
        </w:rPr>
        <w:t>). Overall, we should utilize our improved understanding of plant adaptation and response to low and variable [CO</w:t>
      </w:r>
      <w:r w:rsidRPr="00C80450">
        <w:rPr>
          <w:sz w:val="16"/>
          <w:szCs w:val="14"/>
          <w:bdr w:val="none" w:sz="0" w:space="0" w:color="auto" w:frame="1"/>
          <w:vertAlign w:val="subscript"/>
        </w:rPr>
        <w:t>2</w:t>
      </w:r>
      <w:r w:rsidRPr="00C80450">
        <w:rPr>
          <w:sz w:val="16"/>
        </w:rPr>
        <w:t>] over historic time periods to better predict ecosystem response to rising [CO</w:t>
      </w:r>
      <w:r w:rsidRPr="00C80450">
        <w:rPr>
          <w:sz w:val="16"/>
          <w:szCs w:val="14"/>
          <w:bdr w:val="none" w:sz="0" w:space="0" w:color="auto" w:frame="1"/>
          <w:vertAlign w:val="subscript"/>
        </w:rPr>
        <w:t>2</w:t>
      </w:r>
      <w:r w:rsidRPr="00C80450">
        <w:rPr>
          <w:sz w:val="16"/>
        </w:rPr>
        <w:t>] and future climate change.</w:t>
      </w:r>
    </w:p>
    <w:p w:rsidR="00C072CB" w:rsidRPr="004B54C9" w:rsidRDefault="00C072CB" w:rsidP="00C072CB">
      <w:pPr>
        <w:pStyle w:val="Heading4"/>
        <w:numPr>
          <w:ilvl w:val="0"/>
          <w:numId w:val="1"/>
        </w:numPr>
        <w:rPr>
          <w:rFonts w:eastAsia="Times New Roman"/>
        </w:rPr>
      </w:pPr>
      <w:r w:rsidRPr="004B54C9">
        <w:rPr>
          <w:rFonts w:eastAsia="Times New Roman"/>
        </w:rPr>
        <w:t xml:space="preserve">Photosynthesis </w:t>
      </w:r>
    </w:p>
    <w:p w:rsidR="00C072CB" w:rsidRPr="004B54C9" w:rsidRDefault="00C072CB" w:rsidP="00C072CB">
      <w:pPr>
        <w:shd w:val="clear" w:color="auto" w:fill="FFFFFF"/>
        <w:rPr>
          <w:sz w:val="16"/>
        </w:rPr>
      </w:pPr>
      <w:r w:rsidRPr="004B54C9">
        <w:rPr>
          <w:rFonts w:eastAsia="Times New Roman"/>
          <w:b/>
          <w:bCs/>
          <w:iCs/>
          <w:sz w:val="26"/>
        </w:rPr>
        <w:t>Cook 11</w:t>
      </w:r>
      <w:r w:rsidRPr="004B54C9">
        <w:rPr>
          <w:rFonts w:eastAsia="Times New Roman" w:cs="Arial"/>
          <w:b/>
          <w:sz w:val="16"/>
        </w:rPr>
        <w:t xml:space="preserve"> </w:t>
      </w:r>
      <w:r w:rsidRPr="004B54C9">
        <w:rPr>
          <w:rFonts w:eastAsia="Times New Roman" w:cs="Arial"/>
          <w:b/>
          <w:sz w:val="16"/>
          <w:szCs w:val="16"/>
        </w:rPr>
        <w:t xml:space="preserve">– </w:t>
      </w:r>
      <w:r w:rsidRPr="004B54C9">
        <w:rPr>
          <w:rFonts w:eastAsia="Times New Roman" w:cs="Arial"/>
          <w:sz w:val="16"/>
          <w:szCs w:val="16"/>
        </w:rPr>
        <w:t>[</w:t>
      </w:r>
      <w:r w:rsidRPr="004B54C9">
        <w:rPr>
          <w:rFonts w:cs="Arial"/>
          <w:sz w:val="16"/>
          <w:szCs w:val="16"/>
          <w:shd w:val="clear" w:color="auto" w:fill="FFFFFF"/>
        </w:rPr>
        <w:t xml:space="preserve">April 18, 2011.  John is the Climate Communication Fellow for the Global Change Institute at the University of Queensland. He studied physics at the University of Queensland, Australia. After graduating, he majored in solar physics in his post-grad honors year. </w:t>
      </w:r>
      <w:hyperlink r:id="rId38" w:history="1">
        <w:r w:rsidRPr="004B54C9">
          <w:rPr>
            <w:sz w:val="16"/>
            <w:szCs w:val="16"/>
          </w:rPr>
          <w:t>http://www.skepticalscience.com/Increasing-Carbon-Dioxide-is-not-good-for-plants.html</w:t>
        </w:r>
      </w:hyperlink>
      <w:r w:rsidRPr="004B54C9">
        <w:rPr>
          <w:sz w:val="16"/>
          <w:szCs w:val="16"/>
        </w:rPr>
        <w:t>]</w:t>
      </w:r>
      <w:r w:rsidRPr="004B54C9">
        <w:rPr>
          <w:sz w:val="16"/>
        </w:rPr>
        <w:t xml:space="preserve"> </w:t>
      </w:r>
    </w:p>
    <w:p w:rsidR="00C072CB" w:rsidRPr="00C80450" w:rsidRDefault="00C072CB" w:rsidP="00C072CB">
      <w:pPr>
        <w:shd w:val="clear" w:color="auto" w:fill="FFFFFF"/>
        <w:rPr>
          <w:rFonts w:eastAsia="Times New Roman" w:cs="Arial"/>
          <w:u w:val="single"/>
        </w:rPr>
      </w:pPr>
      <w:r w:rsidRPr="00C80450">
        <w:rPr>
          <w:rFonts w:eastAsia="Times New Roman" w:cs="Arial"/>
          <w:sz w:val="16"/>
        </w:rPr>
        <w:t xml:space="preserve">3. </w:t>
      </w:r>
      <w:r w:rsidRPr="004B54C9">
        <w:rPr>
          <w:rStyle w:val="StyleBoldUnderline"/>
          <w:highlight w:val="green"/>
        </w:rPr>
        <w:t xml:space="preserve">Too high a concentration of CO2 causes a </w:t>
      </w:r>
      <w:hyperlink r:id="rId39" w:history="1">
        <w:r w:rsidRPr="004B54C9">
          <w:rPr>
            <w:rStyle w:val="StyleBoldUnderline"/>
            <w:highlight w:val="green"/>
          </w:rPr>
          <w:t>reduction of photosynthesis</w:t>
        </w:r>
      </w:hyperlink>
      <w:r w:rsidRPr="00C80450">
        <w:rPr>
          <w:rFonts w:eastAsia="Times New Roman" w:cs="Arial"/>
          <w:u w:val="single"/>
        </w:rPr>
        <w:t xml:space="preserve"> in certain of plants.</w:t>
      </w:r>
      <w:r w:rsidRPr="00C80450">
        <w:rPr>
          <w:rFonts w:eastAsia="Times New Roman" w:cs="Arial"/>
          <w:sz w:val="16"/>
        </w:rPr>
        <w:t xml:space="preserve"> </w:t>
      </w:r>
      <w:r w:rsidRPr="004B54C9">
        <w:rPr>
          <w:rFonts w:eastAsia="Times New Roman" w:cs="Arial"/>
          <w:highlight w:val="green"/>
          <w:u w:val="single"/>
        </w:rPr>
        <w:t xml:space="preserve">There is also </w:t>
      </w:r>
      <w:hyperlink r:id="rId40" w:history="1">
        <w:r w:rsidRPr="004B54C9">
          <w:rPr>
            <w:rFonts w:eastAsia="Times New Roman" w:cs="Arial"/>
            <w:highlight w:val="green"/>
            <w:u w:val="single"/>
          </w:rPr>
          <w:t xml:space="preserve">evidence from the past of major damage </w:t>
        </w:r>
      </w:hyperlink>
      <w:r w:rsidRPr="004B54C9">
        <w:rPr>
          <w:rFonts w:eastAsia="Times New Roman" w:cs="Arial"/>
          <w:highlight w:val="green"/>
          <w:u w:val="single"/>
        </w:rPr>
        <w:t>to a wide variety of plants species from a</w:t>
      </w:r>
      <w:r w:rsidRPr="00C80450">
        <w:rPr>
          <w:rFonts w:eastAsia="Times New Roman" w:cs="Arial"/>
          <w:u w:val="single"/>
        </w:rPr>
        <w:t xml:space="preserve"> sudden </w:t>
      </w:r>
      <w:r w:rsidRPr="004B54C9">
        <w:rPr>
          <w:rFonts w:eastAsia="Times New Roman" w:cs="Arial"/>
          <w:highlight w:val="green"/>
          <w:u w:val="single"/>
        </w:rPr>
        <w:t>rise in CO2</w:t>
      </w:r>
      <w:r w:rsidRPr="00C80450">
        <w:rPr>
          <w:rFonts w:eastAsia="Times New Roman" w:cs="Arial"/>
          <w:sz w:val="16"/>
        </w:rPr>
        <w:t xml:space="preserve"> (See illustrations below). </w:t>
      </w:r>
      <w:r w:rsidRPr="004B54C9">
        <w:rPr>
          <w:rFonts w:eastAsia="Times New Roman" w:cs="Arial"/>
          <w:highlight w:val="green"/>
          <w:u w:val="single"/>
        </w:rPr>
        <w:t xml:space="preserve">Higher concentrations of CO2 also reduce the nutritional quality of </w:t>
      </w:r>
      <w:r w:rsidRPr="004B54C9">
        <w:rPr>
          <w:rFonts w:eastAsia="Times New Roman" w:cs="Arial"/>
          <w:u w:val="single"/>
        </w:rPr>
        <w:t xml:space="preserve">some </w:t>
      </w:r>
      <w:r w:rsidRPr="004B54C9">
        <w:rPr>
          <w:rFonts w:eastAsia="Times New Roman" w:cs="Arial"/>
          <w:highlight w:val="green"/>
          <w:u w:val="single"/>
        </w:rPr>
        <w:t>staples</w:t>
      </w:r>
      <w:r w:rsidRPr="00C80450">
        <w:rPr>
          <w:rFonts w:eastAsia="Times New Roman" w:cs="Arial"/>
          <w:u w:val="single"/>
        </w:rPr>
        <w:t xml:space="preserve">, </w:t>
      </w:r>
      <w:hyperlink r:id="rId41" w:history="1">
        <w:r w:rsidRPr="00C80450">
          <w:rPr>
            <w:rFonts w:eastAsia="Times New Roman" w:cs="Arial"/>
            <w:u w:val="single"/>
          </w:rPr>
          <w:t>such as wheat.</w:t>
        </w:r>
      </w:hyperlink>
    </w:p>
    <w:p w:rsidR="00C072CB" w:rsidRPr="00C80450" w:rsidRDefault="00C072CB" w:rsidP="00C072CB">
      <w:pPr>
        <w:pStyle w:val="Heading4"/>
        <w:numPr>
          <w:ilvl w:val="0"/>
          <w:numId w:val="1"/>
        </w:numPr>
      </w:pPr>
      <w:r>
        <w:t>Efficient nutrient use</w:t>
      </w:r>
    </w:p>
    <w:p w:rsidR="00C072CB" w:rsidRPr="00C80450" w:rsidRDefault="00C072CB" w:rsidP="00C072CB">
      <w:pPr>
        <w:rPr>
          <w:sz w:val="16"/>
        </w:rPr>
      </w:pPr>
      <w:r w:rsidRPr="00C80450">
        <w:rPr>
          <w:rStyle w:val="StyleStyleBold12pt"/>
        </w:rPr>
        <w:t>Bloom et al., 12</w:t>
      </w:r>
      <w:r w:rsidRPr="00C80450">
        <w:rPr>
          <w:sz w:val="16"/>
        </w:rPr>
        <w:t xml:space="preserve"> – Professor in the Department of Vegetable Crops at the University of California at Davis, USA, “CO2 enrichment inhibits shoot nitrate assimilation in C3 but not C4 plants and slows growth under nitrate in C3 plants”, Ecology, February 2012, </w:t>
      </w:r>
      <w:r w:rsidRPr="004B54C9">
        <w:rPr>
          <w:sz w:val="16"/>
        </w:rPr>
        <w:t>http://www.ncbi.nlm.nih.gov/pubmed/22624317)</w:t>
      </w:r>
      <w:r w:rsidRPr="00C80450">
        <w:rPr>
          <w:sz w:val="16"/>
        </w:rPr>
        <w:t xml:space="preserve"> </w:t>
      </w:r>
    </w:p>
    <w:p w:rsidR="00C072CB" w:rsidRPr="00C80450" w:rsidRDefault="00C072CB" w:rsidP="00C072CB">
      <w:pPr>
        <w:rPr>
          <w:b/>
          <w:sz w:val="24"/>
        </w:rPr>
      </w:pPr>
    </w:p>
    <w:p w:rsidR="00C072CB" w:rsidRPr="00C80450" w:rsidRDefault="00C072CB" w:rsidP="00C072CB">
      <w:pPr>
        <w:rPr>
          <w:sz w:val="16"/>
        </w:rPr>
      </w:pPr>
      <w:r w:rsidRPr="004B54C9">
        <w:rPr>
          <w:highlight w:val="green"/>
          <w:u w:val="single"/>
        </w:rPr>
        <w:t>The results of</w:t>
      </w:r>
      <w:r w:rsidRPr="00C80450">
        <w:rPr>
          <w:sz w:val="16"/>
        </w:rPr>
        <w:t xml:space="preserve"> these </w:t>
      </w:r>
      <w:r w:rsidRPr="00C80450">
        <w:rPr>
          <w:u w:val="single"/>
        </w:rPr>
        <w:t xml:space="preserve">gas flux and growth </w:t>
      </w:r>
      <w:r w:rsidRPr="004B54C9">
        <w:rPr>
          <w:highlight w:val="green"/>
          <w:u w:val="single"/>
        </w:rPr>
        <w:t>experiments support the hypothesis that</w:t>
      </w:r>
      <w:r w:rsidRPr="00C80450">
        <w:rPr>
          <w:u w:val="single"/>
        </w:rPr>
        <w:t xml:space="preserve"> atmospheric </w:t>
      </w:r>
      <w:r w:rsidRPr="004B54C9">
        <w:rPr>
          <w:highlight w:val="green"/>
          <w:u w:val="single"/>
        </w:rPr>
        <w:t>CO2 enrichment</w:t>
      </w:r>
      <w:r w:rsidRPr="004B54C9">
        <w:rPr>
          <w:sz w:val="16"/>
          <w:highlight w:val="green"/>
        </w:rPr>
        <w:t xml:space="preserve"> </w:t>
      </w:r>
      <w:r w:rsidRPr="004B54C9">
        <w:rPr>
          <w:highlight w:val="green"/>
          <w:u w:val="single"/>
        </w:rPr>
        <w:t>interferes</w:t>
      </w:r>
      <w:r w:rsidRPr="00C80450">
        <w:rPr>
          <w:u w:val="single"/>
        </w:rPr>
        <w:t xml:space="preserve"> </w:t>
      </w:r>
      <w:r w:rsidRPr="004B54C9">
        <w:rPr>
          <w:highlight w:val="green"/>
          <w:u w:val="single"/>
        </w:rPr>
        <w:t>with</w:t>
      </w:r>
      <w:r w:rsidRPr="00C80450">
        <w:rPr>
          <w:u w:val="single"/>
        </w:rPr>
        <w:t xml:space="preserve"> </w:t>
      </w:r>
      <w:r w:rsidRPr="004B54C9">
        <w:rPr>
          <w:highlight w:val="green"/>
          <w:u w:val="single"/>
        </w:rPr>
        <w:t>the ability of C3 species to assimilate NO3</w:t>
      </w:r>
      <w:r w:rsidRPr="00C80450">
        <w:rPr>
          <w:u w:val="single"/>
        </w:rPr>
        <w:t xml:space="preserve"> into organic N compounds</w:t>
      </w:r>
      <w:r w:rsidRPr="00C80450">
        <w:rPr>
          <w:sz w:val="16"/>
        </w:rPr>
        <w:t xml:space="preserve"> in their shoots </w:t>
      </w:r>
      <w:r w:rsidRPr="004B54C9">
        <w:rPr>
          <w:u w:val="single"/>
        </w:rPr>
        <w:t xml:space="preserve">and </w:t>
      </w:r>
      <w:r w:rsidRPr="004B54C9">
        <w:rPr>
          <w:highlight w:val="green"/>
          <w:u w:val="single"/>
        </w:rPr>
        <w:t>that</w:t>
      </w:r>
      <w:r w:rsidRPr="00C80450">
        <w:rPr>
          <w:u w:val="single"/>
        </w:rPr>
        <w:t xml:space="preserve"> this </w:t>
      </w:r>
      <w:r w:rsidRPr="004B54C9">
        <w:rPr>
          <w:highlight w:val="green"/>
          <w:u w:val="single"/>
        </w:rPr>
        <w:t>impedes their growth</w:t>
      </w:r>
      <w:r w:rsidRPr="00C80450">
        <w:rPr>
          <w:u w:val="single"/>
        </w:rPr>
        <w:t>. In a diverse collection of C3</w:t>
      </w:r>
      <w:r w:rsidRPr="00C80450">
        <w:rPr>
          <w:sz w:val="16"/>
        </w:rPr>
        <w:t xml:space="preserve"> species </w:t>
      </w:r>
      <w:r w:rsidRPr="00C80450">
        <w:rPr>
          <w:u w:val="single"/>
        </w:rPr>
        <w:t xml:space="preserve">and </w:t>
      </w:r>
      <w:r w:rsidRPr="00C80450">
        <w:rPr>
          <w:sz w:val="16"/>
        </w:rPr>
        <w:t xml:space="preserve">C3-C4 </w:t>
      </w:r>
      <w:r w:rsidRPr="00C80450">
        <w:rPr>
          <w:u w:val="single"/>
        </w:rPr>
        <w:t>intermediates, CO2 enrichment severely decreased photosynthetic O2 evolution</w:t>
      </w:r>
      <w:r w:rsidRPr="00C80450">
        <w:rPr>
          <w:sz w:val="16"/>
        </w:rPr>
        <w:t xml:space="preserve"> associated with NO3 assimilation (Fig. 1a, c). There are obviously alternative mechanisms for NO3 assimilation because </w:t>
      </w:r>
      <w:r w:rsidRPr="004B54C9">
        <w:rPr>
          <w:highlight w:val="green"/>
          <w:u w:val="single"/>
        </w:rPr>
        <w:t xml:space="preserve">plants under CO2 enrichment </w:t>
      </w:r>
      <w:r w:rsidRPr="004B54C9">
        <w:rPr>
          <w:u w:val="single"/>
        </w:rPr>
        <w:t xml:space="preserve">and NO3 nutrition continued to </w:t>
      </w:r>
      <w:r w:rsidRPr="004B54C9">
        <w:rPr>
          <w:highlight w:val="green"/>
          <w:u w:val="single"/>
        </w:rPr>
        <w:t>grow</w:t>
      </w:r>
      <w:r w:rsidRPr="00C80450">
        <w:rPr>
          <w:sz w:val="16"/>
        </w:rPr>
        <w:t xml:space="preserve">, albeit often </w:t>
      </w:r>
      <w:r w:rsidRPr="004B54C9">
        <w:rPr>
          <w:highlight w:val="green"/>
          <w:u w:val="single"/>
        </w:rPr>
        <w:t>at a slower pace</w:t>
      </w:r>
      <w:r w:rsidRPr="00C80450">
        <w:rPr>
          <w:sz w:val="16"/>
        </w:rPr>
        <w:t xml:space="preserve"> (Figs. 2 and 3). One such mechanism is root NO3 assimilation, which may be enhanced under CO2 enrichment (Kruse et al. 2003). Unfortunately, relatively little is known about the EXTent to which the balance between root and shoot NO3 assimilation varies within and among species (Epstein and Bloom 2005, NunesNesi et al. 2010). In several species measured at ambient CO2 concentration, shoots account for the majority of whole-plant NO3 assimilation over the entire day (Bloom et al. 1992, Cen and Layzell 2003). This study establishes that </w:t>
      </w:r>
      <w:r w:rsidRPr="00C80450">
        <w:rPr>
          <w:u w:val="single"/>
        </w:rPr>
        <w:t>CO2 enrichment inhibits shoot nitrate assimilation in a wide variety of C3 plants and that this phenomenon influences whole-plant growth</w:t>
      </w:r>
      <w:r w:rsidRPr="00C80450">
        <w:rPr>
          <w:sz w:val="16"/>
        </w:rPr>
        <w:t>; therefor</w:t>
      </w:r>
      <w:r w:rsidRPr="00C80450">
        <w:rPr>
          <w:sz w:val="16"/>
          <w:u w:val="single"/>
        </w:rPr>
        <w:t xml:space="preserve">e, </w:t>
      </w:r>
      <w:r w:rsidRPr="004B54C9">
        <w:rPr>
          <w:highlight w:val="green"/>
          <w:u w:val="single"/>
        </w:rPr>
        <w:t xml:space="preserve">shoot nitrate assimilation provides an important contribution to the </w:t>
      </w:r>
      <w:r w:rsidRPr="004B54C9">
        <w:rPr>
          <w:u w:val="single"/>
        </w:rPr>
        <w:t>performance of the</w:t>
      </w:r>
      <w:r w:rsidRPr="004B54C9">
        <w:rPr>
          <w:highlight w:val="green"/>
          <w:u w:val="single"/>
        </w:rPr>
        <w:t xml:space="preserve"> entire plant</w:t>
      </w:r>
      <w:r w:rsidRPr="00C80450">
        <w:rPr>
          <w:sz w:val="16"/>
        </w:rPr>
        <w:t>.</w:t>
      </w:r>
    </w:p>
    <w:p w:rsidR="00C072CB" w:rsidRPr="00C072CB" w:rsidRDefault="00C072CB" w:rsidP="00C072CB"/>
    <w:p w:rsidR="00DF1DC2" w:rsidRDefault="00DF1DC2" w:rsidP="00DF1DC2">
      <w:pPr>
        <w:pStyle w:val="Heading2"/>
      </w:pPr>
      <w:r>
        <w:lastRenderedPageBreak/>
        <w:t>Solvency</w:t>
      </w:r>
    </w:p>
    <w:p w:rsidR="00C072CB" w:rsidRDefault="00C072CB" w:rsidP="00C072CB">
      <w:pPr>
        <w:pStyle w:val="Heading3"/>
      </w:pPr>
      <w:r>
        <w:lastRenderedPageBreak/>
        <w:t>Exts – General</w:t>
      </w:r>
    </w:p>
    <w:p w:rsidR="00C072CB" w:rsidRPr="00484845" w:rsidRDefault="00C072CB" w:rsidP="00C072CB">
      <w:pPr>
        <w:pStyle w:val="Heading4"/>
      </w:pPr>
      <w:r w:rsidRPr="00484845">
        <w:t>Government incentives key to overcome investor uncertainty.</w:t>
      </w:r>
    </w:p>
    <w:p w:rsidR="00C072CB" w:rsidRPr="00C072CB" w:rsidRDefault="00C072CB" w:rsidP="00C072CB">
      <w:r w:rsidRPr="00C072CB">
        <w:t xml:space="preserve">R. </w:t>
      </w:r>
      <w:r w:rsidRPr="00C072CB">
        <w:rPr>
          <w:rStyle w:val="StyleStyleBold12pt"/>
        </w:rPr>
        <w:t>Ramesh</w:t>
      </w:r>
      <w:r w:rsidRPr="00C072CB">
        <w:t xml:space="preserve">, K </w:t>
      </w:r>
      <w:r w:rsidRPr="00C072CB">
        <w:rPr>
          <w:rStyle w:val="StyleStyleBold12pt"/>
        </w:rPr>
        <w:t>Udayakumar</w:t>
      </w:r>
      <w:r w:rsidRPr="00C072CB">
        <w:t xml:space="preserve">, </w:t>
      </w:r>
      <w:r w:rsidRPr="00C072CB">
        <w:rPr>
          <w:rStyle w:val="StyleStyleBold12pt"/>
        </w:rPr>
        <w:t>and</w:t>
      </w:r>
      <w:r w:rsidRPr="00C072CB">
        <w:t xml:space="preserve"> M </w:t>
      </w:r>
      <w:r w:rsidRPr="00C072CB">
        <w:rPr>
          <w:rStyle w:val="StyleStyleBold12pt"/>
        </w:rPr>
        <w:t>Anandakrishnan</w:t>
      </w:r>
      <w:r w:rsidRPr="00C072CB">
        <w:t xml:space="preserve">, </w:t>
      </w:r>
      <w:r w:rsidRPr="00C072CB">
        <w:rPr>
          <w:rStyle w:val="StyleStyleBold12pt"/>
        </w:rPr>
        <w:t>1997</w:t>
      </w:r>
      <w:r w:rsidRPr="00C072CB">
        <w:t>. Centre for Water Resources and Ocean Management Anna University, India., School of Electrical and ELectronics Centre for Water Resources and Ocean Management Anna University, India, and Former Vice Chancellor, Anna University, Tamil Nadu State Council for higher Education. “Renewable Energy Technologies,” pg. 33.</w:t>
      </w:r>
    </w:p>
    <w:p w:rsidR="00C072CB" w:rsidRPr="00484845" w:rsidRDefault="00C072CB" w:rsidP="00C072CB"/>
    <w:p w:rsidR="00C072CB" w:rsidRPr="00C072CB" w:rsidRDefault="00C072CB" w:rsidP="00C072CB">
      <w:pPr>
        <w:rPr>
          <w:sz w:val="16"/>
        </w:rPr>
      </w:pPr>
      <w:r w:rsidRPr="00484845">
        <w:rPr>
          <w:rStyle w:val="StyleBoldUnderline"/>
        </w:rPr>
        <w:t>Perceptual constraints for</w:t>
      </w:r>
      <w:r w:rsidRPr="00C072CB">
        <w:rPr>
          <w:sz w:val="16"/>
        </w:rPr>
        <w:t xml:space="preserve"> the </w:t>
      </w:r>
      <w:r w:rsidRPr="00484845">
        <w:rPr>
          <w:rStyle w:val="StyleBoldUnderline"/>
        </w:rPr>
        <w:t>OTEC</w:t>
      </w:r>
      <w:r w:rsidRPr="00C072CB">
        <w:rPr>
          <w:sz w:val="16"/>
        </w:rPr>
        <w:t xml:space="preserve"> technology </w:t>
      </w:r>
      <w:r w:rsidRPr="00484845">
        <w:rPr>
          <w:rStyle w:val="StyleBoldUnderline"/>
        </w:rPr>
        <w:t>lie in the perceived risks associated with the reliability</w:t>
      </w:r>
      <w:r w:rsidRPr="00C072CB">
        <w:rPr>
          <w:sz w:val="16"/>
        </w:rPr>
        <w:t xml:space="preserve"> and long-term operation of the system. </w:t>
      </w:r>
      <w:r w:rsidRPr="00484845">
        <w:rPr>
          <w:rStyle w:val="StyleBoldUnderline"/>
        </w:rPr>
        <w:t>To encourage investments on the early development and market penetration of a capital-intensive technology, government support is essential to the demonstration of the reliability of the system over periods comparable to payback periods.</w:t>
      </w:r>
      <w:r w:rsidRPr="00C072CB">
        <w:rPr>
          <w:sz w:val="16"/>
        </w:rPr>
        <w:t xml:space="preserve"> Significant </w:t>
      </w:r>
      <w:r w:rsidRPr="00484845">
        <w:rPr>
          <w:rStyle w:val="StyleBoldUnderline"/>
        </w:rPr>
        <w:t>involvement by the government is needed over the next decade to address issues related to scaling, operation, reliability</w:t>
      </w:r>
      <w:r w:rsidRPr="00C072CB">
        <w:rPr>
          <w:sz w:val="16"/>
        </w:rPr>
        <w:t xml:space="preserve">, and performance </w:t>
      </w:r>
      <w:r w:rsidRPr="00484845">
        <w:rPr>
          <w:rStyle w:val="StyleBoldUnderline"/>
        </w:rPr>
        <w:t>uncertainties in demonstrations of closed-cycle and open-cycle OTEC systems at pre-commercial sizes.</w:t>
      </w:r>
      <w:r w:rsidRPr="00C072CB">
        <w:rPr>
          <w:sz w:val="16"/>
        </w:rPr>
        <w:t xml:space="preserve"> ﻿The stated constraints limit the development of OTEC technology somewhat even in regions where it is economically viable today, However, the dependence of island nations and regions on imported oil is prolonged, with an increased level of drain on their economies, Alternately, these regions can become energy self-sufficient using indigenous resources within the next two decades through accelerated development of OTEC.</w:t>
      </w:r>
    </w:p>
    <w:p w:rsidR="0068010A" w:rsidRPr="00484845" w:rsidRDefault="0068010A" w:rsidP="0068010A">
      <w:pPr>
        <w:pStyle w:val="Heading4"/>
      </w:pPr>
      <w:r w:rsidRPr="00484845">
        <w:t>Specifically, making OTEC eligible for the PTC is critical to spur private investment.</w:t>
      </w:r>
    </w:p>
    <w:p w:rsidR="0068010A" w:rsidRPr="0068010A" w:rsidRDefault="0068010A" w:rsidP="0068010A">
      <w:r w:rsidRPr="0068010A">
        <w:t xml:space="preserve">Carolyn </w:t>
      </w:r>
      <w:r w:rsidRPr="0068010A">
        <w:rPr>
          <w:rStyle w:val="StyleStyleBold12pt"/>
        </w:rPr>
        <w:t>Elefant</w:t>
      </w:r>
      <w:r w:rsidRPr="0068010A">
        <w:t>, 10/24/</w:t>
      </w:r>
      <w:r w:rsidRPr="0068010A">
        <w:rPr>
          <w:rStyle w:val="StyleStyleBold12pt"/>
        </w:rPr>
        <w:t>2006</w:t>
      </w:r>
      <w:r w:rsidRPr="0068010A">
        <w:t>. Lawyer specializing in energy regulatory matters, marine renewables development, and litigation and appeals. “Ocean and Offshore Renewable Energy Policy,” http://www.alternative-energy-news.info/ocean-offshore-renewable-energy-policy/.</w:t>
      </w:r>
    </w:p>
    <w:p w:rsidR="0068010A" w:rsidRPr="00484845" w:rsidRDefault="0068010A" w:rsidP="0068010A"/>
    <w:p w:rsidR="0068010A" w:rsidRPr="00484845" w:rsidRDefault="0068010A" w:rsidP="0068010A">
      <w:pPr>
        <w:rPr>
          <w:bCs/>
          <w:u w:val="double"/>
        </w:rPr>
      </w:pPr>
      <w:r w:rsidRPr="0068010A">
        <w:rPr>
          <w:sz w:val="16"/>
        </w:rPr>
        <w:t xml:space="preserve">As described above, </w:t>
      </w:r>
      <w:r w:rsidRPr="00484845">
        <w:rPr>
          <w:rStyle w:val="StyleBoldUnderline"/>
        </w:rPr>
        <w:t>the Energy Policy Act creates many funding possibilities for ocean energy projects</w:t>
      </w:r>
      <w:r w:rsidRPr="0068010A">
        <w:rPr>
          <w:sz w:val="16"/>
        </w:rPr>
        <w:t xml:space="preserve">, through the REPI, loan guarantees, R&amp;D and demonstration project development and programs for rural and remote areas and insular security. </w:t>
      </w:r>
      <w:r w:rsidRPr="00484845">
        <w:rPr>
          <w:rStyle w:val="StyleBoldUnderline"/>
        </w:rPr>
        <w:t>But appropriations for ocean are far from guaranteed; while ocean is eligible for funding</w:t>
      </w:r>
      <w:r w:rsidRPr="0068010A">
        <w:rPr>
          <w:sz w:val="16"/>
        </w:rPr>
        <w:t xml:space="preserve"> (which is a substantial change from past years when it did not qualify at all), </w:t>
      </w:r>
      <w:r w:rsidRPr="00484845">
        <w:rPr>
          <w:rStyle w:val="StyleBoldUnderline"/>
        </w:rPr>
        <w:t>it must also compete with other renewables for a share of the pie</w:t>
      </w:r>
      <w:r w:rsidRPr="0068010A">
        <w:rPr>
          <w:sz w:val="16"/>
        </w:rPr>
        <w:t xml:space="preserve">. Thus, the ocean industry cannot rest on its laurels but must continue to track these provisions as they are implemented by the appropriate agencies. In addition, as just discussed, </w:t>
      </w:r>
      <w:r w:rsidRPr="00484845">
        <w:rPr>
          <w:rStyle w:val="StyleBoldUnderline"/>
        </w:rPr>
        <w:t>ocean energy did not qualify for the PTC in the Energy Policy Act.</w:t>
      </w:r>
      <w:r w:rsidRPr="0068010A">
        <w:rPr>
          <w:sz w:val="16"/>
        </w:rPr>
        <w:t xml:space="preserve"> </w:t>
      </w:r>
      <w:r w:rsidRPr="00484845">
        <w:rPr>
          <w:rStyle w:val="StyleBoldUnderline"/>
        </w:rPr>
        <w:t>This represents a loss</w:t>
      </w:r>
      <w:r w:rsidRPr="0068010A">
        <w:rPr>
          <w:sz w:val="16"/>
        </w:rPr>
        <w:t xml:space="preserve"> not </w:t>
      </w:r>
      <w:r w:rsidRPr="00484845">
        <w:rPr>
          <w:rStyle w:val="StyleBoldUnderline"/>
        </w:rPr>
        <w:t>because</w:t>
      </w:r>
      <w:r w:rsidRPr="0068010A">
        <w:rPr>
          <w:sz w:val="16"/>
        </w:rPr>
        <w:t xml:space="preserve"> ocean developers could have actually used the PTC (in the short term, they probably cannot), but rather, because</w:t>
      </w:r>
      <w:r w:rsidRPr="00484845">
        <w:rPr>
          <w:bCs/>
          <w:u w:val="double"/>
        </w:rPr>
        <w:t xml:space="preserve"> </w:t>
      </w:r>
      <w:r w:rsidRPr="00484845">
        <w:rPr>
          <w:rStyle w:val="StyleBoldUnderline"/>
        </w:rPr>
        <w:t>the availability of a PTC makes projects more appealing to private investors</w:t>
      </w:r>
      <w:r w:rsidRPr="0068010A">
        <w:rPr>
          <w:sz w:val="16"/>
        </w:rPr>
        <w:t xml:space="preserve">. Thus, </w:t>
      </w:r>
      <w:r w:rsidRPr="00484845">
        <w:rPr>
          <w:rStyle w:val="StyleBoldUnderline"/>
        </w:rPr>
        <w:t>ocean developers have another task on their plate</w:t>
      </w:r>
      <w:r w:rsidRPr="0068010A">
        <w:rPr>
          <w:sz w:val="16"/>
        </w:rPr>
        <w:t xml:space="preserve">, i.e., </w:t>
      </w:r>
      <w:r w:rsidRPr="00484845">
        <w:rPr>
          <w:rStyle w:val="StyleBoldUnderline"/>
        </w:rPr>
        <w:t>to continue to fight for the PTC</w:t>
      </w:r>
      <w:r w:rsidRPr="0068010A">
        <w:rPr>
          <w:sz w:val="16"/>
        </w:rPr>
        <w:t>. This challenge may be increasingly difficult in future years as more mature renewables like wind and solar wean themselves off a need for the PTC. It may be that in future years that ocean and offshore wind, as well as other emerging renewables will be left to fight for the PTC on their own, which could make the fight more difficult.</w:t>
      </w:r>
    </w:p>
    <w:p w:rsidR="00C072CB" w:rsidRPr="00C072CB" w:rsidRDefault="00C072CB" w:rsidP="00C072CB"/>
    <w:p w:rsidR="00C072CB" w:rsidRDefault="00C072CB" w:rsidP="00C072CB">
      <w:pPr>
        <w:pStyle w:val="Heading3"/>
      </w:pPr>
      <w:r>
        <w:lastRenderedPageBreak/>
        <w:t>A2 Efficiency</w:t>
      </w:r>
    </w:p>
    <w:p w:rsidR="00C072CB" w:rsidRPr="00484845" w:rsidRDefault="00C072CB" w:rsidP="00C072CB">
      <w:pPr>
        <w:pStyle w:val="Heading4"/>
      </w:pPr>
      <w:r>
        <w:t>OTEC will be cost efficient</w:t>
      </w:r>
    </w:p>
    <w:p w:rsidR="00C072CB" w:rsidRPr="00C072CB" w:rsidRDefault="00C072CB" w:rsidP="00C072CB">
      <w:r w:rsidRPr="00C072CB">
        <w:t xml:space="preserve">William </w:t>
      </w:r>
      <w:r w:rsidRPr="00C072CB">
        <w:rPr>
          <w:rStyle w:val="StyleStyleBold12pt"/>
        </w:rPr>
        <w:t>Avery, 1994</w:t>
      </w:r>
      <w:r w:rsidRPr="00C072CB">
        <w:t>. B.S. in chemistry from Pomona College and his A.M. and Ph.D. degrees in physical chemistry from Harvard, “Renewable energy from the ocean: a guide to OTEC,” p. 8.</w:t>
      </w:r>
    </w:p>
    <w:p w:rsidR="00C072CB" w:rsidRPr="00484845" w:rsidRDefault="00C072CB" w:rsidP="00C072CB">
      <w:pPr>
        <w:rPr>
          <w:iCs/>
        </w:rPr>
      </w:pPr>
    </w:p>
    <w:p w:rsidR="00C072CB" w:rsidRPr="00C072CB" w:rsidRDefault="00C072CB" w:rsidP="00C072CB">
      <w:pPr>
        <w:rPr>
          <w:iCs/>
          <w:sz w:val="16"/>
        </w:rPr>
      </w:pPr>
      <w:r w:rsidRPr="00C072CB">
        <w:rPr>
          <w:sz w:val="16"/>
        </w:rPr>
        <w:t>The small value of the OTEC net efficiency compared with efficiencies typical of heat engines that operate at high temperatures and pressures has led to assumptions by some energy planners that OTEC power would be too costly to compete with other methods of power production; however, design studies supported by research and development testing show that commercial production of</w:t>
      </w:r>
      <w:r w:rsidRPr="00C072CB">
        <w:rPr>
          <w:iCs/>
          <w:sz w:val="16"/>
        </w:rPr>
        <w:t xml:space="preserve"> </w:t>
      </w:r>
      <w:r w:rsidRPr="00484845">
        <w:rPr>
          <w:rStyle w:val="StyleBoldUnderline"/>
        </w:rPr>
        <w:t>OTEC will be cost effective, for the following reasons:</w:t>
      </w:r>
      <w:r>
        <w:rPr>
          <w:rStyle w:val="StyleBoldUnderline"/>
        </w:rPr>
        <w:t xml:space="preserve"> </w:t>
      </w:r>
      <w:r w:rsidRPr="00C072CB">
        <w:rPr>
          <w:iCs/>
          <w:sz w:val="16"/>
        </w:rPr>
        <w:t xml:space="preserve">1. </w:t>
      </w:r>
      <w:r w:rsidRPr="00484845">
        <w:rPr>
          <w:rStyle w:val="StyleBoldUnderline"/>
        </w:rPr>
        <w:t xml:space="preserve">OTEC involves no costs for fuel </w:t>
      </w:r>
      <w:r w:rsidRPr="00C072CB">
        <w:rPr>
          <w:sz w:val="16"/>
        </w:rPr>
        <w:t>or for its preparation and storage.</w:t>
      </w:r>
      <w:r w:rsidRPr="00C072CB">
        <w:rPr>
          <w:iCs/>
          <w:sz w:val="16"/>
        </w:rPr>
        <w:t xml:space="preserve"> 2. </w:t>
      </w:r>
      <w:r w:rsidRPr="00484845">
        <w:rPr>
          <w:rStyle w:val="StyleBoldUnderline"/>
        </w:rPr>
        <w:t>The low pressures and temperatures of the OTEC cycle permit major reductions in component costs</w:t>
      </w:r>
      <w:r w:rsidRPr="00C072CB">
        <w:rPr>
          <w:iCs/>
          <w:sz w:val="16"/>
        </w:rPr>
        <w:t xml:space="preserve"> </w:t>
      </w:r>
      <w:r w:rsidRPr="00C072CB">
        <w:rPr>
          <w:sz w:val="16"/>
        </w:rPr>
        <w:t>compared with conventional power systems, which are dependent on high temperature, high pressure, and special materials for efficient operation.</w:t>
      </w:r>
      <w:r w:rsidRPr="00C072CB">
        <w:rPr>
          <w:iCs/>
          <w:sz w:val="16"/>
        </w:rPr>
        <w:t xml:space="preserve"> 3. </w:t>
      </w:r>
      <w:r w:rsidRPr="00484845">
        <w:rPr>
          <w:rStyle w:val="StyleBoldUnderline"/>
        </w:rPr>
        <w:t>OTEC reliability of operation and freedom from maintenance will be comparable to commercial refrigeration systems, which typically operate continuously for many years without shutdown</w:t>
      </w:r>
      <w:r w:rsidRPr="00C072CB">
        <w:rPr>
          <w:sz w:val="16"/>
        </w:rPr>
        <w:t>. Operating factors of 85 to 95% are projected, compared with 50 to 70% for coal and nuclear plants.</w:t>
      </w:r>
      <w:r w:rsidRPr="00C072CB">
        <w:rPr>
          <w:iCs/>
          <w:sz w:val="16"/>
        </w:rPr>
        <w:t xml:space="preserve"> 4.</w:t>
      </w:r>
      <w:r w:rsidRPr="00484845">
        <w:rPr>
          <w:rStyle w:val="StyleBoldUnderline"/>
        </w:rPr>
        <w:t xml:space="preserve"> OTEC operation will be safe and environmentally benign. Ocean basing frees OTEC from the taxes and delays imposed on conventional power plants by local governments opposed to power generation in their neighborhoods.</w:t>
      </w:r>
      <w:r>
        <w:rPr>
          <w:rStyle w:val="StyleBoldUnderline"/>
        </w:rPr>
        <w:t xml:space="preserve"> </w:t>
      </w:r>
      <w:r w:rsidRPr="00C072CB">
        <w:rPr>
          <w:iCs/>
          <w:sz w:val="16"/>
        </w:rPr>
        <w:t xml:space="preserve">5. </w:t>
      </w:r>
      <w:r w:rsidRPr="00484845">
        <w:rPr>
          <w:rStyle w:val="StyleBoldUnderline"/>
        </w:rPr>
        <w:t>OTEC construction will employ facilities, procedures, and components that are standard in marine construction. Construction time will be 2.5 to 3 years, rather than the 6 to 10 years typical of coal and nuclear plants.</w:t>
      </w:r>
      <w:r w:rsidRPr="00C072CB">
        <w:rPr>
          <w:iCs/>
          <w:sz w:val="16"/>
        </w:rPr>
        <w:t xml:space="preserve"> </w:t>
      </w:r>
    </w:p>
    <w:p w:rsidR="00C072CB" w:rsidRPr="00484845" w:rsidRDefault="00C072CB" w:rsidP="00C072CB">
      <w:pPr>
        <w:pStyle w:val="Heading4"/>
      </w:pPr>
      <w:r w:rsidRPr="00484845">
        <w:t>Technical improvements have made OTEC feasible – even with the initial cost it is net beneficial</w:t>
      </w:r>
    </w:p>
    <w:p w:rsidR="00C072CB" w:rsidRPr="00C072CB" w:rsidRDefault="00C072CB" w:rsidP="00C072CB">
      <w:r w:rsidRPr="00C072CB">
        <w:rPr>
          <w:rStyle w:val="StyleStyleBold12pt"/>
        </w:rPr>
        <w:t>World Energy Council, 2007</w:t>
      </w:r>
      <w:r w:rsidRPr="00C072CB">
        <w:t>. “OTEC – Economics and Finance,” Survey of Energy Resources 2007, http://www.worldenergy.org/publications/survey_of_energy_resources_2007/ocean_thermal_energy_conversion/769.asp.</w:t>
      </w:r>
    </w:p>
    <w:p w:rsidR="00C072CB" w:rsidRPr="00484845" w:rsidRDefault="00C072CB" w:rsidP="00C072CB"/>
    <w:p w:rsidR="00C072CB" w:rsidRPr="00C072CB" w:rsidRDefault="00C072CB" w:rsidP="00C072CB">
      <w:pPr>
        <w:rPr>
          <w:sz w:val="16"/>
        </w:rPr>
      </w:pPr>
      <w:r w:rsidRPr="00C072CB">
        <w:rPr>
          <w:sz w:val="16"/>
        </w:rPr>
        <w:t xml:space="preserve">Quite apart from this aspect, </w:t>
      </w:r>
      <w:r w:rsidRPr="00484845">
        <w:rPr>
          <w:rStyle w:val="StyleBoldUnderline"/>
        </w:rPr>
        <w:t>technological improvements - such as the much smaller heat exchangers</w:t>
      </w:r>
      <w:r w:rsidRPr="00C072CB">
        <w:rPr>
          <w:sz w:val="16"/>
        </w:rPr>
        <w:t xml:space="preserve"> now required - </w:t>
      </w:r>
      <w:r w:rsidRPr="00484845">
        <w:rPr>
          <w:rStyle w:val="StyleBoldUnderline"/>
        </w:rPr>
        <w:t>have contributed to significantly reduced capital expenditure</w:t>
      </w:r>
      <w:r w:rsidRPr="00C072CB">
        <w:rPr>
          <w:sz w:val="16"/>
        </w:rPr>
        <w:t xml:space="preserve"> - but in common with all other capital plants, expenditure has increased in line with higher material costs. Also, </w:t>
      </w:r>
      <w:r w:rsidRPr="00484845">
        <w:rPr>
          <w:rStyle w:val="StyleBoldUnderline"/>
        </w:rPr>
        <w:t>the world-wide trend to whole-life costing benefits all renewables when compared with those energy systems which rely on conventional fuels</w:t>
      </w:r>
      <w:r w:rsidRPr="00C072CB">
        <w:rPr>
          <w:sz w:val="16"/>
        </w:rPr>
        <w:t xml:space="preserve"> (and their associated costs), since the fuel for OTEC is totally free. </w:t>
      </w:r>
      <w:r w:rsidRPr="00484845">
        <w:rPr>
          <w:rStyle w:val="StyleBoldUnderline"/>
        </w:rPr>
        <w:t>Even when the higher initial maintenance costs of early OTEC</w:t>
      </w:r>
      <w:r w:rsidRPr="00C072CB">
        <w:rPr>
          <w:sz w:val="16"/>
        </w:rPr>
        <w:t xml:space="preserve">/DOWA </w:t>
      </w:r>
      <w:r w:rsidRPr="00484845">
        <w:rPr>
          <w:rStyle w:val="StyleBoldUnderline"/>
        </w:rPr>
        <w:t>plants are taken into account, net benefits remain</w:t>
      </w:r>
      <w:r w:rsidRPr="00C072CB">
        <w:rPr>
          <w:sz w:val="16"/>
        </w:rPr>
        <w:t xml:space="preserve">. As a result, </w:t>
      </w:r>
      <w:r w:rsidRPr="00484845">
        <w:rPr>
          <w:rStyle w:val="StyleBoldUnderline"/>
        </w:rPr>
        <w:t>when compared with traditional fuels the economic position of OTEC/DOWA is now rapidly approaching equality - and in certain locations surpassing it</w:t>
      </w:r>
      <w:r w:rsidRPr="00C072CB">
        <w:rPr>
          <w:sz w:val="16"/>
        </w:rPr>
        <w:t>. Work in Hawaii at the Pacific International Center for High Technology Research (PICHTR) has contributed to realistic comparisons, as well as component development.</w:t>
      </w:r>
    </w:p>
    <w:p w:rsidR="00C072CB" w:rsidRPr="00484845" w:rsidRDefault="00C072CB" w:rsidP="00C072CB">
      <w:pPr>
        <w:pStyle w:val="Heading4"/>
      </w:pPr>
      <w:r w:rsidRPr="00484845">
        <w:t>OTEC would be economically viable and increase ocean nutrient content</w:t>
      </w:r>
    </w:p>
    <w:p w:rsidR="00C072CB" w:rsidRPr="00C072CB" w:rsidRDefault="00C072CB" w:rsidP="00C072CB">
      <w:r w:rsidRPr="00C072CB">
        <w:t xml:space="preserve">Brian </w:t>
      </w:r>
      <w:r w:rsidRPr="00C072CB">
        <w:rPr>
          <w:rStyle w:val="StyleStyleBold12pt"/>
        </w:rPr>
        <w:t>Kirke, 2003</w:t>
      </w:r>
      <w:r w:rsidRPr="00C072CB">
        <w:t>. Griffith University School of Engineering. “Enhancing fish stocks with wave-powered artificial upwelling,” Ocean and Coastal Management 46,  http://www.cyberiad.net/library/pdf/bk_ocm_articleaspublished.pdf.</w:t>
      </w:r>
    </w:p>
    <w:p w:rsidR="00C072CB" w:rsidRPr="00484845" w:rsidRDefault="00C072CB" w:rsidP="00C072CB"/>
    <w:p w:rsidR="00C072CB" w:rsidRPr="00C072CB" w:rsidRDefault="00C072CB" w:rsidP="00C072CB">
      <w:pPr>
        <w:rPr>
          <w:sz w:val="16"/>
        </w:rPr>
      </w:pPr>
      <w:r w:rsidRPr="00484845">
        <w:rPr>
          <w:rStyle w:val="StyleBoldUnderline"/>
        </w:rPr>
        <w:t>To deliver</w:t>
      </w:r>
      <w:r w:rsidRPr="00C072CB">
        <w:rPr>
          <w:sz w:val="16"/>
        </w:rPr>
        <w:t xml:space="preserve"> </w:t>
      </w:r>
      <w:r w:rsidRPr="00484845">
        <w:rPr>
          <w:rStyle w:val="StyleBoldUnderline"/>
        </w:rPr>
        <w:t>useful quantities of nutrients, a large flow is needed from a considerable depth.</w:t>
      </w:r>
      <w:r w:rsidRPr="00C072CB">
        <w:rPr>
          <w:sz w:val="16"/>
        </w:rPr>
        <w:t xml:space="preserve"> There is no clear-cut minimum depth or flow rate. Matsuda et al [13] proposed using </w:t>
      </w:r>
      <w:r w:rsidRPr="00484845">
        <w:rPr>
          <w:rStyle w:val="StyleBoldUnderline"/>
        </w:rPr>
        <w:t>a 10MW OTEC plant</w:t>
      </w:r>
      <w:r w:rsidRPr="00C072CB">
        <w:rPr>
          <w:sz w:val="16"/>
        </w:rPr>
        <w:t xml:space="preserve"> to pump 50m3/s from a depth of 5–600 m. They have estimated that this amount of deep ocean water </w:t>
      </w:r>
      <w:r w:rsidRPr="00484845">
        <w:rPr>
          <w:rStyle w:val="StyleBoldUnderline"/>
        </w:rPr>
        <w:t>would produce $3.3 million revenue in fish per year and would be economically viable</w:t>
      </w:r>
      <w:r w:rsidRPr="00C072CB">
        <w:rPr>
          <w:sz w:val="16"/>
        </w:rPr>
        <w:t>. This seems a reasonable starting point.</w:t>
      </w:r>
    </w:p>
    <w:p w:rsidR="00C072CB" w:rsidRDefault="00C072CB" w:rsidP="00C072CB">
      <w:pPr>
        <w:pStyle w:val="Heading3"/>
      </w:pPr>
      <w:r>
        <w:lastRenderedPageBreak/>
        <w:t>A2 Feasibility</w:t>
      </w:r>
    </w:p>
    <w:p w:rsidR="00C072CB" w:rsidRPr="00484845" w:rsidRDefault="00C072CB" w:rsidP="00C072CB">
      <w:pPr>
        <w:pStyle w:val="Heading4"/>
      </w:pPr>
      <w:r w:rsidRPr="00484845">
        <w:t>OTEC is feasible—research prov</w:t>
      </w:r>
      <w:r>
        <w:t>ed barriers are easily overcome</w:t>
      </w:r>
    </w:p>
    <w:p w:rsidR="00C072CB" w:rsidRPr="00C072CB" w:rsidRDefault="00C072CB" w:rsidP="00C072CB">
      <w:r w:rsidRPr="00C072CB">
        <w:t xml:space="preserve">William </w:t>
      </w:r>
      <w:r w:rsidRPr="00C072CB">
        <w:rPr>
          <w:rStyle w:val="StyleStyleBold12pt"/>
        </w:rPr>
        <w:t>Avery, 1994</w:t>
      </w:r>
      <w:r w:rsidRPr="00C072CB">
        <w:t>. B.S. in chemistry from Pomona College and his A.M. and Ph.D. degrees in physical chemistry from Harvard, “Renewable energy from the ocean: a guide to OTEC,” p. 33.</w:t>
      </w:r>
    </w:p>
    <w:p w:rsidR="00C072CB" w:rsidRPr="00484845" w:rsidRDefault="00C072CB" w:rsidP="00C072CB"/>
    <w:p w:rsidR="00C072CB" w:rsidRPr="00C072CB" w:rsidRDefault="00C072CB" w:rsidP="00C072CB">
      <w:pPr>
        <w:rPr>
          <w:sz w:val="16"/>
        </w:rPr>
      </w:pPr>
      <w:r w:rsidRPr="00484845">
        <w:rPr>
          <w:rStyle w:val="StyleBoldUnderline"/>
        </w:rPr>
        <w:t xml:space="preserve">After the initial evaluations of OTEC in 1974 showed its potential to become a significant energy resource, attention was directed in the U.S. program to the technical areas that would need expansion before a firm judgment could be made about OTEC practical feasibility. </w:t>
      </w:r>
      <w:r w:rsidRPr="00C072CB">
        <w:rPr>
          <w:sz w:val="16"/>
        </w:rPr>
        <w:t xml:space="preserve"> </w:t>
      </w:r>
      <w:r w:rsidRPr="00484845">
        <w:rPr>
          <w:rStyle w:val="StyleBoldUnderline"/>
        </w:rPr>
        <w:t>Critics questioned</w:t>
      </w:r>
      <w:r w:rsidRPr="00C072CB">
        <w:rPr>
          <w:sz w:val="16"/>
        </w:rPr>
        <w:t xml:space="preserve"> whether a Rankine cycle could be operated efficiently with the small ∆T available for the OTEC, </w:t>
      </w:r>
      <w:r w:rsidRPr="00484845">
        <w:rPr>
          <w:rStyle w:val="StyleBoldUnderline"/>
        </w:rPr>
        <w:t>whether any net power could be produced</w:t>
      </w:r>
      <w:r w:rsidRPr="00C072CB">
        <w:rPr>
          <w:sz w:val="16"/>
        </w:rPr>
        <w:t xml:space="preserve">, </w:t>
      </w:r>
      <w:r w:rsidRPr="00484845">
        <w:rPr>
          <w:rStyle w:val="StyleBoldUnderline"/>
        </w:rPr>
        <w:t>whether low-cost heat</w:t>
      </w:r>
      <w:r w:rsidRPr="00C072CB">
        <w:rPr>
          <w:sz w:val="16"/>
        </w:rPr>
        <w:t xml:space="preserve"> </w:t>
      </w:r>
      <w:r w:rsidRPr="00484845">
        <w:rPr>
          <w:rStyle w:val="StyleBoldUnderline"/>
        </w:rPr>
        <w:t>exchangers</w:t>
      </w:r>
      <w:r w:rsidRPr="00C072CB">
        <w:rPr>
          <w:sz w:val="16"/>
        </w:rPr>
        <w:t xml:space="preserve"> </w:t>
      </w:r>
      <w:r w:rsidRPr="00484845">
        <w:rPr>
          <w:rStyle w:val="StyleBoldUnderline"/>
        </w:rPr>
        <w:t>could be</w:t>
      </w:r>
      <w:r w:rsidRPr="00C072CB">
        <w:rPr>
          <w:sz w:val="16"/>
        </w:rPr>
        <w:t xml:space="preserve"> build that would be </w:t>
      </w:r>
      <w:r w:rsidRPr="00484845">
        <w:rPr>
          <w:rStyle w:val="StyleBoldUnderline"/>
        </w:rPr>
        <w:t>durable</w:t>
      </w:r>
      <w:r w:rsidRPr="00C072CB">
        <w:rPr>
          <w:sz w:val="16"/>
        </w:rPr>
        <w:t xml:space="preserve"> in seawater, </w:t>
      </w:r>
      <w:r w:rsidRPr="00484845">
        <w:rPr>
          <w:rStyle w:val="StyleBoldUnderline"/>
        </w:rPr>
        <w:t>whether fouling</w:t>
      </w:r>
      <w:r w:rsidRPr="00C072CB">
        <w:rPr>
          <w:sz w:val="16"/>
        </w:rPr>
        <w:t xml:space="preserve"> of the heat exchanger surfaces </w:t>
      </w:r>
      <w:r w:rsidRPr="00484845">
        <w:rPr>
          <w:rStyle w:val="StyleBoldUnderline"/>
        </w:rPr>
        <w:t>would rapidly degrade performance</w:t>
      </w:r>
      <w:r w:rsidRPr="00C072CB">
        <w:rPr>
          <w:sz w:val="16"/>
        </w:rPr>
        <w:t xml:space="preserve"> to unacceptable levels, </w:t>
      </w:r>
      <w:r w:rsidRPr="00484845">
        <w:rPr>
          <w:rStyle w:val="StyleBoldUnderline"/>
        </w:rPr>
        <w:t>whether a CWP could be built and deployed</w:t>
      </w:r>
      <w:r w:rsidRPr="00C072CB">
        <w:rPr>
          <w:sz w:val="16"/>
        </w:rPr>
        <w:t xml:space="preserve">, </w:t>
      </w:r>
      <w:r w:rsidRPr="00484845">
        <w:rPr>
          <w:rStyle w:val="StyleBoldUnderline"/>
        </w:rPr>
        <w:t>whether</w:t>
      </w:r>
      <w:r w:rsidRPr="00C072CB">
        <w:rPr>
          <w:sz w:val="16"/>
        </w:rPr>
        <w:t xml:space="preserve"> interactions between ship motions and </w:t>
      </w:r>
      <w:r w:rsidRPr="00484845">
        <w:rPr>
          <w:rStyle w:val="StyleBoldUnderline"/>
        </w:rPr>
        <w:t>the CWP would be too severe for its survival in storms</w:t>
      </w:r>
      <w:r w:rsidRPr="00C072CB">
        <w:rPr>
          <w:sz w:val="16"/>
        </w:rPr>
        <w:t xml:space="preserve">, </w:t>
      </w:r>
      <w:r w:rsidRPr="00484845">
        <w:rPr>
          <w:rStyle w:val="StyleBoldUnderline"/>
        </w:rPr>
        <w:t>whether the OTEC operation would be unacceptable environmentally,</w:t>
      </w:r>
      <w:r w:rsidRPr="00C072CB">
        <w:rPr>
          <w:sz w:val="16"/>
        </w:rPr>
        <w:t xml:space="preserve"> </w:t>
      </w:r>
      <w:r w:rsidRPr="00484845">
        <w:rPr>
          <w:rStyle w:val="StyleBoldUnderline"/>
        </w:rPr>
        <w:t>whether energy could be transferred</w:t>
      </w:r>
      <w:r w:rsidRPr="00C072CB">
        <w:rPr>
          <w:sz w:val="16"/>
        </w:rPr>
        <w:t xml:space="preserve"> from an OTEC plant </w:t>
      </w:r>
      <w:r w:rsidRPr="00484845">
        <w:rPr>
          <w:rStyle w:val="StyleBoldUnderline"/>
        </w:rPr>
        <w:t>to shore</w:t>
      </w:r>
      <w:r w:rsidRPr="00C072CB">
        <w:rPr>
          <w:sz w:val="16"/>
        </w:rPr>
        <w:t xml:space="preserve">, </w:t>
      </w:r>
      <w:r w:rsidRPr="00484845">
        <w:rPr>
          <w:rStyle w:val="StyleBoldUnderline"/>
        </w:rPr>
        <w:t>whether suitable sites for OTEC existed,</w:t>
      </w:r>
      <w:r w:rsidRPr="00C072CB">
        <w:rPr>
          <w:sz w:val="16"/>
        </w:rPr>
        <w:t xml:space="preserve"> whether one  conceptual design of OTEC should be favored over others, and, finally, </w:t>
      </w:r>
      <w:r w:rsidRPr="00484845">
        <w:rPr>
          <w:rStyle w:val="StyleBoldUnderline"/>
        </w:rPr>
        <w:t>whether OTEC plants could be built at a low cost</w:t>
      </w:r>
      <w:r w:rsidRPr="00C072CB">
        <w:rPr>
          <w:sz w:val="16"/>
        </w:rPr>
        <w:t xml:space="preserve"> to make OTEC energy cost competitive with other energy alternatives.  </w:t>
      </w:r>
      <w:r w:rsidRPr="00484845">
        <w:rPr>
          <w:rStyle w:val="StyleBoldUnderline"/>
        </w:rPr>
        <w:t>All of these questions were addressed and answered with positive results in the research and development programs conducted before funding was terminated.</w:t>
      </w:r>
      <w:r w:rsidRPr="00C072CB">
        <w:rPr>
          <w:sz w:val="16"/>
        </w:rPr>
        <w:t xml:space="preserve">  </w:t>
      </w:r>
      <w:r w:rsidRPr="00484845">
        <w:rPr>
          <w:rStyle w:val="StyleBoldUnderline"/>
        </w:rPr>
        <w:t>The initial OTEC research and development program was organized to develop a technology base specifically related to OTEC from which answers to the critical questions would be expected to emerge</w:t>
      </w:r>
      <w:r w:rsidRPr="00C072CB">
        <w:rPr>
          <w:sz w:val="16"/>
        </w:rPr>
        <w:t>.  Research programs were established with the general and program direction listed in table 1-3.</w:t>
      </w:r>
    </w:p>
    <w:p w:rsidR="00C072CB" w:rsidRPr="00C072CB" w:rsidRDefault="00C072CB" w:rsidP="00C072CB"/>
    <w:p w:rsidR="00DF1DC2" w:rsidRDefault="00DF1DC2" w:rsidP="00DF1DC2">
      <w:pPr>
        <w:pStyle w:val="Heading2"/>
      </w:pPr>
      <w:r>
        <w:lastRenderedPageBreak/>
        <w:t>2AC Cards</w:t>
      </w:r>
    </w:p>
    <w:p w:rsidR="00760C63" w:rsidRDefault="00760C63" w:rsidP="00A11F60">
      <w:pPr>
        <w:pStyle w:val="Heading3"/>
      </w:pPr>
      <w:r>
        <w:lastRenderedPageBreak/>
        <w:t>States CP</w:t>
      </w:r>
    </w:p>
    <w:p w:rsidR="00FC7B7F" w:rsidRPr="00484845" w:rsidRDefault="00FC7B7F" w:rsidP="00FC7B7F">
      <w:pPr>
        <w:pStyle w:val="Heading4"/>
      </w:pPr>
      <w:r w:rsidRPr="00484845">
        <w:t>Federal government more c</w:t>
      </w:r>
      <w:r>
        <w:t>redit-worthy—key to investments</w:t>
      </w:r>
    </w:p>
    <w:p w:rsidR="00FC7B7F" w:rsidRPr="00FC7B7F" w:rsidRDefault="00FC7B7F" w:rsidP="00FC7B7F">
      <w:r w:rsidRPr="00FC7B7F">
        <w:t xml:space="preserve">Kevin </w:t>
      </w:r>
      <w:r w:rsidRPr="00FC7B7F">
        <w:rPr>
          <w:rStyle w:val="StyleStyleBold12pt"/>
        </w:rPr>
        <w:t>Myles</w:t>
      </w:r>
      <w:r w:rsidRPr="00FC7B7F">
        <w:t>, 4/14/</w:t>
      </w:r>
      <w:r w:rsidRPr="00FC7B7F">
        <w:rPr>
          <w:rStyle w:val="StyleStyleBold12pt"/>
        </w:rPr>
        <w:t>2008</w:t>
      </w:r>
      <w:r w:rsidRPr="00FC7B7F">
        <w:t>. U.S. General Services Administration, JD University of Tulsa College of Law, over 21 years of legal practice experience and contacting experience. “Swept Up by Wind,” Energy Biz, http://www.energycentral.com/centers/energybiz/ebi_detail.cfm?id=496.</w:t>
      </w:r>
    </w:p>
    <w:p w:rsidR="00FC7B7F" w:rsidRPr="00484845" w:rsidRDefault="00FC7B7F" w:rsidP="00FC7B7F"/>
    <w:p w:rsidR="00FC7B7F" w:rsidRPr="00484845" w:rsidRDefault="00FC7B7F" w:rsidP="00FC7B7F">
      <w:pPr>
        <w:rPr>
          <w:bCs/>
          <w:u w:val="double"/>
        </w:rPr>
      </w:pPr>
      <w:r w:rsidRPr="00FC7B7F">
        <w:rPr>
          <w:sz w:val="16"/>
        </w:rPr>
        <w:t>Last year</w:t>
      </w:r>
      <w:r w:rsidRPr="00484845">
        <w:rPr>
          <w:bCs/>
          <w:u w:val="double"/>
        </w:rPr>
        <w:t xml:space="preserve"> </w:t>
      </w:r>
      <w:r w:rsidRPr="00484845">
        <w:rPr>
          <w:rStyle w:val="StyleBoldUnderline"/>
        </w:rPr>
        <w:t>Congress considered legislation that would have allowed federal agencies to enter into renewable energy power purchase agreements for terms longer than the current ten years</w:t>
      </w:r>
      <w:r w:rsidRPr="00FC7B7F">
        <w:rPr>
          <w:sz w:val="16"/>
        </w:rPr>
        <w:t xml:space="preserve">. </w:t>
      </w:r>
      <w:r w:rsidRPr="00484845">
        <w:rPr>
          <w:rStyle w:val="StyleBoldUnderline"/>
        </w:rPr>
        <w:t>Unfortunately, this provision was not included in the final language</w:t>
      </w:r>
      <w:r w:rsidRPr="00FC7B7F">
        <w:rPr>
          <w:sz w:val="16"/>
        </w:rPr>
        <w:t xml:space="preserve"> of the legislation passed at the end of December. The reason </w:t>
      </w:r>
      <w:r w:rsidRPr="00484845">
        <w:rPr>
          <w:rStyle w:val="StyleBoldUnderline"/>
        </w:rPr>
        <w:t>this longer contract term</w:t>
      </w:r>
      <w:r w:rsidRPr="00FC7B7F">
        <w:rPr>
          <w:sz w:val="16"/>
        </w:rPr>
        <w:t xml:space="preserve"> is important is that it </w:t>
      </w:r>
      <w:r w:rsidRPr="00484845">
        <w:rPr>
          <w:rStyle w:val="StyleBoldUnderline"/>
        </w:rPr>
        <w:t>would allow Federal agencies to enter into long term power purchase contracts with</w:t>
      </w:r>
      <w:r w:rsidRPr="00FC7B7F">
        <w:rPr>
          <w:sz w:val="16"/>
        </w:rPr>
        <w:t xml:space="preserve"> wind farms, or other </w:t>
      </w:r>
      <w:r w:rsidRPr="00484845">
        <w:rPr>
          <w:rStyle w:val="StyleBoldUnderline"/>
        </w:rPr>
        <w:t>renewable energy providers</w:t>
      </w:r>
      <w:r w:rsidRPr="00FC7B7F">
        <w:rPr>
          <w:sz w:val="16"/>
        </w:rPr>
        <w:t xml:space="preserve">. This would allow the government to use renewable energy as a 'hedge" against volatile and seemingly constantly increasing fossil fuel prices. This would benefit the taxpayer, the environment, and the local economy. More work needs to be done to develop transaction structures in deregulated markets for allowing large end users (like the government) to purchase renewable energy directly. When wind power is purchased through a utility (middleman) the price is marked up as a "premium charge" when, in fact, the production cost of wind energy is much less expensive than some other fuel sources. More work also needs to be done on storage technologies in order to address the intermittent nature of the wind resource. Things like CAES, Redox flow batteries, pumped hydro storage, and </w:t>
      </w:r>
      <w:r w:rsidRPr="00484845">
        <w:rPr>
          <w:rStyle w:val="StyleBoldUnderline"/>
        </w:rPr>
        <w:t>other technologies need to be perfected and brought to the commercial markets</w:t>
      </w:r>
      <w:r w:rsidRPr="00FC7B7F">
        <w:rPr>
          <w:sz w:val="16"/>
        </w:rPr>
        <w:t xml:space="preserve">. While industry has a legitimate point that wind energy needs to be backed up or supplemented to make it into firm delivery power, it is also true that utilities substantially mark up and resell the wind power that they do purchase. Just like the production tax credit, </w:t>
      </w:r>
      <w:r w:rsidRPr="00484845">
        <w:rPr>
          <w:rStyle w:val="StyleBoldUnderline"/>
        </w:rPr>
        <w:t>having the ability to enter into long term contracts with a creditworthy party like the federal government would be a boon to renewable energy development</w:t>
      </w:r>
      <w:r w:rsidRPr="00FC7B7F">
        <w:rPr>
          <w:sz w:val="16"/>
        </w:rPr>
        <w:t xml:space="preserve">. </w:t>
      </w:r>
      <w:r w:rsidRPr="00484845">
        <w:rPr>
          <w:rStyle w:val="StyleBoldUnderline"/>
        </w:rPr>
        <w:t>Having this contracting ability would allow a renewable energy developer to take such a "long term government contact" to a bank, or financier, and obtain financing for his project</w:t>
      </w:r>
      <w:r w:rsidRPr="00FC7B7F">
        <w:rPr>
          <w:sz w:val="16"/>
        </w:rPr>
        <w:t xml:space="preserve">. As most wind farms are capital intensive up front, but have little "fuel costs" over their life span once constructed, </w:t>
      </w:r>
      <w:r w:rsidRPr="00484845">
        <w:rPr>
          <w:rStyle w:val="StyleBoldUnderline"/>
        </w:rPr>
        <w:t>such arrangements could spur renewable development</w:t>
      </w:r>
      <w:r w:rsidRPr="00FC7B7F">
        <w:rPr>
          <w:sz w:val="16"/>
        </w:rPr>
        <w:t xml:space="preserve">. The more renewable energy that is used, the more it relieves demand on fossil fuel energy resources which can them be applied to useful work for which no viable substitute yet exists. </w:t>
      </w:r>
      <w:r w:rsidRPr="00484845">
        <w:rPr>
          <w:rStyle w:val="StyleBoldUnderline"/>
        </w:rPr>
        <w:t>In return for the use of its credit to support</w:t>
      </w:r>
      <w:r w:rsidRPr="00FC7B7F">
        <w:rPr>
          <w:sz w:val="16"/>
        </w:rPr>
        <w:t xml:space="preserve"> wind farm </w:t>
      </w:r>
      <w:r w:rsidRPr="00484845">
        <w:rPr>
          <w:rStyle w:val="StyleBoldUnderline"/>
        </w:rPr>
        <w:t>construction, the government could obtain a large portion of its projected future power needs from renewable energy</w:t>
      </w:r>
      <w:r w:rsidRPr="00FC7B7F">
        <w:rPr>
          <w:sz w:val="16"/>
        </w:rPr>
        <w:t xml:space="preserve"> at prices that would not escalate as does fossil fuel power.</w:t>
      </w:r>
    </w:p>
    <w:p w:rsidR="00FB52E3" w:rsidRPr="00484845" w:rsidRDefault="00FB52E3" w:rsidP="00FB52E3">
      <w:pPr>
        <w:pStyle w:val="Heading4"/>
      </w:pPr>
      <w:r>
        <w:t>Federal action key to remove regulatory uncertainty</w:t>
      </w:r>
    </w:p>
    <w:p w:rsidR="00FB52E3" w:rsidRPr="00FB52E3" w:rsidRDefault="00FB52E3" w:rsidP="00FB52E3">
      <w:r w:rsidRPr="00FB52E3">
        <w:t xml:space="preserve">Carolyn Elefant, 11/26/2002. Lawyer specializing in energy regulatory matters, marine renewables development, and litigation and appeals. “Strategies for Addressing Regulatory Uncertainty in Ocean Energy Development,” Green Power, </w:t>
      </w:r>
      <w:hyperlink r:id="rId42" w:history="1">
        <w:r w:rsidRPr="00FB52E3">
          <w:rPr>
            <w:rStyle w:val="Hyperlink"/>
          </w:rPr>
          <w:t>http://www.wapa.gov/es/greennews/2002/nov25'02.htm</w:t>
        </w:r>
      </w:hyperlink>
      <w:r w:rsidRPr="00FB52E3">
        <w:t>.</w:t>
      </w:r>
    </w:p>
    <w:p w:rsidR="00FB52E3" w:rsidRPr="00484845" w:rsidRDefault="00FB52E3" w:rsidP="00FB52E3"/>
    <w:p w:rsidR="00FB52E3" w:rsidRPr="00484845" w:rsidRDefault="00FB52E3" w:rsidP="00FB52E3">
      <w:pPr>
        <w:rPr>
          <w:bCs/>
          <w:u w:val="double"/>
        </w:rPr>
      </w:pPr>
      <w:r w:rsidRPr="00FB52E3">
        <w:rPr>
          <w:sz w:val="16"/>
        </w:rPr>
        <w:t xml:space="preserve">The Regulatory Barriers To Ocean Energy Developers - Overview of Regulatory Uncertainty: The foregoing events suggest that presently, </w:t>
      </w:r>
      <w:r w:rsidRPr="00484845">
        <w:rPr>
          <w:rStyle w:val="StyleBoldUnderline"/>
        </w:rPr>
        <w:t>there is sufficient confidence in the functionality of ocean energy technology to warrant further investigation of its potential for commercialization. However, even if these pilot projects and investigative programs resolve all of the feasibility and economic concerns about ocean energy, one substantial barrier</w:t>
      </w:r>
      <w:r w:rsidRPr="00FB52E3">
        <w:rPr>
          <w:sz w:val="16"/>
        </w:rPr>
        <w:t xml:space="preserve"> to commercialization of ocean energy </w:t>
      </w:r>
      <w:r w:rsidRPr="00484845">
        <w:rPr>
          <w:rStyle w:val="StyleBoldUnderline"/>
        </w:rPr>
        <w:t>would still remain: regulatory uncertainty</w:t>
      </w:r>
      <w:r w:rsidRPr="00FB52E3">
        <w:rPr>
          <w:sz w:val="16"/>
        </w:rPr>
        <w:t xml:space="preserve">. </w:t>
      </w:r>
      <w:r w:rsidRPr="00484845">
        <w:rPr>
          <w:rStyle w:val="StyleBoldUnderline"/>
        </w:rPr>
        <w:t>Regulatory uncertainty refers to those risks inherent in the obtaining any necessary licenses or permits to construct and operate the project</w:t>
      </w:r>
      <w:r w:rsidRPr="00FB52E3">
        <w:rPr>
          <w:sz w:val="16"/>
        </w:rPr>
        <w:t xml:space="preserve"> from the appropriate regulatory authority. Risks exist in the regulatory process because both federal and state licensing or permitting authorities typically have the option of rejecting a permit application or alternatively, issuing a permit but including limits on operation or required enhancement measures to mitigate environmental impacts which can increase the overall cost of the project. In deciding whether to fund an energy project, investors must factor in the risks associated with licensing a project and will decline investment where there is considerable uncertainty that a project can or will be licensed on favorable terms. Indeed, regulatory uncertainty explains why nuclear power plants have long been regarded as an unappealing investment: given strong public opposition and stringent licensing requirements, the chances of a nuclear project obtaining a license which does not include onerous operating and mitigating conditions are slim. Why Ocean Energy Projects Carry Regulatory Uncertainty: For a variety of reasons, </w:t>
      </w:r>
      <w:r w:rsidRPr="00484845">
        <w:rPr>
          <w:rStyle w:val="StyleBoldUnderline"/>
        </w:rPr>
        <w:t>ocean energy projects carry with them a higher degree of regulatory uncertainty than conventional energy projects</w:t>
      </w:r>
      <w:r w:rsidRPr="00FB52E3">
        <w:rPr>
          <w:sz w:val="16"/>
        </w:rPr>
        <w:t xml:space="preserve">. These reasons include: Overlapping or unknown jurisdictional issues and requirements </w:t>
      </w:r>
      <w:r w:rsidRPr="00484845">
        <w:rPr>
          <w:rStyle w:val="StyleBoldUnderline"/>
        </w:rPr>
        <w:t>Most conventional energy projects</w:t>
      </w:r>
      <w:r w:rsidRPr="00FB52E3">
        <w:rPr>
          <w:sz w:val="16"/>
        </w:rPr>
        <w:t xml:space="preserve"> such as fossil fuel, natural gas </w:t>
      </w:r>
      <w:r w:rsidRPr="00FB52E3">
        <w:rPr>
          <w:sz w:val="16"/>
        </w:rPr>
        <w:lastRenderedPageBreak/>
        <w:t xml:space="preserve">and even wind farms </w:t>
      </w:r>
      <w:r w:rsidRPr="00484845">
        <w:rPr>
          <w:rStyle w:val="StyleBoldUnderline"/>
        </w:rPr>
        <w:t>are subject to well established state siting and/or zoning laws</w:t>
      </w:r>
      <w:r w:rsidRPr="00FB52E3">
        <w:rPr>
          <w:sz w:val="16"/>
        </w:rPr>
        <w:t xml:space="preserve"> applied by state regulatory bodies while development of most hydro power plants has been regulated by the Federal Energy Regulatory Commission ( FERC) for the past seventy five years. </w:t>
      </w:r>
      <w:r w:rsidRPr="00484845">
        <w:rPr>
          <w:rStyle w:val="StyleBoldUnderline"/>
        </w:rPr>
        <w:t>By contrast, it is unclear which regulatory agencies will have primary jurisdiction over ocean energy projects</w:t>
      </w:r>
      <w:r w:rsidRPr="00FB52E3">
        <w:rPr>
          <w:sz w:val="16"/>
        </w:rPr>
        <w:t xml:space="preserve"> (with the exception of OTEC projects which are regulated by NOAA, pursuant to the OTEC Act). Consider the following myriad of possibilities:   * Projects which will be sited up to three miles from shore are technically on state lands per the Submerged Lands Act which vests states with control and title over those lands. 43 U.S.C. sec. 1301(a)(2). Arguably then, states would have primary regulatory jurisdiction through state power plant siting and coastal development statutes At the same time, even for projects located on state lands, federal interests in navigation are implicated and as a result, even projects regulated by the state would likely still require various permits from the Army Corps of Engineers.   * To throw another wrench into the equation, the Federal Energy Regulatory Commission has jurisdiction over hydro power projects located on navigable and commerce clause waterways. 16 U.S.C. sec. 817. Several statutes define navigable waters as including waters within the three mile limit from shore while ocean projects could be classified as hydro power since they utilize water to generate electricity. Thus, FERC is another possible candidate for permitting or licensing ocean projects and indeed, has issued preliminary permits to study wave power projects. See Passamadquoddy Tribal Council, 11 FERC para. 62,236 (1980)(permit for tidal project near Cobscook Bay); Quantum Energy orders supra.   * For projects beyond the three mile limit from shore, i.e., on the Outer Continental Shelf, the Corps of Engineers retains permitting authority under Section 10 of the Rivers and Harbors Act, as extended by Section 4(d) of the Outer Continental Shelf Lands Act (OCSLA), 43 U.S.C.A. sec 1331-56. Indeed, as discussed earlier, the Corps is currently processing a permit for an offshore windfarm located five miles off the coast of Cape Cod, Massachusetts. However, the Secretary of Interior, through the Mineral Management Service (MMS) has long had administered the oil and gas leasing and production program on the Outer Continental Shelf and arguably, has more expertise over ocean based energy projects than the Corps of Engineers. Variety in Types of Ocean Energy Projects In contrast to conventional technologies which can fall into more definite categories, e.g., coal, gas, hydro, there are a huge variety of projects which fall roughly within the rubric of ocean energy. These include OTEC, tidal power, wave energy systems employing pneumatic devices such as the Wells turbine; current energy which might employ slow moving turbines designed to operate in low head rivers and even offshore wave projects or hybrid wind-wave projects. The location of an ocean energy project - i.e., at shoreline, within three miles from shore or beyond three miles, depends upon the technology employed and thus, it might be impossible for one regulatory body to have jurisdiction over all ocean projects based on the existing parameters just discussed. • Lack of Information as to Regulatory Standards Even after resolving which agency has regulatory responsibility over ocean energy projects, another unknown is what types of regulatory standards these agencies will apply to evaluate ocean energy projects? These agencies may decide that existing permitting regulations (which may either apply a broad public interest standard or establish specific criteria for reviewing environmental impacts, economic feasibility, etc...) suffice to evaluate ocean energy projects. Or the agencies may determine that ocean energy development, with an unproven track record, unknown impacts and questionable permanence (e.g., how long will the projects last in a harsh ocean environment?) could require additional regulations which would require more extensive studies on environmental impacts or the implementation of a decommissioning plan. Why Regulatory Uncertainty, if Left Unresolved, Will Present Problems: </w:t>
      </w:r>
      <w:r w:rsidRPr="00484845">
        <w:rPr>
          <w:rStyle w:val="StyleBoldUnderline"/>
        </w:rPr>
        <w:t>The problem of regulatory uncertainty, if left unresolved, will stand as a major impediment to ocean energy development and commercialization</w:t>
      </w:r>
      <w:r w:rsidRPr="00FB52E3">
        <w:rPr>
          <w:sz w:val="16"/>
        </w:rPr>
        <w:t xml:space="preserve"> for the reasons listed below:   * </w:t>
      </w:r>
      <w:r w:rsidRPr="00484845">
        <w:rPr>
          <w:rStyle w:val="StyleBoldUnderline"/>
        </w:rPr>
        <w:t>Questions about which agency has authority to license ocean energy projects can contribute to turf wars amongst agencies and lead to a duplicative and confusing application process where a developer must submit several permit applications and possibly be subject to competing conditions for operation and mitigating impacts</w:t>
      </w:r>
      <w:r w:rsidRPr="00FB52E3">
        <w:rPr>
          <w:sz w:val="16"/>
        </w:rPr>
        <w:t xml:space="preserve">. Overlap between agencies thus leads to increased development costs and delay.   * </w:t>
      </w:r>
      <w:r w:rsidRPr="00484845">
        <w:rPr>
          <w:rStyle w:val="StyleBoldUnderline"/>
        </w:rPr>
        <w:t>Opponents of ocean energy projects can use regulatory uncertainty to their advantage</w:t>
      </w:r>
      <w:r w:rsidRPr="00FB52E3">
        <w:rPr>
          <w:sz w:val="16"/>
        </w:rPr>
        <w:t xml:space="preserve"> to oppose a project by arguing that a particular regulatory agency lacks jurisdiction over the project. Jurisdictional questions can be taken all the way to the courts which could agree with project opponents and conclude that an agency lacked jurisdiction, thereby rendering the entire permit process a waste.   * Lack of regulatory standards makes it impossible to predict whether and on what terms a permit will issue which complicates the estimation of project costs. Such unpredictability may also deter future private investors from funding projects. Proposals To Resolve Regulatory Uncertainty In Ocean Energy Development: There are several strategies that can be pursued to minimize and possibly eliminate regulatory uncertainty. They are as follows:   * In the short run, an ocean energy developer can consult with an agency as part of a pre-application process to determine the agency's position on permitting. The developer can also request a more formal Declaratory Ruling or letter of counsel in which the agency would commit its position on jurisdiction to writing.   * Agencies with competing jurisdictional claims could be encouraged to enter into Memoranda of Understanding in which one agency assumes the lead for processing a permit application for an ocean energy project.   * Developers should engage in public outreach and education on the project and perhaps even attempt a collaborative licensing process whereby those entities with an interest in the project could provide input. Obtaining public cooperation and support will not directly resolve regulatory uncertainty, but it increases the chances of a project obtaining a license on favorable terms and deters opponents from taking a hard-line and raising challenges to the projects on jurisdictional grounds.   * Developers should be prepared to assess the degree of regulatory uncertainty involved in permitting their particular project and disclose these possibilities to potential investors (who after all, will discover them anyway through their own due diligence). Developers might want to offer investors more favorable rates of returns or make other concessions so as to attract capital but allocate the risk of regulatory uncertainty between the parties. * In the long run, </w:t>
      </w:r>
      <w:r w:rsidRPr="00484845">
        <w:rPr>
          <w:rStyle w:val="StyleBoldUnderline"/>
        </w:rPr>
        <w:t>congressional action and legislation might be necessary to more explicitly give the power to regulate ocean energy projects to either a particular federal agency or to the states</w:t>
      </w:r>
      <w:r w:rsidRPr="00FB52E3">
        <w:rPr>
          <w:sz w:val="16"/>
        </w:rPr>
        <w:t>. To this end, studies might be undertaken to determine which agencies are best equipped to handle licensing of ocean energy projects. Conclusions:</w:t>
      </w:r>
      <w:r w:rsidRPr="00484845">
        <w:rPr>
          <w:bCs/>
          <w:u w:val="double"/>
        </w:rPr>
        <w:t xml:space="preserve"> </w:t>
      </w:r>
      <w:r w:rsidRPr="00484845">
        <w:rPr>
          <w:rStyle w:val="StyleBoldUnderline"/>
        </w:rPr>
        <w:t>Even as ocean energy projects become technologically feasible and economically viable, regulatory uncertainty will still hamper successful commercialization unless this problem is recognized and addressed</w:t>
      </w:r>
      <w:r w:rsidRPr="00FB52E3">
        <w:rPr>
          <w:sz w:val="16"/>
        </w:rPr>
        <w:t xml:space="preserve">. </w:t>
      </w:r>
    </w:p>
    <w:p w:rsidR="00FB52E3" w:rsidRPr="00484845" w:rsidRDefault="00FB52E3" w:rsidP="00FB52E3">
      <w:pPr>
        <w:pStyle w:val="Heading4"/>
      </w:pPr>
      <w:r w:rsidRPr="00484845">
        <w:lastRenderedPageBreak/>
        <w:t xml:space="preserve">Lower state tax rates make </w:t>
      </w:r>
      <w:r>
        <w:t>state incentives</w:t>
      </w:r>
      <w:r w:rsidRPr="00484845">
        <w:t xml:space="preserve"> ineffective.</w:t>
      </w:r>
    </w:p>
    <w:p w:rsidR="00FB52E3" w:rsidRPr="00FB52E3" w:rsidRDefault="00FB52E3" w:rsidP="00FB52E3">
      <w:r w:rsidRPr="00FB52E3">
        <w:t xml:space="preserve">Hugh S. </w:t>
      </w:r>
      <w:r w:rsidRPr="00FB52E3">
        <w:rPr>
          <w:rStyle w:val="StyleStyleBold12pt"/>
        </w:rPr>
        <w:t>Gorman</w:t>
      </w:r>
      <w:r w:rsidRPr="00FB52E3">
        <w:t>, 4/4/</w:t>
      </w:r>
      <w:r w:rsidRPr="00FB52E3">
        <w:rPr>
          <w:rStyle w:val="StyleStyleBold12pt"/>
        </w:rPr>
        <w:t>2005</w:t>
      </w:r>
      <w:r w:rsidRPr="00FB52E3">
        <w:t xml:space="preserve">. Associate professor of Environmental History and Policy at Michigan Technological University. “RENEWABLE PRODUCTION TAX CREDITS,” </w:t>
      </w:r>
      <w:hyperlink r:id="rId43" w:history="1">
        <w:r w:rsidRPr="00FB52E3">
          <w:rPr>
            <w:rStyle w:val="Hyperlink"/>
          </w:rPr>
          <w:t>http://www.social.mtu.edu/gorman/RenewableProductionTaxCredits.htm</w:t>
        </w:r>
      </w:hyperlink>
      <w:r w:rsidRPr="00FB52E3">
        <w:t>.</w:t>
      </w:r>
    </w:p>
    <w:p w:rsidR="00FB52E3" w:rsidRPr="00484845" w:rsidRDefault="00FB52E3" w:rsidP="00FB52E3"/>
    <w:p w:rsidR="00FB52E3" w:rsidRPr="00484845" w:rsidRDefault="00FB52E3" w:rsidP="00FB52E3">
      <w:pPr>
        <w:rPr>
          <w:bCs/>
          <w:u w:val="double"/>
        </w:rPr>
      </w:pPr>
      <w:r w:rsidRPr="00484845">
        <w:rPr>
          <w:rStyle w:val="StyleBoldUnderline"/>
        </w:rPr>
        <w:t>Currently no states offer production tax credits of their own</w:t>
      </w:r>
      <w:r w:rsidRPr="00FB52E3">
        <w:rPr>
          <w:sz w:val="16"/>
        </w:rPr>
        <w:t>, most likely because there is already a federal incentive in place.   In addition,</w:t>
      </w:r>
      <w:r w:rsidRPr="00484845">
        <w:rPr>
          <w:bCs/>
          <w:u w:val="double"/>
        </w:rPr>
        <w:t xml:space="preserve"> </w:t>
      </w:r>
      <w:r w:rsidRPr="00484845">
        <w:rPr>
          <w:rStyle w:val="StyleBoldUnderline"/>
        </w:rPr>
        <w:t>lower state tax rates makes it more difficult for producers to take full advantage of the resulting tax credits</w:t>
      </w:r>
      <w:r w:rsidRPr="00FB52E3">
        <w:rPr>
          <w:sz w:val="16"/>
        </w:rPr>
        <w:t>. However, some states offer renewable equipment purchase tax credits, where the purchaser of an energy system can receive a credit equal to a percentage of the system purchase price.   A few states, such as Minnesota even offer production payments meant to include those not eligible for federal programs.  At the moment, Michigan does not offer any similar incentives.</w:t>
      </w:r>
    </w:p>
    <w:p w:rsidR="00FC7B7F" w:rsidRPr="00760C63" w:rsidRDefault="00FC7B7F" w:rsidP="00760C63"/>
    <w:p w:rsidR="00DF1DC2" w:rsidRDefault="00A11F60" w:rsidP="00A11F60">
      <w:pPr>
        <w:pStyle w:val="Heading3"/>
      </w:pPr>
      <w:r>
        <w:lastRenderedPageBreak/>
        <w:t>Politics</w:t>
      </w:r>
    </w:p>
    <w:p w:rsidR="00A11F60" w:rsidRPr="00484845" w:rsidRDefault="00A11F60" w:rsidP="00A11F60">
      <w:pPr>
        <w:pStyle w:val="Heading4"/>
      </w:pPr>
      <w:r w:rsidRPr="00484845">
        <w:t>OTEC hugely popular with the public—polls prove.</w:t>
      </w:r>
    </w:p>
    <w:p w:rsidR="00A11F60" w:rsidRPr="00A11F60" w:rsidRDefault="00A11F60" w:rsidP="00A11F60">
      <w:r w:rsidRPr="00A11F60">
        <w:rPr>
          <w:rStyle w:val="StyleStyleBold12pt"/>
        </w:rPr>
        <w:t>Foundation for Ocean Renewables</w:t>
      </w:r>
      <w:r w:rsidRPr="00A11F60">
        <w:t>, 1/2/</w:t>
      </w:r>
      <w:r w:rsidRPr="00A11F60">
        <w:rPr>
          <w:rStyle w:val="StyleStyleBold12pt"/>
        </w:rPr>
        <w:t>2006</w:t>
      </w:r>
      <w:r w:rsidRPr="00A11F60">
        <w:t xml:space="preserve">. “Nearly Half of Americans Unaware of Power From the Sea,” </w:t>
      </w:r>
      <w:r>
        <w:t>h</w:t>
      </w:r>
      <w:r w:rsidRPr="00A11F60">
        <w:t>ttp://foroceanrenewable.typepad.com/foundation_for_ocean_rene/what_is_ocean_energy_faq/index.html.</w:t>
      </w:r>
    </w:p>
    <w:p w:rsidR="00A11F60" w:rsidRPr="00484845" w:rsidRDefault="00A11F60" w:rsidP="00A11F60"/>
    <w:p w:rsidR="00A11F60" w:rsidRPr="00484845" w:rsidRDefault="00A11F60" w:rsidP="00A11F60">
      <w:pPr>
        <w:rPr>
          <w:bCs/>
          <w:u w:val="double"/>
        </w:rPr>
      </w:pPr>
      <w:r w:rsidRPr="00484845">
        <w:rPr>
          <w:bCs/>
          <w:u w:val="double"/>
        </w:rPr>
        <w:t>Cambridge, Massachusetts—</w:t>
      </w:r>
      <w:r w:rsidRPr="00484845">
        <w:rPr>
          <w:rStyle w:val="StyleBoldUnderline"/>
        </w:rPr>
        <w:t>A recent survey conducted by Opinion Dynamics Corporation shows that</w:t>
      </w:r>
      <w:r w:rsidRPr="00484845">
        <w:rPr>
          <w:bCs/>
          <w:u w:val="double"/>
        </w:rPr>
        <w:t xml:space="preserve"> nearly half of Americans are not aware of the vast potential of generating electricity from the motion of waves, tides, and currents.  However, </w:t>
      </w:r>
      <w:r w:rsidRPr="00484845">
        <w:rPr>
          <w:rStyle w:val="StyleBoldUnderline"/>
        </w:rPr>
        <w:t>when asked if the federal government should be funding ocean energy projects, seventy percent</w:t>
      </w:r>
      <w:r w:rsidRPr="00484845">
        <w:rPr>
          <w:bCs/>
          <w:u w:val="double"/>
        </w:rPr>
        <w:t xml:space="preserve"> (70%) </w:t>
      </w:r>
      <w:r w:rsidRPr="00484845">
        <w:rPr>
          <w:rStyle w:val="StyleBoldUnderline"/>
        </w:rPr>
        <w:t>of the</w:t>
      </w:r>
      <w:r w:rsidRPr="00484845">
        <w:rPr>
          <w:bCs/>
          <w:u w:val="double"/>
        </w:rPr>
        <w:t xml:space="preserve"> 900 </w:t>
      </w:r>
      <w:r w:rsidRPr="00484845">
        <w:rPr>
          <w:rStyle w:val="StyleBoldUnderline"/>
        </w:rPr>
        <w:t>registered voters contacted by telephone voiced their support</w:t>
      </w:r>
      <w:r w:rsidRPr="00484845">
        <w:rPr>
          <w:bCs/>
          <w:u w:val="double"/>
        </w:rPr>
        <w:t xml:space="preserve">.  </w:t>
      </w:r>
      <w:r w:rsidRPr="00484845">
        <w:rPr>
          <w:rStyle w:val="StyleBoldUnderline"/>
        </w:rPr>
        <w:t>When asked to factor in  ocean energy’s potential help in reducing America’s dependency on foreign sources of energy, eighty-one percent</w:t>
      </w:r>
      <w:r w:rsidRPr="00484845">
        <w:rPr>
          <w:bCs/>
          <w:u w:val="double"/>
        </w:rPr>
        <w:t xml:space="preserve"> (81%) </w:t>
      </w:r>
      <w:r w:rsidRPr="00484845">
        <w:rPr>
          <w:rStyle w:val="StyleBoldUnderline"/>
        </w:rPr>
        <w:t>said that they would be more likely to support increased funding. “There is a surprising amount of support for federal funding,”</w:t>
      </w:r>
      <w:r w:rsidRPr="00484845">
        <w:rPr>
          <w:bCs/>
          <w:u w:val="double"/>
        </w:rPr>
        <w:t xml:space="preserve"> stated Sean O’Neill, Executive Director of the Foundation for Ocean Renewables (www.foroceanenergy.org). “At the same time, it shows we have a lot to do to get the word out that ocean renewables will help us on our path to energy independence,” he added. The survey was conducted March 14 and 15, 2006 and included a random sample of 900 registered voters, nationwide.</w:t>
      </w:r>
    </w:p>
    <w:p w:rsidR="00A11F60" w:rsidRPr="00A11F60" w:rsidRDefault="00A11F60" w:rsidP="00A11F60"/>
    <w:sectPr w:rsidR="00A11F60" w:rsidRPr="00A11F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0B2C" w:rsidRDefault="00110B2C" w:rsidP="005F5576">
      <w:r>
        <w:separator/>
      </w:r>
    </w:p>
  </w:endnote>
  <w:endnote w:type="continuationSeparator" w:id="0">
    <w:p w:rsidR="00110B2C" w:rsidRDefault="00110B2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0B2C" w:rsidRDefault="00110B2C" w:rsidP="005F5576">
      <w:r>
        <w:separator/>
      </w:r>
    </w:p>
  </w:footnote>
  <w:footnote w:type="continuationSeparator" w:id="0">
    <w:p w:rsidR="00110B2C" w:rsidRDefault="00110B2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70053E"/>
    <w:multiLevelType w:val="hybridMultilevel"/>
    <w:tmpl w:val="7362103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E4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0B2C"/>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010A"/>
    <w:rsid w:val="00683154"/>
    <w:rsid w:val="00683C42"/>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0C63"/>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03A6"/>
    <w:rsid w:val="009B2B47"/>
    <w:rsid w:val="009B35DB"/>
    <w:rsid w:val="009C4298"/>
    <w:rsid w:val="009D318C"/>
    <w:rsid w:val="00A10B8B"/>
    <w:rsid w:val="00A11F60"/>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2E40"/>
    <w:rsid w:val="00B768B6"/>
    <w:rsid w:val="00B816A3"/>
    <w:rsid w:val="00B908D1"/>
    <w:rsid w:val="00B90E5A"/>
    <w:rsid w:val="00B940D1"/>
    <w:rsid w:val="00BB58BD"/>
    <w:rsid w:val="00BB6A26"/>
    <w:rsid w:val="00BC1034"/>
    <w:rsid w:val="00BE2408"/>
    <w:rsid w:val="00BE3EC6"/>
    <w:rsid w:val="00BE5BEB"/>
    <w:rsid w:val="00BE6528"/>
    <w:rsid w:val="00C0087A"/>
    <w:rsid w:val="00C05F9D"/>
    <w:rsid w:val="00C072CB"/>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359E"/>
    <w:rsid w:val="00D86024"/>
    <w:rsid w:val="00D94CA3"/>
    <w:rsid w:val="00D96595"/>
    <w:rsid w:val="00DA018C"/>
    <w:rsid w:val="00DA3C9D"/>
    <w:rsid w:val="00DB0F7E"/>
    <w:rsid w:val="00DB5489"/>
    <w:rsid w:val="00DB6C98"/>
    <w:rsid w:val="00DC701C"/>
    <w:rsid w:val="00DD7F91"/>
    <w:rsid w:val="00DF1DC2"/>
    <w:rsid w:val="00E00376"/>
    <w:rsid w:val="00E01016"/>
    <w:rsid w:val="00E043B1"/>
    <w:rsid w:val="00E14EBD"/>
    <w:rsid w:val="00E16734"/>
    <w:rsid w:val="00E23260"/>
    <w:rsid w:val="00E2367A"/>
    <w:rsid w:val="00E27BC7"/>
    <w:rsid w:val="00E35FC9"/>
    <w:rsid w:val="00E377A4"/>
    <w:rsid w:val="00E41346"/>
    <w:rsid w:val="00E420E9"/>
    <w:rsid w:val="00E4635D"/>
    <w:rsid w:val="00E502AF"/>
    <w:rsid w:val="00E61D76"/>
    <w:rsid w:val="00E6716F"/>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B52E3"/>
    <w:rsid w:val="00FC0608"/>
    <w:rsid w:val="00FC2155"/>
    <w:rsid w:val="00FC41A7"/>
    <w:rsid w:val="00FC7B7F"/>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A9485C8-7363-42C8-BF22-C9A0D556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B03A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B03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B03A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B03A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w:basedOn w:val="Normal"/>
    <w:next w:val="Normal"/>
    <w:link w:val="Heading4Char"/>
    <w:uiPriority w:val="4"/>
    <w:qFormat/>
    <w:rsid w:val="009B03A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B03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03A6"/>
  </w:style>
  <w:style w:type="character" w:customStyle="1" w:styleId="Heading1Char">
    <w:name w:val="Heading 1 Char"/>
    <w:aliases w:val="Pocket Char"/>
    <w:basedOn w:val="DefaultParagraphFont"/>
    <w:link w:val="Heading1"/>
    <w:uiPriority w:val="1"/>
    <w:rsid w:val="009B03A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B03A6"/>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ED - Tag,emphasis,Underlined,Bold Underline,Emphasis!!,small,Qualifications"/>
    <w:basedOn w:val="DefaultParagraphFont"/>
    <w:uiPriority w:val="7"/>
    <w:qFormat/>
    <w:rsid w:val="009B03A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B03A6"/>
    <w:rPr>
      <w:b/>
      <w:bCs/>
    </w:rPr>
  </w:style>
  <w:style w:type="character" w:customStyle="1" w:styleId="Heading3Char">
    <w:name w:val="Heading 3 Char"/>
    <w:aliases w:val="Block Char"/>
    <w:basedOn w:val="DefaultParagraphFont"/>
    <w:link w:val="Heading3"/>
    <w:uiPriority w:val="3"/>
    <w:rsid w:val="009B03A6"/>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Cards + Font: 12 pt Char,Intense Emphasis11,Citation Char Char Char,ci,Bold Cite Char,Intense Emphasis3,c"/>
    <w:basedOn w:val="DefaultParagraphFont"/>
    <w:uiPriority w:val="6"/>
    <w:qFormat/>
    <w:rsid w:val="009B03A6"/>
    <w:rPr>
      <w:b/>
      <w:bCs/>
      <w:sz w:val="22"/>
      <w:u w:val="single"/>
    </w:rPr>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
    <w:basedOn w:val="StyleBold"/>
    <w:uiPriority w:val="5"/>
    <w:qFormat/>
    <w:rsid w:val="009B03A6"/>
    <w:rPr>
      <w:b/>
      <w:bCs/>
      <w:sz w:val="26"/>
      <w:u w:val="none"/>
    </w:rPr>
  </w:style>
  <w:style w:type="paragraph" w:styleId="Header">
    <w:name w:val="header"/>
    <w:basedOn w:val="Normal"/>
    <w:link w:val="HeaderChar"/>
    <w:uiPriority w:val="99"/>
    <w:semiHidden/>
    <w:rsid w:val="009B03A6"/>
    <w:pPr>
      <w:tabs>
        <w:tab w:val="center" w:pos="4680"/>
        <w:tab w:val="right" w:pos="9360"/>
      </w:tabs>
    </w:pPr>
  </w:style>
  <w:style w:type="character" w:customStyle="1" w:styleId="HeaderChar">
    <w:name w:val="Header Char"/>
    <w:basedOn w:val="DefaultParagraphFont"/>
    <w:link w:val="Header"/>
    <w:uiPriority w:val="99"/>
    <w:semiHidden/>
    <w:rsid w:val="009B03A6"/>
    <w:rPr>
      <w:rFonts w:ascii="Calibri" w:hAnsi="Calibri" w:cs="Calibri"/>
    </w:rPr>
  </w:style>
  <w:style w:type="paragraph" w:styleId="Footer">
    <w:name w:val="footer"/>
    <w:basedOn w:val="Normal"/>
    <w:link w:val="FooterChar"/>
    <w:uiPriority w:val="99"/>
    <w:semiHidden/>
    <w:rsid w:val="009B03A6"/>
    <w:pPr>
      <w:tabs>
        <w:tab w:val="center" w:pos="4680"/>
        <w:tab w:val="right" w:pos="9360"/>
      </w:tabs>
    </w:pPr>
  </w:style>
  <w:style w:type="character" w:customStyle="1" w:styleId="FooterChar">
    <w:name w:val="Footer Char"/>
    <w:basedOn w:val="DefaultParagraphFont"/>
    <w:link w:val="Footer"/>
    <w:uiPriority w:val="99"/>
    <w:semiHidden/>
    <w:rsid w:val="009B03A6"/>
    <w:rPr>
      <w:rFonts w:ascii="Calibri" w:hAnsi="Calibri" w:cs="Calibri"/>
    </w:rPr>
  </w:style>
  <w:style w:type="character" w:styleId="Hyperlink">
    <w:name w:val="Hyperlink"/>
    <w:aliases w:val="heading 1 (block title),Card Text,Important,Read,Internet Link"/>
    <w:basedOn w:val="DefaultParagraphFont"/>
    <w:uiPriority w:val="99"/>
    <w:rsid w:val="009B03A6"/>
    <w:rPr>
      <w:color w:val="auto"/>
      <w:u w:val="none"/>
    </w:rPr>
  </w:style>
  <w:style w:type="character" w:styleId="FollowedHyperlink">
    <w:name w:val="FollowedHyperlink"/>
    <w:basedOn w:val="DefaultParagraphFont"/>
    <w:uiPriority w:val="99"/>
    <w:semiHidden/>
    <w:rsid w:val="009B03A6"/>
    <w:rPr>
      <w:color w:val="auto"/>
      <w:u w:val="none"/>
    </w:rPr>
  </w:style>
  <w:style w:type="character" w:customStyle="1" w:styleId="Heading4Char">
    <w:name w:val="Heading 4 Char"/>
    <w:aliases w:val="Tag Char,small text Char,Big card Char,body Char,Normal Tag Char,heading 2 Char"/>
    <w:basedOn w:val="DefaultParagraphFont"/>
    <w:link w:val="Heading4"/>
    <w:uiPriority w:val="4"/>
    <w:rsid w:val="009B03A6"/>
    <w:rPr>
      <w:rFonts w:ascii="Calibri" w:eastAsiaTheme="majorEastAsia" w:hAnsi="Calibri" w:cstheme="majorBidi"/>
      <w:b/>
      <w:bCs/>
      <w:iCs/>
      <w:sz w:val="26"/>
    </w:rPr>
  </w:style>
  <w:style w:type="character" w:customStyle="1" w:styleId="underline">
    <w:name w:val="underline"/>
    <w:qFormat/>
    <w:rsid w:val="00C072CB"/>
    <w:rPr>
      <w:rFonts w:ascii="Georgia" w:hAnsi="Georgia"/>
      <w:u w:val="single"/>
    </w:rPr>
  </w:style>
  <w:style w:type="paragraph" w:customStyle="1" w:styleId="card">
    <w:name w:val="card"/>
    <w:basedOn w:val="Normal"/>
    <w:next w:val="Normal"/>
    <w:link w:val="cardChar"/>
    <w:qFormat/>
    <w:rsid w:val="00C072CB"/>
    <w:pPr>
      <w:ind w:left="288" w:right="288"/>
    </w:pPr>
    <w:rPr>
      <w:rFonts w:eastAsia="Times New Roman"/>
      <w:sz w:val="16"/>
      <w:szCs w:val="20"/>
    </w:rPr>
  </w:style>
  <w:style w:type="character" w:customStyle="1" w:styleId="cardChar">
    <w:name w:val="card Char"/>
    <w:link w:val="card"/>
    <w:rsid w:val="00C072CB"/>
    <w:rPr>
      <w:rFonts w:ascii="Calibri" w:eastAsia="Times New Roman" w:hAnsi="Calibri" w:cs="Calibri"/>
      <w:sz w:val="16"/>
      <w:szCs w:val="20"/>
    </w:rPr>
  </w:style>
  <w:style w:type="character" w:customStyle="1" w:styleId="TitleChar">
    <w:name w:val="Title Char"/>
    <w:basedOn w:val="DefaultParagraphFont"/>
    <w:link w:val="Title"/>
    <w:uiPriority w:val="1"/>
    <w:qFormat/>
    <w:rsid w:val="00C072CB"/>
    <w:rPr>
      <w:b/>
      <w:u w:val="single"/>
    </w:rPr>
  </w:style>
  <w:style w:type="paragraph" w:styleId="Title">
    <w:name w:val="Title"/>
    <w:basedOn w:val="Normal"/>
    <w:next w:val="Normal"/>
    <w:link w:val="TitleChar"/>
    <w:uiPriority w:val="1"/>
    <w:qFormat/>
    <w:rsid w:val="00C072CB"/>
    <w:pPr>
      <w:ind w:left="720"/>
      <w:outlineLvl w:val="0"/>
    </w:pPr>
    <w:rPr>
      <w:rFonts w:asciiTheme="minorHAnsi" w:hAnsiTheme="minorHAnsi" w:cstheme="minorBidi"/>
      <w:b/>
      <w:u w:val="single"/>
    </w:rPr>
  </w:style>
  <w:style w:type="character" w:customStyle="1" w:styleId="TitleChar1">
    <w:name w:val="Title Char1"/>
    <w:basedOn w:val="DefaultParagraphFont"/>
    <w:uiPriority w:val="10"/>
    <w:semiHidden/>
    <w:rsid w:val="00C072CB"/>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blogs.nature.com/climatefeedback/2007/09/lovelock_and_rapley_propose_cu_1.html" TargetMode="External"/><Relationship Id="rId18" Type="http://schemas.openxmlformats.org/officeDocument/2006/relationships/hyperlink" Target="http://lawdigitalcommons.bc.edu/cgi/viewcontent.cgi?article=1046&amp;context=twlj" TargetMode="External"/><Relationship Id="rId26" Type="http://schemas.openxmlformats.org/officeDocument/2006/relationships/hyperlink" Target="http://onlinelibrary.wiley.com/doi/10.1111/j.1469-8137.2012.04081.x/full" TargetMode="External"/><Relationship Id="rId39" Type="http://schemas.openxmlformats.org/officeDocument/2006/relationships/hyperlink" Target="http://resources.metapress.com/pdf-preview.axd?code=32370807846477k5&amp;size=largest" TargetMode="External"/><Relationship Id="rId3" Type="http://schemas.openxmlformats.org/officeDocument/2006/relationships/customXml" Target="../customXml/item3.xml"/><Relationship Id="rId21" Type="http://schemas.openxmlformats.org/officeDocument/2006/relationships/hyperlink" Target="http://www.oceansatlas.org/unatlas/uses/EnergyResources/Background/OTEC/OTEC2.html" TargetMode="External"/><Relationship Id="rId34" Type="http://schemas.openxmlformats.org/officeDocument/2006/relationships/hyperlink" Target="http://onlinelibrary.wiley.com/doi/10.1111/j.1469-8137.2012.04081.x/full" TargetMode="External"/><Relationship Id="rId42" Type="http://schemas.openxmlformats.org/officeDocument/2006/relationships/hyperlink" Target="http://www.wapa.gov/es/greennews/2002/nov25'02.htm" TargetMode="External"/><Relationship Id="rId7" Type="http://schemas.openxmlformats.org/officeDocument/2006/relationships/webSettings" Target="webSettings.xml"/><Relationship Id="rId12" Type="http://schemas.openxmlformats.org/officeDocument/2006/relationships/hyperlink" Target="http://theconversation.edu.au/state-of-the-climate-2012-5831" TargetMode="External"/><Relationship Id="rId17" Type="http://schemas.openxmlformats.org/officeDocument/2006/relationships/hyperlink" Target="http://lawdigitalcommons.bc.edu/cgi/viewcontent.cgi?article=1046&amp;context=twlj" TargetMode="External"/><Relationship Id="rId25" Type="http://schemas.openxmlformats.org/officeDocument/2006/relationships/hyperlink" Target="http://onlinelibrary.wiley.com/doi/10.1111/j.1469-8137.2012.04081.x/full" TargetMode="External"/><Relationship Id="rId33" Type="http://schemas.openxmlformats.org/officeDocument/2006/relationships/hyperlink" Target="http://onlinelibrary.wiley.com/doi/10.1111/j.1469-8137.2012.04081.x/full" TargetMode="External"/><Relationship Id="rId38" Type="http://schemas.openxmlformats.org/officeDocument/2006/relationships/hyperlink" Target="http://www.skepticalscience.com/Increasing-Carbon-Dioxide-is-not-good-for-plants.html" TargetMode="External"/><Relationship Id="rId2" Type="http://schemas.openxmlformats.org/officeDocument/2006/relationships/customXml" Target="../customXml/item2.xml"/><Relationship Id="rId16" Type="http://schemas.openxmlformats.org/officeDocument/2006/relationships/hyperlink" Target="http://lawdigitalcommons.bc.edu/cgi/viewcontent.cgi?article=1046&amp;context=twlj" TargetMode="External"/><Relationship Id="rId20" Type="http://schemas.openxmlformats.org/officeDocument/2006/relationships/hyperlink" Target="http://blogs.nature.com/climatefeedback/2007/09/lovelock_and_rapley_propose_cu_1.html" TargetMode="External"/><Relationship Id="rId29" Type="http://schemas.openxmlformats.org/officeDocument/2006/relationships/hyperlink" Target="http://onlinelibrary.wiley.com/doi/10.1111/j.1469-8137.2012.04081.x/full" TargetMode="External"/><Relationship Id="rId41" Type="http://schemas.openxmlformats.org/officeDocument/2006/relationships/hyperlink" Target="http://www.sciencemag.org/content/328/5980/899.abstrac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upi.com/Energy_Resources/2008/06/06/Acidic_oceans_may_tangle_food_chain/UPI-84651212763771/print/" TargetMode="External"/><Relationship Id="rId24" Type="http://schemas.openxmlformats.org/officeDocument/2006/relationships/hyperlink" Target="http://www.uws.edu.au/hie" TargetMode="External"/><Relationship Id="rId32" Type="http://schemas.openxmlformats.org/officeDocument/2006/relationships/hyperlink" Target="http://onlinelibrary.wiley.com/doi/10.1111/j.1469-8137.2012.04081.x/full" TargetMode="External"/><Relationship Id="rId37" Type="http://schemas.openxmlformats.org/officeDocument/2006/relationships/hyperlink" Target="http://onlinelibrary.wiley.com/doi/10.1111/j.1469-8137.2012.04081.x/full" TargetMode="External"/><Relationship Id="rId40" Type="http://schemas.openxmlformats.org/officeDocument/2006/relationships/hyperlink" Target="http://www.pnas.org/content/105/6/1960"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theconversation.edu.au/state-of-the-climate-2012-5831" TargetMode="External"/><Relationship Id="rId23" Type="http://schemas.openxmlformats.org/officeDocument/2006/relationships/hyperlink" Target="http://blogs.nature.com/climatefeedback/2007/09/lovelock_and_rapley_propose_cu_1.html" TargetMode="External"/><Relationship Id="rId28" Type="http://schemas.openxmlformats.org/officeDocument/2006/relationships/hyperlink" Target="http://onlinelibrary.wiley.com/doi/10.1111/j.1469-8137.2012.04081.x/full" TargetMode="External"/><Relationship Id="rId36" Type="http://schemas.openxmlformats.org/officeDocument/2006/relationships/hyperlink" Target="http://onlinelibrary.wiley.com/doi/10.1111/j.1469-8137.2012.04081.x/full" TargetMode="External"/><Relationship Id="rId10" Type="http://schemas.openxmlformats.org/officeDocument/2006/relationships/hyperlink" Target="http://www.thebulletin.org/issues/1995/ma95/ma95.dean.html" TargetMode="External"/><Relationship Id="rId19" Type="http://schemas.openxmlformats.org/officeDocument/2006/relationships/hyperlink" Target="http://lawdigitalcommons.bc.edu/cgi/viewcontent.cgi?article=1046&amp;context=twlj" TargetMode="External"/><Relationship Id="rId31" Type="http://schemas.openxmlformats.org/officeDocument/2006/relationships/hyperlink" Target="http://onlinelibrary.wiley.com/doi/10.1111/j.1469-8137.2012.04081.x/full"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skepticalscience.com/realistically-what-might-future-climate-look-like.html" TargetMode="External"/><Relationship Id="rId22" Type="http://schemas.openxmlformats.org/officeDocument/2006/relationships/hyperlink" Target="http://www.theoildrum.com/story/2006/6/5/171056/6460" TargetMode="External"/><Relationship Id="rId27" Type="http://schemas.openxmlformats.org/officeDocument/2006/relationships/hyperlink" Target="http://onlinelibrary.wiley.com/doi/10.1111/j.1469-8137.2012.04081.x/full" TargetMode="External"/><Relationship Id="rId30" Type="http://schemas.openxmlformats.org/officeDocument/2006/relationships/hyperlink" Target="http://onlinelibrary.wiley.com/doi/10.1111/j.1469-8137.2012.04081.x/full" TargetMode="External"/><Relationship Id="rId35" Type="http://schemas.openxmlformats.org/officeDocument/2006/relationships/hyperlink" Target="http://onlinelibrary.wiley.com/doi/10.1111/j.1469-8137.2012.04081.x/full" TargetMode="External"/><Relationship Id="rId43" Type="http://schemas.openxmlformats.org/officeDocument/2006/relationships/hyperlink" Target="http://www.social.mtu.edu/gorman/RenewableProductionTaxCredit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onzo199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100</TotalTime>
  <Pages>52</Pages>
  <Words>28913</Words>
  <Characters>164805</Characters>
  <Application>Microsoft Office Word</Application>
  <DocSecurity>0</DocSecurity>
  <Lines>1373</Lines>
  <Paragraphs>386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193332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dc:creator>
  <cp:lastModifiedBy>Josh Gonzalez</cp:lastModifiedBy>
  <cp:revision>5</cp:revision>
  <dcterms:created xsi:type="dcterms:W3CDTF">2014-07-05T23:35:00Z</dcterms:created>
  <dcterms:modified xsi:type="dcterms:W3CDTF">2014-07-10T01:15:00Z</dcterms:modified>
</cp:coreProperties>
</file>