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ACE894" w14:textId="735988FE" w:rsidR="00B45FE9" w:rsidRDefault="00124481" w:rsidP="00461FFF">
      <w:pPr>
        <w:pStyle w:val="Heading1"/>
      </w:pPr>
      <w:r>
        <w:t xml:space="preserve">Case </w:t>
      </w:r>
      <w:proofErr w:type="spellStart"/>
      <w:r>
        <w:t>Neg</w:t>
      </w:r>
      <w:proofErr w:type="spellEnd"/>
      <w:r>
        <w:t xml:space="preserve"> Updates – Ocean Drones and OTEC</w:t>
      </w:r>
    </w:p>
    <w:p w14:paraId="4CE978A0" w14:textId="77777777" w:rsidR="00124481" w:rsidRPr="00124481" w:rsidRDefault="00124481" w:rsidP="00124481">
      <w:bookmarkStart w:id="0" w:name="_GoBack"/>
      <w:bookmarkEnd w:id="0"/>
    </w:p>
    <w:p w14:paraId="066352E8" w14:textId="77777777" w:rsidR="00461FFF" w:rsidRDefault="00461FFF" w:rsidP="00461FFF">
      <w:pPr>
        <w:pStyle w:val="Heading1"/>
        <w:rPr>
          <w:rFonts w:hint="eastAsia"/>
        </w:rPr>
      </w:pPr>
      <w:r>
        <w:lastRenderedPageBreak/>
        <w:t>Security</w:t>
      </w:r>
    </w:p>
    <w:p w14:paraId="2B70394B" w14:textId="77777777" w:rsidR="00461FFF" w:rsidRDefault="00461FFF" w:rsidP="00461FFF">
      <w:pPr>
        <w:pStyle w:val="Heading3"/>
        <w:rPr>
          <w:rFonts w:hint="eastAsia"/>
        </w:rPr>
      </w:pPr>
      <w:r>
        <w:t>1NC</w:t>
      </w:r>
    </w:p>
    <w:p w14:paraId="0B52AFC4" w14:textId="77777777" w:rsidR="00461FFF" w:rsidRDefault="00461FFF" w:rsidP="00461FFF">
      <w:pPr>
        <w:pStyle w:val="Heading4"/>
        <w:rPr>
          <w:rFonts w:asciiTheme="minorHAnsi" w:hAnsiTheme="minorHAnsi" w:hint="eastAsia"/>
        </w:rPr>
      </w:pPr>
      <w:r>
        <w:rPr>
          <w:rFonts w:asciiTheme="minorHAnsi" w:hAnsiTheme="minorHAnsi"/>
        </w:rPr>
        <w:t>&lt;Insert specific link&gt;</w:t>
      </w:r>
    </w:p>
    <w:p w14:paraId="7E2DAA8C" w14:textId="77777777" w:rsidR="00461FFF" w:rsidRPr="0002014D" w:rsidRDefault="00461FFF" w:rsidP="00461FFF">
      <w:pPr>
        <w:pStyle w:val="Heading4"/>
        <w:rPr>
          <w:rFonts w:asciiTheme="minorHAnsi" w:hAnsiTheme="minorHAnsi" w:hint="eastAsia"/>
        </w:rPr>
      </w:pPr>
      <w:r>
        <w:rPr>
          <w:rFonts w:asciiTheme="minorHAnsi" w:hAnsiTheme="minorHAnsi"/>
        </w:rPr>
        <w:t xml:space="preserve">This reifies a fundamental fear of </w:t>
      </w:r>
      <w:proofErr w:type="spellStart"/>
      <w:r>
        <w:rPr>
          <w:rFonts w:asciiTheme="minorHAnsi" w:hAnsiTheme="minorHAnsi"/>
        </w:rPr>
        <w:t>alterity</w:t>
      </w:r>
      <w:proofErr w:type="spellEnd"/>
      <w:r>
        <w:rPr>
          <w:rFonts w:asciiTheme="minorHAnsi" w:hAnsiTheme="minorHAnsi"/>
        </w:rPr>
        <w:t xml:space="preserve"> that is the enabling condition for violence</w:t>
      </w:r>
    </w:p>
    <w:p w14:paraId="38F4AD7A" w14:textId="77777777" w:rsidR="00461FFF" w:rsidRPr="0002014D" w:rsidRDefault="00461FFF" w:rsidP="00461FFF">
      <w:pPr>
        <w:rPr>
          <w:rFonts w:asciiTheme="minorHAnsi" w:hAnsiTheme="minorHAnsi" w:hint="eastAsia"/>
        </w:rPr>
      </w:pPr>
      <w:proofErr w:type="spellStart"/>
      <w:r w:rsidRPr="0002014D">
        <w:rPr>
          <w:rFonts w:asciiTheme="minorHAnsi" w:hAnsiTheme="minorHAnsi"/>
          <w:b/>
        </w:rPr>
        <w:t>Jabri</w:t>
      </w:r>
      <w:proofErr w:type="spellEnd"/>
      <w:r w:rsidRPr="0002014D">
        <w:rPr>
          <w:rFonts w:asciiTheme="minorHAnsi" w:hAnsiTheme="minorHAnsi"/>
          <w:b/>
        </w:rPr>
        <w:t>, 6</w:t>
      </w:r>
      <w:r w:rsidRPr="0002014D">
        <w:rPr>
          <w:rFonts w:asciiTheme="minorHAnsi" w:hAnsiTheme="minorHAnsi"/>
        </w:rPr>
        <w:t xml:space="preserve"> – Director of the Centre for International Relations and Senior Lecturer at the Department of War Studies, King’s College London (“War, Security and the Liberal State,” Security Dialogue, 37</w:t>
      </w:r>
      <w:proofErr w:type="gramStart"/>
      <w:r w:rsidRPr="0002014D">
        <w:rPr>
          <w:rFonts w:asciiTheme="minorHAnsi" w:hAnsiTheme="minorHAnsi"/>
        </w:rPr>
        <w:t>;47</w:t>
      </w:r>
      <w:proofErr w:type="gramEnd"/>
      <w:r w:rsidRPr="0002014D">
        <w:rPr>
          <w:rFonts w:asciiTheme="minorHAnsi" w:hAnsiTheme="minorHAnsi"/>
        </w:rPr>
        <w:t>) //RGP</w:t>
      </w:r>
    </w:p>
    <w:p w14:paraId="1DAFFB76" w14:textId="77777777" w:rsidR="00461FFF" w:rsidRPr="0002014D" w:rsidRDefault="00461FFF" w:rsidP="00461FFF">
      <w:pPr>
        <w:rPr>
          <w:rFonts w:asciiTheme="minorHAnsi" w:hAnsiTheme="minorHAnsi" w:hint="eastAsia"/>
          <w:sz w:val="12"/>
        </w:rPr>
      </w:pPr>
      <w:r w:rsidRPr="0028180B">
        <w:rPr>
          <w:rStyle w:val="StyleBoldUnderline"/>
          <w:rFonts w:asciiTheme="minorHAnsi" w:hAnsiTheme="minorHAnsi"/>
        </w:rPr>
        <w:t>How, then, do we begin to conceptualize war in conditions where distinctions disappear, where war is conceived, or indeed articulated in political discourse, in terms of peace and security</w:t>
      </w:r>
      <w:r w:rsidRPr="0028180B">
        <w:rPr>
          <w:rFonts w:asciiTheme="minorHAnsi" w:hAnsiTheme="minorHAnsi"/>
          <w:sz w:val="12"/>
        </w:rPr>
        <w:t xml:space="preserve">, so that the political is somehow banished in the name of governmentalizing practices whose purview knows no bounds, whose remit is precisely the banishment of limits, of boundaries and distinctions. </w:t>
      </w:r>
      <w:r w:rsidRPr="0028180B">
        <w:rPr>
          <w:rStyle w:val="StyleBoldUnderline"/>
          <w:rFonts w:asciiTheme="minorHAnsi" w:hAnsiTheme="minorHAnsi"/>
        </w:rPr>
        <w:t>Boundaries</w:t>
      </w:r>
      <w:r w:rsidRPr="0028180B">
        <w:rPr>
          <w:rFonts w:asciiTheme="minorHAnsi" w:hAnsiTheme="minorHAnsi"/>
          <w:sz w:val="12"/>
        </w:rPr>
        <w:t xml:space="preserve">, however, do not disappear. Rather, they </w:t>
      </w:r>
      <w:r w:rsidRPr="0028180B">
        <w:rPr>
          <w:rStyle w:val="StyleBoldUnderline"/>
          <w:rFonts w:asciiTheme="minorHAnsi" w:hAnsiTheme="minorHAnsi"/>
        </w:rPr>
        <w:t>become manifest in every instance of violence, every instance of control, every instance of practices targeted against a constructed other, the enemy within and without</w:t>
      </w:r>
      <w:r w:rsidRPr="0028180B">
        <w:rPr>
          <w:rFonts w:asciiTheme="minorHAnsi" w:hAnsiTheme="minorHAnsi"/>
          <w:sz w:val="12"/>
        </w:rPr>
        <w:t xml:space="preserve">, the all-pervasive presence, </w:t>
      </w:r>
      <w:r w:rsidRPr="0028180B">
        <w:rPr>
          <w:rStyle w:val="StyleBoldUnderline"/>
          <w:rFonts w:asciiTheme="minorHAnsi" w:hAnsiTheme="minorHAnsi"/>
        </w:rPr>
        <w:t xml:space="preserve">the </w:t>
      </w:r>
      <w:proofErr w:type="spellStart"/>
      <w:r w:rsidRPr="0028180B">
        <w:rPr>
          <w:rStyle w:val="StyleBoldUnderline"/>
          <w:rFonts w:asciiTheme="minorHAnsi" w:hAnsiTheme="minorHAnsi"/>
        </w:rPr>
        <w:t>defences</w:t>
      </w:r>
      <w:proofErr w:type="spellEnd"/>
      <w:r w:rsidRPr="0028180B">
        <w:rPr>
          <w:rStyle w:val="StyleBoldUnderline"/>
          <w:rFonts w:asciiTheme="minorHAnsi" w:hAnsiTheme="minorHAnsi"/>
        </w:rPr>
        <w:t xml:space="preserve"> against which come to form the legitimizing tool of war</w:t>
      </w:r>
      <w:r w:rsidRPr="0028180B">
        <w:rPr>
          <w:rFonts w:asciiTheme="minorHAnsi" w:hAnsiTheme="minorHAnsi"/>
          <w:sz w:val="12"/>
        </w:rPr>
        <w:t xml:space="preserve">. Any scholarly take on the present juncture of history, any analysis of the dynamics of the present, must somehow render the narrative in measured tones, taking all factors into account, lest the narrator is accused of exaggeration at best and particular political affiliations at worst. When the late modern condition of the West, of the European arena, is one of camps, one of the detention of groups of people irrespective of their individual needs as migrants, one of the incarceration without due process of suspects, one of overwhelming police powers to stop, search and detain, one of indefinite detention in locations beyond law, one of invasion and occupation, then </w:t>
      </w:r>
      <w:r w:rsidRPr="0028180B">
        <w:rPr>
          <w:rStyle w:val="StyleBoldUnderline"/>
          <w:rFonts w:asciiTheme="minorHAnsi" w:hAnsiTheme="minorHAnsi"/>
        </w:rPr>
        <w:t>language itself is challenged in its efforts to contain the description of what is</w:t>
      </w:r>
      <w:r w:rsidRPr="0028180B">
        <w:rPr>
          <w:rFonts w:asciiTheme="minorHAnsi" w:hAnsiTheme="minorHAnsi"/>
          <w:sz w:val="12"/>
        </w:rPr>
        <w:t xml:space="preserve">. </w:t>
      </w:r>
      <w:r w:rsidRPr="0028180B">
        <w:rPr>
          <w:rStyle w:val="StyleBoldUnderline"/>
          <w:rFonts w:asciiTheme="minorHAnsi" w:hAnsiTheme="minorHAnsi"/>
        </w:rPr>
        <w:t>The critical scholarly take on the present is then precisely to reveal the conditions of possibility in relation to how we got here, to unravel the enabling dynamics that led to the disappearance of distinctions between war and criminality, war and peace, war and security</w:t>
      </w:r>
      <w:r w:rsidRPr="0028180B">
        <w:rPr>
          <w:rFonts w:asciiTheme="minorHAnsi" w:hAnsiTheme="minorHAnsi"/>
          <w:sz w:val="12"/>
        </w:rPr>
        <w:t xml:space="preserve">. When such distinctions disappear, </w:t>
      </w:r>
      <w:r w:rsidRPr="0028180B">
        <w:rPr>
          <w:rStyle w:val="StyleBoldUnderline"/>
          <w:rFonts w:asciiTheme="minorHAnsi" w:hAnsiTheme="minorHAnsi"/>
        </w:rPr>
        <w:t xml:space="preserve">impunity is the result, accountability shifts beyond sight, and </w:t>
      </w:r>
      <w:r w:rsidRPr="0028180B">
        <w:rPr>
          <w:rStyle w:val="Emphasis"/>
          <w:rFonts w:asciiTheme="minorHAnsi" w:hAnsiTheme="minorHAnsi"/>
        </w:rPr>
        <w:t>violence comes to form the linchpin of control</w:t>
      </w:r>
      <w:r w:rsidRPr="0028180B">
        <w:rPr>
          <w:rFonts w:asciiTheme="minorHAnsi" w:hAnsiTheme="minorHAnsi"/>
          <w:sz w:val="12"/>
        </w:rPr>
        <w:t xml:space="preserve">. We can reveal the operations of violence, but far more critical is the revelation of power and how power operates in the present. As the article argues, </w:t>
      </w:r>
      <w:r w:rsidRPr="0028180B">
        <w:rPr>
          <w:rStyle w:val="StyleBoldUnderline"/>
          <w:rFonts w:asciiTheme="minorHAnsi" w:hAnsiTheme="minorHAnsi"/>
        </w:rPr>
        <w:t>such an exploration raises fundamental questions relating to the relationship of power and violence, and their mutual interconnection</w:t>
      </w:r>
      <w:r w:rsidRPr="0028180B">
        <w:rPr>
          <w:rFonts w:asciiTheme="minorHAnsi" w:hAnsiTheme="minorHAnsi"/>
          <w:sz w:val="12"/>
        </w:rPr>
        <w:t xml:space="preserve"> in the complex interstices of disrupted time and space locations. Power and violence are hence separable analytical categories, separable practices; they are at the same time connected in ways that work on populations and on bodies – with violence often targeted against the latter so that the former are reigned in, governed. Where Michel Foucault sought, in his later writings, to distinguish between power and violence, to reveal the </w:t>
      </w:r>
      <w:proofErr w:type="spellStart"/>
      <w:r w:rsidRPr="0028180B">
        <w:rPr>
          <w:rFonts w:asciiTheme="minorHAnsi" w:hAnsiTheme="minorHAnsi"/>
          <w:sz w:val="12"/>
        </w:rPr>
        <w:t>ssubtle</w:t>
      </w:r>
      <w:proofErr w:type="spellEnd"/>
      <w:r w:rsidRPr="0028180B">
        <w:rPr>
          <w:rFonts w:asciiTheme="minorHAnsi" w:hAnsiTheme="minorHAnsi"/>
          <w:sz w:val="12"/>
        </w:rPr>
        <w:t xml:space="preserve"> workings of power, now, in the present, this article will venture, perhaps the distinction is no longer viable when we witness the </w:t>
      </w:r>
      <w:proofErr w:type="spellStart"/>
      <w:r w:rsidRPr="0028180B">
        <w:rPr>
          <w:rFonts w:asciiTheme="minorHAnsi" w:hAnsiTheme="minorHAnsi"/>
          <w:sz w:val="12"/>
        </w:rPr>
        <w:t>indistinctions</w:t>
      </w:r>
      <w:proofErr w:type="spellEnd"/>
      <w:r w:rsidRPr="0028180B">
        <w:rPr>
          <w:rFonts w:asciiTheme="minorHAnsi" w:hAnsiTheme="minorHAnsi"/>
          <w:sz w:val="12"/>
        </w:rPr>
        <w:t xml:space="preserve"> I highlight above The article provides an analysis of the place of war in late modern politics. In particular, it concentrates on the implications of war for our conceptions of the liberty–security </w:t>
      </w:r>
      <w:proofErr w:type="spellStart"/>
      <w:r w:rsidRPr="0028180B">
        <w:rPr>
          <w:rFonts w:asciiTheme="minorHAnsi" w:hAnsiTheme="minorHAnsi"/>
          <w:sz w:val="12"/>
        </w:rPr>
        <w:t>problematique</w:t>
      </w:r>
      <w:proofErr w:type="spellEnd"/>
      <w:r w:rsidRPr="0028180B">
        <w:rPr>
          <w:rFonts w:asciiTheme="minorHAnsi" w:hAnsiTheme="minorHAnsi"/>
          <w:sz w:val="12"/>
        </w:rPr>
        <w:t xml:space="preserve"> in the context of the modern liberal state. The first section of the article argues the case for the figure of war as </w:t>
      </w:r>
      <w:proofErr w:type="spellStart"/>
      <w:r w:rsidRPr="0028180B">
        <w:rPr>
          <w:rFonts w:asciiTheme="minorHAnsi" w:hAnsiTheme="minorHAnsi"/>
          <w:sz w:val="12"/>
        </w:rPr>
        <w:t>analyser</w:t>
      </w:r>
      <w:proofErr w:type="spellEnd"/>
      <w:r w:rsidRPr="0028180B">
        <w:rPr>
          <w:rFonts w:asciiTheme="minorHAnsi" w:hAnsiTheme="minorHAnsi"/>
          <w:sz w:val="12"/>
        </w:rPr>
        <w:t xml:space="preserve"> of the present. The second section of the article reveals the con- </w:t>
      </w:r>
      <w:proofErr w:type="spellStart"/>
      <w:r w:rsidRPr="0028180B">
        <w:rPr>
          <w:rFonts w:asciiTheme="minorHAnsi" w:hAnsiTheme="minorHAnsi"/>
          <w:sz w:val="12"/>
        </w:rPr>
        <w:t>ditions</w:t>
      </w:r>
      <w:proofErr w:type="spellEnd"/>
      <w:r w:rsidRPr="0028180B">
        <w:rPr>
          <w:rFonts w:asciiTheme="minorHAnsi" w:hAnsiTheme="minorHAnsi"/>
          <w:sz w:val="12"/>
        </w:rPr>
        <w:t xml:space="preserve"> of possibility for a distinctly late modern mode of war and its </w:t>
      </w:r>
      <w:proofErr w:type="spellStart"/>
      <w:r w:rsidRPr="0028180B">
        <w:rPr>
          <w:rFonts w:asciiTheme="minorHAnsi" w:hAnsiTheme="minorHAnsi"/>
          <w:sz w:val="12"/>
        </w:rPr>
        <w:t>imbri</w:t>
      </w:r>
      <w:proofErr w:type="spellEnd"/>
      <w:r w:rsidRPr="0028180B">
        <w:rPr>
          <w:rFonts w:asciiTheme="minorHAnsi" w:hAnsiTheme="minorHAnsi"/>
          <w:sz w:val="12"/>
        </w:rPr>
        <w:t xml:space="preserve">- </w:t>
      </w:r>
      <w:proofErr w:type="spellStart"/>
      <w:r w:rsidRPr="0028180B">
        <w:rPr>
          <w:rFonts w:asciiTheme="minorHAnsi" w:hAnsiTheme="minorHAnsi"/>
          <w:sz w:val="12"/>
        </w:rPr>
        <w:t>cations</w:t>
      </w:r>
      <w:proofErr w:type="spellEnd"/>
      <w:r w:rsidRPr="0028180B">
        <w:rPr>
          <w:rFonts w:asciiTheme="minorHAnsi" w:hAnsiTheme="minorHAnsi"/>
          <w:sz w:val="12"/>
        </w:rPr>
        <w:t xml:space="preserve"> in politics. The final section of the article concentrates on the political implications of the primacy of war in late modernity, and in particular on possibilities of dissent and articulations of political agency. </w:t>
      </w:r>
      <w:r w:rsidRPr="0028180B">
        <w:rPr>
          <w:rStyle w:val="StyleBoldUnderline"/>
          <w:rFonts w:asciiTheme="minorHAnsi" w:hAnsiTheme="minorHAnsi"/>
        </w:rPr>
        <w:t>The aim through- out is to provide the theoretical and conceptual tools that might</w:t>
      </w:r>
      <w:r w:rsidRPr="0028180B">
        <w:rPr>
          <w:rFonts w:asciiTheme="minorHAnsi" w:hAnsiTheme="minorHAnsi"/>
          <w:sz w:val="12"/>
        </w:rPr>
        <w:t xml:space="preserve"> begin to meet the challenges of the present and to </w:t>
      </w:r>
      <w:r w:rsidRPr="0028180B">
        <w:rPr>
          <w:rStyle w:val="StyleBoldUnderline"/>
          <w:rFonts w:asciiTheme="minorHAnsi" w:hAnsiTheme="minorHAnsi"/>
        </w:rPr>
        <w:t xml:space="preserve">open an agenda of research that concentrates on the politics of the present, the capacities or otherwise of contestation and accountability, and the institutional locations wherein such political agency might emerge. </w:t>
      </w:r>
      <w:r w:rsidRPr="0028180B">
        <w:rPr>
          <w:rFonts w:asciiTheme="minorHAnsi" w:hAnsiTheme="minorHAnsi"/>
          <w:sz w:val="12"/>
        </w:rPr>
        <w:t xml:space="preserve">The Figure of War and the </w:t>
      </w:r>
      <w:proofErr w:type="spellStart"/>
      <w:r w:rsidRPr="0028180B">
        <w:rPr>
          <w:rFonts w:asciiTheme="minorHAnsi" w:hAnsiTheme="minorHAnsi"/>
          <w:sz w:val="12"/>
        </w:rPr>
        <w:t>Spectre</w:t>
      </w:r>
      <w:proofErr w:type="spellEnd"/>
      <w:r w:rsidRPr="0028180B">
        <w:rPr>
          <w:rFonts w:asciiTheme="minorHAnsi" w:hAnsiTheme="minorHAnsi"/>
          <w:sz w:val="12"/>
        </w:rPr>
        <w:t xml:space="preserve"> of Security </w:t>
      </w:r>
      <w:proofErr w:type="gramStart"/>
      <w:r w:rsidRPr="0028180B">
        <w:rPr>
          <w:rStyle w:val="StyleBoldUnderline"/>
        </w:rPr>
        <w:t>The</w:t>
      </w:r>
      <w:proofErr w:type="gramEnd"/>
      <w:r w:rsidRPr="0028180B">
        <w:rPr>
          <w:rStyle w:val="StyleBoldUnderline"/>
        </w:rPr>
        <w:t xml:space="preserve"> so-called war against terrorism is constructed as a global war,</w:t>
      </w:r>
      <w:r w:rsidRPr="0028180B">
        <w:rPr>
          <w:rFonts w:asciiTheme="minorHAnsi" w:hAnsiTheme="minorHAnsi"/>
          <w:sz w:val="12"/>
        </w:rPr>
        <w:t xml:space="preserve"> transcend- </w:t>
      </w:r>
      <w:proofErr w:type="spellStart"/>
      <w:r w:rsidRPr="0028180B">
        <w:rPr>
          <w:rFonts w:asciiTheme="minorHAnsi" w:hAnsiTheme="minorHAnsi"/>
          <w:sz w:val="12"/>
        </w:rPr>
        <w:t>ing</w:t>
      </w:r>
      <w:proofErr w:type="spellEnd"/>
      <w:r w:rsidRPr="0028180B">
        <w:rPr>
          <w:rFonts w:asciiTheme="minorHAnsi" w:hAnsiTheme="minorHAnsi"/>
          <w:sz w:val="12"/>
        </w:rPr>
        <w:t xml:space="preserve"> space and seemingly defiant of international conventions. It is dis- </w:t>
      </w:r>
      <w:proofErr w:type="spellStart"/>
      <w:r w:rsidRPr="0028180B">
        <w:rPr>
          <w:rFonts w:asciiTheme="minorHAnsi" w:hAnsiTheme="minorHAnsi"/>
          <w:sz w:val="12"/>
        </w:rPr>
        <w:t>tinguished</w:t>
      </w:r>
      <w:proofErr w:type="spellEnd"/>
      <w:r w:rsidRPr="0028180B">
        <w:rPr>
          <w:rFonts w:asciiTheme="minorHAnsi" w:hAnsiTheme="minorHAnsi"/>
          <w:sz w:val="12"/>
        </w:rPr>
        <w:t xml:space="preserve"> from previous global wars, including the first and the second world wars, in that the latter two have, in historiography, always been </w:t>
      </w:r>
      <w:proofErr w:type="spellStart"/>
      <w:r w:rsidRPr="0028180B">
        <w:rPr>
          <w:rFonts w:asciiTheme="minorHAnsi" w:hAnsiTheme="minorHAnsi"/>
          <w:sz w:val="12"/>
        </w:rPr>
        <w:t>analysed</w:t>
      </w:r>
      <w:proofErr w:type="spellEnd"/>
      <w:r w:rsidRPr="0028180B">
        <w:rPr>
          <w:rFonts w:asciiTheme="minorHAnsi" w:hAnsiTheme="minorHAnsi"/>
          <w:sz w:val="12"/>
        </w:rPr>
        <w:t xml:space="preserve"> as interstate confrontations, albeit ones that at certain times and in particular locations peripherally involved non-state militias. Such </w:t>
      </w:r>
      <w:proofErr w:type="spellStart"/>
      <w:r w:rsidRPr="0028180B">
        <w:rPr>
          <w:rFonts w:asciiTheme="minorHAnsi" w:hAnsiTheme="minorHAnsi"/>
          <w:sz w:val="12"/>
        </w:rPr>
        <w:t>distinc</w:t>
      </w:r>
      <w:proofErr w:type="spellEnd"/>
      <w:r w:rsidRPr="0028180B">
        <w:rPr>
          <w:rFonts w:asciiTheme="minorHAnsi" w:hAnsiTheme="minorHAnsi"/>
          <w:sz w:val="12"/>
        </w:rPr>
        <w:t xml:space="preserve">- </w:t>
      </w:r>
      <w:proofErr w:type="spellStart"/>
      <w:r w:rsidRPr="0028180B">
        <w:rPr>
          <w:rFonts w:asciiTheme="minorHAnsi" w:hAnsiTheme="minorHAnsi"/>
          <w:sz w:val="12"/>
        </w:rPr>
        <w:t>tions</w:t>
      </w:r>
      <w:proofErr w:type="spellEnd"/>
      <w:r w:rsidRPr="0028180B">
        <w:rPr>
          <w:rFonts w:asciiTheme="minorHAnsi" w:hAnsiTheme="minorHAnsi"/>
          <w:sz w:val="12"/>
        </w:rPr>
        <w:t xml:space="preserve"> from the old, of course, will be subject to future historical narratives on the present confrontation and its various parameters. What is of interest in the present discussion is the distinctly global aspect of this war, for it is the globality1 of the war against terrorism that renders it particularly relevant and pertinent to investigations that are primarily interested in the relation- ship between war and politics, war and the political processes defining the modern state. The initial premise of the present article is that </w:t>
      </w:r>
      <w:r w:rsidRPr="0028180B">
        <w:rPr>
          <w:rStyle w:val="StyleBoldUnderline"/>
          <w:rFonts w:asciiTheme="minorHAnsi" w:hAnsiTheme="minorHAnsi"/>
        </w:rPr>
        <w:t xml:space="preserve">war, rather than being confined to its own time and space, permeates the normality of the political process, has, in other words, a defining influence on elements con- </w:t>
      </w:r>
      <w:proofErr w:type="spellStart"/>
      <w:r w:rsidRPr="0028180B">
        <w:rPr>
          <w:rStyle w:val="StyleBoldUnderline"/>
          <w:rFonts w:asciiTheme="minorHAnsi" w:hAnsiTheme="minorHAnsi"/>
        </w:rPr>
        <w:t>sidered</w:t>
      </w:r>
      <w:proofErr w:type="spellEnd"/>
      <w:r w:rsidRPr="0028180B">
        <w:rPr>
          <w:rStyle w:val="StyleBoldUnderline"/>
          <w:rFonts w:asciiTheme="minorHAnsi" w:hAnsiTheme="minorHAnsi"/>
        </w:rPr>
        <w:t xml:space="preserve"> to be constitutive of liberal democratic politics, including executive answerability, legislative scrutiny, a public sphere of discourse and inter- action, equal citizenship under the law and</w:t>
      </w:r>
      <w:r w:rsidRPr="0028180B">
        <w:rPr>
          <w:rFonts w:asciiTheme="minorHAnsi" w:hAnsiTheme="minorHAnsi"/>
          <w:sz w:val="12"/>
        </w:rPr>
        <w:t xml:space="preserve">, to follow liberal thinkers such as </w:t>
      </w:r>
      <w:proofErr w:type="spellStart"/>
      <w:r w:rsidRPr="0028180B">
        <w:rPr>
          <w:rFonts w:asciiTheme="minorHAnsi" w:hAnsiTheme="minorHAnsi"/>
          <w:sz w:val="12"/>
        </w:rPr>
        <w:t>Habermas</w:t>
      </w:r>
      <w:proofErr w:type="spellEnd"/>
      <w:r w:rsidRPr="0028180B">
        <w:rPr>
          <w:rFonts w:asciiTheme="minorHAnsi" w:hAnsiTheme="minorHAnsi"/>
          <w:sz w:val="12"/>
        </w:rPr>
        <w:t xml:space="preserve">, </w:t>
      </w:r>
      <w:r w:rsidRPr="0028180B">
        <w:rPr>
          <w:rStyle w:val="StyleBoldUnderline"/>
          <w:rFonts w:asciiTheme="minorHAnsi" w:hAnsiTheme="minorHAnsi"/>
        </w:rPr>
        <w:t>political legitimacy based on free and equal communicative practices underpinning social solidarity</w:t>
      </w:r>
      <w:r w:rsidRPr="0028180B">
        <w:rPr>
          <w:rFonts w:asciiTheme="minorHAnsi" w:hAnsiTheme="minorHAnsi"/>
          <w:sz w:val="12"/>
        </w:rPr>
        <w:t xml:space="preserve"> (</w:t>
      </w:r>
      <w:proofErr w:type="spellStart"/>
      <w:r w:rsidRPr="0028180B">
        <w:rPr>
          <w:rFonts w:asciiTheme="minorHAnsi" w:hAnsiTheme="minorHAnsi"/>
          <w:sz w:val="12"/>
        </w:rPr>
        <w:t>Habermas</w:t>
      </w:r>
      <w:proofErr w:type="spellEnd"/>
      <w:r w:rsidRPr="0028180B">
        <w:rPr>
          <w:rFonts w:asciiTheme="minorHAnsi" w:hAnsiTheme="minorHAnsi"/>
          <w:sz w:val="12"/>
        </w:rPr>
        <w:t xml:space="preserve">, 1997). War disrupts these elements and is a time of crisis and emergency. </w:t>
      </w:r>
      <w:r w:rsidRPr="0028180B">
        <w:rPr>
          <w:rStyle w:val="StyleBoldUnderline"/>
          <w:rFonts w:asciiTheme="minorHAnsi" w:hAnsiTheme="minorHAnsi"/>
        </w:rPr>
        <w:t xml:space="preserve">A war that has </w:t>
      </w:r>
      <w:proofErr w:type="gramStart"/>
      <w:r w:rsidRPr="0028180B">
        <w:rPr>
          <w:rStyle w:val="StyleBoldUnderline"/>
          <w:rFonts w:asciiTheme="minorHAnsi" w:hAnsiTheme="minorHAnsi"/>
        </w:rPr>
        <w:t>a permanence</w:t>
      </w:r>
      <w:proofErr w:type="gramEnd"/>
      <w:r w:rsidRPr="0028180B">
        <w:rPr>
          <w:rStyle w:val="StyleBoldUnderline"/>
          <w:rFonts w:asciiTheme="minorHAnsi" w:hAnsiTheme="minorHAnsi"/>
        </w:rPr>
        <w:t xml:space="preserve"> to it clearly </w:t>
      </w:r>
      <w:r w:rsidRPr="0028180B">
        <w:rPr>
          <w:rStyle w:val="Emphasis"/>
          <w:rFonts w:asciiTheme="minorHAnsi" w:hAnsiTheme="minorHAnsi"/>
        </w:rPr>
        <w:t>normalizes the exceptional</w:t>
      </w:r>
      <w:r w:rsidRPr="0028180B">
        <w:rPr>
          <w:rStyle w:val="StyleBoldUnderline"/>
          <w:rFonts w:asciiTheme="minorHAnsi" w:hAnsiTheme="minorHAnsi"/>
        </w:rPr>
        <w:t>, inscribing emergency into the daily routines of social and political life</w:t>
      </w:r>
      <w:r w:rsidRPr="0028180B">
        <w:rPr>
          <w:rFonts w:asciiTheme="minorHAnsi" w:hAnsiTheme="minorHAnsi"/>
          <w:sz w:val="12"/>
        </w:rPr>
        <w:t>. While the elements of war – conflict, social fragmentation, exclusion – may run silently through the assemblages of control in liberal society (</w:t>
      </w:r>
      <w:proofErr w:type="spellStart"/>
      <w:r w:rsidRPr="0028180B">
        <w:rPr>
          <w:rFonts w:asciiTheme="minorHAnsi" w:hAnsiTheme="minorHAnsi"/>
          <w:sz w:val="12"/>
        </w:rPr>
        <w:t>Deleuze</w:t>
      </w:r>
      <w:proofErr w:type="spellEnd"/>
      <w:r w:rsidRPr="0028180B">
        <w:rPr>
          <w:rFonts w:asciiTheme="minorHAnsi" w:hAnsiTheme="minorHAnsi"/>
          <w:sz w:val="12"/>
        </w:rPr>
        <w:t xml:space="preserve">, 1986), nevertheless the persistent iteration of war into politics brings these practices to the fore, and with them a call for a rethinking of war’s relationship to politics. The distinctly global spatiality of this war suggests particular challenges that have direct impact on the liberal state, its obligations towards its citizenry, and the extent to which it is implicated in undermining its own political institutions. It would, however, be a mistake to assume that the practices involved in this global war are in any way anathema to the liberal state. The analysis provided here would argue that </w:t>
      </w:r>
      <w:r w:rsidRPr="0028180B">
        <w:rPr>
          <w:rStyle w:val="StyleBoldUnderline"/>
          <w:rFonts w:asciiTheme="minorHAnsi" w:hAnsiTheme="minorHAnsi"/>
        </w:rPr>
        <w:t>while it is crucial to acknowledge the transformative impact of the war against terrorism, it is equally as important to appreciate the continuities in social and political life that are the enabling conditions of this global war</w:t>
      </w:r>
      <w:r w:rsidRPr="0028180B">
        <w:rPr>
          <w:rFonts w:asciiTheme="minorHAnsi" w:hAnsiTheme="minorHAnsi"/>
          <w:sz w:val="12"/>
        </w:rPr>
        <w:t xml:space="preserve">, forming its conditions of possibility. </w:t>
      </w:r>
      <w:r w:rsidRPr="0028180B">
        <w:rPr>
          <w:rStyle w:val="StyleBoldUnderline"/>
          <w:rFonts w:asciiTheme="minorHAnsi" w:hAnsiTheme="minorHAnsi"/>
        </w:rPr>
        <w:t xml:space="preserve">These enabling conditions are not just present or apparent at global level, but incorporate local practices that are deep-rooted and </w:t>
      </w:r>
      <w:proofErr w:type="spellStart"/>
      <w:r w:rsidRPr="0028180B">
        <w:rPr>
          <w:rStyle w:val="StyleBoldUnderline"/>
          <w:rFonts w:asciiTheme="minorHAnsi" w:hAnsiTheme="minorHAnsi"/>
        </w:rPr>
        <w:t>institu</w:t>
      </w:r>
      <w:proofErr w:type="spellEnd"/>
      <w:r w:rsidRPr="0028180B">
        <w:rPr>
          <w:rStyle w:val="StyleBoldUnderline"/>
          <w:rFonts w:asciiTheme="minorHAnsi" w:hAnsiTheme="minorHAnsi"/>
        </w:rPr>
        <w:t xml:space="preserve">- </w:t>
      </w:r>
      <w:proofErr w:type="spellStart"/>
      <w:r w:rsidRPr="0028180B">
        <w:rPr>
          <w:rStyle w:val="StyleBoldUnderline"/>
          <w:rFonts w:asciiTheme="minorHAnsi" w:hAnsiTheme="minorHAnsi"/>
        </w:rPr>
        <w:t>tionalized</w:t>
      </w:r>
      <w:proofErr w:type="spellEnd"/>
      <w:r w:rsidRPr="0028180B">
        <w:rPr>
          <w:rFonts w:asciiTheme="minorHAnsi" w:hAnsiTheme="minorHAnsi"/>
          <w:sz w:val="12"/>
        </w:rPr>
        <w:t xml:space="preserve">. The mutually reinforcing relationship between global and local conditions renders this particular war distinctly </w:t>
      </w:r>
      <w:proofErr w:type="gramStart"/>
      <w:r w:rsidRPr="0028180B">
        <w:rPr>
          <w:rFonts w:asciiTheme="minorHAnsi" w:hAnsiTheme="minorHAnsi"/>
          <w:sz w:val="12"/>
        </w:rPr>
        <w:t>all-pervasive</w:t>
      </w:r>
      <w:proofErr w:type="gramEnd"/>
      <w:r w:rsidRPr="0028180B">
        <w:rPr>
          <w:rFonts w:asciiTheme="minorHAnsi" w:hAnsiTheme="minorHAnsi"/>
          <w:sz w:val="12"/>
        </w:rPr>
        <w:t xml:space="preserve">, and </w:t>
      </w:r>
      <w:proofErr w:type="spellStart"/>
      <w:r w:rsidRPr="0028180B">
        <w:rPr>
          <w:rFonts w:asciiTheme="minorHAnsi" w:hAnsiTheme="minorHAnsi"/>
          <w:sz w:val="12"/>
        </w:rPr>
        <w:t>poten</w:t>
      </w:r>
      <w:proofErr w:type="spellEnd"/>
      <w:r w:rsidRPr="0028180B">
        <w:rPr>
          <w:rFonts w:asciiTheme="minorHAnsi" w:hAnsiTheme="minorHAnsi"/>
          <w:sz w:val="12"/>
        </w:rPr>
        <w:t xml:space="preserve">- </w:t>
      </w:r>
      <w:proofErr w:type="spellStart"/>
      <w:r w:rsidRPr="0028180B">
        <w:rPr>
          <w:rFonts w:asciiTheme="minorHAnsi" w:hAnsiTheme="minorHAnsi"/>
          <w:sz w:val="12"/>
        </w:rPr>
        <w:t>tially</w:t>
      </w:r>
      <w:proofErr w:type="spellEnd"/>
      <w:r w:rsidRPr="0028180B">
        <w:rPr>
          <w:rFonts w:asciiTheme="minorHAnsi" w:hAnsiTheme="minorHAnsi"/>
          <w:sz w:val="12"/>
        </w:rPr>
        <w:t xml:space="preserve">, in terms of implications, far more threatening to the spaces available for political contestation and dissent. Contemporary global politics is dominated by what might be called a ‘matrix of war’2 constituted by a series of transnational practices that </w:t>
      </w:r>
      <w:proofErr w:type="spellStart"/>
      <w:r w:rsidRPr="0028180B">
        <w:rPr>
          <w:rFonts w:asciiTheme="minorHAnsi" w:hAnsiTheme="minorHAnsi"/>
          <w:sz w:val="12"/>
        </w:rPr>
        <w:t>vari</w:t>
      </w:r>
      <w:proofErr w:type="spellEnd"/>
      <w:r w:rsidRPr="0028180B">
        <w:rPr>
          <w:rFonts w:asciiTheme="minorHAnsi" w:hAnsiTheme="minorHAnsi"/>
          <w:sz w:val="12"/>
        </w:rPr>
        <w:t xml:space="preserve">- </w:t>
      </w:r>
      <w:proofErr w:type="spellStart"/>
      <w:r w:rsidRPr="0028180B">
        <w:rPr>
          <w:rFonts w:asciiTheme="minorHAnsi" w:hAnsiTheme="minorHAnsi"/>
          <w:sz w:val="12"/>
        </w:rPr>
        <w:t>ously</w:t>
      </w:r>
      <w:proofErr w:type="spellEnd"/>
      <w:r w:rsidRPr="0028180B">
        <w:rPr>
          <w:rFonts w:asciiTheme="minorHAnsi" w:hAnsiTheme="minorHAnsi"/>
          <w:sz w:val="12"/>
        </w:rPr>
        <w:t xml:space="preserve"> target states, communities and individuals. These practices involve states as agents, bureaucracies of states and supranational organizations, quasi-official and private organizations recruited in the service of a global machine that is highly militarized and hence led by the United States, but that nevertheless incorporates within its workings various alliances that are always in flux. The crucial element in understanding the matrix of war is the notion of ‘practice’, for this captures the idea that any practice is not just situated in a system of </w:t>
      </w:r>
      <w:proofErr w:type="spellStart"/>
      <w:r w:rsidRPr="0028180B">
        <w:rPr>
          <w:rFonts w:asciiTheme="minorHAnsi" w:hAnsiTheme="minorHAnsi"/>
          <w:sz w:val="12"/>
        </w:rPr>
        <w:t>enablements</w:t>
      </w:r>
      <w:proofErr w:type="spellEnd"/>
      <w:r w:rsidRPr="0028180B">
        <w:rPr>
          <w:rFonts w:asciiTheme="minorHAnsi" w:hAnsiTheme="minorHAnsi"/>
          <w:sz w:val="12"/>
        </w:rPr>
        <w:t xml:space="preserve"> and constraints, but is itself constitutive of structural continuities, both discursive and institutional. As Paul </w:t>
      </w:r>
      <w:proofErr w:type="spellStart"/>
      <w:r w:rsidRPr="0028180B">
        <w:rPr>
          <w:rFonts w:asciiTheme="minorHAnsi" w:hAnsiTheme="minorHAnsi"/>
          <w:sz w:val="12"/>
        </w:rPr>
        <w:t>Veyne</w:t>
      </w:r>
      <w:proofErr w:type="spellEnd"/>
      <w:r w:rsidRPr="0028180B">
        <w:rPr>
          <w:rFonts w:asciiTheme="minorHAnsi" w:hAnsiTheme="minorHAnsi"/>
          <w:sz w:val="12"/>
        </w:rPr>
        <w:t xml:space="preserve"> (1997: 157) writes in relation to Foucault’s use of the term, ‘practice is not an agency (like the Freudian id) or a prime mover (like the relation of </w:t>
      </w:r>
      <w:proofErr w:type="spellStart"/>
      <w:r w:rsidRPr="0028180B">
        <w:rPr>
          <w:rFonts w:asciiTheme="minorHAnsi" w:hAnsiTheme="minorHAnsi"/>
          <w:sz w:val="12"/>
        </w:rPr>
        <w:t>produc</w:t>
      </w:r>
      <w:proofErr w:type="spellEnd"/>
      <w:r w:rsidRPr="0028180B">
        <w:rPr>
          <w:rFonts w:asciiTheme="minorHAnsi" w:hAnsiTheme="minorHAnsi"/>
          <w:sz w:val="12"/>
        </w:rPr>
        <w:t xml:space="preserve">- </w:t>
      </w:r>
      <w:proofErr w:type="spellStart"/>
      <w:r w:rsidRPr="0028180B">
        <w:rPr>
          <w:rFonts w:asciiTheme="minorHAnsi" w:hAnsiTheme="minorHAnsi"/>
          <w:sz w:val="12"/>
        </w:rPr>
        <w:t>tion</w:t>
      </w:r>
      <w:proofErr w:type="spellEnd"/>
      <w:r w:rsidRPr="0028180B">
        <w:rPr>
          <w:rFonts w:asciiTheme="minorHAnsi" w:hAnsiTheme="minorHAnsi"/>
          <w:sz w:val="12"/>
        </w:rPr>
        <w:t xml:space="preserve">), and moreover for Foucault, there is no agency nor any prime mover’. It is in this recursive sense that practices (of </w:t>
      </w:r>
      <w:r w:rsidRPr="0028180B">
        <w:rPr>
          <w:rStyle w:val="StyleBoldUnderline"/>
          <w:rFonts w:asciiTheme="minorHAnsi" w:hAnsiTheme="minorHAnsi"/>
        </w:rPr>
        <w:t>violence, exclusion, intimidation, control and so on</w:t>
      </w:r>
      <w:r w:rsidRPr="0028180B">
        <w:rPr>
          <w:rFonts w:asciiTheme="minorHAnsi" w:hAnsiTheme="minorHAnsi"/>
          <w:sz w:val="12"/>
        </w:rPr>
        <w:t xml:space="preserve">) </w:t>
      </w:r>
      <w:r w:rsidRPr="0028180B">
        <w:rPr>
          <w:rStyle w:val="StyleBoldUnderline"/>
          <w:rFonts w:asciiTheme="minorHAnsi" w:hAnsiTheme="minorHAnsi"/>
        </w:rPr>
        <w:t xml:space="preserve">become </w:t>
      </w:r>
      <w:proofErr w:type="spellStart"/>
      <w:r w:rsidRPr="0028180B">
        <w:rPr>
          <w:rStyle w:val="StyleBoldUnderline"/>
          <w:rFonts w:asciiTheme="minorHAnsi" w:hAnsiTheme="minorHAnsi"/>
        </w:rPr>
        <w:t>structurated</w:t>
      </w:r>
      <w:proofErr w:type="spellEnd"/>
      <w:r w:rsidRPr="0028180B">
        <w:rPr>
          <w:rStyle w:val="StyleBoldUnderline"/>
          <w:rFonts w:asciiTheme="minorHAnsi" w:hAnsiTheme="minorHAnsi"/>
        </w:rPr>
        <w:t xml:space="preserve"> in the routines of institutions as well as lived experience</w:t>
      </w:r>
      <w:r w:rsidRPr="0028180B">
        <w:rPr>
          <w:rFonts w:asciiTheme="minorHAnsi" w:hAnsiTheme="minorHAnsi"/>
          <w:sz w:val="12"/>
        </w:rPr>
        <w:t xml:space="preserve"> (</w:t>
      </w:r>
      <w:proofErr w:type="spellStart"/>
      <w:r w:rsidRPr="0028180B">
        <w:rPr>
          <w:rFonts w:asciiTheme="minorHAnsi" w:hAnsiTheme="minorHAnsi"/>
          <w:sz w:val="12"/>
        </w:rPr>
        <w:t>Jabri</w:t>
      </w:r>
      <w:proofErr w:type="spellEnd"/>
      <w:r w:rsidRPr="0028180B">
        <w:rPr>
          <w:rFonts w:asciiTheme="minorHAnsi" w:hAnsiTheme="minorHAnsi"/>
          <w:sz w:val="12"/>
        </w:rPr>
        <w:t xml:space="preserve">, 1996). To label the contemporary global war as a ‘war against terrorism’ confers upon these practices </w:t>
      </w:r>
      <w:proofErr w:type="gramStart"/>
      <w:r w:rsidRPr="0028180B">
        <w:rPr>
          <w:rFonts w:asciiTheme="minorHAnsi" w:hAnsiTheme="minorHAnsi"/>
          <w:sz w:val="12"/>
        </w:rPr>
        <w:t>a certain</w:t>
      </w:r>
      <w:proofErr w:type="gramEnd"/>
      <w:r w:rsidRPr="0028180B">
        <w:rPr>
          <w:rFonts w:asciiTheme="minorHAnsi" w:hAnsiTheme="minorHAnsi"/>
          <w:sz w:val="12"/>
        </w:rPr>
        <w:t xml:space="preserve"> legitimacy, suggesting that </w:t>
      </w:r>
      <w:r w:rsidRPr="0028180B">
        <w:rPr>
          <w:rStyle w:val="StyleBoldUnderline"/>
          <w:rFonts w:asciiTheme="minorHAnsi" w:hAnsiTheme="minorHAnsi"/>
        </w:rPr>
        <w:t>they are geared towards the elimination of a direct threat</w:t>
      </w:r>
      <w:r w:rsidRPr="0028180B">
        <w:rPr>
          <w:rFonts w:asciiTheme="minorHAnsi" w:hAnsiTheme="minorHAnsi"/>
          <w:sz w:val="12"/>
        </w:rPr>
        <w:t xml:space="preserve">. While the threat of violence perpetrated by clandestine networks against civilians is all too real and requires state responses, many of these responses appear to assume a wide remit of operations – so wide that anyone interested in the liberties associated with the democratic state, or indeed the rights of individuals and communities, is called upon to unravel the implications of such practices. When </w:t>
      </w:r>
      <w:r w:rsidRPr="0028180B">
        <w:rPr>
          <w:rStyle w:val="StyleBoldUnderline"/>
          <w:rFonts w:asciiTheme="minorHAnsi" w:hAnsiTheme="minorHAnsi"/>
        </w:rPr>
        <w:t>security becomes the overwhelming imperative of the democratic state, its legitimization is achieved both through a discourse of ‘balance’ between security and liberty</w:t>
      </w:r>
      <w:r w:rsidRPr="0028180B">
        <w:rPr>
          <w:rFonts w:asciiTheme="minorHAnsi" w:hAnsiTheme="minorHAnsi"/>
          <w:sz w:val="12"/>
        </w:rPr>
        <w:t xml:space="preserve"> and in terms of the ‘protection’ of liberty.3 The implications of the juxtaposition of security and liberty may be investigated either in terms of a discourse of ‘securitization’ (the power of speech acts to construct a threat juxtaposed with the power of professionals precisely to so </w:t>
      </w:r>
      <w:proofErr w:type="gramStart"/>
      <w:r w:rsidRPr="0028180B">
        <w:rPr>
          <w:rFonts w:asciiTheme="minorHAnsi" w:hAnsiTheme="minorHAnsi"/>
          <w:sz w:val="12"/>
        </w:rPr>
        <w:t>construct)4</w:t>
      </w:r>
      <w:proofErr w:type="gramEnd"/>
      <w:r w:rsidRPr="0028180B">
        <w:rPr>
          <w:rFonts w:asciiTheme="minorHAnsi" w:hAnsiTheme="minorHAnsi"/>
          <w:sz w:val="12"/>
        </w:rPr>
        <w:t xml:space="preserve"> or, as argued in this article, in terms of a discourse of war. The grammars involved are closely related, and yet that of the latter is, </w:t>
      </w:r>
      <w:proofErr w:type="spellStart"/>
      <w:r w:rsidRPr="0028180B">
        <w:rPr>
          <w:rFonts w:asciiTheme="minorHAnsi" w:hAnsiTheme="minorHAnsi"/>
          <w:sz w:val="12"/>
        </w:rPr>
        <w:t>para</w:t>
      </w:r>
      <w:proofErr w:type="spellEnd"/>
      <w:r w:rsidRPr="0028180B">
        <w:rPr>
          <w:rFonts w:asciiTheme="minorHAnsi" w:hAnsiTheme="minorHAnsi"/>
          <w:sz w:val="12"/>
        </w:rPr>
        <w:t xml:space="preserve">- </w:t>
      </w:r>
      <w:proofErr w:type="spellStart"/>
      <w:r w:rsidRPr="0028180B">
        <w:rPr>
          <w:rFonts w:asciiTheme="minorHAnsi" w:hAnsiTheme="minorHAnsi"/>
          <w:sz w:val="12"/>
        </w:rPr>
        <w:t>doxically</w:t>
      </w:r>
      <w:proofErr w:type="spellEnd"/>
      <w:r w:rsidRPr="0028180B">
        <w:rPr>
          <w:rFonts w:asciiTheme="minorHAnsi" w:hAnsiTheme="minorHAnsi"/>
          <w:sz w:val="12"/>
        </w:rPr>
        <w:t xml:space="preserve">, the critical grammar, the grammar that highlights the workings of power and their imbrications with violence. </w:t>
      </w:r>
      <w:r w:rsidRPr="0028180B">
        <w:rPr>
          <w:rStyle w:val="StyleBoldUnderline"/>
          <w:rFonts w:asciiTheme="minorHAnsi" w:hAnsiTheme="minorHAnsi"/>
        </w:rPr>
        <w:t>What is missing from the securitization literature is an analytic of war</w:t>
      </w:r>
      <w:r w:rsidRPr="0028180B">
        <w:rPr>
          <w:rFonts w:asciiTheme="minorHAnsi" w:hAnsiTheme="minorHAnsi"/>
          <w:sz w:val="12"/>
        </w:rPr>
        <w:t xml:space="preserve">, and it is this analytic that I want to foreground in this article. The practices that I highlight above seem at first hand to constitute differ- </w:t>
      </w:r>
      <w:proofErr w:type="spellStart"/>
      <w:proofErr w:type="gramStart"/>
      <w:r w:rsidRPr="0028180B">
        <w:rPr>
          <w:rFonts w:asciiTheme="minorHAnsi" w:hAnsiTheme="minorHAnsi"/>
          <w:sz w:val="12"/>
        </w:rPr>
        <w:t>ent</w:t>
      </w:r>
      <w:proofErr w:type="spellEnd"/>
      <w:proofErr w:type="gramEnd"/>
      <w:r w:rsidRPr="0028180B">
        <w:rPr>
          <w:rFonts w:asciiTheme="minorHAnsi" w:hAnsiTheme="minorHAnsi"/>
          <w:sz w:val="12"/>
        </w:rPr>
        <w:t xml:space="preserve"> response mechanisms in the face of what is deemed to be an emergency situation in the aftermath of the events of 11 September 2001. The invasion and occupation of Iraq, the incarceration without due process of prisoners in camps from Afghanistan to Guantánamo and other places as yet un- identified, the use of torture against detainees, extra-judicial assassination, the detention and deportation – again without due process – of foreign nationals deemed a threat, increasing restrictions on refugees, their confine- </w:t>
      </w:r>
      <w:proofErr w:type="spellStart"/>
      <w:r w:rsidRPr="0028180B">
        <w:rPr>
          <w:rFonts w:asciiTheme="minorHAnsi" w:hAnsiTheme="minorHAnsi"/>
          <w:sz w:val="12"/>
        </w:rPr>
        <w:t>ment</w:t>
      </w:r>
      <w:proofErr w:type="spellEnd"/>
      <w:r w:rsidRPr="0028180B">
        <w:rPr>
          <w:rFonts w:asciiTheme="minorHAnsi" w:hAnsiTheme="minorHAnsi"/>
          <w:sz w:val="12"/>
        </w:rPr>
        <w:t xml:space="preserve"> in camps and detention </w:t>
      </w:r>
      <w:proofErr w:type="spellStart"/>
      <w:r w:rsidRPr="0028180B">
        <w:rPr>
          <w:rFonts w:asciiTheme="minorHAnsi" w:hAnsiTheme="minorHAnsi"/>
          <w:sz w:val="12"/>
        </w:rPr>
        <w:t>centres</w:t>
      </w:r>
      <w:proofErr w:type="spellEnd"/>
      <w:r w:rsidRPr="0028180B">
        <w:rPr>
          <w:rFonts w:asciiTheme="minorHAnsi" w:hAnsiTheme="minorHAnsi"/>
          <w:sz w:val="12"/>
        </w:rPr>
        <w:t xml:space="preserve">, the construction of the movement of peoples in security terms, and restrictions on civil liberties through domestic legislation in the UK, the USA and other European states are all represented in political discourse as necessary security measures geared towards the protection of society. All are at the same time institutional measures targeted against a particular other as enemy and source of danger. It could be argued that the above practices remain unrelated and must hence be subject to different modes of analysis. To begin with, these practices involve different agents and are framed around different issues. Afghanistan and Iraq may be described as situations of war, and the incarceration of refugees as encompassing practices of security. However, what links </w:t>
      </w:r>
      <w:proofErr w:type="gramStart"/>
      <w:r w:rsidRPr="0028180B">
        <w:rPr>
          <w:rFonts w:asciiTheme="minorHAnsi" w:hAnsiTheme="minorHAnsi"/>
          <w:sz w:val="12"/>
        </w:rPr>
        <w:t>these elements is</w:t>
      </w:r>
      <w:proofErr w:type="gramEnd"/>
      <w:r w:rsidRPr="0028180B">
        <w:rPr>
          <w:rFonts w:asciiTheme="minorHAnsi" w:hAnsiTheme="minorHAnsi"/>
          <w:sz w:val="12"/>
        </w:rPr>
        <w:t xml:space="preserve"> not so much that they constitute a constructed taxonomy of </w:t>
      </w:r>
      <w:proofErr w:type="spellStart"/>
      <w:r w:rsidRPr="0028180B">
        <w:rPr>
          <w:rFonts w:asciiTheme="minorHAnsi" w:hAnsiTheme="minorHAnsi"/>
          <w:sz w:val="12"/>
        </w:rPr>
        <w:t>dif</w:t>
      </w:r>
      <w:proofErr w:type="spellEnd"/>
      <w:r w:rsidRPr="0028180B">
        <w:rPr>
          <w:rFonts w:asciiTheme="minorHAnsi" w:hAnsiTheme="minorHAnsi"/>
          <w:sz w:val="12"/>
        </w:rPr>
        <w:t xml:space="preserve">- </w:t>
      </w:r>
      <w:proofErr w:type="spellStart"/>
      <w:r w:rsidRPr="0028180B">
        <w:rPr>
          <w:rFonts w:asciiTheme="minorHAnsi" w:hAnsiTheme="minorHAnsi"/>
          <w:sz w:val="12"/>
        </w:rPr>
        <w:t>ferentiated</w:t>
      </w:r>
      <w:proofErr w:type="spellEnd"/>
      <w:r w:rsidRPr="0028180B">
        <w:rPr>
          <w:rFonts w:asciiTheme="minorHAnsi" w:hAnsiTheme="minorHAnsi"/>
          <w:sz w:val="12"/>
        </w:rPr>
        <w:t xml:space="preserve"> practices. Rather, </w:t>
      </w:r>
      <w:r w:rsidRPr="0028180B">
        <w:rPr>
          <w:rStyle w:val="StyleBoldUnderline"/>
          <w:rFonts w:asciiTheme="minorHAnsi" w:hAnsiTheme="minorHAnsi"/>
        </w:rPr>
        <w:t>what links them is the element of antagonism directed against distinct and particular others</w:t>
      </w:r>
      <w:r w:rsidRPr="0028180B">
        <w:rPr>
          <w:rFonts w:asciiTheme="minorHAnsi" w:hAnsiTheme="minorHAnsi"/>
          <w:sz w:val="12"/>
        </w:rPr>
        <w:t>. Such a perspective suggests that th</w:t>
      </w:r>
      <w:r w:rsidRPr="0028180B">
        <w:rPr>
          <w:rStyle w:val="StyleBoldUnderline"/>
          <w:rFonts w:asciiTheme="minorHAnsi" w:hAnsiTheme="minorHAnsi"/>
        </w:rPr>
        <w:t>e politics of security, including the production of fear and a whole array of exclusionary measures, comes to service practices that constitute war and locates the discourse of war at the heart of politics,</w:t>
      </w:r>
      <w:r w:rsidRPr="0028180B">
        <w:rPr>
          <w:rFonts w:asciiTheme="minorHAnsi" w:hAnsiTheme="minorHAnsi"/>
          <w:sz w:val="12"/>
        </w:rPr>
        <w:t xml:space="preserve"> not just domes- </w:t>
      </w:r>
      <w:proofErr w:type="spellStart"/>
      <w:r w:rsidRPr="0028180B">
        <w:rPr>
          <w:rFonts w:asciiTheme="minorHAnsi" w:hAnsiTheme="minorHAnsi"/>
          <w:sz w:val="12"/>
        </w:rPr>
        <w:t>tically</w:t>
      </w:r>
      <w:proofErr w:type="spellEnd"/>
      <w:r w:rsidRPr="0028180B">
        <w:rPr>
          <w:rFonts w:asciiTheme="minorHAnsi" w:hAnsiTheme="minorHAnsi"/>
          <w:sz w:val="12"/>
        </w:rPr>
        <w:t>, but, more crucially in the present context, globally. The implications for the late modern state and the distinctly liberal state are monumental, for a perpetual war on a global scale has implications for political structures and political agency, for our conceptions of citizenship and the role of the state in meeting the claims of its citizens</w:t>
      </w:r>
      <w:proofErr w:type="gramStart"/>
      <w:r w:rsidRPr="0028180B">
        <w:rPr>
          <w:rFonts w:asciiTheme="minorHAnsi" w:hAnsiTheme="minorHAnsi"/>
          <w:sz w:val="12"/>
        </w:rPr>
        <w:t>,5</w:t>
      </w:r>
      <w:proofErr w:type="gramEnd"/>
      <w:r w:rsidRPr="0028180B">
        <w:rPr>
          <w:rFonts w:asciiTheme="minorHAnsi" w:hAnsiTheme="minorHAnsi"/>
          <w:sz w:val="12"/>
        </w:rPr>
        <w:t xml:space="preserve"> and for the workings of a public sphere that is increasingly global and hence increasingly multicultural. </w:t>
      </w:r>
      <w:r w:rsidRPr="0028180B">
        <w:rPr>
          <w:rStyle w:val="StyleBoldUnderline"/>
          <w:rFonts w:asciiTheme="minorHAnsi" w:hAnsiTheme="minorHAnsi"/>
        </w:rPr>
        <w:t xml:space="preserve">The matrix of war is </w:t>
      </w:r>
      <w:r w:rsidRPr="0028180B">
        <w:rPr>
          <w:rStyle w:val="Emphasis"/>
          <w:rFonts w:asciiTheme="minorHAnsi" w:hAnsiTheme="minorHAnsi"/>
        </w:rPr>
        <w:t>centrally constituted around</w:t>
      </w:r>
      <w:r w:rsidRPr="0028180B">
        <w:rPr>
          <w:rStyle w:val="StyleBoldUnderline"/>
          <w:rFonts w:asciiTheme="minorHAnsi" w:hAnsiTheme="minorHAnsi"/>
        </w:rPr>
        <w:t xml:space="preserve"> the element of </w:t>
      </w:r>
      <w:proofErr w:type="spellStart"/>
      <w:r w:rsidRPr="0028180B">
        <w:rPr>
          <w:rStyle w:val="StyleBoldUnderline"/>
          <w:rFonts w:asciiTheme="minorHAnsi" w:hAnsiTheme="minorHAnsi"/>
        </w:rPr>
        <w:t>antago</w:t>
      </w:r>
      <w:proofErr w:type="spellEnd"/>
      <w:r w:rsidRPr="0028180B">
        <w:rPr>
          <w:rStyle w:val="StyleBoldUnderline"/>
          <w:rFonts w:asciiTheme="minorHAnsi" w:hAnsiTheme="minorHAnsi"/>
        </w:rPr>
        <w:t xml:space="preserve">- </w:t>
      </w:r>
      <w:proofErr w:type="spellStart"/>
      <w:r w:rsidRPr="0028180B">
        <w:rPr>
          <w:rStyle w:val="StyleBoldUnderline"/>
          <w:rFonts w:asciiTheme="minorHAnsi" w:hAnsiTheme="minorHAnsi"/>
        </w:rPr>
        <w:t>nism</w:t>
      </w:r>
      <w:proofErr w:type="spellEnd"/>
      <w:r w:rsidRPr="0028180B">
        <w:rPr>
          <w:rStyle w:val="StyleBoldUnderline"/>
          <w:rFonts w:asciiTheme="minorHAnsi" w:hAnsiTheme="minorHAnsi"/>
        </w:rPr>
        <w:t xml:space="preserve">, having an association with </w:t>
      </w:r>
      <w:r w:rsidRPr="0028180B">
        <w:rPr>
          <w:rStyle w:val="Emphasis"/>
          <w:rFonts w:asciiTheme="minorHAnsi" w:hAnsiTheme="minorHAnsi"/>
        </w:rPr>
        <w:t>existential threat</w:t>
      </w:r>
      <w:r w:rsidRPr="0028180B">
        <w:rPr>
          <w:rStyle w:val="StyleBoldUnderline"/>
          <w:rFonts w:asciiTheme="minorHAnsi" w:hAnsiTheme="minorHAnsi"/>
        </w:rPr>
        <w:t>: the idea that the continued presence of the other constitutes a danger not just to the well-being of society but to its continued existence</w:t>
      </w:r>
      <w:r w:rsidRPr="0028180B">
        <w:rPr>
          <w:rFonts w:asciiTheme="minorHAnsi" w:hAnsiTheme="minorHAnsi"/>
          <w:sz w:val="12"/>
        </w:rPr>
        <w:t xml:space="preserve"> in the form familiar to its members, hence the relative ease with which European politicians speak of migrants of particular origins as forming a threat to the ‘idea of Europe’ and its Christian origins.6 </w:t>
      </w:r>
      <w:r w:rsidRPr="0028180B">
        <w:rPr>
          <w:rStyle w:val="Emphasis"/>
          <w:rFonts w:asciiTheme="minorHAnsi" w:hAnsiTheme="minorHAnsi"/>
        </w:rPr>
        <w:t>Herein lies a discourse of cultural and racial exclusion based on a certain fear of the other</w:t>
      </w:r>
      <w:r w:rsidRPr="0028180B">
        <w:rPr>
          <w:rFonts w:asciiTheme="minorHAnsi" w:hAnsiTheme="minorHAnsi"/>
          <w:sz w:val="12"/>
        </w:rPr>
        <w:t xml:space="preserve">. While the war against specific clandestine </w:t>
      </w:r>
      <w:proofErr w:type="spellStart"/>
      <w:r w:rsidRPr="0028180B">
        <w:rPr>
          <w:rFonts w:asciiTheme="minorHAnsi" w:hAnsiTheme="minorHAnsi"/>
          <w:sz w:val="12"/>
        </w:rPr>
        <w:t>organiza</w:t>
      </w:r>
      <w:proofErr w:type="spellEnd"/>
      <w:r w:rsidRPr="0028180B">
        <w:rPr>
          <w:rFonts w:asciiTheme="minorHAnsi" w:hAnsiTheme="minorHAnsi"/>
          <w:sz w:val="12"/>
        </w:rPr>
        <w:t xml:space="preserve">- tions7 involves operations on both sides that may be conceptualized as a classical war of attrition, what I am referring to as the matrix of war is far more complex, for here we have a set of diffuse practices, violence, </w:t>
      </w:r>
      <w:proofErr w:type="spellStart"/>
      <w:r w:rsidRPr="0028180B">
        <w:rPr>
          <w:rFonts w:asciiTheme="minorHAnsi" w:hAnsiTheme="minorHAnsi"/>
          <w:sz w:val="12"/>
        </w:rPr>
        <w:t>disci</w:t>
      </w:r>
      <w:proofErr w:type="spellEnd"/>
      <w:r w:rsidRPr="0028180B">
        <w:rPr>
          <w:rFonts w:asciiTheme="minorHAnsi" w:hAnsiTheme="minorHAnsi"/>
          <w:sz w:val="12"/>
        </w:rPr>
        <w:t xml:space="preserve">- </w:t>
      </w:r>
      <w:proofErr w:type="spellStart"/>
      <w:r w:rsidRPr="0028180B">
        <w:rPr>
          <w:rFonts w:asciiTheme="minorHAnsi" w:hAnsiTheme="minorHAnsi"/>
          <w:sz w:val="12"/>
        </w:rPr>
        <w:t>plinarity</w:t>
      </w:r>
      <w:proofErr w:type="spellEnd"/>
      <w:r w:rsidRPr="0028180B">
        <w:rPr>
          <w:rFonts w:asciiTheme="minorHAnsi" w:hAnsiTheme="minorHAnsi"/>
          <w:sz w:val="12"/>
        </w:rPr>
        <w:t xml:space="preserve"> and control that at one and same time target the other typified in cultural and racial terms and instantiate a wider remit of operations that impact upon society as a whole. The practices of warfare taking place in the immediate aftermath of 11 September 2001 combine with societal processes, reflected in media representations and in the wider public sphere, where increasingly the source of threat, indeed the source of terror, is perceived as the cultural other, and specifically the other associated variously with Islam, the Middle East and South Asia. There is, then, a particularity to what </w:t>
      </w:r>
      <w:proofErr w:type="spellStart"/>
      <w:r w:rsidRPr="0028180B">
        <w:rPr>
          <w:rFonts w:asciiTheme="minorHAnsi" w:hAnsiTheme="minorHAnsi"/>
          <w:sz w:val="12"/>
        </w:rPr>
        <w:t>Agamben</w:t>
      </w:r>
      <w:proofErr w:type="spellEnd"/>
      <w:r w:rsidRPr="0028180B">
        <w:rPr>
          <w:rFonts w:asciiTheme="minorHAnsi" w:hAnsiTheme="minorHAnsi"/>
          <w:sz w:val="12"/>
        </w:rPr>
        <w:t xml:space="preserve"> (1995, 2004) calls the ‘state of exception’, a state not so much generalized and generalizable, but one that is experienced differently by different sectors of the global population. It is precisely this differential experience of the exception that draws attention to practices as diverse as the formulation of interrogation techniques by military intelligence in the Pentagon, to the recent provisions of counter-terrorism measures in the UK</w:t>
      </w:r>
      <w:proofErr w:type="gramStart"/>
      <w:r w:rsidRPr="0028180B">
        <w:rPr>
          <w:rFonts w:asciiTheme="minorHAnsi" w:hAnsiTheme="minorHAnsi"/>
          <w:sz w:val="12"/>
        </w:rPr>
        <w:t>,8</w:t>
      </w:r>
      <w:proofErr w:type="gramEnd"/>
      <w:r w:rsidRPr="0028180B">
        <w:rPr>
          <w:rFonts w:asciiTheme="minorHAnsi" w:hAnsiTheme="minorHAnsi"/>
          <w:sz w:val="12"/>
        </w:rPr>
        <w:t xml:space="preserve"> to the legitimizing discourses surrounding the invasion of Iraq. </w:t>
      </w:r>
      <w:r w:rsidRPr="0028180B">
        <w:rPr>
          <w:rStyle w:val="StyleBoldUnderline"/>
          <w:rFonts w:asciiTheme="minorHAnsi" w:hAnsiTheme="minorHAnsi"/>
        </w:rPr>
        <w:t>All are practices that draw upon a discourse of legitimization based on prevention and pre-emption</w:t>
      </w:r>
      <w:r w:rsidRPr="0028180B">
        <w:rPr>
          <w:rFonts w:asciiTheme="minorHAnsi" w:hAnsiTheme="minorHAnsi"/>
          <w:sz w:val="12"/>
        </w:rPr>
        <w:t xml:space="preserve">. Enemies constructed in the discourses of war are hence always potential, always abstract even when identified, and, in being so, always drawn widely and, in consequence, communally. There is, hence, a ‘profile’ to the state of exception and its experience. Practices that profile particular communities, including the citizens of European states, create particular challenges to the self-understanding of the liberal democratic state and its capacity, in the 21st century, to deal with difference. While a number of measures undertaken in the name of security, such as proposals for the introduction of identity cards in the UK or increasing surveillance of financial transactions in the USA, might encompass the population as a whole, the politics of exception is marked by racial and </w:t>
      </w:r>
      <w:proofErr w:type="spellStart"/>
      <w:r w:rsidRPr="0028180B">
        <w:rPr>
          <w:rFonts w:asciiTheme="minorHAnsi" w:hAnsiTheme="minorHAnsi"/>
          <w:sz w:val="12"/>
        </w:rPr>
        <w:t>cul</w:t>
      </w:r>
      <w:proofErr w:type="spellEnd"/>
      <w:r w:rsidRPr="0028180B">
        <w:rPr>
          <w:rFonts w:asciiTheme="minorHAnsi" w:hAnsiTheme="minorHAnsi"/>
          <w:sz w:val="12"/>
        </w:rPr>
        <w:t xml:space="preserve">- </w:t>
      </w:r>
      <w:proofErr w:type="spellStart"/>
      <w:r w:rsidRPr="0028180B">
        <w:rPr>
          <w:rFonts w:asciiTheme="minorHAnsi" w:hAnsiTheme="minorHAnsi"/>
          <w:sz w:val="12"/>
        </w:rPr>
        <w:t>tural</w:t>
      </w:r>
      <w:proofErr w:type="spellEnd"/>
      <w:r w:rsidRPr="0028180B">
        <w:rPr>
          <w:rFonts w:asciiTheme="minorHAnsi" w:hAnsiTheme="minorHAnsi"/>
          <w:sz w:val="12"/>
        </w:rPr>
        <w:t xml:space="preserve"> signification. Those targeted by exceptional measures are members of particular racial and cultural communities. The assumed threat that under- pins the measures highlighted above is one that is now openly associated variously with Islam as an ideology, Islam as a mode of religious </w:t>
      </w:r>
      <w:proofErr w:type="spellStart"/>
      <w:r w:rsidRPr="0028180B">
        <w:rPr>
          <w:rFonts w:asciiTheme="minorHAnsi" w:hAnsiTheme="minorHAnsi"/>
          <w:sz w:val="12"/>
        </w:rPr>
        <w:t>identi</w:t>
      </w:r>
      <w:proofErr w:type="spellEnd"/>
      <w:r w:rsidRPr="0028180B">
        <w:rPr>
          <w:rFonts w:asciiTheme="minorHAnsi" w:hAnsiTheme="minorHAnsi"/>
          <w:sz w:val="12"/>
        </w:rPr>
        <w:t xml:space="preserve">- </w:t>
      </w:r>
      <w:proofErr w:type="spellStart"/>
      <w:r w:rsidRPr="0028180B">
        <w:rPr>
          <w:rFonts w:asciiTheme="minorHAnsi" w:hAnsiTheme="minorHAnsi"/>
          <w:sz w:val="12"/>
        </w:rPr>
        <w:t>fication</w:t>
      </w:r>
      <w:proofErr w:type="spellEnd"/>
      <w:r w:rsidRPr="0028180B">
        <w:rPr>
          <w:rFonts w:asciiTheme="minorHAnsi" w:hAnsiTheme="minorHAnsi"/>
          <w:sz w:val="12"/>
        </w:rPr>
        <w:t xml:space="preserve">, Islam as a distinct mode of lifestyle and practice, and Islam as a particular brand associated with particular organizations that espouse some form of a return to an Islamic Caliphate. When practices are informed by a discourse of antagonism, no distinctions are made between these various forms of individual and communal identification. When communal profiling takes place, the distinction between, for example, the choice of a particular lifestyle and the choice of a particular organization disappears, and diversity within the profiled community is sacrificed in the name of some ‘pre- cautionary’ practice that targets all in the name of security.9 The practices and language of antagonism, when racially and culturally inscribed, place the onus of guilt onto the entire community so identified, so that its </w:t>
      </w:r>
      <w:proofErr w:type="spellStart"/>
      <w:r w:rsidRPr="0028180B">
        <w:rPr>
          <w:rFonts w:asciiTheme="minorHAnsi" w:hAnsiTheme="minorHAnsi"/>
          <w:sz w:val="12"/>
        </w:rPr>
        <w:t>indi</w:t>
      </w:r>
      <w:proofErr w:type="spellEnd"/>
      <w:r w:rsidRPr="0028180B">
        <w:rPr>
          <w:rFonts w:asciiTheme="minorHAnsi" w:hAnsiTheme="minorHAnsi"/>
          <w:sz w:val="12"/>
        </w:rPr>
        <w:t xml:space="preserve">- </w:t>
      </w:r>
      <w:proofErr w:type="spellStart"/>
      <w:r w:rsidRPr="0028180B">
        <w:rPr>
          <w:rFonts w:asciiTheme="minorHAnsi" w:hAnsiTheme="minorHAnsi"/>
          <w:sz w:val="12"/>
        </w:rPr>
        <w:t>vidual</w:t>
      </w:r>
      <w:proofErr w:type="spellEnd"/>
      <w:r w:rsidRPr="0028180B">
        <w:rPr>
          <w:rFonts w:asciiTheme="minorHAnsi" w:hAnsiTheme="minorHAnsi"/>
          <w:sz w:val="12"/>
        </w:rPr>
        <w:t xml:space="preserve"> members can no longer simply be citizens of a secular, multicultural state, but are constituted in discourse as particular citizens, subjected to particular and hence exceptional practices. When the Minister of State for the UK Home Office states that members of the Muslim community should expect to be stopped by the police, she is simply expressing the condition of the present, which is that the Muslim community is particularly vulnerable to state scrutiny and invasive measures that do not apply to the rest of the citizenry.10 We know, too, that a distinctly racial profiling is taking place, so that those who are physically profiled are subjected to exceptional measures. Even as the so-called war against terrorism recognizes no boundaries as limits to its practices – indeed, many of its practices occur at transnational, often indefinable, spaces – what is crucial to understand, however, is that this does not mean that boundaries are no longer constructed or that they do not impinge on the sphere of the political. </w:t>
      </w:r>
      <w:r w:rsidRPr="0028180B">
        <w:rPr>
          <w:rStyle w:val="StyleBoldUnderline"/>
        </w:rPr>
        <w:t>The paradox of the current context is that while the war against terrorism in all its manifestations assumes a boundless arena, borders and boundaries are at the heart of its operations</w:t>
      </w:r>
      <w:r w:rsidRPr="0028180B">
        <w:rPr>
          <w:rFonts w:asciiTheme="minorHAnsi" w:hAnsiTheme="minorHAnsi"/>
          <w:sz w:val="12"/>
        </w:rPr>
        <w:t xml:space="preserve">. The point to stress is that these boundaries and the exclusionist practices that sustain them are not coterminous with those of the state; rather, they could be said to be located and perpetually constructed upon the corporeality of those constructed as enemies, as threats to security. It </w:t>
      </w:r>
      <w:r w:rsidRPr="0028180B">
        <w:rPr>
          <w:rStyle w:val="StyleBoldUnderline"/>
          <w:rFonts w:asciiTheme="minorHAnsi" w:hAnsiTheme="minorHAnsi"/>
        </w:rPr>
        <w:t>is indeed the corporeal removal of such subjects that lies at the heart of what are constructed as counter-terrorist measures, typified in practices of direct war,</w:t>
      </w:r>
      <w:r w:rsidRPr="0028180B">
        <w:rPr>
          <w:rFonts w:asciiTheme="minorHAnsi" w:hAnsiTheme="minorHAnsi"/>
          <w:sz w:val="12"/>
        </w:rPr>
        <w:t xml:space="preserve"> in the use of torture, in extra-judicial incarceration and in judicially sanctioned detention. We might, then, ask if such measures constitute violence or relations of power, where, following Foucault, we assume that the former acts upon bodies with a view to injury, while the latter acts upon the actions of subjects and assumes, as </w:t>
      </w:r>
      <w:proofErr w:type="spellStart"/>
      <w:r w:rsidRPr="0028180B">
        <w:rPr>
          <w:rFonts w:asciiTheme="minorHAnsi" w:hAnsiTheme="minorHAnsi"/>
          <w:sz w:val="12"/>
        </w:rPr>
        <w:t>Deleuze</w:t>
      </w:r>
      <w:proofErr w:type="spellEnd"/>
      <w:r w:rsidRPr="0028180B">
        <w:rPr>
          <w:rFonts w:asciiTheme="minorHAnsi" w:hAnsiTheme="minorHAnsi"/>
          <w:sz w:val="12"/>
        </w:rPr>
        <w:t xml:space="preserve"> (1986: 70–93) suggests, a relation of forces and hence a subject who can act. What I want to argue here is that violence is imbricated in relations of </w:t>
      </w:r>
      <w:proofErr w:type="gramStart"/>
      <w:r w:rsidRPr="0028180B">
        <w:rPr>
          <w:rFonts w:asciiTheme="minorHAnsi" w:hAnsiTheme="minorHAnsi"/>
          <w:sz w:val="12"/>
        </w:rPr>
        <w:t>power,</w:t>
      </w:r>
      <w:proofErr w:type="gramEnd"/>
      <w:r w:rsidRPr="0028180B">
        <w:rPr>
          <w:rFonts w:asciiTheme="minorHAnsi" w:hAnsiTheme="minorHAnsi"/>
          <w:sz w:val="12"/>
        </w:rPr>
        <w:t xml:space="preserve"> is a mode of control, a technology of </w:t>
      </w:r>
      <w:proofErr w:type="spellStart"/>
      <w:r w:rsidRPr="0028180B">
        <w:rPr>
          <w:rFonts w:asciiTheme="minorHAnsi" w:hAnsiTheme="minorHAnsi"/>
          <w:sz w:val="12"/>
        </w:rPr>
        <w:t>governmentality</w:t>
      </w:r>
      <w:proofErr w:type="spellEnd"/>
      <w:r w:rsidRPr="0028180B">
        <w:rPr>
          <w:rFonts w:asciiTheme="minorHAnsi" w:hAnsiTheme="minorHAnsi"/>
          <w:sz w:val="12"/>
        </w:rPr>
        <w:t xml:space="preserve">. When the population of Iraq is targeted through aerial bombardment, the consequence goes beyond injury and seeks the </w:t>
      </w:r>
      <w:proofErr w:type="spellStart"/>
      <w:r w:rsidRPr="0028180B">
        <w:rPr>
          <w:rFonts w:asciiTheme="minorHAnsi" w:hAnsiTheme="minorHAnsi"/>
          <w:sz w:val="12"/>
        </w:rPr>
        <w:t>pacifica</w:t>
      </w:r>
      <w:proofErr w:type="spellEnd"/>
      <w:r w:rsidRPr="0028180B">
        <w:rPr>
          <w:rFonts w:asciiTheme="minorHAnsi" w:hAnsiTheme="minorHAnsi"/>
          <w:sz w:val="12"/>
        </w:rPr>
        <w:t xml:space="preserve">- </w:t>
      </w:r>
      <w:proofErr w:type="spellStart"/>
      <w:r w:rsidRPr="0028180B">
        <w:rPr>
          <w:rFonts w:asciiTheme="minorHAnsi" w:hAnsiTheme="minorHAnsi"/>
          <w:sz w:val="12"/>
        </w:rPr>
        <w:t>tion</w:t>
      </w:r>
      <w:proofErr w:type="spellEnd"/>
      <w:r w:rsidRPr="0028180B">
        <w:rPr>
          <w:rFonts w:asciiTheme="minorHAnsi" w:hAnsiTheme="minorHAnsi"/>
          <w:sz w:val="12"/>
        </w:rPr>
        <w:t xml:space="preserve"> of the Middle East as a political region. When legislative and bureaucratic measures are put in place in the name of security, those targeted are categories of population. At the same time, the war against terrorism and the security discourses utilized in its </w:t>
      </w:r>
      <w:proofErr w:type="spellStart"/>
      <w:r w:rsidRPr="0028180B">
        <w:rPr>
          <w:rFonts w:asciiTheme="minorHAnsi" w:hAnsiTheme="minorHAnsi"/>
          <w:sz w:val="12"/>
        </w:rPr>
        <w:t>legitimiza</w:t>
      </w:r>
      <w:proofErr w:type="spellEnd"/>
      <w:r w:rsidRPr="0028180B">
        <w:rPr>
          <w:rFonts w:asciiTheme="minorHAnsi" w:hAnsiTheme="minorHAnsi"/>
          <w:sz w:val="12"/>
        </w:rPr>
        <w:t xml:space="preserve">- </w:t>
      </w:r>
      <w:proofErr w:type="spellStart"/>
      <w:r w:rsidRPr="0028180B">
        <w:rPr>
          <w:rFonts w:asciiTheme="minorHAnsi" w:hAnsiTheme="minorHAnsi"/>
          <w:sz w:val="12"/>
        </w:rPr>
        <w:t>tion</w:t>
      </w:r>
      <w:proofErr w:type="spellEnd"/>
      <w:r w:rsidRPr="0028180B">
        <w:rPr>
          <w:rFonts w:asciiTheme="minorHAnsi" w:hAnsiTheme="minorHAnsi"/>
          <w:sz w:val="12"/>
        </w:rPr>
        <w:t xml:space="preserve"> are conducted and constructed in terms that imply the </w:t>
      </w:r>
      <w:proofErr w:type="spellStart"/>
      <w:r w:rsidRPr="0028180B">
        <w:rPr>
          <w:rFonts w:asciiTheme="minorHAnsi" w:hAnsiTheme="minorHAnsi"/>
          <w:sz w:val="12"/>
        </w:rPr>
        <w:t>defence</w:t>
      </w:r>
      <w:proofErr w:type="spellEnd"/>
      <w:r w:rsidRPr="0028180B">
        <w:rPr>
          <w:rFonts w:asciiTheme="minorHAnsi" w:hAnsiTheme="minorHAnsi"/>
          <w:sz w:val="12"/>
        </w:rPr>
        <w:t xml:space="preserve"> or protection of populations. One option is to limit policing, military and </w:t>
      </w:r>
      <w:proofErr w:type="spellStart"/>
      <w:r w:rsidRPr="0028180B">
        <w:rPr>
          <w:rFonts w:asciiTheme="minorHAnsi" w:hAnsiTheme="minorHAnsi"/>
          <w:sz w:val="12"/>
        </w:rPr>
        <w:t>intel</w:t>
      </w:r>
      <w:proofErr w:type="spellEnd"/>
      <w:r w:rsidRPr="0028180B">
        <w:rPr>
          <w:rFonts w:asciiTheme="minorHAnsi" w:hAnsiTheme="minorHAnsi"/>
          <w:sz w:val="12"/>
        </w:rPr>
        <w:t xml:space="preserve">- </w:t>
      </w:r>
      <w:proofErr w:type="spellStart"/>
      <w:r w:rsidRPr="0028180B">
        <w:rPr>
          <w:rFonts w:asciiTheme="minorHAnsi" w:hAnsiTheme="minorHAnsi"/>
          <w:sz w:val="12"/>
        </w:rPr>
        <w:t>ligence</w:t>
      </w:r>
      <w:proofErr w:type="spellEnd"/>
      <w:r w:rsidRPr="0028180B">
        <w:rPr>
          <w:rFonts w:asciiTheme="minorHAnsi" w:hAnsiTheme="minorHAnsi"/>
          <w:sz w:val="12"/>
        </w:rPr>
        <w:t xml:space="preserve"> efforts through the targeting of particular organizations. However, </w:t>
      </w:r>
      <w:r w:rsidRPr="0028180B">
        <w:rPr>
          <w:rStyle w:val="StyleBoldUnderline"/>
        </w:rPr>
        <w:t>it is the limitless construction of the war against terrorism</w:t>
      </w:r>
      <w:r w:rsidRPr="0028180B">
        <w:rPr>
          <w:rFonts w:asciiTheme="minorHAnsi" w:hAnsiTheme="minorHAnsi"/>
          <w:sz w:val="12"/>
        </w:rPr>
        <w:t xml:space="preserve">, its targeting of particular racial and cultural communities, </w:t>
      </w:r>
      <w:r w:rsidRPr="0028180B">
        <w:rPr>
          <w:rStyle w:val="StyleBoldUnderline"/>
        </w:rPr>
        <w:t xml:space="preserve">that is the source of the challenge presented to the liberal democratic state. In conditions constructed in terms of emergency, </w:t>
      </w:r>
      <w:r w:rsidRPr="0028180B">
        <w:rPr>
          <w:rStyle w:val="StyleBoldUnderline"/>
          <w:rFonts w:asciiTheme="minorHAnsi" w:hAnsiTheme="minorHAnsi"/>
        </w:rPr>
        <w:t>war permeates discourses on politics, so that these come to be subject to the restraints and imperatives of war and practices constituted in terms of the demands of security against an existential threat</w:t>
      </w:r>
      <w:r w:rsidRPr="0028180B">
        <w:rPr>
          <w:rFonts w:asciiTheme="minorHAnsi" w:hAnsiTheme="minorHAnsi"/>
          <w:sz w:val="12"/>
        </w:rPr>
        <w:t>. The implications for liberal democratic politics and our conceptions of the modern state and its institutions are far-reaching</w:t>
      </w:r>
      <w:proofErr w:type="gramStart"/>
      <w:r w:rsidRPr="0028180B">
        <w:rPr>
          <w:rFonts w:asciiTheme="minorHAnsi" w:hAnsiTheme="minorHAnsi"/>
          <w:sz w:val="12"/>
        </w:rPr>
        <w:t>,11</w:t>
      </w:r>
      <w:proofErr w:type="gramEnd"/>
      <w:r w:rsidRPr="0028180B">
        <w:rPr>
          <w:rFonts w:asciiTheme="minorHAnsi" w:hAnsiTheme="minorHAnsi"/>
          <w:sz w:val="12"/>
        </w:rPr>
        <w:t xml:space="preserve"> for the liberal democratic polity that considers itself in a state of perpetual war is also a state that is in a permanent state of mobilization, where every aspect of public life is geared towards combat against potential enemies, internal and external. One of the most significant lessons we learn from Michel Foucault’s writ- </w:t>
      </w:r>
      <w:proofErr w:type="spellStart"/>
      <w:r w:rsidRPr="0028180B">
        <w:rPr>
          <w:rFonts w:asciiTheme="minorHAnsi" w:hAnsiTheme="minorHAnsi"/>
          <w:sz w:val="12"/>
        </w:rPr>
        <w:t>ings</w:t>
      </w:r>
      <w:proofErr w:type="spellEnd"/>
      <w:r w:rsidRPr="0028180B">
        <w:rPr>
          <w:rFonts w:asciiTheme="minorHAnsi" w:hAnsiTheme="minorHAnsi"/>
          <w:sz w:val="12"/>
        </w:rPr>
        <w:t xml:space="preserve"> is that war, or ‘the distant roar of battle’ (Foucault, 1977: 308), is never quite so distant from liberal </w:t>
      </w:r>
      <w:proofErr w:type="spellStart"/>
      <w:r w:rsidRPr="0028180B">
        <w:rPr>
          <w:rFonts w:asciiTheme="minorHAnsi" w:hAnsiTheme="minorHAnsi"/>
          <w:sz w:val="12"/>
        </w:rPr>
        <w:t>governmentality</w:t>
      </w:r>
      <w:proofErr w:type="spellEnd"/>
      <w:r w:rsidRPr="0028180B">
        <w:rPr>
          <w:rFonts w:asciiTheme="minorHAnsi" w:hAnsiTheme="minorHAnsi"/>
          <w:sz w:val="12"/>
        </w:rPr>
        <w:t xml:space="preserve">. Conceived in </w:t>
      </w:r>
      <w:proofErr w:type="spellStart"/>
      <w:r w:rsidRPr="0028180B">
        <w:rPr>
          <w:rFonts w:asciiTheme="minorHAnsi" w:hAnsiTheme="minorHAnsi"/>
          <w:sz w:val="12"/>
        </w:rPr>
        <w:t>Foucaultian</w:t>
      </w:r>
      <w:proofErr w:type="spellEnd"/>
      <w:r w:rsidRPr="0028180B">
        <w:rPr>
          <w:rFonts w:asciiTheme="minorHAnsi" w:hAnsiTheme="minorHAnsi"/>
          <w:sz w:val="12"/>
        </w:rPr>
        <w:t xml:space="preserve"> terms, war and counter-terrorist measures come to be seen not as discontinuity from liberal government, but as emergent from the enabling conditions that liberal government and the modern state has historically set in place. On reading Foucault’s renditions on the emergence of the disciplinary society, what we see is the continuation of war in society and not, as in Hobbes and elsewhere in the history of thought, the idea that wars happen at the outskirts of society and its civil order. The disciplinary society is not simply an accumulation of institutional and bureaucratic procedures that permeate the everyday and the routine; rather, it has running through its interstices the constitutive elements of war as continuity, including confrontation, struggle and the corporeal removal of those deemed enemies of society. In Society Must Be Defended (Foucault, 2003) and the first volume of the History of Sexuality (Foucault, 1998), we see reference to the discursive and institutional continuities that </w:t>
      </w:r>
      <w:proofErr w:type="spellStart"/>
      <w:r w:rsidRPr="0028180B">
        <w:rPr>
          <w:rFonts w:asciiTheme="minorHAnsi" w:hAnsiTheme="minorHAnsi"/>
          <w:sz w:val="12"/>
        </w:rPr>
        <w:t>structurate</w:t>
      </w:r>
      <w:proofErr w:type="spellEnd"/>
      <w:r w:rsidRPr="0028180B">
        <w:rPr>
          <w:rFonts w:asciiTheme="minorHAnsi" w:hAnsiTheme="minorHAnsi"/>
          <w:sz w:val="12"/>
        </w:rPr>
        <w:t xml:space="preserve"> war in society. Reference to the ‘distant roar of battle’ suggests confrontation and struggle; it suggests the ever-present construction of threat accrued to the particular other; it suggests the immediacy of threat and the construction of fear of the enemy; and ultimately it calls for the corporeal removal of the enemy as source of threat. The analytic of war also encompasses the techniques of the military and their presence in the social sphere – in particular, the control and regulation of bodies, timed pre- </w:t>
      </w:r>
      <w:proofErr w:type="spellStart"/>
      <w:r w:rsidRPr="0028180B">
        <w:rPr>
          <w:rFonts w:asciiTheme="minorHAnsi" w:hAnsiTheme="minorHAnsi"/>
          <w:sz w:val="12"/>
        </w:rPr>
        <w:t>cision</w:t>
      </w:r>
      <w:proofErr w:type="spellEnd"/>
      <w:r w:rsidRPr="0028180B">
        <w:rPr>
          <w:rFonts w:asciiTheme="minorHAnsi" w:hAnsiTheme="minorHAnsi"/>
          <w:sz w:val="12"/>
        </w:rPr>
        <w:t xml:space="preserve"> and instrumentality that turn a war machine into an active and live killing machine. In the matrix of war, there is hence the level of discourse and the level of institutional practices; both are mutually implicating and mutually enabling. There is also the level of bodies and the level of population. In Foucault’s (1998: 152) terms: ‘the biological and the historical are not con- </w:t>
      </w:r>
      <w:proofErr w:type="spellStart"/>
      <w:r w:rsidRPr="0028180B">
        <w:rPr>
          <w:rFonts w:asciiTheme="minorHAnsi" w:hAnsiTheme="minorHAnsi"/>
          <w:sz w:val="12"/>
        </w:rPr>
        <w:t>secutive</w:t>
      </w:r>
      <w:proofErr w:type="spellEnd"/>
      <w:r w:rsidRPr="0028180B">
        <w:rPr>
          <w:rFonts w:asciiTheme="minorHAnsi" w:hAnsiTheme="minorHAnsi"/>
          <w:sz w:val="12"/>
        </w:rPr>
        <w:t xml:space="preserve"> to one another . . . but are bound together in an increasingly com- </w:t>
      </w:r>
      <w:proofErr w:type="spellStart"/>
      <w:r w:rsidRPr="0028180B">
        <w:rPr>
          <w:rFonts w:asciiTheme="minorHAnsi" w:hAnsiTheme="minorHAnsi"/>
          <w:sz w:val="12"/>
        </w:rPr>
        <w:t>plex</w:t>
      </w:r>
      <w:proofErr w:type="spellEnd"/>
      <w:r w:rsidRPr="0028180B">
        <w:rPr>
          <w:rFonts w:asciiTheme="minorHAnsi" w:hAnsiTheme="minorHAnsi"/>
          <w:sz w:val="12"/>
        </w:rPr>
        <w:t xml:space="preserve"> fashion in accordance with the development of the modern technologies of power that take life as their objective’. What the above suggests is the idea of war as </w:t>
      </w:r>
      <w:proofErr w:type="gramStart"/>
      <w:r w:rsidRPr="0028180B">
        <w:rPr>
          <w:rFonts w:asciiTheme="minorHAnsi" w:hAnsiTheme="minorHAnsi"/>
          <w:sz w:val="12"/>
        </w:rPr>
        <w:t>a continuity</w:t>
      </w:r>
      <w:proofErr w:type="gramEnd"/>
      <w:r w:rsidRPr="0028180B">
        <w:rPr>
          <w:rFonts w:asciiTheme="minorHAnsi" w:hAnsiTheme="minorHAnsi"/>
          <w:sz w:val="12"/>
        </w:rPr>
        <w:t xml:space="preserve"> in social and political life. The matrix of war suggests both discursive and institutional practices, technologies that target bodies and populations, enacted in a complex array of locations. The critical moment of this form of analysis is to point out that </w:t>
      </w:r>
      <w:r w:rsidRPr="0028180B">
        <w:rPr>
          <w:rStyle w:val="StyleBoldUnderline"/>
          <w:rFonts w:asciiTheme="minorHAnsi" w:hAnsiTheme="minorHAnsi"/>
        </w:rPr>
        <w:t xml:space="preserve">war is not simply an isolated </w:t>
      </w:r>
      <w:proofErr w:type="gramStart"/>
      <w:r w:rsidRPr="0028180B">
        <w:rPr>
          <w:rStyle w:val="StyleBoldUnderline"/>
          <w:rFonts w:asciiTheme="minorHAnsi" w:hAnsiTheme="minorHAnsi"/>
        </w:rPr>
        <w:t>occurrence</w:t>
      </w:r>
      <w:r w:rsidRPr="0028180B">
        <w:rPr>
          <w:rFonts w:asciiTheme="minorHAnsi" w:hAnsiTheme="minorHAnsi"/>
          <w:sz w:val="12"/>
        </w:rPr>
        <w:t xml:space="preserve"> taking</w:t>
      </w:r>
      <w:proofErr w:type="gramEnd"/>
      <w:r w:rsidRPr="0028180B">
        <w:rPr>
          <w:rFonts w:asciiTheme="minorHAnsi" w:hAnsiTheme="minorHAnsi"/>
          <w:sz w:val="12"/>
        </w:rPr>
        <w:t xml:space="preserve"> place as some form of interruption to an existing peaceful order. Rather, </w:t>
      </w:r>
      <w:r w:rsidRPr="0028180B">
        <w:rPr>
          <w:rStyle w:val="StyleBoldUnderline"/>
          <w:rFonts w:asciiTheme="minorHAnsi" w:hAnsiTheme="minorHAnsi"/>
        </w:rPr>
        <w:t>this peaceful order is imbricated with the elements of war, present as continuities in social and political life, elements that are deeply rooted and enabling of the actuality of war in its traditional battlefield sense</w:t>
      </w:r>
      <w:r w:rsidRPr="0028180B">
        <w:rPr>
          <w:rFonts w:asciiTheme="minorHAnsi" w:hAnsiTheme="minorHAnsi"/>
          <w:sz w:val="12"/>
        </w:rPr>
        <w:t xml:space="preserve">. This implies a continuity of sorts between the disciplinary, the </w:t>
      </w:r>
      <w:proofErr w:type="spellStart"/>
      <w:r w:rsidRPr="0028180B">
        <w:rPr>
          <w:rFonts w:asciiTheme="minorHAnsi" w:hAnsiTheme="minorHAnsi"/>
          <w:sz w:val="12"/>
        </w:rPr>
        <w:t>carceral</w:t>
      </w:r>
      <w:proofErr w:type="spellEnd"/>
      <w:r w:rsidRPr="0028180B">
        <w:rPr>
          <w:rFonts w:asciiTheme="minorHAnsi" w:hAnsiTheme="minorHAnsi"/>
          <w:sz w:val="12"/>
        </w:rPr>
        <w:t xml:space="preserve"> and the violent manifestations of government.</w:t>
      </w:r>
      <w:r w:rsidRPr="0002014D">
        <w:rPr>
          <w:rFonts w:asciiTheme="minorHAnsi" w:hAnsiTheme="minorHAnsi"/>
          <w:sz w:val="12"/>
        </w:rPr>
        <w:t xml:space="preserve"> </w:t>
      </w:r>
    </w:p>
    <w:p w14:paraId="034EA50E" w14:textId="77777777" w:rsidR="00461FFF" w:rsidRDefault="00461FFF" w:rsidP="00461FFF">
      <w:pPr>
        <w:pStyle w:val="Heading4"/>
        <w:rPr>
          <w:rFonts w:hint="eastAsia"/>
        </w:rPr>
      </w:pPr>
      <w:r>
        <w:t xml:space="preserve">The alternative is a critique of the affirmative’s fear driven </w:t>
      </w:r>
      <w:proofErr w:type="spellStart"/>
      <w:r>
        <w:t>politicas</w:t>
      </w:r>
      <w:proofErr w:type="spellEnd"/>
      <w:r>
        <w:t xml:space="preserve"> - this creates a new political vocabulary to challenge state security policies</w:t>
      </w:r>
    </w:p>
    <w:p w14:paraId="7B1EACA0" w14:textId="77777777" w:rsidR="00461FFF" w:rsidRPr="00A54CED" w:rsidRDefault="00461FFF" w:rsidP="00461FFF">
      <w:pPr>
        <w:rPr>
          <w:rFonts w:hint="eastAsia"/>
        </w:rPr>
      </w:pPr>
      <w:r w:rsidRPr="00A54CED">
        <w:rPr>
          <w:b/>
        </w:rPr>
        <w:t>Giroux, 13</w:t>
      </w:r>
      <w:r>
        <w:t xml:space="preserve"> – </w:t>
      </w:r>
      <w:r w:rsidRPr="00A54CED">
        <w:t>Henry Giroux 13, Chair in English and Cultural Studies at McMaster University, Violence, USA, monthlyreview.org/2013/05/01/violence-</w:t>
      </w:r>
      <w:proofErr w:type="spellStart"/>
      <w:r w:rsidRPr="00A54CED">
        <w:t>usa</w:t>
      </w:r>
      <w:proofErr w:type="spellEnd"/>
    </w:p>
    <w:p w14:paraId="62D16C36" w14:textId="77777777" w:rsidR="00461FFF" w:rsidRPr="00A54CED" w:rsidRDefault="00461FFF" w:rsidP="00461FFF">
      <w:pPr>
        <w:rPr>
          <w:rFonts w:hint="eastAsia"/>
          <w:sz w:val="16"/>
        </w:rPr>
      </w:pPr>
      <w:r w:rsidRPr="00A54CED">
        <w:rPr>
          <w:sz w:val="16"/>
        </w:rPr>
        <w:t xml:space="preserve">In addition, as the state is hijacked by the financial-military-industrial complex, the “most crucial decisions regarding national policy are not made by representatives, but by the financial and military elites.”53 </w:t>
      </w:r>
      <w:r w:rsidRPr="00A54CED">
        <w:rPr>
          <w:rStyle w:val="StyleBoldUnderline"/>
        </w:rPr>
        <w:t xml:space="preserve">Such massive </w:t>
      </w:r>
      <w:proofErr w:type="gramStart"/>
      <w:r w:rsidRPr="00A54CED">
        <w:rPr>
          <w:rStyle w:val="StyleBoldUnderline"/>
        </w:rPr>
        <w:t>inequality</w:t>
      </w:r>
      <w:proofErr w:type="gramEnd"/>
      <w:r w:rsidRPr="00A54CED">
        <w:rPr>
          <w:rStyle w:val="StyleBoldUnderline"/>
        </w:rPr>
        <w:t xml:space="preserve"> and</w:t>
      </w:r>
      <w:r w:rsidRPr="00A54CED">
        <w:rPr>
          <w:sz w:val="16"/>
        </w:rPr>
        <w:t xml:space="preserve"> the </w:t>
      </w:r>
      <w:r w:rsidRPr="00A54CED">
        <w:rPr>
          <w:rStyle w:val="StyleBoldUnderline"/>
        </w:rPr>
        <w:t>suffering</w:t>
      </w:r>
      <w:r w:rsidRPr="00A54CED">
        <w:rPr>
          <w:sz w:val="16"/>
        </w:rPr>
        <w:t xml:space="preserve"> </w:t>
      </w:r>
      <w:r w:rsidRPr="00A54CED">
        <w:rPr>
          <w:rStyle w:val="StyleBoldUnderline"/>
        </w:rPr>
        <w:t>and political corruption</w:t>
      </w:r>
      <w:r w:rsidRPr="00A54CED">
        <w:rPr>
          <w:sz w:val="16"/>
        </w:rPr>
        <w:t xml:space="preserve"> it produces </w:t>
      </w:r>
      <w:r w:rsidRPr="00A54CED">
        <w:rPr>
          <w:rStyle w:val="StyleBoldUnderline"/>
        </w:rPr>
        <w:t>point to the need for critical analysis in which the separation of power and politics can be understood</w:t>
      </w:r>
      <w:r w:rsidRPr="00A54CED">
        <w:rPr>
          <w:sz w:val="16"/>
        </w:rPr>
        <w:t xml:space="preserve">. </w:t>
      </w:r>
      <w:r w:rsidRPr="00A54CED">
        <w:rPr>
          <w:rStyle w:val="StyleBoldUnderline"/>
        </w:rPr>
        <w:t>This means developing terms</w:t>
      </w:r>
      <w:r w:rsidRPr="00A54CED">
        <w:rPr>
          <w:sz w:val="16"/>
        </w:rPr>
        <w:t xml:space="preserve"> </w:t>
      </w:r>
      <w:r w:rsidRPr="00A54CED">
        <w:rPr>
          <w:rStyle w:val="StyleBoldUnderline"/>
        </w:rPr>
        <w:t>that clarify how power becomes global even as politics continues to function largely at the national level,</w:t>
      </w:r>
      <w:r w:rsidRPr="00A54CED">
        <w:rPr>
          <w:sz w:val="16"/>
        </w:rPr>
        <w:t xml:space="preserve"> with the effect of reducing the state primarily to custodial, policing, and punishing functions—at least for those populations considered disposable. The state exercises its slavish role in the form of lowering taxes for the rich, deregulating corporations, funding wars for the benefit of the defense industries, and devising other welfare services for the ultra-rich. There is no escaping the global politics of finance capital and the global network of violence it has produced. </w:t>
      </w:r>
      <w:r w:rsidRPr="00A54CED">
        <w:rPr>
          <w:rStyle w:val="StyleBoldUnderline"/>
        </w:rPr>
        <w:t xml:space="preserve">Resistance must be mobilized globally and politics restored to a level where it can make a difference in fulfilling the promises of a global democracy. But </w:t>
      </w:r>
      <w:r w:rsidRPr="00A54CED">
        <w:rPr>
          <w:rStyle w:val="Emphasis"/>
          <w:bdr w:val="single" w:sz="4" w:space="0" w:color="auto"/>
        </w:rPr>
        <w:t>such a challenge can only take place if the political is made more pedagogical</w:t>
      </w:r>
      <w:r w:rsidRPr="00A54CED">
        <w:rPr>
          <w:sz w:val="16"/>
        </w:rPr>
        <w:t xml:space="preserve"> </w:t>
      </w:r>
      <w:r w:rsidRPr="00A54CED">
        <w:rPr>
          <w:rStyle w:val="StyleBoldUnderline"/>
        </w:rPr>
        <w:t>and</w:t>
      </w:r>
      <w:r w:rsidRPr="00A54CED">
        <w:rPr>
          <w:sz w:val="16"/>
        </w:rPr>
        <w:t xml:space="preserve"> matters of </w:t>
      </w:r>
      <w:r w:rsidRPr="00A54CED">
        <w:rPr>
          <w:rStyle w:val="StyleBoldUnderline"/>
        </w:rPr>
        <w:t>education take center stage in the struggle for desires, subjectivities, and social relations that refuse the normalizing of violence</w:t>
      </w:r>
      <w:r w:rsidRPr="00A54CED">
        <w:rPr>
          <w:sz w:val="16"/>
        </w:rPr>
        <w:t xml:space="preserve"> as a source of gratification, entertainment, identity, and honor. </w:t>
      </w:r>
      <w:r w:rsidRPr="00A54CED">
        <w:rPr>
          <w:rStyle w:val="StyleBoldUnderline"/>
        </w:rPr>
        <w:t>War</w:t>
      </w:r>
      <w:r w:rsidRPr="00A54CED">
        <w:rPr>
          <w:sz w:val="16"/>
        </w:rPr>
        <w:t xml:space="preserve"> in its expanded incarnation </w:t>
      </w:r>
      <w:r w:rsidRPr="00A54CED">
        <w:rPr>
          <w:rStyle w:val="StyleBoldUnderline"/>
        </w:rPr>
        <w:t>works in tandem with a state organized around the production of widespread violence. Such a state is necessarily divorced from public values and the formative cultures that make a democracy possible</w:t>
      </w:r>
      <w:r w:rsidRPr="00A54CED">
        <w:rPr>
          <w:sz w:val="16"/>
        </w:rPr>
        <w:t xml:space="preserve">. The result is a weakened civic culture that allows violence and punishment to circulate as part of a culture of commodification, entertainment, distraction, and exclusion. In opposing the emergence of the United States as both </w:t>
      </w:r>
      <w:proofErr w:type="gramStart"/>
      <w:r w:rsidRPr="00A54CED">
        <w:rPr>
          <w:sz w:val="16"/>
        </w:rPr>
        <w:t>a warfare</w:t>
      </w:r>
      <w:proofErr w:type="gramEnd"/>
      <w:r w:rsidRPr="00A54CED">
        <w:rPr>
          <w:sz w:val="16"/>
        </w:rPr>
        <w:t xml:space="preserve"> and a punishing state, </w:t>
      </w:r>
      <w:r w:rsidRPr="00A54CED">
        <w:rPr>
          <w:rStyle w:val="StyleBoldUnderline"/>
        </w:rPr>
        <w:t>I am not appealing to a form of left moralism meant simply to mobilize outrage</w:t>
      </w:r>
      <w:r w:rsidRPr="00A54CED">
        <w:rPr>
          <w:sz w:val="16"/>
        </w:rPr>
        <w:t xml:space="preserve"> and condemnation. These are not unimportant registers, but they do not constitute an adequate form of resistance. </w:t>
      </w:r>
      <w:r w:rsidRPr="00A54CED">
        <w:rPr>
          <w:rStyle w:val="StyleBoldUnderline"/>
        </w:rPr>
        <w:t>What is needed are modes of analysis that do the hard work of uncovering the effects of the merging of</w:t>
      </w:r>
      <w:r w:rsidRPr="00A54CED">
        <w:rPr>
          <w:sz w:val="16"/>
        </w:rPr>
        <w:t xml:space="preserve"> institutions of capital, wealth, and power, and how this merger has extended the reach of</w:t>
      </w:r>
      <w:r w:rsidRPr="00A54CED">
        <w:rPr>
          <w:rStyle w:val="StyleBoldUnderline"/>
        </w:rPr>
        <w:t xml:space="preserve"> a military-industrial-</w:t>
      </w:r>
      <w:proofErr w:type="spellStart"/>
      <w:r w:rsidRPr="00A54CED">
        <w:rPr>
          <w:rStyle w:val="StyleBoldUnderline"/>
        </w:rPr>
        <w:t>carceral</w:t>
      </w:r>
      <w:proofErr w:type="spellEnd"/>
      <w:r w:rsidRPr="00A54CED">
        <w:rPr>
          <w:rStyle w:val="StyleBoldUnderline"/>
        </w:rPr>
        <w:t xml:space="preserve"> and academic complex</w:t>
      </w:r>
      <w:r w:rsidRPr="00A54CED">
        <w:rPr>
          <w:sz w:val="16"/>
        </w:rPr>
        <w:t xml:space="preserve">, especially since the 1980s. </w:t>
      </w:r>
      <w:r w:rsidRPr="00A54CED">
        <w:rPr>
          <w:rStyle w:val="Emphasis"/>
          <w:bdr w:val="single" w:sz="4" w:space="0" w:color="auto"/>
        </w:rPr>
        <w:t>This complex of ideological and institutional elements designed for the production of violence must be addressed</w:t>
      </w:r>
      <w:r w:rsidRPr="00A54CED">
        <w:rPr>
          <w:sz w:val="16"/>
        </w:rPr>
        <w:t xml:space="preserve"> </w:t>
      </w:r>
      <w:r w:rsidRPr="00A54CED">
        <w:rPr>
          <w:rStyle w:val="StyleBoldUnderline"/>
        </w:rPr>
        <w:t>by making visible its</w:t>
      </w:r>
      <w:r w:rsidRPr="00A54CED">
        <w:rPr>
          <w:sz w:val="16"/>
        </w:rPr>
        <w:t xml:space="preserve"> vast national and </w:t>
      </w:r>
      <w:r w:rsidRPr="00A54CED">
        <w:rPr>
          <w:rStyle w:val="StyleBoldUnderline"/>
        </w:rPr>
        <w:t>global interests and militarized networks</w:t>
      </w:r>
      <w:r w:rsidRPr="00A54CED">
        <w:rPr>
          <w:sz w:val="16"/>
        </w:rPr>
        <w:t>, as indicated by the fact that the United States has over 1,000 military bases abroad.54 Equally important is the need to highlight how this military-industrial-</w:t>
      </w:r>
      <w:proofErr w:type="spellStart"/>
      <w:r w:rsidRPr="00A54CED">
        <w:rPr>
          <w:sz w:val="16"/>
        </w:rPr>
        <w:t>carceral</w:t>
      </w:r>
      <w:proofErr w:type="spellEnd"/>
      <w:r w:rsidRPr="00A54CED">
        <w:rPr>
          <w:sz w:val="16"/>
        </w:rPr>
        <w:t xml:space="preserve"> and academic complex uses punishment as a structuring force to shape national policy and everyday life. </w:t>
      </w:r>
      <w:r w:rsidRPr="00A54CED">
        <w:rPr>
          <w:rStyle w:val="StyleBoldUnderline"/>
        </w:rPr>
        <w:t>Challenging the warfare state also has an important educational component</w:t>
      </w:r>
      <w:r w:rsidRPr="00A54CED">
        <w:rPr>
          <w:sz w:val="16"/>
        </w:rPr>
        <w:t xml:space="preserve">. C. Wright Mills was right in arguing that </w:t>
      </w:r>
      <w:r w:rsidRPr="00A54CED">
        <w:rPr>
          <w:rStyle w:val="StyleBoldUnderline"/>
        </w:rPr>
        <w:t>it is impossible to separate the violence of an authoritarian social order from the cultural apparatuses that nourish it</w:t>
      </w:r>
      <w:r w:rsidRPr="00A54CED">
        <w:rPr>
          <w:sz w:val="16"/>
        </w:rPr>
        <w:t xml:space="preserve">. As Mills put it, the major cultural apparatuses not only “guide experience, they also expropriate the very chance to have an experience rightly called ‘our own.’”55 This narrowing of experience shorn of public values locks people into private interests and the hyper-individualized orbits in which they live. Experience itself is now privatized, </w:t>
      </w:r>
      <w:proofErr w:type="spellStart"/>
      <w:r w:rsidRPr="00A54CED">
        <w:rPr>
          <w:sz w:val="16"/>
        </w:rPr>
        <w:t>instrumentalized</w:t>
      </w:r>
      <w:proofErr w:type="spellEnd"/>
      <w:r w:rsidRPr="00A54CED">
        <w:rPr>
          <w:sz w:val="16"/>
        </w:rPr>
        <w:t xml:space="preserve">, </w:t>
      </w:r>
      <w:proofErr w:type="spellStart"/>
      <w:r w:rsidRPr="00A54CED">
        <w:rPr>
          <w:sz w:val="16"/>
        </w:rPr>
        <w:t>commodified</w:t>
      </w:r>
      <w:proofErr w:type="spellEnd"/>
      <w:r w:rsidRPr="00A54CED">
        <w:rPr>
          <w:sz w:val="16"/>
        </w:rPr>
        <w:t xml:space="preserve">, and increasingly militarized. </w:t>
      </w:r>
      <w:r w:rsidRPr="00A54CED">
        <w:rPr>
          <w:rStyle w:val="StyleBoldUnderline"/>
        </w:rPr>
        <w:t xml:space="preserve">Social responsibility gives way to organized </w:t>
      </w:r>
      <w:proofErr w:type="spellStart"/>
      <w:r w:rsidRPr="00A54CED">
        <w:rPr>
          <w:rStyle w:val="StyleBoldUnderline"/>
        </w:rPr>
        <w:t>infantilization</w:t>
      </w:r>
      <w:proofErr w:type="spellEnd"/>
      <w:r w:rsidRPr="00A54CED">
        <w:rPr>
          <w:rStyle w:val="StyleBoldUnderline"/>
        </w:rPr>
        <w:t xml:space="preserve"> and a flight from responsibility. Crucial here is the need to develop new cultural and political vocabularies that can foster an engaged mode of citizenship capable of naming the corporate and academic interests that support the warfare state and its apparatuses of violence, while simultaneously mobilizing social movements to challenge and dismantle its vast networks of power.</w:t>
      </w:r>
      <w:r w:rsidRPr="00A54CED">
        <w:rPr>
          <w:sz w:val="16"/>
        </w:rPr>
        <w:t xml:space="preserve"> </w:t>
      </w:r>
      <w:r w:rsidRPr="00A54CED">
        <w:rPr>
          <w:rStyle w:val="StyleBoldUnderline"/>
        </w:rPr>
        <w:t>One central pedagogical and political task in dismantling the warfare state is, therefore, the challenge of creating the cultural conditions and public spheres that would enable the U.S. public to move from being spectators of war and everyday violence to being informed and engaged citizens.</w:t>
      </w:r>
      <w:r w:rsidRPr="00A54CED">
        <w:rPr>
          <w:bCs/>
          <w:u w:val="single"/>
        </w:rPr>
        <w:t xml:space="preserve"> </w:t>
      </w:r>
      <w:r w:rsidRPr="00A54CED">
        <w:rPr>
          <w:rStyle w:val="StyleBoldUnderline"/>
        </w:rPr>
        <w:t>Unfortunately, major cultural apparatuses like</w:t>
      </w:r>
      <w:r w:rsidRPr="00A54CED">
        <w:rPr>
          <w:sz w:val="16"/>
        </w:rPr>
        <w:t xml:space="preserve"> public and </w:t>
      </w:r>
      <w:r w:rsidRPr="00A54CED">
        <w:rPr>
          <w:rStyle w:val="StyleBoldUnderline"/>
        </w:rPr>
        <w:t>higher education</w:t>
      </w:r>
      <w:r w:rsidRPr="00A54CED">
        <w:rPr>
          <w:sz w:val="16"/>
        </w:rPr>
        <w:t xml:space="preserve">, which have been historically responsible for educating the public, </w:t>
      </w:r>
      <w:r w:rsidRPr="00A54CED">
        <w:rPr>
          <w:rStyle w:val="StyleBoldUnderline"/>
        </w:rPr>
        <w:t>are becoming little more than market-driven and militarized knowledge factories</w:t>
      </w:r>
      <w:r w:rsidRPr="00A54CED">
        <w:rPr>
          <w:sz w:val="16"/>
        </w:rPr>
        <w:t xml:space="preserve">. In this particularly insidious role, </w:t>
      </w:r>
      <w:r w:rsidRPr="00A54CED">
        <w:rPr>
          <w:rStyle w:val="StyleBoldUnderline"/>
        </w:rPr>
        <w:t>educational institutions deprive students of the capacities that would enable them not only to assume public responsibilities, but also to actively participate in the process of governing</w:t>
      </w:r>
      <w:r w:rsidRPr="00A54CED">
        <w:rPr>
          <w:sz w:val="16"/>
        </w:rPr>
        <w:t xml:space="preserve">. </w:t>
      </w:r>
      <w:r w:rsidRPr="00A54CED">
        <w:rPr>
          <w:rStyle w:val="StyleBoldUnderline"/>
        </w:rPr>
        <w:t xml:space="preserve">Without the public spheres for creating a formative culture equipped to challenge the educational, military, </w:t>
      </w:r>
      <w:r w:rsidRPr="00A54CED">
        <w:rPr>
          <w:sz w:val="16"/>
        </w:rPr>
        <w:t>market, and religious</w:t>
      </w:r>
      <w:r w:rsidRPr="00A54CED">
        <w:rPr>
          <w:rStyle w:val="StyleBoldUnderline"/>
        </w:rPr>
        <w:t xml:space="preserve"> fundamentalisms that dominate U.S. society, it will be virtually </w:t>
      </w:r>
      <w:r w:rsidRPr="00A54CED">
        <w:rPr>
          <w:rStyle w:val="Emphasis"/>
          <w:bdr w:val="single" w:sz="4" w:space="0" w:color="auto"/>
        </w:rPr>
        <w:t>impossible to resist the normalization of war</w:t>
      </w:r>
      <w:r w:rsidRPr="00A54CED">
        <w:rPr>
          <w:rStyle w:val="StyleBoldUnderline"/>
        </w:rPr>
        <w:t xml:space="preserve"> as a matter of domestic and foreign polic</w:t>
      </w:r>
      <w:r w:rsidRPr="00A54CED">
        <w:rPr>
          <w:sz w:val="16"/>
        </w:rPr>
        <w:t xml:space="preserve">y. </w:t>
      </w:r>
      <w:r w:rsidRPr="00A54CED">
        <w:rPr>
          <w:rStyle w:val="StyleBoldUnderline"/>
        </w:rPr>
        <w:t>Any viable notion of resistance to the current authoritarian order must also address the issue of what it means pedagogically to imagine a more democratically oriented notion of knowledge, subjectivity, and agency and what it might mean to bring such notions into the public sphere</w:t>
      </w:r>
      <w:r w:rsidRPr="00A54CED">
        <w:rPr>
          <w:sz w:val="16"/>
        </w:rPr>
        <w:t>. This is more than what Bernard Harcourt calls “</w:t>
      </w:r>
      <w:r w:rsidRPr="00A54CED">
        <w:rPr>
          <w:rStyle w:val="StyleBoldUnderline"/>
        </w:rPr>
        <w:t>a new grammar of political disobedience</w:t>
      </w:r>
      <w:r w:rsidRPr="00A54CED">
        <w:rPr>
          <w:sz w:val="16"/>
        </w:rPr>
        <w:t xml:space="preserve">.”56 It </w:t>
      </w:r>
      <w:r w:rsidRPr="00A54CED">
        <w:rPr>
          <w:rStyle w:val="StyleBoldUnderline"/>
        </w:rPr>
        <w:t>is a reconfiguring of the</w:t>
      </w:r>
      <w:r w:rsidRPr="00A54CED">
        <w:rPr>
          <w:sz w:val="16"/>
        </w:rPr>
        <w:t xml:space="preserve"> nature and </w:t>
      </w:r>
      <w:r w:rsidRPr="00A54CED">
        <w:rPr>
          <w:rStyle w:val="StyleBoldUnderline"/>
        </w:rPr>
        <w:t xml:space="preserve">substance of the political so that </w:t>
      </w:r>
      <w:r w:rsidRPr="00A54CED">
        <w:rPr>
          <w:rStyle w:val="Emphasis"/>
          <w:bdr w:val="single" w:sz="4" w:space="0" w:color="auto"/>
        </w:rPr>
        <w:t>matters of pedagogy become central to the very definition of what constitutes the political and the practices that make it meaningful</w:t>
      </w:r>
      <w:r w:rsidRPr="00A54CED">
        <w:rPr>
          <w:sz w:val="16"/>
        </w:rPr>
        <w:t xml:space="preserve">. </w:t>
      </w:r>
      <w:r w:rsidRPr="00A54CED">
        <w:rPr>
          <w:rStyle w:val="StyleBoldUnderline"/>
        </w:rPr>
        <w:t>Critical understanding motivates transformative action, and the affective investments it demands can only be brought about by breaking into the hardwired forms of common sense that give war and state-supported violence their legitimacy. War does not have to be a permanent social relation,</w:t>
      </w:r>
      <w:r w:rsidRPr="00A54CED">
        <w:rPr>
          <w:sz w:val="16"/>
        </w:rPr>
        <w:t xml:space="preserve"> nor the primary organizing principle of everyday life, society, and foreign policy. The war of all-against-all and the social Darwinian imperative to respond positively only to one’s own self-interest represent the death of politics, civic responsibility, and ethics, and set the stage for a dysfunctional democracy, if not an emergent authoritarianism. The existing neoliberal social order produces individuals who have no commitment, except to profit, disdain social responsibility, and loosen all ties to any viable notion of the public good. This regime of punishment and privatization is organized around the </w:t>
      </w:r>
      <w:r w:rsidRPr="00A54CED">
        <w:rPr>
          <w:rStyle w:val="StyleBoldUnderline"/>
        </w:rPr>
        <w:t>structuring forces of violence and militarization</w:t>
      </w:r>
      <w:r w:rsidRPr="00A54CED">
        <w:rPr>
          <w:sz w:val="16"/>
        </w:rPr>
        <w:t xml:space="preserve">, which </w:t>
      </w:r>
      <w:r w:rsidRPr="00A54CED">
        <w:rPr>
          <w:rStyle w:val="StyleBoldUnderline"/>
        </w:rPr>
        <w:t>produce a surplus of fear, insecurity, and a weakened culture of civic engagement—</w:t>
      </w:r>
      <w:r w:rsidRPr="00A54CED">
        <w:rPr>
          <w:sz w:val="16"/>
        </w:rPr>
        <w:t xml:space="preserve">one </w:t>
      </w:r>
      <w:r w:rsidRPr="00A54CED">
        <w:rPr>
          <w:rStyle w:val="StyleBoldUnderline"/>
        </w:rPr>
        <w:t>in which there is little room for reasoned debate, critical dialogue, and informed intellectual exchange</w:t>
      </w:r>
      <w:r w:rsidRPr="00A54CED">
        <w:rPr>
          <w:sz w:val="16"/>
        </w:rPr>
        <w:t xml:space="preserve">. Patricia Clough and Craig </w:t>
      </w:r>
      <w:proofErr w:type="spellStart"/>
      <w:r w:rsidRPr="00A54CED">
        <w:rPr>
          <w:sz w:val="16"/>
        </w:rPr>
        <w:t>Willse</w:t>
      </w:r>
      <w:proofErr w:type="spellEnd"/>
      <w:r w:rsidRPr="00A54CED">
        <w:rPr>
          <w:sz w:val="16"/>
        </w:rPr>
        <w:t xml:space="preserve"> are right in arguing that </w:t>
      </w:r>
      <w:r w:rsidRPr="00A54CED">
        <w:rPr>
          <w:rStyle w:val="StyleBoldUnderline"/>
        </w:rPr>
        <w:t>we live in a society “in which</w:t>
      </w:r>
      <w:r w:rsidRPr="00A54CED">
        <w:rPr>
          <w:sz w:val="16"/>
        </w:rPr>
        <w:t xml:space="preserve"> </w:t>
      </w:r>
      <w:r w:rsidRPr="00A54CED">
        <w:rPr>
          <w:rStyle w:val="StyleBoldUnderline"/>
        </w:rPr>
        <w:t>the production and circulation of death functions as political and economic recovery</w:t>
      </w:r>
      <w:r w:rsidRPr="00A54CED">
        <w:rPr>
          <w:sz w:val="16"/>
        </w:rPr>
        <w:t xml:space="preserve">.”57 </w:t>
      </w:r>
      <w:r w:rsidRPr="00A54CED">
        <w:rPr>
          <w:rStyle w:val="StyleBoldUnderline"/>
        </w:rPr>
        <w:t>The</w:t>
      </w:r>
      <w:r w:rsidRPr="00A54CED">
        <w:rPr>
          <w:sz w:val="16"/>
        </w:rPr>
        <w:t xml:space="preserve"> United States understood as a </w:t>
      </w:r>
      <w:r w:rsidRPr="00A54CED">
        <w:rPr>
          <w:rStyle w:val="StyleBoldUnderline"/>
        </w:rPr>
        <w:t>warfare state prompts a new urgency for a collective politics and a social movement capable of negating the current regimes of political and economic power</w:t>
      </w:r>
      <w:r w:rsidRPr="00A54CED">
        <w:rPr>
          <w:sz w:val="16"/>
        </w:rPr>
        <w:t xml:space="preserve">, while imagining a different and more democratic social order. </w:t>
      </w:r>
      <w:r w:rsidRPr="00A54CED">
        <w:rPr>
          <w:rStyle w:val="StyleBoldUnderline"/>
        </w:rPr>
        <w:t>Until the ideological and structural foundations of violence</w:t>
      </w:r>
      <w:r w:rsidRPr="00A54CED">
        <w:rPr>
          <w:sz w:val="16"/>
        </w:rPr>
        <w:t xml:space="preserve"> that are pushing U.S. society over the abyss </w:t>
      </w:r>
      <w:r w:rsidRPr="00A54CED">
        <w:rPr>
          <w:rStyle w:val="StyleBoldUnderline"/>
        </w:rPr>
        <w:t>are addressed, the current warfare state will be transformed into a full-blown authoritarian state that will shut down any vestige of democratic values, social relations, and public spheres</w:t>
      </w:r>
      <w:r w:rsidRPr="00A54CED">
        <w:rPr>
          <w:sz w:val="16"/>
        </w:rPr>
        <w:t xml:space="preserve">. At the very least, </w:t>
      </w:r>
      <w:r w:rsidRPr="00A54CED">
        <w:rPr>
          <w:rStyle w:val="StyleBoldUnderline"/>
        </w:rPr>
        <w:t>the U.S. public owes it to</w:t>
      </w:r>
      <w:r w:rsidRPr="00A54CED">
        <w:rPr>
          <w:sz w:val="16"/>
        </w:rPr>
        <w:t xml:space="preserve"> its children and </w:t>
      </w:r>
      <w:r w:rsidRPr="00A54CED">
        <w:rPr>
          <w:rStyle w:val="StyleBoldUnderline"/>
        </w:rPr>
        <w:t>future generations, if not the future of democracy itself, to make visible and dismantle this machinery of violence</w:t>
      </w:r>
      <w:r w:rsidRPr="00A54CED">
        <w:rPr>
          <w:sz w:val="16"/>
        </w:rPr>
        <w:t xml:space="preserve"> while also reclaiming the spirit of a future that works for life rather than death—the future of the current authoritarianism, however dressed up they appear in the spectacles of consumerism and celebrity culture. </w:t>
      </w:r>
      <w:r w:rsidRPr="00A54CED">
        <w:rPr>
          <w:rStyle w:val="StyleBoldUnderline"/>
        </w:rPr>
        <w:t>It is time for educators</w:t>
      </w:r>
      <w:r w:rsidRPr="00A54CED">
        <w:rPr>
          <w:sz w:val="16"/>
        </w:rPr>
        <w:t xml:space="preserve">, unions, young people, liberals, religious organizations, and other groups </w:t>
      </w:r>
      <w:r w:rsidRPr="00A54CED">
        <w:rPr>
          <w:rStyle w:val="StyleBoldUnderline"/>
        </w:rPr>
        <w:t>to connect the dots, educate themselves, and develop powerful social movements that can restructure the fundamental values and social relations of democracy while establishing the institutions and formative cultures that make it possible</w:t>
      </w:r>
      <w:r w:rsidRPr="00A54CED">
        <w:rPr>
          <w:sz w:val="16"/>
        </w:rPr>
        <w:t xml:space="preserve">. Stanley </w:t>
      </w:r>
      <w:proofErr w:type="spellStart"/>
      <w:r w:rsidRPr="00A54CED">
        <w:rPr>
          <w:sz w:val="16"/>
        </w:rPr>
        <w:t>Aronowitz</w:t>
      </w:r>
      <w:proofErr w:type="spellEnd"/>
      <w:r w:rsidRPr="00A54CED">
        <w:rPr>
          <w:sz w:val="16"/>
        </w:rPr>
        <w:t xml:space="preserve"> is right in arguing that: </w:t>
      </w:r>
      <w:r w:rsidRPr="00A54CED">
        <w:rPr>
          <w:rStyle w:val="StyleBoldUnderline"/>
        </w:rPr>
        <w:t>the system survives on the eclipse of the radical imagination</w:t>
      </w:r>
      <w:r w:rsidRPr="00A54CED">
        <w:rPr>
          <w:sz w:val="16"/>
        </w:rPr>
        <w:t xml:space="preserve">, the absence of a viable political opposition with roots in the general population, </w:t>
      </w:r>
      <w:r w:rsidRPr="00A54CED">
        <w:rPr>
          <w:rStyle w:val="StyleBoldUnderline"/>
        </w:rPr>
        <w:t>and the conformity of its intellectuals who, to a large extent, are subjugated by their secure berths in the academy</w:t>
      </w:r>
      <w:r w:rsidRPr="00A54CED">
        <w:rPr>
          <w:sz w:val="16"/>
        </w:rPr>
        <w:t xml:space="preserve"> [and though] we can take some solace in 2011, the year of the protester…it would be premature to predict that decades of retreat, defeat and silence can be reversed overnight without a commitment to what may be termed “a long march” through the institutions, the workplaces and the streets of the capitalist metropoles.58 The current protests among young people, workers, the unemployed, students, and others are making clear that </w:t>
      </w:r>
      <w:r w:rsidRPr="00A54CED">
        <w:rPr>
          <w:rStyle w:val="StyleBoldUnderline"/>
        </w:rPr>
        <w:t>this is not—indeed, cannot be—only a short-term project for reform, but must constitute a political and social movement of sustained growth, accompanied by the reclaiming of public spaces</w:t>
      </w:r>
      <w:r w:rsidRPr="00A54CED">
        <w:rPr>
          <w:sz w:val="16"/>
        </w:rPr>
        <w:t xml:space="preserve">, the progressive use of digital technologies, </w:t>
      </w:r>
      <w:r w:rsidRPr="00A54CED">
        <w:rPr>
          <w:rStyle w:val="StyleBoldUnderline"/>
        </w:rPr>
        <w:t>the development of democratic public spheres, new modes of education, and the safeguarding of places where democratic expression, new identities, and collective hope can be nurtured and mobilized</w:t>
      </w:r>
      <w:r w:rsidRPr="00A54CED">
        <w:rPr>
          <w:sz w:val="16"/>
        </w:rPr>
        <w:t xml:space="preserve">. Without broad political and social movements standing behind and uniting the call on the part of young people for democratic transformations, any attempt at radical change will more than likely be cosmetic. </w:t>
      </w:r>
      <w:r w:rsidRPr="00A54CED">
        <w:rPr>
          <w:rStyle w:val="StyleBoldUnderline"/>
        </w:rPr>
        <w:t>Any viable challenge to the new authoritarianism and its theater of cruelty</w:t>
      </w:r>
      <w:r w:rsidRPr="00A54CED">
        <w:rPr>
          <w:sz w:val="16"/>
        </w:rPr>
        <w:t xml:space="preserve"> and </w:t>
      </w:r>
      <w:r w:rsidRPr="00A54CED">
        <w:rPr>
          <w:rStyle w:val="StyleBoldUnderline"/>
        </w:rPr>
        <w:t>violence must include developing a variety of cultural discourses and sites where new modes of agency can be imagined</w:t>
      </w:r>
      <w:r w:rsidRPr="00A54CED">
        <w:rPr>
          <w:sz w:val="16"/>
        </w:rPr>
        <w:t xml:space="preserve"> and enacted, particularly </w:t>
      </w:r>
      <w:r w:rsidRPr="00A54CED">
        <w:rPr>
          <w:rStyle w:val="StyleBoldUnderline"/>
        </w:rPr>
        <w:t>as they work to reconfigure a new collective subject, modes of sociality, and “alternative conceptualizations of the self and its relationship to others.”</w:t>
      </w:r>
      <w:r w:rsidRPr="00A54CED">
        <w:rPr>
          <w:sz w:val="16"/>
        </w:rPr>
        <w:t xml:space="preserve">59 Clearly, </w:t>
      </w:r>
      <w:r w:rsidRPr="00A54CED">
        <w:rPr>
          <w:rStyle w:val="StyleBoldUnderline"/>
        </w:rPr>
        <w:t>if the U</w:t>
      </w:r>
      <w:r w:rsidRPr="00A54CED">
        <w:rPr>
          <w:sz w:val="16"/>
        </w:rPr>
        <w:t xml:space="preserve">nited </w:t>
      </w:r>
      <w:r w:rsidRPr="00A54CED">
        <w:rPr>
          <w:rStyle w:val="StyleBoldUnderline"/>
        </w:rPr>
        <w:t>S</w:t>
      </w:r>
      <w:r w:rsidRPr="00A54CED">
        <w:rPr>
          <w:sz w:val="16"/>
        </w:rPr>
        <w:t>tates</w:t>
      </w:r>
      <w:r w:rsidRPr="00A54CED">
        <w:rPr>
          <w:rStyle w:val="StyleBoldUnderline"/>
        </w:rPr>
        <w:t xml:space="preserve"> is to make a claim to democracy, it must develop a politics that views violence as a moral monstrosity and war as virulent pathology. </w:t>
      </w:r>
      <w:r w:rsidRPr="00A54CED">
        <w:rPr>
          <w:sz w:val="16"/>
        </w:rPr>
        <w:t>How such a claim to politics unfolds remains to be seen. In the meantime, resistance proceeds, especially among the young people who now carry the banner of struggle against an encroaching authoritarianism that is working hard to snuff out all vestiges of democratic life.</w:t>
      </w:r>
    </w:p>
    <w:p w14:paraId="17314EBA" w14:textId="77777777" w:rsidR="00461FFF" w:rsidRPr="00F93D3C" w:rsidRDefault="00461FFF" w:rsidP="00461FFF">
      <w:pPr>
        <w:rPr>
          <w:rFonts w:hint="eastAsia"/>
        </w:rPr>
      </w:pPr>
    </w:p>
    <w:p w14:paraId="59A5F9C1" w14:textId="77777777" w:rsidR="00461FFF" w:rsidRPr="0002014D" w:rsidRDefault="00461FFF" w:rsidP="00461FFF">
      <w:pPr>
        <w:rPr>
          <w:rFonts w:asciiTheme="minorHAnsi" w:hAnsiTheme="minorHAnsi" w:hint="eastAsia"/>
        </w:rPr>
      </w:pPr>
    </w:p>
    <w:p w14:paraId="4F6B4631" w14:textId="77777777" w:rsidR="00461FFF" w:rsidRPr="00361A5B" w:rsidRDefault="00461FFF" w:rsidP="00461FFF">
      <w:pPr>
        <w:rPr>
          <w:rFonts w:hint="eastAsia"/>
        </w:rPr>
      </w:pPr>
    </w:p>
    <w:p w14:paraId="6170A0E9" w14:textId="77777777" w:rsidR="00461FFF" w:rsidRDefault="00461FFF" w:rsidP="00461FFF">
      <w:pPr>
        <w:pStyle w:val="Heading2"/>
        <w:rPr>
          <w:rFonts w:hint="eastAsia"/>
        </w:rPr>
      </w:pPr>
      <w:proofErr w:type="gramStart"/>
      <w:r>
        <w:t>links</w:t>
      </w:r>
      <w:proofErr w:type="gramEnd"/>
    </w:p>
    <w:p w14:paraId="38DA060D" w14:textId="77777777" w:rsidR="00461FFF" w:rsidRDefault="00461FFF" w:rsidP="00461FFF">
      <w:pPr>
        <w:pStyle w:val="Heading3"/>
        <w:rPr>
          <w:rFonts w:hint="eastAsia"/>
        </w:rPr>
      </w:pPr>
      <w:r>
        <w:t>1nc terror link</w:t>
      </w:r>
    </w:p>
    <w:p w14:paraId="1F2700C8" w14:textId="77777777" w:rsidR="00461FFF" w:rsidRDefault="00461FFF" w:rsidP="00461FFF">
      <w:pPr>
        <w:pStyle w:val="Heading4"/>
        <w:rPr>
          <w:rFonts w:hint="eastAsia"/>
        </w:rPr>
      </w:pPr>
      <w:r>
        <w:t>Their terrorism discourse replicates a friend enemy distinction and creates a state of exception that justifies imperial violence</w:t>
      </w:r>
    </w:p>
    <w:p w14:paraId="3655CD40" w14:textId="77777777" w:rsidR="00461FFF" w:rsidRPr="00361A5B" w:rsidRDefault="00461FFF" w:rsidP="00461FFF">
      <w:pPr>
        <w:rPr>
          <w:rFonts w:hint="eastAsia"/>
        </w:rPr>
      </w:pPr>
      <w:proofErr w:type="spellStart"/>
      <w:r w:rsidRPr="00361A5B">
        <w:rPr>
          <w:b/>
        </w:rPr>
        <w:t>Karampampas</w:t>
      </w:r>
      <w:proofErr w:type="spellEnd"/>
      <w:r w:rsidRPr="00361A5B">
        <w:rPr>
          <w:b/>
        </w:rPr>
        <w:t>, 9</w:t>
      </w:r>
      <w:r>
        <w:t xml:space="preserve"> </w:t>
      </w:r>
      <w:r w:rsidRPr="00361A5B">
        <w:t xml:space="preserve">– The University of Sheffield, </w:t>
      </w:r>
      <w:r>
        <w:t xml:space="preserve">Department of Politics </w:t>
      </w:r>
      <w:r w:rsidRPr="00361A5B">
        <w:t>(</w:t>
      </w:r>
      <w:proofErr w:type="spellStart"/>
      <w:r w:rsidRPr="00361A5B">
        <w:t>Sotirios</w:t>
      </w:r>
      <w:proofErr w:type="spellEnd"/>
      <w:r w:rsidRPr="00361A5B">
        <w:t>, “The Role of Discourse in the Social Construc</w:t>
      </w:r>
      <w:r>
        <w:t xml:space="preserve">tion of Security and Terrorism: </w:t>
      </w:r>
      <w:r w:rsidRPr="00361A5B">
        <w:t>Deconstructing the ‘War on Terror,’</w:t>
      </w:r>
      <w:r>
        <w:t xml:space="preserve">” Academia, 2009, </w:t>
      </w:r>
      <w:r w:rsidRPr="00361A5B">
        <w:t>https://www.academia.edu/2536216/The_Role_of_Discourse_in_the_Social_Construction_of_Security_and_Terrorism_Deconstructing_the_War_on_terror) //RGP</w:t>
      </w:r>
    </w:p>
    <w:p w14:paraId="14AFECDD" w14:textId="77777777" w:rsidR="00461FFF" w:rsidRPr="006A2FF6" w:rsidRDefault="00461FFF" w:rsidP="00461FFF">
      <w:pPr>
        <w:rPr>
          <w:rFonts w:hint="eastAsia"/>
          <w:sz w:val="16"/>
        </w:rPr>
      </w:pPr>
      <w:r w:rsidRPr="006A2FF6">
        <w:rPr>
          <w:sz w:val="16"/>
        </w:rPr>
        <w:t xml:space="preserve">4. 0 Deconstructing the “War on Terrorism” At this point is considered necessary </w:t>
      </w:r>
      <w:r w:rsidRPr="0028180B">
        <w:rPr>
          <w:rStyle w:val="StyleBoldUnderline"/>
        </w:rPr>
        <w:t xml:space="preserve">to </w:t>
      </w:r>
      <w:proofErr w:type="spellStart"/>
      <w:r w:rsidRPr="0028180B">
        <w:rPr>
          <w:rStyle w:val="StyleBoldUnderline"/>
        </w:rPr>
        <w:t>analyse</w:t>
      </w:r>
      <w:proofErr w:type="spellEnd"/>
      <w:r w:rsidRPr="0028180B">
        <w:rPr>
          <w:rStyle w:val="StyleBoldUnderline"/>
        </w:rPr>
        <w:t xml:space="preserve"> the “war on terrorism” and its discursive construction through the lens of securitization theory and identity/difference concept;</w:t>
      </w:r>
      <w:r w:rsidRPr="006A2FF6">
        <w:rPr>
          <w:sz w:val="16"/>
        </w:rPr>
        <w:t xml:space="preserve"> especially due to the fact that it was “the dominant political narrative in America</w:t>
      </w:r>
      <w:proofErr w:type="gramStart"/>
      <w:r w:rsidRPr="006A2FF6">
        <w:rPr>
          <w:sz w:val="16"/>
        </w:rPr>
        <w:t>” ,</w:t>
      </w:r>
      <w:proofErr w:type="gramEnd"/>
      <w:r w:rsidRPr="006A2FF6">
        <w:rPr>
          <w:sz w:val="16"/>
        </w:rPr>
        <w:t xml:space="preserve"> certainly during the Bush administration, and also because some claim that </w:t>
      </w:r>
      <w:r w:rsidRPr="0028180B">
        <w:rPr>
          <w:rStyle w:val="StyleBoldUnderline"/>
        </w:rPr>
        <w:t>it still is highly influential under the new presidency</w:t>
      </w:r>
      <w:r w:rsidRPr="006A2FF6">
        <w:rPr>
          <w:sz w:val="16"/>
        </w:rPr>
        <w:t xml:space="preserve"> . Thus </w:t>
      </w:r>
      <w:r w:rsidRPr="0028180B">
        <w:rPr>
          <w:rStyle w:val="StyleBoldUnderline"/>
        </w:rPr>
        <w:t>the events of 9/11</w:t>
      </w:r>
      <w:r w:rsidRPr="006A2FF6">
        <w:rPr>
          <w:sz w:val="16"/>
        </w:rPr>
        <w:t xml:space="preserve">, which according to the majority of people, and former president Bush as </w:t>
      </w:r>
      <w:proofErr w:type="gramStart"/>
      <w:r w:rsidRPr="006A2FF6">
        <w:rPr>
          <w:sz w:val="16"/>
        </w:rPr>
        <w:t>well ,</w:t>
      </w:r>
      <w:proofErr w:type="gramEnd"/>
      <w:r w:rsidRPr="006A2FF6">
        <w:rPr>
          <w:sz w:val="16"/>
        </w:rPr>
        <w:t xml:space="preserve"> </w:t>
      </w:r>
      <w:r w:rsidRPr="0028180B">
        <w:rPr>
          <w:rStyle w:val="StyleBoldUnderline"/>
        </w:rPr>
        <w:t>changed drastically the world and redefined the notion of terrorism , have been interpreted as an act of war against USA, which accordingly declared the “war on terrorism”</w:t>
      </w:r>
      <w:r w:rsidRPr="006A2FF6">
        <w:rPr>
          <w:sz w:val="16"/>
        </w:rPr>
        <w:t xml:space="preserve">. Subsequently, </w:t>
      </w:r>
      <w:r w:rsidRPr="0028180B">
        <w:rPr>
          <w:rStyle w:val="StyleBoldUnderline"/>
        </w:rPr>
        <w:t>the response of USA is known: the construction of a global campaign against terrorism, two major wars in Afghanistan and Iraq, and a vast military expansion of the capabilities of the country around the globe</w:t>
      </w:r>
      <w:r w:rsidRPr="006A2FF6">
        <w:rPr>
          <w:sz w:val="16"/>
        </w:rPr>
        <w:t xml:space="preserve">, to name just a few. In this sense, it seems understandable when Richardson </w:t>
      </w:r>
      <w:proofErr w:type="gramStart"/>
      <w:r w:rsidRPr="006A2FF6">
        <w:rPr>
          <w:sz w:val="16"/>
        </w:rPr>
        <w:t>claims that</w:t>
      </w:r>
      <w:proofErr w:type="gramEnd"/>
      <w:r w:rsidRPr="006A2FF6">
        <w:rPr>
          <w:sz w:val="16"/>
        </w:rPr>
        <w:t xml:space="preserve"> “</w:t>
      </w:r>
      <w:r w:rsidRPr="0028180B">
        <w:rPr>
          <w:rStyle w:val="Emphasis"/>
        </w:rPr>
        <w:t>it was our reaction to September 11 that changed the world</w:t>
      </w:r>
      <w:r w:rsidRPr="006A2FF6">
        <w:rPr>
          <w:sz w:val="16"/>
        </w:rPr>
        <w:t xml:space="preserve">.” Indeed, the massive response of the America to the attacks has engendered various readings ranging from an attempt for </w:t>
      </w:r>
      <w:proofErr w:type="spellStart"/>
      <w:r w:rsidRPr="006A2FF6">
        <w:rPr>
          <w:sz w:val="16"/>
        </w:rPr>
        <w:t>hegemonization</w:t>
      </w:r>
      <w:proofErr w:type="spellEnd"/>
      <w:r w:rsidRPr="006A2FF6">
        <w:rPr>
          <w:sz w:val="16"/>
        </w:rPr>
        <w:t xml:space="preserve"> to “the single most ambitious reordering of America’s foreign policy objectives since the Second World War.” Nonetheless, the interpretation which I side with is that </w:t>
      </w:r>
      <w:r w:rsidRPr="0028180B">
        <w:rPr>
          <w:rStyle w:val="StyleBoldUnderline"/>
        </w:rPr>
        <w:t>America’s reaction was constructed through an intertwined and complex combination of different security narratives, as a response to the inherent necessity of every state to produce and reproduce discourses of threat and danger</w:t>
      </w:r>
      <w:r w:rsidRPr="006A2FF6">
        <w:rPr>
          <w:sz w:val="16"/>
        </w:rPr>
        <w:t xml:space="preserve">. Therefore, </w:t>
      </w:r>
      <w:r w:rsidRPr="005B7744">
        <w:rPr>
          <w:rStyle w:val="StyleBoldUnderline"/>
        </w:rPr>
        <w:t>terrorism has been the last “enemy” to USA’s sovereignty, in a continuum that includes states</w:t>
      </w:r>
      <w:r w:rsidRPr="006A2FF6">
        <w:rPr>
          <w:sz w:val="16"/>
        </w:rPr>
        <w:t xml:space="preserve">, like Germany and USSR, groups of states, </w:t>
      </w:r>
      <w:r w:rsidRPr="005B7744">
        <w:rPr>
          <w:rStyle w:val="StyleBoldUnderline"/>
        </w:rPr>
        <w:t>like the “rogue states” and the “axis of evil”, and also notions, like the “war on anarchism</w:t>
      </w:r>
      <w:r w:rsidRPr="006A2FF6">
        <w:rPr>
          <w:sz w:val="16"/>
        </w:rPr>
        <w:t xml:space="preserve">”. Indeed, on the word of </w:t>
      </w:r>
      <w:proofErr w:type="spellStart"/>
      <w:r w:rsidRPr="006A2FF6">
        <w:rPr>
          <w:sz w:val="16"/>
        </w:rPr>
        <w:t>Ivie</w:t>
      </w:r>
      <w:proofErr w:type="spellEnd"/>
      <w:r w:rsidRPr="006A2FF6">
        <w:rPr>
          <w:sz w:val="16"/>
        </w:rPr>
        <w:t>, “terrorism as the legitimizing sign of American empire…grew out of a long tradition of war discourse deeply embedded in the nation’s political culture.” In this sense, “</w:t>
      </w:r>
      <w:r w:rsidRPr="005B7744">
        <w:rPr>
          <w:rStyle w:val="StyleBoldUnderline"/>
        </w:rPr>
        <w:t>terrorism now occupies the place and function that fascism held in World War II and that communism held within the discourse of the cold war</w:t>
      </w:r>
      <w:r w:rsidRPr="006A2FF6">
        <w:rPr>
          <w:sz w:val="16"/>
        </w:rPr>
        <w:t xml:space="preserve">.” Indeed, </w:t>
      </w:r>
      <w:proofErr w:type="gramStart"/>
      <w:r w:rsidRPr="006A2FF6">
        <w:rPr>
          <w:sz w:val="16"/>
        </w:rPr>
        <w:t>the “war on terrorism” discourse has been characterized by certain features that clearly demonstrate its interconnection with previous security narratives</w:t>
      </w:r>
      <w:proofErr w:type="gramEnd"/>
      <w:r w:rsidRPr="006A2FF6">
        <w:rPr>
          <w:sz w:val="16"/>
        </w:rPr>
        <w:t xml:space="preserve">. At first, it has a significant sense of hybridity and </w:t>
      </w:r>
      <w:proofErr w:type="spellStart"/>
      <w:r w:rsidRPr="006A2FF6">
        <w:rPr>
          <w:sz w:val="16"/>
        </w:rPr>
        <w:t>intertexuality</w:t>
      </w:r>
      <w:proofErr w:type="spellEnd"/>
      <w:r w:rsidRPr="006A2FF6">
        <w:rPr>
          <w:sz w:val="16"/>
        </w:rPr>
        <w:t xml:space="preserve">, given that encompasses a diverse array of other discourses, such as the “clash of civilization”, the “rogue states” and cold war </w:t>
      </w:r>
      <w:proofErr w:type="gramStart"/>
      <w:r w:rsidRPr="006A2FF6">
        <w:rPr>
          <w:sz w:val="16"/>
        </w:rPr>
        <w:t>discourses .</w:t>
      </w:r>
      <w:proofErr w:type="gramEnd"/>
      <w:r w:rsidRPr="006A2FF6">
        <w:rPr>
          <w:sz w:val="16"/>
        </w:rPr>
        <w:t xml:space="preserve"> Thus, according to </w:t>
      </w:r>
      <w:proofErr w:type="spellStart"/>
      <w:r w:rsidRPr="006A2FF6">
        <w:rPr>
          <w:sz w:val="16"/>
        </w:rPr>
        <w:t>Gadinger</w:t>
      </w:r>
      <w:proofErr w:type="spellEnd"/>
      <w:r w:rsidRPr="006A2FF6">
        <w:rPr>
          <w:sz w:val="16"/>
        </w:rPr>
        <w:t>, “</w:t>
      </w:r>
      <w:r w:rsidRPr="005B7744">
        <w:rPr>
          <w:rStyle w:val="StyleBoldUnderline"/>
        </w:rPr>
        <w:t>the new common threat to the West was successfully stabilized as dominant narrative through the dynamic interplay between practices and discourses</w:t>
      </w:r>
      <w:proofErr w:type="gramStart"/>
      <w:r w:rsidRPr="006A2FF6">
        <w:rPr>
          <w:sz w:val="16"/>
        </w:rPr>
        <w:t>” .</w:t>
      </w:r>
      <w:proofErr w:type="gramEnd"/>
      <w:r w:rsidRPr="006A2FF6">
        <w:rPr>
          <w:sz w:val="16"/>
        </w:rPr>
        <w:t xml:space="preserve"> Besides, it has a profound aspect of continuity. Especially, </w:t>
      </w:r>
      <w:r w:rsidRPr="005B7744">
        <w:rPr>
          <w:rStyle w:val="StyleBoldUnderline"/>
        </w:rPr>
        <w:t>noteworthy has been its articulation in terms of a struggle between civilization and savagery, which oversimplifies the conflict and generates “a stereotyped image of evil religious fanatics</w:t>
      </w:r>
      <w:proofErr w:type="gramStart"/>
      <w:r w:rsidRPr="006A2FF6">
        <w:rPr>
          <w:sz w:val="16"/>
        </w:rPr>
        <w:t>” .</w:t>
      </w:r>
      <w:proofErr w:type="gramEnd"/>
      <w:r w:rsidRPr="006A2FF6">
        <w:rPr>
          <w:sz w:val="16"/>
        </w:rPr>
        <w:t xml:space="preserve"> Indeed, the designation of the “war on terrorism”, at least in its </w:t>
      </w:r>
      <w:proofErr w:type="gramStart"/>
      <w:r w:rsidRPr="006A2FF6">
        <w:rPr>
          <w:sz w:val="16"/>
        </w:rPr>
        <w:t>beginning ,</w:t>
      </w:r>
      <w:proofErr w:type="gramEnd"/>
      <w:r w:rsidRPr="006A2FF6">
        <w:rPr>
          <w:sz w:val="16"/>
        </w:rPr>
        <w:t xml:space="preserve"> as “a war between good and evil” and a “civilization’s fight”332, </w:t>
      </w:r>
      <w:r w:rsidRPr="00AA0514">
        <w:rPr>
          <w:rStyle w:val="Emphasis"/>
        </w:rPr>
        <w:t>clearly served as an inclusion/exclusion barrier between civilized and uncivilized</w:t>
      </w:r>
      <w:r w:rsidRPr="006A2FF6">
        <w:rPr>
          <w:sz w:val="16"/>
        </w:rPr>
        <w:t>. Thus, the “</w:t>
      </w:r>
      <w:r w:rsidRPr="005B7744">
        <w:rPr>
          <w:rStyle w:val="StyleBoldUnderline"/>
        </w:rPr>
        <w:t>discourse of savagery, deeply rooted in the American political lexicon, its culture and collective psyche</w:t>
      </w:r>
      <w:proofErr w:type="gramStart"/>
      <w:r w:rsidRPr="005B7744">
        <w:rPr>
          <w:rStyle w:val="StyleBoldUnderline"/>
        </w:rPr>
        <w:t>” ,</w:t>
      </w:r>
      <w:proofErr w:type="gramEnd"/>
      <w:r w:rsidRPr="005B7744">
        <w:rPr>
          <w:rStyle w:val="StyleBoldUnderline"/>
        </w:rPr>
        <w:t xml:space="preserve"> was deployed framing “terrorists”, or simply those who are against USA, as evil and inhuman</w:t>
      </w:r>
      <w:r w:rsidRPr="006A2FF6">
        <w:rPr>
          <w:sz w:val="16"/>
        </w:rPr>
        <w:t xml:space="preserve"> . Fortified during the cold war, this discourse declared that “the frontlines [of the fight against terrorism] are everywhere</w:t>
      </w:r>
      <w:proofErr w:type="gramStart"/>
      <w:r w:rsidRPr="006A2FF6">
        <w:rPr>
          <w:sz w:val="16"/>
        </w:rPr>
        <w:t>” ,</w:t>
      </w:r>
      <w:proofErr w:type="gramEnd"/>
      <w:r w:rsidRPr="006A2FF6">
        <w:rPr>
          <w:sz w:val="16"/>
        </w:rPr>
        <w:t xml:space="preserve"> and was </w:t>
      </w:r>
      <w:r w:rsidRPr="005B7744">
        <w:rPr>
          <w:rStyle w:val="StyleBoldUnderline"/>
        </w:rPr>
        <w:t>expanded all over the world as a process of “</w:t>
      </w:r>
      <w:proofErr w:type="spellStart"/>
      <w:r w:rsidRPr="005B7744">
        <w:rPr>
          <w:rStyle w:val="StyleBoldUnderline"/>
        </w:rPr>
        <w:t>othering</w:t>
      </w:r>
      <w:proofErr w:type="spellEnd"/>
      <w:r w:rsidRPr="005B7744">
        <w:rPr>
          <w:rStyle w:val="StyleBoldUnderline"/>
        </w:rPr>
        <w:t>” , forcing in consequence “many to verbally negotiate and assert who they are, who they allied with, and who they are against</w:t>
      </w:r>
      <w:r w:rsidRPr="006A2FF6">
        <w:rPr>
          <w:sz w:val="16"/>
        </w:rPr>
        <w:t xml:space="preserve">.” Indeed, the language of “war on terror”, enunciated in a Manichean “us” versus “them” </w:t>
      </w:r>
      <w:proofErr w:type="gramStart"/>
      <w:r w:rsidRPr="006A2FF6">
        <w:rPr>
          <w:sz w:val="16"/>
        </w:rPr>
        <w:t>rhetoric ,</w:t>
      </w:r>
      <w:proofErr w:type="gramEnd"/>
      <w:r w:rsidRPr="006A2FF6">
        <w:rPr>
          <w:sz w:val="16"/>
        </w:rPr>
        <w:t xml:space="preserve"> seemed analogous to the language of Al Qaida and Bin Laden, in a somewhat “mutual pathology in operation” 39 and “a mimetic war of </w:t>
      </w:r>
      <w:proofErr w:type="spellStart"/>
      <w:r w:rsidRPr="006A2FF6">
        <w:rPr>
          <w:sz w:val="16"/>
        </w:rPr>
        <w:t>faundamentalisms</w:t>
      </w:r>
      <w:proofErr w:type="spellEnd"/>
      <w:r w:rsidRPr="006A2FF6">
        <w:rPr>
          <w:sz w:val="16"/>
        </w:rPr>
        <w:t xml:space="preserve">.” Besides, </w:t>
      </w:r>
      <w:r w:rsidRPr="005B7744">
        <w:rPr>
          <w:rStyle w:val="StyleBoldUnderline"/>
        </w:rPr>
        <w:t>the designation of the “terrorist” as the different “other”, had as an effect the elevation of the American “self”, signified by a patriotic and heroic attitude so as “to defend freedom and all that is good in the world</w:t>
      </w:r>
      <w:r w:rsidRPr="006A2FF6">
        <w:rPr>
          <w:sz w:val="16"/>
        </w:rPr>
        <w:t xml:space="preserve">.” Apart form this, another characteristic of this dominant discourse has been its reflexivity, namely its capability to “continuously reconstruct and reinvent earlier discursive formations in order to maintain coherence in the face of internal and external contradictions and challenges.” Thus, its capability to remake the first interpretation of the attacks on September 11 as an act of war, into a “new” kind of combat against a “new” kind of foes - thus creating the new category of “enemy combatant”, to disengage the terrorists from the Geneva conventions authority - proves its highly reflective nature. Afterwards, it has been distinguished by opacity, as the main notions of the discourse, along with the very idea of a war against terrorism itself, has remained nebulous up to nowadays. Hence, it is obvious “that from the beginning the ‘war on terror’ has been a vague generic term”, something that has made it extremely adaptable, due to its ability to “loosely relating to different ideological aspects” and former security narratives. On the other hand, </w:t>
      </w:r>
      <w:r w:rsidRPr="005B7744">
        <w:rPr>
          <w:rStyle w:val="StyleBoldUnderline"/>
        </w:rPr>
        <w:t>it has also been interpreted as a major securitization move from the USA, in order to legitimize its global supremacy</w:t>
      </w:r>
      <w:r w:rsidRPr="006A2FF6">
        <w:rPr>
          <w:sz w:val="16"/>
        </w:rPr>
        <w:t xml:space="preserve">. Thus, terrorism was delineated as an existential threat to the identity of the county, </w:t>
      </w:r>
      <w:r w:rsidRPr="005B7744">
        <w:rPr>
          <w:rStyle w:val="StyleBoldUnderline"/>
        </w:rPr>
        <w:t>aiming to endanger its fundamental values, its civil society and its way of life</w:t>
      </w:r>
      <w:r w:rsidRPr="006A2FF6">
        <w:rPr>
          <w:sz w:val="16"/>
        </w:rPr>
        <w:t>. Besides, the former was framed also as a threat to the global democracy, freedom and civilization, at the same time as terrorists have been seen as “enemies of human freedom”, and the counterterrorist campaign as a “fight to save the civilized world”. Accordingly, the American president’s “speech acts”, with USA playing the role of the most important securitizing actor, were followed by a vast number of other state leaders, and also the NATO’s decision to invoke the article 5 of the Treaty, for the first time in its history. As a consequence, “</w:t>
      </w:r>
      <w:r w:rsidRPr="005B7744">
        <w:rPr>
          <w:rStyle w:val="StyleBoldUnderline"/>
        </w:rPr>
        <w:t>the War on Terrorism has securitized the problem of terrorism, elevating it above normal politics</w:t>
      </w:r>
      <w:r w:rsidRPr="006A2FF6">
        <w:rPr>
          <w:sz w:val="16"/>
        </w:rPr>
        <w:t xml:space="preserve">.” In this sense, </w:t>
      </w:r>
      <w:r w:rsidRPr="005B7744">
        <w:rPr>
          <w:rStyle w:val="StyleBoldUnderline"/>
        </w:rPr>
        <w:t xml:space="preserve">the campaign against al-Qaeda and the war in Afghanistan can be seen as </w:t>
      </w:r>
      <w:r w:rsidRPr="00AA0514">
        <w:rPr>
          <w:rStyle w:val="Emphasis"/>
        </w:rPr>
        <w:t>legitimate emergency actions approved by the acceptance of the securitization</w:t>
      </w:r>
      <w:r w:rsidRPr="005B7744">
        <w:rPr>
          <w:rStyle w:val="StyleBoldUnderline"/>
        </w:rPr>
        <w:t>, at least to a large extent, from the global audience</w:t>
      </w:r>
      <w:r w:rsidRPr="006A2FF6">
        <w:rPr>
          <w:sz w:val="16"/>
        </w:rPr>
        <w:t>. Besides, the success of the securitizing move, along with a narrative of legitimacy for the American response to terrorism, were additionally facilitated by several visual representations, such as the TV images or photographs of the attacks of 9/</w:t>
      </w:r>
      <w:proofErr w:type="gramStart"/>
      <w:r w:rsidRPr="006A2FF6">
        <w:rPr>
          <w:sz w:val="16"/>
        </w:rPr>
        <w:t>11 .</w:t>
      </w:r>
      <w:proofErr w:type="gramEnd"/>
      <w:r w:rsidRPr="006A2FF6">
        <w:rPr>
          <w:sz w:val="16"/>
        </w:rPr>
        <w:t xml:space="preserve"> Thus, albeit the securitization theory focuses only in the security as a “speech act”, the various forms of “non-verbal communication” play an important role in the construction of security and the securitization process, as several authors have underlined. In contrast, to the previous securitization, the attempt from the USA and the UK to securitize as well the “threat” of Iraq and Saddam Hussein’s regime, before the invasion on 2003, had been successful only in the American </w:t>
      </w:r>
      <w:proofErr w:type="gramStart"/>
      <w:r w:rsidRPr="006A2FF6">
        <w:rPr>
          <w:sz w:val="16"/>
        </w:rPr>
        <w:t>soil ;</w:t>
      </w:r>
      <w:proofErr w:type="gramEnd"/>
      <w:r w:rsidRPr="006A2FF6">
        <w:rPr>
          <w:sz w:val="16"/>
        </w:rPr>
        <w:t xml:space="preserve"> indeed, the unwillingness, of the global audience, to accept this securitization move provoke a substantial opposition to the invasion . </w:t>
      </w:r>
      <w:proofErr w:type="gramStart"/>
      <w:r w:rsidRPr="006A2FF6">
        <w:rPr>
          <w:sz w:val="16"/>
        </w:rPr>
        <w:t xml:space="preserve">At the end of the day though </w:t>
      </w:r>
      <w:r w:rsidRPr="005B7744">
        <w:rPr>
          <w:rStyle w:val="StyleBoldUnderline"/>
        </w:rPr>
        <w:t>the “war on terrorism” has been recognized as a successful securitization in the global system or, as</w:t>
      </w:r>
      <w:r w:rsidRPr="006A2FF6">
        <w:rPr>
          <w:sz w:val="16"/>
        </w:rPr>
        <w:t xml:space="preserve"> </w:t>
      </w:r>
      <w:proofErr w:type="spellStart"/>
      <w:r w:rsidRPr="006A2FF6">
        <w:rPr>
          <w:sz w:val="16"/>
        </w:rPr>
        <w:t>Buzan</w:t>
      </w:r>
      <w:proofErr w:type="spellEnd"/>
      <w:r w:rsidRPr="006A2FF6">
        <w:rPr>
          <w:sz w:val="16"/>
        </w:rPr>
        <w:t xml:space="preserve"> asserts, </w:t>
      </w:r>
      <w:r w:rsidRPr="005B7744">
        <w:rPr>
          <w:rStyle w:val="StyleBoldUnderline"/>
        </w:rPr>
        <w:t>a “world-organizing macro-securitization</w:t>
      </w:r>
      <w:r w:rsidRPr="006A2FF6">
        <w:rPr>
          <w:sz w:val="16"/>
        </w:rPr>
        <w:t>”.</w:t>
      </w:r>
      <w:proofErr w:type="gramEnd"/>
      <w:r w:rsidRPr="006A2FF6">
        <w:rPr>
          <w:sz w:val="16"/>
        </w:rPr>
        <w:t xml:space="preserve"> Obviously, the fact that terrorism still “remains the defining and existential threat against United States and globally” displays the salience of the theory. At this instant is essential to highlight the existence of another security narrative, that of “Islamic terrorism”, which although has been lately reappeared, in relation to the notions of “new terrorism”, “has a long history and is already deeply embedded in the broader cultural, institutional and discursive structures of Western society.” Indeed, based in a stereotypical understanding of Islam, as an inherently violent religion, and in the premises of “orientalism”, understood as the use of the “orient” as the other in identity formation, has greatly facilitated the construction of the “war on terror” discourse. Therefore, the existence of the “orient” has been central to the identity formation of the West, which through hundreds </w:t>
      </w:r>
      <w:proofErr w:type="gramStart"/>
      <w:r w:rsidRPr="006A2FF6">
        <w:rPr>
          <w:sz w:val="16"/>
        </w:rPr>
        <w:t>years of prejudice has</w:t>
      </w:r>
      <w:proofErr w:type="gramEnd"/>
      <w:r w:rsidRPr="006A2FF6">
        <w:rPr>
          <w:sz w:val="16"/>
        </w:rPr>
        <w:t xml:space="preserve"> “turned [Islam] into the great ‘external reality’…and the most common object of its ‘metaphysics of representation’.” Moreover, this discourse has various functions in both the literal and figurative world, as numerous constructed labels and notions are used to delegitimize and marginalize the Muslim “other”. Thus, the perceived identification of “Islamic terrorism” with religious terrorism - as </w:t>
      </w:r>
      <w:proofErr w:type="spellStart"/>
      <w:r w:rsidRPr="006A2FF6">
        <w:rPr>
          <w:sz w:val="16"/>
        </w:rPr>
        <w:t>Rapaport</w:t>
      </w:r>
      <w:proofErr w:type="spellEnd"/>
      <w:r w:rsidRPr="006A2FF6">
        <w:rPr>
          <w:sz w:val="16"/>
        </w:rPr>
        <w:t xml:space="preserve"> first coined it – engenders deceptive assumptions about the motives and the attitudes of “Islamic terrorists”, who are usually dismissed as nihilists and inhuman367. Besides, the recurrent practice of Western media reporting on “Muslim” terrorists, but no “Christian” terrorists is evident for the discrimination towards Islam. Another example of the embedded bias against Islam in the West is the case of the Oklahoma City Federal Building explosion, in which the US state imminently blamed the attack on Muslim terrorists, without even having the necessary evidences. As a consequence, on the word of </w:t>
      </w:r>
      <w:proofErr w:type="spellStart"/>
      <w:r w:rsidRPr="006A2FF6">
        <w:rPr>
          <w:sz w:val="16"/>
        </w:rPr>
        <w:t>Oliverio</w:t>
      </w:r>
      <w:proofErr w:type="spellEnd"/>
      <w:r w:rsidRPr="006A2FF6">
        <w:rPr>
          <w:sz w:val="16"/>
        </w:rPr>
        <w:t xml:space="preserve"> and Lauderdale, today “‘terrorism’ [in the USA] has become virtually synonymous with Middle Eastern religious fanaticism”. In fact this has been a universal trend, since the 80 per cent of the list of the groups identified as Specially Designated Global Terrorists (SDGT) on 2003 constituted groups with Islamic affiliations. The same year, </w:t>
      </w:r>
      <w:proofErr w:type="gramStart"/>
      <w:r w:rsidRPr="006A2FF6">
        <w:rPr>
          <w:sz w:val="16"/>
        </w:rPr>
        <w:t>the per cent</w:t>
      </w:r>
      <w:proofErr w:type="gramEnd"/>
      <w:r w:rsidRPr="006A2FF6">
        <w:rPr>
          <w:sz w:val="16"/>
        </w:rPr>
        <w:t xml:space="preserve"> of “Islamic groups” in the US list of terrorist organizations was close to 95. On the whole, the several functions of the “Islamic terrorism” discourse have major effects in the social, cultural, and political level, as well as in the counterterrorism practice, through which they reify the strategic interests of the West and further empower the “war on terror” discourse373. Consequently, the </w:t>
      </w:r>
      <w:r w:rsidRPr="006A2FF6">
        <w:rPr>
          <w:rStyle w:val="StyleBoldUnderline"/>
        </w:rPr>
        <w:t>securitization of terrorism through the “war on terror” discourse, intertwined with the “Islamic terrorism” discourse that I have just outlined, has as first result the elevation of terrorism, as an existential threat, all over the world</w:t>
      </w:r>
      <w:r w:rsidRPr="006A2FF6">
        <w:rPr>
          <w:sz w:val="16"/>
        </w:rPr>
        <w:t xml:space="preserve">. Besides, as I have already argued, </w:t>
      </w:r>
      <w:r w:rsidRPr="006A2FF6">
        <w:rPr>
          <w:rStyle w:val="StyleBoldUnderline"/>
        </w:rPr>
        <w:t>any issues seen through the lens of securitization process, gets further militarized and activates a vicious circle of insecurity</w:t>
      </w:r>
      <w:r w:rsidRPr="006A2FF6">
        <w:rPr>
          <w:sz w:val="16"/>
        </w:rPr>
        <w:t>. In this context, “</w:t>
      </w:r>
      <w:r w:rsidRPr="006A2FF6">
        <w:rPr>
          <w:rStyle w:val="StyleBoldUnderline"/>
        </w:rPr>
        <w:t xml:space="preserve">war on terror” affected drastically a number of regional and local conflicts, which although involve “previously considered indigenous terrorist groups are now often perceived to be linked to the worldwide but nebulous al-Qaeda </w:t>
      </w:r>
      <w:proofErr w:type="spellStart"/>
      <w:r w:rsidRPr="006A2FF6">
        <w:rPr>
          <w:rStyle w:val="StyleBoldUnderline"/>
        </w:rPr>
        <w:t>organisation</w:t>
      </w:r>
      <w:proofErr w:type="spellEnd"/>
      <w:r w:rsidRPr="006A2FF6">
        <w:rPr>
          <w:sz w:val="16"/>
        </w:rPr>
        <w:t xml:space="preserve">.” In the same line, it promotes a definition of terrorism, which merges and marginalizes notions such as insurgency and guerrilla warfare in one pejorative and evil idea. Furthermore, framed partly in a “clash of civilization” logic, deteriorates the already negative relationship between “Islam” and the “West”, as it sometimes seems as a war against Islam, and not against terrorism. Apart from that, </w:t>
      </w:r>
      <w:r w:rsidRPr="006A2FF6">
        <w:rPr>
          <w:rStyle w:val="StyleBoldUnderline"/>
        </w:rPr>
        <w:t>it simplifies terrorism and enables a perception of it as a monolithic phenomenon; something that has significant causes itself to the counterterrorism praxis</w:t>
      </w:r>
      <w:r w:rsidRPr="006A2FF6">
        <w:rPr>
          <w:sz w:val="16"/>
        </w:rPr>
        <w:t xml:space="preserve">. Indeed, </w:t>
      </w:r>
      <w:r w:rsidRPr="006A2FF6">
        <w:rPr>
          <w:rStyle w:val="StyleBoldUnderline"/>
        </w:rPr>
        <w:t xml:space="preserve">by relegating every non-state actor in a conflict to a terrorist “other”, who has as his only aim to annihilate the western civilization, leaves no place for any other policy except from its </w:t>
      </w:r>
      <w:proofErr w:type="gramStart"/>
      <w:r w:rsidRPr="006A2FF6">
        <w:rPr>
          <w:rStyle w:val="StyleBoldUnderline"/>
        </w:rPr>
        <w:t>eradication</w:t>
      </w:r>
      <w:r w:rsidRPr="006A2FF6">
        <w:rPr>
          <w:sz w:val="16"/>
        </w:rPr>
        <w:t xml:space="preserve"> .</w:t>
      </w:r>
      <w:proofErr w:type="gramEnd"/>
      <w:r w:rsidRPr="006A2FF6">
        <w:rPr>
          <w:sz w:val="16"/>
        </w:rPr>
        <w:t xml:space="preserve"> Besides, this demonization of the enemy, in conjunction with a feeling of impunity, created the conditions for the abuse and torture of the detainees in the Abu Ghraib and Guantanamo prison camps. From this point of view it is clear that the current counterterrorism framework, on the word of </w:t>
      </w:r>
      <w:proofErr w:type="spellStart"/>
      <w:r w:rsidRPr="006A2FF6">
        <w:rPr>
          <w:sz w:val="16"/>
        </w:rPr>
        <w:t>Fierke</w:t>
      </w:r>
      <w:proofErr w:type="spellEnd"/>
      <w:r w:rsidRPr="006A2FF6">
        <w:rPr>
          <w:sz w:val="16"/>
        </w:rPr>
        <w:t xml:space="preserve">, “has contributed to the further construction of conflict.” Actually, </w:t>
      </w:r>
      <w:r w:rsidRPr="006A2FF6">
        <w:rPr>
          <w:rStyle w:val="StyleBoldUnderline"/>
        </w:rPr>
        <w:t>the Bush’s doctrine of pre-emption was recognized as a source of further instability and served “as a convenient pretext for American imperialist ambitions</w:t>
      </w:r>
      <w:r w:rsidRPr="006A2FF6">
        <w:rPr>
          <w:sz w:val="16"/>
        </w:rPr>
        <w:t xml:space="preserve">.” Likewise, the current counterterrorism discourse has been evidently associated with vast human rights violations and increases in state repression to the states of the Global Coalition against terrorism, and to a number of other states as well, especially in the Third World, which have introduced new anti-terrorism legislations. Furthermore, </w:t>
      </w:r>
      <w:r w:rsidRPr="006A2FF6">
        <w:rPr>
          <w:rStyle w:val="StyleBoldUnderline"/>
        </w:rPr>
        <w:t>the human rights abuses and the unwillingness of the USA to conform to the international laws and institutions had as a result the alienation of its allies, and at the same time a moral justification of the views of its adversaries</w:t>
      </w:r>
      <w:r w:rsidRPr="006A2FF6">
        <w:rPr>
          <w:sz w:val="16"/>
        </w:rPr>
        <w:t xml:space="preserve">. Corresponding to those facts, </w:t>
      </w:r>
      <w:r w:rsidRPr="006A2FF6">
        <w:rPr>
          <w:rStyle w:val="StyleBoldUnderline"/>
        </w:rPr>
        <w:t>the “war on terrorism” can been a seen as a great failure, with reference to several statistic overviews; according to them, it had not only failed to decrease terrorism globally, but also deteriorated the situation</w:t>
      </w:r>
      <w:r w:rsidRPr="006A2FF6">
        <w:rPr>
          <w:sz w:val="16"/>
        </w:rPr>
        <w:t xml:space="preserve">, as an upsurge on its levels after 2001 has been </w:t>
      </w:r>
      <w:proofErr w:type="gramStart"/>
      <w:r w:rsidRPr="006A2FF6">
        <w:rPr>
          <w:sz w:val="16"/>
        </w:rPr>
        <w:t>noticed .</w:t>
      </w:r>
      <w:proofErr w:type="gramEnd"/>
      <w:r w:rsidRPr="006A2FF6">
        <w:rPr>
          <w:sz w:val="16"/>
        </w:rPr>
        <w:t xml:space="preserve"> Despite though the recent increase in numbers of terrorism, </w:t>
      </w:r>
      <w:r w:rsidRPr="006A2FF6">
        <w:rPr>
          <w:rStyle w:val="Emphasis"/>
        </w:rPr>
        <w:t xml:space="preserve">the terrorist threat in general has been overtly exaggerated in many case to </w:t>
      </w:r>
      <w:proofErr w:type="spellStart"/>
      <w:r w:rsidRPr="006A2FF6">
        <w:rPr>
          <w:rStyle w:val="Emphasis"/>
        </w:rPr>
        <w:t>fulfil</w:t>
      </w:r>
      <w:proofErr w:type="spellEnd"/>
      <w:r w:rsidRPr="006A2FF6">
        <w:rPr>
          <w:rStyle w:val="Emphasis"/>
        </w:rPr>
        <w:t xml:space="preserve"> political aspirations</w:t>
      </w:r>
      <w:r w:rsidRPr="006A2FF6">
        <w:rPr>
          <w:sz w:val="16"/>
        </w:rPr>
        <w:t xml:space="preserve">387, </w:t>
      </w:r>
      <w:r w:rsidRPr="006A2FF6">
        <w:rPr>
          <w:rStyle w:val="Emphasis"/>
        </w:rPr>
        <w:t>and as a mean to promote a state-centric agenda of rule and law and to enhance state’s support.</w:t>
      </w:r>
      <w:r w:rsidRPr="006A2FF6">
        <w:rPr>
          <w:sz w:val="16"/>
        </w:rPr>
        <w:t xml:space="preserve"> Altogether, “even the most ardent supporters of the war against terrorism would find it difficult to claim …that has been a success.” Subsequently, I think that a rather sincere conclusion for the “war on terrorism” and its effects should be, with reference to Der </w:t>
      </w:r>
      <w:proofErr w:type="spellStart"/>
      <w:r w:rsidRPr="006A2FF6">
        <w:rPr>
          <w:sz w:val="16"/>
        </w:rPr>
        <w:t>Derian</w:t>
      </w:r>
      <w:proofErr w:type="spellEnd"/>
      <w:r w:rsidRPr="006A2FF6">
        <w:rPr>
          <w:sz w:val="16"/>
        </w:rPr>
        <w:t>, that “facing the multiple pathologies of the global war on terror… [</w:t>
      </w:r>
      <w:proofErr w:type="gramStart"/>
      <w:r w:rsidRPr="006A2FF6">
        <w:rPr>
          <w:sz w:val="16"/>
        </w:rPr>
        <w:t>with</w:t>
      </w:r>
      <w:proofErr w:type="gramEnd"/>
      <w:r w:rsidRPr="006A2FF6">
        <w:rPr>
          <w:sz w:val="16"/>
        </w:rPr>
        <w:t xml:space="preserve"> no] doubt…the cure has proven worse than the disease.”389 </w:t>
      </w:r>
    </w:p>
    <w:p w14:paraId="3C1EA13E" w14:textId="77777777" w:rsidR="00461FFF" w:rsidRDefault="00461FFF" w:rsidP="00461FFF">
      <w:pPr>
        <w:pStyle w:val="Heading3"/>
        <w:rPr>
          <w:rFonts w:hint="eastAsia"/>
        </w:rPr>
      </w:pPr>
      <w:r>
        <w:t>2nc terror link</w:t>
      </w:r>
    </w:p>
    <w:p w14:paraId="7E1CA1E2" w14:textId="77777777" w:rsidR="00461FFF" w:rsidRDefault="00461FFF" w:rsidP="00461FFF">
      <w:pPr>
        <w:pStyle w:val="Heading4"/>
        <w:rPr>
          <w:rFonts w:hint="eastAsia"/>
        </w:rPr>
      </w:pPr>
      <w:r>
        <w:t>Their identification of certain groups as “terrorist threats” justifies military intervention against any radical groups</w:t>
      </w:r>
    </w:p>
    <w:p w14:paraId="2B7B5D8E" w14:textId="77777777" w:rsidR="00461FFF" w:rsidRDefault="00461FFF" w:rsidP="00461FFF">
      <w:pPr>
        <w:rPr>
          <w:rFonts w:hint="eastAsia"/>
        </w:rPr>
      </w:pPr>
      <w:proofErr w:type="spellStart"/>
      <w:r w:rsidRPr="00361A5B">
        <w:rPr>
          <w:b/>
        </w:rPr>
        <w:t>Karampampas</w:t>
      </w:r>
      <w:proofErr w:type="spellEnd"/>
      <w:r w:rsidRPr="00361A5B">
        <w:rPr>
          <w:b/>
        </w:rPr>
        <w:t>, 9</w:t>
      </w:r>
      <w:r>
        <w:t xml:space="preserve"> </w:t>
      </w:r>
      <w:r w:rsidRPr="00361A5B">
        <w:t xml:space="preserve">– The University of Sheffield, </w:t>
      </w:r>
      <w:r>
        <w:t xml:space="preserve">Department of Politics </w:t>
      </w:r>
      <w:r w:rsidRPr="00361A5B">
        <w:t>(</w:t>
      </w:r>
      <w:proofErr w:type="spellStart"/>
      <w:r w:rsidRPr="00361A5B">
        <w:t>Sotirios</w:t>
      </w:r>
      <w:proofErr w:type="spellEnd"/>
      <w:r w:rsidRPr="00361A5B">
        <w:t>, “The Role of Discourse in the Social Construc</w:t>
      </w:r>
      <w:r>
        <w:t xml:space="preserve">tion of Security and Terrorism: </w:t>
      </w:r>
      <w:r w:rsidRPr="00361A5B">
        <w:t>Deconstructing the ‘War on Terror,’</w:t>
      </w:r>
      <w:r>
        <w:t xml:space="preserve">” Academia, 2009, </w:t>
      </w:r>
      <w:r w:rsidRPr="00361A5B">
        <w:t>https://www.academia.edu/2536216/The_Role_of_Discourse_in_the_Social_Construction_of_Security_and_Terrorism_Deconstructing_the_War_on_terror) //RGP</w:t>
      </w:r>
    </w:p>
    <w:p w14:paraId="36C0CD34" w14:textId="77777777" w:rsidR="00461FFF" w:rsidRPr="00BE0A03" w:rsidRDefault="00461FFF" w:rsidP="00461FFF">
      <w:pPr>
        <w:rPr>
          <w:rFonts w:hint="eastAsia"/>
          <w:sz w:val="16"/>
        </w:rPr>
      </w:pPr>
      <w:r w:rsidRPr="00BE0A03">
        <w:rPr>
          <w:sz w:val="16"/>
        </w:rPr>
        <w:t>The “politics of naming” After presenting the definitional quagmire of terrorism, it is evident that, according to Richardson, “</w:t>
      </w:r>
      <w:r w:rsidRPr="00B315D0">
        <w:rPr>
          <w:rStyle w:val="StyleBoldUnderline"/>
        </w:rPr>
        <w:t>the only universally understood connotation of the term is that it is pejorative</w:t>
      </w:r>
      <w:r w:rsidRPr="00BE0A03">
        <w:rPr>
          <w:sz w:val="16"/>
        </w:rPr>
        <w:t xml:space="preserve">.” Besides, one of the reasons the latter is still elusive, as I have already mentioned, </w:t>
      </w:r>
      <w:r w:rsidRPr="00B315D0">
        <w:rPr>
          <w:rStyle w:val="StyleBoldUnderline"/>
        </w:rPr>
        <w:t>is its indiscriminate use against any “politically motivated violence of which we disapprove</w:t>
      </w:r>
      <w:r w:rsidRPr="00BE0A03">
        <w:rPr>
          <w:sz w:val="16"/>
        </w:rPr>
        <w:t>”; in fact, “</w:t>
      </w:r>
      <w:r w:rsidRPr="00B315D0">
        <w:rPr>
          <w:rStyle w:val="StyleBoldUnderline"/>
        </w:rPr>
        <w:t>the words ‘terrorism and ‘terrorist’ are not terms of scientific classification</w:t>
      </w:r>
      <w:r w:rsidRPr="00BE0A03">
        <w:rPr>
          <w:sz w:val="16"/>
        </w:rPr>
        <w:t xml:space="preserve">…[but] </w:t>
      </w:r>
      <w:r w:rsidRPr="00B315D0">
        <w:rPr>
          <w:rStyle w:val="StyleBoldUnderline"/>
        </w:rPr>
        <w:t>they are imprecise and emotive</w:t>
      </w:r>
      <w:r w:rsidRPr="00BE0A03">
        <w:rPr>
          <w:sz w:val="16"/>
        </w:rPr>
        <w:t xml:space="preserve">.” Thus, in this sense terrorism is recognized, as indicated by Chomsky, as “the weapon of those who are against ‘us’ whoever ‘us’ happens to be.” In accordance with that, it is frequently observed that </w:t>
      </w:r>
      <w:r w:rsidRPr="00AC6505">
        <w:rPr>
          <w:rStyle w:val="StyleBoldUnderline"/>
        </w:rPr>
        <w:t xml:space="preserve">researchers use to define as terrorist only groups that are opposed to Western </w:t>
      </w:r>
      <w:proofErr w:type="gramStart"/>
      <w:r w:rsidRPr="00AC6505">
        <w:rPr>
          <w:rStyle w:val="StyleBoldUnderline"/>
        </w:rPr>
        <w:t>interests</w:t>
      </w:r>
      <w:r w:rsidRPr="00BE0A03">
        <w:rPr>
          <w:sz w:val="16"/>
        </w:rPr>
        <w:t>22 ,</w:t>
      </w:r>
      <w:proofErr w:type="gramEnd"/>
      <w:r w:rsidRPr="00BE0A03">
        <w:rPr>
          <w:sz w:val="16"/>
        </w:rPr>
        <w:t xml:space="preserve"> as well as states use to acknowledge as “terrorist attacks” only those committed against them, even if sometimes they do not fall into their own definitions , or those in which their citizens are between the victims . Moreover, </w:t>
      </w:r>
      <w:r w:rsidRPr="00AC6505">
        <w:rPr>
          <w:rStyle w:val="StyleBoldUnderline"/>
        </w:rPr>
        <w:t xml:space="preserve">since terrorism is socially constructed through dominant discourses, “has as its ultimate function a general process of </w:t>
      </w:r>
      <w:proofErr w:type="spellStart"/>
      <w:r w:rsidRPr="00AC6505">
        <w:rPr>
          <w:rStyle w:val="StyleBoldUnderline"/>
        </w:rPr>
        <w:t>delegitimization</w:t>
      </w:r>
      <w:proofErr w:type="spellEnd"/>
      <w:r w:rsidRPr="00BE0A03">
        <w:rPr>
          <w:sz w:val="16"/>
        </w:rPr>
        <w:t xml:space="preserve">.” Actually, today terrorism, especially after 9/11, has become a “negative ideograph of Western identity”, </w:t>
      </w:r>
      <w:r w:rsidRPr="00AC6505">
        <w:rPr>
          <w:rStyle w:val="StyleBoldUnderline"/>
        </w:rPr>
        <w:t>participating in this way in the process of “</w:t>
      </w:r>
      <w:proofErr w:type="spellStart"/>
      <w:r w:rsidRPr="00AC6505">
        <w:rPr>
          <w:rStyle w:val="StyleBoldUnderline"/>
        </w:rPr>
        <w:t>othering</w:t>
      </w:r>
      <w:proofErr w:type="spellEnd"/>
      <w:r w:rsidRPr="00AC6505">
        <w:rPr>
          <w:rStyle w:val="StyleBoldUnderline"/>
        </w:rPr>
        <w:t>” in which terrorist is identified with the “evil other</w:t>
      </w:r>
      <w:r w:rsidRPr="00BE0A03">
        <w:rPr>
          <w:sz w:val="16"/>
        </w:rPr>
        <w:t>”</w:t>
      </w:r>
      <w:proofErr w:type="gramStart"/>
      <w:r w:rsidRPr="00BE0A03">
        <w:rPr>
          <w:sz w:val="16"/>
        </w:rPr>
        <w:t>;</w:t>
      </w:r>
      <w:proofErr w:type="gramEnd"/>
      <w:r w:rsidRPr="00BE0A03">
        <w:rPr>
          <w:sz w:val="16"/>
        </w:rPr>
        <w:t xml:space="preserve"> “the wild man” of our contemporary era. </w:t>
      </w:r>
      <w:r w:rsidRPr="00AC6505">
        <w:rPr>
          <w:rStyle w:val="StyleBoldUnderline"/>
        </w:rPr>
        <w:t>As a consequence, terrorism can be seen as a fundamentally delegitimizing concept, exploited to delegitimize too the actor who perpetrates it</w:t>
      </w:r>
      <w:r w:rsidRPr="00BE0A03">
        <w:rPr>
          <w:sz w:val="16"/>
        </w:rPr>
        <w:t>. Then again, I don not argue for the non-existence of terrorism or of the people who are taking part to it, but for the manipulation of the term, mainly, from the states, in order to authorize themselves and their actions. Furthermore, terrorism is commonly performed as a part of a wider political struggle or a strategy integrated into a conflict</w:t>
      </w:r>
      <w:proofErr w:type="gramStart"/>
      <w:r w:rsidRPr="00BE0A03">
        <w:rPr>
          <w:sz w:val="16"/>
        </w:rPr>
        <w:t>;</w:t>
      </w:r>
      <w:proofErr w:type="gramEnd"/>
      <w:r w:rsidRPr="00BE0A03">
        <w:rPr>
          <w:sz w:val="16"/>
        </w:rPr>
        <w:t xml:space="preserve"> without dismissing the existence of groups utilizing it as their single method. In this sense, it should not be seen as an ideology or a form of politics in itself, which would assign to the perpetrators a particular identity, as terrorists, and thus relegating them to “others”. In contrast, the term should be principally acknowledged as a form of violence undertaken to “advance or retard any number of causes”. Nevertheless, </w:t>
      </w:r>
      <w:r w:rsidRPr="00AC6505">
        <w:rPr>
          <w:rStyle w:val="StyleBoldUnderline"/>
        </w:rPr>
        <w:t xml:space="preserve">the label of terrorism has as an initial result to greatly discredit either a group or even a whole struggle for </w:t>
      </w:r>
      <w:proofErr w:type="spellStart"/>
      <w:r w:rsidRPr="00AC6505">
        <w:rPr>
          <w:rStyle w:val="StyleBoldUnderline"/>
        </w:rPr>
        <w:t>selfdetermination</w:t>
      </w:r>
      <w:proofErr w:type="spellEnd"/>
      <w:r w:rsidRPr="00AC6505">
        <w:rPr>
          <w:rStyle w:val="StyleBoldUnderline"/>
        </w:rPr>
        <w:t xml:space="preserve"> or national liberation, since the deployment of terrorist tactics, by no more than elements of the former or the latter, can be exploited to condemn them</w:t>
      </w:r>
      <w:r w:rsidRPr="00BE0A03">
        <w:rPr>
          <w:sz w:val="16"/>
        </w:rPr>
        <w:t xml:space="preserve">. Thus, through the deployment of a naming strategy states </w:t>
      </w:r>
      <w:proofErr w:type="spellStart"/>
      <w:r w:rsidRPr="00BE0A03">
        <w:rPr>
          <w:sz w:val="16"/>
        </w:rPr>
        <w:t>endeavour</w:t>
      </w:r>
      <w:proofErr w:type="spellEnd"/>
      <w:r w:rsidRPr="00BE0A03">
        <w:rPr>
          <w:sz w:val="16"/>
        </w:rPr>
        <w:t xml:space="preserve"> to prevail over their non-state adversaries, in a dispute over legitimacy and power. In addition, owing to the fact that terrorists through their deeds challenge the monopoly of violence of the state, </w:t>
      </w:r>
      <w:r w:rsidRPr="00AC6505">
        <w:rPr>
          <w:rStyle w:val="StyleBoldUnderline"/>
        </w:rPr>
        <w:t>they are partaking with the latter in a “war of words</w:t>
      </w:r>
      <w:r w:rsidRPr="00BE0A03">
        <w:rPr>
          <w:sz w:val="16"/>
        </w:rPr>
        <w:t>”, in which “</w:t>
      </w:r>
      <w:r w:rsidRPr="00AC6505">
        <w:rPr>
          <w:rStyle w:val="StyleBoldUnderline"/>
        </w:rPr>
        <w:t xml:space="preserve">those accused of terrorism will respond by </w:t>
      </w:r>
      <w:proofErr w:type="spellStart"/>
      <w:r w:rsidRPr="00AC6505">
        <w:rPr>
          <w:rStyle w:val="StyleBoldUnderline"/>
        </w:rPr>
        <w:t>labelling</w:t>
      </w:r>
      <w:proofErr w:type="spellEnd"/>
      <w:r w:rsidRPr="00AC6505">
        <w:rPr>
          <w:rStyle w:val="StyleBoldUnderline"/>
        </w:rPr>
        <w:t xml:space="preserve"> their accusers as the ‘real’ terrorists</w:t>
      </w:r>
      <w:r w:rsidRPr="00BE0A03">
        <w:rPr>
          <w:sz w:val="16"/>
        </w:rPr>
        <w:t xml:space="preserve">.” In fact, </w:t>
      </w:r>
      <w:r w:rsidRPr="00AC6505">
        <w:rPr>
          <w:rStyle w:val="StyleBoldUnderline"/>
        </w:rPr>
        <w:t>that is noticeable in the self-</w:t>
      </w:r>
      <w:proofErr w:type="spellStart"/>
      <w:r w:rsidRPr="00AC6505">
        <w:rPr>
          <w:rStyle w:val="StyleBoldUnderline"/>
        </w:rPr>
        <w:t>labelling</w:t>
      </w:r>
      <w:proofErr w:type="spellEnd"/>
      <w:r w:rsidRPr="00AC6505">
        <w:rPr>
          <w:rStyle w:val="StyleBoldUnderline"/>
        </w:rPr>
        <w:t xml:space="preserve"> process of the several groups, where the notion of terrorism is consciously eschewed and several euphemisms are employed, in order to project their aims and image</w:t>
      </w:r>
      <w:r w:rsidRPr="00BE0A03">
        <w:rPr>
          <w:sz w:val="16"/>
        </w:rPr>
        <w:t xml:space="preserve">. As a consequence, </w:t>
      </w:r>
      <w:r w:rsidRPr="00AC6505">
        <w:rPr>
          <w:rStyle w:val="StyleBoldUnderline"/>
        </w:rPr>
        <w:t>discourse can be seen as “a tool for armed movements and a battleground and contested space in contemporary conflicts</w:t>
      </w:r>
      <w:r w:rsidRPr="00BE0A03">
        <w:rPr>
          <w:sz w:val="16"/>
        </w:rPr>
        <w:t xml:space="preserve">”, when to win means “to attain a victory of interpretation and ensure that a particular viewpoint triumphs.” Besides, owing to this struggle for discourse dominance there are great effects towards the two enemy sides. First, for </w:t>
      </w:r>
      <w:r w:rsidRPr="00AC6505">
        <w:rPr>
          <w:rStyle w:val="StyleBoldUnderline"/>
        </w:rPr>
        <w:t xml:space="preserve">a government to achieve tagging its opponents as terrorists verifies its own legitimacy and the illegal nature of the other side, which is constructed as legitimate target of military </w:t>
      </w:r>
      <w:proofErr w:type="gramStart"/>
      <w:r w:rsidRPr="00AC6505">
        <w:rPr>
          <w:rStyle w:val="StyleBoldUnderline"/>
        </w:rPr>
        <w:t>intervention</w:t>
      </w:r>
      <w:r w:rsidRPr="00BE0A03">
        <w:rPr>
          <w:sz w:val="16"/>
        </w:rPr>
        <w:t xml:space="preserve"> .</w:t>
      </w:r>
      <w:proofErr w:type="gramEnd"/>
      <w:r w:rsidRPr="00BE0A03">
        <w:rPr>
          <w:sz w:val="16"/>
        </w:rPr>
        <w:t xml:space="preserve"> Therefore, denying the legality of a group, because </w:t>
      </w:r>
      <w:r w:rsidRPr="008B44A7">
        <w:rPr>
          <w:rStyle w:val="StyleBoldUnderline"/>
        </w:rPr>
        <w:t>“to call one’s opponent as a ‘terrorist’ is regarded as the ultimate condemnation of their political strategy</w:t>
      </w:r>
      <w:r w:rsidRPr="00BE0A03">
        <w:rPr>
          <w:sz w:val="16"/>
        </w:rPr>
        <w:t xml:space="preserve">”, </w:t>
      </w:r>
      <w:r w:rsidRPr="008B44A7">
        <w:rPr>
          <w:rStyle w:val="StyleBoldUnderline"/>
        </w:rPr>
        <w:t>has as result to prioritize the need to maintain law and order, to stimulate support for state policy and to rationalize state’s violence. Hence, the demonization of the enemy as terrorist dehumanizes him/her “as to mitigate responsibility, in the perception of both ‘our’ forces and ‘our’ public, of killing ‘them’</w:t>
      </w:r>
      <w:r w:rsidRPr="00BE0A03">
        <w:rPr>
          <w:sz w:val="16"/>
        </w:rPr>
        <w:t xml:space="preserve">.” For instance, the characterization of the Sandinistas in Nicaragua as “communists” during the cold war era, a label that was associated more than anything with terrorism </w:t>
      </w:r>
      <w:proofErr w:type="gramStart"/>
      <w:r w:rsidRPr="00BE0A03">
        <w:rPr>
          <w:sz w:val="16"/>
        </w:rPr>
        <w:t>then ,</w:t>
      </w:r>
      <w:proofErr w:type="gramEnd"/>
      <w:r w:rsidRPr="00BE0A03">
        <w:rPr>
          <w:sz w:val="16"/>
        </w:rPr>
        <w:t xml:space="preserve"> by the Somoza dictatorship was employed to “denounce, delegitimize and destroy organized opposition” against its rule242. On the other hand, names have the power to identify certain groups with features, motives and </w:t>
      </w:r>
      <w:proofErr w:type="spellStart"/>
      <w:r w:rsidRPr="00BE0A03">
        <w:rPr>
          <w:sz w:val="16"/>
        </w:rPr>
        <w:t>behaviours</w:t>
      </w:r>
      <w:proofErr w:type="spellEnd"/>
      <w:r w:rsidRPr="00BE0A03">
        <w:rPr>
          <w:sz w:val="16"/>
        </w:rPr>
        <w:t xml:space="preserve">, either they characterize one group or not. Thus, </w:t>
      </w:r>
      <w:r w:rsidRPr="008B44A7">
        <w:rPr>
          <w:rStyle w:val="StyleBoldUnderline"/>
        </w:rPr>
        <w:t>a name even though may partly provide truth about an organization; it marginalizes some characteristics, and at the same time highlights those that form the relationship between the two sides as hostile</w:t>
      </w:r>
      <w:r w:rsidRPr="00BE0A03">
        <w:rPr>
          <w:sz w:val="16"/>
        </w:rPr>
        <w:t xml:space="preserve">. For example, </w:t>
      </w:r>
      <w:r w:rsidRPr="008B44A7">
        <w:rPr>
          <w:rStyle w:val="StyleBoldUnderline"/>
        </w:rPr>
        <w:t>simply relegating Hamas and Hezbollah to the status of a terrorist group obstructs the production of real knowledge about them as multifaceted political organizations</w:t>
      </w:r>
      <w:r w:rsidRPr="00BE0A03">
        <w:rPr>
          <w:sz w:val="16"/>
        </w:rPr>
        <w:t xml:space="preserve">. Besides, once an act is categorized as terrorist, predictably </w:t>
      </w:r>
      <w:r w:rsidRPr="008B44A7">
        <w:rPr>
          <w:rStyle w:val="StyleBoldUnderline"/>
        </w:rPr>
        <w:t xml:space="preserve">the whole group is </w:t>
      </w:r>
      <w:proofErr w:type="spellStart"/>
      <w:r w:rsidRPr="008B44A7">
        <w:rPr>
          <w:rStyle w:val="StyleBoldUnderline"/>
        </w:rPr>
        <w:t>recognised</w:t>
      </w:r>
      <w:proofErr w:type="spellEnd"/>
      <w:r w:rsidRPr="008B44A7">
        <w:rPr>
          <w:rStyle w:val="StyleBoldUnderline"/>
        </w:rPr>
        <w:t xml:space="preserve"> as terrorist, along with the subsequent acts of the group, either the can classified as such or not</w:t>
      </w:r>
      <w:r w:rsidRPr="00BE0A03">
        <w:rPr>
          <w:sz w:val="16"/>
        </w:rPr>
        <w:t xml:space="preserve">246. In this sense, Herring states that the noun ‘terrorist’ is “the most useless word of all…due to its reductionist, </w:t>
      </w:r>
      <w:proofErr w:type="spellStart"/>
      <w:r w:rsidRPr="00BE0A03">
        <w:rPr>
          <w:sz w:val="16"/>
        </w:rPr>
        <w:t>essentialising</w:t>
      </w:r>
      <w:proofErr w:type="spellEnd"/>
      <w:r w:rsidRPr="00BE0A03">
        <w:rPr>
          <w:sz w:val="16"/>
        </w:rPr>
        <w:t xml:space="preserve"> character.” Furthermore, </w:t>
      </w:r>
      <w:r w:rsidRPr="008B44A7">
        <w:rPr>
          <w:rStyle w:val="StyleBoldUnderline"/>
        </w:rPr>
        <w:t>the description of a group as terrorist can possibly lead to its polarization between moderate and extremist elements</w:t>
      </w:r>
      <w:r w:rsidRPr="00BE0A03">
        <w:rPr>
          <w:sz w:val="16"/>
        </w:rPr>
        <w:t xml:space="preserve">, which can provoke in some cases its further radicalization. What is more, </w:t>
      </w:r>
      <w:proofErr w:type="spellStart"/>
      <w:r w:rsidRPr="00BE0A03">
        <w:rPr>
          <w:sz w:val="16"/>
        </w:rPr>
        <w:t>labelling</w:t>
      </w:r>
      <w:proofErr w:type="spellEnd"/>
      <w:r w:rsidRPr="00BE0A03">
        <w:rPr>
          <w:sz w:val="16"/>
        </w:rPr>
        <w:t xml:space="preserve"> a group as terrorist may curtail the peace operations between a state and the group, as the cases of MILF (Moro Islamic Liberation Front) and LTTE (Liberation Tigers of Tamil </w:t>
      </w:r>
      <w:proofErr w:type="spellStart"/>
      <w:r w:rsidRPr="00BE0A03">
        <w:rPr>
          <w:sz w:val="16"/>
        </w:rPr>
        <w:t>Eelam</w:t>
      </w:r>
      <w:proofErr w:type="spellEnd"/>
      <w:r w:rsidRPr="00BE0A03">
        <w:rPr>
          <w:sz w:val="16"/>
        </w:rPr>
        <w:t xml:space="preserve">) clearly demonstrate; another possible effect is to generate legal and financial problems for the group, on the account of its classification as an FTO (foreign terrorist organization) in the lists of USA and UK, something that can also hinder possible peace negotiations. All things considered, it is evidently validated that the most of the times the politics of naming instigate the process of “naming-isolating-radicalizing”, which, with reference to </w:t>
      </w:r>
      <w:proofErr w:type="spellStart"/>
      <w:r w:rsidRPr="00BE0A03">
        <w:rPr>
          <w:sz w:val="16"/>
        </w:rPr>
        <w:t>Toros</w:t>
      </w:r>
      <w:proofErr w:type="spellEnd"/>
      <w:r w:rsidRPr="00BE0A03">
        <w:rPr>
          <w:sz w:val="16"/>
        </w:rPr>
        <w:t xml:space="preserve">, permanently deteriorates the circumstances of a conflict. </w:t>
      </w:r>
      <w:r w:rsidRPr="00BE0A03">
        <w:rPr>
          <w:rStyle w:val="StyleBoldUnderline"/>
        </w:rPr>
        <w:t>In order to, understand holistically the situation around the war of discourse between the state and the “terrorists”, someone has to consider as well the role of contemporary mass media</w:t>
      </w:r>
      <w:r w:rsidRPr="00BE0A03">
        <w:rPr>
          <w:sz w:val="16"/>
        </w:rPr>
        <w:t>, which “by covering… [</w:t>
      </w:r>
      <w:proofErr w:type="gramStart"/>
      <w:r w:rsidRPr="00BE0A03">
        <w:rPr>
          <w:sz w:val="16"/>
        </w:rPr>
        <w:t>and</w:t>
      </w:r>
      <w:proofErr w:type="gramEnd"/>
      <w:r w:rsidRPr="00BE0A03">
        <w:rPr>
          <w:sz w:val="16"/>
        </w:rPr>
        <w:t>] transmit[</w:t>
      </w:r>
      <w:proofErr w:type="spellStart"/>
      <w:r w:rsidRPr="00BE0A03">
        <w:rPr>
          <w:sz w:val="16"/>
        </w:rPr>
        <w:t>ing</w:t>
      </w:r>
      <w:proofErr w:type="spellEnd"/>
      <w:r w:rsidRPr="00BE0A03">
        <w:rPr>
          <w:sz w:val="16"/>
        </w:rPr>
        <w:t xml:space="preserve">] both terrorist and government messages to the audience…are </w:t>
      </w:r>
      <w:r w:rsidRPr="00BE0A03">
        <w:rPr>
          <w:rStyle w:val="StyleBoldUnderline"/>
        </w:rPr>
        <w:t>central to terrorism and counter-terrorism as political action</w:t>
      </w:r>
      <w:r w:rsidRPr="00BE0A03">
        <w:rPr>
          <w:sz w:val="16"/>
        </w:rPr>
        <w:t>.” Besides, taking into consideration that “</w:t>
      </w:r>
      <w:r w:rsidRPr="00BE0A03">
        <w:rPr>
          <w:rStyle w:val="StyleBoldUnderline"/>
        </w:rPr>
        <w:t>every act of terrorism is by its very nature an act of communication</w:t>
      </w:r>
      <w:r w:rsidRPr="00BE0A03">
        <w:rPr>
          <w:sz w:val="16"/>
        </w:rPr>
        <w:t xml:space="preserve">”, everyone can understand the importance of media in the state-terrorists relationship. Moreover, the evident “media-dependent objectives” of terrorists, in conjunction with the “soft power” and “information warfare” strategies that both the two sides implement, display the, sometimes referred as, “symbiotic relationship” of terrorism and the media. Furthermore, </w:t>
      </w:r>
      <w:r w:rsidRPr="00BE0A03">
        <w:rPr>
          <w:rStyle w:val="StyleBoldUnderline"/>
        </w:rPr>
        <w:t xml:space="preserve">someone has to appreciate also the media ability to intervene in the social construction of reality, and thus terrorism, through “conventional news frames of terrorism”. </w:t>
      </w:r>
      <w:r w:rsidRPr="00BE0A03">
        <w:rPr>
          <w:sz w:val="16"/>
        </w:rPr>
        <w:t xml:space="preserve">Indeed, researches have proved that “even subtle differences in the language used to describe acts of violence” may engender dissimilar understandings of these acts, either as terrorism or patriotism. In addition, the function of the media after the 9/11 has ominously elevated, in an era described as the “Age of </w:t>
      </w:r>
      <w:proofErr w:type="spellStart"/>
      <w:r w:rsidRPr="00BE0A03">
        <w:rPr>
          <w:sz w:val="16"/>
        </w:rPr>
        <w:t>Infoterror</w:t>
      </w:r>
      <w:proofErr w:type="spellEnd"/>
      <w:r w:rsidRPr="00BE0A03">
        <w:rPr>
          <w:sz w:val="16"/>
        </w:rPr>
        <w:t xml:space="preserve">”, in which information became “the tool and force-multiplier of anxiety, fear, and hatred”, as well as of dominant discourses of inclusion and exclusion. </w:t>
      </w:r>
    </w:p>
    <w:p w14:paraId="1D8D1BB6" w14:textId="77777777" w:rsidR="00461FFF" w:rsidRPr="00B62A28" w:rsidRDefault="00461FFF" w:rsidP="00461FFF">
      <w:pPr>
        <w:rPr>
          <w:rFonts w:hint="eastAsia"/>
        </w:rPr>
      </w:pPr>
    </w:p>
    <w:p w14:paraId="496CC419" w14:textId="77777777" w:rsidR="00461FFF" w:rsidRDefault="00461FFF" w:rsidP="00461FFF">
      <w:pPr>
        <w:pStyle w:val="Heading3"/>
        <w:rPr>
          <w:rFonts w:hint="eastAsia"/>
        </w:rPr>
      </w:pPr>
      <w:r>
        <w:t>1nc china/</w:t>
      </w:r>
      <w:proofErr w:type="spellStart"/>
      <w:r>
        <w:t>heg</w:t>
      </w:r>
      <w:proofErr w:type="spellEnd"/>
    </w:p>
    <w:p w14:paraId="6CABC8A6" w14:textId="77777777" w:rsidR="00461FFF" w:rsidRPr="000558E5" w:rsidRDefault="00461FFF" w:rsidP="00461FFF">
      <w:pPr>
        <w:pStyle w:val="Heading4"/>
        <w:rPr>
          <w:rFonts w:asciiTheme="minorHAnsi" w:hAnsiTheme="minorHAnsi" w:cs="Times New Roman" w:hint="eastAsia"/>
        </w:rPr>
      </w:pPr>
      <w:r w:rsidRPr="000558E5">
        <w:rPr>
          <w:rFonts w:asciiTheme="minorHAnsi" w:hAnsiTheme="minorHAnsi" w:cs="Times New Roman"/>
        </w:rPr>
        <w:t>Their China advantage relies on a false perception of a “Chinese threat” and presupposes the US as the indispensable nation – this creates violent world ordering and orientalism</w:t>
      </w:r>
    </w:p>
    <w:p w14:paraId="153D72C8" w14:textId="77777777" w:rsidR="00461FFF" w:rsidRPr="000558E5" w:rsidRDefault="00461FFF" w:rsidP="00461FFF">
      <w:pPr>
        <w:rPr>
          <w:rFonts w:asciiTheme="minorHAnsi" w:hAnsiTheme="minorHAnsi" w:cs="Times New Roman" w:hint="eastAsia"/>
        </w:rPr>
      </w:pPr>
      <w:r w:rsidRPr="000558E5">
        <w:rPr>
          <w:rFonts w:asciiTheme="minorHAnsi" w:hAnsiTheme="minorHAnsi" w:cs="Times New Roman"/>
          <w:b/>
        </w:rPr>
        <w:t>Pan 4</w:t>
      </w:r>
      <w:r>
        <w:rPr>
          <w:rFonts w:asciiTheme="minorHAnsi" w:hAnsiTheme="minorHAnsi" w:cs="Times New Roman"/>
        </w:rPr>
        <w:t xml:space="preserve"> – </w:t>
      </w:r>
      <w:r w:rsidRPr="000558E5">
        <w:rPr>
          <w:rFonts w:asciiTheme="minorHAnsi" w:hAnsiTheme="minorHAnsi" w:cs="Times New Roman"/>
        </w:rPr>
        <w:t>prof</w:t>
      </w:r>
      <w:r>
        <w:rPr>
          <w:rFonts w:asciiTheme="minorHAnsi" w:hAnsiTheme="minorHAnsi" w:cs="Times New Roman"/>
        </w:rPr>
        <w:t>essor</w:t>
      </w:r>
      <w:r w:rsidRPr="000558E5">
        <w:rPr>
          <w:rFonts w:asciiTheme="minorHAnsi" w:hAnsiTheme="minorHAnsi" w:cs="Times New Roman"/>
        </w:rPr>
        <w:t xml:space="preserve"> school of international and political studies, </w:t>
      </w:r>
      <w:proofErr w:type="spellStart"/>
      <w:r w:rsidRPr="000558E5">
        <w:rPr>
          <w:rFonts w:asciiTheme="minorHAnsi" w:hAnsiTheme="minorHAnsi" w:cs="Times New Roman"/>
        </w:rPr>
        <w:t>D</w:t>
      </w:r>
      <w:r>
        <w:rPr>
          <w:rFonts w:asciiTheme="minorHAnsi" w:hAnsiTheme="minorHAnsi" w:cs="Times New Roman"/>
        </w:rPr>
        <w:t>eakin</w:t>
      </w:r>
      <w:proofErr w:type="spellEnd"/>
      <w:r>
        <w:rPr>
          <w:rFonts w:asciiTheme="minorHAnsi" w:hAnsiTheme="minorHAnsi" w:cs="Times New Roman"/>
        </w:rPr>
        <w:t xml:space="preserve"> U. PhD in political science and IR (</w:t>
      </w:r>
      <w:proofErr w:type="spellStart"/>
      <w:r>
        <w:rPr>
          <w:rFonts w:asciiTheme="minorHAnsi" w:hAnsiTheme="minorHAnsi" w:cs="Times New Roman"/>
        </w:rPr>
        <w:t>Chengxin</w:t>
      </w:r>
      <w:proofErr w:type="spellEnd"/>
      <w:r>
        <w:rPr>
          <w:rFonts w:asciiTheme="minorHAnsi" w:hAnsiTheme="minorHAnsi" w:cs="Times New Roman"/>
        </w:rPr>
        <w:t xml:space="preserve">, </w:t>
      </w:r>
      <w:r w:rsidRPr="000558E5">
        <w:rPr>
          <w:rFonts w:asciiTheme="minorHAnsi" w:hAnsiTheme="minorHAnsi" w:cs="Times New Roman"/>
        </w:rPr>
        <w:t xml:space="preserve">“The "China threat" in American self-imagination: the discursive construction of other as power politics,” </w:t>
      </w:r>
      <w:r>
        <w:rPr>
          <w:rFonts w:asciiTheme="minorHAnsi" w:hAnsiTheme="minorHAnsi" w:cs="Times New Roman"/>
        </w:rPr>
        <w:t>6/1/2004</w:t>
      </w:r>
      <w:r w:rsidRPr="000558E5">
        <w:rPr>
          <w:rFonts w:asciiTheme="minorHAnsi" w:hAnsiTheme="minorHAnsi" w:cs="Times New Roman"/>
        </w:rPr>
        <w:t xml:space="preserve">, </w:t>
      </w:r>
      <w:hyperlink r:id="rId8" w:history="1">
        <w:r w:rsidRPr="000558E5">
          <w:rPr>
            <w:rStyle w:val="Hyperlink"/>
            <w:rFonts w:asciiTheme="minorHAnsi" w:hAnsiTheme="minorHAnsi"/>
          </w:rPr>
          <w:t>http://www.articlearchives.com/asia/northern-asia-china/796470-1.html</w:t>
        </w:r>
      </w:hyperlink>
      <w:r>
        <w:rPr>
          <w:rStyle w:val="Hyperlink"/>
          <w:rFonts w:asciiTheme="minorHAnsi" w:hAnsiTheme="minorHAnsi"/>
        </w:rPr>
        <w:t>) //RGP</w:t>
      </w:r>
    </w:p>
    <w:p w14:paraId="71691A7A" w14:textId="77777777" w:rsidR="00461FFF" w:rsidRPr="000558E5" w:rsidRDefault="00461FFF" w:rsidP="00461FFF">
      <w:pPr>
        <w:rPr>
          <w:rFonts w:hint="eastAsia"/>
          <w:sz w:val="16"/>
        </w:rPr>
      </w:pPr>
      <w:r w:rsidRPr="000558E5">
        <w:rPr>
          <w:sz w:val="16"/>
        </w:rPr>
        <w:t xml:space="preserve">Having examined how the "China threat" literature is enabled by and serves the purpose of a particular U.S. self-construction, I want to turn now to the issue of how this </w:t>
      </w:r>
      <w:r w:rsidRPr="000558E5">
        <w:rPr>
          <w:u w:val="single"/>
        </w:rPr>
        <w:t>literature represents a discursive construction of other,</w:t>
      </w:r>
      <w:r w:rsidRPr="000558E5">
        <w:rPr>
          <w:sz w:val="16"/>
        </w:rPr>
        <w:t xml:space="preserve"> </w:t>
      </w:r>
      <w:r w:rsidRPr="000558E5">
        <w:rPr>
          <w:u w:val="single"/>
        </w:rPr>
        <w:t>instead of an "objective" account of Chinese reality</w:t>
      </w:r>
      <w:r w:rsidRPr="000558E5">
        <w:rPr>
          <w:sz w:val="16"/>
        </w:rPr>
        <w:t xml:space="preserve">. This, I argue, has less to do with its portrayal of China as a threat per se than with its </w:t>
      </w:r>
      <w:proofErr w:type="spellStart"/>
      <w:r w:rsidRPr="000558E5">
        <w:rPr>
          <w:sz w:val="16"/>
        </w:rPr>
        <w:t>essentialization</w:t>
      </w:r>
      <w:proofErr w:type="spellEnd"/>
      <w:r w:rsidRPr="000558E5">
        <w:rPr>
          <w:sz w:val="16"/>
        </w:rPr>
        <w:t xml:space="preserve"> and </w:t>
      </w:r>
      <w:proofErr w:type="spellStart"/>
      <w:r w:rsidRPr="000558E5">
        <w:rPr>
          <w:sz w:val="16"/>
        </w:rPr>
        <w:t>totalization</w:t>
      </w:r>
      <w:proofErr w:type="spellEnd"/>
      <w:r w:rsidRPr="000558E5">
        <w:rPr>
          <w:sz w:val="16"/>
        </w:rPr>
        <w:t xml:space="preserve"> of China as an externally knowable object, independent of historically contingent contexts or dynamic international interactions. In this sense, </w:t>
      </w:r>
      <w:r w:rsidRPr="000558E5">
        <w:rPr>
          <w:u w:val="single"/>
        </w:rPr>
        <w:t xml:space="preserve">the discursive construction of China as </w:t>
      </w:r>
      <w:r w:rsidRPr="000558E5">
        <w:rPr>
          <w:sz w:val="16"/>
        </w:rPr>
        <w:t xml:space="preserve">a </w:t>
      </w:r>
      <w:r w:rsidRPr="000558E5">
        <w:rPr>
          <w:u w:val="single"/>
        </w:rPr>
        <w:t xml:space="preserve">threatening </w:t>
      </w:r>
      <w:r w:rsidRPr="000558E5">
        <w:rPr>
          <w:sz w:val="16"/>
        </w:rPr>
        <w:t xml:space="preserve">other </w:t>
      </w:r>
      <w:r w:rsidRPr="000558E5">
        <w:rPr>
          <w:u w:val="single"/>
        </w:rPr>
        <w:t>cannot be detached from (</w:t>
      </w:r>
      <w:proofErr w:type="gramStart"/>
      <w:r w:rsidRPr="000558E5">
        <w:rPr>
          <w:u w:val="single"/>
        </w:rPr>
        <w:t>neo)realism</w:t>
      </w:r>
      <w:proofErr w:type="gramEnd"/>
      <w:r w:rsidRPr="000558E5">
        <w:rPr>
          <w:sz w:val="16"/>
        </w:rPr>
        <w:t xml:space="preserve">, a positivist, </w:t>
      </w:r>
      <w:r w:rsidRPr="000558E5">
        <w:rPr>
          <w:u w:val="single"/>
        </w:rPr>
        <w:t>ahistorical framework of analysis within which global life is reduced to endless interstate rivalry for power and survival</w:t>
      </w:r>
      <w:r w:rsidRPr="000558E5">
        <w:rPr>
          <w:sz w:val="16"/>
        </w:rPr>
        <w:t xml:space="preserve">. As many critical IR scholars have noted, </w:t>
      </w:r>
      <w:r w:rsidRPr="000558E5">
        <w:rPr>
          <w:u w:val="single"/>
        </w:rPr>
        <w:t>(</w:t>
      </w:r>
      <w:proofErr w:type="gramStart"/>
      <w:r w:rsidRPr="000558E5">
        <w:rPr>
          <w:u w:val="single"/>
        </w:rPr>
        <w:t>neo)realism</w:t>
      </w:r>
      <w:proofErr w:type="gramEnd"/>
      <w:r w:rsidRPr="000558E5">
        <w:rPr>
          <w:u w:val="single"/>
        </w:rPr>
        <w:t xml:space="preserve"> is not a transcendent description of global reality but is predicated on the modernist Western identity,</w:t>
      </w:r>
      <w:r w:rsidRPr="000558E5">
        <w:rPr>
          <w:sz w:val="16"/>
        </w:rPr>
        <w:t xml:space="preserve"> which, in the quest for scientific certainty, has come to define itself essentially as the sovereign territorial nation-state. </w:t>
      </w:r>
      <w:r w:rsidRPr="000558E5">
        <w:rPr>
          <w:u w:val="single"/>
        </w:rPr>
        <w:t>This realist self-identity of Western states leads to the constitution of anarchy as the sphere of insecurity</w:t>
      </w:r>
      <w:r w:rsidRPr="000558E5">
        <w:rPr>
          <w:sz w:val="16"/>
        </w:rPr>
        <w:t>, disorder, and war. In an anarchical system, as (</w:t>
      </w:r>
      <w:proofErr w:type="gramStart"/>
      <w:r w:rsidRPr="000558E5">
        <w:rPr>
          <w:u w:val="single"/>
        </w:rPr>
        <w:t>neo)realists</w:t>
      </w:r>
      <w:proofErr w:type="gramEnd"/>
      <w:r w:rsidRPr="000558E5">
        <w:rPr>
          <w:u w:val="single"/>
        </w:rPr>
        <w:t xml:space="preserve"> argue</w:t>
      </w:r>
      <w:r w:rsidRPr="000558E5">
        <w:rPr>
          <w:sz w:val="16"/>
        </w:rPr>
        <w:t>, "</w:t>
      </w:r>
      <w:r w:rsidRPr="000558E5">
        <w:rPr>
          <w:u w:val="single"/>
        </w:rPr>
        <w:t>the gain of one side is often considered to be the loss of the other,"</w:t>
      </w:r>
      <w:r w:rsidRPr="000558E5">
        <w:rPr>
          <w:sz w:val="16"/>
        </w:rPr>
        <w:t xml:space="preserve"> (45) </w:t>
      </w:r>
      <w:r w:rsidRPr="000558E5">
        <w:rPr>
          <w:u w:val="single"/>
        </w:rPr>
        <w:t>and</w:t>
      </w:r>
      <w:r w:rsidRPr="000558E5">
        <w:rPr>
          <w:sz w:val="16"/>
        </w:rPr>
        <w:t xml:space="preserve"> </w:t>
      </w:r>
      <w:r w:rsidRPr="000558E5">
        <w:rPr>
          <w:u w:val="single"/>
        </w:rPr>
        <w:t>"All other states are potential threats</w:t>
      </w:r>
      <w:r w:rsidRPr="000558E5">
        <w:rPr>
          <w:sz w:val="16"/>
        </w:rPr>
        <w:t xml:space="preserve">." (46) In order to survive in such a system, </w:t>
      </w:r>
      <w:r w:rsidRPr="000558E5">
        <w:rPr>
          <w:u w:val="single"/>
        </w:rPr>
        <w:t>states inevitably pursue power or capability</w:t>
      </w:r>
      <w:r w:rsidRPr="000558E5">
        <w:rPr>
          <w:sz w:val="16"/>
        </w:rPr>
        <w:t xml:space="preserve">. In doing so, these realist claims represent what R. B. J. Walker calls "a specific historical articulation of relations of universality/particularity and self/Other." (47) </w:t>
      </w:r>
      <w:r w:rsidRPr="000558E5">
        <w:rPr>
          <w:u w:val="single"/>
        </w:rPr>
        <w:t>The (</w:t>
      </w:r>
      <w:proofErr w:type="gramStart"/>
      <w:r w:rsidRPr="000558E5">
        <w:rPr>
          <w:u w:val="single"/>
        </w:rPr>
        <w:t>neo)realist</w:t>
      </w:r>
      <w:proofErr w:type="gramEnd"/>
      <w:r w:rsidRPr="000558E5">
        <w:rPr>
          <w:u w:val="single"/>
        </w:rPr>
        <w:t xml:space="preserve"> paradigm has dominated the</w:t>
      </w:r>
      <w:r w:rsidRPr="000558E5">
        <w:rPr>
          <w:sz w:val="16"/>
        </w:rPr>
        <w:t xml:space="preserve"> U.S. </w:t>
      </w:r>
      <w:r w:rsidRPr="000558E5">
        <w:rPr>
          <w:u w:val="single"/>
        </w:rPr>
        <w:t>IR discipline in general</w:t>
      </w:r>
      <w:r w:rsidRPr="000558E5">
        <w:rPr>
          <w:sz w:val="16"/>
        </w:rPr>
        <w:t xml:space="preserve"> </w:t>
      </w:r>
      <w:r w:rsidRPr="000558E5">
        <w:rPr>
          <w:u w:val="single"/>
        </w:rPr>
        <w:t>and the U.S. China studies field in particular</w:t>
      </w:r>
      <w:r w:rsidRPr="000558E5">
        <w:rPr>
          <w:sz w:val="16"/>
        </w:rPr>
        <w:t xml:space="preserve">. As Kurt Campbell notes, after the end of the Cold War, </w:t>
      </w:r>
      <w:r w:rsidRPr="000558E5">
        <w:rPr>
          <w:u w:val="single"/>
        </w:rPr>
        <w:t>a whole new crop of China experts "are much more likely to have a background in strategic studies or international relations than China itself</w:t>
      </w:r>
      <w:r w:rsidRPr="000558E5">
        <w:rPr>
          <w:sz w:val="16"/>
        </w:rPr>
        <w:t xml:space="preserve">." (48) As a result, </w:t>
      </w:r>
      <w:r w:rsidRPr="000558E5">
        <w:rPr>
          <w:u w:val="single"/>
        </w:rPr>
        <w:t xml:space="preserve">for those experts to know China is nothing more or less than to undertake a geopolitical analysis of it, often by asking only a few questions such as how China will "behave" in a strategic sense and how it may affect the regional or global balance of power, with a particular emphasis on China's military power or capabilities. </w:t>
      </w:r>
      <w:r w:rsidRPr="000558E5">
        <w:rPr>
          <w:sz w:val="16"/>
        </w:rPr>
        <w:t xml:space="preserve">As Thomas J. Christensen notes, "Although many have focused on intentions as well as capabilities, the most prevalent component of the [China threat] debate is the assessment of China's overall future military power compared with that of the United States and other East Asian regional powers." (49) Consequently, </w:t>
      </w:r>
      <w:r w:rsidRPr="000558E5">
        <w:rPr>
          <w:u w:val="single"/>
        </w:rPr>
        <w:t xml:space="preserve">almost </w:t>
      </w:r>
      <w:r w:rsidRPr="000558E5">
        <w:rPr>
          <w:rStyle w:val="StyleBoldUnderline"/>
        </w:rPr>
        <w:t xml:space="preserve">by default, China emerges as </w:t>
      </w:r>
      <w:r w:rsidRPr="000558E5">
        <w:rPr>
          <w:sz w:val="16"/>
        </w:rPr>
        <w:t xml:space="preserve">an absolute other and </w:t>
      </w:r>
      <w:r w:rsidRPr="000558E5">
        <w:rPr>
          <w:rStyle w:val="StyleBoldUnderline"/>
        </w:rPr>
        <w:t>a threat</w:t>
      </w:r>
      <w:r w:rsidRPr="000558E5">
        <w:rPr>
          <w:sz w:val="16"/>
        </w:rPr>
        <w:t xml:space="preserve"> </w:t>
      </w:r>
      <w:r w:rsidRPr="000558E5">
        <w:rPr>
          <w:u w:val="single"/>
        </w:rPr>
        <w:t>thanks to this (</w:t>
      </w:r>
      <w:proofErr w:type="gramStart"/>
      <w:r w:rsidRPr="000558E5">
        <w:rPr>
          <w:u w:val="single"/>
        </w:rPr>
        <w:t>neo)realist</w:t>
      </w:r>
      <w:proofErr w:type="gramEnd"/>
      <w:r w:rsidRPr="000558E5">
        <w:rPr>
          <w:u w:val="single"/>
        </w:rPr>
        <w:t xml:space="preserve"> prism</w:t>
      </w:r>
      <w:r w:rsidRPr="000558E5">
        <w:rPr>
          <w:sz w:val="16"/>
        </w:rPr>
        <w:t xml:space="preserve">. </w:t>
      </w:r>
      <w:r w:rsidRPr="000558E5">
        <w:rPr>
          <w:u w:val="single"/>
        </w:rPr>
        <w:t>The (</w:t>
      </w:r>
      <w:proofErr w:type="gramStart"/>
      <w:r w:rsidRPr="000558E5">
        <w:rPr>
          <w:u w:val="single"/>
        </w:rPr>
        <w:t>neo)realist</w:t>
      </w:r>
      <w:proofErr w:type="gramEnd"/>
      <w:r w:rsidRPr="000558E5">
        <w:rPr>
          <w:u w:val="single"/>
        </w:rPr>
        <w:t xml:space="preserve"> emphasis on survival and security in international relations dovetails perfectly with the U.S. self-imagination, because for the U</w:t>
      </w:r>
      <w:r w:rsidRPr="000558E5">
        <w:rPr>
          <w:sz w:val="16"/>
        </w:rPr>
        <w:t xml:space="preserve">nited </w:t>
      </w:r>
      <w:r w:rsidRPr="000558E5">
        <w:rPr>
          <w:u w:val="single"/>
        </w:rPr>
        <w:t>S</w:t>
      </w:r>
      <w:r w:rsidRPr="000558E5">
        <w:rPr>
          <w:sz w:val="16"/>
        </w:rPr>
        <w:t xml:space="preserve">tates </w:t>
      </w:r>
      <w:r w:rsidRPr="000558E5">
        <w:rPr>
          <w:u w:val="single"/>
        </w:rPr>
        <w:t>to define itself as the indispensable nation in a world of anarchy is often to demand absolute security.</w:t>
      </w:r>
      <w:r w:rsidRPr="000558E5">
        <w:rPr>
          <w:sz w:val="16"/>
        </w:rPr>
        <w:t xml:space="preserve"> As James </w:t>
      </w:r>
      <w:proofErr w:type="spellStart"/>
      <w:r w:rsidRPr="000558E5">
        <w:rPr>
          <w:sz w:val="16"/>
        </w:rPr>
        <w:t>Chace</w:t>
      </w:r>
      <w:proofErr w:type="spellEnd"/>
      <w:r w:rsidRPr="000558E5">
        <w:rPr>
          <w:sz w:val="16"/>
        </w:rPr>
        <w:t xml:space="preserve"> and Caleb Carr note, "for over two centuries the aspiration toward an eventual condition of absolute </w:t>
      </w:r>
      <w:r w:rsidRPr="000558E5">
        <w:rPr>
          <w:u w:val="single"/>
        </w:rPr>
        <w:t>security has been viewed as central to an effective American foreign policy</w:t>
      </w:r>
      <w:r w:rsidRPr="000558E5">
        <w:rPr>
          <w:sz w:val="16"/>
        </w:rPr>
        <w:t xml:space="preserve">." (50) And this self-identification in turn leads to the definition of not only "tangible" foreign powers </w:t>
      </w:r>
      <w:proofErr w:type="gramStart"/>
      <w:r w:rsidRPr="000558E5">
        <w:rPr>
          <w:sz w:val="16"/>
        </w:rPr>
        <w:t>but</w:t>
      </w:r>
      <w:proofErr w:type="gramEnd"/>
      <w:r w:rsidRPr="000558E5">
        <w:rPr>
          <w:sz w:val="16"/>
        </w:rPr>
        <w:t xml:space="preserve"> global contingency and uncertainty per se as threats. For example, former U.S. President George H. W. Bush repeatedly </w:t>
      </w:r>
      <w:proofErr w:type="gramStart"/>
      <w:r w:rsidRPr="000558E5">
        <w:rPr>
          <w:sz w:val="16"/>
        </w:rPr>
        <w:t>said that</w:t>
      </w:r>
      <w:proofErr w:type="gramEnd"/>
      <w:r w:rsidRPr="000558E5">
        <w:rPr>
          <w:sz w:val="16"/>
        </w:rPr>
        <w:t xml:space="preserve"> "the enemy [of America] is unpredictability. The enemy is instability." (51) Similarly, arguing for the continuation of U.S. Cold War alliances, a high-ranking Pentagon official asked, "</w:t>
      </w:r>
      <w:proofErr w:type="gramStart"/>
      <w:r w:rsidRPr="000558E5">
        <w:rPr>
          <w:sz w:val="16"/>
        </w:rPr>
        <w:t>if</w:t>
      </w:r>
      <w:proofErr w:type="gramEnd"/>
      <w:r w:rsidRPr="000558E5">
        <w:rPr>
          <w:sz w:val="16"/>
        </w:rPr>
        <w:t xml:space="preserve"> we pull out, who knows what nervousness will result?" (52) Thus understood, by its very uncertain character, </w:t>
      </w:r>
      <w:r w:rsidRPr="000558E5">
        <w:rPr>
          <w:u w:val="single"/>
        </w:rPr>
        <w:t>China would now automatically constitute a threat to the United States.</w:t>
      </w:r>
      <w:r w:rsidRPr="000558E5">
        <w:rPr>
          <w:sz w:val="16"/>
        </w:rPr>
        <w:t xml:space="preserve"> For example, Bernstein and Munro believe that "</w:t>
      </w:r>
      <w:r w:rsidRPr="000558E5">
        <w:rPr>
          <w:u w:val="single"/>
        </w:rPr>
        <w:t>China's political unpredictability</w:t>
      </w:r>
      <w:r w:rsidRPr="000558E5">
        <w:rPr>
          <w:sz w:val="16"/>
        </w:rPr>
        <w:t xml:space="preserve">, the always-present possibility that it </w:t>
      </w:r>
      <w:r w:rsidRPr="000558E5">
        <w:rPr>
          <w:u w:val="single"/>
        </w:rPr>
        <w:t>will fall into a state of domestic disunion and factional fighting</w:t>
      </w:r>
      <w:r w:rsidRPr="000558E5">
        <w:rPr>
          <w:sz w:val="16"/>
        </w:rPr>
        <w:t xml:space="preserve">," constitutes a source of danger. (53) In like manner, Richard Betts and Thomas Christensen write: If the PLA [People's Liberation Army] remains second-rate, should the world breathe a sigh of relief? Not entirely.... Drawing China into the web of global interdependence may do more to encourage peace than war, but it cannot guarantee that the pursuit of heartfelt political interests will be blocked by a fear of economic consequences.... U.S. efforts to create a stable balance across the Taiwan Strait might deter the use of force under certain circumstances, but certainly not all. (54) The upshot, therefore, is that since China displays no absolute certainty for peace, it must be, by definition, an uncertainty, and hence, a threat. In the same way, a multitude of other unpredictable factors (such as ethnic rivalry, local insurgencies, overpopulation, drug trafficking, environmental degradation, rogue states, the spread of weapons of mass destruction, and international terrorism) have also been labeled as "threats" to U.S. security. Yet, it seems that in the post-Cold War environment, </w:t>
      </w:r>
      <w:r w:rsidRPr="000558E5">
        <w:rPr>
          <w:u w:val="single"/>
        </w:rPr>
        <w:t xml:space="preserve">China represents a kind of uncertainty par excellence. </w:t>
      </w:r>
      <w:r w:rsidRPr="000558E5">
        <w:rPr>
          <w:sz w:val="16"/>
        </w:rPr>
        <w:t xml:space="preserve">"Whatever the prospects for a more peaceful, more democratic, and more just world order, nothing seems more uncertain today than the future of post-Deng China," (55) argues Samuel Kim. And such an archetypical uncertainty is crucial to the enterprise of U.S. self-construction, because it seems that only an uncertainty with potentially global consequences such as China could justify U.S. indispensability or its continued world dominance. In this sense, Bruce </w:t>
      </w:r>
      <w:proofErr w:type="spellStart"/>
      <w:r w:rsidRPr="000558E5">
        <w:rPr>
          <w:sz w:val="16"/>
        </w:rPr>
        <w:t>Cumings</w:t>
      </w:r>
      <w:proofErr w:type="spellEnd"/>
      <w:r w:rsidRPr="000558E5">
        <w:rPr>
          <w:sz w:val="16"/>
        </w:rPr>
        <w:t xml:space="preserve"> aptly suggested in 1996 that China (as a threat) was basically "a metaphor for an enormously expensive Pentagon that has lost its bearings and that requires a formidable 'renegade state' to define its mission (Islam is rather vague, and Iran lacks necessary weights)." (56) </w:t>
      </w:r>
      <w:r w:rsidRPr="000558E5">
        <w:rPr>
          <w:u w:val="single"/>
        </w:rPr>
        <w:t>It is mainly on the basis of this self-fashioning that many U.S. scholars have for long claimed their "expertise" on China</w:t>
      </w:r>
      <w:r w:rsidRPr="000558E5">
        <w:rPr>
          <w:sz w:val="16"/>
        </w:rPr>
        <w:t xml:space="preserve">. For example, from his observation (presumably on Western TV networks) of the Chinese protest against the U.S. bombing of their embassy in Belgrade in May 1999, Robert </w:t>
      </w:r>
      <w:proofErr w:type="spellStart"/>
      <w:r w:rsidRPr="000558E5">
        <w:rPr>
          <w:u w:val="single"/>
        </w:rPr>
        <w:t>Kagan</w:t>
      </w:r>
      <w:proofErr w:type="spellEnd"/>
      <w:r w:rsidRPr="000558E5">
        <w:rPr>
          <w:u w:val="single"/>
        </w:rPr>
        <w:t xml:space="preserve"> is confident enough to speak on behalf of the whole Chinese people, claiming that he knows "the fact" of "what [China] really thinks about the United States."</w:t>
      </w:r>
      <w:r w:rsidRPr="000558E5">
        <w:rPr>
          <w:sz w:val="16"/>
        </w:rPr>
        <w:t xml:space="preserve"> </w:t>
      </w:r>
      <w:r w:rsidRPr="000558E5">
        <w:rPr>
          <w:u w:val="single"/>
        </w:rPr>
        <w:t xml:space="preserve">That is, "they consider the United States </w:t>
      </w:r>
      <w:r w:rsidRPr="000558E5">
        <w:rPr>
          <w:sz w:val="16"/>
        </w:rPr>
        <w:t>an enemy--or, more precisely</w:t>
      </w:r>
      <w:r w:rsidRPr="000558E5">
        <w:rPr>
          <w:u w:val="single"/>
        </w:rPr>
        <w:t>, the enemy</w:t>
      </w:r>
      <w:r w:rsidRPr="000558E5">
        <w:rPr>
          <w:sz w:val="16"/>
        </w:rPr>
        <w:t xml:space="preserve">.... How else can one interpret the Chinese government's response to the bombing?" he asks, rhetorically. (57) For </w:t>
      </w:r>
      <w:proofErr w:type="spellStart"/>
      <w:r w:rsidRPr="000558E5">
        <w:rPr>
          <w:sz w:val="16"/>
        </w:rPr>
        <w:t>Kagan</w:t>
      </w:r>
      <w:proofErr w:type="spellEnd"/>
      <w:r w:rsidRPr="000558E5">
        <w:rPr>
          <w:sz w:val="16"/>
        </w:rPr>
        <w:t>, because the Chinese "</w:t>
      </w:r>
      <w:proofErr w:type="gramStart"/>
      <w:r w:rsidRPr="000558E5">
        <w:rPr>
          <w:sz w:val="16"/>
        </w:rPr>
        <w:t>have</w:t>
      </w:r>
      <w:proofErr w:type="gramEnd"/>
      <w:r w:rsidRPr="000558E5">
        <w:rPr>
          <w:sz w:val="16"/>
        </w:rPr>
        <w:t xml:space="preserve"> no other information" than their government's propaganda, the protesters cannot rationally "know" the whole event as "we" do. Thus, their anger must have been orchestrated, unreal, and hence need not be taken seriously. (58) </w:t>
      </w:r>
      <w:r w:rsidRPr="000558E5">
        <w:rPr>
          <w:u w:val="single"/>
        </w:rPr>
        <w:t xml:space="preserve">Given that </w:t>
      </w:r>
      <w:proofErr w:type="spellStart"/>
      <w:r w:rsidRPr="000558E5">
        <w:rPr>
          <w:u w:val="single"/>
        </w:rPr>
        <w:t>Kagan</w:t>
      </w:r>
      <w:proofErr w:type="spellEnd"/>
      <w:r w:rsidRPr="000558E5">
        <w:rPr>
          <w:u w:val="single"/>
        </w:rPr>
        <w:t xml:space="preserve"> heads the U.S. Leadership Project at the Carnegie Endowment</w:t>
      </w:r>
      <w:r w:rsidRPr="000558E5">
        <w:rPr>
          <w:sz w:val="16"/>
        </w:rPr>
        <w:t xml:space="preserve"> for International Peace and is very much at the heart of redefining the United States as the benevolent global hegemon, </w:t>
      </w:r>
      <w:r w:rsidRPr="000558E5">
        <w:rPr>
          <w:u w:val="single"/>
        </w:rPr>
        <w:t>his confidence</w:t>
      </w:r>
      <w:r w:rsidRPr="000558E5">
        <w:rPr>
          <w:sz w:val="16"/>
        </w:rPr>
        <w:t xml:space="preserve"> in speaking for the Chinese "other" </w:t>
      </w:r>
      <w:r w:rsidRPr="000558E5">
        <w:rPr>
          <w:u w:val="single"/>
        </w:rPr>
        <w:t>is perhaps not surprising</w:t>
      </w:r>
      <w:r w:rsidRPr="000558E5">
        <w:rPr>
          <w:sz w:val="16"/>
        </w:rPr>
        <w:t xml:space="preserve">. In a similar vein, without producing in-depth analysis, </w:t>
      </w:r>
      <w:r w:rsidRPr="000558E5">
        <w:rPr>
          <w:u w:val="single"/>
        </w:rPr>
        <w:t>Bernstein</w:t>
      </w:r>
      <w:r w:rsidRPr="000558E5">
        <w:rPr>
          <w:sz w:val="16"/>
        </w:rPr>
        <w:t xml:space="preserve"> and Munro </w:t>
      </w:r>
      <w:r w:rsidRPr="000558E5">
        <w:rPr>
          <w:u w:val="single"/>
        </w:rPr>
        <w:t>invoke</w:t>
      </w:r>
      <w:r w:rsidRPr="000558E5">
        <w:rPr>
          <w:sz w:val="16"/>
        </w:rPr>
        <w:t xml:space="preserve"> with great ease such </w:t>
      </w:r>
      <w:r w:rsidRPr="000558E5">
        <w:rPr>
          <w:u w:val="single"/>
        </w:rPr>
        <w:t>all-encompassing notions</w:t>
      </w:r>
      <w:r w:rsidRPr="000558E5">
        <w:rPr>
          <w:sz w:val="16"/>
        </w:rPr>
        <w:t xml:space="preserve"> as "the Chinese tradition" and its "entire three-thousand-year history." (59) In particular, they repeatedly speak of what China's "real" goal is: "</w:t>
      </w:r>
      <w:r w:rsidRPr="000558E5">
        <w:rPr>
          <w:u w:val="single"/>
        </w:rPr>
        <w:t>China</w:t>
      </w:r>
      <w:r w:rsidRPr="000558E5">
        <w:rPr>
          <w:sz w:val="16"/>
        </w:rPr>
        <w:t xml:space="preserve"> is an unsatisfied and ambitious power whose </w:t>
      </w:r>
      <w:r w:rsidRPr="000558E5">
        <w:rPr>
          <w:u w:val="single"/>
        </w:rPr>
        <w:t>goal is to dominate Asia</w:t>
      </w:r>
      <w:r w:rsidRPr="000558E5">
        <w:rPr>
          <w:sz w:val="16"/>
        </w:rPr>
        <w:t xml:space="preserve">.... China aims at achieving a kind of hegemony.... China is so big and so naturally powerful that [we know] it will tend to dominate its region even if it does not intend to do so as a matter of national policy." (60) Likewise, with the goal of absolute security for the United States in mind, Richard Betts and Thomas </w:t>
      </w:r>
      <w:r w:rsidRPr="000558E5">
        <w:rPr>
          <w:u w:val="single"/>
        </w:rPr>
        <w:t>Christensen argue</w:t>
      </w:r>
      <w:r w:rsidRPr="000558E5">
        <w:rPr>
          <w:sz w:val="16"/>
        </w:rPr>
        <w:t xml:space="preserve">: The truth is that China can pose a grave problem even if it does not become a military power on the American model, does not intend to commit aggression, integrates into a global economy, and liberalizes politically. Similarly, </w:t>
      </w:r>
      <w:r w:rsidRPr="000558E5">
        <w:rPr>
          <w:u w:val="single"/>
        </w:rPr>
        <w:t xml:space="preserve">the United States could face a dangerous conflict over Taiwan even if it turns out that Beijing lacks the capacity to conquer the </w:t>
      </w:r>
      <w:r>
        <w:fldChar w:fldCharType="begin"/>
      </w:r>
      <w:r>
        <w:instrText xml:space="preserve"> HYPERLINK "http://www.articlearchives.com/asia/northern-asia-china/796470-1.html" \t "_top" </w:instrText>
      </w:r>
      <w:r>
        <w:fldChar w:fldCharType="separate"/>
      </w:r>
      <w:r w:rsidRPr="000558E5">
        <w:rPr>
          <w:u w:val="single"/>
        </w:rPr>
        <w:t>island</w:t>
      </w:r>
      <w:r>
        <w:rPr>
          <w:u w:val="single"/>
        </w:rPr>
        <w:fldChar w:fldCharType="end"/>
      </w:r>
      <w:r w:rsidRPr="000558E5">
        <w:rPr>
          <w:sz w:val="16"/>
        </w:rPr>
        <w:t xml:space="preserve">.... </w:t>
      </w:r>
      <w:r w:rsidRPr="000558E5">
        <w:rPr>
          <w:u w:val="single"/>
        </w:rPr>
        <w:t>This is true because of geography; because of America's reliance on alliances to project power; and because of China's capacity to harm U.S. forces</w:t>
      </w:r>
      <w:r w:rsidRPr="000558E5">
        <w:rPr>
          <w:sz w:val="16"/>
        </w:rPr>
        <w:t xml:space="preserve">, U.S. regional allies, and the American homeland, even while losing a war in the technical, military sense. (61) </w:t>
      </w:r>
      <w:r w:rsidRPr="000558E5">
        <w:rPr>
          <w:u w:val="single"/>
        </w:rPr>
        <w:t>By now, it seems clear that neither China's capabilities nor intentions really matter</w:t>
      </w:r>
      <w:r w:rsidRPr="000558E5">
        <w:rPr>
          <w:sz w:val="16"/>
        </w:rPr>
        <w:t xml:space="preserve">. Rather, </w:t>
      </w:r>
      <w:r w:rsidRPr="000558E5">
        <w:rPr>
          <w:u w:val="single"/>
        </w:rPr>
        <w:t>almost by its mere geographical existence,</w:t>
      </w:r>
      <w:r w:rsidRPr="000558E5">
        <w:rPr>
          <w:sz w:val="16"/>
        </w:rPr>
        <w:t xml:space="preserve"> </w:t>
      </w:r>
      <w:r w:rsidRPr="000558E5">
        <w:rPr>
          <w:u w:val="single"/>
        </w:rPr>
        <w:t>China has been qualified as an absolute strategic "other</w:t>
      </w:r>
      <w:r w:rsidRPr="000558E5">
        <w:rPr>
          <w:sz w:val="16"/>
        </w:rPr>
        <w:t xml:space="preserve">," </w:t>
      </w:r>
      <w:r w:rsidRPr="000558E5">
        <w:rPr>
          <w:rStyle w:val="StyleBoldUnderline"/>
        </w:rPr>
        <w:t>a discursive construct from which it cannot escape</w:t>
      </w:r>
      <w:r w:rsidRPr="000558E5">
        <w:rPr>
          <w:u w:val="single"/>
        </w:rPr>
        <w:t>.</w:t>
      </w:r>
      <w:r w:rsidRPr="000558E5">
        <w:rPr>
          <w:sz w:val="16"/>
        </w:rPr>
        <w:t xml:space="preserve"> </w:t>
      </w:r>
      <w:r w:rsidRPr="000558E5">
        <w:rPr>
          <w:u w:val="single"/>
        </w:rPr>
        <w:t>Because of this, "China" in U.S. IR discourse has been objectified and deprived of its own subjectivity</w:t>
      </w:r>
      <w:r w:rsidRPr="000558E5">
        <w:rPr>
          <w:sz w:val="16"/>
        </w:rPr>
        <w:t xml:space="preserve"> and exists mainly in and for the U.S. self. Little wonder that </w:t>
      </w:r>
      <w:r w:rsidRPr="000558E5">
        <w:rPr>
          <w:u w:val="single"/>
        </w:rPr>
        <w:t>for</w:t>
      </w:r>
      <w:r w:rsidRPr="000558E5">
        <w:rPr>
          <w:sz w:val="16"/>
        </w:rPr>
        <w:t xml:space="preserve"> </w:t>
      </w:r>
      <w:r w:rsidRPr="000558E5">
        <w:rPr>
          <w:u w:val="single"/>
        </w:rPr>
        <w:t xml:space="preserve">many U.S. China specialists, China becomes merely a </w:t>
      </w:r>
      <w:r w:rsidRPr="000558E5">
        <w:rPr>
          <w:sz w:val="16"/>
        </w:rPr>
        <w:t>"national</w:t>
      </w:r>
      <w:r w:rsidRPr="000558E5">
        <w:rPr>
          <w:u w:val="single"/>
        </w:rPr>
        <w:t xml:space="preserve"> security concern</w:t>
      </w:r>
      <w:r w:rsidRPr="000558E5">
        <w:rPr>
          <w:sz w:val="16"/>
        </w:rPr>
        <w:t xml:space="preserve">" for the United States, with the "severe disproportion between the keen attention to China as a security concern and the intractable neglect of China's [own] security concerns in the current debate." (62) </w:t>
      </w:r>
      <w:r w:rsidRPr="000558E5">
        <w:rPr>
          <w:u w:val="single"/>
        </w:rPr>
        <w:t xml:space="preserve">At this point, at issue </w:t>
      </w:r>
      <w:r w:rsidRPr="000558E5">
        <w:rPr>
          <w:sz w:val="16"/>
        </w:rPr>
        <w:t xml:space="preserve">here </w:t>
      </w:r>
      <w:r w:rsidRPr="000558E5">
        <w:rPr>
          <w:u w:val="single"/>
        </w:rPr>
        <w:t xml:space="preserve">is no longer whether the "China threat" </w:t>
      </w:r>
      <w:r w:rsidRPr="000558E5">
        <w:rPr>
          <w:sz w:val="16"/>
        </w:rPr>
        <w:t xml:space="preserve">argument </w:t>
      </w:r>
      <w:r w:rsidRPr="000558E5">
        <w:rPr>
          <w:u w:val="single"/>
        </w:rPr>
        <w:t>is true or false, but is rather its reflection of a shared positivist mentality among mainstream China experts</w:t>
      </w:r>
      <w:r w:rsidRPr="000558E5">
        <w:rPr>
          <w:sz w:val="16"/>
        </w:rPr>
        <w:t xml:space="preserve"> </w:t>
      </w:r>
      <w:r w:rsidRPr="000558E5">
        <w:rPr>
          <w:u w:val="single"/>
        </w:rPr>
        <w:t>that they know China better than do the Chinese themselves</w:t>
      </w:r>
      <w:r w:rsidRPr="000558E5">
        <w:rPr>
          <w:sz w:val="16"/>
        </w:rPr>
        <w:t xml:space="preserve">. (63) </w:t>
      </w:r>
      <w:r w:rsidRPr="000558E5">
        <w:rPr>
          <w:u w:val="single"/>
        </w:rPr>
        <w:t>"We" alone can know for sure that they consider "us" their enemy and thus pose a menace to "us."</w:t>
      </w:r>
      <w:r w:rsidRPr="000558E5">
        <w:rPr>
          <w:sz w:val="16"/>
        </w:rPr>
        <w:t xml:space="preserve"> Such an account of China, in many ways, </w:t>
      </w:r>
      <w:r w:rsidRPr="000558E5">
        <w:rPr>
          <w:rStyle w:val="StyleBoldUnderline"/>
          <w:rFonts w:asciiTheme="minorHAnsi" w:hAnsiTheme="minorHAnsi"/>
        </w:rPr>
        <w:t>strongly seems to resemble Orientalists' problematic distinction between the West and the Orient</w:t>
      </w:r>
      <w:r w:rsidRPr="000558E5">
        <w:rPr>
          <w:sz w:val="16"/>
        </w:rPr>
        <w:t>. Like orientalism, the U.S. construction of the Chinese "other" does not require that China acknowledge the validity of that dichotomous construction. Indeed, as Edward Said point out, "</w:t>
      </w:r>
      <w:r w:rsidRPr="000558E5">
        <w:rPr>
          <w:u w:val="single"/>
        </w:rPr>
        <w:t>It is enough for 'us' to set up these distinctions in our own minds; [and</w:t>
      </w:r>
      <w:r w:rsidRPr="000558E5">
        <w:rPr>
          <w:rStyle w:val="StyleBoldUnderline"/>
        </w:rPr>
        <w:t>] 'they' become 'they' accordingly</w:t>
      </w:r>
      <w:r w:rsidRPr="000558E5">
        <w:rPr>
          <w:u w:val="single"/>
        </w:rPr>
        <w:t>." (64)</w:t>
      </w:r>
      <w:r w:rsidRPr="000558E5">
        <w:rPr>
          <w:sz w:val="16"/>
        </w:rPr>
        <w:t xml:space="preserve"> </w:t>
      </w:r>
      <w:r w:rsidRPr="000558E5">
        <w:rPr>
          <w:u w:val="single"/>
        </w:rPr>
        <w:t>It may be the case that there is nothing inherently wrong with perceiving others through one's own subjective lens.</w:t>
      </w:r>
      <w:r w:rsidRPr="000558E5">
        <w:rPr>
          <w:sz w:val="16"/>
        </w:rPr>
        <w:t xml:space="preserve"> </w:t>
      </w:r>
      <w:r w:rsidRPr="000558E5">
        <w:rPr>
          <w:u w:val="single"/>
        </w:rPr>
        <w:t>Yet</w:t>
      </w:r>
      <w:r w:rsidRPr="000558E5">
        <w:rPr>
          <w:sz w:val="16"/>
        </w:rPr>
        <w:t xml:space="preserve">, what is problematic with mainstream U.S. </w:t>
      </w:r>
      <w:r w:rsidRPr="000558E5">
        <w:rPr>
          <w:u w:val="single"/>
        </w:rPr>
        <w:t>China watchers</w:t>
      </w:r>
      <w:r w:rsidRPr="000558E5">
        <w:rPr>
          <w:sz w:val="16"/>
        </w:rPr>
        <w:t xml:space="preserve"> is that they </w:t>
      </w:r>
      <w:r w:rsidRPr="000558E5">
        <w:rPr>
          <w:u w:val="single"/>
        </w:rPr>
        <w:t>refuse to acknowledge the legitimacy of the inherent fluidity of Chinese identity</w:t>
      </w:r>
      <w:r w:rsidRPr="000558E5">
        <w:rPr>
          <w:sz w:val="16"/>
        </w:rPr>
        <w:t xml:space="preserve"> and subjectivity and try instead to fix its ambiguity as absolute difference from "us," a kind of certainty that denotes nothing but otherness and threats. </w:t>
      </w:r>
      <w:r w:rsidRPr="000558E5">
        <w:rPr>
          <w:u w:val="single"/>
        </w:rPr>
        <w:t>As a result, it becomes difficult to find a legitimate space for alternative ways of understanding an inherently volatile, amorphous China</w:t>
      </w:r>
      <w:r w:rsidRPr="000558E5">
        <w:rPr>
          <w:sz w:val="16"/>
        </w:rPr>
        <w:t xml:space="preserve"> (65) or to recognize that China's future trajectory in global politics is contingent essentially on how "we" in the United States and the West in general want to see it as well as on how the Chinese choose to shape it. (66) Indeed, discourses of "us" and "them" are always closely linked to how "we" as "what we are" deal with "them" as "what they are" in the practical realm. This is exactly how the discursive strategy of perceiving China as a threatening other should be understood, a point addressed in the following section, which explores some of the practical dimension of this discursive strategy in the containment perspectives and hegemonic ambitions of U.S. foreign policy. </w:t>
      </w:r>
    </w:p>
    <w:p w14:paraId="6829A085" w14:textId="77777777" w:rsidR="00461FFF" w:rsidRDefault="00461FFF" w:rsidP="00461FFF">
      <w:pPr>
        <w:pStyle w:val="Heading3"/>
        <w:rPr>
          <w:rFonts w:hint="eastAsia"/>
        </w:rPr>
      </w:pPr>
      <w:r>
        <w:t>1nc bioterror</w:t>
      </w:r>
    </w:p>
    <w:p w14:paraId="2000053B" w14:textId="77777777" w:rsidR="00461FFF" w:rsidRDefault="00461FFF" w:rsidP="00461FFF">
      <w:pPr>
        <w:pStyle w:val="Heading4"/>
        <w:rPr>
          <w:rFonts w:hint="eastAsia"/>
        </w:rPr>
      </w:pPr>
      <w:r>
        <w:t>Their bioterror discourse results in bio political ordering of society</w:t>
      </w:r>
    </w:p>
    <w:p w14:paraId="3BD56606" w14:textId="77777777" w:rsidR="00461FFF" w:rsidRDefault="00461FFF" w:rsidP="00461FFF">
      <w:pPr>
        <w:rPr>
          <w:rFonts w:hint="eastAsia"/>
        </w:rPr>
      </w:pPr>
      <w:r w:rsidRPr="000558E5">
        <w:rPr>
          <w:b/>
        </w:rPr>
        <w:t>Long, 14</w:t>
      </w:r>
      <w:r>
        <w:t xml:space="preserve"> – Associate Dean for Graduate and Undergraduate Education in the College of the Liberal Arts and Professor of Philosophy and Classics (Christopher, “Project </w:t>
      </w:r>
      <w:proofErr w:type="spellStart"/>
      <w:r>
        <w:t>BioShield</w:t>
      </w:r>
      <w:proofErr w:type="spellEnd"/>
      <w:r>
        <w:t>, BARDA and Bioterrorism: Molecular Pre-Emption and Enhancement,” 6/13/2014, School of Global Studies, University of Sussex) //RGP</w:t>
      </w:r>
    </w:p>
    <w:p w14:paraId="04B7D9DC" w14:textId="77777777" w:rsidR="00461FFF" w:rsidRPr="000558E5" w:rsidRDefault="00461FFF" w:rsidP="00461FFF">
      <w:pPr>
        <w:rPr>
          <w:rFonts w:hint="eastAsia"/>
          <w:sz w:val="16"/>
        </w:rPr>
      </w:pPr>
      <w:r w:rsidRPr="000558E5">
        <w:rPr>
          <w:sz w:val="16"/>
        </w:rPr>
        <w:t xml:space="preserve">Abstract: </w:t>
      </w:r>
      <w:r w:rsidRPr="000558E5">
        <w:rPr>
          <w:rStyle w:val="StyleBoldUnderline"/>
        </w:rPr>
        <w:t>To deal with the threat of bioterrorism the US government</w:t>
      </w:r>
      <w:r w:rsidRPr="000558E5">
        <w:rPr>
          <w:sz w:val="16"/>
        </w:rPr>
        <w:t xml:space="preserve"> in 2004 through the creation of Project </w:t>
      </w:r>
      <w:proofErr w:type="spellStart"/>
      <w:r w:rsidRPr="000558E5">
        <w:rPr>
          <w:sz w:val="16"/>
        </w:rPr>
        <w:t>BioShield</w:t>
      </w:r>
      <w:proofErr w:type="spellEnd"/>
      <w:r w:rsidRPr="000558E5">
        <w:rPr>
          <w:sz w:val="16"/>
        </w:rPr>
        <w:t xml:space="preserve">, </w:t>
      </w:r>
      <w:r w:rsidRPr="000558E5">
        <w:rPr>
          <w:rStyle w:val="StyleBoldUnderline"/>
        </w:rPr>
        <w:t xml:space="preserve">implemented the first national </w:t>
      </w:r>
      <w:proofErr w:type="spellStart"/>
      <w:r w:rsidRPr="000558E5">
        <w:rPr>
          <w:rStyle w:val="StyleBoldUnderline"/>
        </w:rPr>
        <w:t>defence</w:t>
      </w:r>
      <w:proofErr w:type="spellEnd"/>
      <w:r w:rsidRPr="000558E5">
        <w:rPr>
          <w:rStyle w:val="StyleBoldUnderline"/>
        </w:rPr>
        <w:t xml:space="preserve"> strategy against biological threats</w:t>
      </w:r>
      <w:r w:rsidRPr="000558E5">
        <w:rPr>
          <w:sz w:val="16"/>
        </w:rPr>
        <w:t xml:space="preserve">. This strategy was modified in 2006 with the creation of the Biomedical Advanced Research and Development Authority (BARDA). Project </w:t>
      </w:r>
      <w:proofErr w:type="spellStart"/>
      <w:r w:rsidRPr="000558E5">
        <w:rPr>
          <w:sz w:val="16"/>
        </w:rPr>
        <w:t>BioShield</w:t>
      </w:r>
      <w:proofErr w:type="spellEnd"/>
      <w:r w:rsidRPr="000558E5">
        <w:rPr>
          <w:sz w:val="16"/>
        </w:rPr>
        <w:t xml:space="preserve"> and BARDA were set up to partner with pharmaceutical companies to create medicines or medical countermeasures (MCMs) that will protect the general population from a bioterrorist attack. </w:t>
      </w:r>
      <w:r w:rsidRPr="000558E5">
        <w:rPr>
          <w:rStyle w:val="StyleBoldUnderline"/>
        </w:rPr>
        <w:t xml:space="preserve">These collaborations have led to the </w:t>
      </w:r>
      <w:proofErr w:type="spellStart"/>
      <w:r w:rsidRPr="000558E5">
        <w:rPr>
          <w:rStyle w:val="StyleBoldUnderline"/>
        </w:rPr>
        <w:t>commercialisation</w:t>
      </w:r>
      <w:proofErr w:type="spellEnd"/>
      <w:r w:rsidRPr="000558E5">
        <w:rPr>
          <w:rStyle w:val="StyleBoldUnderline"/>
        </w:rPr>
        <w:t xml:space="preserve"> of vaccine</w:t>
      </w:r>
      <w:r w:rsidRPr="000558E5">
        <w:rPr>
          <w:sz w:val="16"/>
        </w:rPr>
        <w:t xml:space="preserve">s such as the anthrax vaccine </w:t>
      </w:r>
      <w:proofErr w:type="spellStart"/>
      <w:r w:rsidRPr="000558E5">
        <w:rPr>
          <w:sz w:val="16"/>
        </w:rPr>
        <w:t>BioThrax</w:t>
      </w:r>
      <w:proofErr w:type="spellEnd"/>
      <w:r w:rsidRPr="000558E5">
        <w:rPr>
          <w:sz w:val="16"/>
        </w:rPr>
        <w:t xml:space="preserve"> </w:t>
      </w:r>
      <w:proofErr w:type="gramStart"/>
      <w:r w:rsidRPr="000558E5">
        <w:rPr>
          <w:sz w:val="16"/>
        </w:rPr>
        <w:t>which</w:t>
      </w:r>
      <w:proofErr w:type="gramEnd"/>
      <w:r w:rsidRPr="000558E5">
        <w:rPr>
          <w:sz w:val="16"/>
        </w:rPr>
        <w:t xml:space="preserve"> is available in the US and certain international markets. The production and sale of vaccines such as this is one site in the arena of </w:t>
      </w:r>
      <w:proofErr w:type="spellStart"/>
      <w:r w:rsidRPr="000558E5">
        <w:rPr>
          <w:sz w:val="16"/>
        </w:rPr>
        <w:t>biodefence</w:t>
      </w:r>
      <w:proofErr w:type="spellEnd"/>
      <w:r w:rsidRPr="000558E5">
        <w:rPr>
          <w:sz w:val="16"/>
        </w:rPr>
        <w:t xml:space="preserve"> research that </w:t>
      </w:r>
      <w:r w:rsidRPr="000558E5">
        <w:rPr>
          <w:rStyle w:val="StyleBoldUnderline"/>
        </w:rPr>
        <w:t>in seeking to pre-empt future threats is increasingly making us more vulnerable</w:t>
      </w:r>
      <w:r w:rsidRPr="000558E5">
        <w:rPr>
          <w:sz w:val="16"/>
        </w:rPr>
        <w:t xml:space="preserve">. This paper, through an empirical investigation into these partnerships seeks to understand the drivers behind the turn to pharmaceutical companies in this security policy and their theoretical significance. It will argue that </w:t>
      </w:r>
      <w:r w:rsidRPr="000558E5">
        <w:rPr>
          <w:rStyle w:val="Emphasis"/>
        </w:rPr>
        <w:t xml:space="preserve">the activities of BARDA and Project </w:t>
      </w:r>
      <w:proofErr w:type="spellStart"/>
      <w:r w:rsidRPr="000558E5">
        <w:rPr>
          <w:rStyle w:val="Emphasis"/>
        </w:rPr>
        <w:t>BioShield</w:t>
      </w:r>
      <w:proofErr w:type="spellEnd"/>
      <w:r w:rsidRPr="000558E5">
        <w:rPr>
          <w:rStyle w:val="Emphasis"/>
        </w:rPr>
        <w:t xml:space="preserve"> represent a </w:t>
      </w:r>
      <w:proofErr w:type="spellStart"/>
      <w:r w:rsidRPr="000558E5">
        <w:rPr>
          <w:rStyle w:val="Emphasis"/>
        </w:rPr>
        <w:t>biopolitical</w:t>
      </w:r>
      <w:proofErr w:type="spellEnd"/>
      <w:r w:rsidRPr="000558E5">
        <w:rPr>
          <w:rStyle w:val="Emphasis"/>
        </w:rPr>
        <w:t xml:space="preserve"> security tool that is attempting to pre-empt the emergence of biological threats at the molecular level</w:t>
      </w:r>
      <w:r w:rsidRPr="000558E5">
        <w:rPr>
          <w:sz w:val="16"/>
        </w:rPr>
        <w:t xml:space="preserve">. Further, </w:t>
      </w:r>
      <w:r w:rsidRPr="000558E5">
        <w:rPr>
          <w:rStyle w:val="StyleBoldUnderline"/>
        </w:rPr>
        <w:t xml:space="preserve">these processes seek to protect the fixed properties of health and </w:t>
      </w:r>
      <w:proofErr w:type="gramStart"/>
      <w:r w:rsidRPr="000558E5">
        <w:rPr>
          <w:rStyle w:val="StyleBoldUnderline"/>
        </w:rPr>
        <w:t>well-being</w:t>
      </w:r>
      <w:proofErr w:type="gramEnd"/>
      <w:r w:rsidRPr="000558E5">
        <w:rPr>
          <w:rStyle w:val="StyleBoldUnderline"/>
        </w:rPr>
        <w:t xml:space="preserve"> at the level of the corporeal through adding enhanced auto-</w:t>
      </w:r>
      <w:proofErr w:type="spellStart"/>
      <w:r w:rsidRPr="000558E5">
        <w:rPr>
          <w:rStyle w:val="StyleBoldUnderline"/>
        </w:rPr>
        <w:t>immunising</w:t>
      </w:r>
      <w:proofErr w:type="spellEnd"/>
      <w:r w:rsidRPr="000558E5">
        <w:rPr>
          <w:rStyle w:val="StyleBoldUnderline"/>
        </w:rPr>
        <w:t xml:space="preserve"> capabilities at the molecular</w:t>
      </w:r>
      <w:r w:rsidRPr="000558E5">
        <w:rPr>
          <w:sz w:val="16"/>
        </w:rPr>
        <w:t xml:space="preserve">. Introduction This paper looks specifically the attempts of Project </w:t>
      </w:r>
      <w:proofErr w:type="spellStart"/>
      <w:r w:rsidRPr="000558E5">
        <w:rPr>
          <w:sz w:val="16"/>
        </w:rPr>
        <w:t>BioShield</w:t>
      </w:r>
      <w:proofErr w:type="spellEnd"/>
      <w:r w:rsidRPr="000558E5">
        <w:rPr>
          <w:sz w:val="16"/>
        </w:rPr>
        <w:t xml:space="preserve"> and the Biomedical Advanced Research and Development Authority (BARDA) to partner with pharmaceutical companies in order to produce new medicines or medical countermeasures (MCMs) to protect the population from a bioterrorist attack. In doing so, </w:t>
      </w:r>
      <w:r w:rsidRPr="000558E5">
        <w:rPr>
          <w:rStyle w:val="StyleBoldUnderline"/>
        </w:rPr>
        <w:t xml:space="preserve">this </w:t>
      </w:r>
      <w:proofErr w:type="spellStart"/>
      <w:r w:rsidRPr="000558E5">
        <w:rPr>
          <w:rStyle w:val="StyleBoldUnderline"/>
        </w:rPr>
        <w:t>biopolitical</w:t>
      </w:r>
      <w:proofErr w:type="spellEnd"/>
      <w:r w:rsidRPr="000558E5">
        <w:rPr>
          <w:rStyle w:val="StyleBoldUnderline"/>
        </w:rPr>
        <w:t xml:space="preserve"> security tool is critically assessed to understand the new economies and partnerships it forms and the vulnerabilities it contributes to</w:t>
      </w:r>
      <w:r w:rsidRPr="000558E5">
        <w:rPr>
          <w:sz w:val="16"/>
        </w:rPr>
        <w:t xml:space="preserve">. In order to do this, the events that led to the creation of Project </w:t>
      </w:r>
      <w:proofErr w:type="spellStart"/>
      <w:r w:rsidRPr="000558E5">
        <w:rPr>
          <w:sz w:val="16"/>
        </w:rPr>
        <w:t>BioShield</w:t>
      </w:r>
      <w:proofErr w:type="spellEnd"/>
      <w:r w:rsidRPr="000558E5">
        <w:rPr>
          <w:sz w:val="16"/>
        </w:rPr>
        <w:t xml:space="preserve"> are detailed, followed by the theoretical relationship between developments in biology and political economy. Recent developments in the knowledge of life at the molecular level are then outlined in relation to the development of the new economic partnerships that Project </w:t>
      </w:r>
      <w:proofErr w:type="spellStart"/>
      <w:r w:rsidRPr="000558E5">
        <w:rPr>
          <w:sz w:val="16"/>
        </w:rPr>
        <w:t>BioShield</w:t>
      </w:r>
      <w:proofErr w:type="spellEnd"/>
      <w:r w:rsidRPr="000558E5">
        <w:rPr>
          <w:sz w:val="16"/>
        </w:rPr>
        <w:t xml:space="preserve"> is trying to create. The workings of Project </w:t>
      </w:r>
      <w:proofErr w:type="spellStart"/>
      <w:r w:rsidRPr="000558E5">
        <w:rPr>
          <w:sz w:val="16"/>
        </w:rPr>
        <w:t>BioShield</w:t>
      </w:r>
      <w:proofErr w:type="spellEnd"/>
      <w:r w:rsidRPr="000558E5">
        <w:rPr>
          <w:sz w:val="16"/>
        </w:rPr>
        <w:t xml:space="preserve"> and BARDA are then discussed including the incentives, adaptations, tensions and drivers. </w:t>
      </w:r>
      <w:r w:rsidRPr="000558E5">
        <w:rPr>
          <w:rStyle w:val="StyleBoldUnderline"/>
        </w:rPr>
        <w:t>The way this security tool transforms life at the molecular level is then assessed in addition to the vulnerabilities it contributes to</w:t>
      </w:r>
      <w:r w:rsidRPr="000558E5">
        <w:rPr>
          <w:sz w:val="16"/>
        </w:rPr>
        <w:t xml:space="preserve">. President Clinton and the Threat of Bioterrorism In the United States (US) serious thought on civilian </w:t>
      </w:r>
      <w:proofErr w:type="spellStart"/>
      <w:r w:rsidRPr="000558E5">
        <w:rPr>
          <w:sz w:val="16"/>
        </w:rPr>
        <w:t>biodefence</w:t>
      </w:r>
      <w:proofErr w:type="spellEnd"/>
      <w:r w:rsidRPr="000558E5">
        <w:rPr>
          <w:sz w:val="16"/>
        </w:rPr>
        <w:t xml:space="preserve"> began with President Bill Clinton in the late 1990s. The bombing of the World Trade Centre (WTC) in 1993 and the capture of one of the perpetrators, </w:t>
      </w:r>
      <w:proofErr w:type="spellStart"/>
      <w:r w:rsidRPr="000558E5">
        <w:rPr>
          <w:sz w:val="16"/>
        </w:rPr>
        <w:t>Ramzi</w:t>
      </w:r>
      <w:proofErr w:type="spellEnd"/>
      <w:r w:rsidRPr="000558E5">
        <w:rPr>
          <w:sz w:val="16"/>
        </w:rPr>
        <w:t xml:space="preserve"> </w:t>
      </w:r>
      <w:proofErr w:type="spellStart"/>
      <w:r w:rsidRPr="000558E5">
        <w:rPr>
          <w:sz w:val="16"/>
        </w:rPr>
        <w:t>Yousef</w:t>
      </w:r>
      <w:proofErr w:type="spellEnd"/>
      <w:r w:rsidRPr="000558E5">
        <w:rPr>
          <w:sz w:val="16"/>
        </w:rPr>
        <w:t xml:space="preserve"> along with his plans to cause further acts of violence intensified the Clinton administration’s concerns regarding terrorism. The events of 1995 which included the attacks of the </w:t>
      </w:r>
      <w:proofErr w:type="spellStart"/>
      <w:r w:rsidRPr="000558E5">
        <w:rPr>
          <w:sz w:val="16"/>
        </w:rPr>
        <w:t>Aum</w:t>
      </w:r>
      <w:proofErr w:type="spellEnd"/>
      <w:r w:rsidRPr="000558E5">
        <w:rPr>
          <w:sz w:val="16"/>
        </w:rPr>
        <w:t xml:space="preserve"> </w:t>
      </w:r>
      <w:proofErr w:type="spellStart"/>
      <w:r w:rsidRPr="000558E5">
        <w:rPr>
          <w:sz w:val="16"/>
        </w:rPr>
        <w:t>Shinrikyo</w:t>
      </w:r>
      <w:proofErr w:type="spellEnd"/>
      <w:r w:rsidRPr="000558E5">
        <w:rPr>
          <w:sz w:val="16"/>
        </w:rPr>
        <w:t xml:space="preserve"> cult in Japan with </w:t>
      </w:r>
      <w:proofErr w:type="spellStart"/>
      <w:r w:rsidRPr="000558E5">
        <w:rPr>
          <w:sz w:val="16"/>
        </w:rPr>
        <w:t>sarin</w:t>
      </w:r>
      <w:proofErr w:type="spellEnd"/>
      <w:r w:rsidRPr="000558E5">
        <w:rPr>
          <w:sz w:val="16"/>
        </w:rPr>
        <w:t xml:space="preserve"> nerve gas in addition to the Oklahoma City bombings, killing 168 and the acquisition of plague bacteria by a member of a </w:t>
      </w:r>
      <w:proofErr w:type="spellStart"/>
      <w:r w:rsidRPr="000558E5">
        <w:rPr>
          <w:sz w:val="16"/>
        </w:rPr>
        <w:t>neonazi</w:t>
      </w:r>
      <w:proofErr w:type="spellEnd"/>
      <w:r w:rsidRPr="000558E5">
        <w:rPr>
          <w:sz w:val="16"/>
        </w:rPr>
        <w:t xml:space="preserve"> </w:t>
      </w:r>
      <w:proofErr w:type="spellStart"/>
      <w:r w:rsidRPr="000558E5">
        <w:rPr>
          <w:sz w:val="16"/>
        </w:rPr>
        <w:t>organisation</w:t>
      </w:r>
      <w:proofErr w:type="spellEnd"/>
      <w:r w:rsidRPr="000558E5">
        <w:rPr>
          <w:sz w:val="16"/>
        </w:rPr>
        <w:t xml:space="preserve"> influenced the view in the White House that terrorists were developing interests in chemical, biological, radiological and nuclear weapons (CBRN). The news that the </w:t>
      </w:r>
      <w:proofErr w:type="spellStart"/>
      <w:r w:rsidRPr="000558E5">
        <w:rPr>
          <w:sz w:val="16"/>
        </w:rPr>
        <w:t>Aum</w:t>
      </w:r>
      <w:proofErr w:type="spellEnd"/>
      <w:r w:rsidRPr="000558E5">
        <w:rPr>
          <w:sz w:val="16"/>
        </w:rPr>
        <w:t xml:space="preserve"> group had attempted attacks with anthrax supported the worry that WMDs could be used against an American city. Indeed, the US government’s interest in CBRN terrorism was said to have ballooned after the attack. In response, Clinton issued Presidential Directive PDD/NSC39 in 1995 which </w:t>
      </w:r>
      <w:proofErr w:type="spellStart"/>
      <w:r w:rsidRPr="000558E5">
        <w:rPr>
          <w:sz w:val="16"/>
        </w:rPr>
        <w:t>recognised</w:t>
      </w:r>
      <w:proofErr w:type="spellEnd"/>
      <w:r w:rsidRPr="000558E5">
        <w:rPr>
          <w:sz w:val="16"/>
        </w:rPr>
        <w:t xml:space="preserve"> the threat of asymmetric warfare, delineated the roles of various agencies in dealing with a terrorist incident and significantly, designated the Public Health Service of the Department of Health and Human Services (HHS) as the agency responsible for planning and preparing a medical response to a major terrorist attack. In 1999 the National Pharmaceutical Stockpile, (reformed the Strategic National Stockpile (SNS) in </w:t>
      </w:r>
      <w:proofErr w:type="gramStart"/>
      <w:r w:rsidRPr="000558E5">
        <w:rPr>
          <w:sz w:val="16"/>
        </w:rPr>
        <w:t>2002)7</w:t>
      </w:r>
      <w:proofErr w:type="gramEnd"/>
      <w:r w:rsidRPr="000558E5">
        <w:rPr>
          <w:sz w:val="16"/>
        </w:rPr>
        <w:t xml:space="preserve"> a new division of the Centre for Disease Control and Prevention (CDC) was created to store medicines in case of attack. Initially, funding for this stockpile was fairly minimal with only 15 million doses of smallpox vaccine held in the summer of 2001. </w:t>
      </w:r>
      <w:r w:rsidRPr="000558E5">
        <w:rPr>
          <w:rStyle w:val="StyleBoldUnderline"/>
        </w:rPr>
        <w:t>The terrorist attacks on September 11th</w:t>
      </w:r>
      <w:r w:rsidRPr="000558E5">
        <w:rPr>
          <w:sz w:val="16"/>
        </w:rPr>
        <w:t xml:space="preserve"> 2001 in addition to the anthrax letters sent on the 18th of September and 9th of October10 that year </w:t>
      </w:r>
      <w:r w:rsidRPr="000558E5">
        <w:rPr>
          <w:rStyle w:val="StyleBoldUnderline"/>
        </w:rPr>
        <w:t>generated a considerable response to the perceived US vulnerability to biological and conventional terrorism</w:t>
      </w:r>
      <w:r w:rsidRPr="000558E5">
        <w:rPr>
          <w:sz w:val="16"/>
        </w:rPr>
        <w:t xml:space="preserve">. After the terrorist attacks of 2001, the federal government made civilian biosecurity a national priority. In response to the catastrophic threat of bioterrorism, civilian </w:t>
      </w:r>
      <w:proofErr w:type="spellStart"/>
      <w:r w:rsidRPr="000558E5">
        <w:rPr>
          <w:sz w:val="16"/>
        </w:rPr>
        <w:t>biodefence</w:t>
      </w:r>
      <w:proofErr w:type="spellEnd"/>
      <w:r w:rsidRPr="000558E5">
        <w:rPr>
          <w:sz w:val="16"/>
        </w:rPr>
        <w:t xml:space="preserve"> funding rose from $633 million in 2001 to $4.095 billion in 2002. This spending led to the creation of Project </w:t>
      </w:r>
      <w:proofErr w:type="spellStart"/>
      <w:r w:rsidRPr="000558E5">
        <w:rPr>
          <w:sz w:val="16"/>
        </w:rPr>
        <w:t>BioWatch</w:t>
      </w:r>
      <w:proofErr w:type="spellEnd"/>
      <w:r w:rsidRPr="000558E5">
        <w:rPr>
          <w:sz w:val="16"/>
        </w:rPr>
        <w:t xml:space="preserve"> - a national early warning system aimed primarily at detecting a biological attack using an </w:t>
      </w:r>
      <w:proofErr w:type="spellStart"/>
      <w:r w:rsidRPr="000558E5">
        <w:rPr>
          <w:sz w:val="16"/>
        </w:rPr>
        <w:t>aerosolised</w:t>
      </w:r>
      <w:proofErr w:type="spellEnd"/>
      <w:r w:rsidRPr="000558E5">
        <w:rPr>
          <w:sz w:val="16"/>
        </w:rPr>
        <w:t xml:space="preserve"> agent, Project </w:t>
      </w:r>
      <w:proofErr w:type="spellStart"/>
      <w:r w:rsidRPr="000558E5">
        <w:rPr>
          <w:sz w:val="16"/>
        </w:rPr>
        <w:t>BioSense</w:t>
      </w:r>
      <w:proofErr w:type="spellEnd"/>
      <w:r w:rsidRPr="000558E5">
        <w:rPr>
          <w:sz w:val="16"/>
        </w:rPr>
        <w:t xml:space="preserve"> - a </w:t>
      </w:r>
      <w:proofErr w:type="spellStart"/>
      <w:r w:rsidRPr="000558E5">
        <w:rPr>
          <w:sz w:val="16"/>
        </w:rPr>
        <w:t>webbased</w:t>
      </w:r>
      <w:proofErr w:type="spellEnd"/>
      <w:r w:rsidRPr="000558E5">
        <w:rPr>
          <w:sz w:val="16"/>
        </w:rPr>
        <w:t xml:space="preserve"> software </w:t>
      </w:r>
      <w:proofErr w:type="spellStart"/>
      <w:r w:rsidRPr="000558E5">
        <w:rPr>
          <w:sz w:val="16"/>
        </w:rPr>
        <w:t>programme</w:t>
      </w:r>
      <w:proofErr w:type="spellEnd"/>
      <w:r w:rsidRPr="000558E5">
        <w:rPr>
          <w:sz w:val="16"/>
        </w:rPr>
        <w:t xml:space="preserve"> that collects public health data from across the US on a daily basis and Project </w:t>
      </w:r>
      <w:proofErr w:type="spellStart"/>
      <w:r w:rsidRPr="000558E5">
        <w:rPr>
          <w:sz w:val="16"/>
        </w:rPr>
        <w:t>BioShield</w:t>
      </w:r>
      <w:proofErr w:type="spellEnd"/>
      <w:r w:rsidRPr="000558E5">
        <w:rPr>
          <w:sz w:val="16"/>
        </w:rPr>
        <w:t xml:space="preserve">. Project </w:t>
      </w:r>
      <w:proofErr w:type="spellStart"/>
      <w:r w:rsidRPr="000558E5">
        <w:rPr>
          <w:sz w:val="16"/>
        </w:rPr>
        <w:t>BioShiled</w:t>
      </w:r>
      <w:proofErr w:type="spellEnd"/>
      <w:r w:rsidRPr="000558E5">
        <w:rPr>
          <w:sz w:val="16"/>
        </w:rPr>
        <w:t xml:space="preserve">, created by the Project </w:t>
      </w:r>
      <w:proofErr w:type="spellStart"/>
      <w:r w:rsidRPr="000558E5">
        <w:rPr>
          <w:sz w:val="16"/>
        </w:rPr>
        <w:t>BioShield</w:t>
      </w:r>
      <w:proofErr w:type="spellEnd"/>
      <w:r w:rsidRPr="000558E5">
        <w:rPr>
          <w:sz w:val="16"/>
        </w:rPr>
        <w:t xml:space="preserve"> Act of 2004 was created to deliver $5.6 billion over 10 years to encourage the private sector to develop medical countermeasures (MCMs) against CBRN terrorism agents and to provide a novel mechanism for the federal acquisition of those newly developed countermeasures. MCMs represent a new discursive category of medicines that exist at the intersection of health and security policy and have been created for the purpose of meeting the needs of the civilian population during an emergency. Population, Economy, Security </w:t>
      </w:r>
      <w:proofErr w:type="gramStart"/>
      <w:r w:rsidRPr="000558E5">
        <w:rPr>
          <w:rStyle w:val="StyleBoldUnderline"/>
        </w:rPr>
        <w:t>The</w:t>
      </w:r>
      <w:proofErr w:type="gramEnd"/>
      <w:r w:rsidRPr="000558E5">
        <w:rPr>
          <w:rStyle w:val="StyleBoldUnderline"/>
        </w:rPr>
        <w:t xml:space="preserve"> political need for MCMs arising from the threat of bioterrorism has facilitated the development of new economic sites and partnerships between governments and pharmaceutical companies</w:t>
      </w:r>
      <w:r w:rsidRPr="000558E5">
        <w:rPr>
          <w:sz w:val="16"/>
        </w:rPr>
        <w:t xml:space="preserve">. Crucially, </w:t>
      </w:r>
      <w:r w:rsidRPr="000558E5">
        <w:rPr>
          <w:rStyle w:val="StyleBoldUnderline"/>
        </w:rPr>
        <w:t>these economic sites have been made possible by the advances in the understanding of life at the molecular level</w:t>
      </w:r>
      <w:r w:rsidRPr="000558E5">
        <w:rPr>
          <w:sz w:val="16"/>
        </w:rPr>
        <w:t xml:space="preserve">. </w:t>
      </w:r>
      <w:r w:rsidRPr="000558E5">
        <w:rPr>
          <w:rStyle w:val="StyleBoldUnderline"/>
        </w:rPr>
        <w:t xml:space="preserve">Foucault in The Order of Things describes the transition from the Classical episteme that based knowledge upon the ordering of representations to a new Modern epistemological arrangement that distinguishes between a </w:t>
      </w:r>
      <w:proofErr w:type="gramStart"/>
      <w:r w:rsidRPr="000558E5">
        <w:rPr>
          <w:rStyle w:val="StyleBoldUnderline"/>
        </w:rPr>
        <w:t>psychology</w:t>
      </w:r>
      <w:proofErr w:type="gramEnd"/>
      <w:r w:rsidRPr="000558E5">
        <w:rPr>
          <w:rStyle w:val="StyleBoldUnderline"/>
        </w:rPr>
        <w:t xml:space="preserve"> of needs represented and an anthropology of natural finitude</w:t>
      </w:r>
      <w:r w:rsidRPr="000558E5">
        <w:rPr>
          <w:sz w:val="16"/>
        </w:rPr>
        <w:t xml:space="preserve">. </w:t>
      </w:r>
      <w:r w:rsidRPr="000558E5">
        <w:rPr>
          <w:rStyle w:val="StyleBoldUnderline"/>
        </w:rPr>
        <w:t xml:space="preserve">The Modern age </w:t>
      </w:r>
      <w:proofErr w:type="spellStart"/>
      <w:r w:rsidRPr="000558E5">
        <w:rPr>
          <w:rStyle w:val="StyleBoldUnderline"/>
        </w:rPr>
        <w:t>analysed</w:t>
      </w:r>
      <w:proofErr w:type="spellEnd"/>
      <w:r w:rsidRPr="000558E5">
        <w:rPr>
          <w:rStyle w:val="StyleBoldUnderline"/>
        </w:rPr>
        <w:t xml:space="preserve"> man’s natural finitude through the quasi </w:t>
      </w:r>
      <w:proofErr w:type="spellStart"/>
      <w:r w:rsidRPr="000558E5">
        <w:rPr>
          <w:rStyle w:val="StyleBoldUnderline"/>
        </w:rPr>
        <w:t>transcendentals</w:t>
      </w:r>
      <w:proofErr w:type="spellEnd"/>
      <w:r w:rsidRPr="000558E5">
        <w:rPr>
          <w:rStyle w:val="StyleBoldUnderline"/>
        </w:rPr>
        <w:t xml:space="preserve"> of life, </w:t>
      </w:r>
      <w:proofErr w:type="spellStart"/>
      <w:r w:rsidRPr="000558E5">
        <w:rPr>
          <w:rStyle w:val="StyleBoldUnderline"/>
        </w:rPr>
        <w:t>labour</w:t>
      </w:r>
      <w:proofErr w:type="spellEnd"/>
      <w:r w:rsidRPr="000558E5">
        <w:rPr>
          <w:rStyle w:val="StyleBoldUnderline"/>
        </w:rPr>
        <w:t xml:space="preserve"> and language</w:t>
      </w:r>
      <w:r w:rsidRPr="000558E5">
        <w:rPr>
          <w:sz w:val="16"/>
        </w:rPr>
        <w:t xml:space="preserve">. Man in the analytic of finitude is an </w:t>
      </w:r>
      <w:proofErr w:type="spellStart"/>
      <w:r w:rsidRPr="000558E5">
        <w:rPr>
          <w:sz w:val="16"/>
        </w:rPr>
        <w:t>empirico</w:t>
      </w:r>
      <w:proofErr w:type="spellEnd"/>
      <w:r w:rsidRPr="000558E5">
        <w:rPr>
          <w:sz w:val="16"/>
        </w:rPr>
        <w:t xml:space="preserve">-transcendental doublet, a being such that knowledge will be attained in him of what renders all knowledge possible. In the Modern age, </w:t>
      </w:r>
      <w:r w:rsidRPr="000558E5">
        <w:rPr>
          <w:rStyle w:val="StyleBoldUnderline"/>
        </w:rPr>
        <w:t>scientific understanding transitions from the taxonomic to the synthetic notion of life, giving rise to the conditions of possibility of a biology</w:t>
      </w:r>
      <w:r w:rsidRPr="000558E5">
        <w:rPr>
          <w:sz w:val="16"/>
        </w:rPr>
        <w:t xml:space="preserve">.19 Correlatively, Ricardo's analysis, for the first time, understands </w:t>
      </w:r>
      <w:proofErr w:type="spellStart"/>
      <w:r w:rsidRPr="000558E5">
        <w:rPr>
          <w:sz w:val="16"/>
        </w:rPr>
        <w:t>labour</w:t>
      </w:r>
      <w:proofErr w:type="spellEnd"/>
      <w:r w:rsidRPr="000558E5">
        <w:rPr>
          <w:sz w:val="16"/>
        </w:rPr>
        <w:t xml:space="preserve"> as the worker’s energy, toil and time that are bought and sold and that form the origin of the value of things.20 With these developments the historical </w:t>
      </w:r>
      <w:proofErr w:type="spellStart"/>
      <w:r w:rsidRPr="000558E5">
        <w:rPr>
          <w:sz w:val="16"/>
        </w:rPr>
        <w:t>apriori</w:t>
      </w:r>
      <w:proofErr w:type="spellEnd"/>
      <w:r w:rsidRPr="000558E5">
        <w:rPr>
          <w:sz w:val="16"/>
        </w:rPr>
        <w:t xml:space="preserve"> - the internal conditions of possibility to a history of thought foundational to an </w:t>
      </w:r>
      <w:proofErr w:type="spellStart"/>
      <w:r w:rsidRPr="000558E5">
        <w:rPr>
          <w:sz w:val="16"/>
        </w:rPr>
        <w:t>epsiteme</w:t>
      </w:r>
      <w:proofErr w:type="spellEnd"/>
      <w:r w:rsidRPr="000558E5">
        <w:rPr>
          <w:sz w:val="16"/>
        </w:rPr>
        <w:t xml:space="preserve"> - of the Classical Age are overthrown and renewed.21 </w:t>
      </w:r>
      <w:r w:rsidRPr="000558E5">
        <w:rPr>
          <w:rStyle w:val="StyleBoldUnderline"/>
        </w:rPr>
        <w:t>New understandings form the basis of entire classifications of thought, accepted uncritically they are considered necessary only to be seen as entirely contingent when new knowledge arises</w:t>
      </w:r>
      <w:r w:rsidRPr="000558E5">
        <w:rPr>
          <w:sz w:val="16"/>
        </w:rPr>
        <w:t xml:space="preserve">. </w:t>
      </w:r>
      <w:r w:rsidRPr="000558E5">
        <w:rPr>
          <w:rStyle w:val="StyleBoldUnderline"/>
        </w:rPr>
        <w:t xml:space="preserve">The transition then is from representation to the production of </w:t>
      </w:r>
      <w:proofErr w:type="spellStart"/>
      <w:r w:rsidRPr="000558E5">
        <w:rPr>
          <w:rStyle w:val="StyleBoldUnderline"/>
        </w:rPr>
        <w:t>labour</w:t>
      </w:r>
      <w:proofErr w:type="spellEnd"/>
      <w:r w:rsidRPr="000558E5">
        <w:rPr>
          <w:rStyle w:val="StyleBoldUnderline"/>
        </w:rPr>
        <w:t>, this relocates wealth in the creative forces of human biological life rather than the fruits of the land</w:t>
      </w:r>
      <w:r w:rsidRPr="000558E5">
        <w:rPr>
          <w:sz w:val="16"/>
        </w:rPr>
        <w:t>.22 As Melinda Cooper notes, the first point of articulation between economics and the modern life sciences occurs in the concept of "organic structure"</w:t>
      </w:r>
      <w:proofErr w:type="gramStart"/>
      <w:r w:rsidRPr="000558E5">
        <w:rPr>
          <w:sz w:val="16"/>
        </w:rPr>
        <w:t>.23</w:t>
      </w:r>
      <w:proofErr w:type="gramEnd"/>
      <w:r w:rsidRPr="000558E5">
        <w:rPr>
          <w:sz w:val="16"/>
        </w:rPr>
        <w:t xml:space="preserve"> </w:t>
      </w:r>
      <w:r w:rsidRPr="000558E5">
        <w:rPr>
          <w:rStyle w:val="StyleBoldUnderline"/>
        </w:rPr>
        <w:t>'The organic becomes the living and the living is that which produces, grows, and reproduces</w:t>
      </w:r>
      <w:r w:rsidRPr="000558E5">
        <w:rPr>
          <w:sz w:val="16"/>
        </w:rPr>
        <w:t xml:space="preserve">.'24 As the economy grows so does life begin to be understood as a process of evolution and ontogenetic development.25 </w:t>
      </w:r>
      <w:r w:rsidRPr="000558E5">
        <w:rPr>
          <w:rStyle w:val="StyleBoldUnderline"/>
        </w:rPr>
        <w:t xml:space="preserve">Life produces and reproduces, population growth becomes inseparable from economic growth and political economy now analyses </w:t>
      </w:r>
      <w:proofErr w:type="spellStart"/>
      <w:r w:rsidRPr="000558E5">
        <w:rPr>
          <w:rStyle w:val="StyleBoldUnderline"/>
        </w:rPr>
        <w:t>labour</w:t>
      </w:r>
      <w:proofErr w:type="spellEnd"/>
      <w:r w:rsidRPr="000558E5">
        <w:rPr>
          <w:rStyle w:val="StyleBoldUnderline"/>
        </w:rPr>
        <w:t xml:space="preserve"> and production alongside the processes of human and biological reproduction</w:t>
      </w:r>
      <w:r w:rsidRPr="000558E5">
        <w:rPr>
          <w:sz w:val="16"/>
        </w:rPr>
        <w:t xml:space="preserve">.26 The key features of the Western European liberal state in the 1970s and 80s, as Foucault saw it, are </w:t>
      </w:r>
      <w:r w:rsidRPr="000558E5">
        <w:rPr>
          <w:rStyle w:val="StyleBoldUnderline"/>
        </w:rPr>
        <w:t>now comprised of a triad of technologies of power: sovereignty, discipline and governmental management, which have population as its main target, political economy as its major form of knowledge and apparatuses of security as its essential mechanism or technical instrument</w:t>
      </w:r>
      <w:r w:rsidRPr="000558E5">
        <w:rPr>
          <w:sz w:val="16"/>
        </w:rPr>
        <w:t xml:space="preserve">.27 We see that </w:t>
      </w:r>
      <w:r w:rsidRPr="000558E5">
        <w:rPr>
          <w:rStyle w:val="StyleBoldUnderline"/>
        </w:rPr>
        <w:t>the development of the modern life sciences and classical political economy should be understood as parallel and mutually constitutive events</w:t>
      </w:r>
      <w:r w:rsidRPr="000558E5">
        <w:rPr>
          <w:sz w:val="16"/>
        </w:rPr>
        <w:t xml:space="preserve">.28 </w:t>
      </w:r>
      <w:r w:rsidRPr="000558E5">
        <w:rPr>
          <w:rStyle w:val="StyleBoldUnderline"/>
        </w:rPr>
        <w:t>These new forms of knowledge have also supported the development of new forms of power and strategies of security</w:t>
      </w:r>
      <w:r w:rsidRPr="000558E5">
        <w:rPr>
          <w:sz w:val="16"/>
        </w:rPr>
        <w:t xml:space="preserve">. The emergence of the population as a political subject and its study through statistics revealed its naturalness and constancy of phenomena. </w:t>
      </w:r>
      <w:r w:rsidRPr="000558E5">
        <w:rPr>
          <w:rStyle w:val="StyleBoldUnderline"/>
        </w:rPr>
        <w:t xml:space="preserve">The </w:t>
      </w:r>
      <w:proofErr w:type="spellStart"/>
      <w:r w:rsidRPr="000558E5">
        <w:rPr>
          <w:rStyle w:val="StyleBoldUnderline"/>
        </w:rPr>
        <w:t>physiocrats</w:t>
      </w:r>
      <w:proofErr w:type="spellEnd"/>
      <w:r w:rsidRPr="000558E5">
        <w:rPr>
          <w:rStyle w:val="StyleBoldUnderline"/>
        </w:rPr>
        <w:t xml:space="preserve"> employed freedom of commerce and the circulation of grain as a fundamental principle of economic government in order to overcome the scourge of scarcity</w:t>
      </w:r>
      <w:r w:rsidRPr="000558E5">
        <w:rPr>
          <w:sz w:val="16"/>
        </w:rPr>
        <w:t xml:space="preserve">. Through an understanding of the population as a productive entity that can support greater economic exchange when allowed greater freedom of movement and circulation, a system of security is employed that seeks to protect and cultivate life through its natural processes. Facilitating the free movement and circulation also increases the likelihood that "crises" will emerge. The sudden, circular bolting of phenomena such as pandemic influenza highlights the (in) security dynamic in such strategies. </w:t>
      </w:r>
      <w:proofErr w:type="spellStart"/>
      <w:r w:rsidRPr="000558E5">
        <w:rPr>
          <w:rStyle w:val="StyleBoldUnderline"/>
        </w:rPr>
        <w:t>Biopower</w:t>
      </w:r>
      <w:proofErr w:type="spellEnd"/>
      <w:r w:rsidRPr="000558E5">
        <w:rPr>
          <w:rStyle w:val="StyleBoldUnderline"/>
        </w:rPr>
        <w:t xml:space="preserve"> and </w:t>
      </w:r>
      <w:proofErr w:type="spellStart"/>
      <w:r w:rsidRPr="000558E5">
        <w:rPr>
          <w:rStyle w:val="StyleBoldUnderline"/>
        </w:rPr>
        <w:t>biopolitics</w:t>
      </w:r>
      <w:proofErr w:type="spellEnd"/>
      <w:r w:rsidRPr="000558E5">
        <w:rPr>
          <w:rStyle w:val="StyleBoldUnderline"/>
        </w:rPr>
        <w:t xml:space="preserve">, a new technology of power, develop from these advances in knowledge and aim to </w:t>
      </w:r>
      <w:proofErr w:type="spellStart"/>
      <w:r w:rsidRPr="000558E5">
        <w:rPr>
          <w:rStyle w:val="StyleBoldUnderline"/>
        </w:rPr>
        <w:t>optimise</w:t>
      </w:r>
      <w:proofErr w:type="spellEnd"/>
      <w:r w:rsidRPr="000558E5">
        <w:rPr>
          <w:rStyle w:val="StyleBoldUnderline"/>
        </w:rPr>
        <w:t xml:space="preserve"> states of life and support their productive elements</w:t>
      </w:r>
      <w:r w:rsidRPr="000558E5">
        <w:rPr>
          <w:sz w:val="16"/>
        </w:rPr>
        <w:t xml:space="preserve">. In doing </w:t>
      </w:r>
      <w:r w:rsidRPr="000558E5">
        <w:rPr>
          <w:rStyle w:val="StyleBoldUnderline"/>
        </w:rPr>
        <w:t xml:space="preserve">this strategies of security are employed such as those carried out by the </w:t>
      </w:r>
      <w:proofErr w:type="spellStart"/>
      <w:r w:rsidRPr="000558E5">
        <w:rPr>
          <w:rStyle w:val="StyleBoldUnderline"/>
        </w:rPr>
        <w:t>physiocrats</w:t>
      </w:r>
      <w:proofErr w:type="spellEnd"/>
      <w:r w:rsidRPr="000558E5">
        <w:rPr>
          <w:rStyle w:val="StyleBoldUnderline"/>
        </w:rPr>
        <w:t xml:space="preserve"> above which work through and upon natural elements in the population to aim for a 'progressive self-cancellation of phenomena by the phenomenal themselves</w:t>
      </w:r>
      <w:r w:rsidRPr="000558E5">
        <w:rPr>
          <w:sz w:val="16"/>
        </w:rPr>
        <w:t xml:space="preserve">.' </w:t>
      </w:r>
      <w:proofErr w:type="spellStart"/>
      <w:r w:rsidRPr="000558E5">
        <w:rPr>
          <w:sz w:val="16"/>
        </w:rPr>
        <w:t>Biopolitical</w:t>
      </w:r>
      <w:proofErr w:type="spellEnd"/>
      <w:r w:rsidRPr="000558E5">
        <w:rPr>
          <w:sz w:val="16"/>
        </w:rPr>
        <w:t xml:space="preserve"> strategies also focus on the limiting conditions of reproduction – sex and race – in their exercise of power. </w:t>
      </w:r>
      <w:proofErr w:type="spellStart"/>
      <w:r w:rsidRPr="000558E5">
        <w:rPr>
          <w:rStyle w:val="StyleBoldUnderline"/>
        </w:rPr>
        <w:t>Biopolitical</w:t>
      </w:r>
      <w:proofErr w:type="spellEnd"/>
      <w:r w:rsidRPr="000558E5">
        <w:rPr>
          <w:rStyle w:val="StyleBoldUnderline"/>
        </w:rPr>
        <w:t xml:space="preserve"> strategies aimed at securing economic and biological growth have inspired the </w:t>
      </w:r>
      <w:proofErr w:type="spellStart"/>
      <w:r w:rsidRPr="000558E5">
        <w:rPr>
          <w:rStyle w:val="StyleBoldUnderline"/>
        </w:rPr>
        <w:t>biopolitics</w:t>
      </w:r>
      <w:proofErr w:type="spellEnd"/>
      <w:r w:rsidRPr="000558E5">
        <w:rPr>
          <w:rStyle w:val="StyleBoldUnderline"/>
        </w:rPr>
        <w:t xml:space="preserve"> of security, an area of study which has focused critically on the role of circulation as the modality of governance and the transformation of life in the governance of security</w:t>
      </w:r>
      <w:r w:rsidRPr="000558E5">
        <w:rPr>
          <w:sz w:val="16"/>
        </w:rPr>
        <w:t xml:space="preserve">.33 </w:t>
      </w:r>
    </w:p>
    <w:p w14:paraId="1C2D930F" w14:textId="77777777" w:rsidR="00461FFF" w:rsidRPr="00C161F6" w:rsidRDefault="00461FFF" w:rsidP="00461FFF">
      <w:pPr>
        <w:rPr>
          <w:rFonts w:hint="eastAsia"/>
        </w:rPr>
      </w:pPr>
    </w:p>
    <w:p w14:paraId="1B6F5A87" w14:textId="77777777" w:rsidR="00461FFF" w:rsidRDefault="00461FFF" w:rsidP="00461FFF">
      <w:pPr>
        <w:pStyle w:val="Heading3"/>
        <w:rPr>
          <w:rFonts w:hint="eastAsia"/>
        </w:rPr>
      </w:pPr>
      <w:r>
        <w:t xml:space="preserve">1nc tech </w:t>
      </w:r>
      <w:proofErr w:type="spellStart"/>
      <w:r>
        <w:t>enviro</w:t>
      </w:r>
      <w:proofErr w:type="spellEnd"/>
    </w:p>
    <w:p w14:paraId="19F0A9BD" w14:textId="77777777" w:rsidR="00461FFF" w:rsidRPr="00F93D3C" w:rsidRDefault="00461FFF" w:rsidP="00461FFF">
      <w:pPr>
        <w:pStyle w:val="Heading4"/>
        <w:rPr>
          <w:rFonts w:hint="eastAsia"/>
        </w:rPr>
      </w:pPr>
      <w:r>
        <w:t>Tech solutions to environmental crises merely masks the problem – guarantees extinction</w:t>
      </w:r>
    </w:p>
    <w:p w14:paraId="40AC7015" w14:textId="77777777" w:rsidR="00461FFF" w:rsidRPr="00F93D3C" w:rsidRDefault="00461FFF" w:rsidP="00461FFF">
      <w:pPr>
        <w:rPr>
          <w:rFonts w:hint="eastAsia"/>
        </w:rPr>
      </w:pPr>
      <w:proofErr w:type="spellStart"/>
      <w:r w:rsidRPr="00F93D3C">
        <w:rPr>
          <w:b/>
        </w:rPr>
        <w:t>Godhaven</w:t>
      </w:r>
      <w:proofErr w:type="spellEnd"/>
      <w:r w:rsidRPr="00F93D3C">
        <w:rPr>
          <w:b/>
        </w:rPr>
        <w:t>, 9</w:t>
      </w:r>
      <w:r w:rsidRPr="00F93D3C">
        <w:t xml:space="preserve">– environmental writer and activist (Merrick, “Swapping technologies fails to address the root causes of climate change,” </w:t>
      </w:r>
      <w:r>
        <w:t xml:space="preserve">Guardian, 7/15/2009, </w:t>
      </w:r>
      <w:hyperlink r:id="rId9" w:history="1">
        <w:r w:rsidRPr="0056497A">
          <w:rPr>
            <w:rStyle w:val="Hyperlink"/>
          </w:rPr>
          <w:t>http://www.guardian.co.uk/environment/cif-green/2009/jul/15/technofix-climate-change</w:t>
        </w:r>
      </w:hyperlink>
      <w:r>
        <w:t>) //RGP</w:t>
      </w:r>
    </w:p>
    <w:p w14:paraId="3254A6DA" w14:textId="77777777" w:rsidR="00461FFF" w:rsidRPr="00F93D3C" w:rsidRDefault="00461FFF" w:rsidP="00461FFF">
      <w:pPr>
        <w:rPr>
          <w:rFonts w:hint="eastAsia"/>
          <w:sz w:val="16"/>
        </w:rPr>
      </w:pPr>
      <w:r w:rsidRPr="00F93D3C">
        <w:rPr>
          <w:sz w:val="16"/>
        </w:rPr>
        <w:t xml:space="preserve">Technology is part of the solution to climate change. </w:t>
      </w:r>
      <w:proofErr w:type="gramStart"/>
      <w:r w:rsidRPr="00F93D3C">
        <w:rPr>
          <w:sz w:val="16"/>
        </w:rPr>
        <w:t>But only part.</w:t>
      </w:r>
      <w:proofErr w:type="gramEnd"/>
      <w:r w:rsidRPr="00F93D3C">
        <w:rPr>
          <w:sz w:val="16"/>
        </w:rPr>
        <w:t xml:space="preserve"> </w:t>
      </w:r>
      <w:r w:rsidRPr="00F93D3C">
        <w:rPr>
          <w:rStyle w:val="StyleBoldUnderline"/>
          <w:highlight w:val="yellow"/>
        </w:rPr>
        <w:t>Techno-fixes</w:t>
      </w:r>
      <w:r w:rsidRPr="00F93D3C">
        <w:rPr>
          <w:sz w:val="16"/>
        </w:rPr>
        <w:t xml:space="preserve"> like some of those in the Guardian's Manchester Report </w:t>
      </w:r>
      <w:r w:rsidRPr="00F93D3C">
        <w:rPr>
          <w:rStyle w:val="StyleBoldUnderline"/>
          <w:highlight w:val="yellow"/>
        </w:rPr>
        <w:t>simply cannot deliver the</w:t>
      </w:r>
      <w:r w:rsidRPr="00F93D3C">
        <w:rPr>
          <w:rStyle w:val="StyleBoldUnderline"/>
        </w:rPr>
        <w:t xml:space="preserve"> carbon </w:t>
      </w:r>
      <w:r w:rsidRPr="00F93D3C">
        <w:rPr>
          <w:rStyle w:val="StyleBoldUnderline"/>
          <w:highlight w:val="yellow"/>
        </w:rPr>
        <w:t>cuts science</w:t>
      </w:r>
      <w:r w:rsidRPr="00F93D3C">
        <w:rPr>
          <w:rStyle w:val="StyleBoldUnderline"/>
        </w:rPr>
        <w:t xml:space="preserve"> </w:t>
      </w:r>
      <w:r w:rsidRPr="00F93D3C">
        <w:rPr>
          <w:rStyle w:val="StyleBoldUnderline"/>
          <w:highlight w:val="yellow"/>
        </w:rPr>
        <w:t>demands</w:t>
      </w:r>
      <w:r w:rsidRPr="00F93D3C">
        <w:rPr>
          <w:rStyle w:val="StyleBoldUnderline"/>
        </w:rPr>
        <w:t xml:space="preserve"> of us </w:t>
      </w:r>
      <w:r w:rsidRPr="00F93D3C">
        <w:rPr>
          <w:rStyle w:val="StyleBoldUnderline"/>
          <w:highlight w:val="yellow"/>
        </w:rPr>
        <w:t>without being accompanied by</w:t>
      </w:r>
      <w:r w:rsidRPr="00F93D3C">
        <w:rPr>
          <w:rStyle w:val="StyleBoldUnderline"/>
        </w:rPr>
        <w:t xml:space="preserve"> drastic </w:t>
      </w:r>
      <w:r w:rsidRPr="00F93D3C">
        <w:rPr>
          <w:rStyle w:val="StyleBoldUnderline"/>
          <w:highlight w:val="yellow"/>
        </w:rPr>
        <w:t>reduction</w:t>
      </w:r>
      <w:r w:rsidRPr="00F93D3C">
        <w:rPr>
          <w:rStyle w:val="StyleBoldUnderline"/>
        </w:rPr>
        <w:t xml:space="preserve">s </w:t>
      </w:r>
      <w:r w:rsidRPr="00F93D3C">
        <w:rPr>
          <w:rStyle w:val="StyleBoldUnderline"/>
          <w:highlight w:val="yellow"/>
        </w:rPr>
        <w:t>in</w:t>
      </w:r>
      <w:r w:rsidRPr="00F93D3C">
        <w:rPr>
          <w:rStyle w:val="StyleBoldUnderline"/>
        </w:rPr>
        <w:t xml:space="preserve"> our </w:t>
      </w:r>
      <w:r w:rsidRPr="00F93D3C">
        <w:rPr>
          <w:rStyle w:val="StyleBoldUnderline"/>
          <w:highlight w:val="yellow"/>
        </w:rPr>
        <w:t>consumption</w:t>
      </w:r>
      <w:r w:rsidRPr="00F93D3C">
        <w:rPr>
          <w:sz w:val="16"/>
        </w:rPr>
        <w:t xml:space="preserve">. That means radical economic and social transformation. </w:t>
      </w:r>
      <w:r w:rsidRPr="00F93D3C">
        <w:rPr>
          <w:rStyle w:val="StyleBoldUnderline"/>
          <w:highlight w:val="yellow"/>
        </w:rPr>
        <w:t>Merely swapping tech</w:t>
      </w:r>
      <w:r w:rsidRPr="00F93D3C">
        <w:rPr>
          <w:rStyle w:val="StyleBoldUnderline"/>
        </w:rPr>
        <w:t xml:space="preserve">nologies </w:t>
      </w:r>
      <w:r w:rsidRPr="00F93D3C">
        <w:rPr>
          <w:rStyle w:val="StyleBoldUnderline"/>
          <w:highlight w:val="yellow"/>
        </w:rPr>
        <w:t>fails to address the root cause</w:t>
      </w:r>
      <w:r w:rsidRPr="00F93D3C">
        <w:rPr>
          <w:rStyle w:val="StyleBoldUnderline"/>
        </w:rPr>
        <w:t>s of climate change</w:t>
      </w:r>
      <w:r w:rsidRPr="00F93D3C">
        <w:rPr>
          <w:sz w:val="16"/>
        </w:rPr>
        <w:t xml:space="preserve">. We need to choose the solutions that are the cheapest, the swiftest, the most effective and least likely to incur dire side effects. On all counts, </w:t>
      </w:r>
      <w:r w:rsidRPr="00F93D3C">
        <w:rPr>
          <w:rStyle w:val="StyleBoldUnderline"/>
        </w:rPr>
        <w:t>there's a simple answer</w:t>
      </w:r>
      <w:r w:rsidRPr="00F93D3C">
        <w:rPr>
          <w:sz w:val="16"/>
        </w:rPr>
        <w:t xml:space="preserve"> – stop burning the stuff in the first place. </w:t>
      </w:r>
      <w:r w:rsidRPr="00F93D3C">
        <w:rPr>
          <w:rStyle w:val="StyleBoldUnderline"/>
        </w:rPr>
        <w:t>Consume less</w:t>
      </w:r>
      <w:r w:rsidRPr="00F93D3C">
        <w:rPr>
          <w:sz w:val="16"/>
        </w:rPr>
        <w:t xml:space="preserve">. </w:t>
      </w:r>
      <w:r w:rsidRPr="00F93D3C">
        <w:rPr>
          <w:rStyle w:val="StyleBoldUnderline"/>
        </w:rPr>
        <w:t>There is a certain level of resources we need to survive, and beyond that there is a level we need in order to have lives that are comfortable and meaningful</w:t>
      </w:r>
      <w:r w:rsidRPr="00F93D3C">
        <w:rPr>
          <w:sz w:val="16"/>
        </w:rPr>
        <w:t xml:space="preserve">. It is far below what we presently consume. Americans consume </w:t>
      </w:r>
      <w:proofErr w:type="gramStart"/>
      <w:r w:rsidRPr="00F93D3C">
        <w:rPr>
          <w:sz w:val="16"/>
        </w:rPr>
        <w:t>twice as much oil</w:t>
      </w:r>
      <w:proofErr w:type="gramEnd"/>
      <w:r w:rsidRPr="00F93D3C">
        <w:rPr>
          <w:sz w:val="16"/>
        </w:rPr>
        <w:t xml:space="preserve"> as Europeans. Are they twice as happy? Are Europeans half as free? Economic growth itself is not a measure of human </w:t>
      </w:r>
      <w:proofErr w:type="gramStart"/>
      <w:r w:rsidRPr="00F93D3C">
        <w:rPr>
          <w:sz w:val="16"/>
        </w:rPr>
        <w:t>well-being</w:t>
      </w:r>
      <w:proofErr w:type="gramEnd"/>
      <w:r w:rsidRPr="00F93D3C">
        <w:rPr>
          <w:sz w:val="16"/>
        </w:rPr>
        <w:t xml:space="preserve">, it only measures things with an assessed monetary value. It values wants at the same level as needs and, while it purports to bring prosperity to the masses, its tendency to concentrate profit in fewer and fewer hands leaves billions without the necessities of a decent life. </w:t>
      </w:r>
      <w:r w:rsidRPr="00F93D3C">
        <w:rPr>
          <w:rStyle w:val="StyleBoldUnderline"/>
          <w:highlight w:val="yellow"/>
        </w:rPr>
        <w:t>Techno-fixation masks the incompatibility of solving climate change with</w:t>
      </w:r>
      <w:r w:rsidRPr="00F93D3C">
        <w:rPr>
          <w:rStyle w:val="StyleBoldUnderline"/>
        </w:rPr>
        <w:t xml:space="preserve"> unlimited </w:t>
      </w:r>
      <w:r w:rsidRPr="00F93D3C">
        <w:rPr>
          <w:rStyle w:val="StyleBoldUnderline"/>
          <w:highlight w:val="yellow"/>
        </w:rPr>
        <w:t xml:space="preserve">economic growth. Even if </w:t>
      </w:r>
      <w:r w:rsidRPr="00F93D3C">
        <w:rPr>
          <w:rStyle w:val="StyleBoldUnderline"/>
        </w:rPr>
        <w:t xml:space="preserve">energy </w:t>
      </w:r>
      <w:r w:rsidRPr="00F93D3C">
        <w:rPr>
          <w:rStyle w:val="StyleBoldUnderline"/>
          <w:highlight w:val="yellow"/>
        </w:rPr>
        <w:t>consumption can be reduced for an activity</w:t>
      </w:r>
      <w:r w:rsidRPr="00F93D3C">
        <w:rPr>
          <w:rStyle w:val="StyleBoldUnderline"/>
        </w:rPr>
        <w:t xml:space="preserve">, ongoing economic </w:t>
      </w:r>
      <w:r w:rsidRPr="00F93D3C">
        <w:rPr>
          <w:rStyle w:val="StyleBoldUnderline"/>
          <w:highlight w:val="yellow"/>
        </w:rPr>
        <w:t>growth eats up the improvement and</w:t>
      </w:r>
      <w:r w:rsidRPr="00F93D3C">
        <w:rPr>
          <w:rStyle w:val="StyleBoldUnderline"/>
        </w:rPr>
        <w:t xml:space="preserve"> overall energy </w:t>
      </w:r>
      <w:r w:rsidRPr="00F93D3C">
        <w:rPr>
          <w:rStyle w:val="StyleBoldUnderline"/>
          <w:highlight w:val="yellow"/>
        </w:rPr>
        <w:t>consumption still rises. We</w:t>
      </w:r>
      <w:r w:rsidRPr="00F93D3C">
        <w:rPr>
          <w:rStyle w:val="StyleBoldUnderline"/>
        </w:rPr>
        <w:t xml:space="preserve"> continue destructive consumption in the </w:t>
      </w:r>
      <w:r w:rsidRPr="00F93D3C">
        <w:rPr>
          <w:rStyle w:val="StyleBoldUnderline"/>
          <w:highlight w:val="yellow"/>
        </w:rPr>
        <w:t>expect</w:t>
      </w:r>
      <w:r w:rsidRPr="00F93D3C">
        <w:rPr>
          <w:rStyle w:val="StyleBoldUnderline"/>
        </w:rPr>
        <w:t xml:space="preserve">ation </w:t>
      </w:r>
      <w:r w:rsidRPr="00F93D3C">
        <w:rPr>
          <w:rStyle w:val="StyleBoldUnderline"/>
          <w:highlight w:val="yellow"/>
        </w:rPr>
        <w:t>that new miracle technologies will</w:t>
      </w:r>
      <w:r w:rsidRPr="00F93D3C">
        <w:rPr>
          <w:rStyle w:val="StyleBoldUnderline"/>
        </w:rPr>
        <w:t xml:space="preserve"> come </w:t>
      </w:r>
      <w:r w:rsidRPr="00F93D3C">
        <w:rPr>
          <w:rStyle w:val="StyleBoldUnderline"/>
          <w:highlight w:val="yellow"/>
        </w:rPr>
        <w:t>and save us</w:t>
      </w:r>
      <w:r w:rsidRPr="00F93D3C">
        <w:rPr>
          <w:sz w:val="16"/>
        </w:rPr>
        <w:t xml:space="preserve">. The hope of a future techno-fix feeds into the pass-it-forward, do-nothing-now culture typified by targets for 2050. </w:t>
      </w:r>
      <w:proofErr w:type="gramStart"/>
      <w:r w:rsidRPr="00F93D3C">
        <w:rPr>
          <w:sz w:val="16"/>
        </w:rPr>
        <w:t>Tough targets for 2050 are not tough at all</w:t>
      </w:r>
      <w:proofErr w:type="gramEnd"/>
      <w:r w:rsidRPr="00F93D3C">
        <w:rPr>
          <w:sz w:val="16"/>
        </w:rPr>
        <w:t xml:space="preserve">, </w:t>
      </w:r>
      <w:proofErr w:type="gramStart"/>
      <w:r w:rsidRPr="00F93D3C">
        <w:rPr>
          <w:sz w:val="16"/>
        </w:rPr>
        <w:t>they are a decoy</w:t>
      </w:r>
      <w:proofErr w:type="gramEnd"/>
      <w:r w:rsidRPr="00F93D3C">
        <w:rPr>
          <w:sz w:val="16"/>
        </w:rPr>
        <w:t xml:space="preserve">. Where are the techno-fix plans for the peak in global emissions by 2015 that the IPCC says we need? Even within the limited sphere of technology, </w:t>
      </w:r>
      <w:r w:rsidRPr="00F93D3C">
        <w:rPr>
          <w:rStyle w:val="StyleBoldUnderline"/>
          <w:highlight w:val="yellow"/>
        </w:rPr>
        <w:t>we have to separate</w:t>
      </w:r>
      <w:r w:rsidRPr="00F93D3C">
        <w:rPr>
          <w:rStyle w:val="StyleBoldUnderline"/>
        </w:rPr>
        <w:t xml:space="preserve"> the </w:t>
      </w:r>
      <w:r w:rsidRPr="00F93D3C">
        <w:rPr>
          <w:rStyle w:val="StyleBoldUnderline"/>
          <w:highlight w:val="yellow"/>
        </w:rPr>
        <w:t>solutions from</w:t>
      </w:r>
      <w:r w:rsidRPr="00F93D3C">
        <w:rPr>
          <w:rStyle w:val="StyleBoldUnderline"/>
        </w:rPr>
        <w:t xml:space="preserve"> the primacy of </w:t>
      </w:r>
      <w:r w:rsidRPr="00F93D3C">
        <w:rPr>
          <w:rStyle w:val="StyleBoldUnderline"/>
          <w:highlight w:val="yellow"/>
        </w:rPr>
        <w:t>profit</w:t>
      </w:r>
      <w:r w:rsidRPr="00F93D3C">
        <w:rPr>
          <w:sz w:val="16"/>
        </w:rPr>
        <w:t xml:space="preserve">. We need to choose what's the most effective, not the most lucrative. Investors will want the maximum return for their money, and so the benefits of any climate technologies will, in all likelihood, be sold as carbon credits to the polluter industries and nations. It would not be done in tandem with emissions cuts but instead of them, making it not a tool of mitigation but of exacerbation. Climate change is not the only crisis currently facing humanity. Peak oil is likely to become a major issue within the coming decade. Competition for land and water, soil fertility depletion and collapse of fisheries are already posing increasing problems for food supply and survival in many parts of the world. Technological solutions to climate change fail to address most of these issues. Yet even without climate change, </w:t>
      </w:r>
      <w:r w:rsidRPr="00F93D3C">
        <w:rPr>
          <w:rStyle w:val="StyleBoldUnderline"/>
        </w:rPr>
        <w:t xml:space="preserve">this </w:t>
      </w:r>
      <w:r w:rsidRPr="00F93D3C">
        <w:rPr>
          <w:rStyle w:val="StyleBoldUnderline"/>
          <w:highlight w:val="yellow"/>
        </w:rPr>
        <w:t>systemic environmental and social crisis threatens society, and requires deeper solutions than</w:t>
      </w:r>
      <w:r w:rsidRPr="00F93D3C">
        <w:rPr>
          <w:rStyle w:val="StyleBoldUnderline"/>
        </w:rPr>
        <w:t xml:space="preserve"> new </w:t>
      </w:r>
      <w:r w:rsidRPr="00F93D3C">
        <w:rPr>
          <w:rStyle w:val="StyleBoldUnderline"/>
          <w:highlight w:val="yellow"/>
        </w:rPr>
        <w:t>tech</w:t>
      </w:r>
      <w:r w:rsidRPr="00F93D3C">
        <w:rPr>
          <w:rStyle w:val="StyleBoldUnderline"/>
        </w:rPr>
        <w:t>nology alone can provide</w:t>
      </w:r>
      <w:r w:rsidRPr="00F93D3C">
        <w:rPr>
          <w:sz w:val="16"/>
        </w:rPr>
        <w:t xml:space="preserve">. Around a fifth of emissions come from deforestation, more than for all transport emissions combined. There is no technological fix for that. </w:t>
      </w:r>
      <w:r w:rsidRPr="00F93D3C">
        <w:rPr>
          <w:rStyle w:val="StyleBoldUnderline"/>
        </w:rPr>
        <w:t xml:space="preserve">We simply need to consume less of the forest, that is to say, less meat, less </w:t>
      </w:r>
      <w:proofErr w:type="spellStart"/>
      <w:r w:rsidRPr="00F93D3C">
        <w:rPr>
          <w:rStyle w:val="StyleBoldUnderline"/>
        </w:rPr>
        <w:t>agrofuel</w:t>
      </w:r>
      <w:proofErr w:type="spellEnd"/>
      <w:r w:rsidRPr="00F93D3C">
        <w:rPr>
          <w:rStyle w:val="StyleBoldUnderline"/>
        </w:rPr>
        <w:t xml:space="preserve"> and less wood</w:t>
      </w:r>
      <w:r w:rsidRPr="00F93D3C">
        <w:rPr>
          <w:sz w:val="16"/>
        </w:rPr>
        <w:t xml:space="preserve">. </w:t>
      </w:r>
      <w:r w:rsidRPr="00F93D3C">
        <w:rPr>
          <w:rStyle w:val="StyleBoldUnderline"/>
        </w:rPr>
        <w:t>Our level of consumption is inequitable</w:t>
      </w:r>
      <w:r w:rsidRPr="00F93D3C">
        <w:rPr>
          <w:sz w:val="16"/>
        </w:rPr>
        <w:t xml:space="preserve">. Making it universal is simply impossible. The scientist Jared Diamond calculates that if the whole world were to have our level of consumption, it would be the equivalent of having 72 billion people on earth. With ravenous economic growth still prized as the main objective of society by all political leaders the world over, that 72 billion would be just the beginning. At 3% annual growth, 25 years later it would be the equivalent of 150 billion people. A century later it would be over a trillion. Something's got to give. And indeed, it already is. It's time for us to call it a crisis and respond with the proportionate radical action that is needed. We need profound change </w:t>
      </w:r>
      <w:proofErr w:type="gramStart"/>
      <w:r w:rsidRPr="00F93D3C">
        <w:rPr>
          <w:sz w:val="16"/>
        </w:rPr>
        <w:t>– not only</w:t>
      </w:r>
      <w:proofErr w:type="gramEnd"/>
      <w:r w:rsidRPr="00F93D3C">
        <w:rPr>
          <w:sz w:val="16"/>
        </w:rPr>
        <w:t xml:space="preserve"> government measures and targets but financial systems, the operation of corporations, and people's own expectations of progress and success. </w:t>
      </w:r>
      <w:r w:rsidRPr="00F93D3C">
        <w:rPr>
          <w:rStyle w:val="StyleBoldUnderline"/>
        </w:rPr>
        <w:t>Building a new economic democracy based on meeting human needs equitably and sustainably is at least as big a challenge as climate change itself, but if human society is to succeed the two are inseparable</w:t>
      </w:r>
      <w:r w:rsidRPr="00F93D3C">
        <w:rPr>
          <w:sz w:val="16"/>
        </w:rPr>
        <w:t xml:space="preserve">. Instead of asking how to continue to grow the economy while attempting to cut carbon, we should be asking why economic growth is seen as more important than survival. </w:t>
      </w:r>
    </w:p>
    <w:p w14:paraId="7491CF23" w14:textId="77777777" w:rsidR="00461FFF" w:rsidRPr="00F93D3C" w:rsidRDefault="00461FFF" w:rsidP="00461FFF">
      <w:pPr>
        <w:rPr>
          <w:rFonts w:hint="eastAsia"/>
        </w:rPr>
      </w:pPr>
    </w:p>
    <w:p w14:paraId="18C458AB" w14:textId="77777777" w:rsidR="00461FFF" w:rsidRDefault="00461FFF" w:rsidP="00461FFF">
      <w:pPr>
        <w:pStyle w:val="Heading2"/>
        <w:rPr>
          <w:rFonts w:hint="eastAsia"/>
        </w:rPr>
      </w:pPr>
      <w:proofErr w:type="gramStart"/>
      <w:r>
        <w:t>alt</w:t>
      </w:r>
      <w:proofErr w:type="gramEnd"/>
      <w:r>
        <w:t>/</w:t>
      </w:r>
      <w:proofErr w:type="spellStart"/>
      <w:r>
        <w:t>fw</w:t>
      </w:r>
      <w:proofErr w:type="spellEnd"/>
    </w:p>
    <w:p w14:paraId="3F8A61C7" w14:textId="77777777" w:rsidR="00461FFF" w:rsidRDefault="00461FFF" w:rsidP="00461FFF">
      <w:pPr>
        <w:pStyle w:val="Heading3"/>
        <w:rPr>
          <w:rFonts w:hint="eastAsia"/>
        </w:rPr>
      </w:pPr>
      <w:r>
        <w:t xml:space="preserve">1nc alt </w:t>
      </w:r>
      <w:proofErr w:type="spellStart"/>
      <w:r>
        <w:t>vs</w:t>
      </w:r>
      <w:proofErr w:type="spellEnd"/>
      <w:r>
        <w:t xml:space="preserve"> terrorism</w:t>
      </w:r>
    </w:p>
    <w:p w14:paraId="3AD5D7F9" w14:textId="77777777" w:rsidR="00461FFF" w:rsidRDefault="00461FFF" w:rsidP="00461FFF">
      <w:pPr>
        <w:pStyle w:val="Heading4"/>
        <w:rPr>
          <w:rFonts w:hint="eastAsia"/>
        </w:rPr>
      </w:pPr>
      <w:r>
        <w:t xml:space="preserve">The alternative is an epistemological critique of counterterrorism – this reveals the flaws in the rhetoric and processes behind the status quo “war on terrorism” </w:t>
      </w:r>
    </w:p>
    <w:p w14:paraId="38CB4CA4" w14:textId="77777777" w:rsidR="00461FFF" w:rsidRPr="00361A5B" w:rsidRDefault="00461FFF" w:rsidP="00461FFF">
      <w:pPr>
        <w:rPr>
          <w:rFonts w:hint="eastAsia"/>
        </w:rPr>
      </w:pPr>
      <w:proofErr w:type="spellStart"/>
      <w:r w:rsidRPr="00361A5B">
        <w:rPr>
          <w:b/>
        </w:rPr>
        <w:t>Karampampas</w:t>
      </w:r>
      <w:proofErr w:type="spellEnd"/>
      <w:r w:rsidRPr="00361A5B">
        <w:rPr>
          <w:b/>
        </w:rPr>
        <w:t>, 9</w:t>
      </w:r>
      <w:r>
        <w:t xml:space="preserve"> </w:t>
      </w:r>
      <w:r w:rsidRPr="00361A5B">
        <w:t xml:space="preserve">– The University of Sheffield, </w:t>
      </w:r>
      <w:r>
        <w:t xml:space="preserve">Department of Politics </w:t>
      </w:r>
      <w:r w:rsidRPr="00361A5B">
        <w:t>(</w:t>
      </w:r>
      <w:proofErr w:type="spellStart"/>
      <w:r w:rsidRPr="00361A5B">
        <w:t>Sotirios</w:t>
      </w:r>
      <w:proofErr w:type="spellEnd"/>
      <w:r w:rsidRPr="00361A5B">
        <w:t>, “The Role of Discourse in the Social Construc</w:t>
      </w:r>
      <w:r>
        <w:t xml:space="preserve">tion of Security and Terrorism: </w:t>
      </w:r>
      <w:r w:rsidRPr="00361A5B">
        <w:t>Deconstructing the ‘War on Terror,’</w:t>
      </w:r>
      <w:r>
        <w:t xml:space="preserve">” Academia, 2009, </w:t>
      </w:r>
      <w:r w:rsidRPr="00361A5B">
        <w:t>https://www.academia.edu/2536216/The_Role_of_Discourse_in_the_Social_Construction_of_Security_and_Terrorism_Deconstructing_the_War_on_terror) //RGP</w:t>
      </w:r>
    </w:p>
    <w:p w14:paraId="6A47F99B" w14:textId="77777777" w:rsidR="00461FFF" w:rsidRPr="00D17591" w:rsidRDefault="00461FFF" w:rsidP="00461FFF">
      <w:pPr>
        <w:rPr>
          <w:rFonts w:hint="eastAsia"/>
          <w:sz w:val="16"/>
        </w:rPr>
      </w:pPr>
      <w:r w:rsidRPr="00D17591">
        <w:rPr>
          <w:sz w:val="16"/>
        </w:rPr>
        <w:t xml:space="preserve">6. 0 Conclusions: Towards a reconceptualization of counterterrorism </w:t>
      </w:r>
      <w:r w:rsidRPr="00D17591">
        <w:rPr>
          <w:rStyle w:val="StyleBoldUnderline"/>
        </w:rPr>
        <w:t>At this point</w:t>
      </w:r>
      <w:r w:rsidRPr="00D17591">
        <w:rPr>
          <w:sz w:val="16"/>
        </w:rPr>
        <w:t xml:space="preserve">, after </w:t>
      </w:r>
      <w:r w:rsidRPr="00D17591">
        <w:rPr>
          <w:rStyle w:val="StyleBoldUnderline"/>
        </w:rPr>
        <w:t>the examination of the role of discourse in the social construction of security and terrorism</w:t>
      </w:r>
      <w:r w:rsidRPr="00D17591">
        <w:rPr>
          <w:sz w:val="16"/>
        </w:rPr>
        <w:t xml:space="preserve">, through the analytical lens of securitization and identity/difference theory, I have </w:t>
      </w:r>
      <w:r w:rsidRPr="00D17591">
        <w:rPr>
          <w:rStyle w:val="StyleBoldUnderline"/>
        </w:rPr>
        <w:t>demonstrated the problematic nature of the current counterterrorism approach</w:t>
      </w:r>
      <w:r w:rsidRPr="00D17591">
        <w:rPr>
          <w:sz w:val="16"/>
        </w:rPr>
        <w:t xml:space="preserve">. Actually, affected </w:t>
      </w:r>
      <w:r w:rsidRPr="00D17591">
        <w:rPr>
          <w:rStyle w:val="StyleBoldUnderline"/>
        </w:rPr>
        <w:t>by the state’s exploitation of the “politics of naming”, a state-centric approach of terrorism that acknowledges state as always the victim of it</w:t>
      </w:r>
      <w:r w:rsidRPr="00D17591">
        <w:rPr>
          <w:sz w:val="16"/>
        </w:rPr>
        <w:t xml:space="preserve">, and the dominant narrative of “war on terror”, the current counterterrorism praxis </w:t>
      </w:r>
      <w:r w:rsidRPr="00D17591">
        <w:rPr>
          <w:rStyle w:val="StyleBoldUnderline"/>
        </w:rPr>
        <w:t>seems not only ineffective, but also as a source of further conflict</w:t>
      </w:r>
      <w:r w:rsidRPr="00D17591">
        <w:rPr>
          <w:sz w:val="16"/>
        </w:rPr>
        <w:t xml:space="preserve">. Besides, the significant influence that both securitization of terrorism and the functioning of a binary logic, as a process of inclusion/exclusion, through their inherent violent nature have on counterterrorism, have induced it to the utilization of constantly more brutal practices. In this sense, </w:t>
      </w:r>
      <w:r w:rsidRPr="00D17591">
        <w:rPr>
          <w:rStyle w:val="Emphasis"/>
        </w:rPr>
        <w:t xml:space="preserve">it is vital to </w:t>
      </w:r>
      <w:proofErr w:type="spellStart"/>
      <w:r w:rsidRPr="00D17591">
        <w:rPr>
          <w:rStyle w:val="Emphasis"/>
        </w:rPr>
        <w:t>reconceptualize</w:t>
      </w:r>
      <w:proofErr w:type="spellEnd"/>
      <w:r w:rsidRPr="00D17591">
        <w:rPr>
          <w:rStyle w:val="Emphasis"/>
        </w:rPr>
        <w:t xml:space="preserve"> the current counterterrorism approach.</w:t>
      </w:r>
      <w:r w:rsidRPr="00D17591">
        <w:rPr>
          <w:sz w:val="16"/>
        </w:rPr>
        <w:t xml:space="preserve"> A </w:t>
      </w:r>
      <w:r w:rsidRPr="00D17591">
        <w:rPr>
          <w:rStyle w:val="StyleBoldUnderline"/>
        </w:rPr>
        <w:t>first step towards reconceptualization would be the recognition that terrorism is primarily a tactic pursued from different actors and for different goals</w:t>
      </w:r>
      <w:r w:rsidRPr="00D17591">
        <w:rPr>
          <w:sz w:val="16"/>
        </w:rPr>
        <w:t xml:space="preserve">; </w:t>
      </w:r>
      <w:r w:rsidRPr="00D17591">
        <w:rPr>
          <w:rStyle w:val="StyleBoldUnderline"/>
        </w:rPr>
        <w:t>thus it can be never eliminated, but only contained</w:t>
      </w:r>
      <w:r w:rsidRPr="00D17591">
        <w:rPr>
          <w:sz w:val="16"/>
        </w:rPr>
        <w:t xml:space="preserve">. Besides, </w:t>
      </w:r>
      <w:r w:rsidRPr="00D17591">
        <w:rPr>
          <w:rStyle w:val="StyleBoldUnderline"/>
        </w:rPr>
        <w:t>a “successful counterterrorism almost invariably requires a combination of coercive and conciliatory policies</w:t>
      </w:r>
      <w:r w:rsidRPr="00D17591">
        <w:rPr>
          <w:sz w:val="16"/>
        </w:rPr>
        <w:t xml:space="preserve">.”  In fact, </w:t>
      </w:r>
      <w:r w:rsidRPr="00D17591">
        <w:rPr>
          <w:rStyle w:val="StyleBoldUnderline"/>
        </w:rPr>
        <w:t>the only countries</w:t>
      </w:r>
      <w:r w:rsidRPr="00D17591">
        <w:rPr>
          <w:sz w:val="16"/>
        </w:rPr>
        <w:t xml:space="preserve">, such as Argentina, Chile and Uruguay, </w:t>
      </w:r>
      <w:r w:rsidRPr="00D17591">
        <w:rPr>
          <w:rStyle w:val="StyleBoldUnderline"/>
        </w:rPr>
        <w:t>that had exterminate terrorism solely by military means, have engaged in state terrorism practices</w:t>
      </w:r>
      <w:r w:rsidRPr="00D17591">
        <w:rPr>
          <w:sz w:val="16"/>
        </w:rPr>
        <w:t xml:space="preserve">. Thus, to handle terrorism means the implementation of both counterterrorist and antiterrorist practices, the first of which are specified only in security issues, while the second promote the use of political, economic and legal instruments. </w:t>
      </w:r>
      <w:r w:rsidRPr="00D17591">
        <w:rPr>
          <w:rStyle w:val="Emphasis"/>
        </w:rPr>
        <w:t xml:space="preserve">Another step would be the </w:t>
      </w:r>
      <w:proofErr w:type="spellStart"/>
      <w:r w:rsidRPr="00D17591">
        <w:rPr>
          <w:rStyle w:val="Emphasis"/>
        </w:rPr>
        <w:t>desecuritization</w:t>
      </w:r>
      <w:proofErr w:type="spellEnd"/>
      <w:r w:rsidRPr="00D17591">
        <w:rPr>
          <w:rStyle w:val="Emphasis"/>
        </w:rPr>
        <w:t xml:space="preserve"> of terrorism and terrorist identity</w:t>
      </w:r>
      <w:r w:rsidRPr="00D17591">
        <w:rPr>
          <w:sz w:val="16"/>
        </w:rPr>
        <w:t xml:space="preserve">. Indeed, </w:t>
      </w:r>
      <w:r w:rsidRPr="00D17591">
        <w:rPr>
          <w:rStyle w:val="StyleBoldUnderline"/>
        </w:rPr>
        <w:t xml:space="preserve">the </w:t>
      </w:r>
      <w:proofErr w:type="spellStart"/>
      <w:r w:rsidRPr="00D17591">
        <w:rPr>
          <w:rStyle w:val="StyleBoldUnderline"/>
        </w:rPr>
        <w:t>desecuritization</w:t>
      </w:r>
      <w:proofErr w:type="spellEnd"/>
      <w:r w:rsidRPr="00D17591">
        <w:rPr>
          <w:rStyle w:val="StyleBoldUnderline"/>
        </w:rPr>
        <w:t xml:space="preserve"> of terrorism relocates it from a securitized and militaristic stance back to “normal politics”, in which it is dealt not as an existential threat anymore, but as another issue of everyday politics; therefore promoting a more holistic and less violent approach against it</w:t>
      </w:r>
      <w:r w:rsidRPr="00D17591">
        <w:rPr>
          <w:sz w:val="16"/>
        </w:rPr>
        <w:t xml:space="preserve">, given that “what is sure is that </w:t>
      </w:r>
      <w:r w:rsidRPr="00D17591">
        <w:rPr>
          <w:rStyle w:val="Emphasis"/>
        </w:rPr>
        <w:t xml:space="preserve">violence invariably breeds </w:t>
      </w:r>
      <w:proofErr w:type="spellStart"/>
      <w:r w:rsidRPr="00D17591">
        <w:rPr>
          <w:rStyle w:val="Emphasis"/>
        </w:rPr>
        <w:t>counterviolence</w:t>
      </w:r>
      <w:proofErr w:type="spellEnd"/>
      <w:r w:rsidRPr="00D17591">
        <w:rPr>
          <w:sz w:val="16"/>
        </w:rPr>
        <w:t xml:space="preserve">.”  Besides, </w:t>
      </w:r>
      <w:r w:rsidRPr="00D17591">
        <w:rPr>
          <w:rStyle w:val="StyleBoldUnderline"/>
        </w:rPr>
        <w:t xml:space="preserve">the </w:t>
      </w:r>
      <w:proofErr w:type="spellStart"/>
      <w:r w:rsidRPr="00D17591">
        <w:rPr>
          <w:rStyle w:val="StyleBoldUnderline"/>
        </w:rPr>
        <w:t>deconstructivist</w:t>
      </w:r>
      <w:proofErr w:type="spellEnd"/>
      <w:r w:rsidRPr="00D17591">
        <w:rPr>
          <w:rStyle w:val="StyleBoldUnderline"/>
        </w:rPr>
        <w:t xml:space="preserve"> strategy of </w:t>
      </w:r>
      <w:proofErr w:type="spellStart"/>
      <w:r w:rsidRPr="00D17591">
        <w:rPr>
          <w:rStyle w:val="StyleBoldUnderline"/>
        </w:rPr>
        <w:t>desecuritization</w:t>
      </w:r>
      <w:proofErr w:type="spellEnd"/>
      <w:r w:rsidRPr="00D17591">
        <w:rPr>
          <w:rStyle w:val="StyleBoldUnderline"/>
        </w:rPr>
        <w:t>, introduced by Huysmans, in which the “other” is presented as a person with multiple identities, and not as a threatening individual, can be prominent in the deconstruction of terrorist as the “evil other</w:t>
      </w:r>
      <w:r w:rsidRPr="00D17591">
        <w:rPr>
          <w:sz w:val="16"/>
        </w:rPr>
        <w:t xml:space="preserve">”. Indeed, this strategy deconstructs the perception of terrorist as fanatic and inhuman, while promotes the idea of terrorism as a human option and a tactic. What is more, </w:t>
      </w:r>
      <w:r w:rsidRPr="00D17591">
        <w:rPr>
          <w:rStyle w:val="StyleBoldUnderline"/>
        </w:rPr>
        <w:t>counterterrorism needs to disengage from the use of an “us” versus “them” language, which dehumanizes the enemy, endorses military intervention, and downgrades any non-violent solution</w:t>
      </w:r>
      <w:r w:rsidRPr="00D17591">
        <w:rPr>
          <w:sz w:val="16"/>
        </w:rPr>
        <w:t xml:space="preserve">. Moreover, </w:t>
      </w:r>
      <w:r w:rsidRPr="00D17591">
        <w:rPr>
          <w:rStyle w:val="StyleBoldUnderline"/>
        </w:rPr>
        <w:t>a counterterrorist approach should promote dialogue and engage with the grievances of “terrorists</w:t>
      </w:r>
      <w:r w:rsidRPr="00D17591">
        <w:rPr>
          <w:sz w:val="16"/>
        </w:rPr>
        <w:t xml:space="preserve">”. Actually, according to </w:t>
      </w:r>
      <w:proofErr w:type="spellStart"/>
      <w:r w:rsidRPr="00D17591">
        <w:rPr>
          <w:sz w:val="16"/>
        </w:rPr>
        <w:t>Toros</w:t>
      </w:r>
      <w:proofErr w:type="spellEnd"/>
      <w:r w:rsidRPr="00D17591">
        <w:rPr>
          <w:sz w:val="16"/>
        </w:rPr>
        <w:t xml:space="preserve">, negotiations can be very useful into offering alternative paths to violence for the terrorists, </w:t>
      </w:r>
      <w:r w:rsidRPr="00D17591">
        <w:rPr>
          <w:rStyle w:val="StyleBoldUnderline"/>
        </w:rPr>
        <w:t>by reversing the “naming-isolating-radicalizing process”</w:t>
      </w:r>
      <w:r w:rsidRPr="00D17591">
        <w:rPr>
          <w:sz w:val="16"/>
        </w:rPr>
        <w:t>, which dominates nowadays, to another characterized as “negotiating-including-legitimizing</w:t>
      </w:r>
      <w:proofErr w:type="gramStart"/>
      <w:r w:rsidRPr="00D17591">
        <w:rPr>
          <w:sz w:val="16"/>
        </w:rPr>
        <w:t>” .</w:t>
      </w:r>
      <w:proofErr w:type="gramEnd"/>
      <w:r w:rsidRPr="00D17591">
        <w:rPr>
          <w:sz w:val="16"/>
        </w:rPr>
        <w:t xml:space="preserve"> Furthermore, a conscious attempt to move beyond the use of terrorism, owing to the negative connotations that the term has acquired through the years, is considered requisite. Thus, </w:t>
      </w:r>
      <w:r w:rsidRPr="00D17591">
        <w:rPr>
          <w:rStyle w:val="StyleBoldUnderline"/>
        </w:rPr>
        <w:t>the term should be used by great caution, as “terrorism is a concept that mystifies rather than illuminates</w:t>
      </w:r>
      <w:proofErr w:type="gramStart"/>
      <w:r w:rsidRPr="00D17591">
        <w:rPr>
          <w:sz w:val="16"/>
        </w:rPr>
        <w:t>” .</w:t>
      </w:r>
      <w:proofErr w:type="gramEnd"/>
      <w:r w:rsidRPr="00D17591">
        <w:rPr>
          <w:sz w:val="16"/>
        </w:rPr>
        <w:t xml:space="preserve"> Indeed, </w:t>
      </w:r>
      <w:r w:rsidRPr="00D17591">
        <w:rPr>
          <w:rStyle w:val="StyleBoldUnderline"/>
        </w:rPr>
        <w:t xml:space="preserve">the powerful associations that the term carries can possibly obstruct the understanding of a certain case, and </w:t>
      </w:r>
      <w:proofErr w:type="spellStart"/>
      <w:r w:rsidRPr="00D17591">
        <w:rPr>
          <w:rStyle w:val="StyleBoldUnderline"/>
        </w:rPr>
        <w:t>dehistorize</w:t>
      </w:r>
      <w:proofErr w:type="spellEnd"/>
      <w:r w:rsidRPr="00D17591">
        <w:rPr>
          <w:rStyle w:val="StyleBoldUnderline"/>
        </w:rPr>
        <w:t xml:space="preserve"> it from its cultural and political environment</w:t>
      </w:r>
      <w:r w:rsidRPr="00D17591">
        <w:rPr>
          <w:sz w:val="16"/>
        </w:rPr>
        <w:t xml:space="preserve">. All things considered, </w:t>
      </w:r>
      <w:r w:rsidRPr="00D17591">
        <w:rPr>
          <w:rStyle w:val="Emphasis"/>
        </w:rPr>
        <w:t xml:space="preserve">there is an urgent need for a reflective and </w:t>
      </w:r>
      <w:proofErr w:type="spellStart"/>
      <w:r w:rsidRPr="00D17591">
        <w:rPr>
          <w:rStyle w:val="Emphasis"/>
        </w:rPr>
        <w:t>sceptical</w:t>
      </w:r>
      <w:proofErr w:type="spellEnd"/>
      <w:r w:rsidRPr="00D17591">
        <w:rPr>
          <w:rStyle w:val="Emphasis"/>
        </w:rPr>
        <w:t xml:space="preserve"> orientation towards both counterterrorism and current terrorism knowledge</w:t>
      </w:r>
      <w:r w:rsidRPr="00D17591">
        <w:rPr>
          <w:sz w:val="16"/>
        </w:rPr>
        <w:t xml:space="preserve">. Therefore, this essay endorses a “critical turn” in terrorism </w:t>
      </w:r>
      <w:proofErr w:type="gramStart"/>
      <w:r w:rsidRPr="00D17591">
        <w:rPr>
          <w:sz w:val="16"/>
        </w:rPr>
        <w:t>studies,</w:t>
      </w:r>
      <w:proofErr w:type="gramEnd"/>
      <w:r w:rsidRPr="00D17591">
        <w:rPr>
          <w:sz w:val="16"/>
        </w:rPr>
        <w:t xml:space="preserve"> although without discrediting the whole body of the “traditional terrorism studies”, in order </w:t>
      </w:r>
      <w:r w:rsidRPr="00D17591">
        <w:rPr>
          <w:rStyle w:val="StyleBoldUnderline"/>
        </w:rPr>
        <w:t xml:space="preserve">to unveil the processes behind the constant reproduction of the terrorism discourse. </w:t>
      </w:r>
      <w:r w:rsidRPr="00D17591">
        <w:rPr>
          <w:sz w:val="16"/>
        </w:rPr>
        <w:t xml:space="preserve">A </w:t>
      </w:r>
      <w:proofErr w:type="gramStart"/>
      <w:r w:rsidRPr="00D17591">
        <w:rPr>
          <w:sz w:val="16"/>
        </w:rPr>
        <w:t xml:space="preserve">discourse </w:t>
      </w:r>
      <w:r w:rsidRPr="00D17591">
        <w:rPr>
          <w:rStyle w:val="StyleBoldUnderline"/>
        </w:rPr>
        <w:t>which</w:t>
      </w:r>
      <w:proofErr w:type="gramEnd"/>
      <w:r w:rsidRPr="00D17591">
        <w:rPr>
          <w:rStyle w:val="StyleBoldUnderline"/>
        </w:rPr>
        <w:t xml:space="preserve"> delegitimizes and marginalizes the voices of the powerless, and authorizes and empowers the predominant state-centric structure of international system</w:t>
      </w:r>
      <w:r w:rsidRPr="00D17591">
        <w:rPr>
          <w:sz w:val="16"/>
        </w:rPr>
        <w:t xml:space="preserve">.   </w:t>
      </w:r>
    </w:p>
    <w:p w14:paraId="663F9AD4" w14:textId="77777777" w:rsidR="00461FFF" w:rsidRDefault="00461FFF" w:rsidP="00461FFF">
      <w:pPr>
        <w:rPr>
          <w:rFonts w:hint="eastAsia"/>
        </w:rPr>
      </w:pPr>
    </w:p>
    <w:p w14:paraId="3123A9F5" w14:textId="77777777" w:rsidR="00461FFF" w:rsidRDefault="00461FFF" w:rsidP="00461FFF">
      <w:pPr>
        <w:pStyle w:val="Heading3"/>
        <w:rPr>
          <w:rFonts w:hint="eastAsia"/>
        </w:rPr>
      </w:pPr>
      <w:r>
        <w:t>1nc/2nc discourse first</w:t>
      </w:r>
    </w:p>
    <w:p w14:paraId="403BE7E8" w14:textId="77777777" w:rsidR="00461FFF" w:rsidRDefault="00461FFF" w:rsidP="00461FFF">
      <w:pPr>
        <w:pStyle w:val="Heading4"/>
        <w:rPr>
          <w:rFonts w:hint="eastAsia"/>
        </w:rPr>
      </w:pPr>
      <w:r>
        <w:t xml:space="preserve">Interrogating the discourse behind counterterrorism is a prior </w:t>
      </w:r>
      <w:proofErr w:type="spellStart"/>
      <w:r>
        <w:t>quuestion</w:t>
      </w:r>
      <w:proofErr w:type="spellEnd"/>
    </w:p>
    <w:p w14:paraId="553C8932" w14:textId="77777777" w:rsidR="00461FFF" w:rsidRDefault="00461FFF" w:rsidP="00461FFF">
      <w:pPr>
        <w:rPr>
          <w:rFonts w:hint="eastAsia"/>
        </w:rPr>
      </w:pPr>
      <w:proofErr w:type="spellStart"/>
      <w:r w:rsidRPr="00361A5B">
        <w:rPr>
          <w:b/>
        </w:rPr>
        <w:t>Karampampas</w:t>
      </w:r>
      <w:proofErr w:type="spellEnd"/>
      <w:r w:rsidRPr="00361A5B">
        <w:rPr>
          <w:b/>
        </w:rPr>
        <w:t>, 9</w:t>
      </w:r>
      <w:r>
        <w:t xml:space="preserve"> </w:t>
      </w:r>
      <w:r w:rsidRPr="00361A5B">
        <w:t xml:space="preserve">– The University of Sheffield, </w:t>
      </w:r>
      <w:r>
        <w:t xml:space="preserve">Department of Politics </w:t>
      </w:r>
      <w:r w:rsidRPr="00361A5B">
        <w:t>(</w:t>
      </w:r>
      <w:proofErr w:type="spellStart"/>
      <w:r w:rsidRPr="00361A5B">
        <w:t>Sotirios</w:t>
      </w:r>
      <w:proofErr w:type="spellEnd"/>
      <w:r w:rsidRPr="00361A5B">
        <w:t>, “The Role of Discourse in the Social Construc</w:t>
      </w:r>
      <w:r>
        <w:t xml:space="preserve">tion of Security and Terrorism: </w:t>
      </w:r>
      <w:r w:rsidRPr="00361A5B">
        <w:t>Deconstructing the ‘War on Terror,’</w:t>
      </w:r>
      <w:r>
        <w:t xml:space="preserve">” Academia, 2009, </w:t>
      </w:r>
      <w:r w:rsidRPr="00361A5B">
        <w:t>https://www.academia.edu/2536216/The_Role_of_Discourse_in_the_Social_Construction_of_Security_and_Terrorism_Deconstructing_the_War_on_terror) //RGP</w:t>
      </w:r>
    </w:p>
    <w:p w14:paraId="0E681BCF" w14:textId="77777777" w:rsidR="00461FFF" w:rsidRPr="00E92B9C" w:rsidRDefault="00461FFF" w:rsidP="00461FFF">
      <w:pPr>
        <w:rPr>
          <w:rFonts w:hint="eastAsia"/>
          <w:sz w:val="16"/>
        </w:rPr>
      </w:pPr>
      <w:r w:rsidRPr="00E92B9C">
        <w:rPr>
          <w:sz w:val="16"/>
        </w:rPr>
        <w:t xml:space="preserve">1. 0 Introduction Several years after the events of September 11, 2001, the effects of the attacks and the subsequent “war on terrorism”, which former President George W. Bush declared some days later, can still be traced globally. Evidently, nowadays, and </w:t>
      </w:r>
      <w:r w:rsidRPr="00D73ABD">
        <w:rPr>
          <w:rStyle w:val="StyleBoldUnderline"/>
        </w:rPr>
        <w:t xml:space="preserve">after two US-led wars in Afghanistan and Iraq, and the deaths they generated, the repression of civic liberties in a vast number of countries under new anti-terrorist </w:t>
      </w:r>
      <w:proofErr w:type="gramStart"/>
      <w:r w:rsidRPr="00D73ABD">
        <w:rPr>
          <w:rStyle w:val="StyleBoldUnderline"/>
        </w:rPr>
        <w:t>legislations</w:t>
      </w:r>
      <w:r w:rsidRPr="00E92B9C">
        <w:rPr>
          <w:sz w:val="16"/>
        </w:rPr>
        <w:t xml:space="preserve"> ,</w:t>
      </w:r>
      <w:proofErr w:type="gramEnd"/>
      <w:r w:rsidRPr="00E92B9C">
        <w:rPr>
          <w:sz w:val="16"/>
        </w:rPr>
        <w:t xml:space="preserve"> the human rights violations in Abu Ghraib and Guantánamo Bay prison camps , </w:t>
      </w:r>
      <w:r w:rsidRPr="00D73ABD">
        <w:rPr>
          <w:rStyle w:val="StyleBoldUnderline"/>
        </w:rPr>
        <w:t>and the gigantic influence which the “war on terrorism” had in certain other ongoing conflicts around the world</w:t>
      </w:r>
      <w:r w:rsidRPr="00E92B9C">
        <w:rPr>
          <w:sz w:val="16"/>
        </w:rPr>
        <w:t xml:space="preserve"> (Israel, Russia, China, Philippines, </w:t>
      </w:r>
      <w:proofErr w:type="spellStart"/>
      <w:r w:rsidRPr="00E92B9C">
        <w:rPr>
          <w:sz w:val="16"/>
        </w:rPr>
        <w:t>etc</w:t>
      </w:r>
      <w:proofErr w:type="spellEnd"/>
      <w:r w:rsidRPr="00E92B9C">
        <w:rPr>
          <w:sz w:val="16"/>
        </w:rPr>
        <w:t xml:space="preserve">) , </w:t>
      </w:r>
      <w:r w:rsidRPr="00D73ABD">
        <w:rPr>
          <w:rStyle w:val="StyleBoldUnderline"/>
        </w:rPr>
        <w:t>no one can disagree with the view that the “war on terrorism” discourse has been the “hegemonic political discourse</w:t>
      </w:r>
      <w:r w:rsidRPr="00E92B9C">
        <w:rPr>
          <w:sz w:val="16"/>
        </w:rPr>
        <w:t>” , at least, for the greatest part of the 21st century . As a consequence, in a world where obviously “words, rhetoric and discourses are more important than ever before”, a study of their role in the field of security is considered indispensable. Indeed, having as a starting point the well-known division of Cox between “problem-solving” and “critical theories”, this essay will argue for the social constructed nature of security. In view of this, I will employ two different theories, securitization and identity/difference theory, which can be considered as parts of an inclusive definition of critical security studies. Therefore, I will first outline securitization/</w:t>
      </w:r>
      <w:proofErr w:type="spellStart"/>
      <w:r w:rsidRPr="00E92B9C">
        <w:rPr>
          <w:sz w:val="16"/>
        </w:rPr>
        <w:t>desecuritization</w:t>
      </w:r>
      <w:proofErr w:type="spellEnd"/>
      <w:r w:rsidRPr="00E92B9C">
        <w:rPr>
          <w:sz w:val="16"/>
        </w:rPr>
        <w:t xml:space="preserve"> framework, especially giving emphasis to the concept of </w:t>
      </w:r>
      <w:proofErr w:type="spellStart"/>
      <w:r w:rsidRPr="00E92B9C">
        <w:rPr>
          <w:sz w:val="16"/>
        </w:rPr>
        <w:t>desecuritization</w:t>
      </w:r>
      <w:proofErr w:type="spellEnd"/>
      <w:r w:rsidRPr="00E92B9C">
        <w:rPr>
          <w:sz w:val="16"/>
        </w:rPr>
        <w:t>, which, in my opinion, may be very useful in the combat of terrorism, especially owing to its further and profound securitization after 9/11. Afterwards, through an examination of the role of identity/difference in the formation of USA’s, and additionally in West’s, foreign policy and security, I will try to answer, based in the “discursive practices approach</w:t>
      </w:r>
      <w:proofErr w:type="gramStart"/>
      <w:r w:rsidRPr="00E92B9C">
        <w:rPr>
          <w:sz w:val="16"/>
        </w:rPr>
        <w:t>” ,</w:t>
      </w:r>
      <w:proofErr w:type="gramEnd"/>
      <w:r w:rsidRPr="00E92B9C">
        <w:rPr>
          <w:sz w:val="16"/>
        </w:rPr>
        <w:t xml:space="preserve"> how the “war on terror” became the dominant discourse globally. At this point, is considered necessary to provide a definition of discourse, in consideration of its significance to the objectives of this essay. Thus, with reference to Shepherd, “</w:t>
      </w:r>
      <w:r w:rsidRPr="00D73ABD">
        <w:rPr>
          <w:rStyle w:val="StyleBoldUnderline"/>
        </w:rPr>
        <w:t>discourses are understood here as systems of meaning-production rather than simply statements or language, encompassing narratives, texts and images, systems that ‘fix’ meaning, however temporarily, and enable us to make sense of the world</w:t>
      </w:r>
      <w:r w:rsidRPr="00E92B9C">
        <w:rPr>
          <w:sz w:val="16"/>
        </w:rPr>
        <w:t xml:space="preserve">.” Besides, this essay will be structured on the premises of critical discourse analysis, which “…aims primarily </w:t>
      </w:r>
      <w:r w:rsidRPr="00E92B9C">
        <w:rPr>
          <w:rStyle w:val="StyleBoldUnderline"/>
        </w:rPr>
        <w:t>to illustrate and describe the relationship between textual and social and political processes</w:t>
      </w:r>
      <w:r w:rsidRPr="00E92B9C">
        <w:rPr>
          <w:sz w:val="16"/>
        </w:rPr>
        <w:t xml:space="preserve">.” Indeed, according to Foucault, discourse analysis “consists of not – of no longer – treating discourses as groups of signs (signifying elements referring to contents or representations) but as </w:t>
      </w:r>
      <w:r w:rsidRPr="00E92B9C">
        <w:rPr>
          <w:rStyle w:val="StyleBoldUnderline"/>
        </w:rPr>
        <w:t>practices that systematically form the objects of which they speak</w:t>
      </w:r>
      <w:r w:rsidRPr="00E92B9C">
        <w:rPr>
          <w:sz w:val="16"/>
        </w:rPr>
        <w:t xml:space="preserve">.” Particularly, this essay will be based in secondary sources, in order to demonstrate and deconstruct the dominance of the current security narratives. However, </w:t>
      </w:r>
      <w:r w:rsidRPr="00E92B9C">
        <w:rPr>
          <w:rStyle w:val="StyleBoldUnderline"/>
        </w:rPr>
        <w:t>discourse is central also in the understanding of another socially constructed notion, the notion of terrorism</w:t>
      </w:r>
      <w:proofErr w:type="gramStart"/>
      <w:r w:rsidRPr="00E92B9C">
        <w:rPr>
          <w:sz w:val="16"/>
        </w:rPr>
        <w:t>;</w:t>
      </w:r>
      <w:proofErr w:type="gramEnd"/>
      <w:r w:rsidRPr="00E92B9C">
        <w:rPr>
          <w:sz w:val="16"/>
        </w:rPr>
        <w:t xml:space="preserve"> something that is one of the central arguments of this essay. Therefore, I will first try to depict the debate over the definition of terrorism, presenting the different approaches to define it through the years, as well as the most crucial obstacles towards a common definition. Actually, as maintained by </w:t>
      </w:r>
      <w:proofErr w:type="spellStart"/>
      <w:r w:rsidRPr="00E92B9C">
        <w:rPr>
          <w:sz w:val="16"/>
        </w:rPr>
        <w:t>Toros</w:t>
      </w:r>
      <w:proofErr w:type="spellEnd"/>
      <w:r w:rsidRPr="00E92B9C">
        <w:rPr>
          <w:sz w:val="16"/>
        </w:rPr>
        <w:t xml:space="preserve"> “any article on terrorism must enter the </w:t>
      </w:r>
      <w:proofErr w:type="spellStart"/>
      <w:r w:rsidRPr="00E92B9C">
        <w:rPr>
          <w:sz w:val="16"/>
        </w:rPr>
        <w:t>labyrinthian</w:t>
      </w:r>
      <w:proofErr w:type="spellEnd"/>
      <w:r w:rsidRPr="00E92B9C">
        <w:rPr>
          <w:sz w:val="16"/>
        </w:rPr>
        <w:t xml:space="preserve"> debate on what ‘terrorism’ means and how it is to be defined.” Apart from this, the </w:t>
      </w:r>
      <w:r w:rsidRPr="00E92B9C">
        <w:rPr>
          <w:rStyle w:val="StyleBoldUnderline"/>
        </w:rPr>
        <w:t>negative connotations that terrorism has acquired through the years, has turned it into</w:t>
      </w:r>
      <w:r w:rsidRPr="00E92B9C">
        <w:rPr>
          <w:sz w:val="16"/>
        </w:rPr>
        <w:t xml:space="preserve">, as indicated by </w:t>
      </w:r>
      <w:proofErr w:type="spellStart"/>
      <w:r w:rsidRPr="00E92B9C">
        <w:rPr>
          <w:sz w:val="16"/>
        </w:rPr>
        <w:t>Badiou</w:t>
      </w:r>
      <w:proofErr w:type="spellEnd"/>
      <w:r w:rsidRPr="00E92B9C">
        <w:rPr>
          <w:sz w:val="16"/>
        </w:rPr>
        <w:t xml:space="preserve">, </w:t>
      </w:r>
      <w:r w:rsidRPr="00E92B9C">
        <w:rPr>
          <w:rStyle w:val="StyleBoldUnderline"/>
        </w:rPr>
        <w:t>a term with no “neutral readability”, but “intrinsically propagandistic”</w:t>
      </w:r>
      <w:r w:rsidRPr="00E92B9C">
        <w:rPr>
          <w:sz w:val="16"/>
        </w:rPr>
        <w:t xml:space="preserve">. Indeed, “since ‘terrorism’ is a term of condemnation”, is used regularly by states and non-state actors to delegitimize each other. In fact, in the struggle for discourse dominance, </w:t>
      </w:r>
      <w:r w:rsidRPr="00E92B9C">
        <w:rPr>
          <w:rStyle w:val="StyleBoldUnderline"/>
        </w:rPr>
        <w:t>the “politics of naming” play a vital role throughout the evolution of the conflict for public’s “hearts and minds” in the modern “media-saturated environment</w:t>
      </w:r>
      <w:r w:rsidRPr="00E92B9C">
        <w:rPr>
          <w:sz w:val="16"/>
        </w:rPr>
        <w:t xml:space="preserve">”. Moreover, I will explore the notion of state terrorism, one of the most controversial subjects throughout the history of terrorism studies, which has also been “…one of the most well-trodden issues of contention between most orthodox or mainstream Terrorism Studies and proponents of critical approaches.” After this, I will portray the framework of critical approaches on terrorism, in order to criticize the “traditional terrorism studies” along with the current counterterrorism paradigm. In addition to this, I will argue for a definition of terrorism “…as a strategy or tactic of political violence that can be, and frequently is, employed by both state and non-state actors and during times of war and peace.”25 Besides, I will describe the major events in the American “war on terrorism”, from its declaration and its reformulation to a ‘long war’ rhetoric26 till the end of Bush administration, owing to the fact that has been the archetype of the current securitization of terrorism27 and the escalation of identity/difference narrative28. Moreover, I will display </w:t>
      </w:r>
      <w:r w:rsidRPr="00E92B9C">
        <w:rPr>
          <w:rStyle w:val="StyleBoldUnderline"/>
        </w:rPr>
        <w:t>the reason behind the construction of the “war on terror” discourse</w:t>
      </w:r>
      <w:r w:rsidRPr="00E92B9C">
        <w:rPr>
          <w:sz w:val="16"/>
        </w:rPr>
        <w:t xml:space="preserve">, which </w:t>
      </w:r>
      <w:r w:rsidRPr="00E92B9C">
        <w:rPr>
          <w:rStyle w:val="StyleBoldUnderline"/>
        </w:rPr>
        <w:t>impelled the whole world in a “good versus evil” binary logic</w:t>
      </w:r>
      <w:r w:rsidRPr="00E92B9C">
        <w:rPr>
          <w:sz w:val="16"/>
        </w:rPr>
        <w:t xml:space="preserve">. Thus, I will pose a “how – possible question”, to deconstruct the dominance of the “war on terror” discourse and to show “…how the subjects, objects, and interpretive dispositions [of the discourse] were socially constructed such that certain practices were made possible.29” In addition to this, </w:t>
      </w:r>
      <w:r w:rsidRPr="00E92B9C">
        <w:rPr>
          <w:rStyle w:val="StyleBoldUnderline"/>
        </w:rPr>
        <w:t>I will illustrate the counter-productivity of the current counterterrorism approach, which was “…the single agenda [of Bush administration] in its global policy</w:t>
      </w:r>
      <w:r w:rsidRPr="00E92B9C">
        <w:rPr>
          <w:sz w:val="16"/>
        </w:rPr>
        <w:t xml:space="preserve">”30. In addition to this, I will try to What is </w:t>
      </w:r>
      <w:proofErr w:type="gramStart"/>
      <w:r w:rsidRPr="00E92B9C">
        <w:rPr>
          <w:sz w:val="16"/>
        </w:rPr>
        <w:t>more,</w:t>
      </w:r>
      <w:proofErr w:type="gramEnd"/>
      <w:r w:rsidRPr="00E92B9C">
        <w:rPr>
          <w:sz w:val="16"/>
        </w:rPr>
        <w:t xml:space="preserve"> </w:t>
      </w:r>
      <w:r w:rsidRPr="00E92B9C">
        <w:rPr>
          <w:rStyle w:val="StyleBoldUnderline"/>
        </w:rPr>
        <w:t>I will try to illustrate the significance of the language of the “war on terror</w:t>
      </w:r>
      <w:r w:rsidRPr="00E92B9C">
        <w:rPr>
          <w:sz w:val="16"/>
        </w:rPr>
        <w:t>” in the case of Chechnya and Russia’s conflict. Indeed, through a description of the modern history of the conflict, namely after the demise of the USSR and up to the end of Putin’s administration</w:t>
      </w:r>
      <w:r w:rsidRPr="00E92B9C">
        <w:rPr>
          <w:rStyle w:val="StyleBoldUnderline"/>
        </w:rPr>
        <w:t>, I will try to show the importance of discourse and the exploitation of the “Islamic factor” after 9/11, to what has become known as “Russia’s ‘war on terror’</w:t>
      </w:r>
      <w:proofErr w:type="gramStart"/>
      <w:r w:rsidRPr="00E92B9C">
        <w:rPr>
          <w:sz w:val="16"/>
        </w:rPr>
        <w:t>” .</w:t>
      </w:r>
      <w:proofErr w:type="gramEnd"/>
      <w:r w:rsidRPr="00E92B9C">
        <w:rPr>
          <w:sz w:val="16"/>
        </w:rPr>
        <w:t xml:space="preserve"> Thus, with Chechnya’s instance as an example I will indicate the failure of the contemporary counterterrorist approach, which is still grounded extensively in the war on terrorism logic, principally in cases of “conflict-related terrorism”. The latter has defined by </w:t>
      </w:r>
      <w:proofErr w:type="spellStart"/>
      <w:r w:rsidRPr="00E92B9C">
        <w:rPr>
          <w:sz w:val="16"/>
        </w:rPr>
        <w:t>Stepanova</w:t>
      </w:r>
      <w:proofErr w:type="spellEnd"/>
      <w:r w:rsidRPr="00E92B9C">
        <w:rPr>
          <w:sz w:val="16"/>
        </w:rPr>
        <w:t xml:space="preserve">, as the “terrorism [which] is systematically employed as a tactic in </w:t>
      </w:r>
      <w:proofErr w:type="spellStart"/>
      <w:r w:rsidRPr="00E92B9C">
        <w:rPr>
          <w:sz w:val="16"/>
        </w:rPr>
        <w:t>assymetrical</w:t>
      </w:r>
      <w:proofErr w:type="spellEnd"/>
      <w:r w:rsidRPr="00E92B9C">
        <w:rPr>
          <w:sz w:val="16"/>
        </w:rPr>
        <w:t xml:space="preserve"> local or regional armed conflicts [and]… is tied to the concrete agenda of a particular armed conflict and terrorists identify themselves with a particular political cause (or causes) – the incompatibility over which is fought.” On the whole, </w:t>
      </w:r>
      <w:r w:rsidRPr="00E92B9C">
        <w:rPr>
          <w:rStyle w:val="StyleBoldUnderline"/>
        </w:rPr>
        <w:t>this essay aims first to demonstrate the importance of discourse in the social construction of security and terrorism</w:t>
      </w:r>
      <w:r w:rsidRPr="00E92B9C">
        <w:rPr>
          <w:sz w:val="16"/>
        </w:rPr>
        <w:t xml:space="preserve">. Furthermore, </w:t>
      </w:r>
      <w:r w:rsidRPr="00E92B9C">
        <w:rPr>
          <w:rStyle w:val="StyleBoldUnderline"/>
        </w:rPr>
        <w:t>it will try to deconstruct the “war on terrorism”, along with the two major security narratives, those of “traditional terrorism studies” and “Islamic terrorism”, which have been very influential and in continuous interaction with the former</w:t>
      </w:r>
      <w:r w:rsidRPr="00E92B9C">
        <w:rPr>
          <w:sz w:val="16"/>
        </w:rPr>
        <w:t xml:space="preserve">. Needless to say, these two narratives had not only facilitated the creation and final supremacy of the “war on terrorism” as a global phenomenon, but also continue to dictate the international studies on terrorism. Moreover, I will call for a </w:t>
      </w:r>
      <w:proofErr w:type="spellStart"/>
      <w:r w:rsidRPr="00E92B9C">
        <w:rPr>
          <w:sz w:val="16"/>
        </w:rPr>
        <w:t>desecuritization</w:t>
      </w:r>
      <w:proofErr w:type="spellEnd"/>
      <w:r w:rsidRPr="00E92B9C">
        <w:rPr>
          <w:sz w:val="16"/>
        </w:rPr>
        <w:t xml:space="preserve"> of </w:t>
      </w:r>
      <w:r w:rsidRPr="00E92B9C">
        <w:rPr>
          <w:rStyle w:val="StyleBoldUnderline"/>
        </w:rPr>
        <w:t>the “terrorist threat</w:t>
      </w:r>
      <w:r w:rsidRPr="00E92B9C">
        <w:rPr>
          <w:sz w:val="16"/>
        </w:rPr>
        <w:t xml:space="preserve">”, </w:t>
      </w:r>
      <w:r w:rsidRPr="00E92B9C">
        <w:rPr>
          <w:rStyle w:val="StyleBoldUnderline"/>
        </w:rPr>
        <w:t>which</w:t>
      </w:r>
      <w:r w:rsidRPr="00E92B9C">
        <w:rPr>
          <w:sz w:val="16"/>
        </w:rPr>
        <w:t xml:space="preserve"> of course “</w:t>
      </w:r>
      <w:r w:rsidRPr="00E92B9C">
        <w:rPr>
          <w:rStyle w:val="StyleBoldUnderline"/>
        </w:rPr>
        <w:t>is real but exaggerated, due to its…random nature, and is evoking an unrealistic - and costly- quest for perfect immunity from it</w:t>
      </w:r>
      <w:r w:rsidRPr="00E92B9C">
        <w:rPr>
          <w:sz w:val="16"/>
        </w:rPr>
        <w:t>.” In this sense, Huysmans “</w:t>
      </w:r>
      <w:proofErr w:type="spellStart"/>
      <w:r w:rsidRPr="00E92B9C">
        <w:rPr>
          <w:sz w:val="16"/>
        </w:rPr>
        <w:t>deconstructivist</w:t>
      </w:r>
      <w:proofErr w:type="spellEnd"/>
      <w:r w:rsidRPr="00E92B9C">
        <w:rPr>
          <w:sz w:val="16"/>
        </w:rPr>
        <w:t xml:space="preserve">” strategy of </w:t>
      </w:r>
      <w:proofErr w:type="spellStart"/>
      <w:r w:rsidRPr="00E92B9C">
        <w:rPr>
          <w:sz w:val="16"/>
        </w:rPr>
        <w:t>desecuritization</w:t>
      </w:r>
      <w:proofErr w:type="spellEnd"/>
      <w:r w:rsidRPr="00E92B9C">
        <w:rPr>
          <w:sz w:val="16"/>
        </w:rPr>
        <w:t xml:space="preserve"> may be found very useful. In addition, I will argue </w:t>
      </w:r>
      <w:r w:rsidRPr="00E92B9C">
        <w:rPr>
          <w:rStyle w:val="StyleBoldUnderline"/>
        </w:rPr>
        <w:t>for a paradigm shift in the counterterrorism approach</w:t>
      </w:r>
      <w:r w:rsidRPr="00E92B9C">
        <w:rPr>
          <w:sz w:val="16"/>
        </w:rPr>
        <w:t xml:space="preserve">, which </w:t>
      </w:r>
      <w:r w:rsidRPr="00E92B9C">
        <w:rPr>
          <w:rStyle w:val="StyleBoldUnderline"/>
        </w:rPr>
        <w:t>will be able to “see terrorism as a strategy, [and as] a human choice”</w:t>
      </w:r>
      <w:r w:rsidRPr="00E92B9C">
        <w:rPr>
          <w:sz w:val="16"/>
        </w:rPr>
        <w:t xml:space="preserve">38, </w:t>
      </w:r>
      <w:r w:rsidRPr="00E92B9C">
        <w:rPr>
          <w:rStyle w:val="StyleBoldUnderline"/>
        </w:rPr>
        <w:t>to facilitate “acts of dialogue” and to “reverse [the]… naming-isolating-</w:t>
      </w:r>
      <w:proofErr w:type="spellStart"/>
      <w:r w:rsidRPr="00E92B9C">
        <w:rPr>
          <w:rStyle w:val="StyleBoldUnderline"/>
        </w:rPr>
        <w:t>radicalising</w:t>
      </w:r>
      <w:proofErr w:type="spellEnd"/>
      <w:r w:rsidRPr="00E92B9C">
        <w:rPr>
          <w:rStyle w:val="StyleBoldUnderline"/>
        </w:rPr>
        <w:t xml:space="preserve"> process, creating in its place a negotiating–including–legitimizing one.</w:t>
      </w:r>
      <w:r w:rsidRPr="00E92B9C">
        <w:rPr>
          <w:sz w:val="16"/>
        </w:rPr>
        <w:t xml:space="preserve">” Last but not least, this essay will join those voices calling for a “critical turn” in the terrorism studies, which will widen the terrorism studies current agenda and challenge the dominant security discourses. </w:t>
      </w:r>
    </w:p>
    <w:p w14:paraId="4AFF831B" w14:textId="77777777" w:rsidR="00461FFF" w:rsidRPr="003660B0" w:rsidRDefault="00461FFF" w:rsidP="00461FFF">
      <w:pPr>
        <w:rPr>
          <w:rFonts w:hint="eastAsia"/>
        </w:rPr>
      </w:pPr>
    </w:p>
    <w:p w14:paraId="47557169" w14:textId="77777777" w:rsidR="00461FFF" w:rsidRDefault="00461FFF" w:rsidP="00461FFF">
      <w:pPr>
        <w:pStyle w:val="Heading3"/>
        <w:rPr>
          <w:rFonts w:hint="eastAsia"/>
        </w:rPr>
      </w:pPr>
      <w:r>
        <w:t>1nc/2nc epistemology</w:t>
      </w:r>
    </w:p>
    <w:p w14:paraId="33EC9160" w14:textId="77777777" w:rsidR="00461FFF" w:rsidRPr="000D0D24" w:rsidRDefault="00461FFF" w:rsidP="00461FFF">
      <w:pPr>
        <w:pStyle w:val="Heading4"/>
        <w:rPr>
          <w:rFonts w:asciiTheme="minorHAnsi" w:hAnsiTheme="minorHAnsi" w:hint="eastAsia"/>
        </w:rPr>
      </w:pPr>
      <w:r w:rsidRPr="000D0D24">
        <w:rPr>
          <w:rFonts w:asciiTheme="minorHAnsi" w:hAnsiTheme="minorHAnsi"/>
        </w:rPr>
        <w:t>Ontology and epistemology come first</w:t>
      </w:r>
    </w:p>
    <w:p w14:paraId="1591ED9D" w14:textId="77777777" w:rsidR="00461FFF" w:rsidRDefault="00461FFF" w:rsidP="00461FFF">
      <w:pPr>
        <w:rPr>
          <w:rFonts w:hint="eastAsia"/>
        </w:rPr>
      </w:pPr>
      <w:proofErr w:type="spellStart"/>
      <w:r w:rsidRPr="00A54CED">
        <w:rPr>
          <w:b/>
        </w:rPr>
        <w:t>Cavalcante</w:t>
      </w:r>
      <w:proofErr w:type="spellEnd"/>
      <w:r w:rsidRPr="00A54CED">
        <w:rPr>
          <w:b/>
        </w:rPr>
        <w:t>, 11</w:t>
      </w:r>
      <w:r>
        <w:t xml:space="preserve"> – </w:t>
      </w:r>
      <w:r w:rsidRPr="000D0D24">
        <w:t>Ph.D. Candidate at the Centre for Social Studies, Coimbra University, Portugal</w:t>
      </w:r>
      <w:r>
        <w:t xml:space="preserve"> (Fernando, </w:t>
      </w:r>
      <w:r w:rsidRPr="000D0D24">
        <w:t xml:space="preserve">“The Underlying Premises of UN </w:t>
      </w:r>
      <w:proofErr w:type="spellStart"/>
      <w:r w:rsidRPr="000D0D24">
        <w:t>Peacebuilding</w:t>
      </w:r>
      <w:proofErr w:type="spellEnd"/>
      <w:r w:rsidRPr="000D0D24">
        <w:t>: Ontology, Epistemology and Methodology,”</w:t>
      </w:r>
      <w:r>
        <w:t xml:space="preserve"> 3/16/2011, </w:t>
      </w:r>
      <w:hyperlink r:id="rId10" w:history="1">
        <w:r w:rsidRPr="0056497A">
          <w:rPr>
            <w:rStyle w:val="Hyperlink"/>
          </w:rPr>
          <w:t>http://www.allacademic.com/meta/p501820_index.html</w:t>
        </w:r>
      </w:hyperlink>
      <w:r>
        <w:t>) //RGP</w:t>
      </w:r>
    </w:p>
    <w:p w14:paraId="1A555C6E" w14:textId="77777777" w:rsidR="00461FFF" w:rsidRPr="00A54CED" w:rsidRDefault="00461FFF" w:rsidP="00461FFF">
      <w:pPr>
        <w:rPr>
          <w:rFonts w:asciiTheme="minorHAnsi" w:hAnsiTheme="minorHAnsi" w:hint="eastAsia"/>
          <w:sz w:val="16"/>
        </w:rPr>
      </w:pPr>
      <w:r w:rsidRPr="00A54CED">
        <w:rPr>
          <w:rFonts w:asciiTheme="minorHAnsi" w:hAnsiTheme="minorHAnsi"/>
          <w:sz w:val="16"/>
        </w:rPr>
        <w:t xml:space="preserve">Before presenting how </w:t>
      </w:r>
      <w:r w:rsidRPr="00A54CED">
        <w:rPr>
          <w:rStyle w:val="StyleBoldUnderline"/>
          <w:rFonts w:asciiTheme="minorHAnsi" w:hAnsiTheme="minorHAnsi"/>
        </w:rPr>
        <w:t>ontological, epistemological and methodological aspects</w:t>
      </w:r>
      <w:r w:rsidRPr="00A54CED">
        <w:rPr>
          <w:rFonts w:asciiTheme="minorHAnsi" w:hAnsiTheme="minorHAnsi"/>
          <w:sz w:val="16"/>
        </w:rPr>
        <w:t xml:space="preserve"> </w:t>
      </w:r>
      <w:r w:rsidRPr="00A54CED">
        <w:rPr>
          <w:rStyle w:val="StyleBoldUnderline"/>
        </w:rPr>
        <w:t>influence „concrete‟ policies</w:t>
      </w:r>
      <w:r w:rsidRPr="00A54CED">
        <w:rPr>
          <w:rFonts w:asciiTheme="minorHAnsi" w:hAnsiTheme="minorHAnsi"/>
          <w:sz w:val="16"/>
        </w:rPr>
        <w:t xml:space="preserve">, it is important to discuss how they are defined and their relationship. According to the Cambridge Dictionary of Sociology, ontology “refers to metaphysical issues concerned with the nature of existence and the structure of reality at large” (2006: 423). </w:t>
      </w:r>
      <w:r w:rsidRPr="00A54CED">
        <w:rPr>
          <w:rStyle w:val="StyleBoldUnderline"/>
        </w:rPr>
        <w:t>Ontological inquiries</w:t>
      </w:r>
      <w:r w:rsidRPr="00A54CED">
        <w:rPr>
          <w:rFonts w:asciiTheme="minorHAnsi" w:hAnsiTheme="minorHAnsi"/>
          <w:sz w:val="16"/>
        </w:rPr>
        <w:t xml:space="preserve"> thus </w:t>
      </w:r>
      <w:r w:rsidRPr="00A54CED">
        <w:rPr>
          <w:rStyle w:val="StyleBoldUnderline"/>
          <w:rFonts w:asciiTheme="minorHAnsi" w:hAnsiTheme="minorHAnsi"/>
        </w:rPr>
        <w:t>relate to</w:t>
      </w:r>
      <w:r w:rsidRPr="00A54CED">
        <w:rPr>
          <w:rFonts w:asciiTheme="minorHAnsi" w:hAnsiTheme="minorHAnsi"/>
          <w:sz w:val="16"/>
        </w:rPr>
        <w:t xml:space="preserve"> </w:t>
      </w:r>
      <w:r w:rsidRPr="00A54CED">
        <w:rPr>
          <w:rStyle w:val="StyleBoldUnderline"/>
          <w:rFonts w:asciiTheme="minorHAnsi" w:hAnsiTheme="minorHAnsi"/>
        </w:rPr>
        <w:t>assumptions about the nature, the structure, the components (units) and the dynamics that are to be known</w:t>
      </w:r>
      <w:r w:rsidRPr="00A54CED">
        <w:rPr>
          <w:rFonts w:asciiTheme="minorHAnsi" w:hAnsiTheme="minorHAnsi"/>
          <w:sz w:val="16"/>
        </w:rPr>
        <w:t xml:space="preserve">, which are all within what is generally referred to as „reality‟. </w:t>
      </w:r>
      <w:r w:rsidRPr="00A54CED">
        <w:rPr>
          <w:rStyle w:val="StyleBoldUnderline"/>
          <w:rFonts w:asciiTheme="minorHAnsi" w:hAnsiTheme="minorHAnsi"/>
        </w:rPr>
        <w:t>Ontological questions</w:t>
      </w:r>
      <w:r w:rsidRPr="00A54CED">
        <w:rPr>
          <w:rFonts w:asciiTheme="minorHAnsi" w:hAnsiTheme="minorHAnsi"/>
          <w:sz w:val="16"/>
        </w:rPr>
        <w:t xml:space="preserve">, therefore, </w:t>
      </w:r>
      <w:r w:rsidRPr="00A54CED">
        <w:rPr>
          <w:rStyle w:val="StyleBoldUnderline"/>
          <w:rFonts w:asciiTheme="minorHAnsi" w:hAnsiTheme="minorHAnsi"/>
        </w:rPr>
        <w:t>relate to</w:t>
      </w:r>
      <w:r w:rsidRPr="00A54CED">
        <w:rPr>
          <w:rFonts w:asciiTheme="minorHAnsi" w:hAnsiTheme="minorHAnsi"/>
          <w:sz w:val="16"/>
        </w:rPr>
        <w:t xml:space="preserve"> </w:t>
      </w:r>
      <w:r w:rsidRPr="00A54CED">
        <w:rPr>
          <w:rStyle w:val="StyleBoldUnderline"/>
        </w:rPr>
        <w:t>what one assumes to constitute reality</w:t>
      </w:r>
      <w:r w:rsidRPr="00A54CED">
        <w:rPr>
          <w:rFonts w:asciiTheme="minorHAnsi" w:hAnsiTheme="minorHAnsi"/>
          <w:sz w:val="16"/>
        </w:rPr>
        <w:t xml:space="preserve">. However, </w:t>
      </w:r>
      <w:r w:rsidRPr="00A54CED">
        <w:rPr>
          <w:rStyle w:val="StyleBoldUnderline"/>
          <w:rFonts w:asciiTheme="minorHAnsi" w:hAnsiTheme="minorHAnsi"/>
        </w:rPr>
        <w:t>how can we know something? The answer</w:t>
      </w:r>
      <w:r w:rsidRPr="00A54CED">
        <w:rPr>
          <w:rFonts w:asciiTheme="minorHAnsi" w:hAnsiTheme="minorHAnsi"/>
          <w:sz w:val="16"/>
        </w:rPr>
        <w:t xml:space="preserve"> to this question </w:t>
      </w:r>
      <w:r w:rsidRPr="00A54CED">
        <w:rPr>
          <w:rStyle w:val="StyleBoldUnderline"/>
          <w:rFonts w:asciiTheme="minorHAnsi" w:hAnsiTheme="minorHAnsi"/>
        </w:rPr>
        <w:t>is related to epistemological claims. Epistemology</w:t>
      </w:r>
      <w:r w:rsidRPr="00A54CED">
        <w:rPr>
          <w:rFonts w:asciiTheme="minorHAnsi" w:hAnsiTheme="minorHAnsi"/>
          <w:sz w:val="16"/>
        </w:rPr>
        <w:t>, or the theory of knowledge, “</w:t>
      </w:r>
      <w:r w:rsidRPr="00A54CED">
        <w:rPr>
          <w:rStyle w:val="StyleBoldUnderline"/>
          <w:rFonts w:asciiTheme="minorHAnsi" w:hAnsiTheme="minorHAnsi"/>
        </w:rPr>
        <w:t>tries to answer questions about the</w:t>
      </w:r>
      <w:r w:rsidRPr="00A54CED">
        <w:rPr>
          <w:rFonts w:asciiTheme="minorHAnsi" w:hAnsiTheme="minorHAnsi"/>
          <w:sz w:val="16"/>
        </w:rPr>
        <w:t xml:space="preserve"> </w:t>
      </w:r>
      <w:r w:rsidRPr="00A54CED">
        <w:rPr>
          <w:rStyle w:val="StyleBoldUnderline"/>
        </w:rPr>
        <w:t>nature, sources, scope and justification of knowledge</w:t>
      </w:r>
      <w:r w:rsidRPr="00A54CED">
        <w:rPr>
          <w:rFonts w:asciiTheme="minorHAnsi" w:hAnsiTheme="minorHAnsi"/>
          <w:sz w:val="16"/>
        </w:rPr>
        <w:t>” (ibid</w:t>
      </w:r>
      <w:proofErr w:type="gramStart"/>
      <w:r w:rsidRPr="00A54CED">
        <w:rPr>
          <w:rFonts w:asciiTheme="minorHAnsi" w:hAnsiTheme="minorHAnsi"/>
          <w:sz w:val="16"/>
        </w:rPr>
        <w:t>.:</w:t>
      </w:r>
      <w:proofErr w:type="gramEnd"/>
      <w:r w:rsidRPr="00A54CED">
        <w:rPr>
          <w:rFonts w:asciiTheme="minorHAnsi" w:hAnsiTheme="minorHAnsi"/>
          <w:sz w:val="16"/>
        </w:rPr>
        <w:t xml:space="preserve"> 171). Hence, when one speaks of epistemology one speaks of what s/he considers as knowledge, of what s/he considers as the basis for that knowledge, of what can be known and of what criteria matters to justify his or her knowledge as knowledge – and not a belief or something else. Epistemology, therefore, relates to claims about what is knowledge and how can one know about something. </w:t>
      </w:r>
      <w:r w:rsidRPr="00A54CED">
        <w:rPr>
          <w:rStyle w:val="StyleBoldUnderline"/>
          <w:rFonts w:asciiTheme="minorHAnsi" w:hAnsiTheme="minorHAnsi"/>
        </w:rPr>
        <w:t>As abstract as such concepts may be</w:t>
      </w:r>
      <w:r w:rsidRPr="00A54CED">
        <w:rPr>
          <w:rFonts w:asciiTheme="minorHAnsi" w:hAnsiTheme="minorHAnsi"/>
          <w:sz w:val="16"/>
        </w:rPr>
        <w:t xml:space="preserve">, </w:t>
      </w:r>
      <w:r w:rsidRPr="00A54CED">
        <w:rPr>
          <w:rStyle w:val="StyleBoldUnderline"/>
          <w:rFonts w:asciiTheme="minorHAnsi" w:hAnsiTheme="minorHAnsi"/>
        </w:rPr>
        <w:t>they provide a</w:t>
      </w:r>
      <w:r w:rsidRPr="00A54CED">
        <w:rPr>
          <w:rFonts w:asciiTheme="minorHAnsi" w:hAnsiTheme="minorHAnsi"/>
          <w:sz w:val="16"/>
        </w:rPr>
        <w:t xml:space="preserve"> </w:t>
      </w:r>
      <w:r w:rsidRPr="00A54CED">
        <w:rPr>
          <w:rStyle w:val="StyleBoldUnderline"/>
        </w:rPr>
        <w:t>deeper and more thorough understanding</w:t>
      </w:r>
      <w:r w:rsidRPr="00A54CED">
        <w:rPr>
          <w:rFonts w:asciiTheme="minorHAnsi" w:hAnsiTheme="minorHAnsi"/>
          <w:sz w:val="16"/>
        </w:rPr>
        <w:t xml:space="preserve"> </w:t>
      </w:r>
      <w:r w:rsidRPr="00A54CED">
        <w:rPr>
          <w:rStyle w:val="StyleBoldUnderline"/>
          <w:rFonts w:asciiTheme="minorHAnsi" w:hAnsiTheme="minorHAnsi"/>
        </w:rPr>
        <w:t>of theories since they explore the assumptions</w:t>
      </w:r>
      <w:r w:rsidRPr="00A54CED">
        <w:rPr>
          <w:rFonts w:asciiTheme="minorHAnsi" w:hAnsiTheme="minorHAnsi"/>
          <w:sz w:val="16"/>
        </w:rPr>
        <w:t xml:space="preserve"> </w:t>
      </w:r>
      <w:r w:rsidRPr="00A54CED">
        <w:rPr>
          <w:rStyle w:val="StyleBoldUnderline"/>
          <w:rFonts w:asciiTheme="minorHAnsi" w:hAnsiTheme="minorHAnsi"/>
        </w:rPr>
        <w:t>adopted</w:t>
      </w:r>
      <w:r w:rsidRPr="00A54CED">
        <w:rPr>
          <w:rFonts w:asciiTheme="minorHAnsi" w:hAnsiTheme="minorHAnsi"/>
          <w:sz w:val="16"/>
        </w:rPr>
        <w:t xml:space="preserve"> </w:t>
      </w:r>
      <w:r w:rsidRPr="00A54CED">
        <w:rPr>
          <w:rStyle w:val="StyleBoldUnderline"/>
        </w:rPr>
        <w:t>prior</w:t>
      </w:r>
      <w:r w:rsidRPr="00A54CED">
        <w:rPr>
          <w:rFonts w:asciiTheme="minorHAnsi" w:hAnsiTheme="minorHAnsi"/>
          <w:sz w:val="16"/>
        </w:rPr>
        <w:t xml:space="preserve"> </w:t>
      </w:r>
      <w:r w:rsidRPr="00A54CED">
        <w:rPr>
          <w:rStyle w:val="StyleBoldUnderline"/>
          <w:rFonts w:asciiTheme="minorHAnsi" w:hAnsiTheme="minorHAnsi"/>
        </w:rPr>
        <w:t>to the</w:t>
      </w:r>
      <w:r w:rsidRPr="00A54CED">
        <w:rPr>
          <w:rFonts w:asciiTheme="minorHAnsi" w:hAnsiTheme="minorHAnsi"/>
          <w:sz w:val="16"/>
        </w:rPr>
        <w:t xml:space="preserve"> very </w:t>
      </w:r>
      <w:r w:rsidRPr="00A54CED">
        <w:rPr>
          <w:rStyle w:val="StyleBoldUnderline"/>
        </w:rPr>
        <w:t>creation</w:t>
      </w:r>
      <w:r w:rsidRPr="00A54CED">
        <w:rPr>
          <w:rFonts w:asciiTheme="minorHAnsi" w:hAnsiTheme="minorHAnsi"/>
          <w:sz w:val="16"/>
        </w:rPr>
        <w:t xml:space="preserve"> </w:t>
      </w:r>
      <w:r w:rsidRPr="00A54CED">
        <w:rPr>
          <w:rStyle w:val="StyleBoldUnderline"/>
          <w:rFonts w:asciiTheme="minorHAnsi" w:hAnsiTheme="minorHAnsi"/>
        </w:rPr>
        <w:t>of theories.</w:t>
      </w:r>
      <w:r w:rsidRPr="00A54CED">
        <w:rPr>
          <w:rFonts w:asciiTheme="minorHAnsi" w:hAnsiTheme="minorHAnsi"/>
          <w:sz w:val="16"/>
        </w:rPr>
        <w:t xml:space="preserve"> For instance, </w:t>
      </w:r>
      <w:r w:rsidRPr="00A54CED">
        <w:rPr>
          <w:rStyle w:val="StyleBoldUnderline"/>
          <w:rFonts w:asciiTheme="minorHAnsi" w:hAnsiTheme="minorHAnsi"/>
        </w:rPr>
        <w:t>it is a specific ontological position</w:t>
      </w:r>
      <w:r w:rsidRPr="00A54CED">
        <w:rPr>
          <w:rFonts w:asciiTheme="minorHAnsi" w:hAnsiTheme="minorHAnsi"/>
          <w:sz w:val="16"/>
        </w:rPr>
        <w:t xml:space="preserve"> – </w:t>
      </w:r>
      <w:r w:rsidRPr="00A54CED">
        <w:rPr>
          <w:rStyle w:val="StyleBoldUnderline"/>
          <w:rFonts w:asciiTheme="minorHAnsi" w:hAnsiTheme="minorHAnsi"/>
        </w:rPr>
        <w:t>that the „reality‟ of international politics is</w:t>
      </w:r>
      <w:r w:rsidRPr="00A54CED">
        <w:rPr>
          <w:rFonts w:asciiTheme="minorHAnsi" w:hAnsiTheme="minorHAnsi"/>
          <w:sz w:val="16"/>
        </w:rPr>
        <w:t xml:space="preserve"> </w:t>
      </w:r>
      <w:r w:rsidRPr="00A54CED">
        <w:rPr>
          <w:rStyle w:val="StyleBoldUnderline"/>
        </w:rPr>
        <w:t>constituted by a (materialist) structure made of states</w:t>
      </w:r>
      <w:r w:rsidRPr="00A54CED">
        <w:rPr>
          <w:rFonts w:asciiTheme="minorHAnsi" w:hAnsiTheme="minorHAnsi"/>
          <w:sz w:val="16"/>
        </w:rPr>
        <w:t xml:space="preserve"> – </w:t>
      </w:r>
      <w:r w:rsidRPr="00A54CED">
        <w:rPr>
          <w:rStyle w:val="StyleBoldUnderline"/>
          <w:rFonts w:asciiTheme="minorHAnsi" w:hAnsiTheme="minorHAnsi"/>
        </w:rPr>
        <w:t>that allows Waltz</w:t>
      </w:r>
      <w:r w:rsidRPr="00A54CED">
        <w:rPr>
          <w:rFonts w:asciiTheme="minorHAnsi" w:hAnsiTheme="minorHAnsi"/>
          <w:sz w:val="16"/>
        </w:rPr>
        <w:t xml:space="preserve"> (1979) </w:t>
      </w:r>
      <w:r w:rsidRPr="00A54CED">
        <w:rPr>
          <w:rStyle w:val="StyleBoldUnderline"/>
          <w:rFonts w:asciiTheme="minorHAnsi" w:hAnsiTheme="minorHAnsi"/>
        </w:rPr>
        <w:t>to explain that anarchy is a constant state of being of the „international system</w:t>
      </w:r>
      <w:r w:rsidRPr="00A54CED">
        <w:rPr>
          <w:rFonts w:asciiTheme="minorHAnsi" w:hAnsiTheme="minorHAnsi"/>
          <w:sz w:val="16"/>
        </w:rPr>
        <w:t xml:space="preserve">‟: a Hobbesian state of “war of all against all”. However, </w:t>
      </w:r>
      <w:r w:rsidRPr="00A54CED">
        <w:rPr>
          <w:rStyle w:val="StyleBoldUnderline"/>
          <w:rFonts w:asciiTheme="minorHAnsi" w:hAnsiTheme="minorHAnsi"/>
        </w:rPr>
        <w:t>by adopting an ontology in which the „reality‟ of international politics is</w:t>
      </w:r>
      <w:r w:rsidRPr="00A54CED">
        <w:rPr>
          <w:rFonts w:asciiTheme="minorHAnsi" w:hAnsiTheme="minorHAnsi"/>
          <w:sz w:val="16"/>
        </w:rPr>
        <w:t xml:space="preserve"> understood to be </w:t>
      </w:r>
      <w:r w:rsidRPr="00A54CED">
        <w:rPr>
          <w:rStyle w:val="StyleBoldUnderline"/>
        </w:rPr>
        <w:t>constituted by a (social) structure made of states</w:t>
      </w:r>
      <w:r w:rsidRPr="00A54CED">
        <w:rPr>
          <w:rFonts w:asciiTheme="minorHAnsi" w:hAnsiTheme="minorHAnsi"/>
          <w:sz w:val="16"/>
        </w:rPr>
        <w:t xml:space="preserve">‟ </w:t>
      </w:r>
      <w:proofErr w:type="spellStart"/>
      <w:r w:rsidRPr="00A54CED">
        <w:rPr>
          <w:rStyle w:val="StyleBoldUnderline"/>
        </w:rPr>
        <w:t>intersubjective</w:t>
      </w:r>
      <w:proofErr w:type="spellEnd"/>
      <w:r w:rsidRPr="00A54CED">
        <w:rPr>
          <w:rStyle w:val="StyleBoldUnderline"/>
        </w:rPr>
        <w:t xml:space="preserve"> practices</w:t>
      </w:r>
      <w:r w:rsidRPr="00A54CED">
        <w:rPr>
          <w:rFonts w:asciiTheme="minorHAnsi" w:hAnsiTheme="minorHAnsi"/>
          <w:sz w:val="16"/>
        </w:rPr>
        <w:t xml:space="preserve">, </w:t>
      </w:r>
      <w:r w:rsidRPr="00A54CED">
        <w:rPr>
          <w:rStyle w:val="StyleBoldUnderline"/>
          <w:rFonts w:asciiTheme="minorHAnsi" w:hAnsiTheme="minorHAnsi"/>
        </w:rPr>
        <w:t>Wendt explains that</w:t>
      </w:r>
      <w:r w:rsidRPr="00A54CED">
        <w:rPr>
          <w:rFonts w:asciiTheme="minorHAnsi" w:hAnsiTheme="minorHAnsi"/>
          <w:sz w:val="16"/>
        </w:rPr>
        <w:t xml:space="preserve"> anarchy is not a constant state of being of the „international system‟, but rather </w:t>
      </w:r>
      <w:r w:rsidRPr="00A54CED">
        <w:rPr>
          <w:rFonts w:asciiTheme="minorHAnsi" w:hAnsiTheme="minorHAnsi" w:cs="Georgia"/>
          <w:sz w:val="16"/>
        </w:rPr>
        <w:t>“</w:t>
      </w:r>
      <w:r w:rsidRPr="00A54CED">
        <w:rPr>
          <w:rStyle w:val="StyleBoldUnderline"/>
          <w:rFonts w:asciiTheme="minorHAnsi" w:hAnsiTheme="minorHAnsi"/>
        </w:rPr>
        <w:t>anarchy is what states make of it</w:t>
      </w:r>
      <w:r w:rsidRPr="00A54CED">
        <w:rPr>
          <w:rFonts w:asciiTheme="minorHAnsi" w:hAnsiTheme="minorHAnsi"/>
          <w:sz w:val="16"/>
        </w:rPr>
        <w:t xml:space="preserve">” (Wendt, 1992; see also Wendt, 1999). </w:t>
      </w:r>
      <w:r w:rsidRPr="00A54CED">
        <w:rPr>
          <w:rStyle w:val="StyleBoldUnderline"/>
          <w:rFonts w:asciiTheme="minorHAnsi" w:hAnsiTheme="minorHAnsi"/>
        </w:rPr>
        <w:t>The</w:t>
      </w:r>
      <w:r w:rsidRPr="00A54CED">
        <w:rPr>
          <w:rFonts w:asciiTheme="minorHAnsi" w:hAnsiTheme="minorHAnsi"/>
          <w:sz w:val="16"/>
        </w:rPr>
        <w:t xml:space="preserve"> </w:t>
      </w:r>
      <w:r w:rsidRPr="00A54CED">
        <w:rPr>
          <w:rStyle w:val="StyleBoldUnderline"/>
        </w:rPr>
        <w:t>ontological choices</w:t>
      </w:r>
      <w:r w:rsidRPr="00A54CED">
        <w:rPr>
          <w:rFonts w:asciiTheme="minorHAnsi" w:hAnsiTheme="minorHAnsi"/>
          <w:sz w:val="16"/>
        </w:rPr>
        <w:t xml:space="preserve"> </w:t>
      </w:r>
      <w:r w:rsidRPr="00A54CED">
        <w:rPr>
          <w:rStyle w:val="StyleBoldUnderline"/>
          <w:rFonts w:asciiTheme="minorHAnsi" w:hAnsiTheme="minorHAnsi"/>
        </w:rPr>
        <w:t>made by those theorists,</w:t>
      </w:r>
      <w:r w:rsidRPr="00A54CED">
        <w:rPr>
          <w:rFonts w:asciiTheme="minorHAnsi" w:hAnsiTheme="minorHAnsi"/>
          <w:sz w:val="16"/>
        </w:rPr>
        <w:t xml:space="preserve"> therefore, </w:t>
      </w:r>
      <w:r w:rsidRPr="00A54CED">
        <w:rPr>
          <w:rStyle w:val="StyleBoldUnderline"/>
          <w:rFonts w:asciiTheme="minorHAnsi" w:hAnsiTheme="minorHAnsi"/>
        </w:rPr>
        <w:t>have a</w:t>
      </w:r>
      <w:r w:rsidRPr="00A54CED">
        <w:rPr>
          <w:rFonts w:asciiTheme="minorHAnsi" w:hAnsiTheme="minorHAnsi"/>
          <w:sz w:val="16"/>
        </w:rPr>
        <w:t xml:space="preserve"> </w:t>
      </w:r>
      <w:r w:rsidRPr="00A54CED">
        <w:rPr>
          <w:rStyle w:val="StyleBoldUnderline"/>
        </w:rPr>
        <w:t>significant influence</w:t>
      </w:r>
      <w:r w:rsidRPr="00A54CED">
        <w:rPr>
          <w:rFonts w:asciiTheme="minorHAnsi" w:hAnsiTheme="minorHAnsi"/>
          <w:sz w:val="16"/>
        </w:rPr>
        <w:t xml:space="preserve"> </w:t>
      </w:r>
      <w:r w:rsidRPr="00A54CED">
        <w:rPr>
          <w:rStyle w:val="StyleBoldUnderline"/>
          <w:rFonts w:asciiTheme="minorHAnsi" w:hAnsiTheme="minorHAnsi"/>
        </w:rPr>
        <w:t>on</w:t>
      </w:r>
      <w:r w:rsidRPr="00A54CED">
        <w:rPr>
          <w:rFonts w:asciiTheme="minorHAnsi" w:hAnsiTheme="minorHAnsi"/>
          <w:sz w:val="16"/>
        </w:rPr>
        <w:t xml:space="preserve"> both </w:t>
      </w:r>
      <w:proofErr w:type="spellStart"/>
      <w:r w:rsidRPr="00A54CED">
        <w:rPr>
          <w:rStyle w:val="StyleBoldUnderline"/>
          <w:rFonts w:asciiTheme="minorHAnsi" w:hAnsiTheme="minorHAnsi"/>
        </w:rPr>
        <w:t>Waltz‟s</w:t>
      </w:r>
      <w:proofErr w:type="spellEnd"/>
      <w:r w:rsidRPr="00A54CED">
        <w:rPr>
          <w:rStyle w:val="StyleBoldUnderline"/>
          <w:rFonts w:asciiTheme="minorHAnsi" w:hAnsiTheme="minorHAnsi"/>
        </w:rPr>
        <w:t xml:space="preserve"> neorealism and </w:t>
      </w:r>
      <w:proofErr w:type="spellStart"/>
      <w:r w:rsidRPr="00A54CED">
        <w:rPr>
          <w:rStyle w:val="StyleBoldUnderline"/>
          <w:rFonts w:asciiTheme="minorHAnsi" w:hAnsiTheme="minorHAnsi"/>
        </w:rPr>
        <w:t>Wendt‟s</w:t>
      </w:r>
      <w:proofErr w:type="spellEnd"/>
      <w:r w:rsidRPr="00A54CED">
        <w:rPr>
          <w:rStyle w:val="StyleBoldUnderline"/>
          <w:rFonts w:asciiTheme="minorHAnsi" w:hAnsiTheme="minorHAnsi"/>
        </w:rPr>
        <w:t xml:space="preserve"> constructivism</w:t>
      </w:r>
      <w:r w:rsidRPr="00A54CED">
        <w:rPr>
          <w:rFonts w:asciiTheme="minorHAnsi" w:hAnsiTheme="minorHAnsi"/>
          <w:sz w:val="16"/>
        </w:rPr>
        <w:t xml:space="preserve">, as well as on any other theoretical discussion supported by each of those theoretical models. Although adopting different ontological positions, both Waltz and Wendt have relied on the same (positivist) epistemology. </w:t>
      </w:r>
      <w:r w:rsidRPr="00A54CED">
        <w:rPr>
          <w:rStyle w:val="StyleBoldUnderline"/>
          <w:rFonts w:asciiTheme="minorHAnsi" w:hAnsiTheme="minorHAnsi"/>
        </w:rPr>
        <w:t>Epistemological choices</w:t>
      </w:r>
      <w:r w:rsidRPr="00A54CED">
        <w:rPr>
          <w:rFonts w:asciiTheme="minorHAnsi" w:hAnsiTheme="minorHAnsi"/>
          <w:sz w:val="16"/>
        </w:rPr>
        <w:t xml:space="preserve"> nevertheless </w:t>
      </w:r>
      <w:r w:rsidRPr="00A54CED">
        <w:rPr>
          <w:rStyle w:val="StyleBoldUnderline"/>
          <w:rFonts w:asciiTheme="minorHAnsi" w:hAnsiTheme="minorHAnsi"/>
        </w:rPr>
        <w:t xml:space="preserve">affect how a theory is </w:t>
      </w:r>
      <w:r w:rsidRPr="00A54CED">
        <w:rPr>
          <w:rStyle w:val="StyleBoldUnderline"/>
        </w:rPr>
        <w:t>created</w:t>
      </w:r>
      <w:r w:rsidRPr="00A54CED">
        <w:rPr>
          <w:rStyle w:val="StyleBoldUnderline"/>
          <w:rFonts w:asciiTheme="minorHAnsi" w:hAnsiTheme="minorHAnsi"/>
        </w:rPr>
        <w:t xml:space="preserve"> and </w:t>
      </w:r>
      <w:r w:rsidRPr="00A54CED">
        <w:rPr>
          <w:rStyle w:val="StyleBoldUnderline"/>
        </w:rPr>
        <w:t>applied</w:t>
      </w:r>
      <w:r w:rsidRPr="00A54CED">
        <w:rPr>
          <w:rFonts w:asciiTheme="minorHAnsi" w:hAnsiTheme="minorHAnsi"/>
          <w:sz w:val="16"/>
        </w:rPr>
        <w:t xml:space="preserve">. Regarding issues in the realm of epistemology, </w:t>
      </w:r>
      <w:r w:rsidRPr="00A54CED">
        <w:rPr>
          <w:rStyle w:val="StyleBoldUnderline"/>
          <w:rFonts w:asciiTheme="minorHAnsi" w:hAnsiTheme="minorHAnsi"/>
        </w:rPr>
        <w:t>examples abound in IR,</w:t>
      </w:r>
      <w:r w:rsidRPr="00A54CED">
        <w:rPr>
          <w:rFonts w:asciiTheme="minorHAnsi" w:hAnsiTheme="minorHAnsi"/>
          <w:sz w:val="16"/>
        </w:rPr>
        <w:t xml:space="preserve"> since the different epistemological positions adopted by IR scholars are at the core of the “fourth debate” of the discipline (on IR 'grand debates', see </w:t>
      </w:r>
      <w:proofErr w:type="spellStart"/>
      <w:r w:rsidRPr="00A54CED">
        <w:rPr>
          <w:rFonts w:asciiTheme="minorHAnsi" w:hAnsiTheme="minorHAnsi"/>
          <w:sz w:val="16"/>
        </w:rPr>
        <w:t>Wæver</w:t>
      </w:r>
      <w:proofErr w:type="spellEnd"/>
      <w:r w:rsidRPr="00A54CED">
        <w:rPr>
          <w:rFonts w:asciiTheme="minorHAnsi" w:hAnsiTheme="minorHAnsi"/>
          <w:sz w:val="16"/>
        </w:rPr>
        <w:t xml:space="preserve">, 1996). </w:t>
      </w:r>
      <w:r w:rsidRPr="00A54CED">
        <w:rPr>
          <w:rStyle w:val="StyleBoldUnderline"/>
          <w:rFonts w:asciiTheme="minorHAnsi" w:hAnsiTheme="minorHAnsi"/>
        </w:rPr>
        <w:t>Feminist theories</w:t>
      </w:r>
      <w:r w:rsidRPr="00A54CED">
        <w:rPr>
          <w:rFonts w:asciiTheme="minorHAnsi" w:hAnsiTheme="minorHAnsi"/>
          <w:sz w:val="16"/>
        </w:rPr>
        <w:t xml:space="preserve"> are only one of such examples.1 Their theorists </w:t>
      </w:r>
      <w:r w:rsidRPr="00A54CED">
        <w:rPr>
          <w:rStyle w:val="StyleBoldUnderline"/>
          <w:rFonts w:asciiTheme="minorHAnsi" w:hAnsiTheme="minorHAnsi"/>
        </w:rPr>
        <w:t>have</w:t>
      </w:r>
      <w:r w:rsidRPr="00A54CED">
        <w:rPr>
          <w:rFonts w:asciiTheme="minorHAnsi" w:hAnsiTheme="minorHAnsi"/>
          <w:sz w:val="16"/>
        </w:rPr>
        <w:t xml:space="preserve"> firmly </w:t>
      </w:r>
      <w:r w:rsidRPr="00A54CED">
        <w:rPr>
          <w:rStyle w:val="StyleBoldUnderline"/>
          <w:rFonts w:asciiTheme="minorHAnsi" w:hAnsiTheme="minorHAnsi"/>
        </w:rPr>
        <w:t>pointed out how</w:t>
      </w:r>
      <w:r w:rsidRPr="00A54CED">
        <w:rPr>
          <w:rFonts w:asciiTheme="minorHAnsi" w:hAnsiTheme="minorHAnsi"/>
          <w:sz w:val="16"/>
        </w:rPr>
        <w:t xml:space="preserve"> </w:t>
      </w:r>
      <w:r w:rsidRPr="00A54CED">
        <w:rPr>
          <w:rStyle w:val="StyleBoldUnderline"/>
        </w:rPr>
        <w:t xml:space="preserve">minorities and </w:t>
      </w:r>
      <w:proofErr w:type="spellStart"/>
      <w:r w:rsidRPr="00A54CED">
        <w:rPr>
          <w:rStyle w:val="StyleBoldUnderline"/>
        </w:rPr>
        <w:t>marginalised</w:t>
      </w:r>
      <w:proofErr w:type="spellEnd"/>
      <w:r w:rsidRPr="00A54CED">
        <w:rPr>
          <w:rStyle w:val="StyleBoldUnderline"/>
        </w:rPr>
        <w:t xml:space="preserve"> groups have been excluded from international relations</w:t>
      </w:r>
      <w:r w:rsidRPr="00A54CED">
        <w:rPr>
          <w:rFonts w:asciiTheme="minorHAnsi" w:hAnsiTheme="minorHAnsi"/>
          <w:sz w:val="16"/>
        </w:rPr>
        <w:t xml:space="preserve"> “</w:t>
      </w:r>
      <w:r w:rsidRPr="00A54CED">
        <w:rPr>
          <w:rStyle w:val="StyleBoldUnderline"/>
          <w:rFonts w:asciiTheme="minorHAnsi" w:hAnsiTheme="minorHAnsi"/>
        </w:rPr>
        <w:t>not only at the level of discrimination but also through a</w:t>
      </w:r>
      <w:r w:rsidRPr="00A54CED">
        <w:rPr>
          <w:rFonts w:asciiTheme="minorHAnsi" w:hAnsiTheme="minorHAnsi"/>
          <w:sz w:val="16"/>
        </w:rPr>
        <w:t xml:space="preserve"> </w:t>
      </w:r>
      <w:r w:rsidRPr="00A54CED">
        <w:rPr>
          <w:rStyle w:val="StyleBoldUnderline"/>
        </w:rPr>
        <w:t>process of self-selection</w:t>
      </w:r>
      <w:r w:rsidRPr="00A54CED">
        <w:rPr>
          <w:rFonts w:asciiTheme="minorHAnsi" w:hAnsiTheme="minorHAnsi"/>
          <w:sz w:val="16"/>
        </w:rPr>
        <w:t xml:space="preserve"> [</w:t>
      </w:r>
      <w:r w:rsidRPr="00A54CED">
        <w:rPr>
          <w:rStyle w:val="StyleBoldUnderline"/>
          <w:rFonts w:asciiTheme="minorHAnsi" w:hAnsiTheme="minorHAnsi"/>
        </w:rPr>
        <w:t>conducted by elite males in Anglo- and Euro-centric contexts</w:t>
      </w:r>
      <w:r w:rsidRPr="00A54CED">
        <w:rPr>
          <w:rFonts w:asciiTheme="minorHAnsi" w:hAnsiTheme="minorHAnsi"/>
          <w:sz w:val="16"/>
        </w:rPr>
        <w:t xml:space="preserve">] </w:t>
      </w:r>
      <w:r w:rsidRPr="00A54CED">
        <w:rPr>
          <w:rStyle w:val="StyleBoldUnderline"/>
          <w:rFonts w:asciiTheme="minorHAnsi" w:hAnsiTheme="minorHAnsi"/>
        </w:rPr>
        <w:t>which</w:t>
      </w:r>
      <w:r w:rsidRPr="00A54CED">
        <w:rPr>
          <w:rFonts w:asciiTheme="minorHAnsi" w:hAnsiTheme="minorHAnsi"/>
          <w:sz w:val="16"/>
        </w:rPr>
        <w:t xml:space="preserve"> </w:t>
      </w:r>
      <w:r w:rsidRPr="00A54CED">
        <w:rPr>
          <w:rStyle w:val="StyleBoldUnderline"/>
        </w:rPr>
        <w:t xml:space="preserve">begins with the way </w:t>
      </w:r>
      <w:r w:rsidRPr="00A54CED">
        <w:rPr>
          <w:rStyle w:val="StyleBoldUnderline"/>
          <w:rFonts w:asciiTheme="minorHAnsi" w:hAnsiTheme="minorHAnsi"/>
        </w:rPr>
        <w:t xml:space="preserve">in which </w:t>
      </w:r>
      <w:r w:rsidRPr="00A54CED">
        <w:rPr>
          <w:rStyle w:val="StyleBoldUnderline"/>
        </w:rPr>
        <w:t>we are taught about international relations”</w:t>
      </w:r>
      <w:r w:rsidRPr="00A54CED">
        <w:rPr>
          <w:rFonts w:asciiTheme="minorHAnsi" w:hAnsiTheme="minorHAnsi"/>
          <w:sz w:val="16"/>
        </w:rPr>
        <w:t xml:space="preserve"> (</w:t>
      </w:r>
      <w:proofErr w:type="spellStart"/>
      <w:r w:rsidRPr="00A54CED">
        <w:rPr>
          <w:rFonts w:asciiTheme="minorHAnsi" w:hAnsiTheme="minorHAnsi"/>
          <w:sz w:val="16"/>
        </w:rPr>
        <w:t>Tickner</w:t>
      </w:r>
      <w:proofErr w:type="spellEnd"/>
      <w:r w:rsidRPr="00A54CED">
        <w:rPr>
          <w:rFonts w:asciiTheme="minorHAnsi" w:hAnsiTheme="minorHAnsi"/>
          <w:sz w:val="16"/>
        </w:rPr>
        <w:t xml:space="preserve">, 1988: 430). Still related to epistemology and ontology, </w:t>
      </w:r>
      <w:r w:rsidRPr="00A54CED">
        <w:rPr>
          <w:rStyle w:val="StyleBoldUnderline"/>
        </w:rPr>
        <w:t>methodology</w:t>
      </w:r>
      <w:r w:rsidRPr="00A54CED">
        <w:rPr>
          <w:rFonts w:asciiTheme="minorHAnsi" w:hAnsiTheme="minorHAnsi"/>
          <w:sz w:val="16"/>
        </w:rPr>
        <w:t xml:space="preserve"> </w:t>
      </w:r>
      <w:r w:rsidRPr="00A54CED">
        <w:rPr>
          <w:rStyle w:val="StyleBoldUnderline"/>
          <w:rFonts w:asciiTheme="minorHAnsi" w:hAnsiTheme="minorHAnsi"/>
        </w:rPr>
        <w:t>deals with how actual research is, or should be, conducted</w:t>
      </w:r>
      <w:r w:rsidRPr="00A54CED">
        <w:rPr>
          <w:rFonts w:asciiTheme="minorHAnsi" w:hAnsiTheme="minorHAnsi"/>
          <w:sz w:val="16"/>
        </w:rPr>
        <w:t xml:space="preserve">. According to Norman </w:t>
      </w:r>
      <w:proofErr w:type="spellStart"/>
      <w:r w:rsidRPr="00A54CED">
        <w:rPr>
          <w:rFonts w:asciiTheme="minorHAnsi" w:hAnsiTheme="minorHAnsi"/>
          <w:sz w:val="16"/>
        </w:rPr>
        <w:t>Blaikie</w:t>
      </w:r>
      <w:proofErr w:type="spellEnd"/>
      <w:r w:rsidRPr="00A54CED">
        <w:rPr>
          <w:rFonts w:asciiTheme="minorHAnsi" w:hAnsiTheme="minorHAnsi"/>
          <w:sz w:val="16"/>
        </w:rPr>
        <w:t xml:space="preserve">, </w:t>
      </w:r>
      <w:r w:rsidRPr="00A54CED">
        <w:rPr>
          <w:rStyle w:val="StyleBoldUnderline"/>
          <w:rFonts w:asciiTheme="minorHAnsi" w:hAnsiTheme="minorHAnsi"/>
        </w:rPr>
        <w:t>methodology</w:t>
      </w:r>
      <w:r w:rsidRPr="00A54CED">
        <w:rPr>
          <w:rFonts w:asciiTheme="minorHAnsi" w:hAnsiTheme="minorHAnsi"/>
          <w:sz w:val="16"/>
        </w:rPr>
        <w:t xml:space="preserve"> also </w:t>
      </w:r>
      <w:r w:rsidRPr="00A54CED">
        <w:rPr>
          <w:rStyle w:val="StyleBoldUnderline"/>
          <w:rFonts w:asciiTheme="minorHAnsi" w:hAnsiTheme="minorHAnsi"/>
        </w:rPr>
        <w:t>deals with logics of enquiry,</w:t>
      </w:r>
      <w:r w:rsidRPr="00A54CED">
        <w:rPr>
          <w:rFonts w:asciiTheme="minorHAnsi" w:hAnsiTheme="minorHAnsi"/>
          <w:sz w:val="16"/>
        </w:rPr>
        <w:t xml:space="preserve"> </w:t>
      </w:r>
      <w:r w:rsidRPr="00A54CED">
        <w:rPr>
          <w:rStyle w:val="StyleBoldUnderline"/>
          <w:rFonts w:asciiTheme="minorHAnsi" w:hAnsiTheme="minorHAnsi"/>
        </w:rPr>
        <w:t>of how new knowledge is generated and justified.</w:t>
      </w:r>
      <w:r w:rsidRPr="00A54CED">
        <w:rPr>
          <w:rFonts w:asciiTheme="minorHAnsi" w:hAnsiTheme="minorHAnsi"/>
          <w:sz w:val="16"/>
        </w:rPr>
        <w:t xml:space="preserve"> </w:t>
      </w:r>
      <w:r w:rsidRPr="00A54CED">
        <w:rPr>
          <w:rStyle w:val="StyleBoldUnderline"/>
          <w:rFonts w:asciiTheme="minorHAnsi" w:hAnsiTheme="minorHAnsi"/>
        </w:rPr>
        <w:t>This includes a consideration of how theories are generated and tested</w:t>
      </w:r>
      <w:r w:rsidRPr="00A54CED">
        <w:rPr>
          <w:rFonts w:asciiTheme="minorHAnsi" w:hAnsiTheme="minorHAnsi"/>
          <w:sz w:val="16"/>
        </w:rPr>
        <w:t xml:space="preserve"> – </w:t>
      </w:r>
      <w:r w:rsidRPr="00A54CED">
        <w:rPr>
          <w:rStyle w:val="StyleBoldUnderline"/>
        </w:rPr>
        <w:t>what kind of logic should be used</w:t>
      </w:r>
      <w:r w:rsidRPr="00A54CED">
        <w:rPr>
          <w:rFonts w:asciiTheme="minorHAnsi" w:hAnsiTheme="minorHAnsi"/>
          <w:sz w:val="16"/>
        </w:rPr>
        <w:t xml:space="preserve">, what a theory looks like, </w:t>
      </w:r>
      <w:r w:rsidRPr="00A54CED">
        <w:rPr>
          <w:rStyle w:val="StyleBoldUnderline"/>
        </w:rPr>
        <w:t>what criteria a theory has to satisfy</w:t>
      </w:r>
      <w:r w:rsidRPr="00A54CED">
        <w:rPr>
          <w:rFonts w:asciiTheme="minorHAnsi" w:hAnsiTheme="minorHAnsi"/>
          <w:sz w:val="16"/>
        </w:rPr>
        <w:t>, how it relates to a particular research problem, and how it can be tested. (</w:t>
      </w:r>
      <w:proofErr w:type="spellStart"/>
      <w:r w:rsidRPr="00A54CED">
        <w:rPr>
          <w:rFonts w:asciiTheme="minorHAnsi" w:hAnsiTheme="minorHAnsi"/>
          <w:sz w:val="16"/>
        </w:rPr>
        <w:t>Blaikie</w:t>
      </w:r>
      <w:proofErr w:type="spellEnd"/>
      <w:r w:rsidRPr="00A54CED">
        <w:rPr>
          <w:rFonts w:asciiTheme="minorHAnsi" w:hAnsiTheme="minorHAnsi"/>
          <w:sz w:val="16"/>
        </w:rPr>
        <w:t xml:space="preserve">, 2000: 8)2 </w:t>
      </w:r>
      <w:proofErr w:type="gramStart"/>
      <w:r w:rsidRPr="00A54CED">
        <w:rPr>
          <w:rFonts w:asciiTheme="minorHAnsi" w:hAnsiTheme="minorHAnsi"/>
          <w:sz w:val="16"/>
        </w:rPr>
        <w:t>However</w:t>
      </w:r>
      <w:proofErr w:type="gramEnd"/>
      <w:r w:rsidRPr="00A54CED">
        <w:rPr>
          <w:rFonts w:asciiTheme="minorHAnsi" w:hAnsiTheme="minorHAnsi"/>
          <w:sz w:val="16"/>
        </w:rPr>
        <w:t xml:space="preserve">, how do epistemological, ontological and methodological choices relate to each other? </w:t>
      </w:r>
      <w:proofErr w:type="spellStart"/>
      <w:r w:rsidRPr="00A54CED">
        <w:rPr>
          <w:rFonts w:asciiTheme="minorHAnsi" w:hAnsiTheme="minorHAnsi"/>
          <w:sz w:val="16"/>
        </w:rPr>
        <w:t>Grix‟s</w:t>
      </w:r>
      <w:proofErr w:type="spellEnd"/>
      <w:r w:rsidRPr="00A54CED">
        <w:rPr>
          <w:rFonts w:asciiTheme="minorHAnsi" w:hAnsiTheme="minorHAnsi"/>
          <w:sz w:val="16"/>
        </w:rPr>
        <w:t xml:space="preserve"> answer to the question is based on the following scheme: [Figure 1 omitted] According to </w:t>
      </w:r>
      <w:proofErr w:type="spellStart"/>
      <w:r w:rsidRPr="00A54CED">
        <w:rPr>
          <w:rFonts w:asciiTheme="minorHAnsi" w:hAnsiTheme="minorHAnsi"/>
          <w:sz w:val="16"/>
        </w:rPr>
        <w:t>Grix</w:t>
      </w:r>
      <w:proofErr w:type="spellEnd"/>
      <w:r w:rsidRPr="00A54CED">
        <w:rPr>
          <w:rFonts w:asciiTheme="minorHAnsi" w:hAnsiTheme="minorHAnsi"/>
          <w:sz w:val="16"/>
        </w:rPr>
        <w:t xml:space="preserve">, alongside methods and sources, such choices are the </w:t>
      </w:r>
      <w:r w:rsidRPr="00A54CED">
        <w:rPr>
          <w:rFonts w:asciiTheme="minorHAnsi" w:hAnsiTheme="minorHAnsi" w:cs="Georgia"/>
          <w:sz w:val="16"/>
        </w:rPr>
        <w:t>“</w:t>
      </w:r>
      <w:r w:rsidRPr="00A54CED">
        <w:rPr>
          <w:rFonts w:asciiTheme="minorHAnsi" w:hAnsiTheme="minorHAnsi"/>
          <w:sz w:val="16"/>
        </w:rPr>
        <w:t>building blocks</w:t>
      </w:r>
      <w:r w:rsidRPr="00A54CED">
        <w:rPr>
          <w:rFonts w:asciiTheme="minorHAnsi" w:hAnsiTheme="minorHAnsi" w:cs="Georgia"/>
          <w:sz w:val="16"/>
        </w:rPr>
        <w:t>”</w:t>
      </w:r>
      <w:r w:rsidRPr="00A54CED">
        <w:rPr>
          <w:rFonts w:asciiTheme="minorHAnsi" w:hAnsiTheme="minorHAnsi"/>
          <w:sz w:val="16"/>
        </w:rPr>
        <w:t xml:space="preserve">, the core components of research.3 They are interrelated according to a specific directional pattern: </w:t>
      </w:r>
      <w:r w:rsidRPr="00A54CED">
        <w:rPr>
          <w:rStyle w:val="StyleBoldUnderline"/>
          <w:rFonts w:asciiTheme="minorHAnsi" w:hAnsiTheme="minorHAnsi"/>
        </w:rPr>
        <w:t>the</w:t>
      </w:r>
      <w:r w:rsidRPr="00A54CED">
        <w:rPr>
          <w:rFonts w:asciiTheme="minorHAnsi" w:hAnsiTheme="minorHAnsi"/>
          <w:sz w:val="16"/>
        </w:rPr>
        <w:t xml:space="preserve"> </w:t>
      </w:r>
      <w:r w:rsidRPr="00A54CED">
        <w:rPr>
          <w:rStyle w:val="StyleBoldUnderline"/>
        </w:rPr>
        <w:t>fundamental and starting point of research</w:t>
      </w:r>
      <w:r w:rsidRPr="00A54CED">
        <w:rPr>
          <w:rFonts w:asciiTheme="minorHAnsi" w:hAnsiTheme="minorHAnsi"/>
          <w:sz w:val="16"/>
        </w:rPr>
        <w:t xml:space="preserve">, he argues, </w:t>
      </w:r>
      <w:r w:rsidRPr="00A54CED">
        <w:rPr>
          <w:rStyle w:val="StyleBoldUnderline"/>
          <w:rFonts w:asciiTheme="minorHAnsi" w:hAnsiTheme="minorHAnsi"/>
        </w:rPr>
        <w:t>is an</w:t>
      </w:r>
      <w:r w:rsidRPr="00A54CED">
        <w:rPr>
          <w:rFonts w:asciiTheme="minorHAnsi" w:hAnsiTheme="minorHAnsi"/>
          <w:sz w:val="16"/>
        </w:rPr>
        <w:t xml:space="preserve"> </w:t>
      </w:r>
      <w:r w:rsidRPr="00A54CED">
        <w:rPr>
          <w:rStyle w:val="StyleBoldUnderline"/>
        </w:rPr>
        <w:t>ontological claim</w:t>
      </w:r>
      <w:r w:rsidRPr="00A54CED">
        <w:rPr>
          <w:rFonts w:asciiTheme="minorHAnsi" w:hAnsiTheme="minorHAnsi"/>
          <w:sz w:val="16"/>
        </w:rPr>
        <w:t xml:space="preserve">, </w:t>
      </w:r>
      <w:r w:rsidRPr="00A54CED">
        <w:rPr>
          <w:rStyle w:val="StyleBoldUnderline"/>
          <w:rFonts w:asciiTheme="minorHAnsi" w:hAnsiTheme="minorHAnsi"/>
        </w:rPr>
        <w:t>since “</w:t>
      </w:r>
      <w:r w:rsidRPr="00A54CED">
        <w:rPr>
          <w:rStyle w:val="StyleBoldUnderline"/>
        </w:rPr>
        <w:t>research</w:t>
      </w:r>
      <w:r w:rsidRPr="00A54CED">
        <w:rPr>
          <w:rFonts w:asciiTheme="minorHAnsi" w:hAnsiTheme="minorHAnsi"/>
          <w:sz w:val="16"/>
        </w:rPr>
        <w:t xml:space="preserve"> necessarily </w:t>
      </w:r>
      <w:r w:rsidRPr="00A54CED">
        <w:rPr>
          <w:rStyle w:val="StyleBoldUnderline"/>
        </w:rPr>
        <w:t xml:space="preserve">starts from a </w:t>
      </w:r>
      <w:proofErr w:type="spellStart"/>
      <w:r w:rsidRPr="00A54CED">
        <w:rPr>
          <w:rStyle w:val="StyleBoldUnderline"/>
        </w:rPr>
        <w:t>person‟s</w:t>
      </w:r>
      <w:proofErr w:type="spellEnd"/>
      <w:r w:rsidRPr="00A54CED">
        <w:rPr>
          <w:rStyle w:val="StyleBoldUnderline"/>
        </w:rPr>
        <w:t xml:space="preserve"> view of the world</w:t>
      </w:r>
      <w:r w:rsidRPr="00A54CED">
        <w:rPr>
          <w:rFonts w:asciiTheme="minorHAnsi" w:hAnsiTheme="minorHAnsi"/>
          <w:sz w:val="16"/>
        </w:rPr>
        <w:t>” (</w:t>
      </w:r>
      <w:proofErr w:type="spellStart"/>
      <w:r w:rsidRPr="00A54CED">
        <w:rPr>
          <w:rFonts w:asciiTheme="minorHAnsi" w:hAnsiTheme="minorHAnsi"/>
          <w:sz w:val="16"/>
        </w:rPr>
        <w:t>Grix</w:t>
      </w:r>
      <w:proofErr w:type="spellEnd"/>
      <w:r w:rsidRPr="00A54CED">
        <w:rPr>
          <w:rFonts w:asciiTheme="minorHAnsi" w:hAnsiTheme="minorHAnsi"/>
          <w:sz w:val="16"/>
        </w:rPr>
        <w:t xml:space="preserve">, 2002: 179). </w:t>
      </w:r>
      <w:r w:rsidRPr="00A54CED">
        <w:rPr>
          <w:rStyle w:val="StyleBoldUnderline"/>
          <w:rFonts w:asciiTheme="minorHAnsi" w:hAnsiTheme="minorHAnsi"/>
        </w:rPr>
        <w:t>That</w:t>
      </w:r>
      <w:r w:rsidRPr="00A54CED">
        <w:rPr>
          <w:rFonts w:asciiTheme="minorHAnsi" w:hAnsiTheme="minorHAnsi"/>
          <w:sz w:val="16"/>
        </w:rPr>
        <w:t xml:space="preserve"> claim </w:t>
      </w:r>
      <w:r w:rsidRPr="00A54CED">
        <w:rPr>
          <w:rStyle w:val="StyleBoldUnderline"/>
          <w:rFonts w:asciiTheme="minorHAnsi" w:hAnsiTheme="minorHAnsi"/>
        </w:rPr>
        <w:t>is</w:t>
      </w:r>
      <w:r w:rsidRPr="00A54CED">
        <w:rPr>
          <w:rFonts w:asciiTheme="minorHAnsi" w:hAnsiTheme="minorHAnsi"/>
          <w:sz w:val="16"/>
        </w:rPr>
        <w:t xml:space="preserve"> then </w:t>
      </w:r>
      <w:r w:rsidRPr="00A54CED">
        <w:rPr>
          <w:rStyle w:val="StyleBoldUnderline"/>
          <w:rFonts w:asciiTheme="minorHAnsi" w:hAnsiTheme="minorHAnsi"/>
        </w:rPr>
        <w:t>followed by an epistemological assumption on how that same person can gather knowledge about that same world, and by a methodological question about “how to go about acquiring it</w:t>
      </w:r>
      <w:r w:rsidRPr="00A54CED">
        <w:rPr>
          <w:rFonts w:asciiTheme="minorHAnsi" w:hAnsiTheme="minorHAnsi"/>
          <w:sz w:val="16"/>
        </w:rPr>
        <w:t>” (ibid</w:t>
      </w:r>
      <w:proofErr w:type="gramStart"/>
      <w:r w:rsidRPr="00A54CED">
        <w:rPr>
          <w:rFonts w:asciiTheme="minorHAnsi" w:hAnsiTheme="minorHAnsi"/>
          <w:sz w:val="16"/>
        </w:rPr>
        <w:t>.:</w:t>
      </w:r>
      <w:proofErr w:type="gramEnd"/>
      <w:r w:rsidRPr="00A54CED">
        <w:rPr>
          <w:rFonts w:asciiTheme="minorHAnsi" w:hAnsiTheme="minorHAnsi"/>
          <w:sz w:val="16"/>
        </w:rPr>
        <w:t xml:space="preserve"> 179). Whilst the rationale involves a rather controversial discussion</w:t>
      </w:r>
      <w:proofErr w:type="gramStart"/>
      <w:r w:rsidRPr="00A54CED">
        <w:rPr>
          <w:rFonts w:asciiTheme="minorHAnsi" w:hAnsiTheme="minorHAnsi"/>
          <w:sz w:val="16"/>
        </w:rPr>
        <w:t>,4</w:t>
      </w:r>
      <w:proofErr w:type="gramEnd"/>
      <w:r w:rsidRPr="00A54CED">
        <w:rPr>
          <w:rFonts w:asciiTheme="minorHAnsi" w:hAnsiTheme="minorHAnsi"/>
          <w:sz w:val="16"/>
        </w:rPr>
        <w:t xml:space="preserve"> I adopt such a logical sequence in this paper as a starting point anyway – since this is a work in progress, this initial assumption might be challenged and </w:t>
      </w:r>
      <w:proofErr w:type="spellStart"/>
      <w:r w:rsidRPr="00A54CED">
        <w:rPr>
          <w:rFonts w:asciiTheme="minorHAnsi" w:hAnsiTheme="minorHAnsi"/>
          <w:sz w:val="16"/>
        </w:rPr>
        <w:t>criticised</w:t>
      </w:r>
      <w:proofErr w:type="spellEnd"/>
      <w:r w:rsidRPr="00A54CED">
        <w:rPr>
          <w:rFonts w:asciiTheme="minorHAnsi" w:hAnsiTheme="minorHAnsi"/>
          <w:sz w:val="16"/>
        </w:rPr>
        <w:t xml:space="preserve"> in a more advanced stage of research. </w:t>
      </w:r>
      <w:r w:rsidRPr="00A54CED">
        <w:rPr>
          <w:rStyle w:val="StyleBoldUnderline"/>
          <w:rFonts w:asciiTheme="minorHAnsi" w:hAnsiTheme="minorHAnsi"/>
        </w:rPr>
        <w:t>Considering the role of ontological, epistemological and methodological options in shaping theories and concepts,</w:t>
      </w:r>
      <w:r w:rsidRPr="00A54CED">
        <w:rPr>
          <w:rFonts w:asciiTheme="minorHAnsi" w:hAnsiTheme="minorHAnsi"/>
          <w:sz w:val="16"/>
        </w:rPr>
        <w:t xml:space="preserve"> </w:t>
      </w:r>
      <w:r w:rsidRPr="00A54CED">
        <w:rPr>
          <w:rStyle w:val="StyleBoldUnderline"/>
          <w:rFonts w:asciiTheme="minorHAnsi" w:hAnsiTheme="minorHAnsi"/>
        </w:rPr>
        <w:t>as well as</w:t>
      </w:r>
      <w:r w:rsidRPr="00A54CED">
        <w:rPr>
          <w:rFonts w:asciiTheme="minorHAnsi" w:hAnsiTheme="minorHAnsi"/>
          <w:sz w:val="16"/>
        </w:rPr>
        <w:t xml:space="preserve"> </w:t>
      </w:r>
      <w:r w:rsidRPr="00A54CED">
        <w:rPr>
          <w:rStyle w:val="StyleBoldUnderline"/>
          <w:rFonts w:asciiTheme="minorHAnsi" w:hAnsiTheme="minorHAnsi"/>
        </w:rPr>
        <w:t>the</w:t>
      </w:r>
      <w:r w:rsidRPr="00A54CED">
        <w:rPr>
          <w:rFonts w:asciiTheme="minorHAnsi" w:hAnsiTheme="minorHAnsi"/>
          <w:sz w:val="16"/>
        </w:rPr>
        <w:t xml:space="preserve"> </w:t>
      </w:r>
      <w:r w:rsidRPr="00A54CED">
        <w:rPr>
          <w:rStyle w:val="StyleBoldUnderline"/>
        </w:rPr>
        <w:t>influence of these theories</w:t>
      </w:r>
      <w:r w:rsidRPr="00A54CED">
        <w:rPr>
          <w:rFonts w:asciiTheme="minorHAnsi" w:hAnsiTheme="minorHAnsi"/>
          <w:sz w:val="16"/>
        </w:rPr>
        <w:t xml:space="preserve"> and concepts, either explicitly or implicitly, </w:t>
      </w:r>
      <w:r w:rsidRPr="00A54CED">
        <w:rPr>
          <w:rStyle w:val="StyleBoldUnderline"/>
          <w:rFonts w:asciiTheme="minorHAnsi" w:hAnsiTheme="minorHAnsi"/>
        </w:rPr>
        <w:t>in</w:t>
      </w:r>
      <w:r w:rsidRPr="00A54CED">
        <w:rPr>
          <w:rFonts w:asciiTheme="minorHAnsi" w:hAnsiTheme="minorHAnsi"/>
          <w:sz w:val="16"/>
        </w:rPr>
        <w:t xml:space="preserve"> </w:t>
      </w:r>
      <w:r w:rsidRPr="00A54CED">
        <w:rPr>
          <w:rStyle w:val="StyleBoldUnderline"/>
        </w:rPr>
        <w:t>policymaking and in the implementation of policies</w:t>
      </w:r>
      <w:r w:rsidRPr="00A54CED">
        <w:rPr>
          <w:rFonts w:asciiTheme="minorHAnsi" w:hAnsiTheme="minorHAnsi"/>
          <w:sz w:val="16"/>
        </w:rPr>
        <w:t xml:space="preserve">, </w:t>
      </w:r>
      <w:r w:rsidRPr="00A54CED">
        <w:rPr>
          <w:rStyle w:val="StyleBoldUnderline"/>
          <w:rFonts w:asciiTheme="minorHAnsi" w:hAnsiTheme="minorHAnsi"/>
        </w:rPr>
        <w:t>I</w:t>
      </w:r>
      <w:r w:rsidRPr="00A54CED">
        <w:rPr>
          <w:rFonts w:asciiTheme="minorHAnsi" w:hAnsiTheme="minorHAnsi"/>
          <w:sz w:val="16"/>
        </w:rPr>
        <w:t xml:space="preserve"> thus </w:t>
      </w:r>
      <w:r w:rsidRPr="00A54CED">
        <w:rPr>
          <w:rStyle w:val="StyleBoldUnderline"/>
          <w:rFonts w:asciiTheme="minorHAnsi" w:hAnsiTheme="minorHAnsi"/>
        </w:rPr>
        <w:t>suggest</w:t>
      </w:r>
      <w:r w:rsidRPr="00A54CED">
        <w:rPr>
          <w:rFonts w:asciiTheme="minorHAnsi" w:hAnsiTheme="minorHAnsi"/>
          <w:sz w:val="16"/>
        </w:rPr>
        <w:t xml:space="preserve"> </w:t>
      </w:r>
      <w:r w:rsidRPr="00A54CED">
        <w:rPr>
          <w:rStyle w:val="StyleBoldUnderline"/>
        </w:rPr>
        <w:t>they have fundamental importance</w:t>
      </w:r>
      <w:r w:rsidRPr="00A54CED">
        <w:rPr>
          <w:rFonts w:asciiTheme="minorHAnsi" w:hAnsiTheme="minorHAnsi"/>
          <w:sz w:val="16"/>
        </w:rPr>
        <w:t xml:space="preserve"> </w:t>
      </w:r>
      <w:r w:rsidRPr="00A54CED">
        <w:rPr>
          <w:rStyle w:val="StyleBoldUnderline"/>
          <w:rFonts w:asciiTheme="minorHAnsi" w:hAnsiTheme="minorHAnsi"/>
        </w:rPr>
        <w:t>for</w:t>
      </w:r>
      <w:r w:rsidRPr="00A54CED">
        <w:rPr>
          <w:rFonts w:asciiTheme="minorHAnsi" w:hAnsiTheme="minorHAnsi"/>
          <w:sz w:val="16"/>
        </w:rPr>
        <w:t xml:space="preserve"> </w:t>
      </w:r>
      <w:r w:rsidRPr="00A54CED">
        <w:rPr>
          <w:rStyle w:val="StyleBoldUnderline"/>
        </w:rPr>
        <w:t>understanding the theoretical and conceptual bases of policies</w:t>
      </w:r>
      <w:r w:rsidRPr="00A54CED">
        <w:rPr>
          <w:rFonts w:asciiTheme="minorHAnsi" w:hAnsiTheme="minorHAnsi"/>
          <w:sz w:val="16"/>
        </w:rPr>
        <w:t xml:space="preserve"> </w:t>
      </w:r>
      <w:r w:rsidRPr="00A54CED">
        <w:rPr>
          <w:rStyle w:val="StyleBoldUnderline"/>
        </w:rPr>
        <w:t>and subsequent courses of action.</w:t>
      </w:r>
      <w:r w:rsidRPr="00A54CED">
        <w:rPr>
          <w:rFonts w:asciiTheme="minorHAnsi" w:hAnsiTheme="minorHAnsi"/>
          <w:sz w:val="16"/>
        </w:rPr>
        <w:t xml:space="preserve"> I now turn to the concrete case of UN </w:t>
      </w:r>
      <w:proofErr w:type="spellStart"/>
      <w:r w:rsidRPr="00A54CED">
        <w:rPr>
          <w:rFonts w:asciiTheme="minorHAnsi" w:hAnsiTheme="minorHAnsi"/>
          <w:sz w:val="16"/>
        </w:rPr>
        <w:t>peacebuilding</w:t>
      </w:r>
      <w:proofErr w:type="spellEnd"/>
      <w:r w:rsidRPr="00A54CED">
        <w:rPr>
          <w:rFonts w:asciiTheme="minorHAnsi" w:hAnsiTheme="minorHAnsi"/>
          <w:sz w:val="16"/>
        </w:rPr>
        <w:t xml:space="preserve"> as an illustration for that conceptual framework.</w:t>
      </w:r>
    </w:p>
    <w:p w14:paraId="57C7AADF" w14:textId="77777777" w:rsidR="00461FFF" w:rsidRPr="00461FFF" w:rsidRDefault="00461FFF" w:rsidP="00461FFF">
      <w:pPr>
        <w:rPr>
          <w:rFonts w:hint="eastAsia"/>
        </w:rPr>
      </w:pPr>
    </w:p>
    <w:p w14:paraId="04887D4B" w14:textId="77777777" w:rsidR="00EE707E" w:rsidRDefault="00EE707E" w:rsidP="00EE707E">
      <w:pPr>
        <w:pStyle w:val="Heading2"/>
        <w:rPr>
          <w:rFonts w:hint="eastAsia"/>
        </w:rPr>
      </w:pPr>
      <w:r>
        <w:t>Advantage CPs</w:t>
      </w:r>
    </w:p>
    <w:p w14:paraId="033B4E90" w14:textId="77777777" w:rsidR="00EE707E" w:rsidRDefault="00EE707E" w:rsidP="00EE707E">
      <w:pPr>
        <w:pStyle w:val="Heading3"/>
        <w:rPr>
          <w:rFonts w:hint="eastAsia"/>
        </w:rPr>
      </w:pPr>
      <w:proofErr w:type="gramStart"/>
      <w:r>
        <w:t>port</w:t>
      </w:r>
      <w:proofErr w:type="gramEnd"/>
      <w:r>
        <w:t xml:space="preserve"> security</w:t>
      </w:r>
    </w:p>
    <w:p w14:paraId="15419327" w14:textId="77777777" w:rsidR="00EE707E" w:rsidRPr="00EE707E" w:rsidRDefault="00EE707E" w:rsidP="00EE707E">
      <w:pPr>
        <w:pStyle w:val="Heading4"/>
        <w:rPr>
          <w:rFonts w:hint="eastAsia"/>
        </w:rPr>
      </w:pPr>
      <w:r>
        <w:t xml:space="preserve">The </w:t>
      </w:r>
      <w:proofErr w:type="gramStart"/>
      <w:r>
        <w:t>united states</w:t>
      </w:r>
      <w:proofErr w:type="gramEnd"/>
      <w:r>
        <w:t xml:space="preserve"> federal government should sufficiently update cargo screening processes</w:t>
      </w:r>
    </w:p>
    <w:p w14:paraId="0FB6F26D" w14:textId="77777777" w:rsidR="00EE707E" w:rsidRDefault="00EE707E" w:rsidP="00EE707E">
      <w:pPr>
        <w:pStyle w:val="Heading4"/>
        <w:rPr>
          <w:rFonts w:hint="eastAsia"/>
        </w:rPr>
      </w:pPr>
      <w:r>
        <w:t>Solves terrorism</w:t>
      </w:r>
    </w:p>
    <w:p w14:paraId="787EED00" w14:textId="77777777" w:rsidR="00EE707E" w:rsidRDefault="00EE707E" w:rsidP="00EE707E">
      <w:pPr>
        <w:rPr>
          <w:rFonts w:hint="eastAsia"/>
        </w:rPr>
      </w:pPr>
      <w:r w:rsidRPr="00407B75">
        <w:rPr>
          <w:b/>
        </w:rPr>
        <w:t>Ramsay, 13</w:t>
      </w:r>
      <w:r>
        <w:t xml:space="preserve"> – member of the Young Leaders Program at The Heritage Foundation (Brett, “Port Security: Prioritizing Technology and Funding,” The Daily Signal, 12/10/2013, </w:t>
      </w:r>
      <w:hyperlink r:id="rId11" w:history="1">
        <w:r w:rsidRPr="008A21E0">
          <w:rPr>
            <w:rStyle w:val="Hyperlink"/>
          </w:rPr>
          <w:t>http://dailysignal.com/2013/12/10/port-security-prioritizing-technology-funding/</w:t>
        </w:r>
      </w:hyperlink>
      <w:r>
        <w:t>) //RGP</w:t>
      </w:r>
    </w:p>
    <w:p w14:paraId="38571C0D" w14:textId="77777777" w:rsidR="00EE707E" w:rsidRDefault="00EE707E" w:rsidP="00EE707E">
      <w:pPr>
        <w:rPr>
          <w:rFonts w:hint="eastAsia"/>
          <w:sz w:val="16"/>
        </w:rPr>
      </w:pPr>
      <w:r w:rsidRPr="00A54CED">
        <w:rPr>
          <w:sz w:val="16"/>
        </w:rPr>
        <w:t xml:space="preserve">U.S. ports are thought to be secure from both radical transnational organizations and aggressive foreign nations, but, earlier this month, </w:t>
      </w:r>
      <w:r w:rsidRPr="00A54CED">
        <w:rPr>
          <w:rStyle w:val="StyleBoldUnderline"/>
        </w:rPr>
        <w:t>an unlocked door and surveillance equipment failures enabled a homeless man with “some mechanical aptitude” to commandeer a 132-foot yacht in Seattle</w:t>
      </w:r>
      <w:r w:rsidRPr="00A54CED">
        <w:rPr>
          <w:sz w:val="16"/>
        </w:rPr>
        <w:t xml:space="preserve">, Washington. </w:t>
      </w:r>
      <w:r w:rsidRPr="00A54CED">
        <w:rPr>
          <w:rStyle w:val="StyleBoldUnderline"/>
        </w:rPr>
        <w:t xml:space="preserve">This incident highlights the need to strengthen U.S. port security </w:t>
      </w:r>
      <w:r w:rsidRPr="00A54CED">
        <w:rPr>
          <w:sz w:val="16"/>
        </w:rPr>
        <w:t xml:space="preserve">in the face of traditional and 21st-century threats. </w:t>
      </w:r>
      <w:r w:rsidRPr="00A54CED">
        <w:rPr>
          <w:rStyle w:val="StyleBoldUnderline"/>
        </w:rPr>
        <w:t>Maritime transportation is a vital component of the U.S. economy</w:t>
      </w:r>
      <w:r w:rsidRPr="00A54CED">
        <w:rPr>
          <w:sz w:val="16"/>
        </w:rPr>
        <w:t xml:space="preserve">. U.S. ports move over two billion tons of cargo annually, a number that will likely increase when the Panama Canal’s expansion is completed in 2015. As the flow of goods and capacity increase, vulnerability will also increase along the entire American coastline. U.S. maritime assets face numerous traditional challenges including smuggling, volatile weather, and internal corruption. One of the most pressing security concerns since 9/11 has been terrorism. With this in mind, </w:t>
      </w:r>
      <w:r w:rsidRPr="00A54CED">
        <w:rPr>
          <w:rStyle w:val="StyleBoldUnderline"/>
        </w:rPr>
        <w:t>the U.S. government has instituted measures to prevent a terrorist attack through cargo shipments, such as the U.S. Customs and Border Patrol’s risk-based Customs-Trade Partnership Against Terrorism</w:t>
      </w:r>
      <w:r w:rsidRPr="00A54CED">
        <w:rPr>
          <w:sz w:val="16"/>
        </w:rPr>
        <w:t xml:space="preserve">. </w:t>
      </w:r>
      <w:r w:rsidRPr="00A54CED">
        <w:rPr>
          <w:rStyle w:val="StyleBoldUnderline"/>
        </w:rPr>
        <w:t>More risk-based programs</w:t>
      </w:r>
      <w:r w:rsidRPr="00A54CED">
        <w:rPr>
          <w:sz w:val="16"/>
        </w:rPr>
        <w:t>—rather than unrealistic mandates—</w:t>
      </w:r>
      <w:r w:rsidRPr="00A54CED">
        <w:rPr>
          <w:rStyle w:val="StyleBoldUnderline"/>
        </w:rPr>
        <w:t>are needed to build an effective homeland security strategy</w:t>
      </w:r>
      <w:r w:rsidRPr="00A54CED">
        <w:rPr>
          <w:sz w:val="16"/>
        </w:rPr>
        <w:t xml:space="preserve">. The first Quadrennial Homeland Security Review recognized the need to safeguard the way U.S. citizens’ interact with the world. Homeland security and continued prosperity necessarily demand an all-inclusive approach to U.S. port security. </w:t>
      </w:r>
      <w:r w:rsidRPr="00A54CED">
        <w:rPr>
          <w:rStyle w:val="StyleBoldUnderline"/>
        </w:rPr>
        <w:t>Adapting port infrastructure to 21st-century threats is a necessary step not only in securing public safety, but also in securing economic vitality</w:t>
      </w:r>
      <w:r w:rsidRPr="00A54CED">
        <w:rPr>
          <w:sz w:val="16"/>
        </w:rPr>
        <w:t xml:space="preserve">. In 2011, organized criminals in Antwerp utilized sustained cyber attacks to breach port security. After infiltrating the port’s IT system, they were able to locate and steal cargo containing hidden illicit material before the legitimate freight owners or customs authorities arrived. With the proliferation of cheap cyber abilities, the Port of Long Beach’s director of security warns a successful cyber attack on the ports of Los Angeles and Long Beach would likely cost $1 billion per day. </w:t>
      </w:r>
      <w:r w:rsidRPr="00A54CED">
        <w:rPr>
          <w:rStyle w:val="StyleBoldUnderline"/>
        </w:rPr>
        <w:t>In response to these changing threats, U.S. ports</w:t>
      </w:r>
      <w:r w:rsidRPr="00A54CED">
        <w:rPr>
          <w:sz w:val="16"/>
        </w:rPr>
        <w:t>—namely Baltimore and Los Angeles—</w:t>
      </w:r>
      <w:r w:rsidRPr="00A54CED">
        <w:rPr>
          <w:rStyle w:val="StyleBoldUnderline"/>
        </w:rPr>
        <w:t>are preparing</w:t>
      </w:r>
      <w:r w:rsidRPr="00A54CED">
        <w:rPr>
          <w:sz w:val="16"/>
        </w:rPr>
        <w:t xml:space="preserve">. </w:t>
      </w:r>
      <w:r w:rsidRPr="00A54CED">
        <w:rPr>
          <w:rStyle w:val="StyleBoldUnderline"/>
        </w:rPr>
        <w:t>The federal government</w:t>
      </w:r>
      <w:r w:rsidRPr="00A54CED">
        <w:rPr>
          <w:sz w:val="16"/>
        </w:rPr>
        <w:t xml:space="preserve">, however, </w:t>
      </w:r>
      <w:r w:rsidRPr="00A54CED">
        <w:rPr>
          <w:rStyle w:val="StyleBoldUnderline"/>
        </w:rPr>
        <w:t xml:space="preserve">has not prioritized port </w:t>
      </w:r>
      <w:proofErr w:type="gramStart"/>
      <w:r w:rsidRPr="00A54CED">
        <w:rPr>
          <w:rStyle w:val="StyleBoldUnderline"/>
        </w:rPr>
        <w:t>security</w:t>
      </w:r>
      <w:proofErr w:type="gramEnd"/>
      <w:r w:rsidRPr="00A54CED">
        <w:rPr>
          <w:rStyle w:val="StyleBoldUnderline"/>
        </w:rPr>
        <w:t xml:space="preserve"> as it should</w:t>
      </w:r>
      <w:r w:rsidRPr="00A54CED">
        <w:rPr>
          <w:sz w:val="16"/>
        </w:rPr>
        <w:t xml:space="preserve">. The Coast Guard is an integral cog in port order and security and requires increased funding for readiness and vessel modernization. </w:t>
      </w:r>
      <w:r w:rsidRPr="00A54CED">
        <w:rPr>
          <w:rStyle w:val="StyleBoldUnderline"/>
        </w:rPr>
        <w:t>Congress should ensure that the Coast Guard has the resources necessary to fulfill its mission of protecting America’s shores</w:t>
      </w:r>
      <w:r w:rsidRPr="00A54CED">
        <w:rPr>
          <w:sz w:val="16"/>
        </w:rPr>
        <w:t xml:space="preserve">. The use of cyber attacks to bypass normal screening and pick-up procedures at shipyards further displays the futility of the current 100 percent </w:t>
      </w:r>
      <w:proofErr w:type="gramStart"/>
      <w:r w:rsidRPr="00A54CED">
        <w:rPr>
          <w:sz w:val="16"/>
        </w:rPr>
        <w:t>cargo screening</w:t>
      </w:r>
      <w:proofErr w:type="gramEnd"/>
      <w:r w:rsidRPr="00A54CED">
        <w:rPr>
          <w:sz w:val="16"/>
        </w:rPr>
        <w:t xml:space="preserve"> mandate. Instead of creating a backlog of cargo shipments, </w:t>
      </w:r>
      <w:r w:rsidRPr="00A54CED">
        <w:rPr>
          <w:rStyle w:val="StyleBoldUnderline"/>
        </w:rPr>
        <w:t xml:space="preserve">Congress should instead update </w:t>
      </w:r>
      <w:proofErr w:type="gramStart"/>
      <w:r w:rsidRPr="00A54CED">
        <w:rPr>
          <w:rStyle w:val="StyleBoldUnderline"/>
        </w:rPr>
        <w:t>cargo screening</w:t>
      </w:r>
      <w:proofErr w:type="gramEnd"/>
      <w:r w:rsidRPr="00A54CED">
        <w:rPr>
          <w:rStyle w:val="StyleBoldUnderline"/>
        </w:rPr>
        <w:t xml:space="preserve"> requirements based on high-risk manifests and other data triggers</w:t>
      </w:r>
      <w:r w:rsidRPr="00A54CED">
        <w:rPr>
          <w:sz w:val="16"/>
        </w:rPr>
        <w:t xml:space="preserve">. As transportation security is one of the main focuses of the Department of Homeland Security (DHS), Congress and DHS Secretary nominee </w:t>
      </w:r>
      <w:proofErr w:type="spellStart"/>
      <w:r w:rsidRPr="00A54CED">
        <w:rPr>
          <w:sz w:val="16"/>
        </w:rPr>
        <w:t>Jeh</w:t>
      </w:r>
      <w:proofErr w:type="spellEnd"/>
      <w:r w:rsidRPr="00A54CED">
        <w:rPr>
          <w:sz w:val="16"/>
        </w:rPr>
        <w:t xml:space="preserve"> Johnson should carefully consider all of the critical threats facing American maritime security.</w:t>
      </w:r>
    </w:p>
    <w:p w14:paraId="00DBECBA" w14:textId="77777777" w:rsidR="00EE707E" w:rsidRDefault="00EE707E" w:rsidP="00EE707E">
      <w:pPr>
        <w:rPr>
          <w:rFonts w:hint="eastAsia"/>
          <w:sz w:val="16"/>
        </w:rPr>
      </w:pPr>
    </w:p>
    <w:p w14:paraId="1015526C" w14:textId="77777777" w:rsidR="00EE707E" w:rsidRDefault="00EE707E" w:rsidP="00EE707E">
      <w:pPr>
        <w:pStyle w:val="Heading4"/>
        <w:rPr>
          <w:rFonts w:hint="eastAsia"/>
        </w:rPr>
      </w:pPr>
      <w:r>
        <w:t>Federal funding solves</w:t>
      </w:r>
    </w:p>
    <w:p w14:paraId="1D07AB37" w14:textId="77777777" w:rsidR="00EE707E" w:rsidRDefault="00EE707E" w:rsidP="00EE707E">
      <w:pPr>
        <w:rPr>
          <w:rFonts w:hint="eastAsia"/>
        </w:rPr>
      </w:pPr>
      <w:proofErr w:type="spellStart"/>
      <w:r w:rsidRPr="003731EE">
        <w:rPr>
          <w:b/>
        </w:rPr>
        <w:t>Wanio</w:t>
      </w:r>
      <w:proofErr w:type="spellEnd"/>
      <w:r w:rsidRPr="003731EE">
        <w:rPr>
          <w:b/>
        </w:rPr>
        <w:t>, 12</w:t>
      </w:r>
      <w:r>
        <w:t xml:space="preserve"> – Port Director and CEO, Tampa Port Authority, AAPA rep (Richard, “Ensuring the Efficiency, Effectiveness and Transparency of Homeland Security Grants (Part II),” House Committee on Homeland Security’s Subcommittee on Emergency Preparedness, Response and Communications Hearing, 4/26/2012, </w:t>
      </w:r>
      <w:hyperlink r:id="rId12" w:history="1">
        <w:r w:rsidRPr="0056497A">
          <w:rPr>
            <w:rStyle w:val="Hyperlink"/>
          </w:rPr>
          <w:t>http://homeland.house.gov/sites/homeland.house.gov/files/Testimony-Wainio.pdf</w:t>
        </w:r>
      </w:hyperlink>
      <w:r>
        <w:t>) //RGP</w:t>
      </w:r>
    </w:p>
    <w:p w14:paraId="4A4021E0" w14:textId="77777777" w:rsidR="00EE707E" w:rsidRPr="003731EE" w:rsidRDefault="00EE707E" w:rsidP="00EE707E">
      <w:pPr>
        <w:rPr>
          <w:rFonts w:hint="eastAsia"/>
          <w:sz w:val="16"/>
        </w:rPr>
      </w:pPr>
      <w:r w:rsidRPr="003731EE">
        <w:rPr>
          <w:sz w:val="16"/>
        </w:rPr>
        <w:t xml:space="preserve">The Port of Tampa is the largest port in Florida, both in terms of cargo tonnage and in terms of land area, as the port covers about 5,000 acres throughout our county. The security issues faced by the Port since September 11, 2001 have presented as daunting a challenge as this port has ever faced. </w:t>
      </w:r>
      <w:r w:rsidRPr="003731EE">
        <w:rPr>
          <w:rStyle w:val="StyleBoldUnderline"/>
        </w:rPr>
        <w:t>We have gone to extraordinary lengths to implement a layered security approach that provides efficient and effective port security in a manner that is also as cost-effective as possible</w:t>
      </w:r>
      <w:r w:rsidRPr="003731EE">
        <w:rPr>
          <w:sz w:val="16"/>
        </w:rPr>
        <w:t xml:space="preserve">. That layered approach involves contracting with the Hillsborough County Sheriff’s Office for 24/7 patrols of the port, as well as augmenting the Port Authority’s own security department with private security services. Since September 11, 2001, the Tampa Port Authority has spent approximately $86 million for security infrastructure and operating costs. </w:t>
      </w:r>
      <w:r w:rsidRPr="003731EE">
        <w:rPr>
          <w:rStyle w:val="StyleBoldUnderline"/>
        </w:rPr>
        <w:t>Although state and federal funding helped to defer some of these costs, the majority of this total has been borne by the Tampa Port Authority</w:t>
      </w:r>
      <w:r w:rsidRPr="003731EE">
        <w:rPr>
          <w:sz w:val="16"/>
        </w:rPr>
        <w:t xml:space="preserve">. I will say that </w:t>
      </w:r>
      <w:r w:rsidRPr="003731EE">
        <w:rPr>
          <w:rStyle w:val="StyleBoldUnderline"/>
        </w:rPr>
        <w:t>the partnerships we have with federal agencies such as U.S. Customs and Border Protection and in particular the U.S. Coast Guard have been absolutely indispensable in our ability to address the security needs of our port</w:t>
      </w:r>
      <w:r w:rsidRPr="003731EE">
        <w:rPr>
          <w:sz w:val="16"/>
        </w:rPr>
        <w:t xml:space="preserve">. That security protocol must be flexible enough to not choke off the very business it is designed to protect. So far we have been successful in that regard in not implementing measures that bottleneck the commerce of the Port. This is important, as the Port of Tampa is West Central Florida’s largest economic engine, contributing almost $8 billion in annual economic benefit to the region and supporting in some fashion almost 100,000 jobs. </w:t>
      </w:r>
      <w:r w:rsidRPr="003731EE">
        <w:rPr>
          <w:rStyle w:val="StyleBoldUnderline"/>
        </w:rPr>
        <w:t>Port Security grants are an essential component in assisting ports to meet important mandates under Federal law</w:t>
      </w:r>
      <w:r w:rsidRPr="003731EE">
        <w:rPr>
          <w:sz w:val="16"/>
        </w:rPr>
        <w:t xml:space="preserve">. </w:t>
      </w:r>
      <w:r w:rsidRPr="003731EE">
        <w:rPr>
          <w:rStyle w:val="StyleBoldUnderline"/>
        </w:rPr>
        <w:t>These mandates assure a safe/secure environment required of the modern, and ever-changing, intermodal transportation system</w:t>
      </w:r>
      <w:r w:rsidRPr="003731EE">
        <w:rPr>
          <w:sz w:val="16"/>
        </w:rPr>
        <w:t xml:space="preserve">. </w:t>
      </w:r>
      <w:r w:rsidRPr="003731EE">
        <w:rPr>
          <w:rStyle w:val="StyleBoldUnderline"/>
        </w:rPr>
        <w:t>These grants also support terminal operators and local first responders in their mission to work in partnership with ports to assure safe and secure port operations</w:t>
      </w:r>
      <w:r w:rsidRPr="003731EE">
        <w:rPr>
          <w:sz w:val="16"/>
        </w:rPr>
        <w:t xml:space="preserve">. Many systems employed to support efficiently operated secure port operations are expensive to procure and maintain. With this in mind, </w:t>
      </w:r>
      <w:r w:rsidRPr="003731EE">
        <w:rPr>
          <w:rStyle w:val="StyleBoldUnderline"/>
        </w:rPr>
        <w:t>the trend of reducing port grant allocations is troubling and counterproductive. It should be noted that much of this money also goes to projects that directly, or indirectly, support parallel Federal enforcement issues, such as cruise terminal security and monitoring of high value cargo</w:t>
      </w:r>
      <w:r w:rsidRPr="003731EE">
        <w:rPr>
          <w:sz w:val="16"/>
        </w:rPr>
        <w:t xml:space="preserve">. </w:t>
      </w:r>
    </w:p>
    <w:p w14:paraId="19607C1C" w14:textId="77777777" w:rsidR="00EE707E" w:rsidRPr="00A54CED" w:rsidRDefault="00EE707E" w:rsidP="00EE707E">
      <w:pPr>
        <w:rPr>
          <w:rFonts w:hint="eastAsia"/>
          <w:sz w:val="16"/>
        </w:rPr>
      </w:pPr>
    </w:p>
    <w:p w14:paraId="2586055B" w14:textId="77777777" w:rsidR="00EE707E" w:rsidRDefault="00EE707E" w:rsidP="00EE707E">
      <w:pPr>
        <w:pStyle w:val="Heading3"/>
        <w:rPr>
          <w:rFonts w:hint="eastAsia"/>
        </w:rPr>
      </w:pPr>
      <w:proofErr w:type="gramStart"/>
      <w:r>
        <w:t>adaptation</w:t>
      </w:r>
      <w:proofErr w:type="gramEnd"/>
      <w:r>
        <w:t xml:space="preserve"> </w:t>
      </w:r>
      <w:proofErr w:type="spellStart"/>
      <w:r>
        <w:t>cp</w:t>
      </w:r>
      <w:proofErr w:type="spellEnd"/>
    </w:p>
    <w:p w14:paraId="21883CF7" w14:textId="77777777" w:rsidR="00EE707E" w:rsidRPr="00EE707E" w:rsidRDefault="00EE707E" w:rsidP="00EE707E">
      <w:pPr>
        <w:pStyle w:val="Heading4"/>
        <w:rPr>
          <w:rFonts w:hint="eastAsia"/>
        </w:rPr>
      </w:pPr>
      <w:proofErr w:type="gramStart"/>
      <w:r>
        <w:t>the</w:t>
      </w:r>
      <w:proofErr w:type="gramEnd"/>
      <w:r>
        <w:t xml:space="preserve"> united states federal government should increase its funding of NOAA’s adaptation research strategies </w:t>
      </w:r>
    </w:p>
    <w:p w14:paraId="02979F75" w14:textId="77777777" w:rsidR="00EE707E" w:rsidRDefault="00EE707E" w:rsidP="00EE707E">
      <w:pPr>
        <w:pStyle w:val="Heading4"/>
        <w:rPr>
          <w:rFonts w:hint="eastAsia"/>
        </w:rPr>
      </w:pPr>
      <w:r>
        <w:t>USFG adaptation research solves</w:t>
      </w:r>
    </w:p>
    <w:p w14:paraId="0DCD092C" w14:textId="77777777" w:rsidR="00EE707E" w:rsidRDefault="00EE707E" w:rsidP="00EE707E">
      <w:pPr>
        <w:rPr>
          <w:rFonts w:hint="eastAsia"/>
        </w:rPr>
      </w:pPr>
      <w:r w:rsidRPr="00255181">
        <w:rPr>
          <w:b/>
        </w:rPr>
        <w:t>UBC, 14</w:t>
      </w:r>
      <w:r>
        <w:t xml:space="preserve"> – University of British Columbia Science (“Ocean acidification research should increase focus on species’ ability to adapt,” 1/27/2014, http://science.ubc.ca/node/748) //RGP</w:t>
      </w:r>
    </w:p>
    <w:p w14:paraId="0DE5A346" w14:textId="77777777" w:rsidR="00EE707E" w:rsidRDefault="00EE707E" w:rsidP="00EE707E">
      <w:pPr>
        <w:rPr>
          <w:rFonts w:hint="eastAsia"/>
          <w:sz w:val="16"/>
        </w:rPr>
      </w:pPr>
      <w:r w:rsidRPr="00255181">
        <w:rPr>
          <w:rStyle w:val="StyleBoldUnderline"/>
        </w:rPr>
        <w:t>Not enough current research on marine ecosystems focuses on species' long-term adaptation to ocean acidification</w:t>
      </w:r>
      <w:r w:rsidRPr="00255181">
        <w:rPr>
          <w:sz w:val="16"/>
        </w:rPr>
        <w:t>, creating a murky picture of our oceans' future, according to an international study led by a UBC zoologist. "</w:t>
      </w:r>
      <w:r w:rsidRPr="00255181">
        <w:rPr>
          <w:rStyle w:val="StyleBoldUnderline"/>
        </w:rPr>
        <w:t>We can't measure evolutionary responses in all organisms, so we need to choose carefully to get the most bang for our buck</w:t>
      </w:r>
      <w:r w:rsidRPr="00255181">
        <w:rPr>
          <w:sz w:val="16"/>
        </w:rPr>
        <w:t>," says UBC post-doctoral research fellow Jennifer Sunday, who conducted the study with experts from Germany, Australia, the United States, Great Britain and Sweden. "Spe</w:t>
      </w:r>
      <w:r w:rsidRPr="00255181">
        <w:rPr>
          <w:rStyle w:val="StyleBoldUnderline"/>
        </w:rPr>
        <w:t>cies of ecological and economic importance, or species that will allow us to make useful generalizations, should be studied so we can project changes in our ocean ecosystems</w:t>
      </w:r>
      <w:r w:rsidRPr="00255181">
        <w:rPr>
          <w:sz w:val="16"/>
        </w:rPr>
        <w:t xml:space="preserve">." </w:t>
      </w:r>
      <w:r w:rsidRPr="00255181">
        <w:rPr>
          <w:rStyle w:val="StyleBoldUnderline"/>
        </w:rPr>
        <w:t>The paper, published this week in Trends in Ecology and Evolution, reviews 18 studies on ocean acidification from 2004 to 2013</w:t>
      </w:r>
      <w:r w:rsidRPr="00255181">
        <w:rPr>
          <w:sz w:val="16"/>
        </w:rPr>
        <w:t xml:space="preserve">. </w:t>
      </w:r>
      <w:r w:rsidRPr="00255181">
        <w:rPr>
          <w:rStyle w:val="StyleBoldUnderline"/>
        </w:rPr>
        <w:t>It summarizes approaches that researchers can use to increase the evolutionary focus of their work</w:t>
      </w:r>
      <w:r w:rsidRPr="00255181">
        <w:rPr>
          <w:sz w:val="16"/>
        </w:rPr>
        <w:t xml:space="preserve">, potentially offering a clearer snapshot of the health of our future oceans. While most studies of ocean acidification’s impact do not take into account the potential for evolutionary responses, </w:t>
      </w:r>
      <w:r w:rsidRPr="00255181">
        <w:rPr>
          <w:rStyle w:val="StyleBoldUnderline"/>
        </w:rPr>
        <w:t>Sunday’s team sought to highlight the small but growing list of studies that do</w:t>
      </w:r>
      <w:r w:rsidRPr="00255181">
        <w:rPr>
          <w:sz w:val="16"/>
        </w:rPr>
        <w:t xml:space="preserve">. </w:t>
      </w:r>
      <w:r w:rsidRPr="00255181">
        <w:rPr>
          <w:rStyle w:val="StyleBoldUnderline"/>
        </w:rPr>
        <w:t>They found researchers have used two general approaches: either raising organisms for multiple generations to recreate evolution in the laboratory, or measuring genetic variation in natural populations</w:t>
      </w:r>
      <w:r w:rsidRPr="00255181">
        <w:rPr>
          <w:sz w:val="16"/>
        </w:rPr>
        <w:t>. “</w:t>
      </w:r>
      <w:r w:rsidRPr="00255181">
        <w:rPr>
          <w:rStyle w:val="StyleBoldUnderline"/>
        </w:rPr>
        <w:t>Both approaches have demonstrated some capacity for evolution, and now we must focus on the details of that process</w:t>
      </w:r>
      <w:r w:rsidRPr="00255181">
        <w:rPr>
          <w:sz w:val="16"/>
        </w:rPr>
        <w:t xml:space="preserve">,” says Sunday. “Research must turn to actually estimating rates of evolutionary change in different species.” </w:t>
      </w:r>
      <w:r w:rsidRPr="00255181">
        <w:rPr>
          <w:rStyle w:val="StyleBoldUnderline"/>
        </w:rPr>
        <w:t>Future work should zero in on ecologically important species, find models that represent taxonomic or functional groups, and consider interdependencies within the food web, according to the experts</w:t>
      </w:r>
      <w:r w:rsidRPr="00255181">
        <w:rPr>
          <w:sz w:val="16"/>
        </w:rPr>
        <w:t xml:space="preserve">. </w:t>
      </w:r>
      <w:r w:rsidRPr="00255181">
        <w:rPr>
          <w:rStyle w:val="StyleBoldUnderline"/>
        </w:rPr>
        <w:t>They also advise researchers to incorporate investigations of responses to additional stressors, such as rising water temperatures, to studies</w:t>
      </w:r>
      <w:r w:rsidRPr="00255181">
        <w:rPr>
          <w:sz w:val="16"/>
        </w:rPr>
        <w:t>.</w:t>
      </w:r>
    </w:p>
    <w:p w14:paraId="3DB56715" w14:textId="77777777" w:rsidR="00EE707E" w:rsidRDefault="00EE707E" w:rsidP="00EE707E">
      <w:pPr>
        <w:rPr>
          <w:rFonts w:hint="eastAsia"/>
          <w:sz w:val="16"/>
        </w:rPr>
      </w:pPr>
    </w:p>
    <w:p w14:paraId="7340625F" w14:textId="77777777" w:rsidR="00EE707E" w:rsidRDefault="00EE707E" w:rsidP="00EE707E">
      <w:pPr>
        <w:pStyle w:val="Heading4"/>
        <w:rPr>
          <w:rFonts w:hint="eastAsia"/>
        </w:rPr>
      </w:pPr>
      <w:r>
        <w:t>New research funding is key</w:t>
      </w:r>
    </w:p>
    <w:p w14:paraId="080ADD3D" w14:textId="77777777" w:rsidR="00EE707E" w:rsidRPr="003731EE" w:rsidRDefault="00EE707E" w:rsidP="00EE707E">
      <w:pPr>
        <w:rPr>
          <w:rFonts w:hint="eastAsia"/>
        </w:rPr>
      </w:pPr>
      <w:proofErr w:type="spellStart"/>
      <w:r w:rsidRPr="003731EE">
        <w:rPr>
          <w:b/>
        </w:rPr>
        <w:t>Woglom</w:t>
      </w:r>
      <w:proofErr w:type="spellEnd"/>
      <w:r w:rsidRPr="003731EE">
        <w:rPr>
          <w:b/>
        </w:rPr>
        <w:t>, 14</w:t>
      </w:r>
      <w:r>
        <w:t xml:space="preserve"> – Vice President, Conservation Policy and Programs, for Ocean Conservancy (Emily, “Obama Pushes for Needed Boost in Ocean Funding,” The Blog Aquatic, 3/4/2014, </w:t>
      </w:r>
      <w:r w:rsidRPr="003731EE">
        <w:t>http://blog.oceanconservancy.org/2014/03/04/obama-pushes-for-needed-boost-in-ocean-funding/</w:t>
      </w:r>
      <w:r>
        <w:t>) //RGP</w:t>
      </w:r>
    </w:p>
    <w:p w14:paraId="23D6110E" w14:textId="77777777" w:rsidR="00EE707E" w:rsidRPr="00943540" w:rsidRDefault="00EE707E" w:rsidP="00EE707E">
      <w:pPr>
        <w:rPr>
          <w:rFonts w:hint="eastAsia"/>
          <w:sz w:val="16"/>
        </w:rPr>
      </w:pPr>
      <w:r w:rsidRPr="00943540">
        <w:rPr>
          <w:sz w:val="16"/>
        </w:rPr>
        <w:t>The White House released President Obama’s budget proposal for fiscal year 2015 today. The proposal appears to be good news for the ocean and a great first step toward strong funding for ocean-health programs next year. Of course, the budget documents that the administration released today are only part of the picture. They detail the big-picture, top-level budget numbers with only a small number of details, and individual program budgets won’t be released until later. So what can we tell from what has been released so far? Last year</w:t>
      </w:r>
      <w:r w:rsidRPr="003731EE">
        <w:rPr>
          <w:rStyle w:val="StyleBoldUnderline"/>
        </w:rPr>
        <w:t>, we focused on some key questions to help decide how the ocean is faring in the federal budget process</w:t>
      </w:r>
      <w:r w:rsidRPr="00943540">
        <w:rPr>
          <w:sz w:val="16"/>
        </w:rPr>
        <w:t xml:space="preserve">. In particular, we asked whether the National Oceanic and Atmospheric Administration’s (NOAA) top-line budget number is sufficient, and whether there was appropriate balance between NOAA’s “wet” ocean and “dry” non-ocean missions. </w:t>
      </w:r>
      <w:r w:rsidRPr="003731EE">
        <w:rPr>
          <w:rStyle w:val="StyleBoldUnderline"/>
        </w:rPr>
        <w:t>When it comes to NOAA’s overall budget numbers, things look pretty good</w:t>
      </w:r>
      <w:r w:rsidRPr="00943540">
        <w:rPr>
          <w:sz w:val="16"/>
        </w:rPr>
        <w:t xml:space="preserve">. Regarding the balance between wet and dry missions, the single biggest increase goes to the satellite line office, but the National Ocean Service and the National Marine Fisheries Service both see healthy increases as well. We will not know details until additional numbers are released, but we do not see any red flags to suggest that things are way out of balance. Here are some key takeaways based on what we know today: </w:t>
      </w:r>
      <w:r w:rsidRPr="003731EE">
        <w:rPr>
          <w:rStyle w:val="StyleBoldUnderline"/>
        </w:rPr>
        <w:t>Overall NOAA Funding Looks Strong: The White House demonstrated support for increased funding at NOAA. NOAA programs lead cutting-edge research on ocean health and support smart ocean management. NOAA is also the central agency tasked with ending overfishing</w:t>
      </w:r>
      <w:r w:rsidRPr="00943540">
        <w:rPr>
          <w:sz w:val="16"/>
        </w:rPr>
        <w:t xml:space="preserve">. While NOAA’s FY 2014 funding level is an improvement over FY 2013’s abysmal sequestration level, the proposal from the White House shows how far we still have to go: It calls for a $174 million increase over FY 2014, recommending $5.5 billion in funding for NOAA in FY 2015. </w:t>
      </w:r>
      <w:r w:rsidRPr="003731EE">
        <w:rPr>
          <w:rStyle w:val="StyleBoldUnderline"/>
        </w:rPr>
        <w:t>Ocean Acidification Research Funding Sees a Big Increase: Notably, the president’s budget would provide a much-needed $15 million for ocean acidification research, an increase of $9 million</w:t>
      </w:r>
      <w:r w:rsidRPr="00943540">
        <w:rPr>
          <w:sz w:val="16"/>
        </w:rPr>
        <w:t xml:space="preserve">. As the ocean absorbs the carbon dioxide we put into the atmosphere by burning fossil fuels, </w:t>
      </w:r>
      <w:r w:rsidRPr="003731EE">
        <w:rPr>
          <w:rStyle w:val="StyleBoldUnderline"/>
        </w:rPr>
        <w:t>the carbon dioxide is changing the chemistry of the ocean and adversely impacting marine life</w:t>
      </w:r>
      <w:r w:rsidRPr="00943540">
        <w:rPr>
          <w:sz w:val="16"/>
        </w:rPr>
        <w:t xml:space="preserve">. </w:t>
      </w:r>
      <w:r w:rsidRPr="003731EE">
        <w:rPr>
          <w:rStyle w:val="StyleBoldUnderline"/>
        </w:rPr>
        <w:t>This is already having serious economic effects on shellfish growers and others who make their living from the sea</w:t>
      </w:r>
      <w:r w:rsidRPr="00943540">
        <w:rPr>
          <w:sz w:val="16"/>
        </w:rPr>
        <w:t xml:space="preserve">. </w:t>
      </w:r>
      <w:r w:rsidRPr="003731EE">
        <w:rPr>
          <w:rStyle w:val="StyleBoldUnderline"/>
        </w:rPr>
        <w:t>This money would help us better understand the problem and devise solutions that protect coastal economies</w:t>
      </w:r>
      <w:r w:rsidRPr="00943540">
        <w:rPr>
          <w:sz w:val="16"/>
        </w:rPr>
        <w:t xml:space="preserve">. Administration-Wide Attention to Climate Change: </w:t>
      </w:r>
      <w:r w:rsidRPr="003731EE">
        <w:rPr>
          <w:rStyle w:val="StyleBoldUnderline"/>
        </w:rPr>
        <w:t>The new budget also establishes a Climate Resilience Fund</w:t>
      </w:r>
      <w:r w:rsidRPr="00943540">
        <w:rPr>
          <w:sz w:val="16"/>
        </w:rPr>
        <w:t xml:space="preserve">. While we have yet to see specific details on how this fund will be distributed, </w:t>
      </w:r>
      <w:r w:rsidRPr="003731EE">
        <w:rPr>
          <w:rStyle w:val="StyleBoldUnderline"/>
        </w:rPr>
        <w:t>it is designed to help states and citizens adapt. NOAA should have a critical role to play here</w:t>
      </w:r>
      <w:r w:rsidRPr="00943540">
        <w:rPr>
          <w:sz w:val="16"/>
        </w:rPr>
        <w:t xml:space="preserve">. </w:t>
      </w:r>
      <w:r w:rsidRPr="003731EE">
        <w:rPr>
          <w:rStyle w:val="StyleBoldUnderline"/>
        </w:rPr>
        <w:t>NOAA provides the services coastal communities need to be storm-ready and prepared for changing ocean conditions as well as changing economics</w:t>
      </w:r>
      <w:r w:rsidRPr="00943540">
        <w:rPr>
          <w:sz w:val="16"/>
        </w:rPr>
        <w:t xml:space="preserve">. </w:t>
      </w:r>
      <w:r w:rsidRPr="003731EE">
        <w:rPr>
          <w:rStyle w:val="StyleBoldUnderline"/>
        </w:rPr>
        <w:t>NOAA should be at the frontline of the Administration’s resilience efforts. We hope to see resources from the Climate Resilience Fund support NOAA initiatives and partnerships</w:t>
      </w:r>
      <w:r w:rsidRPr="00943540">
        <w:rPr>
          <w:sz w:val="16"/>
        </w:rPr>
        <w:t xml:space="preserve">. Gulf of Mexico Restoration: This is also the first budget that reflects money coming into NOAA under the RESTORE Act, which directs certain fines and penalties from the BP </w:t>
      </w:r>
      <w:proofErr w:type="spellStart"/>
      <w:r w:rsidRPr="00943540">
        <w:rPr>
          <w:sz w:val="16"/>
        </w:rPr>
        <w:t>Deepwater</w:t>
      </w:r>
      <w:proofErr w:type="spellEnd"/>
      <w:r w:rsidRPr="00943540">
        <w:rPr>
          <w:sz w:val="16"/>
        </w:rPr>
        <w:t xml:space="preserve"> Horizon oil disaster to restoration and science in the Gulf of Mexico. NOAA will manage 2.5 percent of overall RESTORE funding for science, monitoring and technology needs, consistent with the Science Plan Framework just released in December 2013. NOAA, along with other federal agencies and the Gulf </w:t>
      </w:r>
      <w:proofErr w:type="gramStart"/>
      <w:r w:rsidRPr="00943540">
        <w:rPr>
          <w:sz w:val="16"/>
        </w:rPr>
        <w:t>states</w:t>
      </w:r>
      <w:proofErr w:type="gramEnd"/>
      <w:r w:rsidRPr="00943540">
        <w:rPr>
          <w:sz w:val="16"/>
        </w:rPr>
        <w:t xml:space="preserve">, is steadily making headway toward implementing the RESTORE Act. This work will provide a solid foundation as restoration of the Gulf under RESTORE moves forward. It may be a few weeks before we know more about the president’s proposals for specific ocean programs, from fisheries stock assessments to grants for Regional Ocean Partnerships. But </w:t>
      </w:r>
      <w:r w:rsidRPr="00943540">
        <w:rPr>
          <w:rStyle w:val="StyleBoldUnderline"/>
        </w:rPr>
        <w:t>considering the top-line NOAA funding proposal, we feel confident that ocean priorities will be strongly supported in the coming year</w:t>
      </w:r>
      <w:r w:rsidRPr="00943540">
        <w:rPr>
          <w:sz w:val="16"/>
        </w:rPr>
        <w:t>. While NOAA’s FY 2014 funding level is an improvement over FY 2013’s abysmal sequestration level, the proposal from the White House shows how far we still have to go: It calls for a $174 million increase over FY 2014, recommending $5.5 billion in funding for NOAA in FY 2015.</w:t>
      </w:r>
    </w:p>
    <w:p w14:paraId="6658F9C9" w14:textId="77777777" w:rsidR="00EE707E" w:rsidRPr="009C35CD" w:rsidRDefault="00EE707E" w:rsidP="00EE707E">
      <w:pPr>
        <w:rPr>
          <w:rFonts w:hint="eastAsia"/>
        </w:rPr>
      </w:pPr>
    </w:p>
    <w:p w14:paraId="7E737A98" w14:textId="77777777" w:rsidR="00EE707E" w:rsidRPr="00EE707E" w:rsidRDefault="00EE707E" w:rsidP="00EE707E">
      <w:pPr>
        <w:rPr>
          <w:rFonts w:hint="eastAsia"/>
        </w:rPr>
      </w:pPr>
    </w:p>
    <w:p w14:paraId="2F330C9C" w14:textId="77777777" w:rsidR="00461FFF" w:rsidRDefault="00461FFF" w:rsidP="00461FFF">
      <w:pPr>
        <w:pStyle w:val="Heading1"/>
        <w:rPr>
          <w:rFonts w:hint="eastAsia"/>
        </w:rPr>
      </w:pPr>
      <w:r>
        <w:t>Case</w:t>
      </w:r>
    </w:p>
    <w:p w14:paraId="54778C05" w14:textId="77777777" w:rsidR="00461FFF" w:rsidRPr="002F7A30" w:rsidRDefault="00461FFF" w:rsidP="00461FFF">
      <w:pPr>
        <w:pStyle w:val="Heading2"/>
        <w:rPr>
          <w:rFonts w:hint="eastAsia"/>
        </w:rPr>
      </w:pPr>
      <w:r w:rsidRPr="002F7A30">
        <w:t>Solvency</w:t>
      </w:r>
      <w:r>
        <w:t xml:space="preserve"> - OTEC</w:t>
      </w:r>
    </w:p>
    <w:p w14:paraId="6D44493A" w14:textId="35139C34" w:rsidR="00CE4821" w:rsidRDefault="00CE4821" w:rsidP="00CE4821">
      <w:pPr>
        <w:pStyle w:val="Heading3"/>
        <w:rPr>
          <w:rFonts w:hint="eastAsia"/>
        </w:rPr>
      </w:pPr>
      <w:r>
        <w:t>Energy Conversion</w:t>
      </w:r>
    </w:p>
    <w:p w14:paraId="0943835F" w14:textId="77777777" w:rsidR="00461FFF" w:rsidRPr="002F7A30" w:rsidRDefault="00461FFF" w:rsidP="00461FFF">
      <w:pPr>
        <w:pStyle w:val="Heading4"/>
        <w:rPr>
          <w:rFonts w:hint="eastAsia"/>
        </w:rPr>
      </w:pPr>
      <w:r w:rsidRPr="002F7A30">
        <w:t>OTEC is inefficient at energy conversion</w:t>
      </w:r>
    </w:p>
    <w:p w14:paraId="7E138808" w14:textId="77777777" w:rsidR="00461FFF" w:rsidRPr="002F7A30" w:rsidRDefault="00461FFF" w:rsidP="00461FFF">
      <w:pPr>
        <w:rPr>
          <w:rFonts w:hint="eastAsia"/>
        </w:rPr>
      </w:pPr>
      <w:proofErr w:type="spellStart"/>
      <w:r w:rsidRPr="002F7A30">
        <w:rPr>
          <w:rStyle w:val="StyleStyleBold12pt"/>
        </w:rPr>
        <w:t>Matsutani</w:t>
      </w:r>
      <w:proofErr w:type="spellEnd"/>
      <w:r w:rsidRPr="002F7A30">
        <w:rPr>
          <w:rStyle w:val="StyleStyleBold12pt"/>
        </w:rPr>
        <w:t xml:space="preserve"> and Takahashi 01</w:t>
      </w:r>
      <w:r w:rsidRPr="002F7A30">
        <w:t xml:space="preserve"> [S. M. and P. K. University of Hawaii at </w:t>
      </w:r>
      <w:proofErr w:type="spellStart"/>
      <w:r w:rsidRPr="002F7A30">
        <w:t>Manoa</w:t>
      </w:r>
      <w:proofErr w:type="spellEnd"/>
      <w:r w:rsidRPr="002F7A30">
        <w:t xml:space="preserve">, Honolulu Copyright ^ 2001 Academic Press “OCEAN THERMAL ENERGY CONVERSION (OTEC)” </w:t>
      </w:r>
      <w:hyperlink r:id="rId13" w:history="1">
        <w:r w:rsidRPr="002F7A30">
          <w:rPr>
            <w:rStyle w:val="Hyperlink"/>
          </w:rPr>
          <w:t>http://curry.eas.gatech.edu/Courses/6140/ency/Chapter2/Ency_Oceans/OTEC.pdf //</w:t>
        </w:r>
      </w:hyperlink>
      <w:r w:rsidRPr="002F7A30">
        <w:t>]</w:t>
      </w:r>
    </w:p>
    <w:p w14:paraId="4E56A7C5" w14:textId="77777777" w:rsidR="00461FFF" w:rsidRPr="002F7A30" w:rsidRDefault="00461FFF" w:rsidP="00461FFF">
      <w:pPr>
        <w:rPr>
          <w:rFonts w:hint="eastAsia"/>
        </w:rPr>
      </w:pPr>
    </w:p>
    <w:p w14:paraId="6D6F1CFC" w14:textId="77777777" w:rsidR="00461FFF" w:rsidRDefault="00461FFF" w:rsidP="00461FFF">
      <w:pPr>
        <w:rPr>
          <w:rFonts w:hint="eastAsia"/>
          <w:sz w:val="16"/>
        </w:rPr>
      </w:pPr>
      <w:r w:rsidRPr="002F7A30">
        <w:rPr>
          <w:sz w:val="16"/>
        </w:rPr>
        <w:t>OTEC power systems operate as cyclic heat engines</w:t>
      </w:r>
      <w:proofErr w:type="gramStart"/>
      <w:r w:rsidRPr="002F7A30">
        <w:rPr>
          <w:sz w:val="16"/>
        </w:rPr>
        <w:t>.</w:t>
      </w:r>
      <w:r w:rsidRPr="002F7A30">
        <w:rPr>
          <w:sz w:val="12"/>
        </w:rPr>
        <w:t>¶</w:t>
      </w:r>
      <w:proofErr w:type="gramEnd"/>
      <w:r w:rsidRPr="002F7A30">
        <w:rPr>
          <w:sz w:val="16"/>
        </w:rPr>
        <w:t xml:space="preserve"> They receive thermal energy through heat transfer</w:t>
      </w:r>
      <w:r w:rsidRPr="002F7A30">
        <w:rPr>
          <w:sz w:val="12"/>
        </w:rPr>
        <w:t>¶</w:t>
      </w:r>
      <w:r w:rsidRPr="002F7A30">
        <w:rPr>
          <w:sz w:val="16"/>
        </w:rPr>
        <w:t xml:space="preserve"> from surface sea water warmed by the sun, and</w:t>
      </w:r>
      <w:r w:rsidRPr="002F7A30">
        <w:rPr>
          <w:sz w:val="12"/>
        </w:rPr>
        <w:t>¶</w:t>
      </w:r>
      <w:r w:rsidRPr="002F7A30">
        <w:rPr>
          <w:sz w:val="16"/>
        </w:rPr>
        <w:t xml:space="preserve"> transform a portion of this energy to electrical</w:t>
      </w:r>
      <w:r w:rsidRPr="002F7A30">
        <w:rPr>
          <w:sz w:val="12"/>
        </w:rPr>
        <w:t>¶</w:t>
      </w:r>
      <w:r w:rsidRPr="002F7A30">
        <w:rPr>
          <w:sz w:val="16"/>
        </w:rPr>
        <w:t xml:space="preserve"> power. The Second Law of Thermodynamics precludes the complete conversion of thermal energy in</w:t>
      </w:r>
      <w:r w:rsidRPr="002F7A30">
        <w:rPr>
          <w:sz w:val="12"/>
        </w:rPr>
        <w:t>¶</w:t>
      </w:r>
      <w:r w:rsidRPr="002F7A30">
        <w:rPr>
          <w:sz w:val="16"/>
        </w:rPr>
        <w:t xml:space="preserve"> to electricity. A portion of the heat extracted from</w:t>
      </w:r>
      <w:r w:rsidRPr="002F7A30">
        <w:rPr>
          <w:sz w:val="12"/>
        </w:rPr>
        <w:t>¶</w:t>
      </w:r>
      <w:r w:rsidRPr="002F7A30">
        <w:rPr>
          <w:sz w:val="16"/>
        </w:rPr>
        <w:t xml:space="preserve"> the warm </w:t>
      </w:r>
      <w:proofErr w:type="gramStart"/>
      <w:r w:rsidRPr="002F7A30">
        <w:rPr>
          <w:sz w:val="16"/>
        </w:rPr>
        <w:t>sea water</w:t>
      </w:r>
      <w:proofErr w:type="gramEnd"/>
      <w:r w:rsidRPr="002F7A30">
        <w:rPr>
          <w:sz w:val="16"/>
        </w:rPr>
        <w:t xml:space="preserve"> must be rejected to a colder</w:t>
      </w:r>
      <w:r w:rsidRPr="002F7A30">
        <w:rPr>
          <w:sz w:val="12"/>
        </w:rPr>
        <w:t>¶</w:t>
      </w:r>
      <w:r w:rsidRPr="002F7A30">
        <w:rPr>
          <w:sz w:val="16"/>
        </w:rPr>
        <w:t xml:space="preserve"> thermal sink. The thermal sink employed by OTEC</w:t>
      </w:r>
      <w:r w:rsidRPr="002F7A30">
        <w:rPr>
          <w:sz w:val="12"/>
        </w:rPr>
        <w:t>¶</w:t>
      </w:r>
      <w:r w:rsidRPr="002F7A30">
        <w:rPr>
          <w:sz w:val="16"/>
        </w:rPr>
        <w:t xml:space="preserve"> systems is </w:t>
      </w:r>
      <w:proofErr w:type="gramStart"/>
      <w:r w:rsidRPr="002F7A30">
        <w:rPr>
          <w:sz w:val="16"/>
        </w:rPr>
        <w:t>sea water</w:t>
      </w:r>
      <w:proofErr w:type="gramEnd"/>
      <w:r w:rsidRPr="002F7A30">
        <w:rPr>
          <w:sz w:val="16"/>
        </w:rPr>
        <w:t xml:space="preserve"> drawn from the ocean depths</w:t>
      </w:r>
      <w:r w:rsidRPr="002F7A30">
        <w:rPr>
          <w:sz w:val="12"/>
        </w:rPr>
        <w:t>¶</w:t>
      </w:r>
      <w:r w:rsidRPr="002F7A30">
        <w:rPr>
          <w:sz w:val="16"/>
        </w:rPr>
        <w:t xml:space="preserve"> by means of a submerged pipeline. A steady-state</w:t>
      </w:r>
      <w:r w:rsidRPr="002F7A30">
        <w:rPr>
          <w:sz w:val="12"/>
        </w:rPr>
        <w:t>¶</w:t>
      </w:r>
      <w:r w:rsidRPr="002F7A30">
        <w:rPr>
          <w:sz w:val="16"/>
        </w:rPr>
        <w:t xml:space="preserve"> control volume energy analysis yields the result that</w:t>
      </w:r>
      <w:r w:rsidRPr="002F7A30">
        <w:rPr>
          <w:sz w:val="12"/>
        </w:rPr>
        <w:t>¶</w:t>
      </w:r>
      <w:r w:rsidRPr="002F7A30">
        <w:rPr>
          <w:sz w:val="16"/>
        </w:rPr>
        <w:t xml:space="preserve"> net electrical power produced by the engine must</w:t>
      </w:r>
      <w:r w:rsidRPr="002F7A30">
        <w:rPr>
          <w:sz w:val="12"/>
        </w:rPr>
        <w:t>¶</w:t>
      </w:r>
      <w:r w:rsidRPr="002F7A30">
        <w:rPr>
          <w:sz w:val="16"/>
        </w:rPr>
        <w:t xml:space="preserve"> equal the difference between the rates of heat transfer from the warm surface water and to the cold</w:t>
      </w:r>
      <w:r w:rsidRPr="002F7A30">
        <w:rPr>
          <w:sz w:val="12"/>
        </w:rPr>
        <w:t>¶</w:t>
      </w:r>
      <w:r w:rsidRPr="002F7A30">
        <w:rPr>
          <w:sz w:val="16"/>
        </w:rPr>
        <w:t xml:space="preserve"> deep water</w:t>
      </w:r>
      <w:r w:rsidRPr="002F7A30">
        <w:rPr>
          <w:rStyle w:val="StyleBoldUnderline"/>
        </w:rPr>
        <w:t>. The limiting</w:t>
      </w:r>
      <w:r w:rsidRPr="002F7A30">
        <w:rPr>
          <w:sz w:val="16"/>
        </w:rPr>
        <w:t xml:space="preserve"> (i.e., maximum) </w:t>
      </w:r>
      <w:r w:rsidRPr="002F7A30">
        <w:rPr>
          <w:rStyle w:val="StyleBoldUnderline"/>
        </w:rPr>
        <w:t>theoretical</w:t>
      </w:r>
      <w:r w:rsidRPr="002F7A30">
        <w:rPr>
          <w:rStyle w:val="StyleBoldUnderline"/>
          <w:sz w:val="12"/>
        </w:rPr>
        <w:t>¶</w:t>
      </w:r>
      <w:r w:rsidRPr="002F7A30">
        <w:rPr>
          <w:rStyle w:val="StyleBoldUnderline"/>
        </w:rPr>
        <w:t xml:space="preserve"> Carnot energy conversion efficiency of a cyclic heat engine scales with the difference between the temperatures at which these heat transfers occur</w:t>
      </w:r>
      <w:r w:rsidRPr="002F7A30">
        <w:rPr>
          <w:sz w:val="16"/>
        </w:rPr>
        <w:t>. For</w:t>
      </w:r>
      <w:r w:rsidRPr="002F7A30">
        <w:rPr>
          <w:sz w:val="12"/>
        </w:rPr>
        <w:t>¶</w:t>
      </w:r>
      <w:r w:rsidRPr="002F7A30">
        <w:rPr>
          <w:sz w:val="16"/>
        </w:rPr>
        <w:t xml:space="preserve"> OTEC, this difference is determined by </w:t>
      </w:r>
      <w:r w:rsidRPr="002F7A30">
        <w:rPr>
          <w:sz w:val="12"/>
        </w:rPr>
        <w:t>¶</w:t>
      </w:r>
      <w:r w:rsidRPr="002F7A30">
        <w:rPr>
          <w:sz w:val="16"/>
        </w:rPr>
        <w:t xml:space="preserve"> ∆T and is</w:t>
      </w:r>
      <w:r w:rsidRPr="002F7A30">
        <w:rPr>
          <w:sz w:val="12"/>
        </w:rPr>
        <w:t>¶</w:t>
      </w:r>
      <w:r w:rsidRPr="002F7A30">
        <w:rPr>
          <w:sz w:val="16"/>
        </w:rPr>
        <w:t xml:space="preserve"> very small; </w:t>
      </w:r>
      <w:r w:rsidRPr="002F7A30">
        <w:rPr>
          <w:rStyle w:val="StyleBoldUnderline"/>
        </w:rPr>
        <w:t>hence, OTEC efficiency is low</w:t>
      </w:r>
      <w:r w:rsidRPr="002F7A30">
        <w:rPr>
          <w:sz w:val="16"/>
        </w:rPr>
        <w:t>. Although</w:t>
      </w:r>
      <w:r w:rsidRPr="002F7A30">
        <w:rPr>
          <w:sz w:val="12"/>
        </w:rPr>
        <w:t>¶</w:t>
      </w:r>
      <w:r w:rsidRPr="002F7A30">
        <w:rPr>
          <w:sz w:val="16"/>
        </w:rPr>
        <w:t xml:space="preserve"> viable OTEC systems are characterized by Carnot</w:t>
      </w:r>
      <w:r w:rsidRPr="002F7A30">
        <w:rPr>
          <w:sz w:val="12"/>
        </w:rPr>
        <w:t>¶</w:t>
      </w:r>
      <w:r w:rsidRPr="002F7A30">
        <w:rPr>
          <w:sz w:val="16"/>
        </w:rPr>
        <w:t xml:space="preserve"> efficiencies in the range of </w:t>
      </w:r>
      <w:proofErr w:type="gramStart"/>
      <w:r w:rsidRPr="002F7A30">
        <w:rPr>
          <w:sz w:val="16"/>
        </w:rPr>
        <w:t>6}8</w:t>
      </w:r>
      <w:proofErr w:type="gramEnd"/>
      <w:r w:rsidRPr="002F7A30">
        <w:rPr>
          <w:sz w:val="16"/>
        </w:rPr>
        <w:t>%, state-of-the-art</w:t>
      </w:r>
      <w:r w:rsidRPr="002F7A30">
        <w:rPr>
          <w:sz w:val="12"/>
        </w:rPr>
        <w:t>¶</w:t>
      </w:r>
      <w:r w:rsidRPr="002F7A30">
        <w:rPr>
          <w:sz w:val="16"/>
        </w:rPr>
        <w:t xml:space="preserve"> combustion steam power cycles, which tap much</w:t>
      </w:r>
      <w:r w:rsidRPr="002F7A30">
        <w:rPr>
          <w:sz w:val="12"/>
        </w:rPr>
        <w:t>¶</w:t>
      </w:r>
      <w:r w:rsidRPr="002F7A30">
        <w:rPr>
          <w:sz w:val="16"/>
        </w:rPr>
        <w:t xml:space="preserve"> higher temperature energy sources, are theoretically</w:t>
      </w:r>
      <w:r w:rsidRPr="002F7A30">
        <w:rPr>
          <w:sz w:val="12"/>
        </w:rPr>
        <w:t>¶</w:t>
      </w:r>
      <w:r w:rsidRPr="002F7A30">
        <w:rPr>
          <w:sz w:val="16"/>
        </w:rPr>
        <w:t xml:space="preserve"> capable of converting more than 60% of the</w:t>
      </w:r>
      <w:r w:rsidRPr="002F7A30">
        <w:rPr>
          <w:sz w:val="12"/>
        </w:rPr>
        <w:t>¶</w:t>
      </w:r>
      <w:r w:rsidRPr="002F7A30">
        <w:rPr>
          <w:sz w:val="16"/>
        </w:rPr>
        <w:t xml:space="preserve"> extracted thermal energy into electricity.</w:t>
      </w:r>
      <w:r w:rsidRPr="002F7A30">
        <w:rPr>
          <w:sz w:val="12"/>
        </w:rPr>
        <w:t>¶</w:t>
      </w:r>
      <w:r w:rsidRPr="002F7A30">
        <w:rPr>
          <w:sz w:val="16"/>
        </w:rPr>
        <w:t xml:space="preserve"> </w:t>
      </w:r>
      <w:r w:rsidRPr="002F7A30">
        <w:rPr>
          <w:rStyle w:val="StyleBoldUnderline"/>
        </w:rPr>
        <w:t>The low energy conversion efficiency of OTEC</w:t>
      </w:r>
      <w:r w:rsidRPr="002F7A30">
        <w:rPr>
          <w:rStyle w:val="StyleBoldUnderline"/>
          <w:sz w:val="12"/>
        </w:rPr>
        <w:t>¶</w:t>
      </w:r>
      <w:r w:rsidRPr="002F7A30">
        <w:rPr>
          <w:rStyle w:val="StyleBoldUnderline"/>
        </w:rPr>
        <w:t xml:space="preserve"> means that more than 90% of the thermal energy</w:t>
      </w:r>
      <w:r w:rsidRPr="002F7A30">
        <w:rPr>
          <w:rStyle w:val="StyleBoldUnderline"/>
          <w:sz w:val="12"/>
        </w:rPr>
        <w:t>¶</w:t>
      </w:r>
      <w:r w:rsidRPr="002F7A30">
        <w:rPr>
          <w:rStyle w:val="StyleBoldUnderline"/>
        </w:rPr>
        <w:t xml:space="preserve"> extracted from the ocean’s surface is ‘wasted’ and</w:t>
      </w:r>
      <w:r w:rsidRPr="002F7A30">
        <w:rPr>
          <w:rStyle w:val="StyleBoldUnderline"/>
          <w:sz w:val="12"/>
        </w:rPr>
        <w:t>¶</w:t>
      </w:r>
      <w:r w:rsidRPr="002F7A30">
        <w:rPr>
          <w:rStyle w:val="StyleBoldUnderline"/>
        </w:rPr>
        <w:t xml:space="preserve"> must be rejected</w:t>
      </w:r>
      <w:r w:rsidRPr="002F7A30">
        <w:rPr>
          <w:sz w:val="16"/>
        </w:rPr>
        <w:t xml:space="preserve"> to the cold, deep sea water. </w:t>
      </w:r>
      <w:r w:rsidRPr="002F7A30">
        <w:rPr>
          <w:rStyle w:val="StyleBoldUnderline"/>
        </w:rPr>
        <w:t>This</w:t>
      </w:r>
      <w:r w:rsidRPr="002F7A30">
        <w:rPr>
          <w:rStyle w:val="StyleBoldUnderline"/>
          <w:sz w:val="12"/>
        </w:rPr>
        <w:t>¶</w:t>
      </w:r>
      <w:r w:rsidRPr="002F7A30">
        <w:rPr>
          <w:rStyle w:val="StyleBoldUnderline"/>
        </w:rPr>
        <w:t xml:space="preserve"> necessitates large heat exchangers and seawater</w:t>
      </w:r>
      <w:r w:rsidRPr="002F7A30">
        <w:rPr>
          <w:rStyle w:val="StyleBoldUnderline"/>
          <w:sz w:val="12"/>
        </w:rPr>
        <w:t>¶</w:t>
      </w:r>
      <w:r w:rsidRPr="002F7A30">
        <w:rPr>
          <w:rStyle w:val="StyleBoldUnderline"/>
        </w:rPr>
        <w:t xml:space="preserve"> flow rates to produce relatively small amounts of</w:t>
      </w:r>
      <w:r w:rsidRPr="002F7A30">
        <w:rPr>
          <w:rStyle w:val="StyleBoldUnderline"/>
          <w:sz w:val="12"/>
        </w:rPr>
        <w:t>¶</w:t>
      </w:r>
      <w:r w:rsidRPr="002F7A30">
        <w:rPr>
          <w:rStyle w:val="StyleBoldUnderline"/>
        </w:rPr>
        <w:t xml:space="preserve"> electricity</w:t>
      </w:r>
      <w:proofErr w:type="gramStart"/>
      <w:r w:rsidRPr="002F7A30">
        <w:rPr>
          <w:sz w:val="16"/>
        </w:rPr>
        <w:t>.</w:t>
      </w:r>
      <w:r w:rsidRPr="002F7A30">
        <w:rPr>
          <w:sz w:val="12"/>
        </w:rPr>
        <w:t>¶</w:t>
      </w:r>
      <w:proofErr w:type="gramEnd"/>
      <w:r w:rsidRPr="002F7A30">
        <w:rPr>
          <w:sz w:val="16"/>
        </w:rPr>
        <w:t xml:space="preserve"> In spite of its inherent inefficiency, OTEC, unlike</w:t>
      </w:r>
      <w:r w:rsidRPr="002F7A30">
        <w:rPr>
          <w:sz w:val="12"/>
        </w:rPr>
        <w:t>¶</w:t>
      </w:r>
      <w:r w:rsidRPr="002F7A30">
        <w:rPr>
          <w:sz w:val="16"/>
        </w:rPr>
        <w:t xml:space="preserve"> conventional fossil energy systems, utilizes a renewable resource and poses minimal threat to the</w:t>
      </w:r>
      <w:r w:rsidRPr="002F7A30">
        <w:rPr>
          <w:sz w:val="12"/>
        </w:rPr>
        <w:t>¶</w:t>
      </w:r>
      <w:r w:rsidRPr="002F7A30">
        <w:rPr>
          <w:sz w:val="16"/>
        </w:rPr>
        <w:t xml:space="preserve"> environment. In fact, it has been suggested that</w:t>
      </w:r>
      <w:r w:rsidRPr="002F7A30">
        <w:rPr>
          <w:sz w:val="12"/>
        </w:rPr>
        <w:t>¶</w:t>
      </w:r>
      <w:r w:rsidRPr="002F7A30">
        <w:rPr>
          <w:sz w:val="16"/>
        </w:rPr>
        <w:t xml:space="preserve"> widespread adoption of OTEC could yield tangible</w:t>
      </w:r>
      <w:r w:rsidRPr="002F7A30">
        <w:rPr>
          <w:sz w:val="12"/>
        </w:rPr>
        <w:t>¶</w:t>
      </w:r>
      <w:r w:rsidRPr="002F7A30">
        <w:rPr>
          <w:sz w:val="16"/>
        </w:rPr>
        <w:t xml:space="preserve"> environmental benefits through avenues such as reduction of greenhouse gas CO2</w:t>
      </w:r>
      <w:r w:rsidRPr="002F7A30">
        <w:rPr>
          <w:sz w:val="12"/>
        </w:rPr>
        <w:t>¶</w:t>
      </w:r>
      <w:r w:rsidRPr="002F7A30">
        <w:rPr>
          <w:sz w:val="16"/>
        </w:rPr>
        <w:t xml:space="preserve"> emissions; enhanced</w:t>
      </w:r>
      <w:r w:rsidRPr="002F7A30">
        <w:rPr>
          <w:sz w:val="12"/>
        </w:rPr>
        <w:t>¶</w:t>
      </w:r>
      <w:r w:rsidRPr="002F7A30">
        <w:rPr>
          <w:sz w:val="16"/>
        </w:rPr>
        <w:t xml:space="preserve"> uptake of atmospheric CO2</w:t>
      </w:r>
      <w:r w:rsidRPr="002F7A30">
        <w:rPr>
          <w:sz w:val="12"/>
        </w:rPr>
        <w:t>¶</w:t>
      </w:r>
      <w:r w:rsidRPr="002F7A30">
        <w:rPr>
          <w:sz w:val="16"/>
        </w:rPr>
        <w:t xml:space="preserve"> by marine organism</w:t>
      </w:r>
      <w:r w:rsidRPr="002F7A30">
        <w:rPr>
          <w:sz w:val="12"/>
        </w:rPr>
        <w:t>¶</w:t>
      </w:r>
      <w:r w:rsidRPr="002F7A30">
        <w:rPr>
          <w:sz w:val="16"/>
        </w:rPr>
        <w:t xml:space="preserve"> populations sustained by the nutrient-rich, deep</w:t>
      </w:r>
      <w:r w:rsidRPr="002F7A30">
        <w:rPr>
          <w:sz w:val="12"/>
        </w:rPr>
        <w:t>¶</w:t>
      </w:r>
      <w:r w:rsidRPr="002F7A30">
        <w:rPr>
          <w:sz w:val="16"/>
        </w:rPr>
        <w:t xml:space="preserve"> OTEC sea water; and preservation of corals and</w:t>
      </w:r>
      <w:r w:rsidRPr="002F7A30">
        <w:rPr>
          <w:sz w:val="12"/>
        </w:rPr>
        <w:t>¶</w:t>
      </w:r>
      <w:r w:rsidRPr="002F7A30">
        <w:rPr>
          <w:sz w:val="16"/>
        </w:rPr>
        <w:t xml:space="preserve"> hurricane amelioration by limiting temperature rise</w:t>
      </w:r>
      <w:r w:rsidRPr="002F7A30">
        <w:rPr>
          <w:sz w:val="12"/>
        </w:rPr>
        <w:t>¶</w:t>
      </w:r>
      <w:r w:rsidRPr="002F7A30">
        <w:rPr>
          <w:sz w:val="16"/>
        </w:rPr>
        <w:t xml:space="preserve"> in the surface ocean through energy extraction and</w:t>
      </w:r>
      <w:r w:rsidRPr="002F7A30">
        <w:rPr>
          <w:sz w:val="12"/>
        </w:rPr>
        <w:t>¶</w:t>
      </w:r>
      <w:r w:rsidRPr="002F7A30">
        <w:rPr>
          <w:sz w:val="16"/>
        </w:rPr>
        <w:t xml:space="preserve"> artificial upwelling of deep water</w:t>
      </w:r>
      <w:proofErr w:type="gramStart"/>
      <w:r w:rsidRPr="002F7A30">
        <w:rPr>
          <w:sz w:val="16"/>
        </w:rPr>
        <w:t>.</w:t>
      </w:r>
      <w:r w:rsidRPr="002F7A30">
        <w:rPr>
          <w:sz w:val="12"/>
        </w:rPr>
        <w:t>¶</w:t>
      </w:r>
      <w:proofErr w:type="gramEnd"/>
      <w:r w:rsidRPr="002F7A30">
        <w:rPr>
          <w:sz w:val="16"/>
        </w:rPr>
        <w:t xml:space="preserve"> Carnot efficiency applies only to an ideal heat</w:t>
      </w:r>
      <w:r w:rsidRPr="002F7A30">
        <w:rPr>
          <w:sz w:val="12"/>
        </w:rPr>
        <w:t>¶</w:t>
      </w:r>
      <w:r w:rsidRPr="002F7A30">
        <w:rPr>
          <w:sz w:val="16"/>
        </w:rPr>
        <w:t xml:space="preserve"> engine. In real power generation systems, </w:t>
      </w:r>
      <w:proofErr w:type="spellStart"/>
      <w:r w:rsidRPr="002F7A30">
        <w:rPr>
          <w:sz w:val="16"/>
        </w:rPr>
        <w:t>irreversibilities</w:t>
      </w:r>
      <w:proofErr w:type="spellEnd"/>
      <w:r w:rsidRPr="002F7A30">
        <w:rPr>
          <w:sz w:val="16"/>
        </w:rPr>
        <w:t xml:space="preserve"> will further degrade performance. </w:t>
      </w:r>
      <w:r w:rsidRPr="002F7A30">
        <w:rPr>
          <w:rStyle w:val="StyleBoldUnderline"/>
        </w:rPr>
        <w:t>Given its</w:t>
      </w:r>
      <w:r w:rsidRPr="002F7A30">
        <w:rPr>
          <w:rStyle w:val="StyleBoldUnderline"/>
          <w:sz w:val="12"/>
        </w:rPr>
        <w:t>¶</w:t>
      </w:r>
      <w:r w:rsidRPr="002F7A30">
        <w:rPr>
          <w:rStyle w:val="StyleBoldUnderline"/>
        </w:rPr>
        <w:t xml:space="preserve"> low theoretical efficiency, successful implementation</w:t>
      </w:r>
      <w:r w:rsidRPr="002F7A30">
        <w:rPr>
          <w:rStyle w:val="StyleBoldUnderline"/>
          <w:sz w:val="12"/>
        </w:rPr>
        <w:t>¶</w:t>
      </w:r>
      <w:r w:rsidRPr="002F7A30">
        <w:rPr>
          <w:rStyle w:val="StyleBoldUnderline"/>
        </w:rPr>
        <w:t xml:space="preserve"> of OTEC power generation demands careful engineering to minimize </w:t>
      </w:r>
      <w:proofErr w:type="spellStart"/>
      <w:r w:rsidRPr="002F7A30">
        <w:rPr>
          <w:rStyle w:val="StyleBoldUnderline"/>
        </w:rPr>
        <w:t>irreversibilities</w:t>
      </w:r>
      <w:proofErr w:type="spellEnd"/>
      <w:r w:rsidRPr="002F7A30">
        <w:rPr>
          <w:rStyle w:val="StyleBoldUnderline"/>
        </w:rPr>
        <w:t>.</w:t>
      </w:r>
      <w:r w:rsidRPr="002F7A30">
        <w:rPr>
          <w:sz w:val="16"/>
        </w:rPr>
        <w:t xml:space="preserve"> Although OTEC</w:t>
      </w:r>
      <w:r w:rsidRPr="002F7A30">
        <w:rPr>
          <w:sz w:val="12"/>
        </w:rPr>
        <w:t>¶</w:t>
      </w:r>
      <w:r w:rsidRPr="002F7A30">
        <w:rPr>
          <w:sz w:val="16"/>
        </w:rPr>
        <w:t xml:space="preserve"> consumes what is essentially a free resource</w:t>
      </w:r>
      <w:r w:rsidRPr="002F7A30">
        <w:rPr>
          <w:rStyle w:val="StyleBoldUnderline"/>
        </w:rPr>
        <w:t>, poor</w:t>
      </w:r>
      <w:r w:rsidRPr="002F7A30">
        <w:rPr>
          <w:rStyle w:val="StyleBoldUnderline"/>
          <w:sz w:val="12"/>
        </w:rPr>
        <w:t>¶</w:t>
      </w:r>
      <w:r w:rsidRPr="002F7A30">
        <w:rPr>
          <w:rStyle w:val="StyleBoldUnderline"/>
        </w:rPr>
        <w:t xml:space="preserve"> thermodynamic performance will reduce the</w:t>
      </w:r>
      <w:r w:rsidRPr="002F7A30">
        <w:rPr>
          <w:rStyle w:val="StyleBoldUnderline"/>
          <w:sz w:val="12"/>
        </w:rPr>
        <w:t>¶</w:t>
      </w:r>
      <w:r w:rsidRPr="002F7A30">
        <w:rPr>
          <w:rStyle w:val="StyleBoldUnderline"/>
        </w:rPr>
        <w:t xml:space="preserve"> quantity of electricity available for sale and, hence</w:t>
      </w:r>
      <w:proofErr w:type="gramStart"/>
      <w:r w:rsidRPr="002F7A30">
        <w:rPr>
          <w:rStyle w:val="StyleBoldUnderline"/>
        </w:rPr>
        <w:t>,</w:t>
      </w:r>
      <w:r w:rsidRPr="002F7A30">
        <w:rPr>
          <w:rStyle w:val="StyleBoldUnderline"/>
          <w:sz w:val="12"/>
        </w:rPr>
        <w:t>¶</w:t>
      </w:r>
      <w:proofErr w:type="gramEnd"/>
      <w:r w:rsidRPr="002F7A30">
        <w:rPr>
          <w:rStyle w:val="StyleBoldUnderline"/>
        </w:rPr>
        <w:t xml:space="preserve"> negatively affect the economic feasibility of an</w:t>
      </w:r>
      <w:r w:rsidRPr="002F7A30">
        <w:rPr>
          <w:rStyle w:val="StyleBoldUnderline"/>
          <w:sz w:val="12"/>
        </w:rPr>
        <w:t>¶</w:t>
      </w:r>
      <w:r w:rsidRPr="002F7A30">
        <w:rPr>
          <w:rStyle w:val="StyleBoldUnderline"/>
        </w:rPr>
        <w:t xml:space="preserve"> OTEC facilit</w:t>
      </w:r>
      <w:r w:rsidRPr="002F7A30">
        <w:rPr>
          <w:sz w:val="16"/>
        </w:rPr>
        <w:t>y.</w:t>
      </w:r>
      <w:r w:rsidRPr="002F7A30">
        <w:rPr>
          <w:sz w:val="12"/>
        </w:rPr>
        <w:t>¶</w:t>
      </w:r>
      <w:r w:rsidRPr="002F7A30">
        <w:rPr>
          <w:sz w:val="16"/>
        </w:rPr>
        <w:t xml:space="preserve"> An OTEC heat engine may be configured following designs by J.A. </w:t>
      </w:r>
      <w:proofErr w:type="spellStart"/>
      <w:r w:rsidRPr="002F7A30">
        <w:rPr>
          <w:sz w:val="16"/>
        </w:rPr>
        <w:t>D’Arsonval</w:t>
      </w:r>
      <w:proofErr w:type="spellEnd"/>
      <w:r w:rsidRPr="002F7A30">
        <w:rPr>
          <w:sz w:val="16"/>
        </w:rPr>
        <w:t>, the French engineer</w:t>
      </w:r>
      <w:r w:rsidRPr="002F7A30">
        <w:rPr>
          <w:sz w:val="12"/>
        </w:rPr>
        <w:t>¶</w:t>
      </w:r>
      <w:r w:rsidRPr="002F7A30">
        <w:rPr>
          <w:sz w:val="16"/>
        </w:rPr>
        <w:t xml:space="preserve"> who </w:t>
      </w:r>
      <w:proofErr w:type="spellStart"/>
      <w:r w:rsidRPr="002F7A30">
        <w:rPr>
          <w:sz w:val="16"/>
        </w:rPr>
        <w:t>Rrst</w:t>
      </w:r>
      <w:proofErr w:type="spellEnd"/>
      <w:r w:rsidRPr="002F7A30">
        <w:rPr>
          <w:sz w:val="16"/>
        </w:rPr>
        <w:t xml:space="preserve"> proposed the OTEC concept in 1881, or</w:t>
      </w:r>
      <w:r w:rsidRPr="002F7A30">
        <w:rPr>
          <w:sz w:val="12"/>
        </w:rPr>
        <w:t>¶</w:t>
      </w:r>
      <w:r w:rsidRPr="002F7A30">
        <w:rPr>
          <w:sz w:val="16"/>
        </w:rPr>
        <w:t xml:space="preserve"> G. Claude, </w:t>
      </w:r>
      <w:proofErr w:type="spellStart"/>
      <w:r w:rsidRPr="002F7A30">
        <w:rPr>
          <w:sz w:val="16"/>
        </w:rPr>
        <w:t>D’Arsonval’s</w:t>
      </w:r>
      <w:proofErr w:type="spellEnd"/>
      <w:r w:rsidRPr="002F7A30">
        <w:rPr>
          <w:sz w:val="16"/>
        </w:rPr>
        <w:t xml:space="preserve"> former student. Their designs are known, respectively, as closed cycle and</w:t>
      </w:r>
      <w:r w:rsidRPr="002F7A30">
        <w:rPr>
          <w:sz w:val="12"/>
        </w:rPr>
        <w:t>¶</w:t>
      </w:r>
      <w:r w:rsidRPr="002F7A30">
        <w:rPr>
          <w:sz w:val="16"/>
        </w:rPr>
        <w:t xml:space="preserve"> open cycle OTEC.</w:t>
      </w:r>
    </w:p>
    <w:p w14:paraId="69502A89" w14:textId="77777777" w:rsidR="00CE4821" w:rsidRPr="002F7A30" w:rsidRDefault="00CE4821" w:rsidP="00CE4821">
      <w:pPr>
        <w:pStyle w:val="Heading4"/>
        <w:rPr>
          <w:rFonts w:hint="eastAsia"/>
        </w:rPr>
      </w:pPr>
      <w:r w:rsidRPr="002F7A30">
        <w:t>Not feasible—too much energy waste</w:t>
      </w:r>
    </w:p>
    <w:p w14:paraId="437CB3CB" w14:textId="77777777" w:rsidR="00CE4821" w:rsidRPr="002F7A30" w:rsidRDefault="00CE4821" w:rsidP="00CE4821">
      <w:pPr>
        <w:rPr>
          <w:rStyle w:val="StyleStyleBold12pt"/>
          <w:rFonts w:hint="eastAsia"/>
        </w:rPr>
      </w:pPr>
      <w:proofErr w:type="spellStart"/>
      <w:r w:rsidRPr="002F7A30">
        <w:rPr>
          <w:rStyle w:val="StyleStyleBold12pt"/>
        </w:rPr>
        <w:t>Masutani</w:t>
      </w:r>
      <w:proofErr w:type="spellEnd"/>
      <w:r w:rsidRPr="002F7A30">
        <w:rPr>
          <w:rStyle w:val="StyleStyleBold12pt"/>
        </w:rPr>
        <w:t xml:space="preserve"> and Takahashi, 2001</w:t>
      </w:r>
    </w:p>
    <w:p w14:paraId="220A4D69" w14:textId="77777777" w:rsidR="00CE4821" w:rsidRPr="002F7A30" w:rsidRDefault="00CE4821" w:rsidP="00CE4821">
      <w:pPr>
        <w:rPr>
          <w:rFonts w:hint="eastAsia"/>
        </w:rPr>
      </w:pPr>
      <w:r w:rsidRPr="002F7A30">
        <w:t xml:space="preserve">[S. M. </w:t>
      </w:r>
      <w:proofErr w:type="spellStart"/>
      <w:r w:rsidRPr="002F7A30">
        <w:t>Masutani</w:t>
      </w:r>
      <w:proofErr w:type="spellEnd"/>
      <w:r w:rsidRPr="002F7A30">
        <w:t xml:space="preserve"> and P. K. Takahashi, University of Hawaii at </w:t>
      </w:r>
      <w:proofErr w:type="spellStart"/>
      <w:r w:rsidRPr="002F7A30">
        <w:t>Manoa</w:t>
      </w:r>
      <w:proofErr w:type="spellEnd"/>
      <w:r w:rsidRPr="002F7A30">
        <w:t>, Honolulu, HI, USA, Ocean Thermal Energy Conversion (OTEC), http://curry.eas.gatech.edu/Courses/6140/ency/Chapter2/Ency_Oceans/OTEC.pdf]</w:t>
      </w:r>
    </w:p>
    <w:p w14:paraId="004886BF" w14:textId="77777777" w:rsidR="00CE4821" w:rsidRPr="002F7A30" w:rsidRDefault="00CE4821" w:rsidP="00CE4821">
      <w:pPr>
        <w:rPr>
          <w:rFonts w:hint="eastAsia"/>
          <w:sz w:val="16"/>
        </w:rPr>
      </w:pPr>
      <w:r w:rsidRPr="002F7A30">
        <w:rPr>
          <w:rStyle w:val="StyleBoldUnderline"/>
        </w:rPr>
        <w:t>The low energy conversion efficiency of OTEC</w:t>
      </w:r>
      <w:r w:rsidRPr="002F7A30">
        <w:rPr>
          <w:rStyle w:val="StyleBoldUnderline"/>
          <w:sz w:val="12"/>
        </w:rPr>
        <w:t>¶</w:t>
      </w:r>
      <w:r w:rsidRPr="002F7A30">
        <w:rPr>
          <w:rStyle w:val="StyleBoldUnderline"/>
        </w:rPr>
        <w:t xml:space="preserve"> means that more than 90% of the thermal energy</w:t>
      </w:r>
      <w:r w:rsidRPr="002F7A30">
        <w:rPr>
          <w:rStyle w:val="StyleBoldUnderline"/>
          <w:sz w:val="12"/>
        </w:rPr>
        <w:t>¶</w:t>
      </w:r>
      <w:r w:rsidRPr="002F7A30">
        <w:rPr>
          <w:rStyle w:val="StyleBoldUnderline"/>
        </w:rPr>
        <w:t xml:space="preserve"> extracted from the ocean’s surface is ‘wasted’</w:t>
      </w:r>
      <w:r w:rsidRPr="002F7A30">
        <w:rPr>
          <w:sz w:val="16"/>
        </w:rPr>
        <w:t xml:space="preserve"> and</w:t>
      </w:r>
      <w:r w:rsidRPr="002F7A30">
        <w:rPr>
          <w:sz w:val="12"/>
        </w:rPr>
        <w:t>¶</w:t>
      </w:r>
      <w:r w:rsidRPr="002F7A30">
        <w:rPr>
          <w:sz w:val="16"/>
        </w:rPr>
        <w:t xml:space="preserve"> must be rejected to the cold, deep sea water. This</w:t>
      </w:r>
      <w:r w:rsidRPr="002F7A30">
        <w:rPr>
          <w:sz w:val="12"/>
        </w:rPr>
        <w:t>¶</w:t>
      </w:r>
      <w:r w:rsidRPr="002F7A30">
        <w:rPr>
          <w:sz w:val="16"/>
        </w:rPr>
        <w:t xml:space="preserve"> necessitates large heat exchangers and seawater</w:t>
      </w:r>
      <w:r w:rsidRPr="002F7A30">
        <w:rPr>
          <w:sz w:val="12"/>
        </w:rPr>
        <w:t>¶</w:t>
      </w:r>
      <w:r w:rsidRPr="002F7A30">
        <w:rPr>
          <w:sz w:val="16"/>
        </w:rPr>
        <w:t xml:space="preserve"> Sow rates to produce relatively small amounts of</w:t>
      </w:r>
      <w:r w:rsidRPr="002F7A30">
        <w:rPr>
          <w:sz w:val="12"/>
        </w:rPr>
        <w:t>¶</w:t>
      </w:r>
      <w:r w:rsidRPr="002F7A30">
        <w:rPr>
          <w:sz w:val="16"/>
        </w:rPr>
        <w:t xml:space="preserve"> electricity</w:t>
      </w:r>
      <w:proofErr w:type="gramStart"/>
      <w:r w:rsidRPr="002F7A30">
        <w:rPr>
          <w:sz w:val="16"/>
        </w:rPr>
        <w:t>.</w:t>
      </w:r>
      <w:r w:rsidRPr="002F7A30">
        <w:rPr>
          <w:sz w:val="12"/>
        </w:rPr>
        <w:t>¶</w:t>
      </w:r>
      <w:proofErr w:type="gramEnd"/>
      <w:r w:rsidRPr="002F7A30">
        <w:rPr>
          <w:sz w:val="16"/>
        </w:rPr>
        <w:t xml:space="preserve"> In spite of its inherent </w:t>
      </w:r>
      <w:proofErr w:type="spellStart"/>
      <w:r w:rsidRPr="002F7A30">
        <w:rPr>
          <w:sz w:val="16"/>
        </w:rPr>
        <w:t>inefRciency</w:t>
      </w:r>
      <w:proofErr w:type="spellEnd"/>
      <w:r w:rsidRPr="002F7A30">
        <w:rPr>
          <w:sz w:val="16"/>
        </w:rPr>
        <w:t>, OTEC, unlike</w:t>
      </w:r>
      <w:r w:rsidRPr="002F7A30">
        <w:rPr>
          <w:sz w:val="12"/>
        </w:rPr>
        <w:t>¶</w:t>
      </w:r>
      <w:r w:rsidRPr="002F7A30">
        <w:rPr>
          <w:sz w:val="16"/>
        </w:rPr>
        <w:t xml:space="preserve"> conventional fossil energy systems, utilizes a renewable resource and poses minimal threat to the</w:t>
      </w:r>
      <w:r w:rsidRPr="002F7A30">
        <w:rPr>
          <w:sz w:val="12"/>
        </w:rPr>
        <w:t>¶</w:t>
      </w:r>
      <w:r w:rsidRPr="002F7A30">
        <w:rPr>
          <w:sz w:val="16"/>
        </w:rPr>
        <w:t xml:space="preserve"> environment. In fact, it has been suggested that</w:t>
      </w:r>
      <w:r w:rsidRPr="002F7A30">
        <w:rPr>
          <w:sz w:val="12"/>
        </w:rPr>
        <w:t>¶</w:t>
      </w:r>
      <w:r w:rsidRPr="002F7A30">
        <w:rPr>
          <w:sz w:val="16"/>
        </w:rPr>
        <w:t xml:space="preserve"> widespread adoption of OTEC could yield tangible</w:t>
      </w:r>
      <w:r w:rsidRPr="002F7A30">
        <w:rPr>
          <w:sz w:val="12"/>
        </w:rPr>
        <w:t>¶</w:t>
      </w:r>
      <w:r w:rsidRPr="002F7A30">
        <w:rPr>
          <w:sz w:val="16"/>
        </w:rPr>
        <w:t xml:space="preserve"> environmental </w:t>
      </w:r>
      <w:proofErr w:type="spellStart"/>
      <w:r w:rsidRPr="002F7A30">
        <w:rPr>
          <w:sz w:val="16"/>
        </w:rPr>
        <w:t>beneRts</w:t>
      </w:r>
      <w:proofErr w:type="spellEnd"/>
      <w:r w:rsidRPr="002F7A30">
        <w:rPr>
          <w:sz w:val="16"/>
        </w:rPr>
        <w:t xml:space="preserve"> through avenues such as reduction of greenhouse gas CO2</w:t>
      </w:r>
      <w:r w:rsidRPr="002F7A30">
        <w:rPr>
          <w:sz w:val="12"/>
        </w:rPr>
        <w:t>¶</w:t>
      </w:r>
      <w:r w:rsidRPr="002F7A30">
        <w:rPr>
          <w:sz w:val="16"/>
        </w:rPr>
        <w:t xml:space="preserve"> emissions; enhanced</w:t>
      </w:r>
      <w:r w:rsidRPr="002F7A30">
        <w:rPr>
          <w:sz w:val="12"/>
        </w:rPr>
        <w:t>¶</w:t>
      </w:r>
      <w:r w:rsidRPr="002F7A30">
        <w:rPr>
          <w:sz w:val="16"/>
        </w:rPr>
        <w:t xml:space="preserve"> uptake of atmospheric CO2</w:t>
      </w:r>
      <w:r w:rsidRPr="002F7A30">
        <w:rPr>
          <w:sz w:val="12"/>
        </w:rPr>
        <w:t>¶</w:t>
      </w:r>
      <w:r w:rsidRPr="002F7A30">
        <w:rPr>
          <w:sz w:val="16"/>
        </w:rPr>
        <w:t xml:space="preserve"> by marine organism</w:t>
      </w:r>
      <w:r w:rsidRPr="002F7A30">
        <w:rPr>
          <w:sz w:val="12"/>
        </w:rPr>
        <w:t>¶</w:t>
      </w:r>
      <w:r w:rsidRPr="002F7A30">
        <w:rPr>
          <w:sz w:val="16"/>
        </w:rPr>
        <w:t xml:space="preserve"> populations sustained by the nutrient-rich, deep</w:t>
      </w:r>
      <w:r w:rsidRPr="002F7A30">
        <w:rPr>
          <w:sz w:val="12"/>
        </w:rPr>
        <w:t>¶</w:t>
      </w:r>
      <w:r w:rsidRPr="002F7A30">
        <w:rPr>
          <w:sz w:val="16"/>
        </w:rPr>
        <w:t xml:space="preserve"> OTEC sea water; and preservation of corals and</w:t>
      </w:r>
      <w:r w:rsidRPr="002F7A30">
        <w:rPr>
          <w:sz w:val="12"/>
        </w:rPr>
        <w:t>¶</w:t>
      </w:r>
      <w:r w:rsidRPr="002F7A30">
        <w:rPr>
          <w:sz w:val="16"/>
        </w:rPr>
        <w:t xml:space="preserve"> hurricane amelioration by limiting temperature rise</w:t>
      </w:r>
      <w:r w:rsidRPr="002F7A30">
        <w:rPr>
          <w:sz w:val="12"/>
        </w:rPr>
        <w:t>¶</w:t>
      </w:r>
      <w:r w:rsidRPr="002F7A30">
        <w:rPr>
          <w:sz w:val="16"/>
        </w:rPr>
        <w:t xml:space="preserve"> in the surface ocean through energy extraction and</w:t>
      </w:r>
      <w:r w:rsidRPr="002F7A30">
        <w:rPr>
          <w:sz w:val="12"/>
        </w:rPr>
        <w:t>¶</w:t>
      </w:r>
      <w:r w:rsidRPr="002F7A30">
        <w:rPr>
          <w:sz w:val="16"/>
        </w:rPr>
        <w:t xml:space="preserve"> </w:t>
      </w:r>
      <w:proofErr w:type="spellStart"/>
      <w:r w:rsidRPr="002F7A30">
        <w:rPr>
          <w:sz w:val="16"/>
        </w:rPr>
        <w:t>artiRcial</w:t>
      </w:r>
      <w:proofErr w:type="spellEnd"/>
      <w:r w:rsidRPr="002F7A30">
        <w:rPr>
          <w:sz w:val="16"/>
        </w:rPr>
        <w:t xml:space="preserve"> upwelling of deep water</w:t>
      </w:r>
      <w:proofErr w:type="gramStart"/>
      <w:r w:rsidRPr="002F7A30">
        <w:rPr>
          <w:sz w:val="16"/>
        </w:rPr>
        <w:t>.</w:t>
      </w:r>
      <w:r w:rsidRPr="002F7A30">
        <w:rPr>
          <w:sz w:val="12"/>
        </w:rPr>
        <w:t>¶</w:t>
      </w:r>
      <w:proofErr w:type="gramEnd"/>
      <w:r w:rsidRPr="002F7A30">
        <w:rPr>
          <w:sz w:val="16"/>
        </w:rPr>
        <w:t xml:space="preserve"> Carnot efficiency applies only to an ideal heat</w:t>
      </w:r>
      <w:r w:rsidRPr="002F7A30">
        <w:rPr>
          <w:sz w:val="12"/>
        </w:rPr>
        <w:t>¶</w:t>
      </w:r>
      <w:r w:rsidRPr="002F7A30">
        <w:rPr>
          <w:sz w:val="16"/>
        </w:rPr>
        <w:t xml:space="preserve"> engine</w:t>
      </w:r>
      <w:r w:rsidRPr="002F7A30">
        <w:rPr>
          <w:rStyle w:val="StyleBoldUnderline"/>
        </w:rPr>
        <w:t xml:space="preserve">. In real power generation systems, </w:t>
      </w:r>
      <w:proofErr w:type="spellStart"/>
      <w:r w:rsidRPr="002F7A30">
        <w:rPr>
          <w:rStyle w:val="StyleBoldUnderline"/>
        </w:rPr>
        <w:t>irreversibilities</w:t>
      </w:r>
      <w:proofErr w:type="spellEnd"/>
      <w:r w:rsidRPr="002F7A30">
        <w:rPr>
          <w:rStyle w:val="StyleBoldUnderline"/>
        </w:rPr>
        <w:t xml:space="preserve"> will further degrade performance. Given its</w:t>
      </w:r>
      <w:r w:rsidRPr="002F7A30">
        <w:rPr>
          <w:rStyle w:val="StyleBoldUnderline"/>
          <w:sz w:val="12"/>
        </w:rPr>
        <w:t>¶</w:t>
      </w:r>
      <w:r w:rsidRPr="002F7A30">
        <w:rPr>
          <w:rStyle w:val="StyleBoldUnderline"/>
        </w:rPr>
        <w:t xml:space="preserve"> low theoretical efficiency, successful implementation</w:t>
      </w:r>
      <w:r w:rsidRPr="002F7A30">
        <w:rPr>
          <w:rStyle w:val="StyleBoldUnderline"/>
          <w:sz w:val="12"/>
        </w:rPr>
        <w:t>¶</w:t>
      </w:r>
      <w:r w:rsidRPr="002F7A30">
        <w:rPr>
          <w:rStyle w:val="StyleBoldUnderline"/>
        </w:rPr>
        <w:t xml:space="preserve"> of OTEC power generation demands careful engineering to minimize </w:t>
      </w:r>
      <w:proofErr w:type="spellStart"/>
      <w:r w:rsidRPr="002F7A30">
        <w:rPr>
          <w:rStyle w:val="StyleBoldUnderline"/>
        </w:rPr>
        <w:t>irreversibilities</w:t>
      </w:r>
      <w:proofErr w:type="spellEnd"/>
      <w:r w:rsidRPr="002F7A30">
        <w:rPr>
          <w:sz w:val="16"/>
        </w:rPr>
        <w:t>. Although OTEC</w:t>
      </w:r>
      <w:r w:rsidRPr="002F7A30">
        <w:rPr>
          <w:sz w:val="12"/>
        </w:rPr>
        <w:t>¶</w:t>
      </w:r>
      <w:r w:rsidRPr="002F7A30">
        <w:rPr>
          <w:sz w:val="16"/>
        </w:rPr>
        <w:t xml:space="preserve"> consumes what is essentially a free resource, </w:t>
      </w:r>
      <w:r w:rsidRPr="002F7A30">
        <w:rPr>
          <w:rStyle w:val="StyleBoldUnderline"/>
        </w:rPr>
        <w:t>poor</w:t>
      </w:r>
      <w:r w:rsidRPr="002F7A30">
        <w:rPr>
          <w:rStyle w:val="StyleBoldUnderline"/>
          <w:sz w:val="12"/>
        </w:rPr>
        <w:t>¶</w:t>
      </w:r>
      <w:r w:rsidRPr="002F7A30">
        <w:rPr>
          <w:rStyle w:val="StyleBoldUnderline"/>
        </w:rPr>
        <w:t xml:space="preserve"> thermodynamic performance will reduce the</w:t>
      </w:r>
      <w:r w:rsidRPr="002F7A30">
        <w:rPr>
          <w:rStyle w:val="StyleBoldUnderline"/>
          <w:sz w:val="12"/>
        </w:rPr>
        <w:t>¶</w:t>
      </w:r>
      <w:r w:rsidRPr="002F7A30">
        <w:rPr>
          <w:rStyle w:val="StyleBoldUnderline"/>
        </w:rPr>
        <w:t xml:space="preserve"> quantity of electricity available for sale and, hence</w:t>
      </w:r>
      <w:proofErr w:type="gramStart"/>
      <w:r w:rsidRPr="002F7A30">
        <w:rPr>
          <w:rStyle w:val="StyleBoldUnderline"/>
        </w:rPr>
        <w:t>,</w:t>
      </w:r>
      <w:r w:rsidRPr="002F7A30">
        <w:rPr>
          <w:rStyle w:val="StyleBoldUnderline"/>
          <w:sz w:val="12"/>
        </w:rPr>
        <w:t>¶</w:t>
      </w:r>
      <w:proofErr w:type="gramEnd"/>
      <w:r w:rsidRPr="002F7A30">
        <w:rPr>
          <w:rStyle w:val="StyleBoldUnderline"/>
        </w:rPr>
        <w:t xml:space="preserve"> negatively affect the economic feasibility of an</w:t>
      </w:r>
      <w:r w:rsidRPr="002F7A30">
        <w:rPr>
          <w:rStyle w:val="StyleBoldUnderline"/>
          <w:sz w:val="12"/>
        </w:rPr>
        <w:t>¶</w:t>
      </w:r>
      <w:r w:rsidRPr="002F7A30">
        <w:rPr>
          <w:rStyle w:val="StyleBoldUnderline"/>
        </w:rPr>
        <w:t xml:space="preserve"> OTEC facility</w:t>
      </w:r>
      <w:r w:rsidRPr="002F7A30">
        <w:rPr>
          <w:sz w:val="16"/>
        </w:rPr>
        <w:t>.</w:t>
      </w:r>
      <w:r w:rsidRPr="002F7A30">
        <w:rPr>
          <w:sz w:val="12"/>
        </w:rPr>
        <w:t>¶</w:t>
      </w:r>
      <w:r w:rsidRPr="002F7A30">
        <w:rPr>
          <w:sz w:val="16"/>
        </w:rPr>
        <w:t xml:space="preserve"> An OTEC heat engine may be configured following designs by J.A. </w:t>
      </w:r>
      <w:proofErr w:type="spellStart"/>
      <w:r w:rsidRPr="002F7A30">
        <w:rPr>
          <w:sz w:val="16"/>
        </w:rPr>
        <w:t>D’Arsonval</w:t>
      </w:r>
      <w:proofErr w:type="spellEnd"/>
      <w:r w:rsidRPr="002F7A30">
        <w:rPr>
          <w:sz w:val="16"/>
        </w:rPr>
        <w:t>, the French engineer</w:t>
      </w:r>
      <w:r w:rsidRPr="002F7A30">
        <w:rPr>
          <w:sz w:val="12"/>
        </w:rPr>
        <w:t>¶</w:t>
      </w:r>
      <w:r w:rsidRPr="002F7A30">
        <w:rPr>
          <w:sz w:val="16"/>
        </w:rPr>
        <w:t xml:space="preserve"> who </w:t>
      </w:r>
      <w:proofErr w:type="spellStart"/>
      <w:r w:rsidRPr="002F7A30">
        <w:rPr>
          <w:sz w:val="16"/>
        </w:rPr>
        <w:t>Rrst</w:t>
      </w:r>
      <w:proofErr w:type="spellEnd"/>
      <w:r w:rsidRPr="002F7A30">
        <w:rPr>
          <w:sz w:val="16"/>
        </w:rPr>
        <w:t xml:space="preserve"> proposed the OTEC concept in 1881, or</w:t>
      </w:r>
      <w:r w:rsidRPr="002F7A30">
        <w:rPr>
          <w:sz w:val="12"/>
        </w:rPr>
        <w:t>¶</w:t>
      </w:r>
      <w:r w:rsidRPr="002F7A30">
        <w:rPr>
          <w:sz w:val="16"/>
        </w:rPr>
        <w:t xml:space="preserve"> G. Claude, </w:t>
      </w:r>
      <w:proofErr w:type="spellStart"/>
      <w:r w:rsidRPr="002F7A30">
        <w:rPr>
          <w:sz w:val="16"/>
        </w:rPr>
        <w:t>D’Arsonval’s</w:t>
      </w:r>
      <w:proofErr w:type="spellEnd"/>
      <w:r w:rsidRPr="002F7A30">
        <w:rPr>
          <w:sz w:val="16"/>
        </w:rPr>
        <w:t xml:space="preserve"> former student. Their designs are known, respectively, as closed cycle and</w:t>
      </w:r>
      <w:r w:rsidRPr="002F7A30">
        <w:rPr>
          <w:sz w:val="12"/>
        </w:rPr>
        <w:t>¶</w:t>
      </w:r>
      <w:r w:rsidRPr="002F7A30">
        <w:rPr>
          <w:sz w:val="16"/>
        </w:rPr>
        <w:t xml:space="preserve"> open cycle OTEC.</w:t>
      </w:r>
    </w:p>
    <w:p w14:paraId="49C6C3BE" w14:textId="77777777" w:rsidR="00CE4821" w:rsidRPr="002F7A30" w:rsidRDefault="00CE4821" w:rsidP="00461FFF">
      <w:pPr>
        <w:rPr>
          <w:rFonts w:hint="eastAsia"/>
          <w:sz w:val="16"/>
        </w:rPr>
      </w:pPr>
    </w:p>
    <w:p w14:paraId="5AB7E961" w14:textId="0D0EF1FC" w:rsidR="00461FFF" w:rsidRPr="002F7A30" w:rsidRDefault="00CE4821" w:rsidP="00CE4821">
      <w:pPr>
        <w:pStyle w:val="Heading3"/>
        <w:rPr>
          <w:rFonts w:hint="eastAsia"/>
        </w:rPr>
      </w:pPr>
      <w:r>
        <w:t>Costs</w:t>
      </w:r>
    </w:p>
    <w:p w14:paraId="5C811590" w14:textId="77777777" w:rsidR="00461FFF" w:rsidRPr="002F7A30" w:rsidRDefault="00461FFF" w:rsidP="00461FFF">
      <w:pPr>
        <w:pStyle w:val="Heading4"/>
        <w:rPr>
          <w:rFonts w:hint="eastAsia"/>
        </w:rPr>
      </w:pPr>
      <w:r w:rsidRPr="002F7A30">
        <w:t>OTEC operation costs tons of money</w:t>
      </w:r>
    </w:p>
    <w:p w14:paraId="5F2521A8" w14:textId="77777777" w:rsidR="00461FFF" w:rsidRPr="002F7A30" w:rsidRDefault="00461FFF" w:rsidP="00461FFF">
      <w:pPr>
        <w:rPr>
          <w:rFonts w:hint="eastAsia"/>
        </w:rPr>
      </w:pPr>
      <w:proofErr w:type="spellStart"/>
      <w:r w:rsidRPr="002F7A30">
        <w:rPr>
          <w:rStyle w:val="StyleStyleBold12pt"/>
        </w:rPr>
        <w:t>Matsutani</w:t>
      </w:r>
      <w:proofErr w:type="spellEnd"/>
      <w:r w:rsidRPr="002F7A30">
        <w:rPr>
          <w:rStyle w:val="StyleStyleBold12pt"/>
        </w:rPr>
        <w:t xml:space="preserve"> and Takahashi 01</w:t>
      </w:r>
      <w:r w:rsidRPr="002F7A30">
        <w:t xml:space="preserve"> [S. M. and P. K. University of Hawaii at </w:t>
      </w:r>
      <w:proofErr w:type="spellStart"/>
      <w:r w:rsidRPr="002F7A30">
        <w:t>Manoa</w:t>
      </w:r>
      <w:proofErr w:type="spellEnd"/>
      <w:r w:rsidRPr="002F7A30">
        <w:t xml:space="preserve">, Honolulu Copyright ^ 2001 Academic Press “OCEAN THERMAL ENERGY CONVERSION (OTEC)” </w:t>
      </w:r>
      <w:hyperlink r:id="rId14" w:history="1">
        <w:r w:rsidRPr="002F7A30">
          <w:rPr>
            <w:rStyle w:val="Hyperlink"/>
          </w:rPr>
          <w:t>http://curry.eas.gatech.edu/Courses/6140/ency/Chapter2/Ency_Oceans/OTEC.pdf //</w:t>
        </w:r>
      </w:hyperlink>
      <w:r w:rsidRPr="002F7A30">
        <w:t>]</w:t>
      </w:r>
    </w:p>
    <w:p w14:paraId="2E891CE6" w14:textId="77777777" w:rsidR="00461FFF" w:rsidRPr="002F7A30" w:rsidRDefault="00461FFF" w:rsidP="00461FFF">
      <w:pPr>
        <w:rPr>
          <w:rFonts w:hint="eastAsia"/>
        </w:rPr>
      </w:pPr>
    </w:p>
    <w:p w14:paraId="5D26687D" w14:textId="77777777" w:rsidR="00461FFF" w:rsidRPr="002F7A30" w:rsidRDefault="00461FFF" w:rsidP="00461FFF">
      <w:pPr>
        <w:rPr>
          <w:rFonts w:hint="eastAsia"/>
          <w:sz w:val="16"/>
        </w:rPr>
      </w:pPr>
      <w:r w:rsidRPr="002F7A30">
        <w:rPr>
          <w:rStyle w:val="StyleBoldUnderline"/>
        </w:rPr>
        <w:t>Studies conducted to date on the economic feasibility of OTEC systems suffer from the lack of reliable</w:t>
      </w:r>
      <w:r w:rsidRPr="002F7A30">
        <w:rPr>
          <w:rStyle w:val="StyleBoldUnderline"/>
          <w:sz w:val="12"/>
        </w:rPr>
        <w:t>¶</w:t>
      </w:r>
      <w:r w:rsidRPr="002F7A30">
        <w:rPr>
          <w:rStyle w:val="StyleBoldUnderline"/>
        </w:rPr>
        <w:t xml:space="preserve"> cost data. Commercialization of the technology is</w:t>
      </w:r>
      <w:r w:rsidRPr="002F7A30">
        <w:rPr>
          <w:rStyle w:val="StyleBoldUnderline"/>
          <w:sz w:val="12"/>
        </w:rPr>
        <w:t>¶</w:t>
      </w:r>
      <w:r w:rsidRPr="002F7A30">
        <w:rPr>
          <w:rStyle w:val="StyleBoldUnderline"/>
        </w:rPr>
        <w:t xml:space="preserve"> unlikely until a full-scale plant is constructed and</w:t>
      </w:r>
      <w:r w:rsidRPr="002F7A30">
        <w:rPr>
          <w:rStyle w:val="StyleBoldUnderline"/>
          <w:sz w:val="12"/>
        </w:rPr>
        <w:t>¶</w:t>
      </w:r>
      <w:r w:rsidRPr="002F7A30">
        <w:rPr>
          <w:rStyle w:val="StyleBoldUnderline"/>
        </w:rPr>
        <w:t xml:space="preserve"> operated continuously over an extended period to</w:t>
      </w:r>
      <w:r w:rsidRPr="002F7A30">
        <w:rPr>
          <w:rStyle w:val="StyleBoldUnderline"/>
          <w:sz w:val="12"/>
        </w:rPr>
        <w:t>¶</w:t>
      </w:r>
      <w:r w:rsidRPr="002F7A30">
        <w:rPr>
          <w:rStyle w:val="StyleBoldUnderline"/>
        </w:rPr>
        <w:t xml:space="preserve"> provide these data on capital and personnel and</w:t>
      </w:r>
      <w:r w:rsidRPr="002F7A30">
        <w:rPr>
          <w:rStyle w:val="StyleBoldUnderline"/>
          <w:sz w:val="12"/>
        </w:rPr>
        <w:t>¶</w:t>
      </w:r>
      <w:r w:rsidRPr="002F7A30">
        <w:rPr>
          <w:rStyle w:val="StyleBoldUnderline"/>
        </w:rPr>
        <w:t xml:space="preserve"> maintenance expenses</w:t>
      </w:r>
      <w:proofErr w:type="gramStart"/>
      <w:r w:rsidRPr="002F7A30">
        <w:rPr>
          <w:rStyle w:val="StyleBoldUnderline"/>
        </w:rPr>
        <w:t>.</w:t>
      </w:r>
      <w:r w:rsidRPr="002F7A30">
        <w:rPr>
          <w:sz w:val="12"/>
        </w:rPr>
        <w:t>¶</w:t>
      </w:r>
      <w:proofErr w:type="gramEnd"/>
      <w:r w:rsidRPr="002F7A30">
        <w:rPr>
          <w:sz w:val="16"/>
        </w:rPr>
        <w:t xml:space="preserve"> Uncertainties in financial analyses notwithstanding, </w:t>
      </w:r>
      <w:r w:rsidRPr="002F7A30">
        <w:rPr>
          <w:rStyle w:val="StyleBoldUnderline"/>
        </w:rPr>
        <w:t>projections suggest very high first costs for</w:t>
      </w:r>
      <w:r w:rsidRPr="002F7A30">
        <w:rPr>
          <w:rStyle w:val="StyleBoldUnderline"/>
          <w:sz w:val="12"/>
        </w:rPr>
        <w:t>¶</w:t>
      </w:r>
      <w:r w:rsidRPr="002F7A30">
        <w:rPr>
          <w:rStyle w:val="StyleBoldUnderline"/>
        </w:rPr>
        <w:t xml:space="preserve"> OTEC power system components</w:t>
      </w:r>
      <w:r w:rsidRPr="002F7A30">
        <w:rPr>
          <w:sz w:val="16"/>
        </w:rPr>
        <w:t>. Small land-based</w:t>
      </w:r>
      <w:r w:rsidRPr="002F7A30">
        <w:rPr>
          <w:sz w:val="12"/>
        </w:rPr>
        <w:t>¶</w:t>
      </w:r>
      <w:r w:rsidRPr="002F7A30">
        <w:rPr>
          <w:sz w:val="16"/>
        </w:rPr>
        <w:t xml:space="preserve"> or near-shore floating plants in the </w:t>
      </w:r>
      <w:proofErr w:type="gramStart"/>
      <w:r w:rsidRPr="002F7A30">
        <w:rPr>
          <w:sz w:val="16"/>
        </w:rPr>
        <w:t>1}10</w:t>
      </w:r>
      <w:proofErr w:type="gramEnd"/>
      <w:r w:rsidRPr="002F7A30">
        <w:rPr>
          <w:sz w:val="16"/>
        </w:rPr>
        <w:t xml:space="preserve"> MW range,</w:t>
      </w:r>
      <w:r w:rsidRPr="002F7A30">
        <w:rPr>
          <w:sz w:val="12"/>
        </w:rPr>
        <w:t>¶</w:t>
      </w:r>
      <w:r w:rsidRPr="002F7A30">
        <w:rPr>
          <w:sz w:val="16"/>
        </w:rPr>
        <w:t xml:space="preserve"> which would probably be constructed in rural</w:t>
      </w:r>
      <w:r w:rsidRPr="002F7A30">
        <w:rPr>
          <w:sz w:val="12"/>
        </w:rPr>
        <w:t>¶</w:t>
      </w:r>
      <w:r w:rsidRPr="002F7A30">
        <w:rPr>
          <w:sz w:val="16"/>
        </w:rPr>
        <w:t xml:space="preserve"> island communities, may require expenditures</w:t>
      </w:r>
      <w:r w:rsidRPr="002F7A30">
        <w:rPr>
          <w:sz w:val="12"/>
        </w:rPr>
        <w:t>¶</w:t>
      </w:r>
      <w:r w:rsidRPr="002F7A30">
        <w:rPr>
          <w:sz w:val="16"/>
        </w:rPr>
        <w:t xml:space="preserve"> of $10 000}$20000 (in 1995 US dollars) per kW</w:t>
      </w:r>
      <w:r w:rsidRPr="002F7A30">
        <w:rPr>
          <w:sz w:val="12"/>
        </w:rPr>
        <w:t>¶</w:t>
      </w:r>
      <w:r w:rsidRPr="002F7A30">
        <w:rPr>
          <w:sz w:val="16"/>
        </w:rPr>
        <w:t xml:space="preserve"> of installed generating capacity. Although there</w:t>
      </w:r>
      <w:r w:rsidRPr="002F7A30">
        <w:rPr>
          <w:sz w:val="12"/>
        </w:rPr>
        <w:t>¶</w:t>
      </w:r>
      <w:r w:rsidRPr="002F7A30">
        <w:rPr>
          <w:sz w:val="16"/>
        </w:rPr>
        <w:t xml:space="preserve"> appears to be favorable economies of scale, larger</w:t>
      </w:r>
      <w:r w:rsidRPr="002F7A30">
        <w:rPr>
          <w:sz w:val="12"/>
        </w:rPr>
        <w:t>¶</w:t>
      </w:r>
      <w:r w:rsidRPr="002F7A30">
        <w:rPr>
          <w:sz w:val="16"/>
        </w:rPr>
        <w:t xml:space="preserve"> floating (closed cycle) plants in the </w:t>
      </w:r>
      <w:proofErr w:type="gramStart"/>
      <w:r w:rsidRPr="002F7A30">
        <w:rPr>
          <w:sz w:val="16"/>
        </w:rPr>
        <w:t>50}100</w:t>
      </w:r>
      <w:proofErr w:type="gramEnd"/>
      <w:r w:rsidRPr="002F7A30">
        <w:rPr>
          <w:sz w:val="16"/>
        </w:rPr>
        <w:t xml:space="preserve"> MW</w:t>
      </w:r>
      <w:r w:rsidRPr="002F7A30">
        <w:rPr>
          <w:sz w:val="12"/>
        </w:rPr>
        <w:t>¶</w:t>
      </w:r>
      <w:r w:rsidRPr="002F7A30">
        <w:rPr>
          <w:sz w:val="16"/>
        </w:rPr>
        <w:t xml:space="preserve"> range are still anticipated to cost about</w:t>
      </w:r>
      <w:r w:rsidRPr="002F7A30">
        <w:rPr>
          <w:sz w:val="12"/>
        </w:rPr>
        <w:t>¶</w:t>
      </w:r>
      <w:r w:rsidRPr="002F7A30">
        <w:rPr>
          <w:sz w:val="16"/>
        </w:rPr>
        <w:t xml:space="preserve"> $5000kW</w:t>
      </w:r>
      <w:r w:rsidRPr="002F7A30">
        <w:rPr>
          <w:sz w:val="12"/>
        </w:rPr>
        <w:t>¶</w:t>
      </w:r>
      <w:r w:rsidRPr="002F7A30">
        <w:rPr>
          <w:sz w:val="16"/>
        </w:rPr>
        <w:t xml:space="preserve"> 1</w:t>
      </w:r>
      <w:r w:rsidRPr="002F7A30">
        <w:rPr>
          <w:sz w:val="12"/>
        </w:rPr>
        <w:t>¶</w:t>
      </w:r>
      <w:r w:rsidRPr="002F7A30">
        <w:rPr>
          <w:sz w:val="16"/>
        </w:rPr>
        <w:t xml:space="preserve"> . This is well in excess of the</w:t>
      </w:r>
      <w:r w:rsidRPr="002F7A30">
        <w:rPr>
          <w:sz w:val="12"/>
        </w:rPr>
        <w:t>¶</w:t>
      </w:r>
      <w:r w:rsidRPr="002F7A30">
        <w:rPr>
          <w:sz w:val="16"/>
        </w:rPr>
        <w:t xml:space="preserve"> $1000}$2000kW</w:t>
      </w:r>
      <w:r w:rsidRPr="002F7A30">
        <w:rPr>
          <w:sz w:val="12"/>
        </w:rPr>
        <w:t>¶</w:t>
      </w:r>
      <w:r w:rsidRPr="002F7A30">
        <w:rPr>
          <w:sz w:val="16"/>
        </w:rPr>
        <w:t xml:space="preserve"> 1</w:t>
      </w:r>
      <w:r w:rsidRPr="002F7A30">
        <w:rPr>
          <w:sz w:val="12"/>
        </w:rPr>
        <w:t>¶</w:t>
      </w:r>
      <w:r w:rsidRPr="002F7A30">
        <w:rPr>
          <w:sz w:val="16"/>
        </w:rPr>
        <w:t xml:space="preserve"> of fossil fuel power stations</w:t>
      </w:r>
      <w:proofErr w:type="gramStart"/>
      <w:r w:rsidRPr="002F7A30">
        <w:rPr>
          <w:sz w:val="16"/>
        </w:rPr>
        <w:t>.</w:t>
      </w:r>
      <w:r w:rsidRPr="002F7A30">
        <w:rPr>
          <w:sz w:val="12"/>
        </w:rPr>
        <w:t>¶</w:t>
      </w:r>
      <w:proofErr w:type="gramEnd"/>
      <w:r w:rsidRPr="002F7A30">
        <w:rPr>
          <w:sz w:val="16"/>
        </w:rPr>
        <w:t xml:space="preserve"> To enhance the economics of OTEC power stations, various initiatives have been proposed based</w:t>
      </w:r>
      <w:r w:rsidRPr="002F7A30">
        <w:rPr>
          <w:sz w:val="12"/>
        </w:rPr>
        <w:t>¶</w:t>
      </w:r>
      <w:r w:rsidRPr="002F7A30">
        <w:rPr>
          <w:sz w:val="16"/>
        </w:rPr>
        <w:t xml:space="preserve"> on marketable OTEC by- or co-products. OTEC</w:t>
      </w:r>
      <w:r w:rsidRPr="002F7A30">
        <w:rPr>
          <w:sz w:val="12"/>
        </w:rPr>
        <w:t>¶</w:t>
      </w:r>
      <w:r w:rsidRPr="002F7A30">
        <w:rPr>
          <w:sz w:val="16"/>
        </w:rPr>
        <w:t xml:space="preserve"> proponents believe that the first commercial OTEC</w:t>
      </w:r>
      <w:r w:rsidRPr="002F7A30">
        <w:rPr>
          <w:sz w:val="12"/>
        </w:rPr>
        <w:t>¶</w:t>
      </w:r>
      <w:r w:rsidRPr="002F7A30">
        <w:rPr>
          <w:sz w:val="16"/>
        </w:rPr>
        <w:t xml:space="preserve"> plants will be shore-based systems designed for use</w:t>
      </w:r>
      <w:r w:rsidRPr="002F7A30">
        <w:rPr>
          <w:sz w:val="12"/>
        </w:rPr>
        <w:t>¶</w:t>
      </w:r>
      <w:r w:rsidRPr="002F7A30">
        <w:rPr>
          <w:sz w:val="16"/>
        </w:rPr>
        <w:t xml:space="preserve"> in developing Pacific island nations, where potable</w:t>
      </w:r>
      <w:r w:rsidRPr="002F7A30">
        <w:rPr>
          <w:sz w:val="12"/>
        </w:rPr>
        <w:t>¶</w:t>
      </w:r>
      <w:r w:rsidRPr="002F7A30">
        <w:rPr>
          <w:sz w:val="16"/>
        </w:rPr>
        <w:t xml:space="preserve"> water is in short supply. Many of these sites would</w:t>
      </w:r>
      <w:r w:rsidRPr="002F7A30">
        <w:rPr>
          <w:sz w:val="12"/>
        </w:rPr>
        <w:t>¶</w:t>
      </w:r>
      <w:r w:rsidRPr="002F7A30">
        <w:rPr>
          <w:sz w:val="16"/>
        </w:rPr>
        <w:t xml:space="preserve"> be receptive to opportunities for economic growth</w:t>
      </w:r>
      <w:r w:rsidRPr="002F7A30">
        <w:rPr>
          <w:sz w:val="12"/>
        </w:rPr>
        <w:t>¶</w:t>
      </w:r>
      <w:r w:rsidRPr="002F7A30">
        <w:rPr>
          <w:sz w:val="16"/>
        </w:rPr>
        <w:t xml:space="preserve"> provided by OTEC-related industries.</w:t>
      </w:r>
    </w:p>
    <w:p w14:paraId="25836172" w14:textId="77777777" w:rsidR="00461FFF" w:rsidRDefault="00461FFF" w:rsidP="00461FFF">
      <w:pPr>
        <w:rPr>
          <w:rStyle w:val="StyleBoldUnderline"/>
          <w:rFonts w:hint="eastAsia"/>
        </w:rPr>
      </w:pPr>
      <w:r w:rsidRPr="002F7A30">
        <w:rPr>
          <w:sz w:val="16"/>
        </w:rPr>
        <w:t>Cost</w:t>
      </w:r>
      <w:r w:rsidRPr="002F7A30">
        <w:rPr>
          <w:sz w:val="12"/>
        </w:rPr>
        <w:t>¶</w:t>
      </w:r>
      <w:r w:rsidRPr="002F7A30">
        <w:rPr>
          <w:sz w:val="16"/>
        </w:rPr>
        <w:t xml:space="preserve"> </w:t>
      </w:r>
      <w:r w:rsidRPr="002F7A30">
        <w:rPr>
          <w:rStyle w:val="StyleBoldUnderline"/>
        </w:rPr>
        <w:t>The high construction and maintenance cost are the major deterrents in using OTEC as a renewable power source. The cost of producing electricity by an OTEC unit is approximately $0.07 per KW-hour. Developing countries lack the resource for constructing OTEC plants</w:t>
      </w:r>
      <w:proofErr w:type="gramStart"/>
      <w:r w:rsidRPr="002F7A30">
        <w:rPr>
          <w:rStyle w:val="StyleBoldUnderline"/>
        </w:rPr>
        <w:t>.</w:t>
      </w:r>
      <w:r w:rsidRPr="002F7A30">
        <w:rPr>
          <w:rStyle w:val="StyleBoldUnderline"/>
          <w:sz w:val="12"/>
        </w:rPr>
        <w:t>¶</w:t>
      </w:r>
      <w:proofErr w:type="gramEnd"/>
      <w:r w:rsidRPr="002F7A30">
        <w:rPr>
          <w:sz w:val="16"/>
        </w:rPr>
        <w:t xml:space="preserve"> Political concerns</w:t>
      </w:r>
      <w:r w:rsidRPr="002F7A30">
        <w:rPr>
          <w:sz w:val="12"/>
        </w:rPr>
        <w:t>¶</w:t>
      </w:r>
      <w:r w:rsidRPr="002F7A30">
        <w:rPr>
          <w:sz w:val="16"/>
        </w:rPr>
        <w:t xml:space="preserve"> The floating OTEC plants are essentially artificial islands. </w:t>
      </w:r>
      <w:r w:rsidRPr="002F7A30">
        <w:rPr>
          <w:rStyle w:val="StyleBoldUnderline"/>
        </w:rPr>
        <w:t>Location of these facilities on the sea might lead to political debates regarding the jurisdiction of the region. The boundary disputed that might erupt would inhibit utilization of the solar energy trapped in the seawater</w:t>
      </w:r>
      <w:proofErr w:type="gramStart"/>
      <w:r w:rsidRPr="002F7A30">
        <w:rPr>
          <w:sz w:val="16"/>
        </w:rPr>
        <w:t>.</w:t>
      </w:r>
      <w:r w:rsidRPr="002F7A30">
        <w:rPr>
          <w:sz w:val="12"/>
        </w:rPr>
        <w:t>¶</w:t>
      </w:r>
      <w:proofErr w:type="gramEnd"/>
      <w:r w:rsidRPr="002F7A30">
        <w:rPr>
          <w:sz w:val="16"/>
        </w:rPr>
        <w:t xml:space="preserve"> Why are we so critical?</w:t>
      </w:r>
      <w:r w:rsidRPr="002F7A30">
        <w:rPr>
          <w:sz w:val="12"/>
        </w:rPr>
        <w:t>¶</w:t>
      </w:r>
      <w:r w:rsidRPr="002F7A30">
        <w:rPr>
          <w:sz w:val="16"/>
        </w:rPr>
        <w:t xml:space="preserve"> The major criticism against the OTEC plant is the exorbitant cost of constructing the infrastructure for the facilities. </w:t>
      </w:r>
      <w:r w:rsidRPr="002F7A30">
        <w:rPr>
          <w:rStyle w:val="StyleBoldUnderline"/>
        </w:rPr>
        <w:t>The huge investment needed for building the OTEC plants would create a dearth of resources that might be otherwise used for financing the social sector.</w:t>
      </w:r>
    </w:p>
    <w:p w14:paraId="7570E566" w14:textId="77777777" w:rsidR="00CE4821" w:rsidRPr="002F7A30" w:rsidRDefault="00CE4821" w:rsidP="00CE4821">
      <w:pPr>
        <w:pStyle w:val="Heading4"/>
        <w:rPr>
          <w:rFonts w:hint="eastAsia"/>
        </w:rPr>
      </w:pPr>
      <w:r w:rsidRPr="002F7A30">
        <w:t>Super expensive and commercialization is farther off than 2020</w:t>
      </w:r>
    </w:p>
    <w:p w14:paraId="071D74CB" w14:textId="77777777" w:rsidR="00CE4821" w:rsidRPr="002F7A30" w:rsidRDefault="00CE4821" w:rsidP="00CE4821">
      <w:pPr>
        <w:rPr>
          <w:rStyle w:val="StyleStyleBold12pt"/>
          <w:rFonts w:hint="eastAsia"/>
        </w:rPr>
      </w:pPr>
      <w:r w:rsidRPr="002F7A30">
        <w:rPr>
          <w:rStyle w:val="StyleStyleBold12pt"/>
        </w:rPr>
        <w:t>The Economist, 7-7-12</w:t>
      </w:r>
    </w:p>
    <w:p w14:paraId="1016313E" w14:textId="77777777" w:rsidR="00CE4821" w:rsidRPr="002F7A30" w:rsidRDefault="00CE4821" w:rsidP="00CE4821">
      <w:pPr>
        <w:rPr>
          <w:rFonts w:hint="eastAsia"/>
        </w:rPr>
      </w:pPr>
      <w:r w:rsidRPr="002F7A30">
        <w:t xml:space="preserve">[Power from the sea Second time </w:t>
      </w:r>
      <w:proofErr w:type="gramStart"/>
      <w:r w:rsidRPr="002F7A30">
        <w:t>around…,</w:t>
      </w:r>
      <w:proofErr w:type="gramEnd"/>
      <w:r w:rsidRPr="002F7A30">
        <w:t xml:space="preserve"> http://www.economist.com/node/21542381]</w:t>
      </w:r>
    </w:p>
    <w:p w14:paraId="3E6BD26B" w14:textId="77777777" w:rsidR="00CE4821" w:rsidRPr="002F7A30" w:rsidRDefault="00CE4821" w:rsidP="00CE4821">
      <w:pPr>
        <w:rPr>
          <w:rStyle w:val="StyleBoldUnderline"/>
          <w:rFonts w:hint="eastAsia"/>
        </w:rPr>
      </w:pPr>
      <w:r w:rsidRPr="002F7A30">
        <w:rPr>
          <w:sz w:val="16"/>
        </w:rPr>
        <w:t xml:space="preserve">The actual experiment, though, is on Hawaii, where </w:t>
      </w:r>
      <w:r w:rsidRPr="002F7A30">
        <w:rPr>
          <w:rStyle w:val="StyleBoldUnderline"/>
        </w:rPr>
        <w:t xml:space="preserve">Lockheed is collaborating with a smaller firm, </w:t>
      </w:r>
      <w:proofErr w:type="spellStart"/>
      <w:r w:rsidRPr="002F7A30">
        <w:rPr>
          <w:rStyle w:val="StyleBoldUnderline"/>
        </w:rPr>
        <w:t>Makai</w:t>
      </w:r>
      <w:proofErr w:type="spellEnd"/>
      <w:r w:rsidRPr="002F7A30">
        <w:rPr>
          <w:rStyle w:val="StyleBoldUnderline"/>
        </w:rPr>
        <w:t xml:space="preserve"> Ocean </w:t>
      </w:r>
      <w:proofErr w:type="gramStart"/>
      <w:r w:rsidRPr="002F7A30">
        <w:rPr>
          <w:rStyle w:val="StyleBoldUnderline"/>
        </w:rPr>
        <w:t>Engineering</w:t>
      </w:r>
      <w:proofErr w:type="gramEnd"/>
      <w:r w:rsidRPr="002F7A30">
        <w:rPr>
          <w:rStyle w:val="StyleBoldUnderline"/>
        </w:rPr>
        <w:t>, to build a ten megawatt (MW) pilot plant that should be operational by 2015. If that goes well, the idea is to follow it with a 100MW power station by 2020</w:t>
      </w:r>
      <w:proofErr w:type="gramStart"/>
      <w:r w:rsidRPr="002F7A30">
        <w:rPr>
          <w:sz w:val="16"/>
        </w:rPr>
        <w:t>.</w:t>
      </w:r>
      <w:r w:rsidRPr="002F7A30">
        <w:rPr>
          <w:sz w:val="12"/>
        </w:rPr>
        <w:t>¶</w:t>
      </w:r>
      <w:proofErr w:type="gramEnd"/>
      <w:r w:rsidRPr="002F7A30">
        <w:rPr>
          <w:sz w:val="16"/>
        </w:rPr>
        <w:t xml:space="preserve"> For this, however, </w:t>
      </w:r>
      <w:r w:rsidRPr="002F7A30">
        <w:rPr>
          <w:rStyle w:val="StyleBoldUnderline"/>
        </w:rPr>
        <w:t>a new piece of kit will be needed</w:t>
      </w:r>
      <w:r w:rsidRPr="002F7A30">
        <w:rPr>
          <w:sz w:val="16"/>
        </w:rPr>
        <w:t xml:space="preserve">. The heat exchangers and pipework required to make a 10MW plant already exist, but the 100MW facility will need </w:t>
      </w:r>
      <w:r w:rsidRPr="002F7A30">
        <w:rPr>
          <w:rStyle w:val="StyleBoldUnderline"/>
        </w:rPr>
        <w:t xml:space="preserve">a pipe that is not only 1km long (in order to reach the cold water at depth) </w:t>
      </w:r>
      <w:proofErr w:type="gramStart"/>
      <w:r w:rsidRPr="002F7A30">
        <w:rPr>
          <w:rStyle w:val="StyleBoldUnderline"/>
        </w:rPr>
        <w:t>but</w:t>
      </w:r>
      <w:proofErr w:type="gramEnd"/>
      <w:r w:rsidRPr="002F7A30">
        <w:rPr>
          <w:rStyle w:val="StyleBoldUnderline"/>
        </w:rPr>
        <w:t xml:space="preserve"> ten </w:t>
      </w:r>
      <w:proofErr w:type="spellStart"/>
      <w:r w:rsidRPr="002F7A30">
        <w:rPr>
          <w:rStyle w:val="StyleBoldUnderline"/>
        </w:rPr>
        <w:t>metres</w:t>
      </w:r>
      <w:proofErr w:type="spellEnd"/>
      <w:r w:rsidRPr="002F7A30">
        <w:rPr>
          <w:rStyle w:val="StyleBoldUnderline"/>
        </w:rPr>
        <w:t xml:space="preserve"> in diameter</w:t>
      </w:r>
      <w:r w:rsidRPr="002F7A30">
        <w:rPr>
          <w:sz w:val="16"/>
        </w:rPr>
        <w:t xml:space="preserve"> (in order to bring enough of that cold water to the surface). This is quite some pipe, </w:t>
      </w:r>
      <w:r w:rsidRPr="002F7A30">
        <w:rPr>
          <w:rStyle w:val="StyleBoldUnderline"/>
        </w:rPr>
        <w:t>and it will also have to be rugged enough to survive for decades in the open ocean. Nor will it be cheap</w:t>
      </w:r>
      <w:r w:rsidRPr="002F7A30">
        <w:rPr>
          <w:sz w:val="16"/>
        </w:rPr>
        <w:t xml:space="preserve">. Kerry Kehoe, the current head of OTEC activities at NOAA, estimates </w:t>
      </w:r>
      <w:r w:rsidRPr="002F7A30">
        <w:rPr>
          <w:rStyle w:val="StyleBoldUnderline"/>
        </w:rPr>
        <w:t>such a facility could cost $1 billion.</w:t>
      </w:r>
    </w:p>
    <w:p w14:paraId="33A6AAE2" w14:textId="77777777" w:rsidR="00CE4821" w:rsidRPr="002F7A30" w:rsidRDefault="00CE4821" w:rsidP="00CE4821">
      <w:pPr>
        <w:pStyle w:val="Heading4"/>
        <w:rPr>
          <w:rFonts w:eastAsia="Times New Roman"/>
        </w:rPr>
      </w:pPr>
      <w:r w:rsidRPr="002F7A30">
        <w:rPr>
          <w:rFonts w:eastAsia="Times New Roman"/>
        </w:rPr>
        <w:t xml:space="preserve">Building </w:t>
      </w:r>
      <w:proofErr w:type="gramStart"/>
      <w:r w:rsidRPr="002F7A30">
        <w:rPr>
          <w:rFonts w:eastAsia="Times New Roman"/>
        </w:rPr>
        <w:t>a</w:t>
      </w:r>
      <w:proofErr w:type="gramEnd"/>
      <w:r w:rsidRPr="002F7A30">
        <w:rPr>
          <w:rFonts w:eastAsia="Times New Roman"/>
        </w:rPr>
        <w:t xml:space="preserve"> OTEC plant isn’t financially sound due to high overhead costs.</w:t>
      </w:r>
    </w:p>
    <w:p w14:paraId="1BF6797E" w14:textId="77777777" w:rsidR="00CE4821" w:rsidRPr="002F7A30" w:rsidRDefault="00CE4821" w:rsidP="00CE4821">
      <w:pPr>
        <w:autoSpaceDE w:val="0"/>
        <w:autoSpaceDN w:val="0"/>
        <w:adjustRightInd w:val="0"/>
        <w:rPr>
          <w:rFonts w:ascii="MORPM M+ Avant Garde" w:eastAsia="Calibri" w:hAnsi="MORPM M+ Avant Garde" w:cs="MORPM M+ Avant Garde"/>
          <w:bCs/>
          <w:color w:val="000000"/>
          <w:sz w:val="26"/>
        </w:rPr>
      </w:pPr>
      <w:r w:rsidRPr="002F7A30">
        <w:rPr>
          <w:rFonts w:ascii="MORPM M+ Avant Garde" w:eastAsia="Calibri" w:hAnsi="MORPM M+ Avant Garde" w:cs="MORPM M+ Avant Garde"/>
          <w:b/>
          <w:bCs/>
          <w:color w:val="000000"/>
          <w:sz w:val="26"/>
        </w:rPr>
        <w:t>Economist ‘12(</w:t>
      </w:r>
      <w:r w:rsidRPr="002F7A30">
        <w:rPr>
          <w:rFonts w:ascii="MORPM M+ Avant Garde" w:eastAsia="Calibri" w:hAnsi="MORPM M+ Avant Garde" w:cs="MORPM M+ Avant Garde"/>
          <w:bCs/>
          <w:color w:val="000000"/>
          <w:sz w:val="26"/>
        </w:rPr>
        <w:t>January 7. “Second time around…”http://www.economist.com/node/21542381)</w:t>
      </w:r>
    </w:p>
    <w:p w14:paraId="599FA4FF" w14:textId="77777777" w:rsidR="00CE4821" w:rsidRPr="002F7A30" w:rsidRDefault="00CE4821" w:rsidP="00CE4821">
      <w:pPr>
        <w:rPr>
          <w:rFonts w:eastAsia="Calibri" w:cs="Calibri"/>
        </w:rPr>
      </w:pPr>
      <w:r w:rsidRPr="002F7A30">
        <w:rPr>
          <w:rFonts w:eastAsia="Calibri" w:cs="Calibri"/>
        </w:rPr>
        <w:t xml:space="preserve">EVEN by the standards of American bureaucracy, an </w:t>
      </w:r>
      <w:proofErr w:type="spellStart"/>
      <w:r w:rsidRPr="002F7A30">
        <w:rPr>
          <w:rFonts w:eastAsia="Calibri" w:cs="Calibri"/>
        </w:rPr>
        <w:t>organisation</w:t>
      </w:r>
      <w:proofErr w:type="spellEnd"/>
      <w:r w:rsidRPr="002F7A30">
        <w:rPr>
          <w:rFonts w:eastAsia="Calibri" w:cs="Calibri"/>
        </w:rPr>
        <w:t xml:space="preserve"> that operated for 13 years without achieving anything is impressive. Yet that was the fate of the Ocean Thermal Energy Conversion (OTEC) permit office, which opened its doors in 1981 and closed them in 1994, having issued not a single OTEC permit</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The office was part of NOAA, America's National Oceanic and Atmospheric Administration—a marine counterpart of the country's space agency, NASA. And the idea of OTEC was to exploit the difference in temperature between the top of the ocean and the bottom, in order to drive turbines and generate electricity. The incentive was the oil-price spike of the 1970s. But once that incentive went away, so did interest in alternative sources of power and, eventually, so too did the office</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bCs/>
          <w:u w:val="single"/>
        </w:rPr>
        <w:t>Alternative power sources are back in fashion, though, and OTEC is one of them</w:t>
      </w:r>
      <w:r w:rsidRPr="002F7A30">
        <w:rPr>
          <w:rFonts w:eastAsia="Calibri" w:cs="Calibri"/>
        </w:rPr>
        <w:t xml:space="preserve">. </w:t>
      </w:r>
      <w:r w:rsidRPr="002F7A30">
        <w:rPr>
          <w:rFonts w:eastAsia="Calibri" w:cs="Calibri"/>
          <w:bCs/>
          <w:u w:val="single"/>
        </w:rPr>
        <w:t>A range of companies, from giants such as Lockheed Martin to minnows like the Ocean Thermal Energy Corporation of Lancaster, Pennsylvania, are working on the technology, and this time it might actually come to pass.</w:t>
      </w:r>
      <w:r w:rsidRPr="002F7A30">
        <w:rPr>
          <w:rFonts w:eastAsia="Calibri" w:cs="Calibri"/>
        </w:rPr>
        <w:t xml:space="preserve"> Most of the bits and pieces required can be borrowed from other areas of engineering, such as </w:t>
      </w:r>
      <w:proofErr w:type="spellStart"/>
      <w:r w:rsidRPr="002F7A30">
        <w:rPr>
          <w:rFonts w:eastAsia="Calibri" w:cs="Calibri"/>
        </w:rPr>
        <w:t>deepwater</w:t>
      </w:r>
      <w:proofErr w:type="spellEnd"/>
      <w:r w:rsidRPr="002F7A30">
        <w:rPr>
          <w:rFonts w:eastAsia="Calibri" w:cs="Calibri"/>
        </w:rPr>
        <w:t xml:space="preserve"> oil drilling. And </w:t>
      </w:r>
      <w:r w:rsidRPr="002F7A30">
        <w:rPr>
          <w:rFonts w:eastAsia="Calibri" w:cs="Calibri"/>
          <w:bCs/>
          <w:u w:val="single"/>
        </w:rPr>
        <w:t>the idea of a power station whose fuel is free is attractive, as long as the capital cost is not too high</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 xml:space="preserve">The most common OTEC design uses a fluid with a low boiling point—typically ammonia—which circulates through a network of pipes. First, it is </w:t>
      </w:r>
      <w:proofErr w:type="spellStart"/>
      <w:r w:rsidRPr="002F7A30">
        <w:rPr>
          <w:rFonts w:eastAsia="Calibri" w:cs="Calibri"/>
        </w:rPr>
        <w:t>vaporised</w:t>
      </w:r>
      <w:proofErr w:type="spellEnd"/>
      <w:r w:rsidRPr="002F7A30">
        <w:rPr>
          <w:rFonts w:eastAsia="Calibri" w:cs="Calibri"/>
        </w:rPr>
        <w:t xml:space="preserve"> in a heat exchanger that is warmed by surface water with a temperature of around 25°C. That puts the gas under sufficient pressure to spin a turbine and thus generate electricity. When it has done so, the gas is sent to a second heat exchanger, where it is cooled by seawater that has been pumped from a depth of a </w:t>
      </w:r>
      <w:proofErr w:type="spellStart"/>
      <w:r w:rsidRPr="002F7A30">
        <w:rPr>
          <w:rFonts w:eastAsia="Calibri" w:cs="Calibri"/>
        </w:rPr>
        <w:t>kilometre</w:t>
      </w:r>
      <w:proofErr w:type="spellEnd"/>
      <w:r w:rsidRPr="002F7A30">
        <w:rPr>
          <w:rFonts w:eastAsia="Calibri" w:cs="Calibri"/>
        </w:rPr>
        <w:t xml:space="preserve"> or so, where the temperature is about 5°C. That condenses it back into a liquid, and the whole process can be repeated. Theoretically, then, </w:t>
      </w:r>
      <w:r w:rsidRPr="002F7A30">
        <w:rPr>
          <w:rFonts w:eastAsia="Calibri" w:cs="Calibri"/>
          <w:bCs/>
          <w:u w:val="single"/>
        </w:rPr>
        <w:t>an OTEC plant can be built anywhere that the ocean has a surface temperature above 25°C and is more than 1km deep</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 xml:space="preserve">Fortunately for the technology's supporters, that state of affairs pertains in several places of interest to America's </w:t>
      </w:r>
      <w:proofErr w:type="spellStart"/>
      <w:r w:rsidRPr="002F7A30">
        <w:rPr>
          <w:rFonts w:eastAsia="Calibri" w:cs="Calibri"/>
        </w:rPr>
        <w:t>Defence</w:t>
      </w:r>
      <w:proofErr w:type="spellEnd"/>
      <w:r w:rsidRPr="002F7A30">
        <w:rPr>
          <w:rFonts w:eastAsia="Calibri" w:cs="Calibri"/>
        </w:rPr>
        <w:t xml:space="preserve"> Department. These </w:t>
      </w:r>
      <w:r w:rsidRPr="002F7A30">
        <w:rPr>
          <w:rFonts w:eastAsia="Calibri" w:cs="Calibri"/>
          <w:bCs/>
          <w:u w:val="single"/>
        </w:rPr>
        <w:t>include Guam, in the Pacific Ocean, and Diego Garcia, in the Indian Ocean. Both islands host American bases, and even in these straitened times the Pentagon's budget can stretch to an experimental technology that might reduce a base's fuel consumption</w:t>
      </w:r>
      <w:proofErr w:type="gramStart"/>
      <w:r w:rsidRPr="002F7A30">
        <w:rPr>
          <w:rFonts w:eastAsia="Calibri" w:cs="Calibri"/>
          <w:bCs/>
          <w:u w:val="single"/>
        </w:rPr>
        <w:t>.¶</w:t>
      </w:r>
      <w:proofErr w:type="gramEnd"/>
      <w:r w:rsidRPr="002F7A30">
        <w:rPr>
          <w:rFonts w:eastAsia="Calibri" w:cs="Calibri"/>
          <w:sz w:val="12"/>
        </w:rPr>
        <w:t xml:space="preserve"> </w:t>
      </w:r>
      <w:r w:rsidRPr="002F7A30">
        <w:rPr>
          <w:rFonts w:eastAsia="Calibri" w:cs="Calibri"/>
        </w:rPr>
        <w:t xml:space="preserve">The actual experiment, though, is on Hawaii, where Lockheed is collaborating with a smaller firm, </w:t>
      </w:r>
      <w:proofErr w:type="spellStart"/>
      <w:r w:rsidRPr="002F7A30">
        <w:rPr>
          <w:rFonts w:eastAsia="Calibri" w:cs="Calibri"/>
        </w:rPr>
        <w:t>Makai</w:t>
      </w:r>
      <w:proofErr w:type="spellEnd"/>
      <w:r w:rsidRPr="002F7A30">
        <w:rPr>
          <w:rFonts w:eastAsia="Calibri" w:cs="Calibri"/>
        </w:rPr>
        <w:t xml:space="preserve"> Ocean Engineering, to build a ten megawatt (MW) pilot plant that should be operational by 2015. If that goes well, the idea is to follow it with a 100MW power station by 2020</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 xml:space="preserve">For this, however, a new piece of kit will be needed. The heat exchangers and pipework required to make a 10MW plant already exist, but the 100MW facility will need a pipe that is not only 1km long (in order to reach the cold water at depth) </w:t>
      </w:r>
      <w:proofErr w:type="gramStart"/>
      <w:r w:rsidRPr="002F7A30">
        <w:rPr>
          <w:rFonts w:eastAsia="Calibri" w:cs="Calibri"/>
        </w:rPr>
        <w:t>but</w:t>
      </w:r>
      <w:proofErr w:type="gramEnd"/>
      <w:r w:rsidRPr="002F7A30">
        <w:rPr>
          <w:rFonts w:eastAsia="Calibri" w:cs="Calibri"/>
        </w:rPr>
        <w:t xml:space="preserve"> ten </w:t>
      </w:r>
      <w:proofErr w:type="spellStart"/>
      <w:r w:rsidRPr="002F7A30">
        <w:rPr>
          <w:rFonts w:eastAsia="Calibri" w:cs="Calibri"/>
        </w:rPr>
        <w:t>metres</w:t>
      </w:r>
      <w:proofErr w:type="spellEnd"/>
      <w:r w:rsidRPr="002F7A30">
        <w:rPr>
          <w:rFonts w:eastAsia="Calibri" w:cs="Calibri"/>
        </w:rPr>
        <w:t xml:space="preserve"> in diameter (in order to bring enough of that cold water to the surface). This is quite some pipe, and it will also have to be rugged enough to survive for decades in the open ocean. Nor will it be cheap. </w:t>
      </w:r>
      <w:r w:rsidRPr="002F7A30">
        <w:rPr>
          <w:rFonts w:eastAsia="Calibri" w:cs="Calibri"/>
          <w:bCs/>
          <w:u w:val="single"/>
        </w:rPr>
        <w:t>Kerry Kehoe, the current head of OTEC activities at NOAA, estimates such a facility could cost $1 billion</w:t>
      </w:r>
      <w:proofErr w:type="gramStart"/>
      <w:r w:rsidRPr="002F7A30">
        <w:rPr>
          <w:rFonts w:eastAsia="Calibri" w:cs="Calibri"/>
          <w:bCs/>
          <w:u w:val="single"/>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bCs/>
          <w:u w:val="single"/>
        </w:rPr>
        <w:t>A more modest project</w:t>
      </w:r>
      <w:r w:rsidRPr="002F7A30">
        <w:rPr>
          <w:rFonts w:eastAsia="Calibri" w:cs="Calibri"/>
        </w:rPr>
        <w:t xml:space="preserve"> is </w:t>
      </w:r>
      <w:r w:rsidRPr="002F7A30">
        <w:rPr>
          <w:rFonts w:eastAsia="Calibri" w:cs="Calibri"/>
          <w:bCs/>
          <w:u w:val="single"/>
        </w:rPr>
        <w:t>planned by the Ocean Thermal Energy Corporation</w:t>
      </w:r>
      <w:r w:rsidRPr="002F7A30">
        <w:rPr>
          <w:rFonts w:eastAsia="Calibri" w:cs="Calibri"/>
        </w:rPr>
        <w:t xml:space="preserve">. It has signed a memorandum of understanding with the Bahamian government to build a fully commercial OTEC plant. Initially, cold water will be pumped from the ocean depths to provide cooling for a holiday resort—a project that </w:t>
      </w:r>
      <w:r w:rsidRPr="002F7A30">
        <w:rPr>
          <w:rFonts w:eastAsia="Calibri" w:cs="Calibri"/>
          <w:bCs/>
          <w:u w:val="single"/>
        </w:rPr>
        <w:t>will cost $100m</w:t>
      </w:r>
      <w:r w:rsidRPr="002F7A30">
        <w:rPr>
          <w:rFonts w:eastAsia="Calibri" w:cs="Calibri"/>
        </w:rPr>
        <w:t xml:space="preserve">. Eventually, the plan is to turn this into a full-fledged 10MW power station. Bolting cooling facilities onto an OTEC generator, and also using some of the resulting power for desalination on islands like the Bahamas that are short of fresh water, helps tip the economic balance in </w:t>
      </w:r>
      <w:proofErr w:type="spellStart"/>
      <w:r w:rsidRPr="002F7A30">
        <w:rPr>
          <w:rFonts w:eastAsia="Calibri" w:cs="Calibri"/>
        </w:rPr>
        <w:t>favour</w:t>
      </w:r>
      <w:proofErr w:type="spellEnd"/>
      <w:r w:rsidRPr="002F7A30">
        <w:rPr>
          <w:rFonts w:eastAsia="Calibri" w:cs="Calibri"/>
        </w:rPr>
        <w:t xml:space="preserve"> of OTEC</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The Caribbean, indeed, seems a popular place to try the technology out. The first OTEC plant, built in 1930, was at Matanzas Bay, just across the Florida straits from the Bahamas, in Cuba. That successfully produced 22kW, though it was eventually destroyed by wind and waves. A mere eight decades later, the technology may at last come to fruition.</w:t>
      </w:r>
    </w:p>
    <w:p w14:paraId="34B31FF2" w14:textId="77777777" w:rsidR="00CE4821" w:rsidRPr="002F7A30" w:rsidRDefault="00CE4821" w:rsidP="00CE4821">
      <w:pPr>
        <w:keepNext/>
        <w:keepLines/>
        <w:spacing w:before="200"/>
        <w:outlineLvl w:val="3"/>
        <w:rPr>
          <w:rFonts w:eastAsia="MS Gothic" w:cs="Times New Roman" w:hint="eastAsia"/>
          <w:b/>
          <w:bCs/>
          <w:iCs/>
          <w:sz w:val="26"/>
          <w:szCs w:val="26"/>
        </w:rPr>
      </w:pPr>
      <w:r w:rsidRPr="002F7A30">
        <w:rPr>
          <w:rFonts w:eastAsia="MS Gothic" w:cs="Times New Roman"/>
          <w:b/>
          <w:bCs/>
          <w:iCs/>
          <w:sz w:val="26"/>
          <w:szCs w:val="26"/>
        </w:rPr>
        <w:t>Costs inhibit OTEC from being a viable market option</w:t>
      </w:r>
    </w:p>
    <w:p w14:paraId="56DD665F" w14:textId="77777777" w:rsidR="00CE4821" w:rsidRPr="002F7A30" w:rsidRDefault="00CE4821" w:rsidP="00CE4821">
      <w:pPr>
        <w:rPr>
          <w:rFonts w:eastAsia="MS Mincho" w:cs="Times New Roman" w:hint="eastAsia"/>
        </w:rPr>
      </w:pPr>
      <w:r w:rsidRPr="002F7A30">
        <w:rPr>
          <w:rFonts w:eastAsia="MS Mincho" w:cs="Times New Roman"/>
          <w:b/>
          <w:sz w:val="26"/>
        </w:rPr>
        <w:t>Choi</w:t>
      </w:r>
      <w:r w:rsidRPr="002F7A30">
        <w:rPr>
          <w:rFonts w:eastAsia="MS Mincho" w:cs="Times New Roman"/>
        </w:rPr>
        <w:t xml:space="preserve">, writer for Live Science, </w:t>
      </w:r>
      <w:r w:rsidRPr="002F7A30">
        <w:rPr>
          <w:rFonts w:eastAsia="MS Mincho" w:cs="Times New Roman"/>
          <w:b/>
          <w:sz w:val="26"/>
        </w:rPr>
        <w:t xml:space="preserve">8 </w:t>
      </w:r>
      <w:r w:rsidRPr="002F7A30">
        <w:rPr>
          <w:rFonts w:eastAsia="MS Mincho" w:cs="Times New Roman"/>
        </w:rPr>
        <w:t>(Charles Q. Choi, 12/12/08, “The Energy Debates: Ocean Thermal Energy Conversion,” Live Science, http://www.livescience.com/3155-energy-debates-ocean-thermal-energy-conversion.html, Terry Penney is a lab program manager at the National Renewable Energy Laboratory in Golden, Colorado.)</w:t>
      </w:r>
    </w:p>
    <w:p w14:paraId="06AD3417" w14:textId="77777777" w:rsidR="00CE4821" w:rsidRPr="002F7A30" w:rsidRDefault="00CE4821" w:rsidP="00CE4821">
      <w:pPr>
        <w:rPr>
          <w:rFonts w:eastAsia="MS Mincho" w:cs="Times New Roman" w:hint="eastAsia"/>
          <w:b/>
          <w:u w:val="single"/>
        </w:rPr>
      </w:pPr>
    </w:p>
    <w:p w14:paraId="3DB40736" w14:textId="77777777" w:rsidR="00CE4821" w:rsidRPr="002F7A30" w:rsidRDefault="00CE4821" w:rsidP="00CE4821">
      <w:pPr>
        <w:rPr>
          <w:rFonts w:eastAsia="MS Mincho" w:cs="Times New Roman" w:hint="eastAsia"/>
        </w:rPr>
      </w:pPr>
      <w:r w:rsidRPr="002F7A30">
        <w:rPr>
          <w:rFonts w:eastAsia="MS Mincho" w:cs="Times New Roman"/>
          <w:b/>
          <w:u w:val="single"/>
        </w:rPr>
        <w:t>Ocean thermal energy conversion requires a lot of money up front since the devices are massive undertakings,</w:t>
      </w:r>
      <w:r w:rsidRPr="002F7A30">
        <w:rPr>
          <w:rFonts w:eastAsia="MS Mincho" w:cs="Times New Roman"/>
        </w:rPr>
        <w:t xml:space="preserve"> Penney explained. </w:t>
      </w:r>
      <w:r w:rsidRPr="002F7A30">
        <w:rPr>
          <w:rFonts w:eastAsia="MS Mincho" w:cs="Times New Roman"/>
          <w:b/>
          <w:u w:val="single"/>
        </w:rPr>
        <w:t>The pipes have to be wide or else the deep seawater rushes up too fast, heating up as it rubs against the sides — an intolerable consequence</w:t>
      </w:r>
      <w:r w:rsidRPr="002F7A30">
        <w:rPr>
          <w:rFonts w:eastAsia="MS Mincho" w:cs="Times New Roman"/>
        </w:rPr>
        <w:t xml:space="preserve">, since it needs to be cold. </w:t>
      </w:r>
      <w:r w:rsidRPr="002F7A30">
        <w:rPr>
          <w:rFonts w:eastAsia="MS Mincho" w:cs="Times New Roman"/>
          <w:b/>
          <w:u w:val="single"/>
        </w:rPr>
        <w:t>To get the cold water necessary, the pipes also have to extend down thousands of feet.</w:t>
      </w:r>
      <w:r w:rsidRPr="002F7A30">
        <w:rPr>
          <w:rFonts w:eastAsia="MS Mincho" w:cs="Times New Roman"/>
        </w:rPr>
        <w:t xml:space="preserve">  </w:t>
      </w:r>
      <w:r w:rsidRPr="002F7A30">
        <w:rPr>
          <w:rFonts w:eastAsia="MS Mincho" w:cs="Times New Roman"/>
          <w:b/>
          <w:u w:val="single"/>
        </w:rPr>
        <w:t>Keeping the plants operating in the face of the corrosive saltwater environment and organic matter that inevitably clogs up the works could prove challenging also.</w:t>
      </w:r>
      <w:r w:rsidRPr="002F7A30">
        <w:rPr>
          <w:rFonts w:eastAsia="MS Mincho" w:cs="Times New Roman"/>
        </w:rPr>
        <w:t xml:space="preserve"> "</w:t>
      </w:r>
      <w:r w:rsidRPr="002F7A30">
        <w:rPr>
          <w:rFonts w:eastAsia="MS Mincho" w:cs="Times New Roman"/>
          <w:b/>
          <w:u w:val="single"/>
        </w:rPr>
        <w:t>And for all that investment, you don't know if two months after you deploy it whether a tropical storm will then wipe it out,"</w:t>
      </w:r>
      <w:r w:rsidRPr="002F7A30">
        <w:rPr>
          <w:rFonts w:eastAsia="MS Mincho" w:cs="Times New Roman"/>
        </w:rPr>
        <w:t xml:space="preserve"> Penney said. Still, "the oil industry clearly knows how to put structures in place in the ocean and drill down to 15,000 feet. The technology is there — it could just be very costly." </w:t>
      </w:r>
      <w:r w:rsidRPr="002F7A30">
        <w:rPr>
          <w:rFonts w:eastAsia="MS Mincho" w:cs="Times New Roman"/>
          <w:b/>
          <w:u w:val="single"/>
        </w:rPr>
        <w:t>The environmental impact of OTEC remains</w:t>
      </w:r>
      <w:r w:rsidRPr="002F7A30">
        <w:rPr>
          <w:rFonts w:eastAsia="MS Mincho" w:cs="Times New Roman"/>
        </w:rPr>
        <w:t xml:space="preserve"> </w:t>
      </w:r>
      <w:r w:rsidRPr="002F7A30">
        <w:rPr>
          <w:rFonts w:eastAsia="MS Mincho" w:cs="Times New Roman"/>
          <w:b/>
          <w:u w:val="single"/>
        </w:rPr>
        <w:t>murky</w:t>
      </w:r>
      <w:r w:rsidRPr="002F7A30">
        <w:rPr>
          <w:rFonts w:eastAsia="MS Mincho" w:cs="Times New Roman"/>
        </w:rPr>
        <w:t xml:space="preserve">. While nutrients in cold water from the deep could help aquaculture farms prosper, one question is whether they might also help unwanted life to grow as well. "And </w:t>
      </w:r>
      <w:r w:rsidRPr="002F7A30">
        <w:rPr>
          <w:rFonts w:eastAsia="MS Mincho" w:cs="Times New Roman"/>
          <w:b/>
          <w:u w:val="single"/>
        </w:rPr>
        <w:t>if you're pumping up billions of gallons from the depths, what might it change there?</w:t>
      </w:r>
      <w:r w:rsidRPr="002F7A30">
        <w:rPr>
          <w:rFonts w:eastAsia="MS Mincho" w:cs="Times New Roman"/>
        </w:rPr>
        <w:t xml:space="preserve">" Penney asked. </w:t>
      </w:r>
      <w:r w:rsidRPr="002F7A30">
        <w:rPr>
          <w:rFonts w:eastAsia="MS Mincho" w:cs="Times New Roman"/>
          <w:b/>
          <w:u w:val="single"/>
        </w:rPr>
        <w:t>"There's life down there too."</w:t>
      </w:r>
    </w:p>
    <w:p w14:paraId="3E856694" w14:textId="77777777" w:rsidR="00CE4821" w:rsidRPr="002F7A30" w:rsidRDefault="00CE4821" w:rsidP="00CE4821">
      <w:pPr>
        <w:rPr>
          <w:rFonts w:hint="eastAsia"/>
        </w:rPr>
      </w:pPr>
    </w:p>
    <w:p w14:paraId="1EBD0BF1" w14:textId="77777777" w:rsidR="00CE4821" w:rsidRPr="002F7A30" w:rsidRDefault="00CE4821" w:rsidP="00CE4821">
      <w:pPr>
        <w:rPr>
          <w:rFonts w:hint="eastAsia"/>
        </w:rPr>
      </w:pPr>
    </w:p>
    <w:p w14:paraId="52775173" w14:textId="77777777" w:rsidR="00CE4821" w:rsidRPr="002F7A30" w:rsidRDefault="00CE4821" w:rsidP="00461FFF">
      <w:pPr>
        <w:rPr>
          <w:rStyle w:val="StyleBoldUnderline"/>
          <w:rFonts w:hint="eastAsia"/>
        </w:rPr>
      </w:pPr>
    </w:p>
    <w:p w14:paraId="5C89BCC0" w14:textId="7D8CF1C6" w:rsidR="00CE4821" w:rsidRDefault="00CE4821" w:rsidP="00CE4821">
      <w:pPr>
        <w:pStyle w:val="Heading3"/>
        <w:rPr>
          <w:rFonts w:hint="eastAsia"/>
        </w:rPr>
      </w:pPr>
      <w:r>
        <w:t>Equipment</w:t>
      </w:r>
    </w:p>
    <w:p w14:paraId="157FAF51" w14:textId="77777777" w:rsidR="00CE4821" w:rsidRPr="002F7A30" w:rsidRDefault="00CE4821" w:rsidP="00CE4821">
      <w:pPr>
        <w:pStyle w:val="Heading4"/>
        <w:rPr>
          <w:rFonts w:hint="eastAsia"/>
        </w:rPr>
      </w:pPr>
      <w:r w:rsidRPr="002F7A30">
        <w:t>Temperature differential limits OTEC, not viable everywhere</w:t>
      </w:r>
    </w:p>
    <w:p w14:paraId="5E756913" w14:textId="77777777" w:rsidR="00CE4821" w:rsidRPr="002F7A30" w:rsidRDefault="00CE4821" w:rsidP="00CE4821">
      <w:pPr>
        <w:rPr>
          <w:rStyle w:val="StyleStyleBold12pt"/>
          <w:rFonts w:hint="eastAsia"/>
        </w:rPr>
      </w:pPr>
      <w:r w:rsidRPr="002F7A30">
        <w:rPr>
          <w:rStyle w:val="StyleStyleBold12pt"/>
        </w:rPr>
        <w:t>Upshaw, 12</w:t>
      </w:r>
    </w:p>
    <w:p w14:paraId="594CF603" w14:textId="77777777" w:rsidR="00CE4821" w:rsidRPr="002F7A30" w:rsidRDefault="00CE4821" w:rsidP="00CE4821">
      <w:pPr>
        <w:rPr>
          <w:rFonts w:hint="eastAsia"/>
        </w:rPr>
      </w:pPr>
      <w:r w:rsidRPr="002F7A30">
        <w:t xml:space="preserve">[Charles Roberts Upshaw, B.S.M.E., “Thermodynamic and Economic Feasibility Analysis of a 20 MW Ocean Thermal Energy Conversion (OTEC) Power Plant,” Master’s thesis for Master of Science in Engineering at University of Texas, May 2012, </w:t>
      </w:r>
      <w:hyperlink r:id="rId15" w:history="1">
        <w:r w:rsidRPr="002F7A30">
          <w:rPr>
            <w:rStyle w:val="Hyperlink"/>
          </w:rPr>
          <w:t>http://www.otecnews.org/wp-content/uploads/2012/10/OTEC-thesis-university-of-Texas-UPSHAW.pdf</w:t>
        </w:r>
      </w:hyperlink>
      <w:r w:rsidRPr="002F7A30">
        <w:t>]</w:t>
      </w:r>
    </w:p>
    <w:p w14:paraId="2296FD49" w14:textId="625252E1" w:rsidR="00CE4821" w:rsidRPr="00CE4821" w:rsidRDefault="00CE4821" w:rsidP="00CE4821">
      <w:pPr>
        <w:rPr>
          <w:rFonts w:hint="eastAsia"/>
          <w:sz w:val="16"/>
        </w:rPr>
      </w:pPr>
      <w:r w:rsidRPr="002F7A30">
        <w:rPr>
          <w:sz w:val="16"/>
        </w:rPr>
        <w:t xml:space="preserve">Generally, </w:t>
      </w:r>
      <w:r w:rsidRPr="002F7A30">
        <w:rPr>
          <w:rStyle w:val="StyleBoldUnderline"/>
        </w:rPr>
        <w:t xml:space="preserve">for OTEC to be </w:t>
      </w:r>
      <w:r w:rsidRPr="002F7A30">
        <w:rPr>
          <w:sz w:val="16"/>
        </w:rPr>
        <w:t xml:space="preserve">a </w:t>
      </w:r>
      <w:r w:rsidRPr="002F7A30">
        <w:rPr>
          <w:rStyle w:val="StyleBoldUnderline"/>
        </w:rPr>
        <w:t>viable</w:t>
      </w:r>
      <w:r w:rsidRPr="002F7A30">
        <w:rPr>
          <w:sz w:val="16"/>
        </w:rPr>
        <w:t xml:space="preserve"> power generation option for a location, </w:t>
      </w:r>
      <w:r w:rsidRPr="002F7A30">
        <w:rPr>
          <w:rStyle w:val="StyleBoldUnderline"/>
        </w:rPr>
        <w:t>there are</w:t>
      </w:r>
      <w:r w:rsidRPr="002F7A30">
        <w:rPr>
          <w:sz w:val="16"/>
        </w:rPr>
        <w:t xml:space="preserve"> a few basic </w:t>
      </w:r>
      <w:r w:rsidRPr="002F7A30">
        <w:rPr>
          <w:rStyle w:val="StyleBoldUnderline"/>
        </w:rPr>
        <w:t>constraints</w:t>
      </w:r>
      <w:r w:rsidRPr="002F7A30">
        <w:rPr>
          <w:sz w:val="16"/>
        </w:rPr>
        <w:t xml:space="preserve">. </w:t>
      </w:r>
      <w:r w:rsidRPr="002F7A30">
        <w:rPr>
          <w:rStyle w:val="StyleBoldUnderline"/>
        </w:rPr>
        <w:t>The</w:t>
      </w:r>
      <w:r w:rsidRPr="002F7A30">
        <w:rPr>
          <w:sz w:val="16"/>
        </w:rPr>
        <w:t xml:space="preserve"> first and </w:t>
      </w:r>
      <w:r w:rsidRPr="002F7A30">
        <w:rPr>
          <w:rStyle w:val="StyleBoldUnderline"/>
        </w:rPr>
        <w:t>most important</w:t>
      </w:r>
      <w:r w:rsidRPr="002F7A30">
        <w:rPr>
          <w:sz w:val="16"/>
        </w:rPr>
        <w:t xml:space="preserve"> is the </w:t>
      </w:r>
      <w:r w:rsidRPr="002F7A30">
        <w:rPr>
          <w:rStyle w:val="StyleBoldUnderline"/>
        </w:rPr>
        <w:t>temperature differential of the ocean water nearby</w:t>
      </w:r>
      <w:r w:rsidRPr="002F7A30">
        <w:rPr>
          <w:sz w:val="16"/>
        </w:rPr>
        <w:t xml:space="preserve">; </w:t>
      </w:r>
      <w:r w:rsidRPr="002F7A30">
        <w:rPr>
          <w:rStyle w:val="StyleBoldUnderline"/>
        </w:rPr>
        <w:t>even if the surface temperature is very warm, OTEC might not be viable if there is a lack of a cold water heat sink</w:t>
      </w:r>
      <w:r w:rsidRPr="002F7A30">
        <w:rPr>
          <w:sz w:val="16"/>
        </w:rPr>
        <w:t xml:space="preserve">. The </w:t>
      </w:r>
      <w:r w:rsidRPr="002F7A30">
        <w:rPr>
          <w:rStyle w:val="StyleBoldUnderline"/>
        </w:rPr>
        <w:t>lack of cold-water resources is the limiting factor</w:t>
      </w:r>
      <w:r w:rsidRPr="002F7A30">
        <w:rPr>
          <w:sz w:val="16"/>
        </w:rPr>
        <w:t xml:space="preserve"> </w:t>
      </w:r>
      <w:r w:rsidRPr="002F7A30">
        <w:rPr>
          <w:rStyle w:val="StyleBoldUnderline"/>
        </w:rPr>
        <w:t>for areas such as the Middle East, where water temperatures can approach 90 ̊F</w:t>
      </w:r>
      <w:r w:rsidRPr="002F7A30">
        <w:rPr>
          <w:sz w:val="16"/>
        </w:rPr>
        <w:t xml:space="preserve"> on occasion, </w:t>
      </w:r>
      <w:r w:rsidRPr="002F7A30">
        <w:rPr>
          <w:rStyle w:val="StyleBoldUnderline"/>
        </w:rPr>
        <w:t>but the seas are shallow</w:t>
      </w:r>
      <w:r w:rsidRPr="002F7A30">
        <w:rPr>
          <w:sz w:val="16"/>
        </w:rPr>
        <w:t xml:space="preserve"> and so the water </w:t>
      </w:r>
      <w:r w:rsidRPr="002F7A30">
        <w:rPr>
          <w:rStyle w:val="StyleBoldUnderline"/>
        </w:rPr>
        <w:t>near the bottom is still</w:t>
      </w:r>
      <w:r w:rsidRPr="002F7A30">
        <w:rPr>
          <w:sz w:val="16"/>
        </w:rPr>
        <w:t xml:space="preserve"> quite </w:t>
      </w:r>
      <w:r w:rsidRPr="002F7A30">
        <w:rPr>
          <w:rStyle w:val="StyleBoldUnderline"/>
        </w:rPr>
        <w:t>warm</w:t>
      </w:r>
      <w:r w:rsidRPr="002F7A30">
        <w:rPr>
          <w:sz w:val="16"/>
        </w:rPr>
        <w:t xml:space="preserve">. Another constraint is the cost of electricity for the area. For an island community like Hawaii, which is in a very remote location, the cost of generating power is much higher than the cost on the main land because fuel and equipment must be shipped halfway across the Pacific </w:t>
      </w:r>
      <w:proofErr w:type="gramStart"/>
      <w:r w:rsidRPr="002F7A30">
        <w:rPr>
          <w:sz w:val="16"/>
        </w:rPr>
        <w:t>ocean</w:t>
      </w:r>
      <w:proofErr w:type="gramEnd"/>
      <w:r w:rsidRPr="002F7A30">
        <w:rPr>
          <w:sz w:val="16"/>
        </w:rPr>
        <w:t>. The high cost of power for island communities offers a potential opportunity for OTEC developers to build a smaller-scale pilot plant that would still be financially viable for electricity generation.</w:t>
      </w:r>
    </w:p>
    <w:p w14:paraId="73A434DD" w14:textId="232443EC" w:rsidR="00CE4821" w:rsidRDefault="00CE4821" w:rsidP="00CE4821">
      <w:pPr>
        <w:pStyle w:val="Heading3"/>
        <w:rPr>
          <w:rFonts w:hint="eastAsia"/>
        </w:rPr>
      </w:pPr>
      <w:r>
        <w:t>Placement</w:t>
      </w:r>
    </w:p>
    <w:p w14:paraId="43635AA0" w14:textId="77777777" w:rsidR="00CE4821" w:rsidRPr="002F7A30" w:rsidRDefault="00CE4821" w:rsidP="00CE4821">
      <w:pPr>
        <w:pStyle w:val="Heading4"/>
        <w:rPr>
          <w:rFonts w:hint="eastAsia"/>
        </w:rPr>
      </w:pPr>
      <w:r w:rsidRPr="002F7A30">
        <w:t>OTEC use is limited by a laundry list of location requirements</w:t>
      </w:r>
    </w:p>
    <w:p w14:paraId="55988DE8" w14:textId="77777777" w:rsidR="00CE4821" w:rsidRPr="002F7A30" w:rsidRDefault="00CE4821" w:rsidP="00CE4821">
      <w:pPr>
        <w:rPr>
          <w:rStyle w:val="StyleStyleBold12pt"/>
          <w:rFonts w:hint="eastAsia"/>
        </w:rPr>
      </w:pPr>
      <w:r w:rsidRPr="002F7A30">
        <w:rPr>
          <w:rStyle w:val="StyleStyleBold12pt"/>
        </w:rPr>
        <w:t>DOE 12</w:t>
      </w:r>
    </w:p>
    <w:p w14:paraId="5888D8B1" w14:textId="77777777" w:rsidR="00CE4821" w:rsidRPr="002F7A30" w:rsidRDefault="00CE4821" w:rsidP="00CE4821">
      <w:pPr>
        <w:rPr>
          <w:rFonts w:hint="eastAsia"/>
          <w:sz w:val="16"/>
        </w:rPr>
      </w:pPr>
      <w:r w:rsidRPr="002F7A30">
        <w:rPr>
          <w:sz w:val="16"/>
        </w:rPr>
        <w:t>(Department of Energy:  Federal Energy Management Program (FEMP), "Ocean Energy," 8/24/2012, http://www.wbdg.org/resources/oceanenergy.php)</w:t>
      </w:r>
    </w:p>
    <w:p w14:paraId="14EDEF38" w14:textId="77777777" w:rsidR="00CE4821" w:rsidRPr="002F7A30" w:rsidRDefault="00CE4821" w:rsidP="00CE4821">
      <w:pPr>
        <w:rPr>
          <w:rFonts w:hint="eastAsia"/>
        </w:rPr>
      </w:pPr>
    </w:p>
    <w:p w14:paraId="06FF06EC" w14:textId="77777777" w:rsidR="00CE4821" w:rsidRPr="002F7A30" w:rsidRDefault="00CE4821" w:rsidP="00CE4821">
      <w:pPr>
        <w:rPr>
          <w:rFonts w:hint="eastAsia"/>
          <w:sz w:val="16"/>
        </w:rPr>
      </w:pPr>
      <w:r w:rsidRPr="002F7A30">
        <w:rPr>
          <w:sz w:val="16"/>
        </w:rPr>
        <w:t>Economics</w:t>
      </w:r>
      <w:r w:rsidRPr="002F7A30">
        <w:rPr>
          <w:sz w:val="12"/>
        </w:rPr>
        <w:t>¶</w:t>
      </w:r>
      <w:r w:rsidRPr="002F7A30">
        <w:rPr>
          <w:sz w:val="16"/>
        </w:rPr>
        <w:t xml:space="preserve"> The following provides specific information on the economic factors to consider for each type of ocean energy system</w:t>
      </w:r>
      <w:proofErr w:type="gramStart"/>
      <w:r w:rsidRPr="002F7A30">
        <w:rPr>
          <w:sz w:val="16"/>
        </w:rPr>
        <w:t>.</w:t>
      </w:r>
      <w:r w:rsidRPr="002F7A30">
        <w:rPr>
          <w:sz w:val="12"/>
        </w:rPr>
        <w:t>¶</w:t>
      </w:r>
      <w:proofErr w:type="gramEnd"/>
      <w:r w:rsidRPr="002F7A30">
        <w:rPr>
          <w:sz w:val="16"/>
        </w:rPr>
        <w:t xml:space="preserve"> </w:t>
      </w:r>
      <w:r w:rsidRPr="002F7A30">
        <w:rPr>
          <w:rStyle w:val="StyleBoldUnderline"/>
        </w:rPr>
        <w:t>Ocean Thermal Energy Conversion:</w:t>
      </w:r>
      <w:r w:rsidRPr="002F7A30">
        <w:rPr>
          <w:rStyle w:val="StyleBoldUnderline"/>
          <w:sz w:val="12"/>
        </w:rPr>
        <w:t xml:space="preserve">¶ </w:t>
      </w:r>
      <w:r w:rsidRPr="002F7A30">
        <w:rPr>
          <w:rStyle w:val="StyleBoldUnderline"/>
        </w:rPr>
        <w:t>The economics of energy production have delayed the financing of a permanent, continuously operating ocean thermal energy conversion plant.</w:t>
      </w:r>
      <w:r w:rsidRPr="002F7A30">
        <w:rPr>
          <w:sz w:val="16"/>
        </w:rPr>
        <w:t xml:space="preserve"> Scientists are developing new, cost-effective turbines for open-cycle ocean thermal energy conversion systems</w:t>
      </w:r>
      <w:proofErr w:type="gramStart"/>
      <w:r w:rsidRPr="002F7A30">
        <w:rPr>
          <w:sz w:val="16"/>
        </w:rPr>
        <w:t>.</w:t>
      </w:r>
      <w:r w:rsidRPr="002F7A30">
        <w:rPr>
          <w:sz w:val="12"/>
        </w:rPr>
        <w:t>¶</w:t>
      </w:r>
      <w:proofErr w:type="gramEnd"/>
      <w:r w:rsidRPr="002F7A30">
        <w:rPr>
          <w:sz w:val="16"/>
        </w:rPr>
        <w:t xml:space="preserve"> </w:t>
      </w:r>
      <w:r w:rsidRPr="002F7A30">
        <w:rPr>
          <w:rStyle w:val="StyleBoldUnderline"/>
        </w:rPr>
        <w:t>Favored locations for ocean thermal energy conversion plants include those with narrow shelves, steep offshore slopes, and smooth sea floors.</w:t>
      </w:r>
      <w:r w:rsidRPr="002F7A30">
        <w:rPr>
          <w:sz w:val="16"/>
        </w:rPr>
        <w:t xml:space="preserve"> These sites minimize the length of the pipes, and create easy access for construction and maintenance, which helps to lower the cost of ocean thermal energy conversion-generated electricity. Ocean thermal energy conversion processing plants that produce methanol, ammonia, hydrogen, and other chemicals do not require a power cable, and station operation and maintenance (O&amp;M) costs are reduced</w:t>
      </w:r>
      <w:proofErr w:type="gramStart"/>
      <w:r w:rsidRPr="002F7A30">
        <w:rPr>
          <w:sz w:val="16"/>
        </w:rPr>
        <w:t>.</w:t>
      </w:r>
      <w:r w:rsidRPr="002F7A30">
        <w:rPr>
          <w:sz w:val="12"/>
        </w:rPr>
        <w:t>¶</w:t>
      </w:r>
      <w:proofErr w:type="gramEnd"/>
      <w:r w:rsidRPr="002F7A30">
        <w:rPr>
          <w:sz w:val="16"/>
        </w:rPr>
        <w:t xml:space="preserve"> Wave</w:t>
      </w:r>
      <w:r w:rsidRPr="002F7A30">
        <w:rPr>
          <w:sz w:val="12"/>
        </w:rPr>
        <w:t>¶</w:t>
      </w:r>
      <w:r w:rsidRPr="002F7A30">
        <w:rPr>
          <w:sz w:val="16"/>
        </w:rPr>
        <w:t xml:space="preserve"> </w:t>
      </w:r>
      <w:r w:rsidRPr="002F7A30">
        <w:rPr>
          <w:rStyle w:val="StyleBoldUnderline"/>
        </w:rPr>
        <w:t>Economically, wave power systems have a hard time competing with traditional power sources.</w:t>
      </w:r>
      <w:r w:rsidRPr="002F7A30">
        <w:rPr>
          <w:sz w:val="16"/>
        </w:rPr>
        <w:t xml:space="preserve"> However, the costs to produce wave energy are coming down. Some European experts predict that wave power devices will find lucrative niche markets. Once built, they have low operation and maintenance costs because the fuel they use—seawater—is free</w:t>
      </w:r>
      <w:proofErr w:type="gramStart"/>
      <w:r w:rsidRPr="002F7A30">
        <w:rPr>
          <w:sz w:val="16"/>
        </w:rPr>
        <w:t>.</w:t>
      </w:r>
      <w:r w:rsidRPr="002F7A30">
        <w:rPr>
          <w:sz w:val="12"/>
        </w:rPr>
        <w:t>¶</w:t>
      </w:r>
      <w:proofErr w:type="gramEnd"/>
      <w:r w:rsidRPr="002F7A30">
        <w:rPr>
          <w:sz w:val="16"/>
        </w:rPr>
        <w:t xml:space="preserve"> It has been estimated that improving technology and economies of scale will allow wave generators to produce electricity at a cost comparable to wind-driven turbines, which produce energy at about $0.45 per kilowatt hour. For now, the best wave generator technology in the United Kingdom is currently producing energy at an average projected / assessed cost of $0.75 per kilowatt hour</w:t>
      </w:r>
      <w:proofErr w:type="gramStart"/>
      <w:r w:rsidRPr="002F7A30">
        <w:rPr>
          <w:sz w:val="16"/>
        </w:rPr>
        <w:t>.</w:t>
      </w:r>
      <w:r w:rsidRPr="002F7A30">
        <w:rPr>
          <w:sz w:val="12"/>
        </w:rPr>
        <w:t>¶</w:t>
      </w:r>
      <w:proofErr w:type="gramEnd"/>
      <w:r w:rsidRPr="002F7A30">
        <w:rPr>
          <w:sz w:val="16"/>
        </w:rPr>
        <w:t xml:space="preserve"> </w:t>
      </w:r>
      <w:r w:rsidRPr="002F7A30">
        <w:rPr>
          <w:rStyle w:val="StyleBoldUnderline"/>
        </w:rPr>
        <w:t>Resolving intermittency problems to attain reliable energy output can double and even triple the cost of power.</w:t>
      </w:r>
      <w:r w:rsidRPr="002F7A30">
        <w:rPr>
          <w:sz w:val="16"/>
        </w:rPr>
        <w:t xml:space="preserve"> The key to reliability and economy of operation is site selection based on good site research</w:t>
      </w:r>
      <w:proofErr w:type="gramStart"/>
      <w:r w:rsidRPr="002F7A30">
        <w:rPr>
          <w:sz w:val="16"/>
        </w:rPr>
        <w:t>.</w:t>
      </w:r>
      <w:r w:rsidRPr="002F7A30">
        <w:rPr>
          <w:sz w:val="12"/>
        </w:rPr>
        <w:t>¶</w:t>
      </w:r>
      <w:proofErr w:type="gramEnd"/>
      <w:r w:rsidRPr="002F7A30">
        <w:rPr>
          <w:sz w:val="16"/>
        </w:rPr>
        <w:t xml:space="preserve"> Tidal</w:t>
      </w:r>
      <w:r w:rsidRPr="002F7A30">
        <w:rPr>
          <w:sz w:val="12"/>
        </w:rPr>
        <w:t>¶</w:t>
      </w:r>
      <w:r w:rsidRPr="002F7A30">
        <w:rPr>
          <w:sz w:val="16"/>
        </w:rPr>
        <w:t xml:space="preserve"> </w:t>
      </w:r>
      <w:r w:rsidRPr="002F7A30">
        <w:rPr>
          <w:rStyle w:val="StyleBoldUnderline"/>
        </w:rPr>
        <w:t>There is a high capital cost for a tidal energy project, with possibly a 10–year construction period. The capital required to start construction of a barrage is the main economic barrier, with long payback periods.</w:t>
      </w:r>
      <w:r w:rsidRPr="002F7A30">
        <w:rPr>
          <w:sz w:val="16"/>
        </w:rPr>
        <w:t xml:space="preserve"> The optimum design would produce the most power while minimizing the size of the barrage</w:t>
      </w:r>
      <w:proofErr w:type="gramStart"/>
      <w:r w:rsidRPr="002F7A30">
        <w:rPr>
          <w:sz w:val="16"/>
        </w:rPr>
        <w:t>.</w:t>
      </w:r>
      <w:r w:rsidRPr="002F7A30">
        <w:rPr>
          <w:sz w:val="12"/>
        </w:rPr>
        <w:t>¶</w:t>
      </w:r>
      <w:proofErr w:type="gramEnd"/>
      <w:r w:rsidRPr="002F7A30">
        <w:rPr>
          <w:sz w:val="16"/>
        </w:rPr>
        <w:t xml:space="preserve"> Tidal stream technology is still in the development stages, and therefore is </w:t>
      </w:r>
      <w:r w:rsidRPr="002F7A30">
        <w:rPr>
          <w:rStyle w:val="StyleBoldUnderline"/>
        </w:rPr>
        <w:t>not economically feasible.</w:t>
      </w:r>
      <w:r w:rsidRPr="002F7A30">
        <w:rPr>
          <w:sz w:val="16"/>
        </w:rPr>
        <w:t xml:space="preserve"> </w:t>
      </w:r>
      <w:r w:rsidRPr="002F7A30">
        <w:rPr>
          <w:rStyle w:val="StyleBoldUnderline"/>
        </w:rPr>
        <w:t>The cost of using these technologies is very site specific and dependent upon the turbine technology used. Maintenance costs are significant throughout the lifetime of tidal stream technology.</w:t>
      </w:r>
    </w:p>
    <w:p w14:paraId="00B93B78" w14:textId="77777777" w:rsidR="00CE4821" w:rsidRPr="002F7A30" w:rsidRDefault="00CE4821" w:rsidP="00CE4821">
      <w:pPr>
        <w:rPr>
          <w:rFonts w:hint="eastAsia"/>
        </w:rPr>
      </w:pPr>
    </w:p>
    <w:p w14:paraId="5D2B12C1" w14:textId="77777777" w:rsidR="00CE4821" w:rsidRPr="002F7A30" w:rsidRDefault="00CE4821" w:rsidP="00CE4821">
      <w:pPr>
        <w:keepNext/>
        <w:keepLines/>
        <w:spacing w:before="200"/>
        <w:outlineLvl w:val="3"/>
        <w:rPr>
          <w:rFonts w:eastAsia="SimSun" w:cs="Times New Roman" w:hint="eastAsia"/>
          <w:b/>
          <w:bCs/>
          <w:iCs/>
          <w:sz w:val="26"/>
        </w:rPr>
      </w:pPr>
      <w:r w:rsidRPr="002F7A30">
        <w:rPr>
          <w:rFonts w:eastAsia="SimSun" w:cs="Times New Roman"/>
          <w:b/>
          <w:bCs/>
          <w:iCs/>
          <w:sz w:val="26"/>
        </w:rPr>
        <w:t>OTEC fails – requires large temperature differences that are rare around the US</w:t>
      </w:r>
    </w:p>
    <w:p w14:paraId="587B5DBD" w14:textId="77777777" w:rsidR="00CE4821" w:rsidRPr="002F7A30" w:rsidRDefault="00CE4821" w:rsidP="00CE4821">
      <w:pPr>
        <w:rPr>
          <w:rFonts w:eastAsia="Calibri" w:cs="Calibri"/>
        </w:rPr>
      </w:pPr>
      <w:r w:rsidRPr="002F7A30">
        <w:rPr>
          <w:rFonts w:eastAsia="Calibri" w:cs="Calibri"/>
          <w:b/>
          <w:bCs/>
          <w:sz w:val="26"/>
        </w:rPr>
        <w:t>Combs 8</w:t>
      </w:r>
      <w:r w:rsidRPr="002F7A30">
        <w:rPr>
          <w:rFonts w:eastAsia="Calibri" w:cs="Calibri"/>
        </w:rPr>
        <w:t xml:space="preserve"> (Susan, Texas Comptroller of Public Accounts, The Energy Report 2008, </w:t>
      </w:r>
      <w:hyperlink r:id="rId16" w:history="1">
        <w:r w:rsidRPr="002F7A30">
          <w:rPr>
            <w:rFonts w:eastAsia="Calibri" w:cs="Calibri"/>
          </w:rPr>
          <w:t>http://www.window.state.tx.us/specialrpt/energy/pdf/20-OceanPower.pdf</w:t>
        </w:r>
      </w:hyperlink>
      <w:r w:rsidRPr="002F7A30">
        <w:rPr>
          <w:rFonts w:eastAsia="Calibri" w:cs="Calibri"/>
        </w:rPr>
        <w:t>, May 2008)</w:t>
      </w:r>
    </w:p>
    <w:p w14:paraId="0FC808FC" w14:textId="77777777" w:rsidR="00CE4821" w:rsidRPr="002F7A30" w:rsidRDefault="00CE4821" w:rsidP="00CE4821">
      <w:pPr>
        <w:rPr>
          <w:rFonts w:eastAsia="Calibri" w:cs="Calibri"/>
        </w:rPr>
      </w:pPr>
    </w:p>
    <w:p w14:paraId="080D5F8D" w14:textId="77777777" w:rsidR="00CE4821" w:rsidRPr="002F7A30" w:rsidRDefault="00CE4821" w:rsidP="00CE4821">
      <w:pPr>
        <w:rPr>
          <w:rFonts w:eastAsia="Calibri" w:cs="Calibri"/>
          <w:b/>
          <w:bCs/>
          <w:u w:val="single"/>
        </w:rPr>
      </w:pPr>
      <w:r w:rsidRPr="002F7A30">
        <w:rPr>
          <w:rFonts w:eastAsia="Calibri" w:cs="Calibri"/>
        </w:rPr>
        <w:t>Finally, ocean thermal energy conversion (</w:t>
      </w:r>
      <w:r w:rsidRPr="002F7A30">
        <w:rPr>
          <w:rFonts w:eastAsia="Calibri" w:cs="Calibri"/>
          <w:b/>
          <w:bCs/>
          <w:u w:val="single"/>
        </w:rPr>
        <w:t>OTEC)</w:t>
      </w:r>
      <w:r w:rsidRPr="002F7A30">
        <w:rPr>
          <w:rFonts w:eastAsia="Calibri" w:cs="Calibri"/>
          <w:b/>
          <w:bCs/>
          <w:sz w:val="12"/>
          <w:u w:val="single"/>
        </w:rPr>
        <w:t xml:space="preserve">¶ </w:t>
      </w:r>
      <w:r w:rsidRPr="002F7A30">
        <w:rPr>
          <w:rFonts w:eastAsia="Calibri" w:cs="Calibri"/>
          <w:b/>
          <w:bCs/>
          <w:u w:val="single"/>
        </w:rPr>
        <w:t>is the least accessible form of ocean power, and</w:t>
      </w:r>
      <w:r w:rsidRPr="002F7A30">
        <w:rPr>
          <w:rFonts w:eastAsia="Calibri" w:cs="Calibri"/>
          <w:b/>
          <w:bCs/>
          <w:sz w:val="12"/>
          <w:u w:val="single"/>
        </w:rPr>
        <w:t xml:space="preserve">¶ </w:t>
      </w:r>
      <w:r w:rsidRPr="002F7A30">
        <w:rPr>
          <w:rFonts w:eastAsia="Calibri" w:cs="Calibri"/>
          <w:b/>
          <w:bCs/>
          <w:u w:val="single"/>
        </w:rPr>
        <w:t>perhaps the least useful for the U.S.</w:t>
      </w:r>
      <w:r w:rsidRPr="002F7A30">
        <w:rPr>
          <w:rFonts w:eastAsia="Calibri" w:cs="Calibri"/>
        </w:rPr>
        <w:t xml:space="preserve"> </w:t>
      </w:r>
      <w:r w:rsidRPr="002F7A30">
        <w:rPr>
          <w:rFonts w:eastAsia="Calibri" w:cs="Calibri"/>
          <w:b/>
          <w:bCs/>
          <w:u w:val="single"/>
        </w:rPr>
        <w:t>To work</w:t>
      </w:r>
      <w:proofErr w:type="gramStart"/>
      <w:r w:rsidRPr="002F7A30">
        <w:rPr>
          <w:rFonts w:eastAsia="Calibri" w:cs="Calibri"/>
          <w:b/>
          <w:bCs/>
          <w:u w:val="single"/>
        </w:rPr>
        <w:t>,</w:t>
      </w:r>
      <w:r w:rsidRPr="002F7A30">
        <w:rPr>
          <w:rFonts w:eastAsia="Calibri" w:cs="Calibri"/>
          <w:b/>
          <w:bCs/>
          <w:sz w:val="12"/>
          <w:u w:val="single"/>
        </w:rPr>
        <w:t>¶</w:t>
      </w:r>
      <w:proofErr w:type="gramEnd"/>
      <w:r w:rsidRPr="002F7A30">
        <w:rPr>
          <w:rFonts w:eastAsia="Calibri" w:cs="Calibri"/>
          <w:b/>
          <w:bCs/>
          <w:sz w:val="12"/>
          <w:u w:val="single"/>
        </w:rPr>
        <w:t xml:space="preserve"> </w:t>
      </w:r>
      <w:r w:rsidRPr="002F7A30">
        <w:rPr>
          <w:rFonts w:eastAsia="Calibri" w:cs="Calibri"/>
          <w:b/>
          <w:bCs/>
          <w:u w:val="single"/>
        </w:rPr>
        <w:t xml:space="preserve">OTEC needs an optimal temperature diff </w:t>
      </w:r>
      <w:proofErr w:type="spellStart"/>
      <w:r w:rsidRPr="002F7A30">
        <w:rPr>
          <w:rFonts w:eastAsia="Calibri" w:cs="Calibri"/>
          <w:b/>
          <w:bCs/>
          <w:u w:val="single"/>
        </w:rPr>
        <w:t>erence</w:t>
      </w:r>
      <w:proofErr w:type="spellEnd"/>
      <w:r w:rsidRPr="002F7A30">
        <w:rPr>
          <w:rFonts w:eastAsia="Calibri" w:cs="Calibri"/>
          <w:b/>
          <w:bCs/>
          <w:sz w:val="12"/>
          <w:u w:val="single"/>
        </w:rPr>
        <w:t xml:space="preserve">¶ </w:t>
      </w:r>
      <w:r w:rsidRPr="002F7A30">
        <w:rPr>
          <w:rFonts w:eastAsia="Calibri" w:cs="Calibri"/>
          <w:b/>
          <w:bCs/>
          <w:u w:val="single"/>
        </w:rPr>
        <w:t>between warm water on the surface and colder</w:t>
      </w:r>
      <w:r w:rsidRPr="002F7A30">
        <w:rPr>
          <w:rFonts w:eastAsia="Calibri" w:cs="Calibri"/>
          <w:b/>
          <w:bCs/>
          <w:sz w:val="12"/>
          <w:u w:val="single"/>
        </w:rPr>
        <w:t xml:space="preserve">¶ </w:t>
      </w:r>
      <w:r w:rsidRPr="002F7A30">
        <w:rPr>
          <w:rFonts w:eastAsia="Calibri" w:cs="Calibri"/>
          <w:b/>
          <w:bCs/>
          <w:u w:val="single"/>
        </w:rPr>
        <w:t>water below of about 36°F—a range found only in</w:t>
      </w:r>
      <w:r w:rsidRPr="002F7A30">
        <w:rPr>
          <w:rFonts w:eastAsia="Calibri" w:cs="Calibri"/>
          <w:b/>
          <w:bCs/>
          <w:sz w:val="12"/>
          <w:u w:val="single"/>
        </w:rPr>
        <w:t xml:space="preserve">¶ </w:t>
      </w:r>
      <w:r w:rsidRPr="002F7A30">
        <w:rPr>
          <w:rFonts w:eastAsia="Calibri" w:cs="Calibri"/>
          <w:b/>
          <w:bCs/>
          <w:u w:val="single"/>
        </w:rPr>
        <w:t>tropical coastal areas near the equator</w:t>
      </w:r>
      <w:r w:rsidRPr="002F7A30">
        <w:rPr>
          <w:rFonts w:eastAsia="Calibri" w:cs="Calibri"/>
        </w:rPr>
        <w:t>. In the U.S.</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OTEC research and testing is taking place in</w:t>
      </w:r>
      <w:r w:rsidRPr="002F7A30">
        <w:rPr>
          <w:rFonts w:eastAsia="Calibri" w:cs="Calibri"/>
          <w:sz w:val="12"/>
        </w:rPr>
        <w:t xml:space="preserve">¶ </w:t>
      </w:r>
      <w:r w:rsidRPr="002F7A30">
        <w:rPr>
          <w:rFonts w:eastAsia="Calibri" w:cs="Calibri"/>
        </w:rPr>
        <w:t xml:space="preserve">Hawaii. </w:t>
      </w:r>
      <w:proofErr w:type="spellStart"/>
      <w:r w:rsidRPr="002F7A30">
        <w:rPr>
          <w:rFonts w:eastAsia="Calibri" w:cs="Calibri"/>
        </w:rPr>
        <w:t>Th</w:t>
      </w:r>
      <w:proofErr w:type="spellEnd"/>
      <w:r w:rsidRPr="002F7A30">
        <w:rPr>
          <w:rFonts w:eastAsia="Calibri" w:cs="Calibri"/>
        </w:rPr>
        <w:t xml:space="preserve"> e cold water is brought to the surface</w:t>
      </w:r>
      <w:r w:rsidRPr="002F7A30">
        <w:rPr>
          <w:rFonts w:eastAsia="Calibri" w:cs="Calibri"/>
          <w:sz w:val="12"/>
        </w:rPr>
        <w:t xml:space="preserve">¶ </w:t>
      </w:r>
      <w:r w:rsidRPr="002F7A30">
        <w:rPr>
          <w:rFonts w:eastAsia="Calibri" w:cs="Calibri"/>
        </w:rPr>
        <w:t>by a deeply submerged intake pipe</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 xml:space="preserve">Researchers have developed two diff </w:t>
      </w:r>
      <w:proofErr w:type="spellStart"/>
      <w:r w:rsidRPr="002F7A30">
        <w:rPr>
          <w:rFonts w:eastAsia="Calibri" w:cs="Calibri"/>
        </w:rPr>
        <w:t>erent</w:t>
      </w:r>
      <w:proofErr w:type="spellEnd"/>
      <w:r w:rsidRPr="002F7A30">
        <w:rPr>
          <w:rFonts w:eastAsia="Calibri" w:cs="Calibri"/>
        </w:rPr>
        <w:t xml:space="preserve"> types</w:t>
      </w:r>
      <w:r w:rsidRPr="002F7A30">
        <w:rPr>
          <w:rFonts w:eastAsia="Calibri" w:cs="Calibri"/>
          <w:sz w:val="12"/>
        </w:rPr>
        <w:t xml:space="preserve">¶ </w:t>
      </w:r>
      <w:r w:rsidRPr="002F7A30">
        <w:rPr>
          <w:rFonts w:eastAsia="Calibri" w:cs="Calibri"/>
        </w:rPr>
        <w:t>of OTEC and a third that is a hybrid of the other</w:t>
      </w:r>
      <w:r w:rsidRPr="002F7A30">
        <w:rPr>
          <w:rFonts w:eastAsia="Calibri" w:cs="Calibri"/>
          <w:sz w:val="12"/>
        </w:rPr>
        <w:t xml:space="preserve">¶ </w:t>
      </w:r>
      <w:r w:rsidRPr="002F7A30">
        <w:rPr>
          <w:rFonts w:eastAsia="Calibri" w:cs="Calibri"/>
        </w:rPr>
        <w:t>two; all use the thermal energy stored in seawater</w:t>
      </w:r>
      <w:r w:rsidRPr="002F7A30">
        <w:rPr>
          <w:rFonts w:eastAsia="Calibri" w:cs="Calibri"/>
          <w:sz w:val="12"/>
        </w:rPr>
        <w:t xml:space="preserve">¶ </w:t>
      </w:r>
      <w:r w:rsidRPr="002F7A30">
        <w:rPr>
          <w:rFonts w:eastAsia="Calibri" w:cs="Calibri"/>
        </w:rPr>
        <w:t>to power a steam turbine. Closed-cycle OTEC uses</w:t>
      </w:r>
      <w:r w:rsidRPr="002F7A30">
        <w:rPr>
          <w:rFonts w:eastAsia="Calibri" w:cs="Calibri"/>
          <w:sz w:val="12"/>
        </w:rPr>
        <w:t xml:space="preserve">¶ </w:t>
      </w:r>
      <w:r w:rsidRPr="002F7A30">
        <w:rPr>
          <w:rFonts w:eastAsia="Calibri" w:cs="Calibri"/>
        </w:rPr>
        <w:t>warm seawater to vaporize a low-boiling point</w:t>
      </w:r>
      <w:r w:rsidRPr="002F7A30">
        <w:rPr>
          <w:rFonts w:eastAsia="Calibri" w:cs="Calibri"/>
          <w:sz w:val="12"/>
        </w:rPr>
        <w:t xml:space="preserve">¶ </w:t>
      </w:r>
      <w:r w:rsidRPr="002F7A30">
        <w:rPr>
          <w:rFonts w:eastAsia="Calibri" w:cs="Calibri"/>
        </w:rPr>
        <w:t>liquid that then drives a turbine to generate electricity</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w:t>
      </w:r>
      <w:proofErr w:type="spellStart"/>
      <w:r w:rsidRPr="002F7A30">
        <w:rPr>
          <w:rFonts w:eastAsia="Calibri" w:cs="Calibri"/>
        </w:rPr>
        <w:t>Th</w:t>
      </w:r>
      <w:proofErr w:type="spellEnd"/>
      <w:r w:rsidRPr="002F7A30">
        <w:rPr>
          <w:rFonts w:eastAsia="Calibri" w:cs="Calibri"/>
        </w:rPr>
        <w:t xml:space="preserve"> is approach is similar to the binary cycle</w:t>
      </w:r>
      <w:r w:rsidRPr="002F7A30">
        <w:rPr>
          <w:rFonts w:eastAsia="Calibri" w:cs="Calibri"/>
          <w:sz w:val="12"/>
        </w:rPr>
        <w:t xml:space="preserve">¶ </w:t>
      </w:r>
      <w:r w:rsidRPr="002F7A30">
        <w:rPr>
          <w:rFonts w:eastAsia="Calibri" w:cs="Calibri"/>
        </w:rPr>
        <w:t xml:space="preserve">method of geothermal generation.) </w:t>
      </w:r>
      <w:proofErr w:type="spellStart"/>
      <w:r w:rsidRPr="002F7A30">
        <w:rPr>
          <w:rFonts w:eastAsia="Calibri" w:cs="Calibri"/>
        </w:rPr>
        <w:t>Th</w:t>
      </w:r>
      <w:proofErr w:type="spellEnd"/>
      <w:r w:rsidRPr="002F7A30">
        <w:rPr>
          <w:rFonts w:eastAsia="Calibri" w:cs="Calibri"/>
        </w:rPr>
        <w:t xml:space="preserve"> e vaporized</w:t>
      </w:r>
      <w:r w:rsidRPr="002F7A30">
        <w:rPr>
          <w:rFonts w:eastAsia="Calibri" w:cs="Calibri"/>
          <w:sz w:val="12"/>
        </w:rPr>
        <w:t xml:space="preserve">¶ </w:t>
      </w:r>
      <w:r w:rsidRPr="002F7A30">
        <w:rPr>
          <w:rFonts w:eastAsia="Calibri" w:cs="Calibri"/>
        </w:rPr>
        <w:t>liquid then is cooled and condensed back to liquid</w:t>
      </w:r>
      <w:r w:rsidRPr="002F7A30">
        <w:rPr>
          <w:rFonts w:eastAsia="Calibri" w:cs="Calibri"/>
          <w:sz w:val="12"/>
        </w:rPr>
        <w:t xml:space="preserve">¶ </w:t>
      </w:r>
      <w:r w:rsidRPr="002F7A30">
        <w:rPr>
          <w:rFonts w:eastAsia="Calibri" w:cs="Calibri"/>
        </w:rPr>
        <w:t>with cold seawater, and the cycle repeats. Open-cycle</w:t>
      </w:r>
      <w:r w:rsidRPr="002F7A30">
        <w:rPr>
          <w:rFonts w:eastAsia="Calibri" w:cs="Calibri"/>
          <w:sz w:val="12"/>
        </w:rPr>
        <w:t xml:space="preserve">¶ </w:t>
      </w:r>
      <w:r w:rsidRPr="002F7A30">
        <w:rPr>
          <w:rFonts w:eastAsia="Calibri" w:cs="Calibri"/>
        </w:rPr>
        <w:t>OTEC gets warm seawater to boil through lowered</w:t>
      </w:r>
      <w:r w:rsidRPr="002F7A30">
        <w:rPr>
          <w:rFonts w:eastAsia="Calibri" w:cs="Calibri"/>
          <w:sz w:val="12"/>
        </w:rPr>
        <w:t xml:space="preserve">¶ </w:t>
      </w:r>
      <w:r w:rsidRPr="002F7A30">
        <w:rPr>
          <w:rFonts w:eastAsia="Calibri" w:cs="Calibri"/>
        </w:rPr>
        <w:t>pressure and uses the resulting steam to drive the</w:t>
      </w:r>
      <w:r w:rsidRPr="002F7A30">
        <w:rPr>
          <w:rFonts w:eastAsia="Calibri" w:cs="Calibri"/>
          <w:sz w:val="12"/>
        </w:rPr>
        <w:t xml:space="preserve">¶ </w:t>
      </w:r>
      <w:r w:rsidRPr="002F7A30">
        <w:rPr>
          <w:rFonts w:eastAsia="Calibri" w:cs="Calibri"/>
        </w:rPr>
        <w:t>turbine. Once again, cold water from the deep converts</w:t>
      </w:r>
      <w:r w:rsidRPr="002F7A30">
        <w:rPr>
          <w:rFonts w:eastAsia="Calibri" w:cs="Calibri"/>
          <w:sz w:val="12"/>
        </w:rPr>
        <w:t xml:space="preserve">¶ </w:t>
      </w:r>
      <w:r w:rsidRPr="002F7A30">
        <w:rPr>
          <w:rFonts w:eastAsia="Calibri" w:cs="Calibri"/>
        </w:rPr>
        <w:t>the steam back to (now desalinated) water</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proofErr w:type="spellStart"/>
      <w:r w:rsidRPr="002F7A30">
        <w:rPr>
          <w:rFonts w:eastAsia="Calibri" w:cs="Calibri"/>
        </w:rPr>
        <w:t>Th</w:t>
      </w:r>
      <w:proofErr w:type="spellEnd"/>
      <w:r w:rsidRPr="002F7A30">
        <w:rPr>
          <w:rFonts w:eastAsia="Calibri" w:cs="Calibri"/>
        </w:rPr>
        <w:t xml:space="preserve"> e hybrid method uses the steam from boiled seawater</w:t>
      </w:r>
      <w:r w:rsidRPr="002F7A30">
        <w:rPr>
          <w:rFonts w:eastAsia="Calibri" w:cs="Calibri"/>
          <w:sz w:val="12"/>
        </w:rPr>
        <w:t xml:space="preserve">¶ </w:t>
      </w:r>
      <w:r w:rsidRPr="002F7A30">
        <w:rPr>
          <w:rFonts w:eastAsia="Calibri" w:cs="Calibri"/>
        </w:rPr>
        <w:t>to vaporize a low-boiling point liquid, which</w:t>
      </w:r>
      <w:r w:rsidRPr="002F7A30">
        <w:rPr>
          <w:rFonts w:eastAsia="Calibri" w:cs="Calibri"/>
          <w:sz w:val="12"/>
        </w:rPr>
        <w:t xml:space="preserve">¶ </w:t>
      </w:r>
      <w:r w:rsidRPr="002F7A30">
        <w:rPr>
          <w:rFonts w:eastAsia="Calibri" w:cs="Calibri"/>
        </w:rPr>
        <w:t>then drives the turbine.11 In concept, these systems</w:t>
      </w:r>
      <w:r w:rsidRPr="002F7A30">
        <w:rPr>
          <w:rFonts w:eastAsia="Calibri" w:cs="Calibri"/>
          <w:sz w:val="12"/>
        </w:rPr>
        <w:t xml:space="preserve">¶ </w:t>
      </w:r>
      <w:r w:rsidRPr="002F7A30">
        <w:rPr>
          <w:rFonts w:eastAsia="Calibri" w:cs="Calibri"/>
        </w:rPr>
        <w:t xml:space="preserve">are quite simple, but in practice the </w:t>
      </w:r>
      <w:r w:rsidRPr="002F7A30">
        <w:rPr>
          <w:rFonts w:eastAsia="Calibri" w:cs="Calibri"/>
          <w:b/>
          <w:bCs/>
          <w:u w:val="single"/>
        </w:rPr>
        <w:t>depths and</w:t>
      </w:r>
      <w:r w:rsidRPr="002F7A30">
        <w:rPr>
          <w:rFonts w:eastAsia="Calibri" w:cs="Calibri"/>
          <w:b/>
          <w:bCs/>
          <w:sz w:val="12"/>
          <w:u w:val="single"/>
        </w:rPr>
        <w:t xml:space="preserve">¶ </w:t>
      </w:r>
      <w:r w:rsidRPr="002F7A30">
        <w:rPr>
          <w:rFonts w:eastAsia="Calibri" w:cs="Calibri"/>
          <w:b/>
          <w:bCs/>
          <w:u w:val="single"/>
        </w:rPr>
        <w:t xml:space="preserve">scale that are required to </w:t>
      </w:r>
      <w:proofErr w:type="spellStart"/>
      <w:r w:rsidRPr="002F7A30">
        <w:rPr>
          <w:rFonts w:eastAsia="Calibri" w:cs="Calibri"/>
          <w:b/>
          <w:bCs/>
          <w:u w:val="single"/>
        </w:rPr>
        <w:t>eff</w:t>
      </w:r>
      <w:proofErr w:type="spellEnd"/>
      <w:r w:rsidRPr="002F7A30">
        <w:rPr>
          <w:rFonts w:eastAsia="Calibri" w:cs="Calibri"/>
          <w:b/>
          <w:bCs/>
          <w:u w:val="single"/>
        </w:rPr>
        <w:t xml:space="preserve"> </w:t>
      </w:r>
      <w:proofErr w:type="spellStart"/>
      <w:r w:rsidRPr="002F7A30">
        <w:rPr>
          <w:rFonts w:eastAsia="Calibri" w:cs="Calibri"/>
          <w:b/>
          <w:bCs/>
          <w:u w:val="single"/>
        </w:rPr>
        <w:t>ectively</w:t>
      </w:r>
      <w:proofErr w:type="spellEnd"/>
      <w:r w:rsidRPr="002F7A30">
        <w:rPr>
          <w:rFonts w:eastAsia="Calibri" w:cs="Calibri"/>
          <w:b/>
          <w:bCs/>
          <w:u w:val="single"/>
        </w:rPr>
        <w:t xml:space="preserve"> harness</w:t>
      </w:r>
      <w:r w:rsidRPr="002F7A30">
        <w:rPr>
          <w:rFonts w:eastAsia="Calibri" w:cs="Calibri"/>
          <w:b/>
          <w:bCs/>
          <w:sz w:val="12"/>
          <w:u w:val="single"/>
        </w:rPr>
        <w:t xml:space="preserve">¶ </w:t>
      </w:r>
      <w:r w:rsidRPr="002F7A30">
        <w:rPr>
          <w:rFonts w:eastAsia="Calibri" w:cs="Calibri"/>
          <w:b/>
          <w:bCs/>
          <w:u w:val="single"/>
        </w:rPr>
        <w:t>OTEC have been prohibitive.</w:t>
      </w:r>
    </w:p>
    <w:p w14:paraId="29C98D5D" w14:textId="77777777" w:rsidR="00CE4821" w:rsidRPr="002F7A30" w:rsidRDefault="00CE4821" w:rsidP="00CE4821">
      <w:pPr>
        <w:pStyle w:val="Heading4"/>
        <w:rPr>
          <w:rFonts w:eastAsia="MS Gothic" w:hint="eastAsia"/>
        </w:rPr>
      </w:pPr>
      <w:r w:rsidRPr="002F7A30">
        <w:rPr>
          <w:rFonts w:eastAsia="MS Gothic"/>
        </w:rPr>
        <w:t xml:space="preserve">OTEC unfeasible – not enough proper sites in the US for it, and too expensive </w:t>
      </w:r>
    </w:p>
    <w:p w14:paraId="3440DFC9" w14:textId="77777777" w:rsidR="00CE4821" w:rsidRPr="002F7A30" w:rsidRDefault="00CE4821" w:rsidP="00CE4821">
      <w:pPr>
        <w:rPr>
          <w:rFonts w:eastAsia="MS Mincho" w:cs="Times New Roman" w:hint="eastAsia"/>
        </w:rPr>
      </w:pPr>
      <w:r w:rsidRPr="002F7A30">
        <w:rPr>
          <w:rStyle w:val="StyleStyleBold12pt"/>
        </w:rPr>
        <w:t>Crews, 97</w:t>
      </w:r>
      <w:r w:rsidRPr="002F7A30">
        <w:rPr>
          <w:rFonts w:eastAsia="MS Mincho" w:cs="Times New Roman"/>
          <w:b/>
          <w:sz w:val="26"/>
        </w:rPr>
        <w:t xml:space="preserve"> </w:t>
      </w:r>
      <w:r w:rsidRPr="002F7A30">
        <w:rPr>
          <w:rFonts w:eastAsia="MS Mincho" w:cs="Times New Roman"/>
        </w:rPr>
        <w:t>(Richard Crews, financial specialist and writer, 12/28/97, “OTEC Sites,” http://www.trellis.demon.co.uk/reports/otec_sites.html)</w:t>
      </w:r>
    </w:p>
    <w:p w14:paraId="37D5E1EF" w14:textId="77777777" w:rsidR="00CE4821" w:rsidRPr="002F7A30" w:rsidRDefault="00CE4821" w:rsidP="00CE4821">
      <w:pPr>
        <w:rPr>
          <w:rFonts w:eastAsia="MS Mincho" w:cs="Times New Roman" w:hint="eastAsia"/>
        </w:rPr>
      </w:pPr>
    </w:p>
    <w:p w14:paraId="23496558" w14:textId="77777777" w:rsidR="00CE4821" w:rsidRPr="002F7A30" w:rsidRDefault="00CE4821" w:rsidP="00CE4821">
      <w:pPr>
        <w:rPr>
          <w:rFonts w:eastAsia="MS Mincho" w:cs="Times New Roman" w:hint="eastAsia"/>
        </w:rPr>
      </w:pPr>
      <w:r w:rsidRPr="002F7A30">
        <w:rPr>
          <w:rFonts w:eastAsia="MS Mincho" w:cs="Times New Roman"/>
          <w:b/>
          <w:u w:val="single"/>
        </w:rPr>
        <w:t>An OTEC facility requires</w:t>
      </w:r>
      <w:r w:rsidRPr="002F7A30">
        <w:rPr>
          <w:rFonts w:eastAsia="MS Mincho" w:cs="Times New Roman"/>
        </w:rPr>
        <w:t xml:space="preserve"> a</w:t>
      </w:r>
      <w:r w:rsidRPr="002F7A30">
        <w:rPr>
          <w:rFonts w:eastAsia="MS Mincho" w:cs="Times New Roman"/>
          <w:b/>
          <w:u w:val="single"/>
        </w:rPr>
        <w:t xml:space="preserve"> substantial </w:t>
      </w:r>
      <w:r w:rsidRPr="002F7A30">
        <w:rPr>
          <w:rFonts w:eastAsia="MS Mincho" w:cs="Times New Roman"/>
        </w:rPr>
        <w:t>initial</w:t>
      </w:r>
      <w:r w:rsidRPr="002F7A30">
        <w:rPr>
          <w:rFonts w:eastAsia="MS Mincho" w:cs="Times New Roman"/>
          <w:b/>
          <w:u w:val="single"/>
        </w:rPr>
        <w:t xml:space="preserve"> capital</w:t>
      </w:r>
      <w:r w:rsidRPr="002F7A30">
        <w:rPr>
          <w:rFonts w:eastAsia="MS Mincho" w:cs="Times New Roman"/>
        </w:rPr>
        <w:t xml:space="preserve"> outlay (in the range of </w:t>
      </w:r>
      <w:r w:rsidRPr="002F7A30">
        <w:rPr>
          <w:rFonts w:eastAsia="MS Mincho" w:cs="Times New Roman"/>
          <w:b/>
          <w:u w:val="single"/>
        </w:rPr>
        <w:t>$50 to $100 million for a “small”</w:t>
      </w:r>
      <w:r w:rsidRPr="002F7A30">
        <w:rPr>
          <w:rFonts w:eastAsia="MS Mincho" w:cs="Times New Roman"/>
        </w:rPr>
        <w:t xml:space="preserve"> ten-megawatt </w:t>
      </w:r>
      <w:r w:rsidRPr="002F7A30">
        <w:rPr>
          <w:rFonts w:eastAsia="MS Mincho" w:cs="Times New Roman"/>
          <w:b/>
          <w:u w:val="single"/>
        </w:rPr>
        <w:t>plant</w:t>
      </w:r>
      <w:r w:rsidRPr="002F7A30">
        <w:rPr>
          <w:rFonts w:eastAsia="MS Mincho" w:cs="Times New Roman"/>
        </w:rPr>
        <w:t xml:space="preserve">). </w:t>
      </w:r>
      <w:r w:rsidRPr="002F7A30">
        <w:rPr>
          <w:rFonts w:eastAsia="MS Mincho" w:cs="Times New Roman"/>
          <w:b/>
          <w:u w:val="single"/>
        </w:rPr>
        <w:t>OTEC has not been demonstrated at full scale</w:t>
      </w:r>
      <w:r w:rsidRPr="002F7A30">
        <w:rPr>
          <w:rFonts w:eastAsia="MS Mincho" w:cs="Times New Roman"/>
        </w:rPr>
        <w:t xml:space="preserve"> over a prolonged period with integrated power, </w:t>
      </w:r>
      <w:proofErr w:type="spellStart"/>
      <w:r w:rsidRPr="002F7A30">
        <w:rPr>
          <w:rFonts w:eastAsia="MS Mincho" w:cs="Times New Roman"/>
        </w:rPr>
        <w:t>mariculture</w:t>
      </w:r>
      <w:proofErr w:type="spellEnd"/>
      <w:r w:rsidRPr="002F7A30">
        <w:rPr>
          <w:rFonts w:eastAsia="MS Mincho" w:cs="Times New Roman"/>
        </w:rPr>
        <w:t xml:space="preserve">, fresh-water, and chill-water production. </w:t>
      </w:r>
      <w:r w:rsidRPr="002F7A30">
        <w:rPr>
          <w:rFonts w:eastAsia="MS Mincho" w:cs="Times New Roman"/>
          <w:b/>
          <w:u w:val="single"/>
        </w:rPr>
        <w:t xml:space="preserve">OTEC is </w:t>
      </w:r>
      <w:r w:rsidRPr="002F7A30">
        <w:rPr>
          <w:rFonts w:eastAsia="MS Mincho" w:cs="Times New Roman"/>
          <w:b/>
          <w:iCs/>
          <w:u w:val="single"/>
          <w:bdr w:val="single" w:sz="18" w:space="0" w:color="auto"/>
        </w:rPr>
        <w:t>only feasible</w:t>
      </w:r>
      <w:r w:rsidRPr="002F7A30">
        <w:rPr>
          <w:rFonts w:eastAsia="MS Mincho" w:cs="Times New Roman"/>
          <w:b/>
          <w:u w:val="single"/>
        </w:rPr>
        <w:t xml:space="preserve"> at relatively isolated sites (deep tropical oceans)</w:t>
      </w:r>
      <w:r w:rsidRPr="002F7A30">
        <w:rPr>
          <w:rFonts w:eastAsia="MS Mincho" w:cs="Times New Roman"/>
        </w:rPr>
        <w:t xml:space="preserve">; from such sites, the power and marine products must be transported to market. (In general, the </w:t>
      </w:r>
      <w:r w:rsidRPr="002F7A30">
        <w:rPr>
          <w:rFonts w:eastAsia="MS Mincho" w:cs="Times New Roman"/>
          <w:b/>
          <w:u w:val="single"/>
        </w:rPr>
        <w:t>fresh water--and certainly the chill-water--cannot be transported more than a few miles economically</w:t>
      </w:r>
      <w:r w:rsidRPr="002F7A30">
        <w:rPr>
          <w:rFonts w:eastAsia="MS Mincho" w:cs="Times New Roman"/>
        </w:rPr>
        <w:t xml:space="preserve">.) </w:t>
      </w:r>
      <w:r w:rsidRPr="002F7A30">
        <w:rPr>
          <w:rFonts w:eastAsia="MS Mincho" w:cs="Times New Roman"/>
          <w:b/>
          <w:u w:val="single"/>
        </w:rPr>
        <w:t xml:space="preserve">OTEC is </w:t>
      </w:r>
      <w:r w:rsidRPr="002F7A30">
        <w:rPr>
          <w:rFonts w:eastAsia="MS Mincho" w:cs="Times New Roman"/>
          <w:b/>
          <w:iCs/>
          <w:u w:val="single"/>
          <w:bdr w:val="single" w:sz="18" w:space="0" w:color="auto"/>
        </w:rPr>
        <w:t>ecologically controversial</w:t>
      </w:r>
      <w:r w:rsidRPr="002F7A30">
        <w:rPr>
          <w:rFonts w:eastAsia="MS Mincho" w:cs="Times New Roman"/>
        </w:rPr>
        <w:t>--at least untested--in large scale and over a long period.</w:t>
      </w:r>
    </w:p>
    <w:p w14:paraId="51C19A70" w14:textId="77777777" w:rsidR="00CE4821" w:rsidRPr="002F7A30" w:rsidRDefault="00CE4821" w:rsidP="00CE4821">
      <w:pPr>
        <w:rPr>
          <w:rFonts w:hint="eastAsia"/>
        </w:rPr>
      </w:pPr>
    </w:p>
    <w:p w14:paraId="0B4EA0BE" w14:textId="77777777" w:rsidR="00CE4821" w:rsidRPr="002F7A30" w:rsidRDefault="00CE4821" w:rsidP="00CE4821">
      <w:pPr>
        <w:rPr>
          <w:rFonts w:hint="eastAsia"/>
        </w:rPr>
      </w:pPr>
    </w:p>
    <w:p w14:paraId="2BD91E12" w14:textId="77777777" w:rsidR="00CE4821" w:rsidRPr="00CE4821" w:rsidRDefault="00CE4821" w:rsidP="00CE4821">
      <w:pPr>
        <w:rPr>
          <w:rFonts w:hint="eastAsia"/>
        </w:rPr>
      </w:pPr>
    </w:p>
    <w:p w14:paraId="10A41824" w14:textId="6EC378FF" w:rsidR="00CE4821" w:rsidRPr="00CE4821" w:rsidRDefault="00CE4821" w:rsidP="00CE4821">
      <w:pPr>
        <w:pStyle w:val="Heading3"/>
        <w:rPr>
          <w:rFonts w:hint="eastAsia"/>
        </w:rPr>
      </w:pPr>
      <w:proofErr w:type="spellStart"/>
      <w:r>
        <w:t>Misc</w:t>
      </w:r>
      <w:proofErr w:type="spellEnd"/>
    </w:p>
    <w:p w14:paraId="0852EC05" w14:textId="77777777" w:rsidR="00461FFF" w:rsidRPr="002F7A30" w:rsidRDefault="00461FFF" w:rsidP="00461FFF">
      <w:pPr>
        <w:pStyle w:val="Heading4"/>
        <w:rPr>
          <w:rFonts w:hint="eastAsia"/>
        </w:rPr>
      </w:pPr>
      <w:r w:rsidRPr="002F7A30">
        <w:t>NOAA has no credibility with the hill</w:t>
      </w:r>
    </w:p>
    <w:p w14:paraId="70352C24" w14:textId="77777777" w:rsidR="00461FFF" w:rsidRPr="002F7A30" w:rsidRDefault="00461FFF" w:rsidP="00461FFF">
      <w:pPr>
        <w:rPr>
          <w:rFonts w:hint="eastAsia"/>
        </w:rPr>
      </w:pPr>
      <w:proofErr w:type="spellStart"/>
      <w:r w:rsidRPr="002F7A30">
        <w:t>Cuddy</w:t>
      </w:r>
      <w:proofErr w:type="spellEnd"/>
      <w:r w:rsidRPr="002F7A30">
        <w:t xml:space="preserve"> 12 [Don, “NOAA comes under criticism again, this time over National Weather Service funding” June 5, 2012, </w:t>
      </w:r>
      <w:hyperlink r:id="rId17" w:history="1">
        <w:r w:rsidRPr="002F7A30">
          <w:t>http://www.southcoasttoday.com/apps/pbcs.dll/article?AID=/20120605/NEWS/206050318/1018/OPINION //</w:t>
        </w:r>
      </w:hyperlink>
      <w:r w:rsidRPr="002F7A30">
        <w:t>]</w:t>
      </w:r>
    </w:p>
    <w:p w14:paraId="42EB675A" w14:textId="77777777" w:rsidR="00461FFF" w:rsidRPr="002F7A30" w:rsidRDefault="00461FFF" w:rsidP="00461FFF">
      <w:pPr>
        <w:rPr>
          <w:rFonts w:hint="eastAsia"/>
          <w:sz w:val="16"/>
        </w:rPr>
      </w:pPr>
      <w:r w:rsidRPr="002F7A30">
        <w:rPr>
          <w:rStyle w:val="StyleBoldUnderline"/>
        </w:rPr>
        <w:t>The N</w:t>
      </w:r>
      <w:r w:rsidRPr="002F7A30">
        <w:rPr>
          <w:sz w:val="16"/>
        </w:rPr>
        <w:t xml:space="preserve">ational </w:t>
      </w:r>
      <w:r w:rsidRPr="002F7A30">
        <w:rPr>
          <w:rStyle w:val="StyleBoldUnderline"/>
        </w:rPr>
        <w:t>O</w:t>
      </w:r>
      <w:r w:rsidRPr="002F7A30">
        <w:rPr>
          <w:sz w:val="16"/>
        </w:rPr>
        <w:t xml:space="preserve">ceanic and </w:t>
      </w:r>
      <w:r w:rsidRPr="002F7A30">
        <w:rPr>
          <w:rStyle w:val="StyleBoldUnderline"/>
        </w:rPr>
        <w:t>A</w:t>
      </w:r>
      <w:r w:rsidRPr="002F7A30">
        <w:rPr>
          <w:sz w:val="16"/>
        </w:rPr>
        <w:t xml:space="preserve">tmospheric </w:t>
      </w:r>
      <w:r w:rsidRPr="002F7A30">
        <w:rPr>
          <w:rStyle w:val="StyleBoldUnderline"/>
        </w:rPr>
        <w:t>A</w:t>
      </w:r>
      <w:r w:rsidRPr="002F7A30">
        <w:rPr>
          <w:sz w:val="16"/>
        </w:rPr>
        <w:t xml:space="preserve">dministration </w:t>
      </w:r>
      <w:r w:rsidRPr="002F7A30">
        <w:rPr>
          <w:rStyle w:val="StyleBoldUnderline"/>
        </w:rPr>
        <w:t xml:space="preserve">and its embattled head Dr. Jane </w:t>
      </w:r>
      <w:proofErr w:type="spellStart"/>
      <w:r w:rsidRPr="002F7A30">
        <w:rPr>
          <w:rStyle w:val="StyleBoldUnderline"/>
        </w:rPr>
        <w:t>Lubchenco</w:t>
      </w:r>
      <w:proofErr w:type="spellEnd"/>
      <w:r w:rsidRPr="002F7A30">
        <w:rPr>
          <w:rStyle w:val="StyleBoldUnderline"/>
        </w:rPr>
        <w:t xml:space="preserve"> are again the target of criticism after the director of the National Weather Service, Jack Hayes, resigned abruptly</w:t>
      </w:r>
      <w:r w:rsidRPr="002F7A30">
        <w:rPr>
          <w:sz w:val="16"/>
        </w:rPr>
        <w:t xml:space="preserve"> on Memorial Day weekend</w:t>
      </w:r>
      <w:proofErr w:type="gramStart"/>
      <w:r w:rsidRPr="002F7A30">
        <w:rPr>
          <w:sz w:val="16"/>
        </w:rPr>
        <w:t>.</w:t>
      </w:r>
      <w:r w:rsidRPr="002F7A30">
        <w:rPr>
          <w:sz w:val="12"/>
        </w:rPr>
        <w:t>¶</w:t>
      </w:r>
      <w:proofErr w:type="gramEnd"/>
      <w:r w:rsidRPr="002F7A30">
        <w:rPr>
          <w:sz w:val="16"/>
        </w:rPr>
        <w:t xml:space="preserve"> </w:t>
      </w:r>
      <w:r w:rsidRPr="002F7A30">
        <w:rPr>
          <w:rStyle w:val="StyleBoldUnderline"/>
        </w:rPr>
        <w:t>An environmental watchdog group</w:t>
      </w:r>
      <w:r w:rsidRPr="002F7A30">
        <w:rPr>
          <w:sz w:val="16"/>
        </w:rPr>
        <w:t xml:space="preserve">, Public Employees for Environmental Responsibility (PEER), </w:t>
      </w:r>
      <w:r w:rsidRPr="002F7A30">
        <w:rPr>
          <w:rStyle w:val="StyleBoldUnderline"/>
        </w:rPr>
        <w:t>informed the Washington Post</w:t>
      </w:r>
      <w:r w:rsidRPr="002F7A30">
        <w:rPr>
          <w:sz w:val="16"/>
        </w:rPr>
        <w:t xml:space="preserve"> when it learned that Hayes had been replaced and the story has since been widely reported.</w:t>
      </w:r>
      <w:r w:rsidRPr="002F7A30">
        <w:rPr>
          <w:sz w:val="12"/>
        </w:rPr>
        <w:t>¶</w:t>
      </w:r>
      <w:r w:rsidRPr="002F7A30">
        <w:rPr>
          <w:sz w:val="16"/>
        </w:rPr>
        <w:t xml:space="preserve"> </w:t>
      </w:r>
      <w:r w:rsidRPr="002F7A30">
        <w:rPr>
          <w:rStyle w:val="StyleBoldUnderline"/>
        </w:rPr>
        <w:t>An internal investigation has uncovered ongoing financial irregularities at the weather service</w:t>
      </w:r>
      <w:r w:rsidRPr="002F7A30">
        <w:rPr>
          <w:sz w:val="16"/>
        </w:rPr>
        <w:t xml:space="preserve">, according to a NOAA memo. </w:t>
      </w:r>
      <w:r w:rsidRPr="002F7A30">
        <w:rPr>
          <w:rStyle w:val="StyleBoldUnderline"/>
        </w:rPr>
        <w:t>In fiscal 2012 alone, up to $35 million may have been "reprogrammed</w:t>
      </w:r>
      <w:r w:rsidRPr="002F7A30">
        <w:rPr>
          <w:sz w:val="16"/>
        </w:rPr>
        <w:t>," the term employed by NOAA to describe what has taken place, the memo said</w:t>
      </w:r>
      <w:proofErr w:type="gramStart"/>
      <w:r w:rsidRPr="002F7A30">
        <w:rPr>
          <w:sz w:val="16"/>
        </w:rPr>
        <w:t>.</w:t>
      </w:r>
      <w:r w:rsidRPr="002F7A30">
        <w:rPr>
          <w:sz w:val="12"/>
        </w:rPr>
        <w:t>¶</w:t>
      </w:r>
      <w:proofErr w:type="gramEnd"/>
      <w:r w:rsidRPr="002F7A30">
        <w:rPr>
          <w:sz w:val="16"/>
        </w:rPr>
        <w:t xml:space="preserve"> "This is a case of robbing Peter to pay Paul," said Jeff </w:t>
      </w:r>
      <w:proofErr w:type="spellStart"/>
      <w:r w:rsidRPr="002F7A30">
        <w:rPr>
          <w:sz w:val="16"/>
        </w:rPr>
        <w:t>Ruch</w:t>
      </w:r>
      <w:proofErr w:type="spellEnd"/>
      <w:r w:rsidRPr="002F7A30">
        <w:rPr>
          <w:sz w:val="16"/>
        </w:rPr>
        <w:t xml:space="preserve">, executive director of PEER, a national organization of federal, state and local employees who work in the environmental field. Structural deficits were built into the National Weather Service budget according to </w:t>
      </w:r>
      <w:proofErr w:type="spellStart"/>
      <w:r w:rsidRPr="002F7A30">
        <w:rPr>
          <w:sz w:val="16"/>
        </w:rPr>
        <w:t>Ruch</w:t>
      </w:r>
      <w:proofErr w:type="spellEnd"/>
      <w:r w:rsidRPr="002F7A30">
        <w:rPr>
          <w:sz w:val="16"/>
        </w:rPr>
        <w:t xml:space="preserve">. </w:t>
      </w:r>
      <w:r w:rsidRPr="002F7A30">
        <w:rPr>
          <w:rStyle w:val="StyleBoldUnderline"/>
        </w:rPr>
        <w:t xml:space="preserve">"They were using appropriated funds to backfill general operations in a sort of budgetary </w:t>
      </w:r>
      <w:proofErr w:type="spellStart"/>
      <w:r w:rsidRPr="002F7A30">
        <w:rPr>
          <w:rStyle w:val="StyleBoldUnderline"/>
        </w:rPr>
        <w:t>Ponzi</w:t>
      </w:r>
      <w:proofErr w:type="spellEnd"/>
      <w:r w:rsidRPr="002F7A30">
        <w:rPr>
          <w:rStyle w:val="StyleBoldUnderline"/>
        </w:rPr>
        <w:t xml:space="preserve"> scheme</w:t>
      </w:r>
      <w:r w:rsidRPr="002F7A30">
        <w:rPr>
          <w:sz w:val="16"/>
        </w:rPr>
        <w:t>," he said</w:t>
      </w:r>
      <w:proofErr w:type="gramStart"/>
      <w:r w:rsidRPr="002F7A30">
        <w:rPr>
          <w:sz w:val="16"/>
        </w:rPr>
        <w:t>.</w:t>
      </w:r>
      <w:r w:rsidRPr="002F7A30">
        <w:rPr>
          <w:sz w:val="12"/>
        </w:rPr>
        <w:t>¶</w:t>
      </w:r>
      <w:proofErr w:type="gramEnd"/>
      <w:r w:rsidRPr="002F7A30">
        <w:rPr>
          <w:sz w:val="16"/>
        </w:rPr>
        <w:t xml:space="preserve"> A 60-page report produced by NOAA found that, </w:t>
      </w:r>
      <w:r w:rsidRPr="002F7A30">
        <w:rPr>
          <w:rStyle w:val="StyleBoldUnderline"/>
        </w:rPr>
        <w:t>for at least the past two years, the agency has been shifting appropriated funds from a number of its designated programs and using them to cover other expenses and to help avoid employee furloughs,</w:t>
      </w:r>
      <w:r w:rsidRPr="002F7A30">
        <w:rPr>
          <w:sz w:val="16"/>
        </w:rPr>
        <w:t xml:space="preserve"> according to </w:t>
      </w:r>
      <w:proofErr w:type="spellStart"/>
      <w:r w:rsidRPr="002F7A30">
        <w:rPr>
          <w:sz w:val="16"/>
        </w:rPr>
        <w:t>Ruch</w:t>
      </w:r>
      <w:proofErr w:type="spellEnd"/>
      <w:r w:rsidRPr="002F7A30">
        <w:rPr>
          <w:sz w:val="16"/>
        </w:rPr>
        <w:t>.</w:t>
      </w:r>
      <w:r w:rsidRPr="002F7A30">
        <w:rPr>
          <w:sz w:val="12"/>
        </w:rPr>
        <w:t>¶</w:t>
      </w:r>
      <w:r w:rsidRPr="002F7A30">
        <w:rPr>
          <w:sz w:val="16"/>
        </w:rPr>
        <w:t xml:space="preserve"> </w:t>
      </w:r>
      <w:r w:rsidRPr="002F7A30">
        <w:rPr>
          <w:rStyle w:val="StyleBoldUnderline"/>
        </w:rPr>
        <w:t>Using appropriated funds for any purpose other than what is intended is a violation of the Anti Deficiency Act and that is a crime</w:t>
      </w:r>
      <w:r w:rsidRPr="002F7A30">
        <w:rPr>
          <w:sz w:val="16"/>
        </w:rPr>
        <w:t>, he said.</w:t>
      </w:r>
      <w:r w:rsidRPr="002F7A30">
        <w:rPr>
          <w:sz w:val="12"/>
        </w:rPr>
        <w:t>¶</w:t>
      </w:r>
      <w:r w:rsidRPr="002F7A30">
        <w:rPr>
          <w:sz w:val="16"/>
        </w:rPr>
        <w:t xml:space="preserve"> </w:t>
      </w:r>
      <w:r w:rsidRPr="002F7A30">
        <w:rPr>
          <w:rStyle w:val="StyleBoldUnderline"/>
        </w:rPr>
        <w:t>Previous investigations into NOAA's handling of fishery management in New England and a further scandal surrounding widespread misuse of funds at its Office of Law Enforcement led</w:t>
      </w:r>
      <w:r w:rsidRPr="002F7A30">
        <w:rPr>
          <w:sz w:val="16"/>
        </w:rPr>
        <w:t xml:space="preserve"> Sen. Scott Brown, among others, </w:t>
      </w:r>
      <w:r w:rsidRPr="002F7A30">
        <w:rPr>
          <w:rStyle w:val="StyleBoldUnderline"/>
        </w:rPr>
        <w:t>to</w:t>
      </w:r>
      <w:r w:rsidRPr="002F7A30">
        <w:rPr>
          <w:sz w:val="16"/>
        </w:rPr>
        <w:t xml:space="preserve"> call for </w:t>
      </w:r>
      <w:proofErr w:type="spellStart"/>
      <w:r w:rsidRPr="002F7A30">
        <w:rPr>
          <w:rStyle w:val="StyleBoldUnderline"/>
        </w:rPr>
        <w:t>Lubchenco's</w:t>
      </w:r>
      <w:proofErr w:type="spellEnd"/>
      <w:r w:rsidRPr="002F7A30">
        <w:rPr>
          <w:rStyle w:val="StyleBoldUnderline"/>
        </w:rPr>
        <w:t xml:space="preserve"> removal</w:t>
      </w:r>
      <w:r w:rsidRPr="002F7A30">
        <w:rPr>
          <w:sz w:val="16"/>
        </w:rPr>
        <w:t xml:space="preserve"> as NOAA chief. Brown, R-Mass., renewed that demand Monday</w:t>
      </w:r>
      <w:proofErr w:type="gramStart"/>
      <w:r w:rsidRPr="002F7A30">
        <w:rPr>
          <w:sz w:val="16"/>
        </w:rPr>
        <w:t>.</w:t>
      </w:r>
      <w:r w:rsidRPr="002F7A30">
        <w:rPr>
          <w:sz w:val="12"/>
        </w:rPr>
        <w:t>¶</w:t>
      </w:r>
      <w:proofErr w:type="gramEnd"/>
      <w:r w:rsidRPr="002F7A30">
        <w:rPr>
          <w:sz w:val="16"/>
        </w:rPr>
        <w:t xml:space="preserve"> "It's clear that Administrator </w:t>
      </w:r>
      <w:proofErr w:type="spellStart"/>
      <w:r w:rsidRPr="002F7A30">
        <w:rPr>
          <w:sz w:val="16"/>
        </w:rPr>
        <w:t>Lubchenco's</w:t>
      </w:r>
      <w:proofErr w:type="spellEnd"/>
      <w:r w:rsidRPr="002F7A30">
        <w:rPr>
          <w:sz w:val="16"/>
        </w:rPr>
        <w:t xml:space="preserve"> failure to lead and hold her agency accountable goes beyond fisheries issues," said Brown in an email to The Standard-Times. "This is more proof of the need for change at NOAA. As I have said repeatedly over the last several months, Administrator </w:t>
      </w:r>
      <w:proofErr w:type="spellStart"/>
      <w:r w:rsidRPr="002F7A30">
        <w:rPr>
          <w:sz w:val="16"/>
        </w:rPr>
        <w:t>Lubchenco</w:t>
      </w:r>
      <w:proofErr w:type="spellEnd"/>
      <w:r w:rsidRPr="002F7A30">
        <w:rPr>
          <w:sz w:val="16"/>
        </w:rPr>
        <w:t xml:space="preserve"> should be fired."</w:t>
      </w:r>
      <w:r w:rsidRPr="002F7A30">
        <w:rPr>
          <w:sz w:val="12"/>
        </w:rPr>
        <w:t>¶</w:t>
      </w:r>
      <w:r w:rsidRPr="002F7A30">
        <w:rPr>
          <w:sz w:val="16"/>
        </w:rPr>
        <w:t xml:space="preserve"> Harry </w:t>
      </w:r>
      <w:proofErr w:type="spellStart"/>
      <w:r w:rsidRPr="002F7A30">
        <w:rPr>
          <w:sz w:val="16"/>
        </w:rPr>
        <w:t>Gural</w:t>
      </w:r>
      <w:proofErr w:type="spellEnd"/>
      <w:r w:rsidRPr="002F7A30">
        <w:rPr>
          <w:sz w:val="16"/>
        </w:rPr>
        <w:t xml:space="preserve">, a spokesman for U.S. Rep. Barney Frank, D-Mass., said the congressman was "disturbed" over the latest revelations. </w:t>
      </w:r>
      <w:proofErr w:type="spellStart"/>
      <w:r w:rsidRPr="002F7A30">
        <w:rPr>
          <w:sz w:val="16"/>
        </w:rPr>
        <w:t>Gural</w:t>
      </w:r>
      <w:proofErr w:type="spellEnd"/>
      <w:r w:rsidRPr="002F7A30">
        <w:rPr>
          <w:sz w:val="16"/>
        </w:rPr>
        <w:t xml:space="preserve"> said Frank, who has been a frequent critic of </w:t>
      </w:r>
      <w:proofErr w:type="spellStart"/>
      <w:r w:rsidRPr="002F7A30">
        <w:rPr>
          <w:sz w:val="16"/>
        </w:rPr>
        <w:t>Lubchenco</w:t>
      </w:r>
      <w:proofErr w:type="spellEnd"/>
      <w:r w:rsidRPr="002F7A30">
        <w:rPr>
          <w:sz w:val="16"/>
        </w:rPr>
        <w:t xml:space="preserve"> on fisheries issues, would withhold further comment until he learned more</w:t>
      </w:r>
      <w:proofErr w:type="gramStart"/>
      <w:r w:rsidRPr="002F7A30">
        <w:rPr>
          <w:sz w:val="16"/>
        </w:rPr>
        <w:t>.</w:t>
      </w:r>
      <w:r w:rsidRPr="002F7A30">
        <w:rPr>
          <w:sz w:val="12"/>
        </w:rPr>
        <w:t>¶</w:t>
      </w:r>
      <w:proofErr w:type="gramEnd"/>
      <w:r w:rsidRPr="002F7A30">
        <w:rPr>
          <w:sz w:val="16"/>
        </w:rPr>
        <w:t xml:space="preserve"> </w:t>
      </w:r>
      <w:r w:rsidRPr="002F7A30">
        <w:rPr>
          <w:rStyle w:val="StyleBoldUnderline"/>
        </w:rPr>
        <w:t>NOAA has released a number of statements to contain the fallout from the latest scandal but continues to withhold the contents of the report.</w:t>
      </w:r>
      <w:r w:rsidRPr="002F7A30">
        <w:rPr>
          <w:rStyle w:val="StyleBoldUnderline"/>
          <w:sz w:val="12"/>
        </w:rPr>
        <w:t>¶</w:t>
      </w:r>
      <w:r w:rsidRPr="002F7A30">
        <w:rPr>
          <w:sz w:val="16"/>
        </w:rPr>
        <w:t xml:space="preserve"> "The investigation found no evidence of corruption or personal financial gain," said Scott </w:t>
      </w:r>
      <w:proofErr w:type="spellStart"/>
      <w:r w:rsidRPr="002F7A30">
        <w:rPr>
          <w:sz w:val="16"/>
        </w:rPr>
        <w:t>Smullen</w:t>
      </w:r>
      <w:proofErr w:type="spellEnd"/>
      <w:r w:rsidRPr="002F7A30">
        <w:rPr>
          <w:sz w:val="16"/>
        </w:rPr>
        <w:t>, NOAA's deputy director of communications, in an email. Expenses were transferred improperly, he acknowledged. "But those expenses were used for legitimate NWS services and functions. We do not believe any money was moved out of the National Weather Service."</w:t>
      </w:r>
      <w:r w:rsidRPr="002F7A30">
        <w:rPr>
          <w:sz w:val="12"/>
        </w:rPr>
        <w:t>¶</w:t>
      </w:r>
      <w:r w:rsidRPr="002F7A30">
        <w:rPr>
          <w:sz w:val="16"/>
        </w:rPr>
        <w:t xml:space="preserve"> National Weather Service employees were attempting to protect parts of the budget that, in their mind, were chronically underfunded, he said. NOAA is citing privacy issues for its failure to make the report public. "It is now being redacted and will be released later," </w:t>
      </w:r>
      <w:proofErr w:type="spellStart"/>
      <w:r w:rsidRPr="002F7A30">
        <w:rPr>
          <w:sz w:val="16"/>
        </w:rPr>
        <w:t>Smullen</w:t>
      </w:r>
      <w:proofErr w:type="spellEnd"/>
      <w:r w:rsidRPr="002F7A30">
        <w:rPr>
          <w:sz w:val="16"/>
        </w:rPr>
        <w:t xml:space="preserve"> said</w:t>
      </w:r>
      <w:proofErr w:type="gramStart"/>
      <w:r w:rsidRPr="002F7A30">
        <w:rPr>
          <w:sz w:val="16"/>
        </w:rPr>
        <w:t>.</w:t>
      </w:r>
      <w:r w:rsidRPr="002F7A30">
        <w:rPr>
          <w:sz w:val="12"/>
        </w:rPr>
        <w:t>¶</w:t>
      </w:r>
      <w:proofErr w:type="gramEnd"/>
      <w:r w:rsidRPr="002F7A30">
        <w:rPr>
          <w:sz w:val="16"/>
        </w:rPr>
        <w:t xml:space="preserve"> </w:t>
      </w:r>
      <w:proofErr w:type="spellStart"/>
      <w:r w:rsidRPr="002F7A30">
        <w:rPr>
          <w:sz w:val="16"/>
        </w:rPr>
        <w:t>Ruch</w:t>
      </w:r>
      <w:proofErr w:type="spellEnd"/>
      <w:r w:rsidRPr="002F7A30">
        <w:rPr>
          <w:sz w:val="16"/>
        </w:rPr>
        <w:t xml:space="preserve"> speculated that </w:t>
      </w:r>
      <w:r w:rsidRPr="002F7A30">
        <w:rPr>
          <w:rStyle w:val="StyleBoldUnderline"/>
        </w:rPr>
        <w:t xml:space="preserve">NOAA's fiscal woes stem from the cost of operating a new generation of weather satellites. </w:t>
      </w:r>
      <w:r w:rsidRPr="002F7A30">
        <w:rPr>
          <w:sz w:val="16"/>
        </w:rPr>
        <w:t>"It sounds like they have a hungry cannibal in their fiscal closet," he said. "</w:t>
      </w:r>
      <w:r w:rsidRPr="002F7A30">
        <w:rPr>
          <w:rStyle w:val="StyleBoldUnderline"/>
        </w:rPr>
        <w:t>NOAA has been having a disastrous budgetary season and with this on top of it, their credibility on the Hill is less than zero</w:t>
      </w:r>
      <w:r w:rsidRPr="002F7A30">
        <w:rPr>
          <w:sz w:val="16"/>
        </w:rPr>
        <w:t>."</w:t>
      </w:r>
      <w:r w:rsidRPr="002F7A30">
        <w:rPr>
          <w:sz w:val="12"/>
        </w:rPr>
        <w:t>¶</w:t>
      </w:r>
      <w:r w:rsidRPr="002F7A30">
        <w:rPr>
          <w:sz w:val="16"/>
        </w:rPr>
        <w:t xml:space="preserve"> </w:t>
      </w:r>
      <w:proofErr w:type="spellStart"/>
      <w:r w:rsidRPr="002F7A30">
        <w:rPr>
          <w:sz w:val="16"/>
        </w:rPr>
        <w:t>Smullen</w:t>
      </w:r>
      <w:proofErr w:type="spellEnd"/>
      <w:r w:rsidRPr="002F7A30">
        <w:rPr>
          <w:sz w:val="16"/>
        </w:rPr>
        <w:t xml:space="preserve"> also declined comment on whether any disciplinary action is contemplated against National Weather Service employees</w:t>
      </w:r>
      <w:proofErr w:type="gramStart"/>
      <w:r w:rsidRPr="002F7A30">
        <w:rPr>
          <w:sz w:val="16"/>
        </w:rPr>
        <w:t>.</w:t>
      </w:r>
      <w:r w:rsidRPr="002F7A30">
        <w:rPr>
          <w:sz w:val="12"/>
        </w:rPr>
        <w:t>¶</w:t>
      </w:r>
      <w:proofErr w:type="gramEnd"/>
      <w:r w:rsidRPr="002F7A30">
        <w:rPr>
          <w:sz w:val="16"/>
        </w:rPr>
        <w:t xml:space="preserve"> "Due to Privacy Act restrictions, I am unable to discuss specifics of any current personnel actions or those that may happen in the future. Appropriate disciplinary actions are under way," he said</w:t>
      </w:r>
      <w:proofErr w:type="gramStart"/>
      <w:r w:rsidRPr="002F7A30">
        <w:rPr>
          <w:sz w:val="16"/>
        </w:rPr>
        <w:t>.</w:t>
      </w:r>
      <w:r w:rsidRPr="002F7A30">
        <w:rPr>
          <w:sz w:val="12"/>
        </w:rPr>
        <w:t>¶</w:t>
      </w:r>
      <w:proofErr w:type="gramEnd"/>
      <w:r w:rsidRPr="002F7A30">
        <w:rPr>
          <w:sz w:val="16"/>
        </w:rPr>
        <w:t xml:space="preserve"> NOAA also announced it will now hire an independent accounting firm to conduct an audit covering the last six years of the National Weather Service budget.</w:t>
      </w:r>
    </w:p>
    <w:p w14:paraId="5BE8AE5A" w14:textId="77777777" w:rsidR="00461FFF" w:rsidRPr="002F7A30" w:rsidRDefault="00461FFF" w:rsidP="00461FFF">
      <w:pPr>
        <w:pStyle w:val="Heading4"/>
        <w:rPr>
          <w:rFonts w:hint="eastAsia"/>
        </w:rPr>
      </w:pPr>
      <w:r w:rsidRPr="002F7A30">
        <w:t>NOAA’s climate report is false</w:t>
      </w:r>
    </w:p>
    <w:p w14:paraId="0875978D" w14:textId="77777777" w:rsidR="00461FFF" w:rsidRPr="002F7A30" w:rsidRDefault="00461FFF" w:rsidP="00461FFF">
      <w:pPr>
        <w:rPr>
          <w:rFonts w:hint="eastAsia"/>
        </w:rPr>
      </w:pPr>
      <w:proofErr w:type="spellStart"/>
      <w:r w:rsidRPr="002F7A30">
        <w:rPr>
          <w:rStyle w:val="StyleStyleBold12pt"/>
        </w:rPr>
        <w:t>Corneliussen</w:t>
      </w:r>
      <w:proofErr w:type="spellEnd"/>
      <w:r w:rsidRPr="002F7A30">
        <w:rPr>
          <w:rStyle w:val="StyleStyleBold12pt"/>
        </w:rPr>
        <w:t xml:space="preserve"> 1/16</w:t>
      </w:r>
      <w:r w:rsidRPr="002F7A30">
        <w:t xml:space="preserve"> [Steven T.</w:t>
      </w:r>
      <w:proofErr w:type="gramStart"/>
      <w:r w:rsidRPr="002F7A30">
        <w:t>,  media</w:t>
      </w:r>
      <w:proofErr w:type="gramEnd"/>
      <w:r w:rsidRPr="002F7A30">
        <w:t xml:space="preserve"> analyst for the American Institute of Physics, monitors three national newspapers, the weeklies Nature and Science, and occasionally other publications. He has published op-eds in the Washington Post and other newspapers, has written for NASA's history program, and is a science writer at a particle-accelerator laboratory. January 16, 2013 “NOAA’s climate overview for 2012 draws media skepticism” Physics Today </w:t>
      </w:r>
      <w:hyperlink r:id="rId18" w:history="1">
        <w:r w:rsidRPr="002F7A30">
          <w:rPr>
            <w:rStyle w:val="Hyperlink"/>
          </w:rPr>
          <w:t>http://www.physicstoday.org/daily_edition/science_and_the_media/noaa_s_hot-48-states_announcement_for_2012_draws_media_skepticism //</w:t>
        </w:r>
      </w:hyperlink>
      <w:r w:rsidRPr="002F7A30">
        <w:t>]</w:t>
      </w:r>
    </w:p>
    <w:p w14:paraId="2243C26F" w14:textId="77777777" w:rsidR="00461FFF" w:rsidRPr="002F7A30" w:rsidRDefault="00461FFF" w:rsidP="00461FFF">
      <w:pPr>
        <w:rPr>
          <w:rFonts w:hint="eastAsia"/>
        </w:rPr>
      </w:pPr>
    </w:p>
    <w:p w14:paraId="1C86D75F" w14:textId="77777777" w:rsidR="00461FFF" w:rsidRPr="002F7A30" w:rsidRDefault="00461FFF" w:rsidP="00461FFF">
      <w:pPr>
        <w:rPr>
          <w:rFonts w:hint="eastAsia"/>
          <w:sz w:val="16"/>
        </w:rPr>
      </w:pPr>
      <w:r w:rsidRPr="002F7A30">
        <w:rPr>
          <w:sz w:val="16"/>
        </w:rPr>
        <w:t xml:space="preserve">The National Oceanic and Atmospheric Administration's 8 January "State of the Climate National Overview" began, "In 2012, the contiguous United States...average annual temperature of 55.3 °F was 3.2 °F above the 20th century average, and was the warmest year in the 1895–2012 period of record for the nation." A graph vividly illustrated the second sentence, which said, "The 2012 annual temperature was 1.0 °F warmer than the previous record warm year of 1998." </w:t>
      </w:r>
      <w:r w:rsidRPr="002F7A30">
        <w:rPr>
          <w:rStyle w:val="StyleBoldUnderline"/>
        </w:rPr>
        <w:t>NOAA's news drew lots of media attention, including criticism on statistical and technical grounds from a Wall Street Journal columnist</w:t>
      </w:r>
      <w:r w:rsidRPr="002F7A30">
        <w:rPr>
          <w:sz w:val="16"/>
        </w:rPr>
        <w:t xml:space="preserve"> and from Fox News</w:t>
      </w:r>
      <w:proofErr w:type="gramStart"/>
      <w:r w:rsidRPr="002F7A30">
        <w:rPr>
          <w:sz w:val="16"/>
        </w:rPr>
        <w:t>.</w:t>
      </w:r>
      <w:r w:rsidRPr="002F7A30">
        <w:rPr>
          <w:sz w:val="12"/>
        </w:rPr>
        <w:t>¶</w:t>
      </w:r>
      <w:proofErr w:type="gramEnd"/>
      <w:r w:rsidRPr="002F7A30">
        <w:rPr>
          <w:sz w:val="16"/>
        </w:rPr>
        <w:t xml:space="preserve"> The WSJ columnist, Holman W. Jenkins </w:t>
      </w:r>
      <w:proofErr w:type="spellStart"/>
      <w:r w:rsidRPr="002F7A30">
        <w:rPr>
          <w:sz w:val="16"/>
        </w:rPr>
        <w:t>Jr</w:t>
      </w:r>
      <w:proofErr w:type="spellEnd"/>
      <w:r w:rsidRPr="002F7A30">
        <w:rPr>
          <w:sz w:val="16"/>
        </w:rPr>
        <w:t xml:space="preserve">, has long objected to scientists' climate consensus. His recent column even mentions his belief </w:t>
      </w:r>
      <w:r w:rsidRPr="002F7A30">
        <w:rPr>
          <w:rStyle w:val="StyleBoldUnderline"/>
        </w:rPr>
        <w:t>that "global warming has ceased in our time</w:t>
      </w:r>
      <w:r w:rsidRPr="002F7A30">
        <w:rPr>
          <w:sz w:val="16"/>
        </w:rPr>
        <w:t>." That column argues two main points under the headline "Our 'hottest year' and Al Gore's epic failure: Its moment has come, but the global warming lobby is too discredited to seize it."</w:t>
      </w:r>
      <w:r w:rsidRPr="002F7A30">
        <w:rPr>
          <w:sz w:val="12"/>
        </w:rPr>
        <w:t>¶</w:t>
      </w:r>
      <w:r w:rsidRPr="002F7A30">
        <w:rPr>
          <w:sz w:val="16"/>
        </w:rPr>
        <w:t xml:space="preserve"> </w:t>
      </w:r>
      <w:proofErr w:type="gramStart"/>
      <w:r w:rsidRPr="002F7A30">
        <w:rPr>
          <w:sz w:val="16"/>
        </w:rPr>
        <w:t>One</w:t>
      </w:r>
      <w:proofErr w:type="gramEnd"/>
      <w:r w:rsidRPr="002F7A30">
        <w:rPr>
          <w:sz w:val="16"/>
        </w:rPr>
        <w:t xml:space="preserve"> main point is that former vice president Al Gore allegedly has many deficiencies—he asserts moral superiority, denounces people, makes false assertions, and exhibits self-delusion, sanctimony, self-discrediting hysteria, exaggerations, self-righteousness, and foolishness. The headline's scare quotes on the phrase hottest year telegraph the other main point. Jenkins charges that </w:t>
      </w:r>
      <w:r w:rsidRPr="002F7A30">
        <w:rPr>
          <w:rStyle w:val="StyleBoldUnderline"/>
        </w:rPr>
        <w:t>consensus-enthralled journalists have hyped the significance of NOAA's news.</w:t>
      </w:r>
      <w:r w:rsidRPr="002F7A30">
        <w:rPr>
          <w:sz w:val="16"/>
        </w:rPr>
        <w:t xml:space="preserve"> He neither uses nor mentions any graphs, but his argument amounts to an attempt to debunk the vividness in NOAA's graph showing that 1.0 °F jump</w:t>
      </w:r>
      <w:proofErr w:type="gramStart"/>
      <w:r w:rsidRPr="002F7A30">
        <w:rPr>
          <w:sz w:val="16"/>
        </w:rPr>
        <w:t>.</w:t>
      </w:r>
      <w:r w:rsidRPr="002F7A30">
        <w:rPr>
          <w:sz w:val="12"/>
        </w:rPr>
        <w:t>¶</w:t>
      </w:r>
      <w:proofErr w:type="gramEnd"/>
      <w:r w:rsidRPr="002F7A30">
        <w:rPr>
          <w:sz w:val="16"/>
        </w:rPr>
        <w:t xml:space="preserve"> Online, the column has a video sidebar in which </w:t>
      </w:r>
      <w:r w:rsidRPr="002F7A30">
        <w:rPr>
          <w:rStyle w:val="StyleBoldUnderline"/>
        </w:rPr>
        <w:t xml:space="preserve">editorial writer </w:t>
      </w:r>
      <w:r w:rsidRPr="002F7A30">
        <w:rPr>
          <w:sz w:val="16"/>
        </w:rPr>
        <w:t>Anne</w:t>
      </w:r>
      <w:r w:rsidRPr="002F7A30">
        <w:rPr>
          <w:rStyle w:val="StyleBoldUnderline"/>
        </w:rPr>
        <w:t xml:space="preserve"> </w:t>
      </w:r>
      <w:proofErr w:type="spellStart"/>
      <w:r w:rsidRPr="002F7A30">
        <w:rPr>
          <w:rStyle w:val="StyleBoldUnderline"/>
        </w:rPr>
        <w:t>Jolis</w:t>
      </w:r>
      <w:proofErr w:type="spellEnd"/>
      <w:r w:rsidRPr="002F7A30">
        <w:rPr>
          <w:sz w:val="16"/>
        </w:rPr>
        <w:t xml:space="preserve"> tells "what conclusions to draw" from NOAA's report. With the title "Climate-change hot air" superimposed, </w:t>
      </w:r>
      <w:proofErr w:type="spellStart"/>
      <w:r w:rsidRPr="002F7A30">
        <w:rPr>
          <w:sz w:val="16"/>
        </w:rPr>
        <w:t>Jolis</w:t>
      </w:r>
      <w:proofErr w:type="spellEnd"/>
      <w:r w:rsidRPr="002F7A30">
        <w:rPr>
          <w:sz w:val="16"/>
        </w:rPr>
        <w:t xml:space="preserve"> </w:t>
      </w:r>
      <w:r w:rsidRPr="002F7A30">
        <w:rPr>
          <w:rStyle w:val="StyleBoldUnderline"/>
        </w:rPr>
        <w:t>amplifies Jenkins's skepticism about the import of NOAA's news</w:t>
      </w:r>
      <w:proofErr w:type="gramStart"/>
      <w:r w:rsidRPr="002F7A30">
        <w:rPr>
          <w:rStyle w:val="StyleBoldUnderline"/>
        </w:rPr>
        <w:t>.</w:t>
      </w:r>
      <w:r w:rsidRPr="002F7A30">
        <w:rPr>
          <w:sz w:val="12"/>
        </w:rPr>
        <w:t>¶</w:t>
      </w:r>
      <w:proofErr w:type="gramEnd"/>
      <w:r w:rsidRPr="002F7A30">
        <w:rPr>
          <w:sz w:val="16"/>
        </w:rPr>
        <w:t xml:space="preserve"> </w:t>
      </w:r>
      <w:r w:rsidRPr="002F7A30">
        <w:rPr>
          <w:rStyle w:val="StyleBoldUnderline"/>
        </w:rPr>
        <w:t>She also</w:t>
      </w:r>
      <w:r w:rsidRPr="002F7A30">
        <w:rPr>
          <w:sz w:val="16"/>
        </w:rPr>
        <w:t xml:space="preserve"> </w:t>
      </w:r>
      <w:r w:rsidRPr="002F7A30">
        <w:rPr>
          <w:rStyle w:val="StyleBoldUnderline"/>
        </w:rPr>
        <w:t>adds skepticism about data validity</w:t>
      </w:r>
      <w:r w:rsidRPr="002F7A30">
        <w:rPr>
          <w:sz w:val="16"/>
        </w:rPr>
        <w:t>, the criticism emphasized by Fox News under the headline "Hottest year ever? Skeptics question revisions to climate data."</w:t>
      </w:r>
      <w:r w:rsidRPr="002F7A30">
        <w:rPr>
          <w:sz w:val="12"/>
        </w:rPr>
        <w:t>¶</w:t>
      </w:r>
      <w:r w:rsidRPr="002F7A30">
        <w:rPr>
          <w:sz w:val="16"/>
        </w:rPr>
        <w:t xml:space="preserve"> Unlike Jenkins, Fox grants that scientists, and not just reporters, </w:t>
      </w:r>
      <w:proofErr w:type="gramStart"/>
      <w:r w:rsidRPr="002F7A30">
        <w:rPr>
          <w:sz w:val="16"/>
        </w:rPr>
        <w:t>say that</w:t>
      </w:r>
      <w:proofErr w:type="gramEnd"/>
      <w:r w:rsidRPr="002F7A30">
        <w:rPr>
          <w:sz w:val="16"/>
        </w:rPr>
        <w:t xml:space="preserve"> "breaking such records by a full degree is unprecedented." But the network quotes </w:t>
      </w:r>
      <w:r w:rsidRPr="002F7A30">
        <w:rPr>
          <w:rStyle w:val="StyleBoldUnderline"/>
        </w:rPr>
        <w:t>Roy Spencer, a climatologist</w:t>
      </w:r>
      <w:r w:rsidRPr="002F7A30">
        <w:rPr>
          <w:sz w:val="16"/>
        </w:rPr>
        <w:t xml:space="preserve"> at the University of Alabama in Huntsville: "</w:t>
      </w:r>
      <w:r w:rsidRPr="002F7A30">
        <w:rPr>
          <w:rStyle w:val="StyleBoldUnderline"/>
        </w:rPr>
        <w:t xml:space="preserve">2012 [wasn't] </w:t>
      </w:r>
      <w:r w:rsidRPr="002F7A30">
        <w:rPr>
          <w:sz w:val="16"/>
        </w:rPr>
        <w:t xml:space="preserve">necessarily </w:t>
      </w:r>
      <w:r w:rsidRPr="002F7A30">
        <w:rPr>
          <w:rStyle w:val="StyleBoldUnderline"/>
        </w:rPr>
        <w:t>warmer than it was back in the 1930s...NOAA has made so many adjustments to the data it's ridiculous</w:t>
      </w:r>
      <w:r w:rsidRPr="002F7A30">
        <w:rPr>
          <w:sz w:val="16"/>
        </w:rPr>
        <w:t>." Fox also quotes</w:t>
      </w:r>
      <w:proofErr w:type="gramStart"/>
      <w:r w:rsidRPr="002F7A30">
        <w:rPr>
          <w:sz w:val="16"/>
        </w:rPr>
        <w:t>:</w:t>
      </w:r>
      <w:r w:rsidRPr="002F7A30">
        <w:rPr>
          <w:sz w:val="12"/>
        </w:rPr>
        <w:t>¶</w:t>
      </w:r>
      <w:proofErr w:type="gramEnd"/>
      <w:r w:rsidRPr="002F7A30">
        <w:rPr>
          <w:sz w:val="16"/>
        </w:rPr>
        <w:t xml:space="preserve"> * A climate blogger, Steve Goddard, who charges that the "</w:t>
      </w:r>
      <w:r w:rsidRPr="002F7A30">
        <w:rPr>
          <w:rStyle w:val="StyleBoldUnderline"/>
        </w:rPr>
        <w:t>adjusted data is meaningless garbage</w:t>
      </w:r>
      <w:r w:rsidRPr="002F7A30">
        <w:rPr>
          <w:sz w:val="16"/>
        </w:rPr>
        <w:t>."</w:t>
      </w:r>
      <w:r w:rsidRPr="002F7A30">
        <w:rPr>
          <w:sz w:val="12"/>
        </w:rPr>
        <w:t>¶</w:t>
      </w:r>
      <w:r w:rsidRPr="002F7A30">
        <w:rPr>
          <w:sz w:val="16"/>
        </w:rPr>
        <w:t xml:space="preserve"> * Blogger and meteorologist Anthony Watts, who asserts that in "</w:t>
      </w:r>
      <w:r w:rsidRPr="002F7A30">
        <w:rPr>
          <w:rStyle w:val="StyleBoldUnderline"/>
        </w:rPr>
        <w:t>the business and trading world, people go to jail for such manipulations of data.</w:t>
      </w:r>
      <w:r w:rsidRPr="002F7A30">
        <w:rPr>
          <w:sz w:val="16"/>
        </w:rPr>
        <w:t>"</w:t>
      </w:r>
      <w:r w:rsidRPr="002F7A30">
        <w:rPr>
          <w:sz w:val="12"/>
        </w:rPr>
        <w:t>¶</w:t>
      </w:r>
      <w:r w:rsidRPr="002F7A30">
        <w:rPr>
          <w:sz w:val="16"/>
        </w:rPr>
        <w:t xml:space="preserve"> At </w:t>
      </w:r>
      <w:proofErr w:type="spellStart"/>
      <w:r w:rsidRPr="002F7A30">
        <w:rPr>
          <w:sz w:val="16"/>
        </w:rPr>
        <w:t>Ars</w:t>
      </w:r>
      <w:proofErr w:type="spellEnd"/>
      <w:r w:rsidRPr="002F7A30">
        <w:rPr>
          <w:sz w:val="16"/>
        </w:rPr>
        <w:t xml:space="preserve"> </w:t>
      </w:r>
      <w:proofErr w:type="spellStart"/>
      <w:r w:rsidRPr="002F7A30">
        <w:rPr>
          <w:sz w:val="16"/>
        </w:rPr>
        <w:t>Technica</w:t>
      </w:r>
      <w:proofErr w:type="spellEnd"/>
      <w:r w:rsidRPr="002F7A30">
        <w:rPr>
          <w:sz w:val="16"/>
        </w:rPr>
        <w:t xml:space="preserve">, the article "False balance: Fox News demands a recount on US' warmest year" mocks the Fox report with the allusive subhead "Is that just math you do as a skeptic to make yourself feel better?" The sarcasm operates by calling to mind a much-lampooned election-night question posed by Fox's </w:t>
      </w:r>
      <w:proofErr w:type="spellStart"/>
      <w:r w:rsidRPr="002F7A30">
        <w:rPr>
          <w:sz w:val="16"/>
        </w:rPr>
        <w:t>Megyn</w:t>
      </w:r>
      <w:proofErr w:type="spellEnd"/>
      <w:r w:rsidRPr="002F7A30">
        <w:rPr>
          <w:sz w:val="16"/>
        </w:rPr>
        <w:t xml:space="preserve"> Kelly</w:t>
      </w:r>
      <w:proofErr w:type="gramStart"/>
      <w:r w:rsidRPr="002F7A30">
        <w:rPr>
          <w:sz w:val="16"/>
        </w:rPr>
        <w:t>.</w:t>
      </w:r>
      <w:r w:rsidRPr="002F7A30">
        <w:rPr>
          <w:sz w:val="12"/>
        </w:rPr>
        <w:t>¶</w:t>
      </w:r>
      <w:proofErr w:type="gramEnd"/>
      <w:r w:rsidRPr="002F7A30">
        <w:rPr>
          <w:sz w:val="16"/>
        </w:rPr>
        <w:t xml:space="preserve"> The </w:t>
      </w:r>
      <w:proofErr w:type="spellStart"/>
      <w:r w:rsidRPr="002F7A30">
        <w:rPr>
          <w:sz w:val="16"/>
        </w:rPr>
        <w:t>Ars</w:t>
      </w:r>
      <w:proofErr w:type="spellEnd"/>
      <w:r w:rsidRPr="002F7A30">
        <w:rPr>
          <w:sz w:val="16"/>
        </w:rPr>
        <w:t xml:space="preserve"> </w:t>
      </w:r>
      <w:proofErr w:type="spellStart"/>
      <w:r w:rsidRPr="002F7A30">
        <w:rPr>
          <w:sz w:val="16"/>
        </w:rPr>
        <w:t>Technica</w:t>
      </w:r>
      <w:proofErr w:type="spellEnd"/>
      <w:r w:rsidRPr="002F7A30">
        <w:rPr>
          <w:sz w:val="16"/>
        </w:rPr>
        <w:t xml:space="preserve"> article charges that by news-policy directive, Fox automatically questions temperature data in climate reporting even if the only other questioners "are out past the fringes of the scientific community." It calls the Fox report "a classic example of what's been termed 'false balance'" in that Fox </w:t>
      </w:r>
      <w:r w:rsidRPr="002F7A30">
        <w:rPr>
          <w:rStyle w:val="StyleBoldUnderline"/>
        </w:rPr>
        <w:t>"presents experts with relevant experience and the official word from NOAA, but...simultaneously surrounds them with quotes from several people who aren't scientists—as well as one scientist who is a notable contrarian about other fields of science</w:t>
      </w:r>
      <w:r w:rsidRPr="002F7A30">
        <w:rPr>
          <w:sz w:val="16"/>
        </w:rPr>
        <w:t>."</w:t>
      </w:r>
      <w:r w:rsidRPr="002F7A30">
        <w:rPr>
          <w:sz w:val="12"/>
        </w:rPr>
        <w:t>¶</w:t>
      </w:r>
      <w:r w:rsidRPr="002F7A30">
        <w:rPr>
          <w:sz w:val="16"/>
        </w:rPr>
        <w:t xml:space="preserve"> </w:t>
      </w:r>
      <w:proofErr w:type="gramStart"/>
      <w:r w:rsidRPr="002F7A30">
        <w:rPr>
          <w:sz w:val="16"/>
        </w:rPr>
        <w:t>At</w:t>
      </w:r>
      <w:proofErr w:type="gramEnd"/>
      <w:r w:rsidRPr="002F7A30">
        <w:rPr>
          <w:sz w:val="16"/>
        </w:rPr>
        <w:t xml:space="preserve"> the blog RealClimate.org in 2005, scientists began criticizing what they called "the false objectivity of 'balance,'" condemning as "indefensible" the allotment to "contrarians" of "equal time or space in public discourse on climate change out of a sense of need for journalistic 'balance.'" But it's clear that in this case, </w:t>
      </w:r>
      <w:proofErr w:type="spellStart"/>
      <w:r w:rsidRPr="002F7A30">
        <w:rPr>
          <w:sz w:val="16"/>
        </w:rPr>
        <w:t>Ars</w:t>
      </w:r>
      <w:proofErr w:type="spellEnd"/>
      <w:r w:rsidRPr="002F7A30">
        <w:rPr>
          <w:sz w:val="16"/>
        </w:rPr>
        <w:t xml:space="preserve"> </w:t>
      </w:r>
      <w:proofErr w:type="spellStart"/>
      <w:r w:rsidRPr="002F7A30">
        <w:rPr>
          <w:sz w:val="16"/>
        </w:rPr>
        <w:t>Technica</w:t>
      </w:r>
      <w:proofErr w:type="spellEnd"/>
      <w:r w:rsidRPr="002F7A30">
        <w:rPr>
          <w:sz w:val="16"/>
        </w:rPr>
        <w:t xml:space="preserve"> sees false balance arising out of something less innocent than routine journalistic instinct.</w:t>
      </w:r>
    </w:p>
    <w:p w14:paraId="228AB198" w14:textId="77777777" w:rsidR="00461FFF" w:rsidRPr="002F7A30" w:rsidRDefault="00461FFF" w:rsidP="00461FFF">
      <w:pPr>
        <w:rPr>
          <w:rFonts w:hint="eastAsia"/>
        </w:rPr>
      </w:pPr>
    </w:p>
    <w:p w14:paraId="3DCBD9C1" w14:textId="77777777" w:rsidR="00461FFF" w:rsidRPr="002F7A30" w:rsidRDefault="00461FFF" w:rsidP="00461FFF">
      <w:pPr>
        <w:keepNext/>
        <w:keepLines/>
        <w:spacing w:before="200"/>
        <w:outlineLvl w:val="3"/>
        <w:rPr>
          <w:rFonts w:eastAsia="SimSun" w:cs="Times New Roman" w:hint="eastAsia"/>
          <w:b/>
          <w:bCs/>
          <w:iCs/>
          <w:sz w:val="26"/>
        </w:rPr>
      </w:pPr>
      <w:r w:rsidRPr="002F7A30">
        <w:rPr>
          <w:rFonts w:eastAsia="SimSun" w:cs="Times New Roman"/>
          <w:b/>
          <w:bCs/>
          <w:iCs/>
          <w:sz w:val="26"/>
        </w:rPr>
        <w:t>Costs, risks, and lack of public support prevent OTEC success</w:t>
      </w:r>
    </w:p>
    <w:p w14:paraId="506D8A2B" w14:textId="77777777" w:rsidR="00461FFF" w:rsidRPr="002F7A30" w:rsidRDefault="00461FFF" w:rsidP="00461FFF">
      <w:pPr>
        <w:rPr>
          <w:rFonts w:eastAsia="Calibri" w:cs="Calibri"/>
        </w:rPr>
      </w:pPr>
      <w:r w:rsidRPr="002F7A30">
        <w:rPr>
          <w:rFonts w:eastAsia="Calibri" w:cs="Calibri"/>
          <w:b/>
          <w:bCs/>
          <w:sz w:val="26"/>
        </w:rPr>
        <w:t>Friedman 14</w:t>
      </w:r>
      <w:r w:rsidRPr="002F7A30">
        <w:rPr>
          <w:rFonts w:eastAsia="Calibri" w:cs="Calibri"/>
        </w:rPr>
        <w:t xml:space="preserve"> (</w:t>
      </w:r>
      <w:proofErr w:type="spellStart"/>
      <w:r w:rsidRPr="002F7A30">
        <w:rPr>
          <w:rFonts w:eastAsia="Calibri" w:cs="Calibri"/>
        </w:rPr>
        <w:t>Becca</w:t>
      </w:r>
      <w:proofErr w:type="spellEnd"/>
      <w:r w:rsidRPr="002F7A30">
        <w:rPr>
          <w:rFonts w:eastAsia="Calibri" w:cs="Calibri"/>
        </w:rPr>
        <w:t>, UC Berkeley, Graduate School of Journalism, “</w:t>
      </w:r>
      <w:r w:rsidRPr="002F7A30">
        <w:rPr>
          <w:rFonts w:eastAsia="Calibri" w:cs="Calibri"/>
        </w:rPr>
        <w:t xml:space="preserve">Examining the future of Ocean Thermal Energy Conversion,” source from Harvard Political Review, Ocean Energy Council, 03/14, </w:t>
      </w:r>
      <w:hyperlink r:id="rId19" w:history="1">
        <w:r w:rsidRPr="002F7A30">
          <w:rPr>
            <w:rFonts w:eastAsia="Calibri" w:cs="Calibri"/>
          </w:rPr>
          <w:t>http://www.oceanenergycouncil.com/examining-future-ocean-thermal-energy-conversion/</w:t>
        </w:r>
      </w:hyperlink>
      <w:r w:rsidRPr="002F7A30">
        <w:rPr>
          <w:rFonts w:eastAsia="Calibri" w:cs="Calibri"/>
        </w:rPr>
        <w:t>)</w:t>
      </w:r>
    </w:p>
    <w:p w14:paraId="155A7149" w14:textId="77777777" w:rsidR="00461FFF" w:rsidRPr="002F7A30" w:rsidRDefault="00461FFF" w:rsidP="00461FFF">
      <w:pPr>
        <w:rPr>
          <w:rFonts w:eastAsia="Calibri" w:cs="Calibri"/>
        </w:rPr>
      </w:pPr>
    </w:p>
    <w:p w14:paraId="49B8B2F1" w14:textId="77777777" w:rsidR="00461FFF" w:rsidRPr="002F7A30" w:rsidRDefault="00461FFF" w:rsidP="00461FFF">
      <w:pPr>
        <w:rPr>
          <w:rFonts w:eastAsia="Calibri" w:cs="Calibri"/>
        </w:rPr>
      </w:pPr>
      <w:r w:rsidRPr="002F7A30">
        <w:rPr>
          <w:rFonts w:eastAsia="Calibri" w:cs="Calibri"/>
        </w:rPr>
        <w:t xml:space="preserve">Despite the sound science, a </w:t>
      </w:r>
      <w:r w:rsidRPr="002F7A30">
        <w:rPr>
          <w:rFonts w:eastAsia="Calibri" w:cs="Calibri"/>
          <w:b/>
          <w:bCs/>
          <w:u w:val="single"/>
        </w:rPr>
        <w:t>fully functioning OTEC prototype has yet to be developed</w:t>
      </w:r>
      <w:r w:rsidRPr="002F7A30">
        <w:rPr>
          <w:rFonts w:eastAsia="Calibri" w:cs="Calibri"/>
        </w:rPr>
        <w:t xml:space="preserve">. The </w:t>
      </w:r>
      <w:r w:rsidRPr="002F7A30">
        <w:rPr>
          <w:rFonts w:eastAsia="Calibri" w:cs="Calibri"/>
          <w:b/>
          <w:bCs/>
          <w:u w:val="single"/>
        </w:rPr>
        <w:t>high costs of building even a model pose the main barrie</w:t>
      </w:r>
      <w:r w:rsidRPr="002F7A30">
        <w:rPr>
          <w:rFonts w:eastAsia="Calibri" w:cs="Calibri"/>
        </w:rPr>
        <w:t xml:space="preserve">r. Although piecemeal experiments have proven the effectiveness of the individual components, a </w:t>
      </w:r>
      <w:r w:rsidRPr="002F7A30">
        <w:rPr>
          <w:rFonts w:eastAsia="Calibri" w:cs="Calibri"/>
          <w:b/>
          <w:bCs/>
          <w:u w:val="single"/>
        </w:rPr>
        <w:t>large-scale plant has never been built</w:t>
      </w:r>
      <w:r w:rsidRPr="002F7A30">
        <w:rPr>
          <w:rFonts w:eastAsia="Calibri" w:cs="Calibri"/>
        </w:rPr>
        <w:t xml:space="preserve">. Luis Vega of the Pacific International Center for High Technology Research estimated in an OTEC summary presentation that a commercial-size five-megawatt </w:t>
      </w:r>
      <w:r w:rsidRPr="002F7A30">
        <w:rPr>
          <w:rFonts w:eastAsia="Calibri" w:cs="Calibri"/>
          <w:b/>
          <w:bCs/>
          <w:u w:val="single"/>
        </w:rPr>
        <w:t>OTEC plant</w:t>
      </w:r>
      <w:r w:rsidRPr="002F7A30">
        <w:rPr>
          <w:rFonts w:eastAsia="Calibri" w:cs="Calibri"/>
        </w:rPr>
        <w:t xml:space="preserve"> could </w:t>
      </w:r>
      <w:r w:rsidRPr="002F7A30">
        <w:rPr>
          <w:rFonts w:eastAsia="Calibri" w:cs="Calibri"/>
          <w:b/>
          <w:bCs/>
          <w:u w:val="single"/>
        </w:rPr>
        <w:t>cost</w:t>
      </w:r>
      <w:r w:rsidRPr="002F7A30">
        <w:rPr>
          <w:rFonts w:eastAsia="Calibri" w:cs="Calibri"/>
        </w:rPr>
        <w:t xml:space="preserve"> from </w:t>
      </w:r>
      <w:r w:rsidRPr="002F7A30">
        <w:rPr>
          <w:rFonts w:eastAsia="Calibri" w:cs="Calibri"/>
          <w:b/>
          <w:bCs/>
          <w:u w:val="single"/>
        </w:rPr>
        <w:t>80 to 100 million dollars</w:t>
      </w:r>
      <w:r w:rsidRPr="002F7A30">
        <w:rPr>
          <w:rFonts w:eastAsia="Calibri" w:cs="Calibri"/>
        </w:rPr>
        <w:t xml:space="preserve"> over five years. According to Terry Penney, the Technology Manager at the National Renewable Energy Laboratory, the combination of </w:t>
      </w:r>
      <w:r w:rsidRPr="002F7A30">
        <w:rPr>
          <w:rFonts w:eastAsia="Calibri" w:cs="Calibri"/>
          <w:b/>
          <w:bCs/>
          <w:u w:val="single"/>
        </w:rPr>
        <w:t>cost and risk is OTEC’s main liability</w:t>
      </w:r>
      <w:r w:rsidRPr="002F7A30">
        <w:rPr>
          <w:rFonts w:eastAsia="Calibri" w:cs="Calibri"/>
        </w:rPr>
        <w:t xml:space="preserve">. “We’ve talked to inventors and other constituents over the years, and </w:t>
      </w:r>
      <w:r w:rsidRPr="002F7A30">
        <w:rPr>
          <w:rFonts w:eastAsia="Calibri" w:cs="Calibri"/>
          <w:b/>
          <w:bCs/>
          <w:u w:val="single"/>
        </w:rPr>
        <w:t>it’s still a matter of huge capital investment and a huge risk, and there are many [alternate forms of energy] that are less risky that could produce power with the same certainty,”</w:t>
      </w:r>
      <w:r w:rsidRPr="002F7A30">
        <w:rPr>
          <w:rFonts w:eastAsia="Calibri" w:cs="Calibri"/>
        </w:rPr>
        <w:t xml:space="preserve"> Penney told the HPR</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 xml:space="preserve">Moreover, </w:t>
      </w:r>
      <w:r w:rsidRPr="002F7A30">
        <w:rPr>
          <w:rFonts w:eastAsia="Calibri" w:cs="Calibri"/>
          <w:b/>
          <w:bCs/>
          <w:u w:val="single"/>
        </w:rPr>
        <w:t>OTEC is highly vulnerable to the elements in the marine environment.</w:t>
      </w:r>
      <w:r w:rsidRPr="002F7A30">
        <w:rPr>
          <w:rFonts w:eastAsia="Calibri" w:cs="Calibri"/>
        </w:rPr>
        <w:t xml:space="preserve"> </w:t>
      </w:r>
      <w:r w:rsidRPr="002F7A30">
        <w:rPr>
          <w:rFonts w:eastAsia="Calibri" w:cs="Calibri"/>
          <w:b/>
          <w:bCs/>
          <w:u w:val="single"/>
        </w:rPr>
        <w:t>Big storms or a hurricane like Katrina could completely disrupt energy production by mangling the OTEC plants</w:t>
      </w:r>
      <w:r w:rsidRPr="002F7A30">
        <w:rPr>
          <w:rFonts w:eastAsia="Calibri" w:cs="Calibri"/>
        </w:rPr>
        <w:t xml:space="preserve">. Were a country completely dependent on oceanic energy, </w:t>
      </w:r>
      <w:r w:rsidRPr="002F7A30">
        <w:rPr>
          <w:rFonts w:eastAsia="Calibri" w:cs="Calibri"/>
          <w:b/>
          <w:bCs/>
          <w:u w:val="single"/>
        </w:rPr>
        <w:t>severe weather could be debilitating</w:t>
      </w:r>
      <w:r w:rsidRPr="002F7A30">
        <w:rPr>
          <w:rFonts w:eastAsia="Calibri" w:cs="Calibri"/>
        </w:rPr>
        <w:t xml:space="preserve">. In addition, there is a risk that the </w:t>
      </w:r>
      <w:r w:rsidRPr="002F7A30">
        <w:rPr>
          <w:rFonts w:eastAsia="Calibri" w:cs="Calibri"/>
          <w:b/>
          <w:bCs/>
          <w:u w:val="single"/>
        </w:rPr>
        <w:t>salt water surrounding an OTEC plant would cause the machinery to “rust or corrode” or “fill up with seaweed or mud</w:t>
      </w:r>
      <w:r w:rsidRPr="002F7A30">
        <w:rPr>
          <w:rFonts w:eastAsia="Calibri" w:cs="Calibri"/>
        </w:rPr>
        <w:t>,” according to a National Renewable Energy Laboratory spokesman</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 xml:space="preserve">Even </w:t>
      </w:r>
      <w:r w:rsidRPr="002F7A30">
        <w:rPr>
          <w:rFonts w:eastAsia="Calibri" w:cs="Calibri"/>
          <w:b/>
          <w:bCs/>
          <w:u w:val="single"/>
        </w:rPr>
        <w:t>environmentalists have impeded OTEC’s development</w:t>
      </w:r>
      <w:r w:rsidRPr="002F7A30">
        <w:rPr>
          <w:rFonts w:eastAsia="Calibri" w:cs="Calibri"/>
        </w:rPr>
        <w:t xml:space="preserve">. According to Penney, </w:t>
      </w:r>
      <w:r w:rsidRPr="002F7A30">
        <w:rPr>
          <w:rFonts w:eastAsia="Calibri" w:cs="Calibri"/>
          <w:b/>
          <w:bCs/>
          <w:u w:val="single"/>
        </w:rPr>
        <w:t>people do not want to see OTEC plants when they look at the ocean</w:t>
      </w:r>
      <w:r w:rsidRPr="002F7A30">
        <w:rPr>
          <w:rFonts w:eastAsia="Calibri" w:cs="Calibri"/>
        </w:rPr>
        <w:t>. When they see a disruption of the pristine marine landscape, they think pollution.</w:t>
      </w:r>
    </w:p>
    <w:p w14:paraId="4DB5B4F2" w14:textId="77777777" w:rsidR="00461FFF" w:rsidRPr="002F7A30" w:rsidRDefault="00461FFF" w:rsidP="00461FFF">
      <w:pPr>
        <w:rPr>
          <w:rFonts w:hint="eastAsia"/>
        </w:rPr>
      </w:pPr>
    </w:p>
    <w:p w14:paraId="4EEB893F" w14:textId="77777777" w:rsidR="00461FFF" w:rsidRPr="002F7A30" w:rsidRDefault="00461FFF" w:rsidP="00461FFF">
      <w:pPr>
        <w:keepNext/>
        <w:keepLines/>
        <w:spacing w:before="200"/>
        <w:outlineLvl w:val="3"/>
        <w:rPr>
          <w:rFonts w:eastAsia="SimSun" w:cs="Times New Roman" w:hint="eastAsia"/>
          <w:b/>
          <w:bCs/>
          <w:iCs/>
          <w:sz w:val="26"/>
        </w:rPr>
      </w:pPr>
      <w:r w:rsidRPr="002F7A30">
        <w:rPr>
          <w:rFonts w:eastAsia="SimSun" w:cs="Times New Roman"/>
          <w:b/>
          <w:bCs/>
          <w:iCs/>
          <w:sz w:val="26"/>
        </w:rPr>
        <w:t>Storms and tech issues prevent OTEC development</w:t>
      </w:r>
    </w:p>
    <w:p w14:paraId="3CFD0DDA" w14:textId="77777777" w:rsidR="00461FFF" w:rsidRPr="002F7A30" w:rsidRDefault="00461FFF" w:rsidP="00461FFF">
      <w:pPr>
        <w:rPr>
          <w:rFonts w:eastAsia="Calibri" w:cs="Calibri"/>
        </w:rPr>
      </w:pPr>
      <w:r w:rsidRPr="002F7A30">
        <w:rPr>
          <w:rFonts w:eastAsia="Calibri" w:cs="Calibri"/>
          <w:b/>
          <w:bCs/>
          <w:sz w:val="26"/>
        </w:rPr>
        <w:t>Coastal Response Research Center 9</w:t>
      </w:r>
      <w:r w:rsidRPr="002F7A30">
        <w:rPr>
          <w:rFonts w:eastAsia="Calibri" w:cs="Calibri"/>
        </w:rPr>
        <w:t xml:space="preserve"> (The Coastal Response Research Center, a partnership between the National</w:t>
      </w:r>
      <w:r w:rsidRPr="002F7A30">
        <w:rPr>
          <w:rFonts w:eastAsia="Calibri" w:cs="Calibri"/>
          <w:sz w:val="12"/>
        </w:rPr>
        <w:t xml:space="preserve">¶ </w:t>
      </w:r>
      <w:r w:rsidRPr="002F7A30">
        <w:rPr>
          <w:rFonts w:eastAsia="Calibri" w:cs="Calibri"/>
        </w:rPr>
        <w:t>Oceanic and Atmospheric Administration (NOAA) Office of Response and Restoration</w:t>
      </w:r>
      <w:r w:rsidRPr="002F7A30">
        <w:rPr>
          <w:rFonts w:eastAsia="Calibri" w:cs="Calibri"/>
          <w:sz w:val="12"/>
        </w:rPr>
        <w:t xml:space="preserve">¶ </w:t>
      </w:r>
      <w:r w:rsidRPr="002F7A30">
        <w:rPr>
          <w:rFonts w:eastAsia="Calibri" w:cs="Calibri"/>
        </w:rPr>
        <w:t>(ORR) and the University of New Hampshire (UNH), develops new approaches to</w:t>
      </w:r>
      <w:r w:rsidRPr="002F7A30">
        <w:rPr>
          <w:rFonts w:eastAsia="Calibri" w:cs="Calibri"/>
          <w:sz w:val="12"/>
        </w:rPr>
        <w:t xml:space="preserve">¶ </w:t>
      </w:r>
      <w:r w:rsidRPr="002F7A30">
        <w:rPr>
          <w:rFonts w:eastAsia="Calibri" w:cs="Calibri"/>
        </w:rPr>
        <w:t>marine environmental response and restoration through research and synthesis of</w:t>
      </w:r>
      <w:r w:rsidRPr="002F7A30">
        <w:rPr>
          <w:rFonts w:eastAsia="Calibri" w:cs="Calibri"/>
          <w:sz w:val="12"/>
        </w:rPr>
        <w:t xml:space="preserve">¶ </w:t>
      </w:r>
      <w:r w:rsidRPr="002F7A30">
        <w:rPr>
          <w:rFonts w:eastAsia="Calibri" w:cs="Calibri"/>
        </w:rPr>
        <w:t>information. In 2009, the center partnered with NOAA’s Office of Ocean and Coastal</w:t>
      </w:r>
      <w:r w:rsidRPr="002F7A30">
        <w:rPr>
          <w:rFonts w:eastAsia="Calibri" w:cs="Calibri"/>
          <w:sz w:val="12"/>
        </w:rPr>
        <w:t xml:space="preserve">¶ </w:t>
      </w:r>
      <w:r w:rsidRPr="002F7A30">
        <w:rPr>
          <w:rFonts w:eastAsia="Calibri" w:cs="Calibri"/>
        </w:rPr>
        <w:t>Resource Management (OCRM) to host a series of workshops to gather information</w:t>
      </w:r>
      <w:r w:rsidRPr="002F7A30">
        <w:rPr>
          <w:rFonts w:eastAsia="Calibri" w:cs="Calibri"/>
          <w:sz w:val="12"/>
        </w:rPr>
        <w:t xml:space="preserve">¶ </w:t>
      </w:r>
      <w:r w:rsidRPr="002F7A30">
        <w:rPr>
          <w:rFonts w:eastAsia="Calibri" w:cs="Calibri"/>
        </w:rPr>
        <w:t>about Ocean Thermal Energy Conversion (OTEC)</w:t>
      </w:r>
      <w:proofErr w:type="gramStart"/>
      <w:r w:rsidRPr="002F7A30">
        <w:rPr>
          <w:rFonts w:eastAsia="Calibri" w:cs="Calibri"/>
        </w:rPr>
        <w:t>.,</w:t>
      </w:r>
      <w:proofErr w:type="gramEnd"/>
      <w:r w:rsidRPr="002F7A30">
        <w:rPr>
          <w:rFonts w:eastAsia="Calibri" w:cs="Calibri"/>
        </w:rPr>
        <w:t xml:space="preserve"> “Technical Readiness of</w:t>
      </w:r>
      <w:r w:rsidRPr="002F7A30">
        <w:rPr>
          <w:rFonts w:eastAsia="Calibri" w:cs="Calibri"/>
          <w:sz w:val="12"/>
        </w:rPr>
        <w:t xml:space="preserve">¶ </w:t>
      </w:r>
      <w:r w:rsidRPr="002F7A30">
        <w:rPr>
          <w:rFonts w:eastAsia="Calibri" w:cs="Calibri"/>
        </w:rPr>
        <w:t xml:space="preserve">Ocean Thermal Energy Conversion (OTEC),” November 3 – 5, 2009, </w:t>
      </w:r>
      <w:hyperlink r:id="rId20" w:history="1">
        <w:r w:rsidRPr="002F7A30">
          <w:rPr>
            <w:rFonts w:eastAsia="Calibri" w:cs="Calibri"/>
          </w:rPr>
          <w:t>http://coastalmanagement.noaa.gov/otec/docs/otectech1109.pdf</w:t>
        </w:r>
      </w:hyperlink>
      <w:r w:rsidRPr="002F7A30">
        <w:rPr>
          <w:rFonts w:eastAsia="Calibri" w:cs="Calibri"/>
        </w:rPr>
        <w:t>)</w:t>
      </w:r>
    </w:p>
    <w:p w14:paraId="53094779" w14:textId="77777777" w:rsidR="00461FFF" w:rsidRPr="002F7A30" w:rsidRDefault="00461FFF" w:rsidP="00461FFF">
      <w:pPr>
        <w:rPr>
          <w:rFonts w:eastAsia="Calibri" w:cs="Calibri"/>
        </w:rPr>
      </w:pPr>
    </w:p>
    <w:p w14:paraId="2607E0A6" w14:textId="77777777" w:rsidR="00461FFF" w:rsidRPr="002F7A30" w:rsidRDefault="00461FFF" w:rsidP="00461FFF">
      <w:pPr>
        <w:rPr>
          <w:rFonts w:eastAsia="Calibri" w:cs="Calibri"/>
        </w:rPr>
      </w:pPr>
      <w:r w:rsidRPr="002F7A30">
        <w:rPr>
          <w:rFonts w:eastAsia="Calibri" w:cs="Calibri"/>
        </w:rPr>
        <w:t xml:space="preserve">One of the most important challenges with the platform mooring is preventing </w:t>
      </w:r>
      <w:r w:rsidRPr="002F7A30">
        <w:rPr>
          <w:rFonts w:eastAsia="Calibri" w:cs="Calibri"/>
          <w:b/>
          <w:bCs/>
          <w:u w:val="single"/>
        </w:rPr>
        <w:t>marine fouling of the mooring line and hardware</w:t>
      </w:r>
      <w:r w:rsidRPr="002F7A30">
        <w:rPr>
          <w:rFonts w:eastAsia="Calibri" w:cs="Calibri"/>
        </w:rPr>
        <w:t xml:space="preserve">. Excessive fouling may </w:t>
      </w:r>
      <w:r w:rsidRPr="002F7A30">
        <w:rPr>
          <w:rFonts w:eastAsia="Calibri" w:cs="Calibri"/>
          <w:b/>
          <w:bCs/>
          <w:u w:val="single"/>
        </w:rPr>
        <w:t>impact the integrity of the mooring lines, and increase drag resulting in higher loading</w:t>
      </w:r>
      <w:r w:rsidRPr="002F7A30">
        <w:rPr>
          <w:rFonts w:eastAsia="Calibri" w:cs="Calibri"/>
        </w:rPr>
        <w:t xml:space="preserve">. Most platform moorings are near shore, while </w:t>
      </w:r>
      <w:r w:rsidRPr="002F7A30">
        <w:rPr>
          <w:rFonts w:eastAsia="Calibri" w:cs="Calibri"/>
          <w:b/>
          <w:bCs/>
          <w:u w:val="single"/>
        </w:rPr>
        <w:t>OTEC platforms are likely to be in very deep water</w:t>
      </w:r>
      <w:r w:rsidRPr="002F7A30">
        <w:rPr>
          <w:rFonts w:eastAsia="Calibri" w:cs="Calibri"/>
        </w:rPr>
        <w:t xml:space="preserve"> </w:t>
      </w:r>
      <w:r w:rsidRPr="002F7A30">
        <w:rPr>
          <w:rFonts w:eastAsia="Calibri" w:cs="Calibri"/>
          <w:b/>
          <w:bCs/>
          <w:u w:val="single"/>
        </w:rPr>
        <w:t>and are exposed to high sea conditions, which may present design challenges.</w:t>
      </w:r>
      <w:r w:rsidRPr="002F7A30">
        <w:rPr>
          <w:rFonts w:eastAsia="Calibri" w:cs="Calibri"/>
        </w:rPr>
        <w:t xml:space="preserve"> </w:t>
      </w:r>
      <w:r w:rsidRPr="002F7A30">
        <w:rPr>
          <w:rFonts w:eastAsia="Calibri" w:cs="Calibri"/>
          <w:b/>
          <w:bCs/>
          <w:u w:val="single"/>
        </w:rPr>
        <w:t>Another significant challenge will be the requirement to disconnect and recover the moorings in case of extreme storms. Mobilization and deployment were identified as the riskiest part of the platform mooring life cycle. Potential issues include: inability to deploy effectively and safely, significant delay in startup, additional costs, or complete system failure. Cost drivers include need for spare components, site conditions, weather, water depth, installation complexity, material costs, performance requirements, installation risk and insurance, labor costs, permitting and regulations, removal and decommissioning costs and requirements.</w:t>
      </w:r>
      <w:r w:rsidRPr="002F7A30">
        <w:rPr>
          <w:rFonts w:eastAsia="Calibri" w:cs="Calibri"/>
        </w:rPr>
        <w:t xml:space="preserve"> Cost savings could be realized through mooring optimization (single point vs. multipoint), coordination and optimization of platform design, less stringent motion and survivability requirements, citing, mitigating high cost factors, and the ability to self-install.</w:t>
      </w:r>
    </w:p>
    <w:p w14:paraId="1742052B" w14:textId="77777777" w:rsidR="00461FFF" w:rsidRPr="002F7A30" w:rsidRDefault="00461FFF" w:rsidP="00461FFF">
      <w:pPr>
        <w:keepNext/>
        <w:keepLines/>
        <w:spacing w:before="200"/>
        <w:outlineLvl w:val="3"/>
        <w:rPr>
          <w:rFonts w:eastAsia="SimSun" w:cs="Times New Roman" w:hint="eastAsia"/>
          <w:b/>
          <w:bCs/>
          <w:iCs/>
          <w:sz w:val="26"/>
        </w:rPr>
      </w:pPr>
      <w:proofErr w:type="spellStart"/>
      <w:r w:rsidRPr="002F7A30">
        <w:rPr>
          <w:rFonts w:eastAsia="SimSun" w:cs="Times New Roman"/>
          <w:b/>
          <w:bCs/>
          <w:iCs/>
          <w:sz w:val="26"/>
        </w:rPr>
        <w:t>Biofouling</w:t>
      </w:r>
      <w:proofErr w:type="spellEnd"/>
      <w:r w:rsidRPr="002F7A30">
        <w:rPr>
          <w:rFonts w:eastAsia="SimSun" w:cs="Times New Roman"/>
          <w:b/>
          <w:bCs/>
          <w:iCs/>
          <w:sz w:val="26"/>
        </w:rPr>
        <w:t xml:space="preserve"> will destroy OTEC</w:t>
      </w:r>
    </w:p>
    <w:p w14:paraId="5ACCF353" w14:textId="77777777" w:rsidR="00461FFF" w:rsidRPr="002F7A30" w:rsidRDefault="00461FFF" w:rsidP="00461FFF">
      <w:pPr>
        <w:rPr>
          <w:rFonts w:eastAsia="Calibri" w:cs="Calibri"/>
        </w:rPr>
      </w:pPr>
      <w:proofErr w:type="spellStart"/>
      <w:r w:rsidRPr="002F7A30">
        <w:rPr>
          <w:rFonts w:eastAsia="Calibri" w:cs="Calibri"/>
          <w:b/>
          <w:bCs/>
          <w:sz w:val="26"/>
        </w:rPr>
        <w:t>Satpathy</w:t>
      </w:r>
      <w:proofErr w:type="spellEnd"/>
      <w:r w:rsidRPr="002F7A30">
        <w:rPr>
          <w:rFonts w:eastAsia="Calibri" w:cs="Calibri"/>
          <w:b/>
          <w:bCs/>
          <w:sz w:val="26"/>
        </w:rPr>
        <w:t xml:space="preserve"> et al. 10</w:t>
      </w:r>
      <w:r w:rsidRPr="002F7A30">
        <w:rPr>
          <w:rFonts w:eastAsia="Calibri" w:cs="Calibri"/>
        </w:rPr>
        <w:t xml:space="preserve"> (from Environmental and Industrial Safety Section, Indira Gandhi Centre for Atomic Research, Loyola Institute of Frontier Energy, “</w:t>
      </w:r>
      <w:proofErr w:type="spellStart"/>
      <w:r w:rsidRPr="002F7A30">
        <w:rPr>
          <w:rFonts w:eastAsia="Calibri" w:cs="Calibri"/>
        </w:rPr>
        <w:t>Biofouling</w:t>
      </w:r>
      <w:proofErr w:type="spellEnd"/>
      <w:r w:rsidRPr="002F7A30">
        <w:rPr>
          <w:rFonts w:eastAsia="Calibri" w:cs="Calibri"/>
        </w:rPr>
        <w:t xml:space="preserve"> and its control in</w:t>
      </w:r>
      <w:r w:rsidRPr="002F7A30">
        <w:rPr>
          <w:rFonts w:eastAsia="Calibri" w:cs="Calibri"/>
          <w:sz w:val="12"/>
        </w:rPr>
        <w:t xml:space="preserve">¶ </w:t>
      </w:r>
      <w:r w:rsidRPr="002F7A30">
        <w:rPr>
          <w:rFonts w:eastAsia="Calibri" w:cs="Calibri"/>
        </w:rPr>
        <w:t>seawater cooled power plant</w:t>
      </w:r>
      <w:r w:rsidRPr="002F7A30">
        <w:rPr>
          <w:rFonts w:eastAsia="Calibri" w:cs="Calibri"/>
          <w:sz w:val="12"/>
        </w:rPr>
        <w:t xml:space="preserve">¶ </w:t>
      </w:r>
      <w:r w:rsidRPr="002F7A30">
        <w:rPr>
          <w:rFonts w:eastAsia="Calibri" w:cs="Calibri"/>
        </w:rPr>
        <w:t xml:space="preserve">cooling water system - a review,” </w:t>
      </w:r>
      <w:hyperlink r:id="rId21" w:history="1">
        <w:r w:rsidRPr="002F7A30">
          <w:rPr>
            <w:rFonts w:eastAsia="Calibri" w:cs="Calibri"/>
          </w:rPr>
          <w:t>www.intechopen.com</w:t>
        </w:r>
      </w:hyperlink>
      <w:r w:rsidRPr="002F7A30">
        <w:rPr>
          <w:rFonts w:eastAsia="Calibri" w:cs="Calibri"/>
        </w:rPr>
        <w:t xml:space="preserve">, </w:t>
      </w:r>
      <w:hyperlink r:id="rId22" w:history="1">
        <w:r w:rsidRPr="002F7A30">
          <w:rPr>
            <w:rFonts w:eastAsia="Calibri" w:cs="Calibri"/>
          </w:rPr>
          <w:t>http://www.intechopen.com/books/nuclear-power/biofouling-and-its-control-in-seawater-cooled-power-plant-cooling-water-system-a-review-</w:t>
        </w:r>
      </w:hyperlink>
      <w:r w:rsidRPr="002F7A30">
        <w:rPr>
          <w:rFonts w:eastAsia="Calibri" w:cs="Calibri"/>
        </w:rPr>
        <w:t>, 08/17/10)</w:t>
      </w:r>
    </w:p>
    <w:p w14:paraId="039F938B" w14:textId="77777777" w:rsidR="00461FFF" w:rsidRPr="002F7A30" w:rsidRDefault="00461FFF" w:rsidP="00461FFF">
      <w:pPr>
        <w:rPr>
          <w:rFonts w:eastAsia="Calibri" w:cs="Calibri"/>
        </w:rPr>
      </w:pPr>
    </w:p>
    <w:p w14:paraId="1BEBED8D" w14:textId="77777777" w:rsidR="00461FFF" w:rsidRPr="002F7A30" w:rsidRDefault="00461FFF" w:rsidP="00461FFF">
      <w:pPr>
        <w:rPr>
          <w:rFonts w:eastAsia="Calibri" w:cs="Calibri"/>
        </w:rPr>
      </w:pPr>
      <w:proofErr w:type="spellStart"/>
      <w:r w:rsidRPr="002F7A30">
        <w:rPr>
          <w:rFonts w:eastAsia="Calibri" w:cs="Calibri"/>
        </w:rPr>
        <w:t>Biofouling</w:t>
      </w:r>
      <w:proofErr w:type="spellEnd"/>
      <w:r w:rsidRPr="002F7A30">
        <w:rPr>
          <w:rFonts w:eastAsia="Calibri" w:cs="Calibri"/>
        </w:rPr>
        <w:t xml:space="preserve"> may be defined as the attachment and subsequent growth of a community of</w:t>
      </w:r>
      <w:r w:rsidRPr="002F7A30">
        <w:rPr>
          <w:rFonts w:eastAsia="Calibri" w:cs="Calibri"/>
          <w:sz w:val="12"/>
        </w:rPr>
        <w:t xml:space="preserve">¶ </w:t>
      </w:r>
      <w:r w:rsidRPr="002F7A30">
        <w:rPr>
          <w:rFonts w:eastAsia="Calibri" w:cs="Calibri"/>
        </w:rPr>
        <w:t>usually visible plants and animals on manmade structures exposed to seawater</w:t>
      </w:r>
      <w:r w:rsidRPr="002F7A30">
        <w:rPr>
          <w:rFonts w:eastAsia="Calibri" w:cs="Calibri"/>
          <w:sz w:val="12"/>
        </w:rPr>
        <w:t xml:space="preserve">¶ </w:t>
      </w:r>
      <w:r w:rsidRPr="002F7A30">
        <w:rPr>
          <w:rFonts w:eastAsia="Calibri" w:cs="Calibri"/>
        </w:rPr>
        <w:t xml:space="preserve">environment. </w:t>
      </w:r>
      <w:r w:rsidRPr="002F7A30">
        <w:rPr>
          <w:rFonts w:eastAsia="Calibri" w:cs="Calibri"/>
          <w:b/>
          <w:bCs/>
          <w:u w:val="single"/>
        </w:rPr>
        <w:t>Man has long been aware of this problem.</w:t>
      </w:r>
      <w:r w:rsidRPr="002F7A30">
        <w:rPr>
          <w:rFonts w:eastAsia="Calibri" w:cs="Calibri"/>
        </w:rPr>
        <w:t xml:space="preserve"> In the fourth century B.C., Aristotle</w:t>
      </w:r>
      <w:r w:rsidRPr="002F7A30">
        <w:rPr>
          <w:rFonts w:eastAsia="Calibri" w:cs="Calibri"/>
          <w:sz w:val="12"/>
        </w:rPr>
        <w:t xml:space="preserve">¶ </w:t>
      </w:r>
      <w:r w:rsidRPr="002F7A30">
        <w:rPr>
          <w:rFonts w:eastAsia="Calibri" w:cs="Calibri"/>
        </w:rPr>
        <w:t>is reported to have stated that small “fish” (barnacles) were able to slow down ships</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Fouling of ship hulls, navigational buoys, underwater equipment, seawater piping systems,</w:t>
      </w:r>
      <w:r w:rsidRPr="002F7A30">
        <w:rPr>
          <w:rFonts w:eastAsia="Calibri" w:cs="Calibri"/>
          <w:sz w:val="12"/>
        </w:rPr>
        <w:t xml:space="preserve">¶ </w:t>
      </w:r>
      <w:r w:rsidRPr="002F7A30">
        <w:rPr>
          <w:rFonts w:eastAsia="Calibri" w:cs="Calibri"/>
        </w:rPr>
        <w:t>industrial or municipal intakes, beach well structures, oil rigs and allied structures has often</w:t>
      </w:r>
      <w:r w:rsidRPr="002F7A30">
        <w:rPr>
          <w:rFonts w:eastAsia="Calibri" w:cs="Calibri"/>
          <w:sz w:val="12"/>
        </w:rPr>
        <w:t xml:space="preserve">¶ </w:t>
      </w:r>
      <w:r w:rsidRPr="002F7A30">
        <w:rPr>
          <w:rFonts w:eastAsia="Calibri" w:cs="Calibri"/>
        </w:rPr>
        <w:t>been reported. In the past few decades, the list of affected structures has expanded. Now</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b/>
          <w:bCs/>
          <w:u w:val="single"/>
        </w:rPr>
        <w:t xml:space="preserve">reports are common regarding the </w:t>
      </w:r>
      <w:proofErr w:type="spellStart"/>
      <w:r w:rsidRPr="002F7A30">
        <w:rPr>
          <w:rFonts w:eastAsia="Calibri" w:cs="Calibri"/>
          <w:b/>
          <w:bCs/>
          <w:u w:val="single"/>
        </w:rPr>
        <w:t>biofouling</w:t>
      </w:r>
      <w:proofErr w:type="spellEnd"/>
      <w:r w:rsidRPr="002F7A30">
        <w:rPr>
          <w:rFonts w:eastAsia="Calibri" w:cs="Calibri"/>
          <w:b/>
          <w:bCs/>
          <w:u w:val="single"/>
        </w:rPr>
        <w:t xml:space="preserve"> that affects</w:t>
      </w:r>
      <w:r w:rsidRPr="002F7A30">
        <w:rPr>
          <w:rFonts w:eastAsia="Calibri" w:cs="Calibri"/>
        </w:rPr>
        <w:t xml:space="preserve"> Ocean Thermal Energy Conversion</w:t>
      </w:r>
      <w:r w:rsidRPr="002F7A30">
        <w:rPr>
          <w:rFonts w:eastAsia="Calibri" w:cs="Calibri"/>
          <w:sz w:val="12"/>
        </w:rPr>
        <w:t xml:space="preserve">¶ </w:t>
      </w:r>
      <w:r w:rsidRPr="002F7A30">
        <w:rPr>
          <w:rFonts w:eastAsia="Calibri" w:cs="Calibri"/>
          <w:b/>
          <w:bCs/>
          <w:u w:val="single"/>
        </w:rPr>
        <w:t>(OTEC)</w:t>
      </w:r>
      <w:r w:rsidRPr="002F7A30">
        <w:rPr>
          <w:rFonts w:eastAsia="Calibri" w:cs="Calibri"/>
        </w:rPr>
        <w:t xml:space="preserve"> plants, offshore platforms, moored oceanographic instruments and nuclear and</w:t>
      </w:r>
      <w:r w:rsidRPr="002F7A30">
        <w:rPr>
          <w:rFonts w:eastAsia="Calibri" w:cs="Calibri"/>
          <w:sz w:val="12"/>
        </w:rPr>
        <w:t xml:space="preserve">¶ </w:t>
      </w:r>
      <w:r w:rsidRPr="002F7A30">
        <w:rPr>
          <w:rFonts w:eastAsia="Calibri" w:cs="Calibri"/>
        </w:rPr>
        <w:t xml:space="preserve">other submarines. The impact of </w:t>
      </w:r>
      <w:proofErr w:type="spellStart"/>
      <w:r w:rsidRPr="002F7A30">
        <w:rPr>
          <w:rFonts w:eastAsia="Calibri" w:cs="Calibri"/>
        </w:rPr>
        <w:t>biofouling</w:t>
      </w:r>
      <w:proofErr w:type="spellEnd"/>
      <w:r w:rsidRPr="002F7A30">
        <w:rPr>
          <w:rFonts w:eastAsia="Calibri" w:cs="Calibri"/>
        </w:rPr>
        <w:t xml:space="preserve"> on sea front structures is staggering. </w:t>
      </w:r>
      <w:r w:rsidRPr="002F7A30">
        <w:rPr>
          <w:rFonts w:eastAsia="Calibri" w:cs="Calibri"/>
          <w:b/>
          <w:bCs/>
          <w:u w:val="single"/>
        </w:rPr>
        <w:t>Ships show</w:t>
      </w:r>
      <w:r w:rsidRPr="002F7A30">
        <w:rPr>
          <w:rFonts w:eastAsia="Calibri" w:cs="Calibri"/>
          <w:b/>
          <w:bCs/>
          <w:sz w:val="12"/>
          <w:u w:val="single"/>
        </w:rPr>
        <w:t xml:space="preserve">¶ </w:t>
      </w:r>
      <w:proofErr w:type="gramStart"/>
      <w:r w:rsidRPr="002F7A30">
        <w:rPr>
          <w:rFonts w:eastAsia="Calibri" w:cs="Calibri"/>
          <w:b/>
          <w:bCs/>
          <w:u w:val="single"/>
        </w:rPr>
        <w:t>a 10</w:t>
      </w:r>
      <w:proofErr w:type="gramEnd"/>
      <w:r w:rsidRPr="002F7A30">
        <w:rPr>
          <w:rFonts w:eastAsia="Calibri" w:cs="Calibri"/>
          <w:b/>
          <w:bCs/>
          <w:u w:val="single"/>
        </w:rPr>
        <w:t>% higher fuel consumption caused by increased drag and frictional resistance</w:t>
      </w:r>
      <w:r w:rsidRPr="002F7A30">
        <w:rPr>
          <w:rFonts w:eastAsia="Calibri" w:cs="Calibri"/>
        </w:rPr>
        <w:t xml:space="preserve"> resulting</w:t>
      </w:r>
      <w:r w:rsidRPr="002F7A30">
        <w:rPr>
          <w:rFonts w:eastAsia="Calibri" w:cs="Calibri"/>
          <w:sz w:val="12"/>
        </w:rPr>
        <w:t xml:space="preserve">¶ </w:t>
      </w:r>
      <w:r w:rsidRPr="002F7A30">
        <w:rPr>
          <w:rFonts w:eastAsia="Calibri" w:cs="Calibri"/>
        </w:rPr>
        <w:t xml:space="preserve">from hull and propeller fouling. </w:t>
      </w:r>
      <w:r w:rsidRPr="002F7A30">
        <w:rPr>
          <w:rFonts w:eastAsia="Calibri" w:cs="Calibri"/>
          <w:b/>
          <w:bCs/>
          <w:u w:val="single"/>
        </w:rPr>
        <w:t>Water lines lose their carrying capacity and speed of flow</w:t>
      </w:r>
      <w:r w:rsidRPr="002F7A30">
        <w:rPr>
          <w:rFonts w:eastAsia="Calibri" w:cs="Calibri"/>
          <w:sz w:val="12"/>
        </w:rPr>
        <w:t xml:space="preserve">¶ </w:t>
      </w:r>
      <w:r w:rsidRPr="002F7A30">
        <w:rPr>
          <w:rFonts w:eastAsia="Calibri" w:cs="Calibri"/>
        </w:rPr>
        <w:t xml:space="preserve">owing to </w:t>
      </w:r>
      <w:proofErr w:type="spellStart"/>
      <w:r w:rsidRPr="002F7A30">
        <w:rPr>
          <w:rFonts w:eastAsia="Calibri" w:cs="Calibri"/>
        </w:rPr>
        <w:t>biofouling</w:t>
      </w:r>
      <w:proofErr w:type="spellEnd"/>
      <w:r w:rsidRPr="002F7A30">
        <w:rPr>
          <w:rFonts w:eastAsia="Calibri" w:cs="Calibri"/>
        </w:rPr>
        <w:t xml:space="preserve"> growth along pipe systems. </w:t>
      </w:r>
      <w:proofErr w:type="gramStart"/>
      <w:r w:rsidRPr="002F7A30">
        <w:rPr>
          <w:rFonts w:eastAsia="Calibri" w:cs="Calibri"/>
        </w:rPr>
        <w:t xml:space="preserve">The </w:t>
      </w:r>
      <w:r w:rsidRPr="002F7A30">
        <w:rPr>
          <w:rFonts w:eastAsia="Calibri" w:cs="Calibri"/>
          <w:b/>
          <w:bCs/>
          <w:u w:val="single"/>
        </w:rPr>
        <w:t>heat exchanger performance declines</w:t>
      </w:r>
      <w:r w:rsidRPr="002F7A30">
        <w:rPr>
          <w:rFonts w:eastAsia="Calibri" w:cs="Calibri"/>
          <w:b/>
          <w:bCs/>
          <w:sz w:val="12"/>
          <w:u w:val="single"/>
        </w:rPr>
        <w:t xml:space="preserve">¶ </w:t>
      </w:r>
      <w:r w:rsidRPr="002F7A30">
        <w:rPr>
          <w:rFonts w:eastAsia="Calibri" w:cs="Calibri"/>
        </w:rPr>
        <w:t xml:space="preserve">due to attachment of </w:t>
      </w:r>
      <w:proofErr w:type="spellStart"/>
      <w:r w:rsidRPr="002F7A30">
        <w:rPr>
          <w:rFonts w:eastAsia="Calibri" w:cs="Calibri"/>
        </w:rPr>
        <w:t>biofoulants</w:t>
      </w:r>
      <w:proofErr w:type="spellEnd"/>
      <w:r w:rsidRPr="002F7A30">
        <w:rPr>
          <w:rFonts w:eastAsia="Calibri" w:cs="Calibri"/>
        </w:rPr>
        <w:t>.</w:t>
      </w:r>
      <w:proofErr w:type="gramEnd"/>
      <w:r w:rsidRPr="002F7A30">
        <w:rPr>
          <w:rFonts w:eastAsia="Calibri" w:cs="Calibri"/>
        </w:rPr>
        <w:t xml:space="preserve"> Many marine organisms themselves face the constant</w:t>
      </w:r>
      <w:r w:rsidRPr="002F7A30">
        <w:rPr>
          <w:rFonts w:eastAsia="Calibri" w:cs="Calibri"/>
          <w:sz w:val="12"/>
        </w:rPr>
        <w:t xml:space="preserve">¶ </w:t>
      </w:r>
      <w:r w:rsidRPr="002F7A30">
        <w:rPr>
          <w:rFonts w:eastAsia="Calibri" w:cs="Calibri"/>
        </w:rPr>
        <w:t>problem of being colonized and overgrown by fouling organisms. Immobile plants and</w:t>
      </w:r>
      <w:r w:rsidRPr="002F7A30">
        <w:rPr>
          <w:rFonts w:eastAsia="Calibri" w:cs="Calibri"/>
          <w:sz w:val="12"/>
        </w:rPr>
        <w:t xml:space="preserve">¶ </w:t>
      </w:r>
      <w:r w:rsidRPr="002F7A30">
        <w:rPr>
          <w:rFonts w:eastAsia="Calibri" w:cs="Calibri"/>
        </w:rPr>
        <w:t xml:space="preserve">animals are generally exposed to </w:t>
      </w:r>
      <w:proofErr w:type="spellStart"/>
      <w:r w:rsidRPr="002F7A30">
        <w:rPr>
          <w:rFonts w:eastAsia="Calibri" w:cs="Calibri"/>
        </w:rPr>
        <w:t>biofouling</w:t>
      </w:r>
      <w:proofErr w:type="spellEnd"/>
      <w:r w:rsidRPr="002F7A30">
        <w:rPr>
          <w:rFonts w:eastAsia="Calibri" w:cs="Calibri"/>
        </w:rPr>
        <w:t xml:space="preserve"> and consequent loss of species and community</w:t>
      </w:r>
      <w:r w:rsidRPr="002F7A30">
        <w:rPr>
          <w:rFonts w:eastAsia="Calibri" w:cs="Calibri"/>
          <w:sz w:val="12"/>
        </w:rPr>
        <w:t xml:space="preserve">¶ </w:t>
      </w:r>
      <w:r w:rsidRPr="002F7A30">
        <w:rPr>
          <w:rFonts w:eastAsia="Calibri" w:cs="Calibri"/>
        </w:rPr>
        <w:t xml:space="preserve">assemblages. </w:t>
      </w:r>
      <w:proofErr w:type="spellStart"/>
      <w:r w:rsidRPr="002F7A30">
        <w:rPr>
          <w:rFonts w:eastAsia="Calibri" w:cs="Calibri"/>
          <w:b/>
          <w:bCs/>
          <w:u w:val="single"/>
        </w:rPr>
        <w:t>Biofouling</w:t>
      </w:r>
      <w:proofErr w:type="spellEnd"/>
      <w:r w:rsidRPr="002F7A30">
        <w:rPr>
          <w:rFonts w:eastAsia="Calibri" w:cs="Calibri"/>
          <w:b/>
          <w:bCs/>
          <w:u w:val="single"/>
        </w:rPr>
        <w:t xml:space="preserve"> also promotes corrosion of materials</w:t>
      </w:r>
      <w:r w:rsidRPr="002F7A30">
        <w:rPr>
          <w:rFonts w:eastAsia="Calibri" w:cs="Calibri"/>
        </w:rPr>
        <w:t xml:space="preserve">. The </w:t>
      </w:r>
      <w:r w:rsidRPr="002F7A30">
        <w:rPr>
          <w:rFonts w:eastAsia="Calibri" w:cs="Calibri"/>
          <w:b/>
          <w:bCs/>
          <w:u w:val="single"/>
        </w:rPr>
        <w:t>money and material</w:t>
      </w:r>
      <w:r w:rsidRPr="002F7A30">
        <w:rPr>
          <w:rFonts w:eastAsia="Calibri" w:cs="Calibri"/>
          <w:b/>
          <w:bCs/>
          <w:sz w:val="12"/>
          <w:u w:val="single"/>
        </w:rPr>
        <w:t xml:space="preserve">¶ </w:t>
      </w:r>
      <w:r w:rsidRPr="002F7A30">
        <w:rPr>
          <w:rFonts w:eastAsia="Calibri" w:cs="Calibri"/>
          <w:b/>
          <w:bCs/>
          <w:u w:val="single"/>
        </w:rPr>
        <w:t>needed for fouling protection measures are indeed exorbitant.</w:t>
      </w:r>
      <w:r w:rsidRPr="002F7A30">
        <w:rPr>
          <w:rFonts w:eastAsia="Calibri" w:cs="Calibri"/>
        </w:rPr>
        <w:t xml:space="preserve"> It is estimated that the </w:t>
      </w:r>
      <w:r w:rsidRPr="002F7A30">
        <w:rPr>
          <w:rFonts w:eastAsia="Calibri" w:cs="Calibri"/>
          <w:b/>
          <w:bCs/>
          <w:u w:val="single"/>
        </w:rPr>
        <w:t>marine</w:t>
      </w:r>
      <w:r w:rsidRPr="002F7A30">
        <w:rPr>
          <w:rFonts w:eastAsia="Calibri" w:cs="Calibri"/>
          <w:b/>
          <w:bCs/>
          <w:sz w:val="12"/>
          <w:u w:val="single"/>
        </w:rPr>
        <w:t xml:space="preserve">¶ </w:t>
      </w:r>
      <w:r w:rsidRPr="002F7A30">
        <w:rPr>
          <w:rFonts w:eastAsia="Calibri" w:cs="Calibri"/>
          <w:b/>
          <w:bCs/>
          <w:u w:val="single"/>
        </w:rPr>
        <w:t>industry incurs an expenditure of 10 billion sterling pounds a year to combat the situations</w:t>
      </w:r>
      <w:r w:rsidRPr="002F7A30">
        <w:rPr>
          <w:rFonts w:eastAsia="Calibri" w:cs="Calibri"/>
          <w:b/>
          <w:bCs/>
          <w:sz w:val="12"/>
          <w:u w:val="single"/>
        </w:rPr>
        <w:t xml:space="preserve">¶ </w:t>
      </w:r>
      <w:r w:rsidRPr="002F7A30">
        <w:rPr>
          <w:rFonts w:eastAsia="Calibri" w:cs="Calibri"/>
        </w:rPr>
        <w:t xml:space="preserve">arising from </w:t>
      </w:r>
      <w:proofErr w:type="spellStart"/>
      <w:r w:rsidRPr="002F7A30">
        <w:rPr>
          <w:rFonts w:eastAsia="Calibri" w:cs="Calibri"/>
        </w:rPr>
        <w:t>biofouling</w:t>
      </w:r>
      <w:proofErr w:type="spellEnd"/>
      <w:r w:rsidRPr="002F7A30">
        <w:rPr>
          <w:rFonts w:eastAsia="Calibri" w:cs="Calibri"/>
        </w:rPr>
        <w:t xml:space="preserve"> worldwide (</w:t>
      </w:r>
      <w:proofErr w:type="spellStart"/>
      <w:r w:rsidRPr="002F7A30">
        <w:rPr>
          <w:rFonts w:eastAsia="Calibri" w:cs="Calibri"/>
        </w:rPr>
        <w:t>Satpathy</w:t>
      </w:r>
      <w:proofErr w:type="spellEnd"/>
      <w:r w:rsidRPr="002F7A30">
        <w:rPr>
          <w:rFonts w:eastAsia="Calibri" w:cs="Calibri"/>
        </w:rPr>
        <w:t>, 1990). A lot of research effort has been</w:t>
      </w:r>
      <w:r w:rsidRPr="002F7A30">
        <w:rPr>
          <w:rFonts w:eastAsia="Calibri" w:cs="Calibri"/>
          <w:sz w:val="12"/>
        </w:rPr>
        <w:t xml:space="preserve">¶ </w:t>
      </w:r>
      <w:r w:rsidRPr="002F7A30">
        <w:rPr>
          <w:rFonts w:eastAsia="Calibri" w:cs="Calibri"/>
        </w:rPr>
        <w:t>devoted to understand the fundamental ecology and biology of fouling environments</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organisms and communities in diverse settings.</w:t>
      </w:r>
      <w:r w:rsidRPr="002F7A30">
        <w:rPr>
          <w:rFonts w:eastAsia="Calibri" w:cs="Calibri"/>
          <w:sz w:val="12"/>
        </w:rPr>
        <w:t xml:space="preserve">¶ </w:t>
      </w:r>
      <w:r w:rsidRPr="002F7A30">
        <w:rPr>
          <w:rFonts w:eastAsia="Calibri" w:cs="Calibri"/>
        </w:rPr>
        <w:t xml:space="preserve">The huge requirement of cooling water as well as </w:t>
      </w:r>
      <w:proofErr w:type="spellStart"/>
      <w:r w:rsidRPr="002F7A30">
        <w:rPr>
          <w:rFonts w:eastAsia="Calibri" w:cs="Calibri"/>
        </w:rPr>
        <w:t>accrescent</w:t>
      </w:r>
      <w:proofErr w:type="spellEnd"/>
      <w:r w:rsidRPr="002F7A30">
        <w:rPr>
          <w:rFonts w:eastAsia="Calibri" w:cs="Calibri"/>
        </w:rPr>
        <w:t xml:space="preserve"> demand on the freshwater has</w:t>
      </w:r>
      <w:r w:rsidRPr="002F7A30">
        <w:rPr>
          <w:rFonts w:eastAsia="Calibri" w:cs="Calibri"/>
          <w:sz w:val="12"/>
        </w:rPr>
        <w:t xml:space="preserve">¶ </w:t>
      </w:r>
      <w:r w:rsidRPr="002F7A30">
        <w:rPr>
          <w:rFonts w:eastAsia="Calibri" w:cs="Calibri"/>
        </w:rPr>
        <w:t>led to the natural choice for locating power plants in the coastal sites where water is</w:t>
      </w:r>
      <w:r w:rsidRPr="002F7A30">
        <w:rPr>
          <w:rFonts w:eastAsia="Calibri" w:cs="Calibri"/>
          <w:sz w:val="12"/>
        </w:rPr>
        <w:t xml:space="preserve">¶ </w:t>
      </w:r>
      <w:r w:rsidRPr="002F7A30">
        <w:rPr>
          <w:rFonts w:eastAsia="Calibri" w:cs="Calibri"/>
        </w:rPr>
        <w:t>available in copious amount at relatively cheap rate. For example, a 500 MW (e) nuclear</w:t>
      </w:r>
      <w:r w:rsidRPr="002F7A30">
        <w:rPr>
          <w:rFonts w:eastAsia="Calibri" w:cs="Calibri"/>
          <w:sz w:val="12"/>
        </w:rPr>
        <w:t xml:space="preserve">¶ </w:t>
      </w:r>
      <w:r w:rsidRPr="002F7A30">
        <w:rPr>
          <w:rFonts w:eastAsia="Calibri" w:cs="Calibri"/>
        </w:rPr>
        <w:t>power plant uses about 30 m3sec-1 of cooling water for extracting heat from the condenser</w:t>
      </w:r>
      <w:r w:rsidRPr="002F7A30">
        <w:rPr>
          <w:rFonts w:eastAsia="Calibri" w:cs="Calibri"/>
          <w:sz w:val="12"/>
        </w:rPr>
        <w:t xml:space="preserve">¶ </w:t>
      </w:r>
      <w:r w:rsidRPr="002F7A30">
        <w:rPr>
          <w:rFonts w:eastAsia="Calibri" w:cs="Calibri"/>
        </w:rPr>
        <w:t>and other auxiliary heat exchanger systems for efficient operation of the plant. However</w:t>
      </w:r>
      <w:proofErr w:type="gramStart"/>
      <w:r w:rsidRPr="002F7A30">
        <w:rPr>
          <w:rFonts w:eastAsia="Calibri" w:cs="Calibri"/>
        </w:rPr>
        <w:t>,</w:t>
      </w:r>
      <w:r w:rsidRPr="002F7A30">
        <w:rPr>
          <w:rFonts w:eastAsia="Calibri" w:cs="Calibri"/>
          <w:sz w:val="12"/>
        </w:rPr>
        <w:t>¶</w:t>
      </w:r>
      <w:proofErr w:type="gramEnd"/>
      <w:r w:rsidRPr="002F7A30">
        <w:rPr>
          <w:rFonts w:eastAsia="Calibri" w:cs="Calibri"/>
          <w:sz w:val="12"/>
        </w:rPr>
        <w:t xml:space="preserve"> </w:t>
      </w:r>
      <w:r w:rsidRPr="002F7A30">
        <w:rPr>
          <w:rFonts w:eastAsia="Calibri" w:cs="Calibri"/>
        </w:rPr>
        <w:t>use of seawater, brings associated problems such as colonization of biota which stands in</w:t>
      </w:r>
      <w:r w:rsidRPr="002F7A30">
        <w:rPr>
          <w:rFonts w:eastAsia="Calibri" w:cs="Calibri"/>
          <w:sz w:val="12"/>
        </w:rPr>
        <w:t xml:space="preserve">¶ </w:t>
      </w:r>
      <w:r w:rsidRPr="002F7A30">
        <w:rPr>
          <w:rFonts w:eastAsia="Calibri" w:cs="Calibri"/>
        </w:rPr>
        <w:t>the way of smooth operation of the plant. Unfortunately, every cooling system with its</w:t>
      </w:r>
      <w:r w:rsidRPr="002F7A30">
        <w:rPr>
          <w:rFonts w:eastAsia="Calibri" w:cs="Calibri"/>
          <w:sz w:val="12"/>
        </w:rPr>
        <w:t xml:space="preserve">¶ </w:t>
      </w:r>
      <w:r w:rsidRPr="002F7A30">
        <w:rPr>
          <w:rFonts w:eastAsia="Calibri" w:cs="Calibri"/>
        </w:rPr>
        <w:t>concrete walls forms a suitable substrate for marine growth. Some of the conditions which</w:t>
      </w:r>
      <w:r w:rsidRPr="002F7A30">
        <w:rPr>
          <w:rFonts w:eastAsia="Calibri" w:cs="Calibri"/>
          <w:sz w:val="12"/>
        </w:rPr>
        <w:t xml:space="preserve">¶ </w:t>
      </w:r>
      <w:proofErr w:type="spellStart"/>
      <w:r w:rsidRPr="002F7A30">
        <w:rPr>
          <w:rFonts w:eastAsia="Calibri" w:cs="Calibri"/>
        </w:rPr>
        <w:t>favour</w:t>
      </w:r>
      <w:proofErr w:type="spellEnd"/>
      <w:r w:rsidRPr="002F7A30">
        <w:rPr>
          <w:rFonts w:eastAsia="Calibri" w:cs="Calibri"/>
        </w:rPr>
        <w:t xml:space="preserve"> the development of a fouling community in power plants are (a) continuous flow of</w:t>
      </w:r>
      <w:r w:rsidRPr="002F7A30">
        <w:rPr>
          <w:rFonts w:eastAsia="Calibri" w:cs="Calibri"/>
          <w:sz w:val="12"/>
        </w:rPr>
        <w:t xml:space="preserve">¶ </w:t>
      </w:r>
      <w:r w:rsidRPr="002F7A30">
        <w:rPr>
          <w:rFonts w:eastAsia="Calibri" w:cs="Calibri"/>
        </w:rPr>
        <w:t>seawater rich in oxygen &amp; food, (b) reduction in silt deposition, (c) lack of competition from</w:t>
      </w:r>
      <w:r w:rsidRPr="002F7A30">
        <w:rPr>
          <w:rFonts w:eastAsia="Calibri" w:cs="Calibri"/>
          <w:sz w:val="12"/>
        </w:rPr>
        <w:t xml:space="preserve">¶ </w:t>
      </w:r>
      <w:r w:rsidRPr="002F7A30">
        <w:rPr>
          <w:rFonts w:eastAsia="Calibri" w:cs="Calibri"/>
        </w:rPr>
        <w:t>other communities and (d) reduction in the density of predators. Broadly speaking the</w:t>
      </w:r>
      <w:r w:rsidRPr="002F7A30">
        <w:rPr>
          <w:rFonts w:eastAsia="Calibri" w:cs="Calibri"/>
          <w:sz w:val="12"/>
        </w:rPr>
        <w:t xml:space="preserve">¶ </w:t>
      </w:r>
      <w:r w:rsidRPr="002F7A30">
        <w:rPr>
          <w:rFonts w:eastAsia="Calibri" w:cs="Calibri"/>
          <w:b/>
          <w:bCs/>
          <w:u w:val="single"/>
        </w:rPr>
        <w:t>effects of marine growth on the power plant are (a) losses in plant efficiency, (b) mechanical</w:t>
      </w:r>
      <w:r w:rsidRPr="002F7A30">
        <w:rPr>
          <w:rFonts w:eastAsia="Calibri" w:cs="Calibri"/>
          <w:b/>
          <w:bCs/>
          <w:sz w:val="12"/>
          <w:u w:val="single"/>
        </w:rPr>
        <w:t xml:space="preserve">¶ </w:t>
      </w:r>
      <w:r w:rsidRPr="002F7A30">
        <w:rPr>
          <w:rFonts w:eastAsia="Calibri" w:cs="Calibri"/>
          <w:b/>
          <w:bCs/>
          <w:u w:val="single"/>
        </w:rPr>
        <w:t>damage</w:t>
      </w:r>
      <w:r w:rsidRPr="002F7A30">
        <w:rPr>
          <w:rFonts w:eastAsia="Calibri" w:cs="Calibri"/>
        </w:rPr>
        <w:t xml:space="preserve"> and (c) problem for the integrity of the cooling circuits needed for safety of nuclear</w:t>
      </w:r>
      <w:r w:rsidRPr="002F7A30">
        <w:rPr>
          <w:rFonts w:eastAsia="Calibri" w:cs="Calibri"/>
          <w:sz w:val="12"/>
        </w:rPr>
        <w:t xml:space="preserve">¶ </w:t>
      </w:r>
      <w:r w:rsidRPr="002F7A30">
        <w:rPr>
          <w:rFonts w:eastAsia="Calibri" w:cs="Calibri"/>
        </w:rPr>
        <w:t xml:space="preserve">plants (Nair, 1987). Hence </w:t>
      </w:r>
      <w:proofErr w:type="spellStart"/>
      <w:r w:rsidRPr="002F7A30">
        <w:rPr>
          <w:rFonts w:eastAsia="Calibri" w:cs="Calibri"/>
        </w:rPr>
        <w:t>biofouling</w:t>
      </w:r>
      <w:proofErr w:type="spellEnd"/>
      <w:r w:rsidRPr="002F7A30">
        <w:rPr>
          <w:rFonts w:eastAsia="Calibri" w:cs="Calibri"/>
        </w:rPr>
        <w:t xml:space="preserve"> control aims to achieve efficient operation of the</w:t>
      </w:r>
      <w:r w:rsidRPr="002F7A30">
        <w:rPr>
          <w:rFonts w:eastAsia="Calibri" w:cs="Calibri"/>
          <w:sz w:val="12"/>
        </w:rPr>
        <w:t xml:space="preserve">¶ </w:t>
      </w:r>
      <w:r w:rsidRPr="002F7A30">
        <w:rPr>
          <w:rFonts w:eastAsia="Calibri" w:cs="Calibri"/>
        </w:rPr>
        <w:t>power station at all times. It is therefore necessary for power plant designers to make a</w:t>
      </w:r>
      <w:r w:rsidRPr="002F7A30">
        <w:rPr>
          <w:rFonts w:eastAsia="Calibri" w:cs="Calibri"/>
          <w:sz w:val="12"/>
        </w:rPr>
        <w:t xml:space="preserve">¶ </w:t>
      </w:r>
      <w:r w:rsidRPr="002F7A30">
        <w:rPr>
          <w:rFonts w:eastAsia="Calibri" w:cs="Calibri"/>
        </w:rPr>
        <w:t xml:space="preserve">rational choice regarding the most suitable control method to combat </w:t>
      </w:r>
      <w:proofErr w:type="spellStart"/>
      <w:r w:rsidRPr="002F7A30">
        <w:rPr>
          <w:rFonts w:eastAsia="Calibri" w:cs="Calibri"/>
        </w:rPr>
        <w:t>biofouling</w:t>
      </w:r>
      <w:proofErr w:type="spellEnd"/>
      <w:r w:rsidRPr="002F7A30">
        <w:rPr>
          <w:rFonts w:eastAsia="Calibri" w:cs="Calibri"/>
        </w:rPr>
        <w:t xml:space="preserve"> problem in</w:t>
      </w:r>
      <w:r w:rsidRPr="002F7A30">
        <w:rPr>
          <w:rFonts w:eastAsia="Calibri" w:cs="Calibri"/>
          <w:sz w:val="12"/>
        </w:rPr>
        <w:t xml:space="preserve">¶ </w:t>
      </w:r>
      <w:r w:rsidRPr="002F7A30">
        <w:rPr>
          <w:rFonts w:eastAsia="Calibri" w:cs="Calibri"/>
        </w:rPr>
        <w:t>a practical, yet economically feasible &amp; environmentally acceptable manner.</w:t>
      </w:r>
    </w:p>
    <w:p w14:paraId="4504FA96" w14:textId="77777777" w:rsidR="00461FFF" w:rsidRPr="002F7A30" w:rsidRDefault="00461FFF" w:rsidP="00461FFF">
      <w:pPr>
        <w:keepNext/>
        <w:keepLines/>
        <w:spacing w:before="200"/>
        <w:outlineLvl w:val="3"/>
        <w:rPr>
          <w:rFonts w:eastAsia="SimSun" w:cs="Times New Roman" w:hint="eastAsia"/>
          <w:b/>
          <w:bCs/>
          <w:iCs/>
          <w:sz w:val="26"/>
        </w:rPr>
      </w:pPr>
      <w:r w:rsidRPr="002F7A30">
        <w:rPr>
          <w:rFonts w:eastAsia="SimSun" w:cs="Times New Roman"/>
          <w:b/>
          <w:bCs/>
          <w:iCs/>
          <w:sz w:val="26"/>
        </w:rPr>
        <w:t>Poor licensing process prevents OTEC development</w:t>
      </w:r>
    </w:p>
    <w:p w14:paraId="6B0E2774" w14:textId="77777777" w:rsidR="00461FFF" w:rsidRPr="002F7A30" w:rsidRDefault="00461FFF" w:rsidP="00461FFF">
      <w:pPr>
        <w:rPr>
          <w:rFonts w:hint="eastAsia"/>
        </w:rPr>
      </w:pPr>
      <w:r w:rsidRPr="002F7A30">
        <w:rPr>
          <w:rStyle w:val="StyleStyleBold12pt"/>
        </w:rPr>
        <w:t>Combs 8</w:t>
      </w:r>
      <w:r w:rsidRPr="002F7A30">
        <w:t xml:space="preserve"> (Susan Combs, The Energy Report: Texas Comptroller of Public Accounts May 2008, http://www.window.state.tx.us/specialrpt/energy/pdf/20-OceanPower.pdf)</w:t>
      </w:r>
    </w:p>
    <w:p w14:paraId="190C7A9D" w14:textId="77777777" w:rsidR="00461FFF" w:rsidRPr="002F7A30" w:rsidRDefault="00461FFF" w:rsidP="00461FFF">
      <w:pPr>
        <w:rPr>
          <w:rFonts w:eastAsia="Calibri"/>
          <w:bCs/>
        </w:rPr>
      </w:pPr>
    </w:p>
    <w:p w14:paraId="0EC89B0D" w14:textId="77777777" w:rsidR="00461FFF" w:rsidRPr="002F7A30" w:rsidRDefault="00461FFF" w:rsidP="00461FFF">
      <w:pPr>
        <w:rPr>
          <w:rFonts w:eastAsia="Calibri"/>
          <w:bCs/>
        </w:rPr>
      </w:pPr>
      <w:r w:rsidRPr="002F7A30">
        <w:rPr>
          <w:rFonts w:eastAsia="Calibri"/>
          <w:bCs/>
        </w:rPr>
        <w:t>Ocean power generation falls under the Federal</w:t>
      </w:r>
      <w:r w:rsidRPr="002F7A30">
        <w:rPr>
          <w:rFonts w:eastAsia="Calibri"/>
          <w:bCs/>
          <w:sz w:val="12"/>
        </w:rPr>
        <w:t xml:space="preserve">¶ </w:t>
      </w:r>
      <w:r w:rsidRPr="002F7A30">
        <w:rPr>
          <w:rFonts w:eastAsia="Calibri"/>
          <w:bCs/>
        </w:rPr>
        <w:t>Energy Regulatory Commission’s (FERC)</w:t>
      </w:r>
      <w:r w:rsidRPr="002F7A30">
        <w:rPr>
          <w:rFonts w:eastAsia="Calibri"/>
          <w:bCs/>
          <w:sz w:val="12"/>
        </w:rPr>
        <w:t xml:space="preserve">¶ </w:t>
      </w:r>
      <w:r w:rsidRPr="002F7A30">
        <w:rPr>
          <w:rFonts w:eastAsia="Calibri"/>
          <w:bCs/>
        </w:rPr>
        <w:t xml:space="preserve">jurisdiction. </w:t>
      </w:r>
      <w:r w:rsidRPr="002F7A30">
        <w:rPr>
          <w:rFonts w:eastAsia="Calibri"/>
          <w:b/>
          <w:bCs/>
          <w:u w:val="single"/>
        </w:rPr>
        <w:t>Because the technology is so new</w:t>
      </w:r>
      <w:proofErr w:type="gramStart"/>
      <w:r w:rsidRPr="002F7A30">
        <w:rPr>
          <w:rFonts w:eastAsia="Calibri"/>
          <w:bCs/>
        </w:rPr>
        <w:t>,</w:t>
      </w:r>
      <w:r w:rsidRPr="002F7A30">
        <w:rPr>
          <w:rFonts w:eastAsia="Calibri"/>
          <w:bCs/>
          <w:sz w:val="12"/>
        </w:rPr>
        <w:t>¶</w:t>
      </w:r>
      <w:proofErr w:type="gramEnd"/>
      <w:r w:rsidRPr="002F7A30">
        <w:rPr>
          <w:rFonts w:eastAsia="Calibri"/>
          <w:bCs/>
          <w:sz w:val="12"/>
        </w:rPr>
        <w:t xml:space="preserve"> </w:t>
      </w:r>
      <w:r w:rsidRPr="002F7A30">
        <w:rPr>
          <w:rFonts w:eastAsia="Calibri"/>
          <w:bCs/>
        </w:rPr>
        <w:t xml:space="preserve">however, </w:t>
      </w:r>
      <w:r w:rsidRPr="002F7A30">
        <w:rPr>
          <w:rFonts w:eastAsia="Calibri"/>
          <w:b/>
          <w:bCs/>
          <w:u w:val="single"/>
        </w:rPr>
        <w:t>applications for pilot projects have been¶ anything but routine</w:t>
      </w:r>
      <w:r w:rsidRPr="002F7A30">
        <w:rPr>
          <w:rFonts w:eastAsia="Calibri"/>
          <w:bCs/>
        </w:rPr>
        <w:t>, with companies asking</w:t>
      </w:r>
      <w:r w:rsidRPr="002F7A30">
        <w:rPr>
          <w:rFonts w:eastAsia="Calibri"/>
          <w:bCs/>
          <w:sz w:val="12"/>
        </w:rPr>
        <w:t xml:space="preserve">¶ </w:t>
      </w:r>
      <w:r w:rsidRPr="002F7A30">
        <w:rPr>
          <w:rFonts w:eastAsia="Calibri"/>
          <w:bCs/>
        </w:rPr>
        <w:t>for waivers of some licensing requirements. In</w:t>
      </w:r>
      <w:r w:rsidRPr="002F7A30">
        <w:rPr>
          <w:rFonts w:eastAsia="Calibri"/>
          <w:bCs/>
          <w:sz w:val="12"/>
        </w:rPr>
        <w:t xml:space="preserve">¶ </w:t>
      </w:r>
      <w:r w:rsidRPr="002F7A30">
        <w:rPr>
          <w:rFonts w:eastAsia="Calibri"/>
          <w:bCs/>
        </w:rPr>
        <w:t xml:space="preserve">particular, </w:t>
      </w:r>
      <w:r w:rsidRPr="002F7A30">
        <w:rPr>
          <w:rFonts w:eastAsia="Calibri"/>
          <w:b/>
          <w:bCs/>
          <w:u w:val="single"/>
        </w:rPr>
        <w:t>the applications require some data that¶ cannot be gathered without installing and operating¶ the devices</w:t>
      </w:r>
      <w:proofErr w:type="gramStart"/>
      <w:r w:rsidRPr="002F7A30">
        <w:rPr>
          <w:rFonts w:eastAsia="Calibri"/>
          <w:bCs/>
        </w:rPr>
        <w:t>.</w:t>
      </w:r>
      <w:r w:rsidRPr="002F7A30">
        <w:rPr>
          <w:rFonts w:eastAsia="Calibri"/>
          <w:bCs/>
          <w:sz w:val="12"/>
        </w:rPr>
        <w:t>¶</w:t>
      </w:r>
      <w:proofErr w:type="gramEnd"/>
      <w:r w:rsidRPr="002F7A30">
        <w:rPr>
          <w:rFonts w:eastAsia="Calibri"/>
          <w:bCs/>
          <w:sz w:val="12"/>
        </w:rPr>
        <w:t xml:space="preserve"> </w:t>
      </w:r>
      <w:r w:rsidRPr="002F7A30">
        <w:rPr>
          <w:rFonts w:eastAsia="Calibri"/>
          <w:bCs/>
        </w:rPr>
        <w:t>In 2005, FERC granted limited licensing exceptions</w:t>
      </w:r>
      <w:r w:rsidRPr="002F7A30">
        <w:rPr>
          <w:rFonts w:eastAsia="Calibri"/>
          <w:bCs/>
          <w:sz w:val="12"/>
        </w:rPr>
        <w:t xml:space="preserve">¶ </w:t>
      </w:r>
      <w:r w:rsidRPr="002F7A30">
        <w:rPr>
          <w:rFonts w:eastAsia="Calibri"/>
          <w:bCs/>
        </w:rPr>
        <w:t>for pilot projects, one in New</w:t>
      </w:r>
      <w:r w:rsidRPr="002F7A30">
        <w:rPr>
          <w:rFonts w:eastAsia="Calibri"/>
          <w:bCs/>
          <w:sz w:val="12"/>
        </w:rPr>
        <w:t xml:space="preserve">¶ </w:t>
      </w:r>
      <w:r w:rsidRPr="002F7A30">
        <w:rPr>
          <w:rFonts w:eastAsia="Calibri"/>
          <w:bCs/>
        </w:rPr>
        <w:t>York, and preliminary permits for the study of potential</w:t>
      </w:r>
      <w:r w:rsidRPr="002F7A30">
        <w:rPr>
          <w:rFonts w:eastAsia="Calibri"/>
          <w:bCs/>
          <w:sz w:val="12"/>
        </w:rPr>
        <w:t xml:space="preserve">¶ </w:t>
      </w:r>
      <w:r w:rsidRPr="002F7A30">
        <w:rPr>
          <w:rFonts w:eastAsia="Calibri"/>
          <w:bCs/>
        </w:rPr>
        <w:t>sites off the Florida coast. The commission</w:t>
      </w:r>
      <w:r w:rsidRPr="002F7A30">
        <w:rPr>
          <w:rFonts w:eastAsia="Calibri"/>
          <w:bCs/>
          <w:sz w:val="12"/>
        </w:rPr>
        <w:t xml:space="preserve">¶ </w:t>
      </w:r>
      <w:r w:rsidRPr="002F7A30">
        <w:rPr>
          <w:rFonts w:eastAsia="Calibri"/>
          <w:bCs/>
        </w:rPr>
        <w:t>also began to streamline its process for permitting</w:t>
      </w:r>
      <w:r w:rsidRPr="002F7A30">
        <w:rPr>
          <w:rFonts w:eastAsia="Calibri"/>
          <w:bCs/>
          <w:sz w:val="12"/>
        </w:rPr>
        <w:t xml:space="preserve">¶ </w:t>
      </w:r>
      <w:r w:rsidRPr="002F7A30">
        <w:rPr>
          <w:rFonts w:eastAsia="Calibri"/>
          <w:bCs/>
        </w:rPr>
        <w:t xml:space="preserve">ocean power projects.21 </w:t>
      </w:r>
      <w:r w:rsidRPr="002F7A30">
        <w:rPr>
          <w:rFonts w:eastAsia="Calibri"/>
          <w:b/>
          <w:bCs/>
          <w:u w:val="single"/>
        </w:rPr>
        <w:t>State regulations</w:t>
      </w:r>
      <w:r w:rsidRPr="002F7A30">
        <w:rPr>
          <w:rFonts w:eastAsia="Calibri"/>
          <w:bCs/>
        </w:rPr>
        <w:t xml:space="preserve"> for such</w:t>
      </w:r>
      <w:r w:rsidRPr="002F7A30">
        <w:rPr>
          <w:rFonts w:eastAsia="Calibri"/>
          <w:bCs/>
          <w:sz w:val="12"/>
        </w:rPr>
        <w:t xml:space="preserve">¶ </w:t>
      </w:r>
      <w:r w:rsidRPr="002F7A30">
        <w:rPr>
          <w:rFonts w:eastAsia="Calibri"/>
          <w:bCs/>
        </w:rPr>
        <w:t xml:space="preserve">facilities </w:t>
      </w:r>
      <w:r w:rsidRPr="002F7A30">
        <w:rPr>
          <w:rFonts w:eastAsia="Calibri"/>
          <w:b/>
          <w:bCs/>
          <w:u w:val="single"/>
        </w:rPr>
        <w:t>are similarly immature and are likely to¶ be drawn from existing laws governing conventional¶ power plants</w:t>
      </w:r>
      <w:r w:rsidRPr="002F7A30">
        <w:rPr>
          <w:rFonts w:eastAsia="Calibri"/>
          <w:bCs/>
        </w:rPr>
        <w:t xml:space="preserve"> and electricity transmission.</w:t>
      </w:r>
    </w:p>
    <w:p w14:paraId="40F0F62C" w14:textId="77777777" w:rsidR="00461FFF" w:rsidRPr="002F7A30" w:rsidRDefault="00461FFF" w:rsidP="00461FFF">
      <w:pPr>
        <w:rPr>
          <w:rFonts w:eastAsia="Calibri"/>
          <w:bCs/>
        </w:rPr>
      </w:pPr>
    </w:p>
    <w:p w14:paraId="7720D584" w14:textId="77777777" w:rsidR="00461FFF" w:rsidRPr="002F7A30" w:rsidRDefault="00461FFF" w:rsidP="00461FFF">
      <w:pPr>
        <w:rPr>
          <w:rFonts w:hint="eastAsia"/>
        </w:rPr>
      </w:pPr>
    </w:p>
    <w:p w14:paraId="41BAC85F" w14:textId="77777777" w:rsidR="00461FFF" w:rsidRPr="002F7A30" w:rsidRDefault="00461FFF" w:rsidP="00461FFF">
      <w:pPr>
        <w:rPr>
          <w:rFonts w:hint="eastAsia"/>
        </w:rPr>
      </w:pPr>
    </w:p>
    <w:p w14:paraId="35A5B4E9" w14:textId="77777777" w:rsidR="00461FFF" w:rsidRPr="002F7A30" w:rsidRDefault="00461FFF" w:rsidP="00461FFF">
      <w:pPr>
        <w:rPr>
          <w:rFonts w:hint="eastAsia"/>
        </w:rPr>
      </w:pPr>
    </w:p>
    <w:p w14:paraId="311A24AA" w14:textId="77777777" w:rsidR="00461FFF" w:rsidRPr="002F7A30" w:rsidRDefault="00461FFF" w:rsidP="00461FFF">
      <w:pPr>
        <w:keepNext/>
        <w:keepLines/>
        <w:spacing w:before="200"/>
        <w:outlineLvl w:val="3"/>
        <w:rPr>
          <w:rFonts w:eastAsia="MS Gothic" w:cs="Times New Roman" w:hint="eastAsia"/>
          <w:b/>
          <w:bCs/>
          <w:iCs/>
          <w:sz w:val="26"/>
        </w:rPr>
      </w:pPr>
      <w:r w:rsidRPr="002F7A30">
        <w:rPr>
          <w:rFonts w:eastAsia="MS Gothic" w:cs="Times New Roman"/>
          <w:b/>
          <w:bCs/>
          <w:iCs/>
          <w:sz w:val="26"/>
        </w:rPr>
        <w:t>Possible complications with equipment would prove detrimental</w:t>
      </w:r>
    </w:p>
    <w:p w14:paraId="52FD5550" w14:textId="77777777" w:rsidR="00461FFF" w:rsidRPr="002F7A30" w:rsidRDefault="00461FFF" w:rsidP="00461FFF">
      <w:pPr>
        <w:rPr>
          <w:rFonts w:eastAsia="MS Mincho" w:cs="Times New Roman" w:hint="eastAsia"/>
        </w:rPr>
      </w:pPr>
      <w:r w:rsidRPr="002F7A30">
        <w:rPr>
          <w:rFonts w:eastAsia="MS Mincho" w:cs="Times New Roman"/>
          <w:b/>
          <w:sz w:val="26"/>
        </w:rPr>
        <w:t>Finney</w:t>
      </w:r>
      <w:r w:rsidRPr="002F7A30">
        <w:rPr>
          <w:rFonts w:eastAsia="MS Mincho" w:cs="Times New Roman"/>
        </w:rPr>
        <w:t xml:space="preserve">, Environmental and Water Resource Analyst, </w:t>
      </w:r>
      <w:r w:rsidRPr="002F7A30">
        <w:rPr>
          <w:rFonts w:eastAsia="MS Mincho" w:cs="Times New Roman"/>
          <w:b/>
          <w:sz w:val="26"/>
        </w:rPr>
        <w:t>8</w:t>
      </w:r>
      <w:r w:rsidRPr="002F7A30">
        <w:rPr>
          <w:rFonts w:eastAsia="MS Mincho" w:cs="Times New Roman"/>
        </w:rPr>
        <w:t xml:space="preserve"> (Karen Anne Finney, “Ocean Thermal Energy Conversion,” Guelph Engineering Journal, http://www.soe.uoguelph.ca/webfiles/gej/articles/GEJ_001-017-023_Finney_Ocean_Thermal_Energy.pdf) </w:t>
      </w:r>
    </w:p>
    <w:p w14:paraId="5BBEC9CF" w14:textId="77777777" w:rsidR="00461FFF" w:rsidRPr="002F7A30" w:rsidRDefault="00461FFF" w:rsidP="00461FFF">
      <w:pPr>
        <w:rPr>
          <w:rFonts w:eastAsia="MS Mincho" w:cs="Times New Roman" w:hint="eastAsia"/>
        </w:rPr>
      </w:pPr>
    </w:p>
    <w:p w14:paraId="4150EBAE" w14:textId="77777777" w:rsidR="00461FFF" w:rsidRPr="002F7A30" w:rsidRDefault="00461FFF" w:rsidP="00461FFF">
      <w:pPr>
        <w:rPr>
          <w:rFonts w:eastAsia="MS Mincho" w:cs="Times New Roman" w:hint="eastAsia"/>
        </w:rPr>
      </w:pPr>
      <w:r w:rsidRPr="002F7A30">
        <w:rPr>
          <w:rFonts w:eastAsia="MS Mincho" w:cs="Times New Roman"/>
        </w:rPr>
        <w:t xml:space="preserve">Because the warm seawater is flash evaporated, it becomes desalinated and becomes pure fresh water.  This is a major advantage to this type of system as it can provide fresh water to communities who are in shortage. Another major advantage is the fact that the working fluid is not a potential threat to the environment. However </w:t>
      </w:r>
      <w:r w:rsidRPr="002F7A30">
        <w:rPr>
          <w:rFonts w:eastAsia="MS Mincho" w:cs="Times New Roman"/>
          <w:b/>
          <w:u w:val="single"/>
        </w:rPr>
        <w:t xml:space="preserve">there are several disadvantages to this type of system. </w:t>
      </w:r>
      <w:r w:rsidRPr="002F7A30">
        <w:rPr>
          <w:rFonts w:eastAsia="MS Mincho" w:cs="Times New Roman"/>
        </w:rPr>
        <w:t>The first one being that</w:t>
      </w:r>
      <w:r w:rsidRPr="002F7A30">
        <w:rPr>
          <w:rFonts w:eastAsia="MS Mincho" w:cs="Times New Roman"/>
          <w:b/>
          <w:u w:val="single"/>
        </w:rPr>
        <w:t xml:space="preserve"> the system must be carefully sealed to prevent leakage into the system of atmospheric air. This would be detrimental </w:t>
      </w:r>
      <w:r w:rsidRPr="002F7A30">
        <w:rPr>
          <w:rFonts w:eastAsia="MS Mincho" w:cs="Times New Roman"/>
        </w:rPr>
        <w:t>to the system</w:t>
      </w:r>
      <w:r w:rsidRPr="002F7A30">
        <w:rPr>
          <w:rFonts w:eastAsia="MS Mincho" w:cs="Times New Roman"/>
          <w:b/>
          <w:u w:val="single"/>
        </w:rPr>
        <w:t xml:space="preserve"> </w:t>
      </w:r>
      <w:r w:rsidRPr="002F7A30">
        <w:rPr>
          <w:rFonts w:eastAsia="MS Mincho" w:cs="Times New Roman"/>
        </w:rPr>
        <w:t>as it relies completely on the pressure gradient</w:t>
      </w:r>
      <w:r w:rsidRPr="002F7A30">
        <w:rPr>
          <w:rFonts w:eastAsia="MS Mincho" w:cs="Times New Roman"/>
          <w:b/>
          <w:u w:val="single"/>
        </w:rPr>
        <w:t xml:space="preserve"> </w:t>
      </w:r>
      <w:r w:rsidRPr="002F7A30">
        <w:rPr>
          <w:rFonts w:eastAsia="MS Mincho" w:cs="Times New Roman"/>
        </w:rPr>
        <w:t>to flash evaporate the warm seawater</w:t>
      </w:r>
      <w:r w:rsidRPr="002F7A30">
        <w:rPr>
          <w:rFonts w:eastAsia="MS Mincho" w:cs="Times New Roman"/>
          <w:b/>
          <w:u w:val="single"/>
        </w:rPr>
        <w:t xml:space="preserve">. The second disadvantage is that the volume of working fluid required is much larger then that of the closed-cycle as the actual usable steam produced is about 0.5% of the warm seawater used. The final disadvantage is due to the gasses that are naturally present in the seawater. </w:t>
      </w:r>
      <w:r w:rsidRPr="002F7A30">
        <w:rPr>
          <w:rFonts w:eastAsia="MS Mincho" w:cs="Times New Roman"/>
        </w:rPr>
        <w:t>Although this type of system is beneficial for removing the salt from the pure water,</w:t>
      </w:r>
      <w:r w:rsidRPr="002F7A30">
        <w:rPr>
          <w:rFonts w:eastAsia="MS Mincho" w:cs="Times New Roman"/>
          <w:b/>
          <w:u w:val="single"/>
        </w:rPr>
        <w:t xml:space="preserve"> the system </w:t>
      </w:r>
      <w:r w:rsidRPr="002F7A30">
        <w:rPr>
          <w:rFonts w:eastAsia="MS Mincho" w:cs="Times New Roman"/>
        </w:rPr>
        <w:t>also</w:t>
      </w:r>
      <w:r w:rsidRPr="002F7A30">
        <w:rPr>
          <w:rFonts w:eastAsia="MS Mincho" w:cs="Times New Roman"/>
          <w:b/>
          <w:u w:val="single"/>
        </w:rPr>
        <w:t xml:space="preserve"> removes the gases that are dissolved into the water including carbon dioxide and nitrogen gas. These gasses do not </w:t>
      </w:r>
      <w:proofErr w:type="spellStart"/>
      <w:r w:rsidRPr="002F7A30">
        <w:rPr>
          <w:rFonts w:eastAsia="MS Mincho" w:cs="Times New Roman"/>
          <w:b/>
          <w:u w:val="single"/>
        </w:rPr>
        <w:t>recondense</w:t>
      </w:r>
      <w:proofErr w:type="spellEnd"/>
      <w:r w:rsidRPr="002F7A30">
        <w:rPr>
          <w:rFonts w:eastAsia="MS Mincho" w:cs="Times New Roman"/>
          <w:b/>
          <w:u w:val="single"/>
        </w:rPr>
        <w:t xml:space="preserve"> when introduced to the cold seawater and therefore become trapped in the system. This greatly reduces efficiency </w:t>
      </w:r>
      <w:r w:rsidRPr="002F7A30">
        <w:rPr>
          <w:rFonts w:eastAsia="MS Mincho" w:cs="Times New Roman"/>
        </w:rPr>
        <w:t xml:space="preserve">(Takahashi and </w:t>
      </w:r>
      <w:proofErr w:type="spellStart"/>
      <w:r w:rsidRPr="002F7A30">
        <w:rPr>
          <w:rFonts w:eastAsia="MS Mincho" w:cs="Times New Roman"/>
        </w:rPr>
        <w:t>Trenka</w:t>
      </w:r>
      <w:proofErr w:type="spellEnd"/>
      <w:r w:rsidRPr="002F7A30">
        <w:rPr>
          <w:rFonts w:eastAsia="MS Mincho" w:cs="Times New Roman"/>
        </w:rPr>
        <w:t xml:space="preserve">, 1996). </w:t>
      </w:r>
    </w:p>
    <w:p w14:paraId="586E581D" w14:textId="77777777" w:rsidR="00461FFF" w:rsidRPr="002F7A30" w:rsidRDefault="00461FFF" w:rsidP="00461FFF">
      <w:pPr>
        <w:rPr>
          <w:rFonts w:eastAsia="Calibri" w:cs="Calibri"/>
        </w:rPr>
      </w:pPr>
    </w:p>
    <w:p w14:paraId="1C372B93" w14:textId="77777777" w:rsidR="00461FFF" w:rsidRPr="002F7A30" w:rsidRDefault="00461FFF" w:rsidP="00461FFF">
      <w:pPr>
        <w:pStyle w:val="Heading2"/>
        <w:rPr>
          <w:rFonts w:hint="eastAsia"/>
        </w:rPr>
      </w:pPr>
      <w:r w:rsidRPr="002F7A30">
        <w:t xml:space="preserve">OTEC </w:t>
      </w:r>
      <w:r>
        <w:t>Warming Turn</w:t>
      </w:r>
    </w:p>
    <w:p w14:paraId="0B8F747B" w14:textId="77777777" w:rsidR="00461FFF" w:rsidRPr="002F7A30" w:rsidRDefault="00461FFF" w:rsidP="00461FFF">
      <w:pPr>
        <w:pStyle w:val="Heading4"/>
        <w:rPr>
          <w:rStyle w:val="StyleStyleBold12pt"/>
          <w:rFonts w:hint="eastAsia"/>
          <w:b/>
        </w:rPr>
      </w:pPr>
      <w:r w:rsidRPr="002F7A30">
        <w:rPr>
          <w:rStyle w:val="StyleStyleBold12pt"/>
          <w:b/>
        </w:rPr>
        <w:t>OTEC is detrimental to the environment</w:t>
      </w:r>
    </w:p>
    <w:p w14:paraId="19745081" w14:textId="77777777" w:rsidR="00461FFF" w:rsidRPr="002F7A30" w:rsidRDefault="00461FFF" w:rsidP="00461FFF">
      <w:pPr>
        <w:rPr>
          <w:rStyle w:val="StyleStyleBold12pt"/>
          <w:rFonts w:hint="eastAsia"/>
          <w:b w:val="0"/>
        </w:rPr>
      </w:pPr>
      <w:r w:rsidRPr="002F7A30">
        <w:rPr>
          <w:rStyle w:val="StyleStyleBold12pt"/>
        </w:rPr>
        <w:t xml:space="preserve">Wilde 12 [P. “ASSESSMENT AND CONTROL OF OTEC ECOLOGICAL IMPACTS” Lawrence Berkeley National Laboratory, 7/12/12 </w:t>
      </w:r>
      <w:hyperlink r:id="rId23" w:history="1">
        <w:r w:rsidRPr="002F7A30">
          <w:rPr>
            <w:rStyle w:val="Hyperlink"/>
          </w:rPr>
          <w:t>http://www.escholarship.org/uc/item/4cj2h4t8 //</w:t>
        </w:r>
      </w:hyperlink>
      <w:r w:rsidRPr="002F7A30">
        <w:rPr>
          <w:rStyle w:val="StyleStyleBold12pt"/>
        </w:rPr>
        <w:t>]</w:t>
      </w:r>
    </w:p>
    <w:p w14:paraId="1E4112B9" w14:textId="77777777" w:rsidR="00461FFF" w:rsidRPr="002F7A30" w:rsidRDefault="00461FFF" w:rsidP="00461FFF">
      <w:pPr>
        <w:rPr>
          <w:rStyle w:val="StyleStyleBold12pt"/>
          <w:rFonts w:hint="eastAsia"/>
          <w:b w:val="0"/>
        </w:rPr>
      </w:pPr>
    </w:p>
    <w:p w14:paraId="4177FCFA" w14:textId="77777777" w:rsidR="00461FFF" w:rsidRPr="002F7A30" w:rsidRDefault="00461FFF" w:rsidP="00461FFF">
      <w:pPr>
        <w:rPr>
          <w:rFonts w:hint="eastAsia"/>
          <w:sz w:val="16"/>
        </w:rPr>
      </w:pPr>
      <w:r w:rsidRPr="002F7A30">
        <w:rPr>
          <w:sz w:val="16"/>
        </w:rPr>
        <w:t xml:space="preserve">The potential </w:t>
      </w:r>
      <w:r w:rsidRPr="002F7A30">
        <w:rPr>
          <w:rStyle w:val="StyleBoldUnderline"/>
        </w:rPr>
        <w:t>changes in the oceanographic properties of sea water due</w:t>
      </w:r>
      <w:r w:rsidRPr="002F7A30">
        <w:rPr>
          <w:rStyle w:val="StyleBoldUnderline"/>
          <w:sz w:val="12"/>
        </w:rPr>
        <w:t>¶</w:t>
      </w:r>
      <w:r w:rsidRPr="002F7A30">
        <w:rPr>
          <w:rStyle w:val="StyleBoldUnderline"/>
        </w:rPr>
        <w:t xml:space="preserve"> to OTEC pumping operations are a major environmental concern</w:t>
      </w:r>
      <w:r w:rsidRPr="002F7A30">
        <w:rPr>
          <w:sz w:val="16"/>
        </w:rPr>
        <w:t>" Because</w:t>
      </w:r>
      <w:r w:rsidRPr="002F7A30">
        <w:rPr>
          <w:sz w:val="12"/>
        </w:rPr>
        <w:t>¶</w:t>
      </w:r>
      <w:r w:rsidRPr="002F7A30">
        <w:rPr>
          <w:sz w:val="16"/>
        </w:rPr>
        <w:t xml:space="preserve"> large amounts of cold, deep water and warm shallow water will be pumped</w:t>
      </w:r>
      <w:r w:rsidRPr="002F7A30">
        <w:rPr>
          <w:sz w:val="12"/>
        </w:rPr>
        <w:t>¶</w:t>
      </w:r>
      <w:r w:rsidRPr="002F7A30">
        <w:rPr>
          <w:sz w:val="16"/>
        </w:rPr>
        <w:t xml:space="preserve"> to the heat exchangers, likely at some third depth; parameters such as</w:t>
      </w:r>
      <w:r w:rsidRPr="002F7A30">
        <w:rPr>
          <w:sz w:val="12"/>
        </w:rPr>
        <w:t>¶</w:t>
      </w:r>
      <w:r w:rsidRPr="002F7A30">
        <w:rPr>
          <w:sz w:val="16"/>
        </w:rPr>
        <w:t xml:space="preserve"> </w:t>
      </w:r>
      <w:r w:rsidRPr="002F7A30">
        <w:rPr>
          <w:rStyle w:val="StyleBoldUnderline"/>
        </w:rPr>
        <w:t>temperature, salinity, density, dissolved oxygen, nutrients, carbonates</w:t>
      </w:r>
      <w:proofErr w:type="gramStart"/>
      <w:r w:rsidRPr="002F7A30">
        <w:rPr>
          <w:rStyle w:val="StyleBoldUnderline"/>
        </w:rPr>
        <w:t>,</w:t>
      </w:r>
      <w:r w:rsidRPr="002F7A30">
        <w:rPr>
          <w:rStyle w:val="StyleBoldUnderline"/>
          <w:sz w:val="12"/>
        </w:rPr>
        <w:t>¶</w:t>
      </w:r>
      <w:proofErr w:type="gramEnd"/>
      <w:r w:rsidRPr="002F7A30">
        <w:rPr>
          <w:rStyle w:val="StyleBoldUnderline"/>
        </w:rPr>
        <w:t xml:space="preserve"> particulates, </w:t>
      </w:r>
      <w:proofErr w:type="spellStart"/>
      <w:r w:rsidRPr="002F7A30">
        <w:rPr>
          <w:rStyle w:val="StyleBoldUnderline"/>
        </w:rPr>
        <w:t>etc</w:t>
      </w:r>
      <w:proofErr w:type="spellEnd"/>
      <w:r w:rsidRPr="002F7A30">
        <w:rPr>
          <w:rStyle w:val="StyleBoldUnderline"/>
        </w:rPr>
        <w:t>", will be modified by mixing with ambient ocean water in</w:t>
      </w:r>
      <w:r w:rsidRPr="002F7A30">
        <w:rPr>
          <w:rStyle w:val="StyleBoldUnderline"/>
          <w:sz w:val="12"/>
        </w:rPr>
        <w:t>¶</w:t>
      </w:r>
      <w:r w:rsidRPr="002F7A30">
        <w:rPr>
          <w:rStyle w:val="StyleBoldUnderline"/>
        </w:rPr>
        <w:t xml:space="preserve"> the vicinity of the eventual discharge</w:t>
      </w:r>
      <w:r w:rsidRPr="002F7A30">
        <w:rPr>
          <w:sz w:val="16"/>
        </w:rPr>
        <w:t xml:space="preserve">" </w:t>
      </w:r>
      <w:r w:rsidRPr="002F7A30">
        <w:rPr>
          <w:rStyle w:val="StyleBoldUnderline"/>
        </w:rPr>
        <w:t>Discharges</w:t>
      </w:r>
      <w:r w:rsidRPr="002F7A30">
        <w:rPr>
          <w:sz w:val="16"/>
        </w:rPr>
        <w:t xml:space="preserve"> in the photic zone</w:t>
      </w:r>
      <w:r w:rsidRPr="002F7A30">
        <w:rPr>
          <w:sz w:val="12"/>
        </w:rPr>
        <w:t>¶</w:t>
      </w:r>
      <w:r w:rsidRPr="002F7A30">
        <w:rPr>
          <w:sz w:val="16"/>
        </w:rPr>
        <w:t xml:space="preserve"> may </w:t>
      </w:r>
      <w:r w:rsidRPr="002F7A30">
        <w:rPr>
          <w:rStyle w:val="StyleBoldUnderline"/>
        </w:rPr>
        <w:t xml:space="preserve">cause </w:t>
      </w:r>
      <w:proofErr w:type="spellStart"/>
      <w:r w:rsidRPr="002F7A30">
        <w:rPr>
          <w:rStyle w:val="StyleBoldUnderline"/>
        </w:rPr>
        <w:t>biostimulation</w:t>
      </w:r>
      <w:proofErr w:type="spellEnd"/>
      <w:r w:rsidRPr="002F7A30">
        <w:rPr>
          <w:rStyle w:val="StyleBoldUnderline"/>
        </w:rPr>
        <w:t xml:space="preserve"> due to the increased nutrient contribution from</w:t>
      </w:r>
      <w:r w:rsidRPr="002F7A30">
        <w:rPr>
          <w:rStyle w:val="StyleBoldUnderline"/>
          <w:sz w:val="12"/>
        </w:rPr>
        <w:t>¶</w:t>
      </w:r>
      <w:r w:rsidRPr="002F7A30">
        <w:rPr>
          <w:rStyle w:val="StyleBoldUnderline"/>
        </w:rPr>
        <w:t xml:space="preserve"> the deep waters</w:t>
      </w:r>
      <w:r w:rsidRPr="002F7A30">
        <w:rPr>
          <w:sz w:val="16"/>
        </w:rPr>
        <w:t xml:space="preserve">, </w:t>
      </w:r>
      <w:r w:rsidRPr="002F7A30">
        <w:rPr>
          <w:rStyle w:val="StyleBoldUnderline"/>
        </w:rPr>
        <w:t>with potential changes in</w:t>
      </w:r>
      <w:r w:rsidRPr="002F7A30">
        <w:rPr>
          <w:sz w:val="16"/>
        </w:rPr>
        <w:t xml:space="preserve"> either the size, relative abundance</w:t>
      </w:r>
      <w:r w:rsidRPr="002F7A30">
        <w:rPr>
          <w:sz w:val="12"/>
        </w:rPr>
        <w:t>¶</w:t>
      </w:r>
      <w:r w:rsidRPr="002F7A30">
        <w:rPr>
          <w:sz w:val="16"/>
        </w:rPr>
        <w:t xml:space="preserve"> or </w:t>
      </w:r>
      <w:r w:rsidRPr="002F7A30">
        <w:rPr>
          <w:rStyle w:val="StyleBoldUnderline"/>
        </w:rPr>
        <w:t>species composition with respect to the resident marine population</w:t>
      </w:r>
      <w:r w:rsidRPr="002F7A30">
        <w:rPr>
          <w:rStyle w:val="StyleBoldUnderline"/>
          <w:sz w:val="12"/>
        </w:rPr>
        <w:t>¶</w:t>
      </w:r>
      <w:r w:rsidRPr="002F7A30">
        <w:rPr>
          <w:rStyle w:val="StyleBoldUnderline"/>
        </w:rPr>
        <w:t xml:space="preserve"> resulting in secondary effects on the food web. Displacement of sea water</w:t>
      </w:r>
      <w:r w:rsidRPr="002F7A30">
        <w:rPr>
          <w:rStyle w:val="StyleBoldUnderline"/>
          <w:sz w:val="12"/>
        </w:rPr>
        <w:t>¶</w:t>
      </w:r>
      <w:r w:rsidRPr="002F7A30">
        <w:rPr>
          <w:rStyle w:val="StyleBoldUnderline"/>
        </w:rPr>
        <w:t xml:space="preserve"> also could have toxic effects on ambient species by the introduction of</w:t>
      </w:r>
      <w:r w:rsidRPr="002F7A30">
        <w:rPr>
          <w:rStyle w:val="StyleBoldUnderline"/>
          <w:sz w:val="12"/>
        </w:rPr>
        <w:t>¶</w:t>
      </w:r>
      <w:r w:rsidRPr="002F7A30">
        <w:rPr>
          <w:rStyle w:val="StyleBoldUnderline"/>
        </w:rPr>
        <w:t xml:space="preserve"> trace chemical substances such as trace metals, organic decay products</w:t>
      </w:r>
      <w:proofErr w:type="gramStart"/>
      <w:r w:rsidRPr="002F7A30">
        <w:rPr>
          <w:rStyle w:val="StyleBoldUnderline"/>
        </w:rPr>
        <w:t>,</w:t>
      </w:r>
      <w:r w:rsidRPr="002F7A30">
        <w:rPr>
          <w:rStyle w:val="StyleBoldUnderline"/>
          <w:sz w:val="12"/>
        </w:rPr>
        <w:t>¶</w:t>
      </w:r>
      <w:proofErr w:type="gramEnd"/>
      <w:r w:rsidRPr="002F7A30">
        <w:rPr>
          <w:rStyle w:val="StyleBoldUnderline"/>
        </w:rPr>
        <w:t xml:space="preserve"> </w:t>
      </w:r>
      <w:proofErr w:type="spellStart"/>
      <w:r w:rsidRPr="002F7A30">
        <w:rPr>
          <w:rStyle w:val="StyleBoldUnderline"/>
        </w:rPr>
        <w:t>etc</w:t>
      </w:r>
      <w:proofErr w:type="spellEnd"/>
      <w:r w:rsidRPr="002F7A30">
        <w:rPr>
          <w:rStyle w:val="StyleBoldUnderline"/>
        </w:rPr>
        <w:t>", from other depths</w:t>
      </w:r>
      <w:r w:rsidRPr="002F7A30">
        <w:rPr>
          <w:sz w:val="16"/>
        </w:rPr>
        <w:t xml:space="preserve">. </w:t>
      </w:r>
      <w:r w:rsidRPr="002F7A30">
        <w:rPr>
          <w:rStyle w:val="StyleBoldUnderline"/>
        </w:rPr>
        <w:t>Certain species</w:t>
      </w:r>
      <w:r w:rsidRPr="002F7A30">
        <w:rPr>
          <w:sz w:val="16"/>
        </w:rPr>
        <w:t>, particularly those with low</w:t>
      </w:r>
      <w:r w:rsidRPr="002F7A30">
        <w:rPr>
          <w:sz w:val="12"/>
        </w:rPr>
        <w:t>¶</w:t>
      </w:r>
      <w:r w:rsidRPr="002F7A30">
        <w:rPr>
          <w:sz w:val="16"/>
        </w:rPr>
        <w:t xml:space="preserve"> mobility, </w:t>
      </w:r>
      <w:r w:rsidRPr="002F7A30">
        <w:rPr>
          <w:rStyle w:val="StyleBoldUnderline"/>
        </w:rPr>
        <w:t>will be harmed by impingement/entrainment in the pumping system</w:t>
      </w:r>
      <w:r w:rsidRPr="002F7A30">
        <w:rPr>
          <w:rStyle w:val="StyleBoldUnderline"/>
          <w:sz w:val="12"/>
        </w:rPr>
        <w:t>¶</w:t>
      </w:r>
      <w:r w:rsidRPr="002F7A30">
        <w:rPr>
          <w:rStyle w:val="StyleBoldUnderline"/>
        </w:rPr>
        <w:t xml:space="preserve"> either by contract with the screens and walls of the pipe-heat exchanger</w:t>
      </w:r>
      <w:r w:rsidRPr="002F7A30">
        <w:rPr>
          <w:rStyle w:val="StyleBoldUnderline"/>
          <w:sz w:val="12"/>
        </w:rPr>
        <w:t>¶</w:t>
      </w:r>
      <w:r w:rsidRPr="002F7A30">
        <w:rPr>
          <w:rStyle w:val="StyleBoldUnderline"/>
        </w:rPr>
        <w:t xml:space="preserve"> system or by the pressure and temperature changes encountered in transit</w:t>
      </w:r>
      <w:r w:rsidRPr="002F7A30">
        <w:rPr>
          <w:rStyle w:val="StyleBoldUnderline"/>
          <w:sz w:val="12"/>
        </w:rPr>
        <w:t>¶</w:t>
      </w:r>
      <w:r w:rsidRPr="002F7A30">
        <w:rPr>
          <w:rStyle w:val="StyleBoldUnderline"/>
        </w:rPr>
        <w:t xml:space="preserve"> of the system from intake to discharge.</w:t>
      </w:r>
      <w:r w:rsidRPr="002F7A30">
        <w:rPr>
          <w:sz w:val="16"/>
        </w:rPr>
        <w:t xml:space="preserve"> </w:t>
      </w:r>
      <w:r w:rsidRPr="002F7A30">
        <w:rPr>
          <w:rStyle w:val="StyleBoldUnderline"/>
        </w:rPr>
        <w:t>Surface discharges may produce</w:t>
      </w:r>
      <w:r w:rsidRPr="002F7A30">
        <w:rPr>
          <w:rStyle w:val="StyleBoldUnderline"/>
          <w:sz w:val="12"/>
        </w:rPr>
        <w:t>¶</w:t>
      </w:r>
      <w:r w:rsidRPr="002F7A30">
        <w:rPr>
          <w:rStyle w:val="StyleBoldUnderline"/>
        </w:rPr>
        <w:t xml:space="preserve"> climatic effects by alteration of the air/surface water temperature ratio"</w:t>
      </w:r>
      <w:r w:rsidRPr="002F7A30">
        <w:rPr>
          <w:rStyle w:val="StyleBoldUnderline"/>
          <w:sz w:val="12"/>
        </w:rPr>
        <w:t>¶</w:t>
      </w:r>
      <w:r w:rsidRPr="002F7A30">
        <w:rPr>
          <w:rStyle w:val="StyleBoldUnderline"/>
        </w:rPr>
        <w:t xml:space="preserve"> Such an alteration</w:t>
      </w:r>
      <w:r w:rsidRPr="002F7A30">
        <w:rPr>
          <w:sz w:val="16"/>
        </w:rPr>
        <w:t xml:space="preserve">, at sufficient scale such as in an OTEC park, </w:t>
      </w:r>
      <w:r w:rsidRPr="002F7A30">
        <w:rPr>
          <w:rStyle w:val="StyleBoldUnderline"/>
        </w:rPr>
        <w:t>could affect</w:t>
      </w:r>
      <w:r w:rsidRPr="002F7A30">
        <w:rPr>
          <w:rStyle w:val="StyleBoldUnderline"/>
          <w:sz w:val="12"/>
        </w:rPr>
        <w:t>¶</w:t>
      </w:r>
      <w:r w:rsidRPr="002F7A30">
        <w:rPr>
          <w:rStyle w:val="StyleBoldUnderline"/>
        </w:rPr>
        <w:t xml:space="preserve"> the microclimate by modification of locally generated winds and currents</w:t>
      </w:r>
      <w:proofErr w:type="gramStart"/>
      <w:r w:rsidRPr="002F7A30">
        <w:rPr>
          <w:rStyle w:val="StyleBoldUnderline"/>
        </w:rPr>
        <w:t>.</w:t>
      </w:r>
      <w:r w:rsidRPr="002F7A30">
        <w:rPr>
          <w:rStyle w:val="StyleBoldUnderline"/>
          <w:sz w:val="12"/>
        </w:rPr>
        <w:t>¶</w:t>
      </w:r>
      <w:proofErr w:type="gramEnd"/>
      <w:r w:rsidRPr="002F7A30">
        <w:rPr>
          <w:rStyle w:val="StyleBoldUnderline"/>
        </w:rPr>
        <w:t xml:space="preserve"> Long-term operation of a large number of OTEC plants could result in reduced</w:t>
      </w:r>
      <w:r w:rsidRPr="002F7A30">
        <w:rPr>
          <w:rStyle w:val="StyleBoldUnderline"/>
          <w:sz w:val="12"/>
        </w:rPr>
        <w:t>¶</w:t>
      </w:r>
      <w:r w:rsidRPr="002F7A30">
        <w:rPr>
          <w:rStyle w:val="StyleBoldUnderline"/>
        </w:rPr>
        <w:t xml:space="preserve"> available heat due to the thermal extraction.</w:t>
      </w:r>
      <w:r w:rsidRPr="002F7A30">
        <w:rPr>
          <w:sz w:val="16"/>
        </w:rPr>
        <w:t xml:space="preserve"> </w:t>
      </w:r>
      <w:r w:rsidRPr="002F7A30">
        <w:rPr>
          <w:rStyle w:val="StyleBoldUnderline"/>
        </w:rPr>
        <w:t>Surface discharges also</w:t>
      </w:r>
      <w:r w:rsidRPr="002F7A30">
        <w:rPr>
          <w:rStyle w:val="StyleBoldUnderline"/>
          <w:sz w:val="12"/>
        </w:rPr>
        <w:t>¶</w:t>
      </w:r>
      <w:r w:rsidRPr="002F7A30">
        <w:rPr>
          <w:rStyle w:val="StyleBoldUnderline"/>
        </w:rPr>
        <w:t xml:space="preserve"> could enhance the release of CO2 and other gases dissolved in cold deep</w:t>
      </w:r>
      <w:r w:rsidRPr="002F7A30">
        <w:rPr>
          <w:rStyle w:val="StyleBoldUnderline"/>
          <w:sz w:val="12"/>
        </w:rPr>
        <w:t>¶</w:t>
      </w:r>
      <w:r w:rsidRPr="002F7A30">
        <w:rPr>
          <w:rStyle w:val="StyleBoldUnderline"/>
        </w:rPr>
        <w:t xml:space="preserve"> waters </w:t>
      </w:r>
      <w:r w:rsidRPr="002F7A30">
        <w:rPr>
          <w:sz w:val="16"/>
        </w:rPr>
        <w:t>with potential climatic effects for large scale operations" This</w:t>
      </w:r>
      <w:r w:rsidRPr="002F7A30">
        <w:rPr>
          <w:sz w:val="12"/>
        </w:rPr>
        <w:t>¶</w:t>
      </w:r>
      <w:r w:rsidRPr="002F7A30">
        <w:rPr>
          <w:sz w:val="16"/>
        </w:rPr>
        <w:t xml:space="preserve"> is particularly true for open cycle systems where gases, even normally</w:t>
      </w:r>
      <w:r w:rsidRPr="002F7A30">
        <w:rPr>
          <w:sz w:val="12"/>
        </w:rPr>
        <w:t>¶</w:t>
      </w:r>
      <w:r w:rsidRPr="002F7A30">
        <w:rPr>
          <w:sz w:val="16"/>
        </w:rPr>
        <w:t xml:space="preserve"> dissolved in the surface ocean, must be separated from vaporized sea water</w:t>
      </w:r>
      <w:r w:rsidRPr="002F7A30">
        <w:rPr>
          <w:sz w:val="12"/>
        </w:rPr>
        <w:t>¶</w:t>
      </w:r>
      <w:r w:rsidRPr="002F7A30">
        <w:rPr>
          <w:sz w:val="16"/>
        </w:rPr>
        <w:t xml:space="preserve"> so that gas bubbles do not impede plant efficiency" Such gases will be</w:t>
      </w:r>
      <w:r w:rsidRPr="002F7A30">
        <w:rPr>
          <w:sz w:val="12"/>
        </w:rPr>
        <w:t>¶</w:t>
      </w:r>
      <w:r w:rsidRPr="002F7A30">
        <w:rPr>
          <w:sz w:val="16"/>
        </w:rPr>
        <w:t xml:space="preserve"> vented into the atmosphere potentially modifying the local microclimate</w:t>
      </w:r>
      <w:r w:rsidRPr="002F7A30">
        <w:rPr>
          <w:sz w:val="12"/>
        </w:rPr>
        <w:t>¶</w:t>
      </w:r>
      <w:r w:rsidRPr="002F7A30">
        <w:rPr>
          <w:sz w:val="16"/>
        </w:rPr>
        <w:t xml:space="preserve"> as discussed above. However, subsurface discharges below the surface</w:t>
      </w:r>
      <w:r w:rsidRPr="002F7A30">
        <w:rPr>
          <w:sz w:val="12"/>
        </w:rPr>
        <w:t>¶</w:t>
      </w:r>
      <w:r w:rsidRPr="002F7A30">
        <w:rPr>
          <w:sz w:val="16"/>
        </w:rPr>
        <w:t xml:space="preserve"> mixed layer in the </w:t>
      </w:r>
      <w:proofErr w:type="spellStart"/>
      <w:r w:rsidRPr="002F7A30">
        <w:rPr>
          <w:sz w:val="16"/>
        </w:rPr>
        <w:t>pynocline</w:t>
      </w:r>
      <w:proofErr w:type="spellEnd"/>
      <w:r w:rsidRPr="002F7A30">
        <w:rPr>
          <w:sz w:val="16"/>
        </w:rPr>
        <w:t xml:space="preserve"> could mitigate all or most of the potential</w:t>
      </w:r>
      <w:r w:rsidRPr="002F7A30">
        <w:rPr>
          <w:sz w:val="12"/>
        </w:rPr>
        <w:t>¶</w:t>
      </w:r>
      <w:r w:rsidRPr="002F7A30">
        <w:rPr>
          <w:sz w:val="16"/>
        </w:rPr>
        <w:t xml:space="preserve"> problems associated with surface discharges"</w:t>
      </w:r>
      <w:r w:rsidRPr="002F7A30">
        <w:rPr>
          <w:sz w:val="12"/>
        </w:rPr>
        <w:t>¶</w:t>
      </w:r>
      <w:r w:rsidRPr="002F7A30">
        <w:rPr>
          <w:sz w:val="16"/>
        </w:rPr>
        <w:t xml:space="preserve"> Chemical pollution could result as functions of various OTEC plant</w:t>
      </w:r>
      <w:r w:rsidRPr="002F7A30">
        <w:rPr>
          <w:sz w:val="12"/>
        </w:rPr>
        <w:t>¶</w:t>
      </w:r>
      <w:r w:rsidRPr="002F7A30">
        <w:rPr>
          <w:sz w:val="16"/>
        </w:rPr>
        <w:t xml:space="preserve"> operations and maintenance procedures. </w:t>
      </w:r>
      <w:r w:rsidRPr="002F7A30">
        <w:rPr>
          <w:rStyle w:val="StyleBoldUnderline"/>
        </w:rPr>
        <w:t>Of major concern are biocides proposed to keep the system components clean of biological growth.</w:t>
      </w:r>
      <w:r w:rsidRPr="002F7A30">
        <w:rPr>
          <w:sz w:val="16"/>
        </w:rPr>
        <w:t xml:space="preserve"> There are alternative</w:t>
      </w:r>
      <w:r w:rsidRPr="002F7A30">
        <w:rPr>
          <w:sz w:val="12"/>
        </w:rPr>
        <w:t>¶</w:t>
      </w:r>
      <w:r w:rsidRPr="002F7A30">
        <w:rPr>
          <w:sz w:val="16"/>
        </w:rPr>
        <w:t xml:space="preserve"> ways (various mechanical systems) to clean heat exchanger systems</w:t>
      </w:r>
      <w:proofErr w:type="gramStart"/>
      <w:r w:rsidRPr="002F7A30">
        <w:rPr>
          <w:sz w:val="16"/>
        </w:rPr>
        <w:t>,</w:t>
      </w:r>
      <w:r w:rsidRPr="002F7A30">
        <w:rPr>
          <w:sz w:val="12"/>
        </w:rPr>
        <w:t>¶</w:t>
      </w:r>
      <w:proofErr w:type="gramEnd"/>
      <w:r w:rsidRPr="002F7A30">
        <w:rPr>
          <w:sz w:val="16"/>
        </w:rPr>
        <w:t xml:space="preserve"> but these may not clean surfaces to the extent necessary for efficient</w:t>
      </w:r>
      <w:r w:rsidRPr="002F7A30">
        <w:rPr>
          <w:sz w:val="12"/>
        </w:rPr>
        <w:t>¶</w:t>
      </w:r>
      <w:r w:rsidRPr="002F7A30">
        <w:rPr>
          <w:sz w:val="16"/>
        </w:rPr>
        <w:t xml:space="preserve"> operation. The major problem with biocides is the levels of concentration</w:t>
      </w:r>
      <w:r w:rsidRPr="002F7A30">
        <w:rPr>
          <w:sz w:val="12"/>
        </w:rPr>
        <w:t>¶</w:t>
      </w:r>
      <w:r w:rsidRPr="002F7A30">
        <w:rPr>
          <w:sz w:val="16"/>
        </w:rPr>
        <w:t xml:space="preserve"> needed to impede biological growth in the system </w:t>
      </w:r>
      <w:r w:rsidRPr="002F7A30">
        <w:rPr>
          <w:rStyle w:val="StyleBoldUnderline"/>
        </w:rPr>
        <w:t>which unquestionably</w:t>
      </w:r>
      <w:r w:rsidRPr="002F7A30">
        <w:rPr>
          <w:rStyle w:val="StyleBoldUnderline"/>
          <w:sz w:val="12"/>
        </w:rPr>
        <w:t>¶</w:t>
      </w:r>
      <w:r w:rsidRPr="002F7A30">
        <w:rPr>
          <w:rStyle w:val="StyleBoldUnderline"/>
        </w:rPr>
        <w:t xml:space="preserve"> will affect organisms in the vicinity of the discharge</w:t>
      </w:r>
      <w:r w:rsidRPr="002F7A30">
        <w:rPr>
          <w:sz w:val="16"/>
        </w:rPr>
        <w:t>. Furthermore, if</w:t>
      </w:r>
      <w:r w:rsidRPr="002F7A30">
        <w:rPr>
          <w:sz w:val="12"/>
        </w:rPr>
        <w:t>¶</w:t>
      </w:r>
      <w:r w:rsidRPr="002F7A30">
        <w:rPr>
          <w:sz w:val="16"/>
        </w:rPr>
        <w:t xml:space="preserve"> chlorine is used as a biocide and ammonia as a </w:t>
      </w:r>
      <w:proofErr w:type="spellStart"/>
      <w:r w:rsidRPr="002F7A30">
        <w:rPr>
          <w:sz w:val="16"/>
        </w:rPr>
        <w:t>vworking</w:t>
      </w:r>
      <w:proofErr w:type="spellEnd"/>
      <w:r w:rsidRPr="002F7A30">
        <w:rPr>
          <w:sz w:val="16"/>
        </w:rPr>
        <w:t xml:space="preserve"> fluid, </w:t>
      </w:r>
      <w:r w:rsidRPr="002F7A30">
        <w:rPr>
          <w:rStyle w:val="StyleBoldUnderline"/>
        </w:rPr>
        <w:t>accidental</w:t>
      </w:r>
      <w:r w:rsidRPr="002F7A30">
        <w:rPr>
          <w:rStyle w:val="StyleBoldUnderline"/>
          <w:sz w:val="12"/>
        </w:rPr>
        <w:t>¶</w:t>
      </w:r>
      <w:r w:rsidRPr="002F7A30">
        <w:rPr>
          <w:rStyle w:val="StyleBoldUnderline"/>
        </w:rPr>
        <w:t xml:space="preserve"> combinations of these chemicals can produce compounds even more toxic to</w:t>
      </w:r>
      <w:r w:rsidRPr="002F7A30">
        <w:rPr>
          <w:rStyle w:val="StyleBoldUnderline"/>
          <w:sz w:val="12"/>
        </w:rPr>
        <w:t>¶</w:t>
      </w:r>
      <w:r w:rsidRPr="002F7A30">
        <w:rPr>
          <w:rStyle w:val="StyleBoldUnderline"/>
        </w:rPr>
        <w:t xml:space="preserve"> ambient organisms</w:t>
      </w:r>
      <w:r w:rsidRPr="002F7A30">
        <w:rPr>
          <w:sz w:val="16"/>
        </w:rPr>
        <w:t xml:space="preserve"> than the separate chemicals. </w:t>
      </w:r>
      <w:r w:rsidRPr="002F7A30">
        <w:rPr>
          <w:rStyle w:val="StyleBoldUnderline"/>
        </w:rPr>
        <w:t>Leaks of the working fluid</w:t>
      </w:r>
      <w:r w:rsidRPr="002F7A30">
        <w:rPr>
          <w:rStyle w:val="StyleBoldUnderline"/>
          <w:sz w:val="12"/>
        </w:rPr>
        <w:t>¶</w:t>
      </w:r>
      <w:r w:rsidRPr="002F7A30">
        <w:rPr>
          <w:rStyle w:val="StyleBoldUnderline"/>
        </w:rPr>
        <w:t xml:space="preserve"> of a closed cycle system also will pollute ambient ocean water</w:t>
      </w:r>
      <w:r w:rsidRPr="002F7A30">
        <w:rPr>
          <w:sz w:val="16"/>
        </w:rPr>
        <w:t>. The</w:t>
      </w:r>
      <w:r w:rsidRPr="002F7A30">
        <w:rPr>
          <w:sz w:val="12"/>
        </w:rPr>
        <w:t>¶</w:t>
      </w:r>
      <w:r w:rsidRPr="002F7A30">
        <w:rPr>
          <w:sz w:val="16"/>
        </w:rPr>
        <w:t xml:space="preserve"> effects and chemical fate of proposed working fluid leaks into sea water</w:t>
      </w:r>
      <w:r w:rsidRPr="002F7A30">
        <w:rPr>
          <w:sz w:val="12"/>
        </w:rPr>
        <w:t>¶</w:t>
      </w:r>
      <w:r w:rsidRPr="002F7A30">
        <w:rPr>
          <w:sz w:val="16"/>
        </w:rPr>
        <w:t xml:space="preserve"> are not well understood. Ammonia, for example, is a nutrient in proper</w:t>
      </w:r>
      <w:r w:rsidRPr="002F7A30">
        <w:rPr>
          <w:sz w:val="12"/>
        </w:rPr>
        <w:t>¶</w:t>
      </w:r>
      <w:r w:rsidRPr="002F7A30">
        <w:rPr>
          <w:sz w:val="16"/>
        </w:rPr>
        <w:t xml:space="preserve"> amounts and could stimulate marine growth complicating the </w:t>
      </w:r>
      <w:proofErr w:type="spellStart"/>
      <w:r w:rsidRPr="002F7A30">
        <w:rPr>
          <w:sz w:val="16"/>
        </w:rPr>
        <w:t>biofouling</w:t>
      </w:r>
      <w:proofErr w:type="spellEnd"/>
      <w:r w:rsidRPr="002F7A30">
        <w:rPr>
          <w:sz w:val="12"/>
        </w:rPr>
        <w:t>¶</w:t>
      </w:r>
      <w:r w:rsidRPr="002F7A30">
        <w:rPr>
          <w:sz w:val="16"/>
        </w:rPr>
        <w:t xml:space="preserve"> problem. However, the excessive doses associated with a major leak is</w:t>
      </w:r>
      <w:r w:rsidRPr="002F7A30">
        <w:rPr>
          <w:sz w:val="12"/>
        </w:rPr>
        <w:t>¶</w:t>
      </w:r>
      <w:r w:rsidRPr="002F7A30">
        <w:rPr>
          <w:sz w:val="16"/>
        </w:rPr>
        <w:t xml:space="preserve"> is both toxic to marine and human life. </w:t>
      </w:r>
      <w:r w:rsidRPr="002F7A30">
        <w:rPr>
          <w:rStyle w:val="StyleBoldUnderline"/>
        </w:rPr>
        <w:t>Chemical pollution also will be</w:t>
      </w:r>
      <w:r w:rsidRPr="002F7A30">
        <w:rPr>
          <w:rStyle w:val="StyleBoldUnderline"/>
          <w:sz w:val="12"/>
        </w:rPr>
        <w:t>¶</w:t>
      </w:r>
      <w:r w:rsidRPr="002F7A30">
        <w:rPr>
          <w:rStyle w:val="StyleBoldUnderline"/>
        </w:rPr>
        <w:t xml:space="preserve"> produced by the corrosive effect of </w:t>
      </w:r>
      <w:proofErr w:type="gramStart"/>
      <w:r w:rsidRPr="002F7A30">
        <w:rPr>
          <w:rStyle w:val="StyleBoldUnderline"/>
        </w:rPr>
        <w:t>sea water</w:t>
      </w:r>
      <w:proofErr w:type="gramEnd"/>
      <w:r w:rsidRPr="002F7A30">
        <w:rPr>
          <w:rStyle w:val="StyleBoldUnderline"/>
        </w:rPr>
        <w:t xml:space="preserve"> passing through the heat</w:t>
      </w:r>
      <w:r w:rsidRPr="002F7A30">
        <w:rPr>
          <w:rStyle w:val="StyleBoldUnderline"/>
          <w:sz w:val="12"/>
        </w:rPr>
        <w:t>¶</w:t>
      </w:r>
      <w:r w:rsidRPr="002F7A30">
        <w:rPr>
          <w:rStyle w:val="StyleBoldUnderline"/>
        </w:rPr>
        <w:t xml:space="preserve"> exchanger system. Corrosion would produce metallic ions, and scale particles</w:t>
      </w:r>
      <w:proofErr w:type="gramStart"/>
      <w:r w:rsidRPr="002F7A30">
        <w:rPr>
          <w:rStyle w:val="StyleBoldUnderline"/>
          <w:sz w:val="12"/>
        </w:rPr>
        <w:t>¶</w:t>
      </w:r>
      <w:r w:rsidRPr="002F7A30">
        <w:rPr>
          <w:rStyle w:val="StyleBoldUnderline"/>
        </w:rPr>
        <w:t xml:space="preserve"> which</w:t>
      </w:r>
      <w:proofErr w:type="gramEnd"/>
      <w:r w:rsidRPr="002F7A30">
        <w:rPr>
          <w:rStyle w:val="StyleBoldUnderline"/>
        </w:rPr>
        <w:t xml:space="preserve"> could have direct toxic effects or long term effects through</w:t>
      </w:r>
      <w:r w:rsidRPr="002F7A30">
        <w:rPr>
          <w:rStyle w:val="StyleBoldUnderline"/>
          <w:sz w:val="12"/>
        </w:rPr>
        <w:t>¶</w:t>
      </w:r>
      <w:r w:rsidRPr="002F7A30">
        <w:rPr>
          <w:rStyle w:val="StyleBoldUnderline"/>
        </w:rPr>
        <w:t xml:space="preserve"> incorporation of corrosion products into the particulate food supply of</w:t>
      </w:r>
      <w:r w:rsidRPr="002F7A30">
        <w:rPr>
          <w:rStyle w:val="StyleBoldUnderline"/>
          <w:sz w:val="12"/>
        </w:rPr>
        <w:t>¶</w:t>
      </w:r>
      <w:r w:rsidRPr="002F7A30">
        <w:rPr>
          <w:rStyle w:val="StyleBoldUnderline"/>
        </w:rPr>
        <w:t xml:space="preserve"> marine organisms through ·the process of bioaccumulation.</w:t>
      </w:r>
      <w:r w:rsidRPr="002F7A30">
        <w:rPr>
          <w:sz w:val="16"/>
        </w:rPr>
        <w:t xml:space="preserve"> The physical presence in the ocean of a structure the size of an OTEC</w:t>
      </w:r>
      <w:r w:rsidRPr="002F7A30">
        <w:rPr>
          <w:sz w:val="12"/>
        </w:rPr>
        <w:t>¶</w:t>
      </w:r>
      <w:r w:rsidRPr="002F7A30">
        <w:rPr>
          <w:sz w:val="16"/>
        </w:rPr>
        <w:t xml:space="preserve"> system itself has an impact on the ocean. The structure of whatever configuration</w:t>
      </w:r>
      <w:r w:rsidRPr="002F7A30">
        <w:rPr>
          <w:sz w:val="12"/>
        </w:rPr>
        <w:t>¶</w:t>
      </w:r>
      <w:r w:rsidRPr="002F7A30">
        <w:rPr>
          <w:sz w:val="16"/>
        </w:rPr>
        <w:t xml:space="preserve"> will become an attractive habitat for a wide range of </w:t>
      </w:r>
      <w:proofErr w:type="gramStart"/>
      <w:r w:rsidRPr="002F7A30">
        <w:rPr>
          <w:sz w:val="16"/>
        </w:rPr>
        <w:t>organisms</w:t>
      </w:r>
      <w:proofErr w:type="gramEnd"/>
      <w:r w:rsidRPr="002F7A30">
        <w:rPr>
          <w:sz w:val="16"/>
        </w:rPr>
        <w:t xml:space="preserve"> based</w:t>
      </w:r>
      <w:r w:rsidRPr="002F7A30">
        <w:rPr>
          <w:sz w:val="12"/>
        </w:rPr>
        <w:t>¶</w:t>
      </w:r>
      <w:r w:rsidRPr="002F7A30">
        <w:rPr>
          <w:sz w:val="16"/>
        </w:rPr>
        <w:t xml:space="preserve"> on experience from artificial reefs. The long-term effects of the structure</w:t>
      </w:r>
      <w:r w:rsidRPr="002F7A30">
        <w:rPr>
          <w:sz w:val="12"/>
        </w:rPr>
        <w:t>¶</w:t>
      </w:r>
      <w:r w:rsidRPr="002F7A30">
        <w:rPr>
          <w:sz w:val="16"/>
        </w:rPr>
        <w:t xml:space="preserve"> on the environment will depend on the types, size, and abundance of the</w:t>
      </w:r>
      <w:r w:rsidRPr="002F7A30">
        <w:rPr>
          <w:sz w:val="12"/>
        </w:rPr>
        <w:t>¶</w:t>
      </w:r>
      <w:r w:rsidRPr="002F7A30">
        <w:rPr>
          <w:sz w:val="16"/>
        </w:rPr>
        <w:t xml:space="preserve"> organisms attracted to or attached to the structure and </w:t>
      </w:r>
      <w:proofErr w:type="gramStart"/>
      <w:r w:rsidRPr="002F7A30">
        <w:rPr>
          <w:sz w:val="16"/>
        </w:rPr>
        <w:t>this will</w:t>
      </w:r>
      <w:proofErr w:type="gramEnd"/>
      <w:r w:rsidRPr="002F7A30">
        <w:rPr>
          <w:sz w:val="16"/>
        </w:rPr>
        <w:t xml:space="preserve"> modify</w:t>
      </w:r>
      <w:r w:rsidRPr="002F7A30">
        <w:rPr>
          <w:sz w:val="12"/>
        </w:rPr>
        <w:t>¶</w:t>
      </w:r>
      <w:r w:rsidRPr="002F7A30">
        <w:rPr>
          <w:sz w:val="16"/>
        </w:rPr>
        <w:t xml:space="preserve"> the local population. Regional effects on populations might occur by</w:t>
      </w:r>
      <w:r w:rsidRPr="002F7A30">
        <w:rPr>
          <w:sz w:val="12"/>
        </w:rPr>
        <w:t>¶</w:t>
      </w:r>
      <w:r w:rsidRPr="002F7A30">
        <w:rPr>
          <w:sz w:val="16"/>
        </w:rPr>
        <w:t xml:space="preserve"> either interference with, or modification of, nesting habits or migration</w:t>
      </w:r>
      <w:r w:rsidRPr="002F7A30">
        <w:rPr>
          <w:sz w:val="12"/>
        </w:rPr>
        <w:t>¶</w:t>
      </w:r>
      <w:r w:rsidRPr="002F7A30">
        <w:rPr>
          <w:sz w:val="16"/>
        </w:rPr>
        <w:t xml:space="preserve"> </w:t>
      </w:r>
      <w:proofErr w:type="spellStart"/>
      <w:r w:rsidRPr="002F7A30">
        <w:rPr>
          <w:sz w:val="16"/>
        </w:rPr>
        <w:t>pathvJays</w:t>
      </w:r>
      <w:proofErr w:type="spellEnd"/>
      <w:proofErr w:type="gramStart"/>
      <w:r w:rsidRPr="002F7A30">
        <w:rPr>
          <w:sz w:val="16"/>
        </w:rPr>
        <w:t>.</w:t>
      </w:r>
      <w:r w:rsidRPr="002F7A30">
        <w:rPr>
          <w:sz w:val="12"/>
        </w:rPr>
        <w:t>¶</w:t>
      </w:r>
      <w:proofErr w:type="gramEnd"/>
      <w:r w:rsidRPr="002F7A30">
        <w:rPr>
          <w:sz w:val="16"/>
        </w:rPr>
        <w:t xml:space="preserve"> </w:t>
      </w:r>
    </w:p>
    <w:p w14:paraId="3330DE62" w14:textId="77777777" w:rsidR="00461FFF" w:rsidRPr="002F7A30" w:rsidRDefault="00461FFF" w:rsidP="00461FFF">
      <w:pPr>
        <w:pStyle w:val="Heading4"/>
        <w:rPr>
          <w:rFonts w:hint="eastAsia"/>
        </w:rPr>
      </w:pPr>
      <w:r w:rsidRPr="002F7A30">
        <w:t>OTEC contributes to emissions and causes socio-legal- economic issues for humans</w:t>
      </w:r>
    </w:p>
    <w:p w14:paraId="74D02E17" w14:textId="77777777" w:rsidR="00461FFF" w:rsidRPr="002F7A30" w:rsidRDefault="00461FFF" w:rsidP="00461FFF">
      <w:pPr>
        <w:rPr>
          <w:rStyle w:val="StyleStyleBold12pt"/>
          <w:rFonts w:hint="eastAsia"/>
          <w:b w:val="0"/>
        </w:rPr>
      </w:pPr>
      <w:r w:rsidRPr="002F7A30">
        <w:rPr>
          <w:rStyle w:val="StyleStyleBold12pt"/>
        </w:rPr>
        <w:t xml:space="preserve">Wilde 12 [P. “ASSESSMENT AND CONTROL OF OTEC ECOLOGICAL IMPACTS” Lawrence Berkeley National Laboratory, 7/12/12 </w:t>
      </w:r>
      <w:hyperlink r:id="rId24" w:history="1">
        <w:r w:rsidRPr="002F7A30">
          <w:rPr>
            <w:rStyle w:val="Hyperlink"/>
          </w:rPr>
          <w:t>http://www.escholarship.org/uc/item/4cj2h4t8 //</w:t>
        </w:r>
      </w:hyperlink>
      <w:r w:rsidRPr="002F7A30">
        <w:rPr>
          <w:rStyle w:val="StyleStyleBold12pt"/>
        </w:rPr>
        <w:t>]</w:t>
      </w:r>
    </w:p>
    <w:p w14:paraId="7185160C" w14:textId="77777777" w:rsidR="00461FFF" w:rsidRPr="002F7A30" w:rsidRDefault="00461FFF" w:rsidP="00461FFF">
      <w:pPr>
        <w:rPr>
          <w:rFonts w:hint="eastAsia"/>
          <w:sz w:val="16"/>
        </w:rPr>
      </w:pPr>
    </w:p>
    <w:p w14:paraId="19ABC791" w14:textId="77777777" w:rsidR="00461FFF" w:rsidRPr="002F7A30" w:rsidRDefault="00461FFF" w:rsidP="00461FFF">
      <w:pPr>
        <w:rPr>
          <w:rStyle w:val="StyleBoldUnderline"/>
          <w:rFonts w:hint="eastAsia"/>
        </w:rPr>
      </w:pPr>
      <w:r w:rsidRPr="002F7A30">
        <w:rPr>
          <w:sz w:val="16"/>
        </w:rPr>
        <w:t>The first three major classes of concerns chiefly dealt with impacts</w:t>
      </w:r>
      <w:r w:rsidRPr="002F7A30">
        <w:rPr>
          <w:sz w:val="12"/>
        </w:rPr>
        <w:t>¶</w:t>
      </w:r>
      <w:r w:rsidRPr="002F7A30">
        <w:rPr>
          <w:sz w:val="16"/>
        </w:rPr>
        <w:t xml:space="preserve"> on marine life. However, </w:t>
      </w:r>
      <w:r w:rsidRPr="002F7A30">
        <w:rPr>
          <w:rStyle w:val="StyleBoldUnderline"/>
        </w:rPr>
        <w:t>there are human consequences of OTEC operations</w:t>
      </w:r>
      <w:r w:rsidRPr="002F7A30">
        <w:rPr>
          <w:sz w:val="12"/>
        </w:rPr>
        <w:t>¶</w:t>
      </w:r>
      <w:r w:rsidRPr="002F7A30">
        <w:rPr>
          <w:sz w:val="16"/>
        </w:rPr>
        <w:t xml:space="preserve"> which are grouped here as socio-legal-economic issues. Worker safety is</w:t>
      </w:r>
      <w:r w:rsidRPr="002F7A30">
        <w:rPr>
          <w:sz w:val="12"/>
        </w:rPr>
        <w:t>¶</w:t>
      </w:r>
      <w:r w:rsidRPr="002F7A30">
        <w:rPr>
          <w:sz w:val="16"/>
        </w:rPr>
        <w:t xml:space="preserve"> of prime concern</w:t>
      </w:r>
      <w:r w:rsidRPr="002F7A30">
        <w:rPr>
          <w:rStyle w:val="StyleBoldUnderline"/>
        </w:rPr>
        <w:t xml:space="preserve"> </w:t>
      </w:r>
      <w:r w:rsidRPr="002F7A30">
        <w:rPr>
          <w:sz w:val="16"/>
        </w:rPr>
        <w:t>regulated by the Occupational Health and Safety Administration</w:t>
      </w:r>
      <w:r w:rsidRPr="002F7A30">
        <w:rPr>
          <w:sz w:val="12"/>
        </w:rPr>
        <w:t>¶</w:t>
      </w:r>
      <w:r w:rsidRPr="002F7A30">
        <w:rPr>
          <w:sz w:val="16"/>
        </w:rPr>
        <w:t xml:space="preserve"> (OSHA) and the Coast Guard for strictly marine occupational concerns</w:t>
      </w:r>
      <w:proofErr w:type="gramStart"/>
      <w:r w:rsidRPr="002F7A30">
        <w:rPr>
          <w:sz w:val="16"/>
        </w:rPr>
        <w:t>.</w:t>
      </w:r>
      <w:r w:rsidRPr="002F7A30">
        <w:rPr>
          <w:sz w:val="12"/>
        </w:rPr>
        <w:t>¶</w:t>
      </w:r>
      <w:proofErr w:type="gramEnd"/>
      <w:r w:rsidRPr="002F7A30">
        <w:rPr>
          <w:sz w:val="16"/>
        </w:rPr>
        <w:t xml:space="preserve"> </w:t>
      </w:r>
      <w:r w:rsidRPr="002F7A30">
        <w:rPr>
          <w:rStyle w:val="StyleBoldUnderline"/>
        </w:rPr>
        <w:t>Potential work hazards are the chemicals used or produced by the OTEC system</w:t>
      </w:r>
      <w:r w:rsidRPr="002F7A30">
        <w:rPr>
          <w:rStyle w:val="StyleBoldUnderline"/>
          <w:sz w:val="12"/>
        </w:rPr>
        <w:t>¶</w:t>
      </w:r>
      <w:r w:rsidRPr="002F7A30">
        <w:rPr>
          <w:rStyle w:val="StyleBoldUnderline"/>
        </w:rPr>
        <w:t xml:space="preserve"> such as ammonia, chlorine, foul weather during marine operations, collision,</w:t>
      </w:r>
      <w:r w:rsidRPr="002F7A30">
        <w:rPr>
          <w:rStyle w:val="StyleBoldUnderline"/>
          <w:sz w:val="12"/>
        </w:rPr>
        <w:t>¶</w:t>
      </w:r>
      <w:r w:rsidRPr="002F7A30">
        <w:rPr>
          <w:rStyle w:val="StyleBoldUnderline"/>
        </w:rPr>
        <w:t xml:space="preserve"> and systems accidents.</w:t>
      </w:r>
      <w:r w:rsidRPr="002F7A30">
        <w:rPr>
          <w:sz w:val="16"/>
        </w:rPr>
        <w:t xml:space="preserve"> Because of the novelty of OTEC operations standard</w:t>
      </w:r>
      <w:r w:rsidRPr="002F7A30">
        <w:rPr>
          <w:sz w:val="12"/>
        </w:rPr>
        <w:t>¶</w:t>
      </w:r>
      <w:r w:rsidRPr="002F7A30">
        <w:rPr>
          <w:sz w:val="16"/>
        </w:rPr>
        <w:t xml:space="preserve"> safety procedures will be augmented by procedures unique to OTEC. </w:t>
      </w:r>
      <w:r w:rsidRPr="002F7A30">
        <w:rPr>
          <w:rStyle w:val="StyleBoldUnderline"/>
        </w:rPr>
        <w:t>The</w:t>
      </w:r>
      <w:r w:rsidRPr="002F7A30">
        <w:rPr>
          <w:rStyle w:val="StyleBoldUnderline"/>
          <w:sz w:val="12"/>
        </w:rPr>
        <w:t>¶</w:t>
      </w:r>
      <w:r w:rsidRPr="002F7A30">
        <w:rPr>
          <w:rStyle w:val="StyleBoldUnderline"/>
        </w:rPr>
        <w:t xml:space="preserve"> siting of OTEC facilities either in international waters or where the downstream</w:t>
      </w:r>
      <w:r w:rsidRPr="002F7A30">
        <w:rPr>
          <w:rStyle w:val="StyleBoldUnderline"/>
          <w:sz w:val="12"/>
        </w:rPr>
        <w:t>¶</w:t>
      </w:r>
      <w:r w:rsidRPr="002F7A30">
        <w:rPr>
          <w:rStyle w:val="StyleBoldUnderline"/>
        </w:rPr>
        <w:t xml:space="preserve"> effects of OTEC operations might intrude into international waters</w:t>
      </w:r>
      <w:proofErr w:type="gramStart"/>
      <w:r w:rsidRPr="002F7A30">
        <w:rPr>
          <w:rStyle w:val="StyleBoldUnderline"/>
        </w:rPr>
        <w:t>,</w:t>
      </w:r>
      <w:r w:rsidRPr="002F7A30">
        <w:rPr>
          <w:rStyle w:val="StyleBoldUnderline"/>
          <w:sz w:val="12"/>
        </w:rPr>
        <w:t>¶</w:t>
      </w:r>
      <w:proofErr w:type="gramEnd"/>
      <w:r w:rsidRPr="002F7A30">
        <w:rPr>
          <w:rStyle w:val="StyleBoldUnderline"/>
        </w:rPr>
        <w:t xml:space="preserve"> will raise the issues of international rights and responsibilities beyond</w:t>
      </w:r>
      <w:r w:rsidRPr="002F7A30">
        <w:rPr>
          <w:rStyle w:val="StyleBoldUnderline"/>
          <w:sz w:val="12"/>
        </w:rPr>
        <w:t>¶</w:t>
      </w:r>
      <w:r w:rsidRPr="002F7A30">
        <w:rPr>
          <w:rStyle w:val="StyleBoldUnderline"/>
        </w:rPr>
        <w:t xml:space="preserve"> those treated by conventional maritime law and treaties. </w:t>
      </w:r>
      <w:r w:rsidRPr="002F7A30">
        <w:rPr>
          <w:sz w:val="16"/>
        </w:rPr>
        <w:t>At present the ·law</w:t>
      </w:r>
      <w:r w:rsidRPr="002F7A30">
        <w:rPr>
          <w:sz w:val="12"/>
        </w:rPr>
        <w:t>¶</w:t>
      </w:r>
      <w:r w:rsidRPr="002F7A30">
        <w:rPr>
          <w:sz w:val="16"/>
        </w:rPr>
        <w:t xml:space="preserve"> of the sea is in a state of flux so that the resolution of potential international</w:t>
      </w:r>
      <w:r w:rsidRPr="002F7A30">
        <w:rPr>
          <w:sz w:val="12"/>
        </w:rPr>
        <w:t>¶</w:t>
      </w:r>
      <w:r w:rsidRPr="002F7A30">
        <w:rPr>
          <w:sz w:val="16"/>
        </w:rPr>
        <w:t xml:space="preserve"> issues may be complicated and time-consuming. Probably multilateral</w:t>
      </w:r>
      <w:r w:rsidRPr="002F7A30">
        <w:rPr>
          <w:sz w:val="12"/>
        </w:rPr>
        <w:t>¶</w:t>
      </w:r>
      <w:r w:rsidRPr="002F7A30">
        <w:rPr>
          <w:sz w:val="16"/>
        </w:rPr>
        <w:t xml:space="preserve"> agreements or treaties among concerned parties, as is done for fishing</w:t>
      </w:r>
      <w:r w:rsidRPr="002F7A30">
        <w:rPr>
          <w:sz w:val="12"/>
        </w:rPr>
        <w:t>¶</w:t>
      </w:r>
      <w:r w:rsidRPr="002F7A30">
        <w:rPr>
          <w:sz w:val="16"/>
        </w:rPr>
        <w:t xml:space="preserve"> rights, may be the interim solution of potential legal problems which may</w:t>
      </w:r>
      <w:r w:rsidRPr="002F7A30">
        <w:rPr>
          <w:sz w:val="12"/>
        </w:rPr>
        <w:t>¶</w:t>
      </w:r>
      <w:r w:rsidRPr="002F7A30">
        <w:rPr>
          <w:sz w:val="16"/>
        </w:rPr>
        <w:t xml:space="preserve"> impeded OTEC operations. Finally, </w:t>
      </w:r>
      <w:r w:rsidRPr="002F7A30">
        <w:rPr>
          <w:rStyle w:val="StyleBoldUnderline"/>
        </w:rPr>
        <w:t>the construction and operations of an</w:t>
      </w:r>
      <w:r w:rsidRPr="002F7A30">
        <w:rPr>
          <w:rStyle w:val="StyleBoldUnderline"/>
          <w:sz w:val="12"/>
        </w:rPr>
        <w:t>¶</w:t>
      </w:r>
      <w:r w:rsidRPr="002F7A30">
        <w:rPr>
          <w:rStyle w:val="StyleBoldUnderline"/>
        </w:rPr>
        <w:t xml:space="preserve"> OTEC facility may affect existing social and institutional structures. </w:t>
      </w:r>
      <w:r w:rsidRPr="002F7A30">
        <w:rPr>
          <w:sz w:val="16"/>
        </w:rPr>
        <w:t>New</w:t>
      </w:r>
      <w:r w:rsidRPr="002F7A30">
        <w:rPr>
          <w:sz w:val="12"/>
        </w:rPr>
        <w:t>¶</w:t>
      </w:r>
      <w:r w:rsidRPr="002F7A30">
        <w:rPr>
          <w:sz w:val="16"/>
        </w:rPr>
        <w:t xml:space="preserve"> jobs will be created and shore-based 'boomtown" growth may occur with its</w:t>
      </w:r>
      <w:r w:rsidRPr="002F7A30">
        <w:rPr>
          <w:sz w:val="12"/>
        </w:rPr>
        <w:t>¶</w:t>
      </w:r>
      <w:r w:rsidRPr="002F7A30">
        <w:rPr>
          <w:sz w:val="16"/>
        </w:rPr>
        <w:t xml:space="preserve"> associated impacts on housing, education, sanitation, etc. The electrical</w:t>
      </w:r>
      <w:r w:rsidRPr="002F7A30">
        <w:rPr>
          <w:sz w:val="12"/>
        </w:rPr>
        <w:t>¶</w:t>
      </w:r>
      <w:r w:rsidRPr="002F7A30">
        <w:rPr>
          <w:sz w:val="16"/>
        </w:rPr>
        <w:t xml:space="preserve"> energy produced by OTEC plants may be transmitted to consumers either by A.C. or D.C. transmission lines. </w:t>
      </w:r>
      <w:r w:rsidRPr="002F7A30">
        <w:rPr>
          <w:rStyle w:val="StyleBoldUnderline"/>
        </w:rPr>
        <w:t>The cable needed to transmit this power</w:t>
      </w:r>
      <w:r w:rsidRPr="002F7A30">
        <w:rPr>
          <w:rStyle w:val="StyleBoldUnderline"/>
          <w:sz w:val="12"/>
        </w:rPr>
        <w:t>¶</w:t>
      </w:r>
      <w:r w:rsidRPr="002F7A30">
        <w:rPr>
          <w:rStyle w:val="StyleBoldUnderline"/>
        </w:rPr>
        <w:t xml:space="preserve"> could have impacts on marine ecosystems at the sea bed and at the shoreline</w:t>
      </w:r>
      <w:proofErr w:type="gramStart"/>
      <w:r w:rsidRPr="002F7A30">
        <w:rPr>
          <w:rStyle w:val="StyleBoldUnderline"/>
        </w:rPr>
        <w:t>.</w:t>
      </w:r>
      <w:r w:rsidRPr="002F7A30">
        <w:rPr>
          <w:rStyle w:val="StyleBoldUnderline"/>
          <w:sz w:val="12"/>
        </w:rPr>
        <w:t>¶</w:t>
      </w:r>
      <w:proofErr w:type="gramEnd"/>
      <w:r w:rsidRPr="002F7A30">
        <w:rPr>
          <w:rStyle w:val="StyleBoldUnderline"/>
        </w:rPr>
        <w:t xml:space="preserve"> </w:t>
      </w:r>
      <w:r w:rsidRPr="002F7A30">
        <w:rPr>
          <w:sz w:val="16"/>
        </w:rPr>
        <w:t>D.C. transmission will require two converter facilities, one at sea and</w:t>
      </w:r>
      <w:r w:rsidRPr="002F7A30">
        <w:rPr>
          <w:sz w:val="12"/>
        </w:rPr>
        <w:t>¶</w:t>
      </w:r>
      <w:r w:rsidRPr="002F7A30">
        <w:rPr>
          <w:sz w:val="16"/>
        </w:rPr>
        <w:t xml:space="preserve"> one on shore, causing land use problems. </w:t>
      </w:r>
      <w:r w:rsidRPr="002F7A30">
        <w:rPr>
          <w:rStyle w:val="StyleBoldUnderline"/>
        </w:rPr>
        <w:t>If OTEC systems are used to</w:t>
      </w:r>
      <w:r w:rsidRPr="002F7A30">
        <w:rPr>
          <w:rStyle w:val="StyleBoldUnderline"/>
          <w:sz w:val="12"/>
        </w:rPr>
        <w:t>¶</w:t>
      </w:r>
      <w:r w:rsidRPr="002F7A30">
        <w:rPr>
          <w:rStyle w:val="StyleBoldUnderline"/>
        </w:rPr>
        <w:t xml:space="preserve"> produce energy-intensive products, they will produce air/water emissions</w:t>
      </w:r>
      <w:r w:rsidRPr="002F7A30">
        <w:rPr>
          <w:rStyle w:val="StyleBoldUnderline"/>
          <w:sz w:val="12"/>
        </w:rPr>
        <w:t>¶</w:t>
      </w:r>
      <w:r w:rsidRPr="002F7A30">
        <w:rPr>
          <w:rStyle w:val="StyleBoldUnderline"/>
        </w:rPr>
        <w:t xml:space="preserve"> typical of those produced in similar land based industries.</w:t>
      </w:r>
    </w:p>
    <w:p w14:paraId="6E13CD3B" w14:textId="77777777" w:rsidR="00461FFF" w:rsidRPr="002F7A30" w:rsidRDefault="00461FFF" w:rsidP="00461FFF">
      <w:pPr>
        <w:pStyle w:val="Heading4"/>
        <w:rPr>
          <w:rFonts w:hint="eastAsia"/>
        </w:rPr>
      </w:pPr>
      <w:r w:rsidRPr="002F7A30">
        <w:t>OTEC causes massive CO2 release</w:t>
      </w:r>
    </w:p>
    <w:p w14:paraId="08B53C2F" w14:textId="77777777" w:rsidR="00461FFF" w:rsidRPr="002F7A30" w:rsidRDefault="00461FFF" w:rsidP="00461FFF">
      <w:pPr>
        <w:rPr>
          <w:rStyle w:val="StyleStyleBold12pt"/>
          <w:rFonts w:hint="eastAsia"/>
        </w:rPr>
      </w:pPr>
      <w:r w:rsidRPr="002F7A30">
        <w:rPr>
          <w:rStyle w:val="StyleStyleBold12pt"/>
        </w:rPr>
        <w:t>NOAA, 1980</w:t>
      </w:r>
    </w:p>
    <w:p w14:paraId="2BD29258" w14:textId="77777777" w:rsidR="00461FFF" w:rsidRPr="002F7A30" w:rsidRDefault="00461FFF" w:rsidP="00461FFF">
      <w:pPr>
        <w:rPr>
          <w:rFonts w:hint="eastAsia"/>
        </w:rPr>
      </w:pPr>
      <w:r w:rsidRPr="002F7A30">
        <w:t>[U.S. DEPARTMENT OF COMMERCE National Oceanic and Atmospheric Administration Office of Ocean Minerals and Energy, Ocean Thermal Energy Conversion Environmental Issues, September, http://www.gpo.gov/fdsys/pkg/CZIC-tk1056-o3-1980/html/CZIC-tk1056-o3-1980.htm]</w:t>
      </w:r>
    </w:p>
    <w:p w14:paraId="48450772" w14:textId="77777777" w:rsidR="00461FFF" w:rsidRPr="002F7A30" w:rsidRDefault="00461FFF" w:rsidP="00461FFF">
      <w:pPr>
        <w:rPr>
          <w:rFonts w:hint="eastAsia"/>
          <w:sz w:val="16"/>
        </w:rPr>
      </w:pPr>
      <w:r w:rsidRPr="002F7A30">
        <w:rPr>
          <w:sz w:val="16"/>
        </w:rPr>
        <w:t xml:space="preserve">Any </w:t>
      </w:r>
      <w:r w:rsidRPr="002F7A30">
        <w:rPr>
          <w:rStyle w:val="StyleBoldUnderline"/>
        </w:rPr>
        <w:t>effects of ocean thermal energy conversion on the C02 balance</w:t>
      </w:r>
      <w:r w:rsidRPr="002F7A30">
        <w:rPr>
          <w:sz w:val="16"/>
        </w:rPr>
        <w:t xml:space="preserve"> between</w:t>
      </w:r>
      <w:r w:rsidRPr="002F7A30">
        <w:rPr>
          <w:sz w:val="12"/>
        </w:rPr>
        <w:t>¶</w:t>
      </w:r>
      <w:r w:rsidRPr="002F7A30">
        <w:rPr>
          <w:sz w:val="16"/>
        </w:rPr>
        <w:t xml:space="preserve"> the oceans and atmosphere </w:t>
      </w:r>
      <w:r w:rsidRPr="002F7A30">
        <w:rPr>
          <w:rStyle w:val="StyleBoldUnderline"/>
        </w:rPr>
        <w:t>are of concern</w:t>
      </w:r>
      <w:r w:rsidRPr="002F7A30">
        <w:rPr>
          <w:sz w:val="16"/>
        </w:rPr>
        <w:t xml:space="preserve"> because of the role of C02 in long-</w:t>
      </w:r>
      <w:r w:rsidRPr="002F7A30">
        <w:rPr>
          <w:sz w:val="12"/>
        </w:rPr>
        <w:t>¶</w:t>
      </w:r>
      <w:r w:rsidRPr="002F7A30">
        <w:rPr>
          <w:sz w:val="16"/>
        </w:rPr>
        <w:t xml:space="preserve"> term weather changes. The C02 molecule serves a unique role regarding the heat</w:t>
      </w:r>
      <w:r w:rsidRPr="002F7A30">
        <w:rPr>
          <w:sz w:val="12"/>
        </w:rPr>
        <w:t>¶</w:t>
      </w:r>
      <w:r w:rsidRPr="002F7A30">
        <w:rPr>
          <w:sz w:val="16"/>
        </w:rPr>
        <w:t xml:space="preserve"> balance of the Earth, having little effect on short wavelength solar radiation</w:t>
      </w:r>
      <w:r w:rsidRPr="002F7A30">
        <w:rPr>
          <w:sz w:val="12"/>
        </w:rPr>
        <w:t>¶</w:t>
      </w:r>
      <w:r w:rsidRPr="002F7A30">
        <w:rPr>
          <w:sz w:val="16"/>
        </w:rPr>
        <w:t xml:space="preserve"> teaching the Earth yet absorbing longer wavelength radiation reemitted by the</w:t>
      </w:r>
      <w:r w:rsidRPr="002F7A30">
        <w:rPr>
          <w:sz w:val="12"/>
        </w:rPr>
        <w:t>¶</w:t>
      </w:r>
      <w:r w:rsidRPr="002F7A30">
        <w:rPr>
          <w:sz w:val="16"/>
        </w:rPr>
        <w:t xml:space="preserve"> Earth. </w:t>
      </w:r>
      <w:r w:rsidRPr="002F7A30">
        <w:rPr>
          <w:rStyle w:val="StyleBoldUnderline"/>
        </w:rPr>
        <w:t>This is the basis of the concern referred to as the "greenhouse" effect</w:t>
      </w:r>
      <w:r w:rsidRPr="002F7A30">
        <w:rPr>
          <w:sz w:val="12"/>
        </w:rPr>
        <w:t>¶</w:t>
      </w:r>
      <w:r w:rsidRPr="002F7A30">
        <w:rPr>
          <w:sz w:val="16"/>
        </w:rPr>
        <w:t xml:space="preserve"> when higher atmospheric C02 levels would result in a warming of global tempera-</w:t>
      </w:r>
      <w:r w:rsidRPr="002F7A30">
        <w:rPr>
          <w:sz w:val="12"/>
        </w:rPr>
        <w:t>¶</w:t>
      </w:r>
      <w:r w:rsidRPr="002F7A30">
        <w:rPr>
          <w:sz w:val="16"/>
        </w:rPr>
        <w:t xml:space="preserve"> </w:t>
      </w:r>
      <w:proofErr w:type="spellStart"/>
      <w:r w:rsidRPr="002F7A30">
        <w:rPr>
          <w:sz w:val="16"/>
        </w:rPr>
        <w:t>tures</w:t>
      </w:r>
      <w:proofErr w:type="spellEnd"/>
      <w:r w:rsidRPr="002F7A30">
        <w:rPr>
          <w:sz w:val="16"/>
        </w:rPr>
        <w:t xml:space="preserve"> due to increased absorption of the longer </w:t>
      </w:r>
      <w:proofErr w:type="spellStart"/>
      <w:r w:rsidRPr="002F7A30">
        <w:rPr>
          <w:sz w:val="16"/>
        </w:rPr>
        <w:t>wAvelength</w:t>
      </w:r>
      <w:proofErr w:type="spellEnd"/>
      <w:r w:rsidRPr="002F7A30">
        <w:rPr>
          <w:sz w:val="16"/>
        </w:rPr>
        <w:t xml:space="preserve"> radiation. It is a</w:t>
      </w:r>
      <w:r w:rsidRPr="002F7A30">
        <w:rPr>
          <w:sz w:val="12"/>
        </w:rPr>
        <w:t>¶</w:t>
      </w:r>
      <w:r w:rsidRPr="002F7A30">
        <w:rPr>
          <w:sz w:val="16"/>
        </w:rPr>
        <w:t xml:space="preserve"> major concern regarding continued use of fossil fuels</w:t>
      </w:r>
      <w:proofErr w:type="gramStart"/>
      <w:r w:rsidRPr="002F7A30">
        <w:rPr>
          <w:sz w:val="16"/>
        </w:rPr>
        <w:t>.</w:t>
      </w:r>
      <w:r w:rsidRPr="002F7A30">
        <w:rPr>
          <w:sz w:val="12"/>
        </w:rPr>
        <w:t>¶</w:t>
      </w:r>
      <w:proofErr w:type="gramEnd"/>
      <w:r w:rsidRPr="002F7A30">
        <w:rPr>
          <w:sz w:val="16"/>
        </w:rPr>
        <w:t xml:space="preserve"> </w:t>
      </w:r>
      <w:r w:rsidRPr="002F7A30">
        <w:rPr>
          <w:rStyle w:val="StyleBoldUnderline"/>
        </w:rPr>
        <w:t>Atmospheric C02 exists in equilibrium with dissolved C02 in the oceans and</w:t>
      </w:r>
      <w:r w:rsidRPr="002F7A30">
        <w:rPr>
          <w:rStyle w:val="StyleBoldUnderline"/>
          <w:sz w:val="12"/>
        </w:rPr>
        <w:t>¶</w:t>
      </w:r>
      <w:r w:rsidRPr="002F7A30">
        <w:rPr>
          <w:rStyle w:val="StyleBoldUnderline"/>
        </w:rPr>
        <w:t xml:space="preserve"> other aquatic systems. Within the ocean and other waters, carbon dioxide exists</w:t>
      </w:r>
      <w:r w:rsidRPr="002F7A30">
        <w:rPr>
          <w:rStyle w:val="StyleBoldUnderline"/>
          <w:sz w:val="12"/>
        </w:rPr>
        <w:t>¶</w:t>
      </w:r>
      <w:r w:rsidRPr="002F7A30">
        <w:rPr>
          <w:rStyle w:val="StyleBoldUnderline"/>
        </w:rPr>
        <w:t xml:space="preserve"> in equilibrium with the carbonate system</w:t>
      </w:r>
      <w:r w:rsidRPr="002F7A30">
        <w:rPr>
          <w:sz w:val="16"/>
        </w:rPr>
        <w:t xml:space="preserve"> which is composed of carbonic acid</w:t>
      </w:r>
      <w:r w:rsidRPr="002F7A30">
        <w:rPr>
          <w:sz w:val="12"/>
        </w:rPr>
        <w:t>¶</w:t>
      </w:r>
      <w:r w:rsidRPr="002F7A30">
        <w:rPr>
          <w:sz w:val="16"/>
        </w:rPr>
        <w:t xml:space="preserve"> (H2CO3), bicarbonate (HC03), and carbonate (C03)</w:t>
      </w:r>
      <w:r w:rsidRPr="002F7A30">
        <w:rPr>
          <w:sz w:val="12"/>
        </w:rPr>
        <w:t>¶</w:t>
      </w:r>
      <w:r w:rsidRPr="002F7A30">
        <w:rPr>
          <w:sz w:val="16"/>
        </w:rPr>
        <w:t xml:space="preserve"> </w:t>
      </w:r>
      <w:r w:rsidRPr="002F7A30">
        <w:rPr>
          <w:rStyle w:val="StyleBoldUnderline"/>
        </w:rPr>
        <w:t>The saturation concentration of c02 is greater in the deeper, colder waters</w:t>
      </w:r>
      <w:r w:rsidRPr="002F7A30">
        <w:rPr>
          <w:rStyle w:val="StyleBoldUnderline"/>
          <w:sz w:val="12"/>
        </w:rPr>
        <w:t>¶</w:t>
      </w:r>
      <w:r w:rsidRPr="002F7A30">
        <w:rPr>
          <w:rStyle w:val="StyleBoldUnderline"/>
        </w:rPr>
        <w:t xml:space="preserve"> of the ocean than in the surface waters Thus, the operation of an OTEC plant</w:t>
      </w:r>
      <w:r w:rsidRPr="002F7A30">
        <w:rPr>
          <w:rStyle w:val="StyleBoldUnderline"/>
          <w:sz w:val="12"/>
        </w:rPr>
        <w:t>¶</w:t>
      </w:r>
      <w:r w:rsidRPr="002F7A30">
        <w:rPr>
          <w:rStyle w:val="StyleBoldUnderline"/>
        </w:rPr>
        <w:t xml:space="preserve"> will bring large Volumes Of C02 rich water to the surface where it may have a</w:t>
      </w:r>
      <w:r w:rsidRPr="002F7A30">
        <w:rPr>
          <w:rStyle w:val="StyleBoldUnderline"/>
          <w:sz w:val="12"/>
        </w:rPr>
        <w:t>¶</w:t>
      </w:r>
      <w:r w:rsidRPr="002F7A30">
        <w:rPr>
          <w:rStyle w:val="StyleBoldUnderline"/>
        </w:rPr>
        <w:t xml:space="preserve"> potential effect the amount Of co2 efflux from a 400-MW </w:t>
      </w:r>
      <w:proofErr w:type="spellStart"/>
      <w:r w:rsidRPr="002F7A30">
        <w:rPr>
          <w:rStyle w:val="StyleBoldUnderline"/>
        </w:rPr>
        <w:t>OtEC</w:t>
      </w:r>
      <w:proofErr w:type="spellEnd"/>
      <w:r w:rsidRPr="002F7A30">
        <w:rPr>
          <w:rStyle w:val="StyleBoldUnderline"/>
        </w:rPr>
        <w:t xml:space="preserve"> configuration</w:t>
      </w:r>
      <w:r w:rsidRPr="002F7A30">
        <w:rPr>
          <w:sz w:val="12"/>
        </w:rPr>
        <w:t>¶</w:t>
      </w:r>
      <w:r w:rsidRPr="002F7A30">
        <w:rPr>
          <w:sz w:val="16"/>
        </w:rPr>
        <w:t xml:space="preserve"> has been estimated to be about </w:t>
      </w:r>
      <w:proofErr w:type="spellStart"/>
      <w:r w:rsidRPr="002F7A30">
        <w:rPr>
          <w:sz w:val="16"/>
        </w:rPr>
        <w:t>onefourth</w:t>
      </w:r>
      <w:proofErr w:type="spellEnd"/>
      <w:r w:rsidRPr="002F7A30">
        <w:rPr>
          <w:sz w:val="16"/>
        </w:rPr>
        <w:t xml:space="preserve"> of that which would be released from</w:t>
      </w:r>
      <w:r w:rsidRPr="002F7A30">
        <w:rPr>
          <w:sz w:val="12"/>
        </w:rPr>
        <w:t>¶</w:t>
      </w:r>
      <w:r w:rsidRPr="002F7A30">
        <w:rPr>
          <w:sz w:val="16"/>
        </w:rPr>
        <w:t xml:space="preserve"> a coal-fired plant of equivalent capacity. Although there is some concern that</w:t>
      </w:r>
      <w:r w:rsidRPr="002F7A30">
        <w:rPr>
          <w:sz w:val="12"/>
        </w:rPr>
        <w:t>¶</w:t>
      </w:r>
      <w:r w:rsidRPr="002F7A30">
        <w:rPr>
          <w:sz w:val="16"/>
        </w:rPr>
        <w:t xml:space="preserve"> </w:t>
      </w:r>
      <w:r w:rsidRPr="002F7A30">
        <w:rPr>
          <w:rStyle w:val="StyleBoldUnderline"/>
        </w:rPr>
        <w:t>the release could have potential regional effects large-scale climate effects</w:t>
      </w:r>
      <w:r w:rsidRPr="002F7A30">
        <w:rPr>
          <w:sz w:val="12"/>
        </w:rPr>
        <w:t>¶</w:t>
      </w:r>
      <w:r w:rsidRPr="002F7A30">
        <w:rPr>
          <w:sz w:val="16"/>
        </w:rPr>
        <w:t xml:space="preserve"> are not anticipated.</w:t>
      </w:r>
    </w:p>
    <w:p w14:paraId="1B3B7336" w14:textId="77777777" w:rsidR="00461FFF" w:rsidRPr="002F7A30" w:rsidRDefault="00461FFF" w:rsidP="00461FFF">
      <w:pPr>
        <w:pStyle w:val="Heading4"/>
        <w:rPr>
          <w:rFonts w:hint="eastAsia"/>
        </w:rPr>
      </w:pPr>
      <w:r w:rsidRPr="002F7A30">
        <w:t>Turns the advantage—causes warming and ocean acidification</w:t>
      </w:r>
    </w:p>
    <w:p w14:paraId="52BFAD71" w14:textId="77777777" w:rsidR="00461FFF" w:rsidRPr="002F7A30" w:rsidRDefault="00461FFF" w:rsidP="00461FFF">
      <w:pPr>
        <w:rPr>
          <w:rStyle w:val="StyleStyleBold12pt"/>
          <w:rFonts w:hint="eastAsia"/>
        </w:rPr>
      </w:pPr>
      <w:r w:rsidRPr="002F7A30">
        <w:rPr>
          <w:rStyle w:val="StyleStyleBold12pt"/>
        </w:rPr>
        <w:t>CRRC, 2012</w:t>
      </w:r>
    </w:p>
    <w:p w14:paraId="1E6DA530" w14:textId="77777777" w:rsidR="00461FFF" w:rsidRPr="002F7A30" w:rsidRDefault="00461FFF" w:rsidP="00461FFF">
      <w:pPr>
        <w:rPr>
          <w:rFonts w:hint="eastAsia"/>
        </w:rPr>
      </w:pPr>
      <w:r w:rsidRPr="002F7A30">
        <w:t xml:space="preserve">[Coastal Response Research Center, University of New Hampshire, </w:t>
      </w:r>
      <w:proofErr w:type="gramStart"/>
      <w:r w:rsidRPr="002F7A30">
        <w:t>Ocean</w:t>
      </w:r>
      <w:proofErr w:type="gramEnd"/>
      <w:r w:rsidRPr="002F7A30">
        <w:t xml:space="preserve"> Thermal Energy Conversion: Information needs assessment, http://www.crrc.unh.edu/publications/OTEC%20Needs%20Assessment%20Revision%20FINAL.pdf]</w:t>
      </w:r>
    </w:p>
    <w:p w14:paraId="6F66F3CF" w14:textId="77777777" w:rsidR="00461FFF" w:rsidRPr="002F7A30" w:rsidRDefault="00461FFF" w:rsidP="00461FFF">
      <w:pPr>
        <w:rPr>
          <w:rFonts w:hint="eastAsia"/>
          <w:sz w:val="16"/>
        </w:rPr>
      </w:pPr>
      <w:r w:rsidRPr="002F7A30">
        <w:rPr>
          <w:rStyle w:val="StyleBoldUnderline"/>
        </w:rPr>
        <w:t xml:space="preserve">The transport of water from the deep ocean to the surface will also likely result in the release of </w:t>
      </w:r>
      <w:r w:rsidRPr="002F7A30">
        <w:rPr>
          <w:rStyle w:val="StyleBoldUnderline"/>
          <w:sz w:val="12"/>
        </w:rPr>
        <w:t>¶</w:t>
      </w:r>
      <w:r w:rsidRPr="002F7A30">
        <w:rPr>
          <w:rStyle w:val="StyleBoldUnderline"/>
        </w:rPr>
        <w:t xml:space="preserve"> dissolved gases due to the change in partial pressure.</w:t>
      </w:r>
      <w:r w:rsidRPr="002F7A30">
        <w:rPr>
          <w:sz w:val="16"/>
        </w:rPr>
        <w:t xml:space="preserve"> </w:t>
      </w:r>
      <w:r w:rsidRPr="002F7A30">
        <w:rPr>
          <w:rStyle w:val="StyleBoldUnderline"/>
        </w:rPr>
        <w:t xml:space="preserve">Of most concern is the release of carbon </w:t>
      </w:r>
      <w:r w:rsidRPr="002F7A30">
        <w:rPr>
          <w:rStyle w:val="StyleBoldUnderline"/>
          <w:sz w:val="12"/>
        </w:rPr>
        <w:t>¶</w:t>
      </w:r>
      <w:r w:rsidRPr="002F7A30">
        <w:rPr>
          <w:rStyle w:val="StyleBoldUnderline"/>
        </w:rPr>
        <w:t xml:space="preserve"> dioxide, resulting in localized ocean acidification</w:t>
      </w:r>
      <w:r w:rsidRPr="002F7A30">
        <w:rPr>
          <w:sz w:val="16"/>
        </w:rPr>
        <w:t xml:space="preserve"> </w:t>
      </w:r>
      <w:r w:rsidRPr="002F7A30">
        <w:rPr>
          <w:rStyle w:val="StyleBoldUnderline"/>
        </w:rPr>
        <w:t>and</w:t>
      </w:r>
      <w:r w:rsidRPr="002F7A30">
        <w:rPr>
          <w:sz w:val="16"/>
        </w:rPr>
        <w:t xml:space="preserve"> consumption of buffering agents. Very </w:t>
      </w:r>
      <w:r w:rsidRPr="002F7A30">
        <w:rPr>
          <w:sz w:val="12"/>
        </w:rPr>
        <w:t>¶</w:t>
      </w:r>
      <w:r w:rsidRPr="002F7A30">
        <w:rPr>
          <w:sz w:val="16"/>
        </w:rPr>
        <w:t xml:space="preserve"> little is known about the long-term impacts of transport of water from the deep ocean to the </w:t>
      </w:r>
      <w:r w:rsidRPr="002F7A30">
        <w:rPr>
          <w:sz w:val="12"/>
        </w:rPr>
        <w:t>¶</w:t>
      </w:r>
      <w:r w:rsidRPr="002F7A30">
        <w:rPr>
          <w:sz w:val="16"/>
        </w:rPr>
        <w:t xml:space="preserve"> surface and resultant changes to the chemical properties of the water. Thorough analysis and </w:t>
      </w:r>
      <w:r w:rsidRPr="002F7A30">
        <w:rPr>
          <w:sz w:val="12"/>
        </w:rPr>
        <w:t>¶</w:t>
      </w:r>
      <w:r w:rsidRPr="002F7A30">
        <w:rPr>
          <w:sz w:val="16"/>
        </w:rPr>
        <w:t xml:space="preserve"> modeling may be required to gain a better understanding of </w:t>
      </w:r>
      <w:r w:rsidRPr="002F7A30">
        <w:rPr>
          <w:rStyle w:val="StyleBoldUnderline"/>
        </w:rPr>
        <w:t xml:space="preserve">the volume of carbon dioxide </w:t>
      </w:r>
      <w:r w:rsidRPr="002F7A30">
        <w:rPr>
          <w:rStyle w:val="StyleBoldUnderline"/>
          <w:sz w:val="12"/>
        </w:rPr>
        <w:t>¶</w:t>
      </w:r>
      <w:r w:rsidRPr="002F7A30">
        <w:rPr>
          <w:rStyle w:val="StyleBoldUnderline"/>
        </w:rPr>
        <w:t xml:space="preserve"> released to the atmosphere as a greenhouse gas,</w:t>
      </w:r>
      <w:r w:rsidRPr="002F7A30">
        <w:rPr>
          <w:sz w:val="16"/>
        </w:rPr>
        <w:t xml:space="preserve"> the extent of ocean acidification, and </w:t>
      </w:r>
      <w:r w:rsidRPr="002F7A30">
        <w:rPr>
          <w:sz w:val="12"/>
        </w:rPr>
        <w:t>¶</w:t>
      </w:r>
      <w:r w:rsidRPr="002F7A30">
        <w:rPr>
          <w:sz w:val="16"/>
        </w:rPr>
        <w:t xml:space="preserve"> consumption of buffering agents.  </w:t>
      </w:r>
    </w:p>
    <w:p w14:paraId="5BA43014" w14:textId="77777777" w:rsidR="00461FFF" w:rsidRPr="002F7A30" w:rsidRDefault="00461FFF" w:rsidP="00461FFF">
      <w:pPr>
        <w:pStyle w:val="Heading4"/>
        <w:rPr>
          <w:rFonts w:hint="eastAsia"/>
        </w:rPr>
      </w:pPr>
      <w:r w:rsidRPr="002F7A30">
        <w:t>OTEC study proves upwelling causes warming and ecosystem change</w:t>
      </w:r>
    </w:p>
    <w:p w14:paraId="44D54E0D" w14:textId="77777777" w:rsidR="00461FFF" w:rsidRPr="002F7A30" w:rsidRDefault="00461FFF" w:rsidP="00461FFF">
      <w:pPr>
        <w:rPr>
          <w:rStyle w:val="StyleStyleBold12pt"/>
          <w:rFonts w:hint="eastAsia"/>
        </w:rPr>
      </w:pPr>
      <w:proofErr w:type="spellStart"/>
      <w:r w:rsidRPr="002F7A30">
        <w:rPr>
          <w:rStyle w:val="StyleStyleBold12pt"/>
        </w:rPr>
        <w:t>Krishnakumar</w:t>
      </w:r>
      <w:proofErr w:type="spellEnd"/>
      <w:r w:rsidRPr="002F7A30">
        <w:rPr>
          <w:rStyle w:val="StyleStyleBold12pt"/>
        </w:rPr>
        <w:t xml:space="preserve"> and </w:t>
      </w:r>
      <w:proofErr w:type="spellStart"/>
      <w:r w:rsidRPr="002F7A30">
        <w:rPr>
          <w:rStyle w:val="StyleStyleBold12pt"/>
        </w:rPr>
        <w:t>Nihous</w:t>
      </w:r>
      <w:proofErr w:type="spellEnd"/>
      <w:r w:rsidRPr="002F7A30">
        <w:rPr>
          <w:rStyle w:val="StyleStyleBold12pt"/>
        </w:rPr>
        <w:t xml:space="preserve"> 13</w:t>
      </w:r>
    </w:p>
    <w:p w14:paraId="462019F2" w14:textId="77777777" w:rsidR="00461FFF" w:rsidRPr="002F7A30" w:rsidRDefault="00461FFF" w:rsidP="00461FFF">
      <w:pPr>
        <w:rPr>
          <w:rFonts w:hint="eastAsia"/>
        </w:rPr>
      </w:pPr>
      <w:r w:rsidRPr="002F7A30">
        <w:t>[</w:t>
      </w:r>
      <w:proofErr w:type="spellStart"/>
      <w:r w:rsidRPr="002F7A30">
        <w:t>Krishnakumar</w:t>
      </w:r>
      <w:proofErr w:type="spellEnd"/>
      <w:r w:rsidRPr="002F7A30">
        <w:t xml:space="preserve"> </w:t>
      </w:r>
      <w:proofErr w:type="spellStart"/>
      <w:r w:rsidRPr="002F7A30">
        <w:t>Rajagopalan</w:t>
      </w:r>
      <w:proofErr w:type="spellEnd"/>
      <w:r w:rsidRPr="002F7A30">
        <w:t xml:space="preserve">, Post Doctoral Researcher, National Marine Renewable Energy Center in Hawaii, and Gérard C. </w:t>
      </w:r>
      <w:proofErr w:type="spellStart"/>
      <w:r w:rsidRPr="002F7A30">
        <w:t>Nihous</w:t>
      </w:r>
      <w:proofErr w:type="spellEnd"/>
      <w:r w:rsidRPr="002F7A30">
        <w:t xml:space="preserve">, Associate Professor Dept. of Ocean and Resources Engineering University of Hawaii, “Estimates of global Ocean Thermal Energy Conversion (OTEC) resources using an ocean general circulation model,” Renewable Energy, February 2013, </w:t>
      </w:r>
      <w:proofErr w:type="spellStart"/>
      <w:r w:rsidRPr="002F7A30">
        <w:t>ScienceDirect</w:t>
      </w:r>
      <w:proofErr w:type="spellEnd"/>
      <w:r w:rsidRPr="002F7A30">
        <w:t>]</w:t>
      </w:r>
    </w:p>
    <w:p w14:paraId="58902EDB" w14:textId="77777777" w:rsidR="00461FFF" w:rsidRPr="002F7A30" w:rsidRDefault="00461FFF" w:rsidP="00461FFF">
      <w:pPr>
        <w:rPr>
          <w:rFonts w:hint="eastAsia"/>
          <w:sz w:val="16"/>
        </w:rPr>
      </w:pPr>
      <w:r w:rsidRPr="002F7A30">
        <w:rPr>
          <w:rStyle w:val="StyleBoldUnderline"/>
        </w:rPr>
        <w:t>While under maximal OTEC net power production,</w:t>
      </w:r>
      <w:r w:rsidRPr="002F7A30">
        <w:rPr>
          <w:sz w:val="16"/>
        </w:rPr>
        <w:t xml:space="preserve"> a cooling of the upper ocean across tropical regions may be viewed as potentially </w:t>
      </w:r>
      <w:proofErr w:type="gramStart"/>
      <w:r w:rsidRPr="002F7A30">
        <w:rPr>
          <w:sz w:val="16"/>
        </w:rPr>
        <w:t>beneficial,</w:t>
      </w:r>
      <w:proofErr w:type="gramEnd"/>
      <w:r w:rsidRPr="002F7A30">
        <w:rPr>
          <w:sz w:val="16"/>
        </w:rPr>
        <w:t xml:space="preserve"> the corresponding warming trend elsewhere is worrisome. </w:t>
      </w:r>
      <w:r w:rsidRPr="002F7A30">
        <w:rPr>
          <w:rStyle w:val="StyleBoldUnderline"/>
        </w:rPr>
        <w:t>Regions of intense coastal upwelling appear to experience a significant warming,</w:t>
      </w:r>
      <w:r w:rsidRPr="002F7A30">
        <w:rPr>
          <w:sz w:val="16"/>
        </w:rPr>
        <w:t xml:space="preserve"> as shown in Fig. 4 </w:t>
      </w:r>
      <w:r w:rsidRPr="002F7A30">
        <w:rPr>
          <w:rStyle w:val="StyleBoldUnderline"/>
        </w:rPr>
        <w:t>along the west coasts of the Americas</w:t>
      </w:r>
      <w:r w:rsidRPr="002F7A30">
        <w:rPr>
          <w:sz w:val="16"/>
        </w:rPr>
        <w:t xml:space="preserve"> and, to a lesser degree, of Africa. Significant warming periodically occurs in Peruvian and Chilean coastal waters during El Niño events, with equally significant environmental consequences for the local food web. During El Niño, however, </w:t>
      </w:r>
      <w:r w:rsidRPr="002F7A30">
        <w:rPr>
          <w:rStyle w:val="StyleBoldUnderline"/>
        </w:rPr>
        <w:t>local upwelling processes weaken considerably and relatively warm offshore water moves (horizontally) toward the coast;</w:t>
      </w:r>
      <w:r w:rsidRPr="002F7A30">
        <w:rPr>
          <w:sz w:val="16"/>
        </w:rPr>
        <w:t xml:space="preserve"> </w:t>
      </w:r>
      <w:r w:rsidRPr="002F7A30">
        <w:rPr>
          <w:rStyle w:val="StyleBoldUnderline"/>
        </w:rPr>
        <w:t>this water is also depleted of nutrients</w:t>
      </w:r>
      <w:r w:rsidRPr="002F7A30">
        <w:rPr>
          <w:sz w:val="16"/>
        </w:rPr>
        <w:t xml:space="preserve"> (oligotrophic) </w:t>
      </w:r>
      <w:r w:rsidRPr="002F7A30">
        <w:rPr>
          <w:rStyle w:val="StyleBoldUnderline"/>
        </w:rPr>
        <w:t>and the normally very productive food web found along the coasts of Peru and Chile cannot be sustained. The warming occurring under maximal OTEC net power production in these regions does not correspond to a shutdown of the local upwelling processes; instead, it indicates that deeper water has considerably warmed up,</w:t>
      </w:r>
      <w:r w:rsidRPr="002F7A30">
        <w:rPr>
          <w:sz w:val="16"/>
        </w:rPr>
        <w:t xml:space="preserve"> as shown in Fig. 5. Under such a scenario, the availability of upwelled nutrients theoretically would persist, although </w:t>
      </w:r>
      <w:r w:rsidRPr="002F7A30">
        <w:rPr>
          <w:rStyle w:val="StyleBoldUnderline"/>
        </w:rPr>
        <w:t>significant ecosystem changes are</w:t>
      </w:r>
      <w:r w:rsidRPr="002F7A30">
        <w:rPr>
          <w:sz w:val="16"/>
        </w:rPr>
        <w:t xml:space="preserve"> still </w:t>
      </w:r>
      <w:r w:rsidRPr="002F7A30">
        <w:rPr>
          <w:rStyle w:val="StyleBoldUnderline"/>
        </w:rPr>
        <w:t>likely</w:t>
      </w:r>
      <w:r w:rsidRPr="002F7A30">
        <w:rPr>
          <w:sz w:val="16"/>
        </w:rPr>
        <w:t xml:space="preserve"> to take place. A credible assessment of such changes clearly is beyond the scope of this study.</w:t>
      </w:r>
    </w:p>
    <w:p w14:paraId="2E626E83" w14:textId="77777777" w:rsidR="00461FFF" w:rsidRPr="002F7A30" w:rsidRDefault="00461FFF" w:rsidP="00461FFF">
      <w:pPr>
        <w:rPr>
          <w:rStyle w:val="StyleBoldUnderline"/>
          <w:rFonts w:hint="eastAsia"/>
        </w:rPr>
      </w:pPr>
    </w:p>
    <w:p w14:paraId="11366119" w14:textId="77777777" w:rsidR="00461FFF" w:rsidRPr="002F7A30" w:rsidRDefault="00461FFF" w:rsidP="00461FFF">
      <w:pPr>
        <w:keepNext/>
        <w:keepLines/>
        <w:spacing w:before="200"/>
        <w:outlineLvl w:val="3"/>
        <w:rPr>
          <w:rFonts w:eastAsia="MS Gothic" w:cs="Times New Roman" w:hint="eastAsia"/>
          <w:b/>
          <w:bCs/>
          <w:iCs/>
          <w:sz w:val="26"/>
        </w:rPr>
      </w:pPr>
      <w:r w:rsidRPr="002F7A30">
        <w:rPr>
          <w:rFonts w:eastAsia="MS Gothic" w:cs="Times New Roman"/>
          <w:b/>
          <w:bCs/>
          <w:iCs/>
          <w:sz w:val="26"/>
        </w:rPr>
        <w:t xml:space="preserve">OTEC facilities harm oceans on multiple fronts- impingement, biocides, </w:t>
      </w:r>
      <w:proofErr w:type="gramStart"/>
      <w:r w:rsidRPr="002F7A30">
        <w:rPr>
          <w:rFonts w:eastAsia="MS Gothic" w:cs="Times New Roman"/>
          <w:b/>
          <w:bCs/>
          <w:iCs/>
          <w:sz w:val="26"/>
        </w:rPr>
        <w:t>pollution</w:t>
      </w:r>
      <w:proofErr w:type="gramEnd"/>
      <w:r w:rsidRPr="002F7A30">
        <w:rPr>
          <w:rFonts w:eastAsia="MS Gothic" w:cs="Times New Roman"/>
          <w:b/>
          <w:bCs/>
          <w:iCs/>
          <w:sz w:val="26"/>
        </w:rPr>
        <w:t xml:space="preserve"> </w:t>
      </w:r>
    </w:p>
    <w:p w14:paraId="6E37B6D3" w14:textId="77777777" w:rsidR="00461FFF" w:rsidRPr="002F7A30" w:rsidRDefault="00461FFF" w:rsidP="00461FFF">
      <w:pPr>
        <w:widowControl w:val="0"/>
        <w:autoSpaceDE w:val="0"/>
        <w:autoSpaceDN w:val="0"/>
        <w:adjustRightInd w:val="0"/>
        <w:rPr>
          <w:rFonts w:eastAsia="MS Mincho" w:hint="eastAsia"/>
          <w:b/>
          <w:sz w:val="20"/>
        </w:rPr>
      </w:pPr>
      <w:proofErr w:type="spellStart"/>
      <w:r w:rsidRPr="002F7A30">
        <w:rPr>
          <w:rFonts w:eastAsia="MS Mincho"/>
          <w:b/>
          <w:sz w:val="20"/>
        </w:rPr>
        <w:t>Koerner</w:t>
      </w:r>
      <w:proofErr w:type="spellEnd"/>
      <w:r w:rsidRPr="002F7A30">
        <w:rPr>
          <w:rFonts w:eastAsia="MS Mincho"/>
          <w:b/>
          <w:sz w:val="20"/>
        </w:rPr>
        <w:t xml:space="preserve"> 12</w:t>
      </w:r>
    </w:p>
    <w:p w14:paraId="6A6DA613" w14:textId="77777777" w:rsidR="00461FFF" w:rsidRPr="002F7A30" w:rsidRDefault="00461FFF" w:rsidP="00461FFF">
      <w:pPr>
        <w:widowControl w:val="0"/>
        <w:autoSpaceDE w:val="0"/>
        <w:autoSpaceDN w:val="0"/>
        <w:adjustRightInd w:val="0"/>
        <w:rPr>
          <w:rFonts w:eastAsia="MS Mincho" w:hint="eastAsia"/>
          <w:sz w:val="12"/>
          <w:u w:val="single"/>
        </w:rPr>
      </w:pPr>
      <w:r w:rsidRPr="002F7A30">
        <w:rPr>
          <w:rFonts w:eastAsia="MS Mincho" w:cs="Times New Roman"/>
          <w:sz w:val="12"/>
        </w:rPr>
        <w:t xml:space="preserve">(Jacqueline </w:t>
      </w:r>
      <w:proofErr w:type="spellStart"/>
      <w:r w:rsidRPr="002F7A30">
        <w:rPr>
          <w:rFonts w:eastAsia="MS Mincho" w:cs="Times New Roman"/>
          <w:sz w:val="12"/>
        </w:rPr>
        <w:t>Koerner</w:t>
      </w:r>
      <w:proofErr w:type="spellEnd"/>
      <w:r w:rsidRPr="002F7A30">
        <w:rPr>
          <w:rFonts w:eastAsia="MS Mincho" w:cs="Times New Roman"/>
          <w:sz w:val="12"/>
        </w:rPr>
        <w:t xml:space="preserve">, B.S. in Environmental Studies @ the University of North Carolina, 6/25/12 </w:t>
      </w:r>
      <w:hyperlink r:id="rId25" w:history="1">
        <w:r w:rsidRPr="002F7A30">
          <w:rPr>
            <w:rFonts w:eastAsia="MS Mincho" w:cs="Georgia"/>
            <w:color w:val="262626"/>
            <w:sz w:val="14"/>
            <w:szCs w:val="44"/>
          </w:rPr>
          <w:t>Energy and the Environment-A Coastal Perspective</w:t>
        </w:r>
      </w:hyperlink>
      <w:r w:rsidRPr="002F7A30">
        <w:rPr>
          <w:rFonts w:eastAsia="MS Mincho" w:cs="Times New Roman"/>
          <w:sz w:val="20"/>
        </w:rPr>
        <w:t xml:space="preserve"> </w:t>
      </w:r>
      <w:hyperlink r:id="rId26" w:history="1">
        <w:r w:rsidRPr="002F7A30">
          <w:rPr>
            <w:rFonts w:eastAsia="MS Mincho"/>
            <w:color w:val="0000FF"/>
            <w:sz w:val="12"/>
            <w:u w:val="single"/>
          </w:rPr>
          <w:t>http://coastalenergyandenvironment.web.unc.edu/ocean-energy-generating-technologies/ocean-thermal-energy-conversion/environmental-impacts-2/</w:t>
        </w:r>
      </w:hyperlink>
      <w:r w:rsidRPr="002F7A30">
        <w:rPr>
          <w:rFonts w:eastAsia="MS Mincho"/>
          <w:sz w:val="12"/>
          <w:u w:val="single"/>
        </w:rPr>
        <w:t xml:space="preserve">  )</w:t>
      </w:r>
    </w:p>
    <w:p w14:paraId="0B8916A0" w14:textId="77777777" w:rsidR="00461FFF" w:rsidRPr="002F7A30" w:rsidRDefault="00461FFF" w:rsidP="00461FFF">
      <w:pPr>
        <w:widowControl w:val="0"/>
        <w:autoSpaceDE w:val="0"/>
        <w:autoSpaceDN w:val="0"/>
        <w:adjustRightInd w:val="0"/>
        <w:rPr>
          <w:rFonts w:eastAsia="MS Mincho" w:hint="eastAsia"/>
          <w:b/>
          <w:u w:val="single"/>
        </w:rPr>
      </w:pPr>
    </w:p>
    <w:p w14:paraId="2535A4EF" w14:textId="77777777" w:rsidR="00461FFF" w:rsidRPr="002F7A30" w:rsidRDefault="00461FFF" w:rsidP="00461FFF">
      <w:pPr>
        <w:rPr>
          <w:rFonts w:hint="eastAsia"/>
          <w:b/>
          <w:u w:val="single"/>
        </w:rPr>
      </w:pPr>
      <w:r w:rsidRPr="002F7A30">
        <w:rPr>
          <w:b/>
          <w:bCs/>
        </w:rPr>
        <w:t>Withdrawal and Discharge Water</w:t>
      </w:r>
      <w:r w:rsidRPr="002F7A30">
        <w:t xml:space="preserve">: Given a 100MW facility, 10-20 billion gallons of warm surface water and cold water from depths around 1000 meters would be used each day. The impacts of large water volume discharge need to be studied. The discharged water would be cooler, denser, and higher in nutrients because of the differing compositions of the deep cold water </w:t>
      </w:r>
      <w:proofErr w:type="gramStart"/>
      <w:r w:rsidRPr="002F7A30">
        <w:t xml:space="preserve">the </w:t>
      </w:r>
      <w:proofErr w:type="spellStart"/>
      <w:r w:rsidRPr="002F7A30">
        <w:t>the</w:t>
      </w:r>
      <w:proofErr w:type="spellEnd"/>
      <w:proofErr w:type="gramEnd"/>
      <w:r w:rsidRPr="002F7A30">
        <w:t xml:space="preserve"> receiving waters. Water rich in nutrients like nitrogen and phosphorus would most easily be discharged into warm, oligotrophic water lacking these nutrients. How this change in compositions would affect ecosystem dynamics could yield positive or negative outcomes. </w:t>
      </w:r>
      <w:r w:rsidRPr="002F7A30">
        <w:rPr>
          <w:b/>
          <w:bCs/>
          <w:sz w:val="24"/>
        </w:rPr>
        <w:t>Impingement/</w:t>
      </w:r>
      <w:proofErr w:type="spellStart"/>
      <w:r w:rsidRPr="002F7A30">
        <w:rPr>
          <w:b/>
          <w:bCs/>
          <w:sz w:val="24"/>
        </w:rPr>
        <w:t>Entainment</w:t>
      </w:r>
      <w:proofErr w:type="spellEnd"/>
      <w:r w:rsidRPr="002F7A30">
        <w:rPr>
          <w:b/>
          <w:sz w:val="24"/>
          <w:u w:val="single"/>
        </w:rPr>
        <w:t>: Screens are installed in OTEC intake systems</w:t>
      </w:r>
      <w:r w:rsidRPr="002F7A30">
        <w:rPr>
          <w:sz w:val="24"/>
        </w:rPr>
        <w:t xml:space="preserve"> </w:t>
      </w:r>
      <w:r w:rsidRPr="002F7A30">
        <w:t>to keep large debris and species from getting into the facility. However, it can be assumed</w:t>
      </w:r>
      <w:r w:rsidRPr="002F7A30">
        <w:rPr>
          <w:sz w:val="24"/>
        </w:rPr>
        <w:t xml:space="preserve"> </w:t>
      </w:r>
      <w:r w:rsidRPr="002F7A30">
        <w:rPr>
          <w:b/>
          <w:sz w:val="24"/>
          <w:u w:val="single"/>
        </w:rPr>
        <w:t>some organisms would get trapped in the intake screen</w:t>
      </w:r>
      <w:r w:rsidRPr="002F7A30">
        <w:rPr>
          <w:sz w:val="24"/>
        </w:rPr>
        <w:t xml:space="preserve"> (impingement) and </w:t>
      </w:r>
      <w:r w:rsidRPr="002F7A30">
        <w:rPr>
          <w:b/>
          <w:sz w:val="24"/>
          <w:u w:val="single"/>
        </w:rPr>
        <w:t>organisms small enough to pass through</w:t>
      </w:r>
      <w:r w:rsidRPr="002F7A30">
        <w:rPr>
          <w:sz w:val="24"/>
        </w:rPr>
        <w:t xml:space="preserve"> the intake screen </w:t>
      </w:r>
      <w:r w:rsidRPr="002F7A30">
        <w:rPr>
          <w:b/>
          <w:sz w:val="24"/>
          <w:u w:val="single"/>
        </w:rPr>
        <w:t xml:space="preserve">would end up trapped </w:t>
      </w:r>
      <w:r w:rsidRPr="002F7A30">
        <w:t xml:space="preserve">in the system (entrained). Both situations may </w:t>
      </w:r>
      <w:r w:rsidRPr="002F7A30">
        <w:rPr>
          <w:b/>
          <w:u w:val="single"/>
        </w:rPr>
        <w:t>result in the death of the organism</w:t>
      </w:r>
      <w:r w:rsidRPr="002F7A30">
        <w:t>.</w:t>
      </w:r>
      <w:r w:rsidRPr="002F7A30">
        <w:rPr>
          <w:sz w:val="24"/>
        </w:rPr>
        <w:t xml:space="preserve"> </w:t>
      </w:r>
      <w:r w:rsidRPr="002F7A30">
        <w:rPr>
          <w:b/>
          <w:bCs/>
          <w:sz w:val="24"/>
        </w:rPr>
        <w:t>Biocides</w:t>
      </w:r>
      <w:r w:rsidRPr="002F7A30">
        <w:rPr>
          <w:sz w:val="24"/>
        </w:rPr>
        <w:t xml:space="preserve">: The </w:t>
      </w:r>
      <w:r w:rsidRPr="002F7A30">
        <w:rPr>
          <w:b/>
          <w:sz w:val="24"/>
          <w:u w:val="single"/>
        </w:rPr>
        <w:t>warm water in OTEC facilities requires a biocide</w:t>
      </w:r>
      <w:r w:rsidRPr="002F7A30">
        <w:rPr>
          <w:sz w:val="24"/>
        </w:rPr>
        <w:t xml:space="preserve"> </w:t>
      </w:r>
      <w:r w:rsidRPr="002F7A30">
        <w:t xml:space="preserve">treatment to keep efficiency in heat exchangers high. An example of such a biocide is chlorine. While the amount of such a biocide would be low and meet the standards of the </w:t>
      </w:r>
      <w:r w:rsidRPr="002F7A30">
        <w:rPr>
          <w:sz w:val="24"/>
        </w:rPr>
        <w:t xml:space="preserve">Clean Water Act, </w:t>
      </w:r>
      <w:r w:rsidRPr="002F7A30">
        <w:rPr>
          <w:b/>
          <w:sz w:val="24"/>
          <w:u w:val="single"/>
        </w:rPr>
        <w:t>the toxin would</w:t>
      </w:r>
      <w:r w:rsidRPr="002F7A30">
        <w:rPr>
          <w:sz w:val="24"/>
        </w:rPr>
        <w:t xml:space="preserve"> still</w:t>
      </w:r>
      <w:r w:rsidRPr="002F7A30">
        <w:rPr>
          <w:b/>
          <w:sz w:val="24"/>
          <w:u w:val="single"/>
        </w:rPr>
        <w:t xml:space="preserve"> cause</w:t>
      </w:r>
      <w:r w:rsidRPr="002F7A30">
        <w:rPr>
          <w:sz w:val="24"/>
        </w:rPr>
        <w:t xml:space="preserve"> some </w:t>
      </w:r>
      <w:r w:rsidRPr="002F7A30">
        <w:rPr>
          <w:b/>
          <w:sz w:val="24"/>
          <w:u w:val="single"/>
        </w:rPr>
        <w:t xml:space="preserve">environmental impact. OTEC systems have cables emitting </w:t>
      </w:r>
      <w:r w:rsidRPr="002F7A30">
        <w:rPr>
          <w:b/>
          <w:bCs/>
          <w:sz w:val="24"/>
          <w:u w:val="single"/>
        </w:rPr>
        <w:t>electromagnetic fields</w:t>
      </w:r>
      <w:r w:rsidRPr="002F7A30">
        <w:rPr>
          <w:sz w:val="24"/>
        </w:rPr>
        <w:t xml:space="preserve"> in the process of bringing the generated electricity to shore. The </w:t>
      </w:r>
      <w:r w:rsidRPr="002F7A30">
        <w:rPr>
          <w:b/>
          <w:sz w:val="24"/>
          <w:u w:val="single"/>
        </w:rPr>
        <w:t xml:space="preserve">EM field could impact navigation and behavior of marine species. </w:t>
      </w:r>
      <w:r w:rsidRPr="002F7A30">
        <w:rPr>
          <w:sz w:val="24"/>
        </w:rPr>
        <w:t xml:space="preserve">The </w:t>
      </w:r>
      <w:r w:rsidRPr="002F7A30">
        <w:rPr>
          <w:b/>
          <w:bCs/>
          <w:sz w:val="24"/>
        </w:rPr>
        <w:t>physical platform</w:t>
      </w:r>
      <w:r w:rsidRPr="002F7A30">
        <w:rPr>
          <w:sz w:val="24"/>
        </w:rPr>
        <w:t xml:space="preserve"> of the system </w:t>
      </w:r>
      <w:r w:rsidRPr="002F7A30">
        <w:rPr>
          <w:b/>
          <w:bCs/>
          <w:sz w:val="24"/>
          <w:u w:val="single"/>
        </w:rPr>
        <w:t>could attract or deter organisms</w:t>
      </w:r>
      <w:r w:rsidRPr="002F7A30">
        <w:rPr>
          <w:sz w:val="24"/>
        </w:rPr>
        <w:t xml:space="preserve">, </w:t>
      </w:r>
      <w:r w:rsidRPr="002F7A30">
        <w:t xml:space="preserve">and its mooring would pose the threat of </w:t>
      </w:r>
      <w:r w:rsidRPr="002F7A30">
        <w:rPr>
          <w:b/>
          <w:bCs/>
        </w:rPr>
        <w:t>entanglement</w:t>
      </w:r>
      <w:r w:rsidRPr="002F7A30">
        <w:t xml:space="preserve"> to marine organisms.</w:t>
      </w:r>
      <w:r w:rsidRPr="002F7A30">
        <w:rPr>
          <w:sz w:val="24"/>
        </w:rPr>
        <w:t xml:space="preserve"> </w:t>
      </w:r>
      <w:r w:rsidRPr="002F7A30">
        <w:rPr>
          <w:b/>
          <w:sz w:val="24"/>
          <w:u w:val="single"/>
        </w:rPr>
        <w:t>OTEC facilities</w:t>
      </w:r>
      <w:r w:rsidRPr="002F7A30">
        <w:rPr>
          <w:sz w:val="24"/>
        </w:rPr>
        <w:t xml:space="preserve"> would</w:t>
      </w:r>
      <w:r w:rsidRPr="002F7A30">
        <w:rPr>
          <w:b/>
          <w:sz w:val="24"/>
        </w:rPr>
        <w:t xml:space="preserve"> </w:t>
      </w:r>
      <w:r w:rsidRPr="002F7A30">
        <w:rPr>
          <w:b/>
          <w:sz w:val="24"/>
          <w:u w:val="single"/>
        </w:rPr>
        <w:t>emit</w:t>
      </w:r>
      <w:r w:rsidRPr="002F7A30">
        <w:rPr>
          <w:sz w:val="24"/>
        </w:rPr>
        <w:t xml:space="preserve"> </w:t>
      </w:r>
      <w:r w:rsidRPr="002F7A30">
        <w:t xml:space="preserve">an amount of </w:t>
      </w:r>
      <w:r w:rsidRPr="002F7A30">
        <w:rPr>
          <w:b/>
          <w:bCs/>
          <w:sz w:val="24"/>
          <w:u w:val="single"/>
        </w:rPr>
        <w:t>noise pollution</w:t>
      </w:r>
      <w:r w:rsidRPr="002F7A30">
        <w:rPr>
          <w:sz w:val="24"/>
          <w:u w:val="single"/>
        </w:rPr>
        <w:t>.</w:t>
      </w:r>
    </w:p>
    <w:p w14:paraId="16053021" w14:textId="77777777" w:rsidR="00461FFF" w:rsidRPr="002F7A30" w:rsidRDefault="00461FFF" w:rsidP="00461FFF">
      <w:pPr>
        <w:rPr>
          <w:rFonts w:hint="eastAsia"/>
        </w:rPr>
      </w:pPr>
    </w:p>
    <w:p w14:paraId="60142A84" w14:textId="77777777" w:rsidR="00461FFF" w:rsidRPr="002F7A30" w:rsidRDefault="00461FFF" w:rsidP="00461FFF">
      <w:pPr>
        <w:keepNext/>
        <w:keepLines/>
        <w:spacing w:before="200"/>
        <w:outlineLvl w:val="3"/>
        <w:rPr>
          <w:rFonts w:eastAsia="MS Gothic" w:cs="Times New Roman" w:hint="eastAsia"/>
          <w:b/>
          <w:bCs/>
          <w:iCs/>
          <w:sz w:val="26"/>
        </w:rPr>
      </w:pPr>
      <w:r w:rsidRPr="002F7A30">
        <w:rPr>
          <w:rFonts w:eastAsia="MS Gothic" w:cs="Times New Roman"/>
          <w:b/>
          <w:bCs/>
          <w:iCs/>
          <w:sz w:val="26"/>
        </w:rPr>
        <w:t>OTEC causes laundry list of environmental impacts</w:t>
      </w:r>
    </w:p>
    <w:p w14:paraId="00B00391" w14:textId="77777777" w:rsidR="00461FFF" w:rsidRPr="002F7A30" w:rsidRDefault="00461FFF" w:rsidP="00461FFF">
      <w:pPr>
        <w:rPr>
          <w:rFonts w:eastAsia="MS Mincho" w:cs="Times New Roman" w:hint="eastAsia"/>
        </w:rPr>
      </w:pPr>
      <w:r w:rsidRPr="002F7A30">
        <w:rPr>
          <w:rFonts w:eastAsia="MS Mincho" w:cs="Times New Roman"/>
        </w:rPr>
        <w:t xml:space="preserve">Robin </w:t>
      </w:r>
      <w:proofErr w:type="spellStart"/>
      <w:r w:rsidRPr="002F7A30">
        <w:rPr>
          <w:rFonts w:eastAsia="MS Mincho" w:cs="Times New Roman"/>
          <w:b/>
        </w:rPr>
        <w:t>Pelc</w:t>
      </w:r>
      <w:proofErr w:type="spellEnd"/>
      <w:r w:rsidRPr="002F7A30">
        <w:rPr>
          <w:rFonts w:eastAsia="MS Mincho" w:cs="Times New Roman"/>
        </w:rPr>
        <w:t xml:space="preserve"> </w:t>
      </w:r>
      <w:r w:rsidRPr="002F7A30">
        <w:rPr>
          <w:rFonts w:eastAsia="MS Mincho" w:cs="Times New Roman"/>
          <w:b/>
        </w:rPr>
        <w:t xml:space="preserve">and </w:t>
      </w:r>
      <w:r w:rsidRPr="002F7A30">
        <w:rPr>
          <w:rFonts w:eastAsia="MS Mincho" w:cs="Times New Roman"/>
          <w:sz w:val="14"/>
        </w:rPr>
        <w:t xml:space="preserve">Rod M. </w:t>
      </w:r>
      <w:r w:rsidRPr="002F7A30">
        <w:rPr>
          <w:rFonts w:eastAsia="MS Mincho" w:cs="Times New Roman"/>
          <w:b/>
        </w:rPr>
        <w:t xml:space="preserve">Fujita </w:t>
      </w:r>
      <w:r w:rsidRPr="002F7A30">
        <w:rPr>
          <w:rFonts w:eastAsia="MS Mincho" w:cs="Times New Roman"/>
          <w:sz w:val="18"/>
        </w:rPr>
        <w:t>11/</w:t>
      </w:r>
      <w:r w:rsidRPr="002F7A30">
        <w:rPr>
          <w:rFonts w:eastAsia="MS Mincho" w:cs="Times New Roman"/>
          <w:b/>
        </w:rPr>
        <w:t>02</w:t>
      </w:r>
    </w:p>
    <w:p w14:paraId="7B857D95" w14:textId="77777777" w:rsidR="00461FFF" w:rsidRPr="002F7A30" w:rsidRDefault="00461FFF" w:rsidP="00461FFF">
      <w:pPr>
        <w:rPr>
          <w:rFonts w:eastAsia="MS Mincho" w:cs="Times New Roman" w:hint="eastAsia"/>
        </w:rPr>
      </w:pPr>
      <w:r w:rsidRPr="002F7A30">
        <w:rPr>
          <w:rFonts w:eastAsia="MS Mincho" w:cs="Times New Roman"/>
        </w:rPr>
        <w:t>(“Marine Policy” Volume 26 Issue 6 http://www.sciencedirect.com/science/article/pii/S0308597X02000453)</w:t>
      </w:r>
    </w:p>
    <w:p w14:paraId="4B2FA7E7" w14:textId="77777777" w:rsidR="00461FFF" w:rsidRPr="002F7A30" w:rsidRDefault="00461FFF" w:rsidP="00461FFF">
      <w:pPr>
        <w:widowControl w:val="0"/>
        <w:autoSpaceDE w:val="0"/>
        <w:autoSpaceDN w:val="0"/>
        <w:adjustRightInd w:val="0"/>
        <w:spacing w:after="180"/>
        <w:jc w:val="both"/>
        <w:rPr>
          <w:rFonts w:eastAsia="Arial Unicode MS" w:cs="Arial Unicode MS" w:hint="eastAsia"/>
          <w:b/>
          <w:szCs w:val="26"/>
          <w:u w:val="single"/>
        </w:rPr>
      </w:pPr>
      <w:r w:rsidRPr="002F7A30">
        <w:rPr>
          <w:rFonts w:eastAsia="Arial Unicode MS" w:cs="Arial Unicode MS"/>
          <w:szCs w:val="26"/>
        </w:rPr>
        <w:t xml:space="preserve">Though fairly benign in environmental impact compared to traditional power plants, </w:t>
      </w:r>
      <w:r w:rsidRPr="002F7A30">
        <w:rPr>
          <w:rFonts w:eastAsia="Arial Unicode MS" w:cs="Arial Unicode MS"/>
          <w:b/>
          <w:szCs w:val="26"/>
          <w:u w:val="single"/>
        </w:rPr>
        <w:t>OTEC poses some potential environmental threats, especially if implemented on a large scale.</w:t>
      </w:r>
      <w:r w:rsidRPr="002F7A30">
        <w:rPr>
          <w:rFonts w:eastAsia="Arial Unicode MS" w:cs="Arial Unicode MS"/>
          <w:szCs w:val="26"/>
        </w:rPr>
        <w:t xml:space="preserve"> Data from existing electric generating stations on the coast provide insight into possible impacts of OTEC plants. These </w:t>
      </w:r>
      <w:r w:rsidRPr="002F7A30">
        <w:rPr>
          <w:rFonts w:eastAsia="Arial Unicode MS" w:cs="Arial Unicode MS"/>
          <w:b/>
          <w:szCs w:val="26"/>
          <w:u w:val="single"/>
        </w:rPr>
        <w:t>stations</w:t>
      </w:r>
      <w:r w:rsidRPr="002F7A30">
        <w:rPr>
          <w:rFonts w:eastAsia="Arial Unicode MS" w:cs="Arial Unicode MS"/>
          <w:szCs w:val="26"/>
        </w:rPr>
        <w:t xml:space="preserve"> </w:t>
      </w:r>
      <w:r w:rsidRPr="002F7A30">
        <w:rPr>
          <w:rFonts w:eastAsia="Arial Unicode MS" w:cs="Arial Unicode MS"/>
          <w:b/>
          <w:szCs w:val="26"/>
          <w:u w:val="single"/>
        </w:rPr>
        <w:t>impact the</w:t>
      </w:r>
      <w:r w:rsidRPr="002F7A30">
        <w:rPr>
          <w:rFonts w:eastAsia="Arial Unicode MS" w:cs="Arial Unicode MS"/>
          <w:szCs w:val="26"/>
        </w:rPr>
        <w:t xml:space="preserve"> surrounding marine </w:t>
      </w:r>
      <w:r w:rsidRPr="002F7A30">
        <w:rPr>
          <w:rFonts w:eastAsia="Arial Unicode MS" w:cs="Arial Unicode MS"/>
          <w:b/>
          <w:szCs w:val="26"/>
          <w:u w:val="single"/>
        </w:rPr>
        <w:t xml:space="preserve">environment </w:t>
      </w:r>
      <w:r w:rsidRPr="002F7A30">
        <w:rPr>
          <w:rFonts w:eastAsia="Arial Unicode MS" w:cs="Arial Unicode MS"/>
          <w:szCs w:val="26"/>
        </w:rPr>
        <w:t xml:space="preserve">mainly </w:t>
      </w:r>
      <w:r w:rsidRPr="002F7A30">
        <w:rPr>
          <w:rFonts w:eastAsia="Arial Unicode MS" w:cs="Arial Unicode MS"/>
          <w:b/>
          <w:szCs w:val="26"/>
          <w:u w:val="single"/>
        </w:rPr>
        <w:t>through heating the water, the release of toxic chemicals, impingement of organisms on intake screens, and entrainment of small organisms by intake pipes</w:t>
      </w:r>
      <w:r w:rsidRPr="002F7A30">
        <w:rPr>
          <w:rFonts w:eastAsia="Arial Unicode MS" w:cs="Arial Unicode MS"/>
          <w:szCs w:val="26"/>
        </w:rPr>
        <w:t xml:space="preserve">, </w:t>
      </w:r>
      <w:r w:rsidRPr="002F7A30">
        <w:rPr>
          <w:rFonts w:eastAsia="Arial Unicode MS" w:cs="Arial Unicode MS"/>
          <w:sz w:val="18"/>
          <w:szCs w:val="26"/>
        </w:rPr>
        <w:t xml:space="preserve">all of which are concerns for OTEC. Large discharges of mixed warm and cold water would be released near the surface, creating a plume of sinking cool water. The </w:t>
      </w:r>
      <w:r w:rsidRPr="002F7A30">
        <w:rPr>
          <w:rFonts w:eastAsia="Arial Unicode MS" w:cs="Arial Unicode MS"/>
          <w:b/>
          <w:szCs w:val="26"/>
          <w:u w:val="single"/>
        </w:rPr>
        <w:t xml:space="preserve">continual use of warm surface water and cold </w:t>
      </w:r>
      <w:proofErr w:type="spellStart"/>
      <w:r w:rsidRPr="002F7A30">
        <w:rPr>
          <w:rFonts w:eastAsia="Arial Unicode MS" w:cs="Arial Unicode MS"/>
          <w:b/>
          <w:szCs w:val="26"/>
          <w:u w:val="single"/>
        </w:rPr>
        <w:t>deepwater</w:t>
      </w:r>
      <w:proofErr w:type="spellEnd"/>
      <w:r w:rsidRPr="002F7A30">
        <w:rPr>
          <w:rFonts w:eastAsia="Arial Unicode MS" w:cs="Arial Unicode MS"/>
          <w:b/>
          <w:szCs w:val="26"/>
          <w:u w:val="single"/>
        </w:rPr>
        <w:t xml:space="preserve"> may</w:t>
      </w:r>
      <w:r w:rsidRPr="002F7A30">
        <w:rPr>
          <w:rFonts w:eastAsia="Arial Unicode MS" w:cs="Arial Unicode MS"/>
          <w:szCs w:val="26"/>
        </w:rPr>
        <w:t xml:space="preserve">, over long periods of time, lead to </w:t>
      </w:r>
      <w:r w:rsidRPr="002F7A30">
        <w:rPr>
          <w:rFonts w:eastAsia="Arial Unicode MS" w:cs="Arial Unicode MS"/>
          <w:b/>
          <w:szCs w:val="26"/>
          <w:u w:val="single"/>
        </w:rPr>
        <w:t>slight warming at depth and cooling at the surface</w:t>
      </w:r>
      <w:r w:rsidRPr="002F7A30">
        <w:rPr>
          <w:rFonts w:eastAsia="Arial Unicode MS" w:cs="Arial Unicode MS"/>
          <w:szCs w:val="26"/>
        </w:rPr>
        <w:t xml:space="preserve"> [6]. Thermal effects may be significant, as local </w:t>
      </w:r>
      <w:r w:rsidRPr="002F7A30">
        <w:rPr>
          <w:rFonts w:eastAsia="Arial Unicode MS" w:cs="Arial Unicode MS"/>
          <w:b/>
          <w:szCs w:val="26"/>
          <w:u w:val="single"/>
        </w:rPr>
        <w:t>temperature changes</w:t>
      </w:r>
      <w:r w:rsidRPr="002F7A30">
        <w:rPr>
          <w:rFonts w:eastAsia="Arial Unicode MS" w:cs="Arial Unicode MS"/>
          <w:szCs w:val="26"/>
        </w:rPr>
        <w:t xml:space="preserve"> of only 3–4°C are known to </w:t>
      </w:r>
      <w:r w:rsidRPr="002F7A30">
        <w:rPr>
          <w:rFonts w:eastAsia="Arial Unicode MS" w:cs="Arial Unicode MS"/>
          <w:b/>
          <w:szCs w:val="26"/>
          <w:u w:val="single"/>
        </w:rPr>
        <w:t>cause</w:t>
      </w:r>
      <w:r w:rsidRPr="002F7A30">
        <w:rPr>
          <w:rFonts w:eastAsia="Arial Unicode MS" w:cs="Arial Unicode MS"/>
          <w:szCs w:val="26"/>
        </w:rPr>
        <w:t xml:space="preserve"> high </w:t>
      </w:r>
      <w:r w:rsidRPr="002F7A30">
        <w:rPr>
          <w:rFonts w:eastAsia="Arial Unicode MS" w:cs="Arial Unicode MS"/>
          <w:b/>
          <w:szCs w:val="26"/>
          <w:u w:val="single"/>
        </w:rPr>
        <w:t>mortality among corals and fishes</w:t>
      </w:r>
      <w:r w:rsidRPr="002F7A30">
        <w:rPr>
          <w:rFonts w:eastAsia="Arial Unicode MS" w:cs="Arial Unicode MS"/>
          <w:szCs w:val="26"/>
        </w:rPr>
        <w:t xml:space="preserve">. </w:t>
      </w:r>
      <w:r w:rsidRPr="002F7A30">
        <w:rPr>
          <w:rFonts w:eastAsia="Arial Unicode MS" w:cs="Arial Unicode MS"/>
          <w:sz w:val="18"/>
          <w:szCs w:val="26"/>
        </w:rPr>
        <w:t>Aside from mortality, other effects such as reduced hatching success of eggs and developmental inhibition of larvae, which lower reproductive success, may result from thermal changes [14].</w:t>
      </w:r>
      <w:r w:rsidRPr="002F7A30">
        <w:rPr>
          <w:rFonts w:eastAsia="Arial Unicode MS" w:cs="Arial Unicode MS"/>
          <w:szCs w:val="26"/>
        </w:rPr>
        <w:t xml:space="preserve"> </w:t>
      </w:r>
      <w:r w:rsidRPr="002F7A30">
        <w:rPr>
          <w:rFonts w:eastAsia="Arial Unicode MS" w:cs="Arial Unicode MS"/>
          <w:b/>
          <w:szCs w:val="26"/>
          <w:u w:val="single"/>
        </w:rPr>
        <w:t>Increased nutrient loading resulting from the discharge of upwelled water could also negatively impact</w:t>
      </w:r>
      <w:r w:rsidRPr="002F7A30">
        <w:rPr>
          <w:rFonts w:eastAsia="Arial Unicode MS" w:cs="Arial Unicode MS"/>
          <w:szCs w:val="26"/>
        </w:rPr>
        <w:t xml:space="preserve"> naturally low-nutrient </w:t>
      </w:r>
      <w:r w:rsidRPr="002F7A30">
        <w:rPr>
          <w:rFonts w:eastAsia="Arial Unicode MS" w:cs="Arial Unicode MS"/>
          <w:b/>
          <w:szCs w:val="26"/>
          <w:u w:val="single"/>
        </w:rPr>
        <w:t>ecosystems typical of tropical seas.</w:t>
      </w:r>
    </w:p>
    <w:p w14:paraId="7E492826" w14:textId="77777777" w:rsidR="00461FFF" w:rsidRPr="002F7A30" w:rsidRDefault="00461FFF" w:rsidP="00461FFF">
      <w:pPr>
        <w:widowControl w:val="0"/>
        <w:autoSpaceDE w:val="0"/>
        <w:autoSpaceDN w:val="0"/>
        <w:adjustRightInd w:val="0"/>
        <w:spacing w:after="180"/>
        <w:jc w:val="both"/>
        <w:rPr>
          <w:rFonts w:eastAsia="Arial Unicode MS" w:cs="Arial Unicode MS" w:hint="eastAsia"/>
          <w:sz w:val="10"/>
          <w:szCs w:val="26"/>
        </w:rPr>
      </w:pPr>
      <w:r w:rsidRPr="002F7A30">
        <w:rPr>
          <w:rFonts w:eastAsia="Arial Unicode MS" w:cs="Arial Unicode MS"/>
          <w:sz w:val="10"/>
          <w:szCs w:val="26"/>
        </w:rPr>
        <w:t>Toxic chemicals, such as ammonia and chlorine, may enter the environment from an OTEC plant and kill local marine organisms. Ammonia in closed-cycle systems would be designed not to contact the environment, and a dangerous release would be expected to result only from serious malfunction such as a major breakdown, collision with a ship, a greater than 100-yr storm, terrorism, or major human error [6]. The impact of chlorine will likely be minimal, as it would be used at a concentration of approximately 0</w:t>
      </w:r>
      <w:proofErr w:type="gramStart"/>
      <w:r w:rsidRPr="002F7A30">
        <w:rPr>
          <w:rFonts w:eastAsia="Arial Unicode MS" w:cs="Arial Unicode MS"/>
          <w:sz w:val="10"/>
          <w:szCs w:val="26"/>
        </w:rPr>
        <w:t>.02 ppm</w:t>
      </w:r>
      <w:proofErr w:type="gramEnd"/>
      <w:r w:rsidRPr="002F7A30">
        <w:rPr>
          <w:rFonts w:eastAsia="Arial Unicode MS" w:cs="Arial Unicode MS"/>
          <w:sz w:val="10"/>
          <w:szCs w:val="26"/>
        </w:rPr>
        <w:t xml:space="preserve"> daily average, while the EPA standard for marine water requires levels lower than 0.1 ppm [6].</w:t>
      </w:r>
    </w:p>
    <w:p w14:paraId="579634D6" w14:textId="77777777" w:rsidR="00461FFF" w:rsidRPr="002F7A30" w:rsidRDefault="00461FFF" w:rsidP="00461FFF">
      <w:pPr>
        <w:widowControl w:val="0"/>
        <w:autoSpaceDE w:val="0"/>
        <w:autoSpaceDN w:val="0"/>
        <w:adjustRightInd w:val="0"/>
        <w:spacing w:after="180"/>
        <w:jc w:val="both"/>
        <w:rPr>
          <w:rFonts w:eastAsia="Arial Unicode MS" w:cs="Arial Unicode MS" w:hint="eastAsia"/>
          <w:sz w:val="10"/>
          <w:szCs w:val="26"/>
        </w:rPr>
      </w:pPr>
      <w:r w:rsidRPr="002F7A30">
        <w:rPr>
          <w:rFonts w:eastAsia="Arial Unicode MS" w:cs="Arial Unicode MS"/>
          <w:sz w:val="10"/>
          <w:szCs w:val="26"/>
        </w:rPr>
        <w:t>Impingement of large organisms and entrainment of small organisms has been responsible for the greatest mortality of marine organisms at coastal power plants thus far [14]. The magnitude of this problem depends on the location and size of the plant; however, if marine life is attracted to OTEC plants by the higher nutrient concentrations in the upwelled cold water, large numbers of organisms, including larvae or juveniles, could be killed by impingement or entrainment. For floating plants, victims of impingement would be mainly small fish, jellyfish, and pelagic invertebrates, while for land-based plants crustaceans would be the most affected [6].</w:t>
      </w:r>
    </w:p>
    <w:p w14:paraId="3875D979" w14:textId="77777777" w:rsidR="00461FFF" w:rsidRDefault="00461FFF" w:rsidP="00461FFF">
      <w:pPr>
        <w:widowControl w:val="0"/>
        <w:autoSpaceDE w:val="0"/>
        <w:autoSpaceDN w:val="0"/>
        <w:adjustRightInd w:val="0"/>
        <w:rPr>
          <w:rFonts w:eastAsia="Arial Unicode MS" w:cs="Arial Unicode MS" w:hint="eastAsia"/>
          <w:sz w:val="10"/>
          <w:szCs w:val="26"/>
        </w:rPr>
      </w:pPr>
      <w:r w:rsidRPr="002F7A30">
        <w:rPr>
          <w:rFonts w:eastAsia="Arial Unicode MS" w:cs="Arial Unicode MS"/>
          <w:sz w:val="10"/>
          <w:szCs w:val="26"/>
        </w:rPr>
        <w:t xml:space="preserve">Finally, a small amount of </w:t>
      </w:r>
      <w:r w:rsidRPr="002F7A30">
        <w:rPr>
          <w:rFonts w:eastAsia="Arial Unicode MS" w:cs="Arial Unicode MS"/>
          <w:b/>
          <w:szCs w:val="26"/>
          <w:u w:val="single"/>
        </w:rPr>
        <w:t>CO</w:t>
      </w:r>
      <w:r w:rsidRPr="002F7A30">
        <w:rPr>
          <w:rFonts w:eastAsia="Arial Unicode MS" w:cs="Arial Unicode MS"/>
          <w:b/>
          <w:szCs w:val="20"/>
          <w:u w:val="single"/>
          <w:vertAlign w:val="subscript"/>
        </w:rPr>
        <w:t>2</w:t>
      </w:r>
      <w:r w:rsidRPr="002F7A30">
        <w:rPr>
          <w:rFonts w:eastAsia="Arial Unicode MS" w:cs="Arial Unicode MS"/>
          <w:b/>
          <w:szCs w:val="26"/>
          <w:u w:val="single"/>
        </w:rPr>
        <w:t xml:space="preserve"> is released to the atmosphere by OTEC power generation</w:t>
      </w:r>
      <w:r w:rsidRPr="002F7A30">
        <w:rPr>
          <w:rFonts w:eastAsia="Arial Unicode MS" w:cs="Arial Unicode MS"/>
          <w:szCs w:val="26"/>
        </w:rPr>
        <w:t xml:space="preserve">. </w:t>
      </w:r>
      <w:r w:rsidRPr="002F7A30">
        <w:rPr>
          <w:rFonts w:eastAsia="Arial Unicode MS" w:cs="Arial Unicode MS"/>
          <w:sz w:val="10"/>
          <w:szCs w:val="26"/>
        </w:rPr>
        <w:t xml:space="preserve">Bringing </w:t>
      </w:r>
      <w:proofErr w:type="spellStart"/>
      <w:r w:rsidRPr="002F7A30">
        <w:rPr>
          <w:rFonts w:eastAsia="Arial Unicode MS" w:cs="Arial Unicode MS"/>
          <w:sz w:val="10"/>
          <w:szCs w:val="26"/>
        </w:rPr>
        <w:t>deepwater</w:t>
      </w:r>
      <w:proofErr w:type="spellEnd"/>
      <w:r w:rsidRPr="002F7A30">
        <w:rPr>
          <w:rFonts w:eastAsia="Arial Unicode MS" w:cs="Arial Unicode MS"/>
          <w:sz w:val="10"/>
          <w:szCs w:val="26"/>
        </w:rPr>
        <w:t xml:space="preserve"> to the surface where pressure is lower allows some of the sequestered CO</w:t>
      </w:r>
      <w:r w:rsidRPr="002F7A30">
        <w:rPr>
          <w:rFonts w:eastAsia="Arial Unicode MS" w:cs="Arial Unicode MS"/>
          <w:sz w:val="4"/>
          <w:szCs w:val="20"/>
          <w:vertAlign w:val="subscript"/>
        </w:rPr>
        <w:t>2</w:t>
      </w:r>
      <w:r w:rsidRPr="002F7A30">
        <w:rPr>
          <w:rFonts w:eastAsia="Arial Unicode MS" w:cs="Arial Unicode MS"/>
          <w:sz w:val="10"/>
          <w:szCs w:val="26"/>
        </w:rPr>
        <w:t xml:space="preserve"> in this </w:t>
      </w:r>
      <w:proofErr w:type="spellStart"/>
      <w:r w:rsidRPr="002F7A30">
        <w:rPr>
          <w:rFonts w:eastAsia="Arial Unicode MS" w:cs="Arial Unicode MS"/>
          <w:sz w:val="10"/>
          <w:szCs w:val="26"/>
        </w:rPr>
        <w:t>deepwater</w:t>
      </w:r>
      <w:proofErr w:type="spellEnd"/>
      <w:r w:rsidRPr="002F7A30">
        <w:rPr>
          <w:rFonts w:eastAsia="Arial Unicode MS" w:cs="Arial Unicode MS"/>
          <w:sz w:val="10"/>
          <w:szCs w:val="26"/>
        </w:rPr>
        <w:t xml:space="preserve"> to outgas, especially as the water is warmed, reducing the solubility of CO</w:t>
      </w:r>
      <w:r w:rsidRPr="002F7A30">
        <w:rPr>
          <w:rFonts w:eastAsia="Arial Unicode MS" w:cs="Arial Unicode MS"/>
          <w:sz w:val="4"/>
          <w:szCs w:val="20"/>
          <w:vertAlign w:val="subscript"/>
        </w:rPr>
        <w:t>2</w:t>
      </w:r>
      <w:r w:rsidRPr="002F7A30">
        <w:rPr>
          <w:rFonts w:eastAsia="Arial Unicode MS" w:cs="Arial Unicode MS"/>
          <w:sz w:val="10"/>
          <w:szCs w:val="26"/>
        </w:rPr>
        <w:t>. However, this carbon emission is very minute compared to the emissions of fossil fuel plants.</w:t>
      </w:r>
    </w:p>
    <w:p w14:paraId="1C24C7BB" w14:textId="77777777" w:rsidR="00461FFF" w:rsidRDefault="00461FFF" w:rsidP="00461FFF">
      <w:pPr>
        <w:pStyle w:val="Heading4"/>
        <w:rPr>
          <w:rFonts w:hint="eastAsia"/>
        </w:rPr>
      </w:pPr>
      <w:r>
        <w:t>OTEC disrupts marine environments - displacement.</w:t>
      </w:r>
    </w:p>
    <w:p w14:paraId="4A0F236E" w14:textId="77777777" w:rsidR="00461FFF" w:rsidRPr="00A26B35" w:rsidRDefault="00461FFF" w:rsidP="00461FFF">
      <w:pPr>
        <w:rPr>
          <w:rFonts w:hint="eastAsia"/>
          <w:sz w:val="16"/>
        </w:rPr>
      </w:pPr>
      <w:r w:rsidRPr="00A26B35">
        <w:rPr>
          <w:rStyle w:val="StyleStyleBold12pt"/>
        </w:rPr>
        <w:t>Howell ’10,</w:t>
      </w:r>
      <w:r w:rsidRPr="00A26B35">
        <w:rPr>
          <w:sz w:val="16"/>
        </w:rPr>
        <w:t xml:space="preserve"> Staff Writer for the New York Times, quotes a report from the Office of Energy Efficiency and Renewable Energy, (Katie, February 24, 2010, “Wave Technologies Could Harm Marine Resources -- DOE Study”, New York Times, http://www.nytimes.com/gwire/2010/02/24/24greenwire-wave-technologies-could-harm-marine-resources-95837.html)//HH</w:t>
      </w:r>
    </w:p>
    <w:p w14:paraId="41CF0C47" w14:textId="77777777" w:rsidR="00461FFF" w:rsidRPr="00A26B35" w:rsidRDefault="00461FFF" w:rsidP="00461FFF">
      <w:pPr>
        <w:rPr>
          <w:rFonts w:hint="eastAsia"/>
          <w:sz w:val="16"/>
        </w:rPr>
      </w:pPr>
    </w:p>
    <w:p w14:paraId="3F16C70D" w14:textId="77777777" w:rsidR="00461FFF" w:rsidRDefault="00461FFF" w:rsidP="00461FFF">
      <w:pPr>
        <w:rPr>
          <w:rFonts w:hint="eastAsia"/>
        </w:rPr>
      </w:pPr>
      <w:r>
        <w:t xml:space="preserve">"There are well over 100 conceptual designs for converting the energy of waves, river and tidal currents and ocean temperature differences into electricity," the Office of Energy Efficiency and Renewable Energy report says. "However, </w:t>
      </w:r>
      <w:r w:rsidRPr="00A26B35">
        <w:rPr>
          <w:rStyle w:val="StyleBoldUnderline"/>
        </w:rPr>
        <w:t>because the concepts are new, few devices have been deployed and tested in rivers and oceans</w:t>
      </w:r>
      <w:r>
        <w:t xml:space="preserve">. Even fewer environmental studies of these technologies have been carried out, and thus </w:t>
      </w:r>
      <w:r w:rsidRPr="00A26B35">
        <w:rPr>
          <w:rStyle w:val="StyleBoldUnderline"/>
        </w:rPr>
        <w:t>potential environmental effects remain mostly speculative."</w:t>
      </w:r>
    </w:p>
    <w:p w14:paraId="67DF0D98" w14:textId="77777777" w:rsidR="00461FFF" w:rsidRPr="00A26B35" w:rsidRDefault="00461FFF" w:rsidP="00461FFF">
      <w:pPr>
        <w:rPr>
          <w:rStyle w:val="StyleBoldUnderline"/>
          <w:rFonts w:hint="eastAsia"/>
        </w:rPr>
      </w:pPr>
      <w:r w:rsidRPr="00A26B35">
        <w:rPr>
          <w:rStyle w:val="StyleBoldUnderline"/>
        </w:rPr>
        <w:t>But those effects could be significant. The report suggests projects could displace bottom-dwelling plants and animals or change their habitats by altering water flows and waves. And noise generated during installation and operation of energy conversion devices could interfere with communications of marine animals.</w:t>
      </w:r>
    </w:p>
    <w:p w14:paraId="7319722F" w14:textId="77777777" w:rsidR="00461FFF" w:rsidRPr="00A26B35" w:rsidRDefault="00461FFF" w:rsidP="00461FFF">
      <w:pPr>
        <w:rPr>
          <w:rStyle w:val="StyleBoldUnderline"/>
          <w:rFonts w:hint="eastAsia"/>
        </w:rPr>
      </w:pPr>
      <w:r w:rsidRPr="00A26B35">
        <w:rPr>
          <w:rStyle w:val="StyleBoldUnderline"/>
        </w:rPr>
        <w:t>Ocean thermal energy conversion</w:t>
      </w:r>
      <w:r>
        <w:t xml:space="preserve">, a technology that uses the temperature differences between warm </w:t>
      </w:r>
      <w:proofErr w:type="gramStart"/>
      <w:r>
        <w:t>surface</w:t>
      </w:r>
      <w:proofErr w:type="gramEnd"/>
      <w:r>
        <w:t xml:space="preserve"> waters and cold deep waters to generate electricity, </w:t>
      </w:r>
      <w:r w:rsidRPr="00A26B35">
        <w:rPr>
          <w:rStyle w:val="StyleBoldUnderline"/>
        </w:rPr>
        <w:t>could have additional impacts stemming from the intake and discharge of large volumes of water. Such operations could change water temperature and capture fish in intake and discharge plumes.</w:t>
      </w:r>
    </w:p>
    <w:p w14:paraId="323E597B" w14:textId="77777777" w:rsidR="00461FFF" w:rsidRDefault="00461FFF" w:rsidP="00461FFF">
      <w:pPr>
        <w:widowControl w:val="0"/>
        <w:autoSpaceDE w:val="0"/>
        <w:autoSpaceDN w:val="0"/>
        <w:adjustRightInd w:val="0"/>
        <w:rPr>
          <w:rFonts w:eastAsia="Arial Unicode MS" w:cs="Arial Unicode MS" w:hint="eastAsia"/>
          <w:sz w:val="10"/>
          <w:szCs w:val="26"/>
        </w:rPr>
      </w:pPr>
    </w:p>
    <w:p w14:paraId="1CFB8672" w14:textId="77777777" w:rsidR="00461FFF" w:rsidRDefault="00461FFF" w:rsidP="00461FFF">
      <w:pPr>
        <w:widowControl w:val="0"/>
        <w:autoSpaceDE w:val="0"/>
        <w:autoSpaceDN w:val="0"/>
        <w:adjustRightInd w:val="0"/>
        <w:rPr>
          <w:rFonts w:eastAsia="Arial Unicode MS" w:cs="Arial Unicode MS" w:hint="eastAsia"/>
          <w:sz w:val="10"/>
          <w:szCs w:val="26"/>
        </w:rPr>
      </w:pPr>
    </w:p>
    <w:p w14:paraId="7861972E" w14:textId="77777777" w:rsidR="00461FFF" w:rsidRDefault="00461FFF" w:rsidP="00461FFF">
      <w:pPr>
        <w:pStyle w:val="Heading3"/>
        <w:rPr>
          <w:rFonts w:hint="eastAsia"/>
        </w:rPr>
      </w:pPr>
      <w:r>
        <w:t>Politics Links</w:t>
      </w:r>
    </w:p>
    <w:p w14:paraId="52F1C2C2" w14:textId="77777777" w:rsidR="00461FFF" w:rsidRPr="00E36BFA" w:rsidRDefault="00461FFF" w:rsidP="00461FFF">
      <w:pPr>
        <w:rPr>
          <w:rFonts w:hint="eastAsia"/>
        </w:rPr>
      </w:pPr>
    </w:p>
    <w:p w14:paraId="1FC980D8" w14:textId="77777777" w:rsidR="00461FFF" w:rsidRPr="00E36BFA" w:rsidRDefault="00461FFF" w:rsidP="00461FFF">
      <w:pPr>
        <w:pStyle w:val="Heading4"/>
        <w:rPr>
          <w:rFonts w:hint="eastAsia"/>
        </w:rPr>
      </w:pPr>
      <w:r>
        <w:t>Plan is bureaucratically unpopular - costs and empirics.</w:t>
      </w:r>
    </w:p>
    <w:p w14:paraId="10609552" w14:textId="77777777" w:rsidR="00461FFF" w:rsidRPr="00E36BFA" w:rsidRDefault="00461FFF" w:rsidP="00461FFF">
      <w:pPr>
        <w:rPr>
          <w:rFonts w:hint="eastAsia"/>
          <w:sz w:val="16"/>
        </w:rPr>
      </w:pPr>
      <w:r w:rsidRPr="00E36BFA">
        <w:rPr>
          <w:rStyle w:val="StyleStyleBold12pt"/>
        </w:rPr>
        <w:t>Friedman ’14</w:t>
      </w:r>
      <w:r w:rsidRPr="00E36BFA">
        <w:rPr>
          <w:sz w:val="16"/>
        </w:rPr>
        <w:t>, staff writer for OTEC News, cites a Harvard Political Review, cites a report by Luis Vega from the Pacific International Center for High Technology research, quotes the Technology Manager at the National Renewable Energy Laboratory, (</w:t>
      </w:r>
      <w:proofErr w:type="spellStart"/>
      <w:r w:rsidRPr="00E36BFA">
        <w:rPr>
          <w:sz w:val="16"/>
        </w:rPr>
        <w:t>Becca</w:t>
      </w:r>
      <w:proofErr w:type="spellEnd"/>
      <w:r w:rsidRPr="00E36BFA">
        <w:rPr>
          <w:sz w:val="16"/>
        </w:rPr>
        <w:t>, March, 2014, “EXAMINING THE FUTURE OF OCEAN THERMAL ENERGY CONVERSION”, Ocean Energy Council, http://www.oceanenergycouncil.com/examining-future-ocean-thermal-energy-conversion/)//HH</w:t>
      </w:r>
    </w:p>
    <w:p w14:paraId="644D1CC4" w14:textId="77777777" w:rsidR="00461FFF" w:rsidRPr="00E36BFA" w:rsidRDefault="00461FFF" w:rsidP="00461FFF">
      <w:pPr>
        <w:rPr>
          <w:rFonts w:hint="eastAsia"/>
          <w:sz w:val="16"/>
        </w:rPr>
      </w:pPr>
    </w:p>
    <w:p w14:paraId="7D556AF5" w14:textId="77777777" w:rsidR="00461FFF" w:rsidRPr="00E36BFA" w:rsidRDefault="00461FFF" w:rsidP="00461FFF">
      <w:pPr>
        <w:rPr>
          <w:rStyle w:val="StyleBoldUnderline"/>
          <w:rFonts w:hint="eastAsia"/>
        </w:rPr>
      </w:pPr>
      <w:r>
        <w:t xml:space="preserve">Despite the sound science, </w:t>
      </w:r>
      <w:r w:rsidRPr="00E36BFA">
        <w:rPr>
          <w:rStyle w:val="StyleBoldUnderline"/>
        </w:rPr>
        <w:t>a fully functioning OTEC prototype has yet to be developed. The high costs of building even a model pose the main barrier</w:t>
      </w:r>
      <w:r>
        <w:t xml:space="preserve">. </w:t>
      </w:r>
      <w:r w:rsidRPr="00E36BFA">
        <w:rPr>
          <w:rStyle w:val="StyleBoldUnderline"/>
        </w:rPr>
        <w:t>Although piecemeal experiments have proven the effectiveness of the individual components, a large-scale plant has never been built.</w:t>
      </w:r>
      <w:r>
        <w:t xml:space="preserve"> Luis </w:t>
      </w:r>
      <w:r w:rsidRPr="00E36BFA">
        <w:rPr>
          <w:rStyle w:val="StyleBoldUnderline"/>
        </w:rPr>
        <w:t>Vega</w:t>
      </w:r>
      <w:r>
        <w:t xml:space="preserve"> of the Pacific International Center for High Technology Research </w:t>
      </w:r>
      <w:r w:rsidRPr="00E36BFA">
        <w:rPr>
          <w:rStyle w:val="StyleBoldUnderline"/>
        </w:rPr>
        <w:t>estimated in an OTEC summary presentation that a commercial-size five-megawatt OTEC plant could cost from 80 to 100 million dollars over five years.</w:t>
      </w:r>
      <w:r>
        <w:t xml:space="preserve"> </w:t>
      </w:r>
      <w:r w:rsidRPr="00E36BFA">
        <w:rPr>
          <w:rStyle w:val="StyleBoldUnderline"/>
        </w:rPr>
        <w:t>According to</w:t>
      </w:r>
      <w:r>
        <w:t xml:space="preserve"> Terry </w:t>
      </w:r>
      <w:r w:rsidRPr="00E36BFA">
        <w:rPr>
          <w:rStyle w:val="StyleBoldUnderline"/>
        </w:rPr>
        <w:t>Penney</w:t>
      </w:r>
      <w:r>
        <w:t xml:space="preserve">, the Technology Manager at the National Renewable Energy Laboratory, </w:t>
      </w:r>
      <w:r w:rsidRPr="00E36BFA">
        <w:rPr>
          <w:rStyle w:val="StyleBoldUnderline"/>
        </w:rPr>
        <w:t>the combination of cost and risk is OTEC’s main liability. “We’ve talked to inventors and other constituents over the years, and it’s still a matter of huge capital investment and a huge risk, and there are many [alternate forms of energy] that are less risky that could produce power with the same certainty,” Penney told the HPR.</w:t>
      </w:r>
    </w:p>
    <w:p w14:paraId="50F53E73" w14:textId="77777777" w:rsidR="00461FFF" w:rsidRDefault="00461FFF" w:rsidP="00461FFF">
      <w:pPr>
        <w:rPr>
          <w:rFonts w:hint="eastAsia"/>
        </w:rPr>
      </w:pPr>
      <w:r>
        <w:t xml:space="preserve">Moreover, </w:t>
      </w:r>
      <w:r w:rsidRPr="00E36BFA">
        <w:rPr>
          <w:rStyle w:val="StyleBoldUnderline"/>
        </w:rPr>
        <w:t xml:space="preserve">OTEC is highly vulnerable to the elements in the marine environment. </w:t>
      </w:r>
      <w:r>
        <w:t xml:space="preserve">Big storms or a hurricane like Katrina could completely disrupt energy production by mangling the OTEC plants. </w:t>
      </w:r>
      <w:r w:rsidRPr="00E36BFA">
        <w:rPr>
          <w:rStyle w:val="StyleBoldUnderline"/>
        </w:rPr>
        <w:t>Were a country completely dependent on oceanic energy, severe weather could be debilitating</w:t>
      </w:r>
      <w:r>
        <w:t xml:space="preserve">. In addition, </w:t>
      </w:r>
      <w:r w:rsidRPr="00E36BFA">
        <w:rPr>
          <w:rStyle w:val="StyleBoldUnderline"/>
        </w:rPr>
        <w:t xml:space="preserve">there is a risk that the salt water surrounding an OTEC plant would cause the machinery to “rust or corrode” </w:t>
      </w:r>
      <w:r>
        <w:t xml:space="preserve">or “fill up with seaweed or mud,” </w:t>
      </w:r>
      <w:r w:rsidRPr="00E36BFA">
        <w:rPr>
          <w:rStyle w:val="StyleBoldUnderline"/>
        </w:rPr>
        <w:t>according to a National Renewable Energy Laboratory spokesman.</w:t>
      </w:r>
    </w:p>
    <w:p w14:paraId="6B69AEF2" w14:textId="77777777" w:rsidR="00461FFF" w:rsidRPr="00E36BFA" w:rsidRDefault="00461FFF" w:rsidP="00461FFF">
      <w:pPr>
        <w:rPr>
          <w:rStyle w:val="StyleBoldUnderline"/>
          <w:rFonts w:hint="eastAsia"/>
        </w:rPr>
      </w:pPr>
      <w:r w:rsidRPr="00E36BFA">
        <w:rPr>
          <w:rStyle w:val="StyleBoldUnderline"/>
        </w:rPr>
        <w:t xml:space="preserve">Even environmentalists have impeded OTEC’s development. </w:t>
      </w:r>
      <w:r>
        <w:t xml:space="preserve">According to Penney, </w:t>
      </w:r>
      <w:r w:rsidRPr="00E36BFA">
        <w:rPr>
          <w:rStyle w:val="StyleBoldUnderline"/>
        </w:rPr>
        <w:t>people do not want to see OTEC plants when they look at the ocean. When they see a disruption of the pristine marine landscape, they think pollution.</w:t>
      </w:r>
    </w:p>
    <w:p w14:paraId="50696CB4" w14:textId="77777777" w:rsidR="00461FFF" w:rsidRPr="00E36BFA" w:rsidRDefault="00461FFF" w:rsidP="00461FFF">
      <w:pPr>
        <w:rPr>
          <w:rStyle w:val="StyleBoldUnderline"/>
          <w:rFonts w:hint="eastAsia"/>
        </w:rPr>
      </w:pPr>
      <w:r w:rsidRPr="00E36BFA">
        <w:rPr>
          <w:rStyle w:val="StyleBoldUnderline"/>
        </w:rPr>
        <w:t>Given the risks, costs, and uncertain popularity of OTEC, it seems unlikely that federal support for OTEC is forthcoming.</w:t>
      </w:r>
      <w:r>
        <w:t xml:space="preserve"> Jim Anderson, co-founder of Sea Solar Power Inc., a company specializing in OTEC technology, told the HPR, “</w:t>
      </w:r>
      <w:r w:rsidRPr="00E36BFA">
        <w:rPr>
          <w:rStyle w:val="StyleBoldUnderline"/>
        </w:rPr>
        <w:t>Years ago in the ’80s, there was a small [governmental] program for OTEC and it was abandoned…</w:t>
      </w:r>
      <w:r>
        <w:t xml:space="preserve">That philosophy has carried forth to this day. </w:t>
      </w:r>
      <w:r w:rsidRPr="00E36BFA">
        <w:rPr>
          <w:rStyle w:val="StyleBoldUnderline"/>
        </w:rPr>
        <w:t>There are a few people in the Department of Energy who have blocked government funding for this. It’s not the Democrats, not the Republicans. It’s a bureaucratic issue.”</w:t>
      </w:r>
    </w:p>
    <w:p w14:paraId="777C19B7" w14:textId="77777777" w:rsidR="00461FFF" w:rsidRDefault="00461FFF" w:rsidP="00461FFF">
      <w:pPr>
        <w:rPr>
          <w:rFonts w:hint="eastAsia"/>
        </w:rPr>
      </w:pPr>
      <w:r>
        <w:t xml:space="preserve">OTEC is not completely off the government’s radar, however. </w:t>
      </w:r>
      <w:r w:rsidRPr="00E36BFA">
        <w:rPr>
          <w:rStyle w:val="StyleBoldUnderline"/>
        </w:rPr>
        <w:t>This past year,</w:t>
      </w:r>
      <w:r>
        <w:t xml:space="preserve"> for the first time in a decade, </w:t>
      </w:r>
      <w:r w:rsidRPr="00E36BFA">
        <w:rPr>
          <w:rStyle w:val="StyleBoldUnderline"/>
        </w:rPr>
        <w:t>Congress debated reviving the oceanic energy program in the energy bill, although the proposal was ultimately defeated</w:t>
      </w:r>
      <w:r>
        <w:t xml:space="preserve">. OTEC even enjoys some support on a state level. Hawaii ’s National Energy Laboratory, for example, conducts OTEC research around the islands. For now, though, American interests in OTEC promise to remain largely academic. The Naval Research Academy and Oregon State University are conducting research programs off the coasts of Oahu and </w:t>
      </w:r>
      <w:proofErr w:type="gramStart"/>
      <w:r>
        <w:t>Oregon ,</w:t>
      </w:r>
      <w:proofErr w:type="gramEnd"/>
      <w:r>
        <w:t xml:space="preserve"> respectively.</w:t>
      </w:r>
    </w:p>
    <w:p w14:paraId="6EF389FF" w14:textId="77777777" w:rsidR="00461FFF" w:rsidRDefault="00461FFF" w:rsidP="00461FFF">
      <w:pPr>
        <w:rPr>
          <w:rFonts w:hint="eastAsia"/>
        </w:rPr>
      </w:pPr>
    </w:p>
    <w:p w14:paraId="1001FA0B" w14:textId="77777777" w:rsidR="00461FFF" w:rsidRDefault="00461FFF" w:rsidP="00461FFF">
      <w:pPr>
        <w:rPr>
          <w:rFonts w:hint="eastAsia"/>
        </w:rPr>
      </w:pPr>
    </w:p>
    <w:p w14:paraId="36E23BF5" w14:textId="77777777" w:rsidR="00461FFF" w:rsidRPr="001C7927" w:rsidRDefault="00461FFF" w:rsidP="00461FFF">
      <w:pPr>
        <w:rPr>
          <w:rFonts w:hint="eastAsia"/>
        </w:rPr>
      </w:pPr>
    </w:p>
    <w:p w14:paraId="2022F62E" w14:textId="77777777" w:rsidR="00461FFF" w:rsidRPr="00C57188" w:rsidRDefault="00461FFF" w:rsidP="00461FFF">
      <w:pPr>
        <w:rPr>
          <w:rFonts w:hint="eastAsia"/>
        </w:rPr>
      </w:pPr>
    </w:p>
    <w:p w14:paraId="784B03D2" w14:textId="77777777" w:rsidR="00461FFF" w:rsidRPr="00461FFF" w:rsidRDefault="00461FFF" w:rsidP="00461FFF">
      <w:pPr>
        <w:rPr>
          <w:rFonts w:hint="eastAsia"/>
        </w:rPr>
      </w:pPr>
    </w:p>
    <w:p w14:paraId="70DE8992" w14:textId="77777777" w:rsidR="00461FFF" w:rsidRPr="00461FFF" w:rsidRDefault="00461FFF" w:rsidP="00461FFF">
      <w:pPr>
        <w:rPr>
          <w:rFonts w:hint="eastAsia"/>
        </w:rPr>
      </w:pPr>
    </w:p>
    <w:sectPr w:rsidR="00461FFF" w:rsidRPr="00461FF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28FF3E" w14:textId="77777777" w:rsidR="00461FFF" w:rsidRDefault="00461FFF" w:rsidP="00E46E7E">
      <w:pPr>
        <w:rPr>
          <w:rFonts w:hint="eastAsia"/>
        </w:rPr>
      </w:pPr>
      <w:r>
        <w:separator/>
      </w:r>
    </w:p>
  </w:endnote>
  <w:endnote w:type="continuationSeparator" w:id="0">
    <w:p w14:paraId="5609BACC" w14:textId="77777777" w:rsidR="00461FFF" w:rsidRDefault="00461FFF" w:rsidP="00E46E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Times New Roman"/>
    <w:panose1 w:val="0204050305040603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alibri">
    <w:altName w:val="Arial"/>
    <w:panose1 w:val="020F0502020204030204"/>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MORPM M+ Avant Garde">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MS Mincho">
    <w:altName w:val="ＭＳ 明朝"/>
    <w:charset w:val="80"/>
    <w:family w:val="modern"/>
    <w:pitch w:val="fixed"/>
    <w:sig w:usb0="E00002FF" w:usb1="6AC7FDFB" w:usb2="08000012" w:usb3="00000000" w:csb0="0002009F" w:csb1="00000000"/>
  </w:font>
  <w:font w:name="SimSun">
    <w:altName w:val="宋体"/>
    <w:charset w:val="86"/>
    <w:family w:val="auto"/>
    <w:pitch w:val="variable"/>
    <w:sig w:usb0="00000003" w:usb1="288F0000" w:usb2="00000016" w:usb3="00000000" w:csb0="00040001"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5090AA" w14:textId="77777777" w:rsidR="00461FFF" w:rsidRDefault="00461FFF" w:rsidP="00E46E7E">
      <w:pPr>
        <w:rPr>
          <w:rFonts w:hint="eastAsia"/>
        </w:rPr>
      </w:pPr>
      <w:r>
        <w:separator/>
      </w:r>
    </w:p>
  </w:footnote>
  <w:footnote w:type="continuationSeparator" w:id="0">
    <w:p w14:paraId="12F098EB" w14:textId="77777777" w:rsidR="00461FFF" w:rsidRDefault="00461FFF" w:rsidP="00E46E7E">
      <w:pPr>
        <w:rPr>
          <w:rFonts w:hint="eastAsia"/>
        </w:rPr>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1FFF"/>
    <w:rsid w:val="000140EC"/>
    <w:rsid w:val="000156E8"/>
    <w:rsid w:val="00016A35"/>
    <w:rsid w:val="000C16B3"/>
    <w:rsid w:val="000C7E36"/>
    <w:rsid w:val="00124481"/>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1FFF"/>
    <w:rsid w:val="00466B6F"/>
    <w:rsid w:val="004B3188"/>
    <w:rsid w:val="004B3DB3"/>
    <w:rsid w:val="004C63B5"/>
    <w:rsid w:val="004D461E"/>
    <w:rsid w:val="004F106F"/>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C56EE"/>
    <w:rsid w:val="00CD2C6D"/>
    <w:rsid w:val="00CE4821"/>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E707E"/>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70CD65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DF1850"/>
    <w:rPr>
      <w:rFonts w:ascii="Calibri" w:hAnsi="Calibri"/>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Style Style Bold + 11 pt,Style Style Bold + 13 pt,tagld + 12 pt,tag + 12 pt,Not..."/>
    <w:basedOn w:val="DefaultParagraphFont"/>
    <w:uiPriority w:val="5"/>
    <w:qFormat/>
    <w:rsid w:val="00DF1850"/>
    <w:rPr>
      <w:b/>
      <w:sz w:val="26"/>
      <w:u w:val="none"/>
    </w:rPr>
  </w:style>
  <w:style w:type="character" w:customStyle="1" w:styleId="StyleBoldUnderline">
    <w:name w:val="Style Bold Underline"/>
    <w:aliases w:val="Intense Emphasis,Underline,Style,apple-style-span + 6 pt,Bold,Kern at 16 pt,Intense Emphasis1,Intense Emphasis11,Intense Emphasis2,Intense Emphasis111,HHeading 3 + 12 pt,Intense Emphasis3,Intense Emphasis1111,Intense Emphasis4,Bo,ci"/>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DF1850"/>
    <w:rPr>
      <w:rFonts w:ascii="Calibri" w:hAnsi="Calibri"/>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Style Style Bold + 11 pt,Style Style Bold + 13 pt,tagld + 12 pt,tag + 12 pt,Not..."/>
    <w:basedOn w:val="DefaultParagraphFont"/>
    <w:uiPriority w:val="5"/>
    <w:qFormat/>
    <w:rsid w:val="00DF1850"/>
    <w:rPr>
      <w:b/>
      <w:sz w:val="26"/>
      <w:u w:val="none"/>
    </w:rPr>
  </w:style>
  <w:style w:type="character" w:customStyle="1" w:styleId="StyleBoldUnderline">
    <w:name w:val="Style Bold Underline"/>
    <w:aliases w:val="Intense Emphasis,Underline,Style,apple-style-span + 6 pt,Bold,Kern at 16 pt,Intense Emphasis1,Intense Emphasis11,Intense Emphasis2,Intense Emphasis111,HHeading 3 + 12 pt,Intense Emphasis3,Intense Emphasis1111,Intense Emphasis4,Bo,ci"/>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guardian.co.uk/environment/cif-green/2009/jul/15/technofix-climate-change" TargetMode="External"/><Relationship Id="rId20" Type="http://schemas.openxmlformats.org/officeDocument/2006/relationships/hyperlink" Target="http://coastalmanagement.noaa.gov/otec/docs/otectech1109.pdf" TargetMode="External"/><Relationship Id="rId21" Type="http://schemas.openxmlformats.org/officeDocument/2006/relationships/hyperlink" Target="http://www.intechopen.com" TargetMode="External"/><Relationship Id="rId22" Type="http://schemas.openxmlformats.org/officeDocument/2006/relationships/hyperlink" Target="http://www.intechopen.com/books/nuclear-power/biofouling-and-its-control-in-seawater-cooled-power-plant-cooling-water-system-a-review-" TargetMode="External"/><Relationship Id="rId23" Type="http://schemas.openxmlformats.org/officeDocument/2006/relationships/hyperlink" Target="http://www.escholarship.org/uc/item/4cj2h4t8%20c.shack" TargetMode="External"/><Relationship Id="rId24" Type="http://schemas.openxmlformats.org/officeDocument/2006/relationships/hyperlink" Target="http://www.escholarship.org/uc/item/4cj2h4t8%20c.shack" TargetMode="External"/><Relationship Id="rId25" Type="http://schemas.openxmlformats.org/officeDocument/2006/relationships/hyperlink" Target="http://coastalenergyandenvironment.web.unc.edu/" TargetMode="External"/><Relationship Id="rId26" Type="http://schemas.openxmlformats.org/officeDocument/2006/relationships/hyperlink" Target="http://coastalenergyandenvironment.web.unc.edu/ocean-energy-generating-technologies/ocean-thermal-energy-conversion/environmental-impacts-2/"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www.allacademic.com/meta/p501820_index.html" TargetMode="External"/><Relationship Id="rId11" Type="http://schemas.openxmlformats.org/officeDocument/2006/relationships/hyperlink" Target="http://dailysignal.com/2013/12/10/port-security-prioritizing-technology-funding/" TargetMode="External"/><Relationship Id="rId12" Type="http://schemas.openxmlformats.org/officeDocument/2006/relationships/hyperlink" Target="http://homeland.house.gov/sites/homeland.house.gov/files/Testimony-Wainio.pdf" TargetMode="External"/><Relationship Id="rId13" Type="http://schemas.openxmlformats.org/officeDocument/2006/relationships/hyperlink" Target="http://curry.eas.gatech.edu/Courses/6140/ency/Chapter2/Ency_Oceans/OTEC.pdf%20c.shack" TargetMode="External"/><Relationship Id="rId14" Type="http://schemas.openxmlformats.org/officeDocument/2006/relationships/hyperlink" Target="http://curry.eas.gatech.edu/Courses/6140/ency/Chapter2/Ency_Oceans/OTEC.pdf%20c.shack" TargetMode="External"/><Relationship Id="rId15" Type="http://schemas.openxmlformats.org/officeDocument/2006/relationships/hyperlink" Target="http://www.otecnews.org/wp-content/uploads/2012/10/OTEC-thesis-university-of-Texas-UPSHAW.pdf" TargetMode="External"/><Relationship Id="rId16" Type="http://schemas.openxmlformats.org/officeDocument/2006/relationships/hyperlink" Target="http://www.window.state.tx.us/specialrpt/energy/pdf/20-OceanPower.pdf" TargetMode="External"/><Relationship Id="rId17" Type="http://schemas.openxmlformats.org/officeDocument/2006/relationships/hyperlink" Target="http://www.southcoasttoday.com/apps/pbcs.dll/article?AID=/20120605/NEWS/206050318/1018/OPINION%20c.shack" TargetMode="External"/><Relationship Id="rId18" Type="http://schemas.openxmlformats.org/officeDocument/2006/relationships/hyperlink" Target="http://www.physicstoday.org/daily_edition/science_and_the_media/noaa_s_hot-48-states_announcement_for_2012_draws_media_skepticism%20c.shack" TargetMode="External"/><Relationship Id="rId19" Type="http://schemas.openxmlformats.org/officeDocument/2006/relationships/hyperlink" Target="http://www.oceanenergycouncil.com/examining-future-ocean-thermal-energy-conversio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articlearchives.com/asia/northern-asia-china/796470-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adenlessnic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TotalTime>
  <Pages>55</Pages>
  <Words>27102</Words>
  <Characters>154485</Characters>
  <Application>Microsoft Macintosh Word</Application>
  <DocSecurity>0</DocSecurity>
  <Lines>1287</Lines>
  <Paragraphs>362</Paragraphs>
  <ScaleCrop>false</ScaleCrop>
  <Company>Whitman College</Company>
  <LinksUpToDate>false</LinksUpToDate>
  <CharactersWithSpaces>181225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5</cp:revision>
  <dcterms:created xsi:type="dcterms:W3CDTF">2014-07-31T21:01:00Z</dcterms:created>
  <dcterms:modified xsi:type="dcterms:W3CDTF">2014-07-31T23:05:00Z</dcterms:modified>
</cp:coreProperties>
</file>