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14169E" w14:textId="10AF5474" w:rsidR="00EE1687" w:rsidRDefault="00EE1687" w:rsidP="00EE1687">
      <w:pPr>
        <w:pStyle w:val="Heading3"/>
      </w:pPr>
      <w:r>
        <w:t xml:space="preserve">Ocean Development </w:t>
      </w:r>
      <w:proofErr w:type="spellStart"/>
      <w:r>
        <w:t>Kritik</w:t>
      </w:r>
      <w:proofErr w:type="spellEnd"/>
    </w:p>
    <w:p w14:paraId="1750C557" w14:textId="77777777" w:rsidR="00EE1687" w:rsidRPr="00EE1687" w:rsidRDefault="00EE1687" w:rsidP="00EE1687"/>
    <w:p w14:paraId="5CB498A4" w14:textId="77777777" w:rsidR="00EE1687" w:rsidRPr="00EE1687" w:rsidRDefault="00EE1687" w:rsidP="00EE1687">
      <w:bookmarkStart w:id="0" w:name="_GoBack"/>
      <w:bookmarkEnd w:id="0"/>
    </w:p>
    <w:p w14:paraId="56937DB3" w14:textId="77777777" w:rsidR="00EE1687" w:rsidRDefault="00EE1687">
      <w:pPr>
        <w:pStyle w:val="TOC3"/>
        <w:tabs>
          <w:tab w:val="right" w:leader="dot" w:pos="8630"/>
        </w:tabs>
        <w:rPr>
          <w:noProof/>
        </w:rPr>
      </w:pPr>
      <w:r>
        <w:fldChar w:fldCharType="begin"/>
      </w:r>
      <w:r>
        <w:instrText xml:space="preserve"> TOC \o "1-3" \h \z \u </w:instrText>
      </w:r>
      <w:r>
        <w:fldChar w:fldCharType="separate"/>
      </w:r>
      <w:hyperlink w:anchor="_Toc389815849" w:history="1">
        <w:r w:rsidRPr="00F70656">
          <w:rPr>
            <w:rStyle w:val="Hyperlink"/>
            <w:noProof/>
          </w:rPr>
          <w:t>1NC</w:t>
        </w:r>
        <w:r>
          <w:rPr>
            <w:noProof/>
            <w:webHidden/>
          </w:rPr>
          <w:tab/>
        </w:r>
        <w:r>
          <w:rPr>
            <w:noProof/>
            <w:webHidden/>
          </w:rPr>
          <w:fldChar w:fldCharType="begin"/>
        </w:r>
        <w:r>
          <w:rPr>
            <w:noProof/>
            <w:webHidden/>
          </w:rPr>
          <w:instrText xml:space="preserve"> PAGEREF _Toc389815849 \h </w:instrText>
        </w:r>
        <w:r>
          <w:rPr>
            <w:noProof/>
            <w:webHidden/>
          </w:rPr>
        </w:r>
        <w:r>
          <w:rPr>
            <w:noProof/>
            <w:webHidden/>
          </w:rPr>
          <w:fldChar w:fldCharType="separate"/>
        </w:r>
        <w:r>
          <w:rPr>
            <w:noProof/>
            <w:webHidden/>
          </w:rPr>
          <w:t>2</w:t>
        </w:r>
        <w:r>
          <w:rPr>
            <w:noProof/>
            <w:webHidden/>
          </w:rPr>
          <w:fldChar w:fldCharType="end"/>
        </w:r>
      </w:hyperlink>
    </w:p>
    <w:p w14:paraId="734A2825" w14:textId="77777777" w:rsidR="00EE1687" w:rsidRDefault="00EE1687">
      <w:pPr>
        <w:pStyle w:val="TOC3"/>
        <w:tabs>
          <w:tab w:val="right" w:leader="dot" w:pos="8630"/>
        </w:tabs>
        <w:rPr>
          <w:noProof/>
        </w:rPr>
      </w:pPr>
      <w:hyperlink w:anchor="_Toc389815850" w:history="1">
        <w:r w:rsidRPr="00F70656">
          <w:rPr>
            <w:rStyle w:val="Hyperlink"/>
            <w:noProof/>
          </w:rPr>
          <w:t>Development Link</w:t>
        </w:r>
        <w:r>
          <w:rPr>
            <w:noProof/>
            <w:webHidden/>
          </w:rPr>
          <w:tab/>
        </w:r>
        <w:r>
          <w:rPr>
            <w:noProof/>
            <w:webHidden/>
          </w:rPr>
          <w:fldChar w:fldCharType="begin"/>
        </w:r>
        <w:r>
          <w:rPr>
            <w:noProof/>
            <w:webHidden/>
          </w:rPr>
          <w:instrText xml:space="preserve"> PAGEREF _Toc389815850 \h </w:instrText>
        </w:r>
        <w:r>
          <w:rPr>
            <w:noProof/>
            <w:webHidden/>
          </w:rPr>
        </w:r>
        <w:r>
          <w:rPr>
            <w:noProof/>
            <w:webHidden/>
          </w:rPr>
          <w:fldChar w:fldCharType="separate"/>
        </w:r>
        <w:r>
          <w:rPr>
            <w:noProof/>
            <w:webHidden/>
          </w:rPr>
          <w:t>8</w:t>
        </w:r>
        <w:r>
          <w:rPr>
            <w:noProof/>
            <w:webHidden/>
          </w:rPr>
          <w:fldChar w:fldCharType="end"/>
        </w:r>
      </w:hyperlink>
    </w:p>
    <w:p w14:paraId="7EF317C3" w14:textId="77777777" w:rsidR="00EE1687" w:rsidRDefault="00EE1687">
      <w:pPr>
        <w:pStyle w:val="TOC3"/>
        <w:tabs>
          <w:tab w:val="right" w:leader="dot" w:pos="8630"/>
        </w:tabs>
        <w:rPr>
          <w:noProof/>
        </w:rPr>
      </w:pPr>
      <w:hyperlink w:anchor="_Toc389815851" w:history="1">
        <w:r w:rsidRPr="00F70656">
          <w:rPr>
            <w:rStyle w:val="Hyperlink"/>
            <w:noProof/>
          </w:rPr>
          <w:t>Leadership/Hegemony Link</w:t>
        </w:r>
        <w:r>
          <w:rPr>
            <w:noProof/>
            <w:webHidden/>
          </w:rPr>
          <w:tab/>
        </w:r>
        <w:r>
          <w:rPr>
            <w:noProof/>
            <w:webHidden/>
          </w:rPr>
          <w:fldChar w:fldCharType="begin"/>
        </w:r>
        <w:r>
          <w:rPr>
            <w:noProof/>
            <w:webHidden/>
          </w:rPr>
          <w:instrText xml:space="preserve"> PAGEREF _Toc389815851 \h </w:instrText>
        </w:r>
        <w:r>
          <w:rPr>
            <w:noProof/>
            <w:webHidden/>
          </w:rPr>
        </w:r>
        <w:r>
          <w:rPr>
            <w:noProof/>
            <w:webHidden/>
          </w:rPr>
          <w:fldChar w:fldCharType="separate"/>
        </w:r>
        <w:r>
          <w:rPr>
            <w:noProof/>
            <w:webHidden/>
          </w:rPr>
          <w:t>11</w:t>
        </w:r>
        <w:r>
          <w:rPr>
            <w:noProof/>
            <w:webHidden/>
          </w:rPr>
          <w:fldChar w:fldCharType="end"/>
        </w:r>
      </w:hyperlink>
    </w:p>
    <w:p w14:paraId="4EE38B80" w14:textId="77777777" w:rsidR="00EE1687" w:rsidRDefault="00EE1687">
      <w:pPr>
        <w:pStyle w:val="TOC3"/>
        <w:tabs>
          <w:tab w:val="right" w:leader="dot" w:pos="8630"/>
        </w:tabs>
        <w:rPr>
          <w:noProof/>
        </w:rPr>
      </w:pPr>
      <w:hyperlink w:anchor="_Toc389815852" w:history="1">
        <w:r w:rsidRPr="00F70656">
          <w:rPr>
            <w:rStyle w:val="Hyperlink"/>
            <w:noProof/>
          </w:rPr>
          <w:t>Wind Links</w:t>
        </w:r>
        <w:r>
          <w:rPr>
            <w:noProof/>
            <w:webHidden/>
          </w:rPr>
          <w:tab/>
        </w:r>
        <w:r>
          <w:rPr>
            <w:noProof/>
            <w:webHidden/>
          </w:rPr>
          <w:fldChar w:fldCharType="begin"/>
        </w:r>
        <w:r>
          <w:rPr>
            <w:noProof/>
            <w:webHidden/>
          </w:rPr>
          <w:instrText xml:space="preserve"> PAGEREF _Toc389815852 \h </w:instrText>
        </w:r>
        <w:r>
          <w:rPr>
            <w:noProof/>
            <w:webHidden/>
          </w:rPr>
        </w:r>
        <w:r>
          <w:rPr>
            <w:noProof/>
            <w:webHidden/>
          </w:rPr>
          <w:fldChar w:fldCharType="separate"/>
        </w:r>
        <w:r>
          <w:rPr>
            <w:noProof/>
            <w:webHidden/>
          </w:rPr>
          <w:t>15</w:t>
        </w:r>
        <w:r>
          <w:rPr>
            <w:noProof/>
            <w:webHidden/>
          </w:rPr>
          <w:fldChar w:fldCharType="end"/>
        </w:r>
      </w:hyperlink>
    </w:p>
    <w:p w14:paraId="0A6B8A7D" w14:textId="77777777" w:rsidR="00EE1687" w:rsidRDefault="00EE1687">
      <w:pPr>
        <w:pStyle w:val="TOC3"/>
        <w:tabs>
          <w:tab w:val="right" w:leader="dot" w:pos="8630"/>
        </w:tabs>
        <w:rPr>
          <w:noProof/>
        </w:rPr>
      </w:pPr>
      <w:hyperlink w:anchor="_Toc389815853" w:history="1">
        <w:r w:rsidRPr="00F70656">
          <w:rPr>
            <w:rStyle w:val="Hyperlink"/>
            <w:noProof/>
          </w:rPr>
          <w:t>Climate Change Links</w:t>
        </w:r>
        <w:r>
          <w:rPr>
            <w:noProof/>
            <w:webHidden/>
          </w:rPr>
          <w:tab/>
        </w:r>
        <w:r>
          <w:rPr>
            <w:noProof/>
            <w:webHidden/>
          </w:rPr>
          <w:fldChar w:fldCharType="begin"/>
        </w:r>
        <w:r>
          <w:rPr>
            <w:noProof/>
            <w:webHidden/>
          </w:rPr>
          <w:instrText xml:space="preserve"> PAGEREF _Toc389815853 \h </w:instrText>
        </w:r>
        <w:r>
          <w:rPr>
            <w:noProof/>
            <w:webHidden/>
          </w:rPr>
        </w:r>
        <w:r>
          <w:rPr>
            <w:noProof/>
            <w:webHidden/>
          </w:rPr>
          <w:fldChar w:fldCharType="separate"/>
        </w:r>
        <w:r>
          <w:rPr>
            <w:noProof/>
            <w:webHidden/>
          </w:rPr>
          <w:t>20</w:t>
        </w:r>
        <w:r>
          <w:rPr>
            <w:noProof/>
            <w:webHidden/>
          </w:rPr>
          <w:fldChar w:fldCharType="end"/>
        </w:r>
      </w:hyperlink>
    </w:p>
    <w:p w14:paraId="5AACA0D8" w14:textId="77777777" w:rsidR="00EE1687" w:rsidRDefault="00EE1687">
      <w:pPr>
        <w:pStyle w:val="TOC3"/>
        <w:tabs>
          <w:tab w:val="right" w:leader="dot" w:pos="8630"/>
        </w:tabs>
        <w:rPr>
          <w:noProof/>
        </w:rPr>
      </w:pPr>
      <w:hyperlink w:anchor="_Toc389815854" w:history="1">
        <w:r w:rsidRPr="00F70656">
          <w:rPr>
            <w:rStyle w:val="Hyperlink"/>
            <w:noProof/>
          </w:rPr>
          <w:t>Alternative - Ext</w:t>
        </w:r>
        <w:r>
          <w:rPr>
            <w:noProof/>
            <w:webHidden/>
          </w:rPr>
          <w:tab/>
        </w:r>
        <w:r>
          <w:rPr>
            <w:noProof/>
            <w:webHidden/>
          </w:rPr>
          <w:fldChar w:fldCharType="begin"/>
        </w:r>
        <w:r>
          <w:rPr>
            <w:noProof/>
            <w:webHidden/>
          </w:rPr>
          <w:instrText xml:space="preserve"> PAGEREF _Toc389815854 \h </w:instrText>
        </w:r>
        <w:r>
          <w:rPr>
            <w:noProof/>
            <w:webHidden/>
          </w:rPr>
        </w:r>
        <w:r>
          <w:rPr>
            <w:noProof/>
            <w:webHidden/>
          </w:rPr>
          <w:fldChar w:fldCharType="separate"/>
        </w:r>
        <w:r>
          <w:rPr>
            <w:noProof/>
            <w:webHidden/>
          </w:rPr>
          <w:t>27</w:t>
        </w:r>
        <w:r>
          <w:rPr>
            <w:noProof/>
            <w:webHidden/>
          </w:rPr>
          <w:fldChar w:fldCharType="end"/>
        </w:r>
      </w:hyperlink>
    </w:p>
    <w:p w14:paraId="2BA36A98" w14:textId="77777777" w:rsidR="00EE1687" w:rsidRDefault="00EE1687">
      <w:pPr>
        <w:pStyle w:val="TOC3"/>
        <w:tabs>
          <w:tab w:val="right" w:leader="dot" w:pos="8630"/>
        </w:tabs>
        <w:rPr>
          <w:noProof/>
        </w:rPr>
      </w:pPr>
      <w:hyperlink w:anchor="_Toc389815855" w:history="1">
        <w:r w:rsidRPr="00F70656">
          <w:rPr>
            <w:rStyle w:val="Hyperlink"/>
            <w:noProof/>
          </w:rPr>
          <w:t>2NC – K Prior – Aff Suspect</w:t>
        </w:r>
        <w:r>
          <w:rPr>
            <w:noProof/>
            <w:webHidden/>
          </w:rPr>
          <w:tab/>
        </w:r>
        <w:r>
          <w:rPr>
            <w:noProof/>
            <w:webHidden/>
          </w:rPr>
          <w:fldChar w:fldCharType="begin"/>
        </w:r>
        <w:r>
          <w:rPr>
            <w:noProof/>
            <w:webHidden/>
          </w:rPr>
          <w:instrText xml:space="preserve"> PAGEREF _Toc389815855 \h </w:instrText>
        </w:r>
        <w:r>
          <w:rPr>
            <w:noProof/>
            <w:webHidden/>
          </w:rPr>
        </w:r>
        <w:r>
          <w:rPr>
            <w:noProof/>
            <w:webHidden/>
          </w:rPr>
          <w:fldChar w:fldCharType="separate"/>
        </w:r>
        <w:r>
          <w:rPr>
            <w:noProof/>
            <w:webHidden/>
          </w:rPr>
          <w:t>31</w:t>
        </w:r>
        <w:r>
          <w:rPr>
            <w:noProof/>
            <w:webHidden/>
          </w:rPr>
          <w:fldChar w:fldCharType="end"/>
        </w:r>
      </w:hyperlink>
    </w:p>
    <w:p w14:paraId="373D00D1" w14:textId="77777777" w:rsidR="00EE1687" w:rsidRDefault="00EE1687">
      <w:pPr>
        <w:pStyle w:val="TOC3"/>
        <w:tabs>
          <w:tab w:val="right" w:leader="dot" w:pos="8630"/>
        </w:tabs>
        <w:rPr>
          <w:noProof/>
        </w:rPr>
      </w:pPr>
      <w:hyperlink w:anchor="_Toc389815856" w:history="1">
        <w:r w:rsidRPr="00F70656">
          <w:rPr>
            <w:rStyle w:val="Hyperlink"/>
            <w:noProof/>
          </w:rPr>
          <w:t>2NC – Turns Case (Energy/Climate)</w:t>
        </w:r>
        <w:r>
          <w:rPr>
            <w:noProof/>
            <w:webHidden/>
          </w:rPr>
          <w:tab/>
        </w:r>
        <w:r>
          <w:rPr>
            <w:noProof/>
            <w:webHidden/>
          </w:rPr>
          <w:fldChar w:fldCharType="begin"/>
        </w:r>
        <w:r>
          <w:rPr>
            <w:noProof/>
            <w:webHidden/>
          </w:rPr>
          <w:instrText xml:space="preserve"> PAGEREF _Toc389815856 \h </w:instrText>
        </w:r>
        <w:r>
          <w:rPr>
            <w:noProof/>
            <w:webHidden/>
          </w:rPr>
        </w:r>
        <w:r>
          <w:rPr>
            <w:noProof/>
            <w:webHidden/>
          </w:rPr>
          <w:fldChar w:fldCharType="separate"/>
        </w:r>
        <w:r>
          <w:rPr>
            <w:noProof/>
            <w:webHidden/>
          </w:rPr>
          <w:t>34</w:t>
        </w:r>
        <w:r>
          <w:rPr>
            <w:noProof/>
            <w:webHidden/>
          </w:rPr>
          <w:fldChar w:fldCharType="end"/>
        </w:r>
      </w:hyperlink>
    </w:p>
    <w:p w14:paraId="3A552339" w14:textId="77777777" w:rsidR="00EE1687" w:rsidRDefault="00EE1687">
      <w:pPr>
        <w:pStyle w:val="TOC3"/>
        <w:tabs>
          <w:tab w:val="right" w:leader="dot" w:pos="8630"/>
        </w:tabs>
        <w:rPr>
          <w:noProof/>
        </w:rPr>
      </w:pPr>
      <w:hyperlink w:anchor="_Toc389815857" w:history="1">
        <w:r w:rsidRPr="00F70656">
          <w:rPr>
            <w:rStyle w:val="Hyperlink"/>
            <w:noProof/>
          </w:rPr>
          <w:t>2NC Impact – Structural Violence</w:t>
        </w:r>
        <w:r>
          <w:rPr>
            <w:noProof/>
            <w:webHidden/>
          </w:rPr>
          <w:tab/>
        </w:r>
        <w:r>
          <w:rPr>
            <w:noProof/>
            <w:webHidden/>
          </w:rPr>
          <w:fldChar w:fldCharType="begin"/>
        </w:r>
        <w:r>
          <w:rPr>
            <w:noProof/>
            <w:webHidden/>
          </w:rPr>
          <w:instrText xml:space="preserve"> PAGEREF _Toc389815857 \h </w:instrText>
        </w:r>
        <w:r>
          <w:rPr>
            <w:noProof/>
            <w:webHidden/>
          </w:rPr>
        </w:r>
        <w:r>
          <w:rPr>
            <w:noProof/>
            <w:webHidden/>
          </w:rPr>
          <w:fldChar w:fldCharType="separate"/>
        </w:r>
        <w:r>
          <w:rPr>
            <w:noProof/>
            <w:webHidden/>
          </w:rPr>
          <w:t>36</w:t>
        </w:r>
        <w:r>
          <w:rPr>
            <w:noProof/>
            <w:webHidden/>
          </w:rPr>
          <w:fldChar w:fldCharType="end"/>
        </w:r>
      </w:hyperlink>
    </w:p>
    <w:p w14:paraId="6F351E9E" w14:textId="77777777" w:rsidR="00EE1687" w:rsidRDefault="00EE1687">
      <w:pPr>
        <w:pStyle w:val="TOC3"/>
        <w:tabs>
          <w:tab w:val="right" w:leader="dot" w:pos="8630"/>
        </w:tabs>
        <w:rPr>
          <w:noProof/>
        </w:rPr>
      </w:pPr>
      <w:hyperlink w:anchor="_Toc389815858" w:history="1">
        <w:r w:rsidRPr="00F70656">
          <w:rPr>
            <w:rStyle w:val="Hyperlink"/>
            <w:noProof/>
          </w:rPr>
          <w:t>2NC Impact – Energy Technocracy</w:t>
        </w:r>
        <w:r>
          <w:rPr>
            <w:noProof/>
            <w:webHidden/>
          </w:rPr>
          <w:tab/>
        </w:r>
        <w:r>
          <w:rPr>
            <w:noProof/>
            <w:webHidden/>
          </w:rPr>
          <w:fldChar w:fldCharType="begin"/>
        </w:r>
        <w:r>
          <w:rPr>
            <w:noProof/>
            <w:webHidden/>
          </w:rPr>
          <w:instrText xml:space="preserve"> PAGEREF _Toc389815858 \h </w:instrText>
        </w:r>
        <w:r>
          <w:rPr>
            <w:noProof/>
            <w:webHidden/>
          </w:rPr>
        </w:r>
        <w:r>
          <w:rPr>
            <w:noProof/>
            <w:webHidden/>
          </w:rPr>
          <w:fldChar w:fldCharType="separate"/>
        </w:r>
        <w:r>
          <w:rPr>
            <w:noProof/>
            <w:webHidden/>
          </w:rPr>
          <w:t>40</w:t>
        </w:r>
        <w:r>
          <w:rPr>
            <w:noProof/>
            <w:webHidden/>
          </w:rPr>
          <w:fldChar w:fldCharType="end"/>
        </w:r>
      </w:hyperlink>
    </w:p>
    <w:p w14:paraId="63E4763A" w14:textId="77777777" w:rsidR="00EE1687" w:rsidRDefault="00EE1687">
      <w:pPr>
        <w:pStyle w:val="TOC3"/>
        <w:tabs>
          <w:tab w:val="right" w:leader="dot" w:pos="8630"/>
        </w:tabs>
        <w:rPr>
          <w:noProof/>
        </w:rPr>
      </w:pPr>
      <w:hyperlink w:anchor="_Toc389815859" w:history="1">
        <w:r w:rsidRPr="00F70656">
          <w:rPr>
            <w:rStyle w:val="Hyperlink"/>
            <w:noProof/>
          </w:rPr>
          <w:t>AT: Climate O/W</w:t>
        </w:r>
        <w:r>
          <w:rPr>
            <w:noProof/>
            <w:webHidden/>
          </w:rPr>
          <w:tab/>
        </w:r>
        <w:r>
          <w:rPr>
            <w:noProof/>
            <w:webHidden/>
          </w:rPr>
          <w:fldChar w:fldCharType="begin"/>
        </w:r>
        <w:r>
          <w:rPr>
            <w:noProof/>
            <w:webHidden/>
          </w:rPr>
          <w:instrText xml:space="preserve"> PAGEREF _Toc389815859 \h </w:instrText>
        </w:r>
        <w:r>
          <w:rPr>
            <w:noProof/>
            <w:webHidden/>
          </w:rPr>
        </w:r>
        <w:r>
          <w:rPr>
            <w:noProof/>
            <w:webHidden/>
          </w:rPr>
          <w:fldChar w:fldCharType="separate"/>
        </w:r>
        <w:r>
          <w:rPr>
            <w:noProof/>
            <w:webHidden/>
          </w:rPr>
          <w:t>43</w:t>
        </w:r>
        <w:r>
          <w:rPr>
            <w:noProof/>
            <w:webHidden/>
          </w:rPr>
          <w:fldChar w:fldCharType="end"/>
        </w:r>
      </w:hyperlink>
    </w:p>
    <w:p w14:paraId="4E987F63" w14:textId="77777777" w:rsidR="00EE1687" w:rsidRDefault="00EE1687">
      <w:pPr>
        <w:pStyle w:val="TOC3"/>
        <w:tabs>
          <w:tab w:val="right" w:leader="dot" w:pos="8630"/>
        </w:tabs>
        <w:rPr>
          <w:noProof/>
        </w:rPr>
      </w:pPr>
      <w:hyperlink w:anchor="_Toc389815860" w:history="1">
        <w:r w:rsidRPr="00F70656">
          <w:rPr>
            <w:rStyle w:val="Hyperlink"/>
            <w:noProof/>
          </w:rPr>
          <w:t>AT: Renewables Better than FF</w:t>
        </w:r>
        <w:r>
          <w:rPr>
            <w:noProof/>
            <w:webHidden/>
          </w:rPr>
          <w:tab/>
        </w:r>
        <w:r>
          <w:rPr>
            <w:noProof/>
            <w:webHidden/>
          </w:rPr>
          <w:fldChar w:fldCharType="begin"/>
        </w:r>
        <w:r>
          <w:rPr>
            <w:noProof/>
            <w:webHidden/>
          </w:rPr>
          <w:instrText xml:space="preserve"> PAGEREF _Toc389815860 \h </w:instrText>
        </w:r>
        <w:r>
          <w:rPr>
            <w:noProof/>
            <w:webHidden/>
          </w:rPr>
        </w:r>
        <w:r>
          <w:rPr>
            <w:noProof/>
            <w:webHidden/>
          </w:rPr>
          <w:fldChar w:fldCharType="separate"/>
        </w:r>
        <w:r>
          <w:rPr>
            <w:noProof/>
            <w:webHidden/>
          </w:rPr>
          <w:t>45</w:t>
        </w:r>
        <w:r>
          <w:rPr>
            <w:noProof/>
            <w:webHidden/>
          </w:rPr>
          <w:fldChar w:fldCharType="end"/>
        </w:r>
      </w:hyperlink>
    </w:p>
    <w:p w14:paraId="4B5BDD85" w14:textId="77777777" w:rsidR="00EE1687" w:rsidRDefault="00EE1687">
      <w:pPr>
        <w:pStyle w:val="TOC3"/>
        <w:tabs>
          <w:tab w:val="right" w:leader="dot" w:pos="8630"/>
        </w:tabs>
        <w:rPr>
          <w:noProof/>
        </w:rPr>
      </w:pPr>
      <w:hyperlink w:anchor="_Toc389815861" w:history="1">
        <w:r w:rsidRPr="00F70656">
          <w:rPr>
            <w:rStyle w:val="Hyperlink"/>
            <w:noProof/>
          </w:rPr>
          <w:t>AT: Perm</w:t>
        </w:r>
        <w:r>
          <w:rPr>
            <w:noProof/>
            <w:webHidden/>
          </w:rPr>
          <w:tab/>
        </w:r>
        <w:r>
          <w:rPr>
            <w:noProof/>
            <w:webHidden/>
          </w:rPr>
          <w:fldChar w:fldCharType="begin"/>
        </w:r>
        <w:r>
          <w:rPr>
            <w:noProof/>
            <w:webHidden/>
          </w:rPr>
          <w:instrText xml:space="preserve"> PAGEREF _Toc389815861 \h </w:instrText>
        </w:r>
        <w:r>
          <w:rPr>
            <w:noProof/>
            <w:webHidden/>
          </w:rPr>
        </w:r>
        <w:r>
          <w:rPr>
            <w:noProof/>
            <w:webHidden/>
          </w:rPr>
          <w:fldChar w:fldCharType="separate"/>
        </w:r>
        <w:r>
          <w:rPr>
            <w:noProof/>
            <w:webHidden/>
          </w:rPr>
          <w:t>47</w:t>
        </w:r>
        <w:r>
          <w:rPr>
            <w:noProof/>
            <w:webHidden/>
          </w:rPr>
          <w:fldChar w:fldCharType="end"/>
        </w:r>
      </w:hyperlink>
    </w:p>
    <w:p w14:paraId="1E4E0804" w14:textId="77777777" w:rsidR="00EE1687" w:rsidRDefault="00EE1687">
      <w:pPr>
        <w:pStyle w:val="TOC3"/>
        <w:tabs>
          <w:tab w:val="right" w:leader="dot" w:pos="8630"/>
        </w:tabs>
        <w:rPr>
          <w:noProof/>
        </w:rPr>
      </w:pPr>
      <w:hyperlink w:anchor="_Toc389815862" w:history="1">
        <w:r w:rsidRPr="00F70656">
          <w:rPr>
            <w:rStyle w:val="Hyperlink"/>
            <w:noProof/>
          </w:rPr>
          <w:t>AT: Enviro-Pragmatism</w:t>
        </w:r>
        <w:r>
          <w:rPr>
            <w:noProof/>
            <w:webHidden/>
          </w:rPr>
          <w:tab/>
        </w:r>
        <w:r>
          <w:rPr>
            <w:noProof/>
            <w:webHidden/>
          </w:rPr>
          <w:fldChar w:fldCharType="begin"/>
        </w:r>
        <w:r>
          <w:rPr>
            <w:noProof/>
            <w:webHidden/>
          </w:rPr>
          <w:instrText xml:space="preserve"> PAGEREF _Toc389815862 \h </w:instrText>
        </w:r>
        <w:r>
          <w:rPr>
            <w:noProof/>
            <w:webHidden/>
          </w:rPr>
        </w:r>
        <w:r>
          <w:rPr>
            <w:noProof/>
            <w:webHidden/>
          </w:rPr>
          <w:fldChar w:fldCharType="separate"/>
        </w:r>
        <w:r>
          <w:rPr>
            <w:noProof/>
            <w:webHidden/>
          </w:rPr>
          <w:t>51</w:t>
        </w:r>
        <w:r>
          <w:rPr>
            <w:noProof/>
            <w:webHidden/>
          </w:rPr>
          <w:fldChar w:fldCharType="end"/>
        </w:r>
      </w:hyperlink>
    </w:p>
    <w:p w14:paraId="32964CFB" w14:textId="77777777" w:rsidR="00EE1687" w:rsidRDefault="00EE1687">
      <w:pPr>
        <w:pStyle w:val="TOC3"/>
        <w:tabs>
          <w:tab w:val="right" w:leader="dot" w:pos="8630"/>
        </w:tabs>
        <w:rPr>
          <w:noProof/>
        </w:rPr>
      </w:pPr>
      <w:hyperlink w:anchor="_Toc389815863" w:history="1">
        <w:r w:rsidRPr="00F70656">
          <w:rPr>
            <w:rStyle w:val="Hyperlink"/>
            <w:noProof/>
          </w:rPr>
          <w:t>AT: Prioritize Scientific Method</w:t>
        </w:r>
        <w:r>
          <w:rPr>
            <w:noProof/>
            <w:webHidden/>
          </w:rPr>
          <w:tab/>
        </w:r>
        <w:r>
          <w:rPr>
            <w:noProof/>
            <w:webHidden/>
          </w:rPr>
          <w:fldChar w:fldCharType="begin"/>
        </w:r>
        <w:r>
          <w:rPr>
            <w:noProof/>
            <w:webHidden/>
          </w:rPr>
          <w:instrText xml:space="preserve"> PAGEREF _Toc389815863 \h </w:instrText>
        </w:r>
        <w:r>
          <w:rPr>
            <w:noProof/>
            <w:webHidden/>
          </w:rPr>
        </w:r>
        <w:r>
          <w:rPr>
            <w:noProof/>
            <w:webHidden/>
          </w:rPr>
          <w:fldChar w:fldCharType="separate"/>
        </w:r>
        <w:r>
          <w:rPr>
            <w:noProof/>
            <w:webHidden/>
          </w:rPr>
          <w:t>54</w:t>
        </w:r>
        <w:r>
          <w:rPr>
            <w:noProof/>
            <w:webHidden/>
          </w:rPr>
          <w:fldChar w:fldCharType="end"/>
        </w:r>
      </w:hyperlink>
    </w:p>
    <w:p w14:paraId="2D267FB5" w14:textId="77777777" w:rsidR="00EE1687" w:rsidRDefault="00EE1687" w:rsidP="00EE1687">
      <w:r>
        <w:fldChar w:fldCharType="end"/>
      </w:r>
    </w:p>
    <w:p w14:paraId="38FE1B78" w14:textId="77777777" w:rsidR="00EE1687" w:rsidRDefault="00EE1687" w:rsidP="00EE1687"/>
    <w:p w14:paraId="0770A6D6" w14:textId="77777777" w:rsidR="00EE1687" w:rsidRDefault="00EE1687" w:rsidP="00EE1687"/>
    <w:p w14:paraId="3070EE7C" w14:textId="45284412" w:rsidR="0078009F" w:rsidRDefault="0078009F" w:rsidP="0078009F">
      <w:pPr>
        <w:pStyle w:val="Heading3"/>
      </w:pPr>
      <w:bookmarkStart w:id="1" w:name="_Toc389815849"/>
      <w:r>
        <w:lastRenderedPageBreak/>
        <w:t>1NC</w:t>
      </w:r>
      <w:bookmarkEnd w:id="1"/>
    </w:p>
    <w:p w14:paraId="5968BA5D" w14:textId="77777777" w:rsidR="0078009F" w:rsidRDefault="0078009F" w:rsidP="0078009F">
      <w:pPr>
        <w:pStyle w:val="Heading4"/>
      </w:pPr>
      <w:r>
        <w:t xml:space="preserve">The discourse of ocean development requires a system of ecological and economic destruction.  The </w:t>
      </w:r>
      <w:proofErr w:type="spellStart"/>
      <w:r>
        <w:t>aff’s</w:t>
      </w:r>
      <w:proofErr w:type="spellEnd"/>
      <w:r>
        <w:t xml:space="preserve"> framing of ocean policy is unsustainable.  </w:t>
      </w:r>
    </w:p>
    <w:p w14:paraId="21C262F8" w14:textId="77777777" w:rsidR="0078009F" w:rsidRDefault="0078009F" w:rsidP="0078009F"/>
    <w:p w14:paraId="395B8E20" w14:textId="77777777" w:rsidR="0078009F" w:rsidRDefault="0078009F" w:rsidP="0078009F">
      <w:r>
        <w:t xml:space="preserve">Peter </w:t>
      </w:r>
      <w:r w:rsidRPr="00FD16F4">
        <w:rPr>
          <w:b/>
          <w:u w:val="single"/>
        </w:rPr>
        <w:t>JACQUES</w:t>
      </w:r>
      <w:r>
        <w:t xml:space="preserve"> </w:t>
      </w:r>
      <w:proofErr w:type="spellStart"/>
      <w:r>
        <w:t>Poli</w:t>
      </w:r>
      <w:proofErr w:type="spellEnd"/>
      <w:r>
        <w:t xml:space="preserve"> </w:t>
      </w:r>
      <w:proofErr w:type="spellStart"/>
      <w:r>
        <w:t>Sci</w:t>
      </w:r>
      <w:proofErr w:type="spellEnd"/>
      <w:r>
        <w:t xml:space="preserve"> @ Central </w:t>
      </w:r>
      <w:proofErr w:type="spellStart"/>
      <w:r>
        <w:t>Flordia</w:t>
      </w:r>
      <w:proofErr w:type="spellEnd"/>
      <w:r>
        <w:t xml:space="preserve"> (Orlando) </w:t>
      </w:r>
      <w:r w:rsidRPr="00FD16F4">
        <w:rPr>
          <w:b/>
          <w:u w:val="single"/>
        </w:rPr>
        <w:t>‘6</w:t>
      </w:r>
      <w:r>
        <w:t xml:space="preserve"> </w:t>
      </w:r>
      <w:r>
        <w:rPr>
          <w:i/>
        </w:rPr>
        <w:t>Globalization and the World Ocean</w:t>
      </w:r>
      <w:r>
        <w:t xml:space="preserve"> p. 3-6</w:t>
      </w:r>
    </w:p>
    <w:p w14:paraId="086826CA" w14:textId="77777777" w:rsidR="0078009F" w:rsidRDefault="0078009F" w:rsidP="0078009F"/>
    <w:p w14:paraId="3D3D6584" w14:textId="00B6C249" w:rsidR="005E00FA" w:rsidRDefault="0078009F" w:rsidP="002F40E6">
      <w:r>
        <w:t xml:space="preserve">Respected ecological philosopher Andrew Dobson provides a helpful discussion of the accompanying asymmetry to this expansion when he considers how globalization has changed citizenship. Dobson uses Castells for context: In a global approach, there has been, over the past three decades, increasing inequality and polarization in the di </w:t>
      </w:r>
      <w:proofErr w:type="spellStart"/>
      <w:r>
        <w:t>stribution</w:t>
      </w:r>
      <w:proofErr w:type="spellEnd"/>
      <w:r>
        <w:t xml:space="preserve"> of </w:t>
      </w:r>
      <w:proofErr w:type="gramStart"/>
      <w:r>
        <w:t>wealth ....</w:t>
      </w:r>
      <w:proofErr w:type="gramEnd"/>
      <w:r>
        <w:t xml:space="preserve"> The poorest 20 percent of the world's people have seen their share of global income decline from 2.3 percent to I .4 </w:t>
      </w:r>
      <w:proofErr w:type="gramStart"/>
      <w:r>
        <w:t>percent ....</w:t>
      </w:r>
      <w:proofErr w:type="gramEnd"/>
      <w:r>
        <w:t xml:space="preserve"> Meanwhile, the share of the richest 20 percent has risen from 70 percent to 85 percent." (Castells in Dobson 2003, I 9) Thus, globalization is not an even process of economic expansion and opportunity where everyone is connected and everyone becon1es an equal part of a wondrous network of global invisible hands. Instead, while there are some opportunities for poor countries and their civic groups, globalization moves mostly in one direction. Global activist </w:t>
      </w:r>
      <w:proofErr w:type="spellStart"/>
      <w:r>
        <w:t>Vandana</w:t>
      </w:r>
      <w:proofErr w:type="spellEnd"/>
      <w:r>
        <w:t xml:space="preserve"> Shiva elaborates that "</w:t>
      </w:r>
      <w:r w:rsidRPr="0078009F">
        <w:rPr>
          <w:rStyle w:val="StyleBoldUnderline"/>
        </w:rPr>
        <w:t>Through its global reach, the North exists in the South, but the South exists only within itself</w:t>
      </w:r>
      <w:r>
        <w:t xml:space="preserve">, </w:t>
      </w:r>
      <w:r w:rsidRPr="0078009F">
        <w:rPr>
          <w:rStyle w:val="StyleBoldUnderline"/>
        </w:rPr>
        <w:t>since it has no global reach</w:t>
      </w:r>
      <w:r>
        <w:t xml:space="preserve">" (Shiva in Dobson I 7). T his does not mean that globalization is inherently "bad" and localization "good"; it means that historically, globalization has occurred to the privilege of some and at the expense of others. </w:t>
      </w:r>
      <w:proofErr w:type="spellStart"/>
      <w:r w:rsidRPr="0078009F">
        <w:rPr>
          <w:rStyle w:val="StyleBoldUnderline"/>
        </w:rPr>
        <w:t>Nonsustainable</w:t>
      </w:r>
      <w:proofErr w:type="spellEnd"/>
      <w:r w:rsidRPr="0078009F">
        <w:rPr>
          <w:rStyle w:val="StyleBoldUnderline"/>
        </w:rPr>
        <w:t xml:space="preserve"> trends are embedded in inequitable power relationships;</w:t>
      </w:r>
      <w:r>
        <w:t xml:space="preserve"> thus, </w:t>
      </w:r>
      <w:r w:rsidRPr="0078009F">
        <w:rPr>
          <w:rStyle w:val="StyleBoldUnderline"/>
        </w:rPr>
        <w:t xml:space="preserve">global material equity is </w:t>
      </w:r>
      <w:r w:rsidRPr="0078009F">
        <w:rPr>
          <w:rStyle w:val="StyleBoldUnderline"/>
          <w:b/>
        </w:rPr>
        <w:t>necessary</w:t>
      </w:r>
      <w:r w:rsidRPr="0078009F">
        <w:rPr>
          <w:rStyle w:val="StyleBoldUnderline"/>
        </w:rPr>
        <w:t xml:space="preserve"> for </w:t>
      </w:r>
      <w:r w:rsidRPr="0078009F">
        <w:rPr>
          <w:rStyle w:val="StyleBoldUnderline"/>
          <w:b/>
        </w:rPr>
        <w:t>curbing</w:t>
      </w:r>
      <w:r w:rsidRPr="0078009F">
        <w:rPr>
          <w:rStyle w:val="StyleBoldUnderline"/>
        </w:rPr>
        <w:t xml:space="preserve"> </w:t>
      </w:r>
      <w:proofErr w:type="spellStart"/>
      <w:r w:rsidRPr="0078009F">
        <w:rPr>
          <w:rStyle w:val="StyleBoldUnderline"/>
          <w:b/>
        </w:rPr>
        <w:t>maldistribution</w:t>
      </w:r>
      <w:proofErr w:type="spellEnd"/>
      <w:r w:rsidRPr="0078009F">
        <w:rPr>
          <w:rStyle w:val="StyleBoldUnderline"/>
        </w:rPr>
        <w:t xml:space="preserve"> and </w:t>
      </w:r>
      <w:r w:rsidRPr="0078009F">
        <w:rPr>
          <w:rStyle w:val="StyleBoldUnderline"/>
          <w:b/>
        </w:rPr>
        <w:t>exploitation</w:t>
      </w:r>
      <w:r w:rsidRPr="0078009F">
        <w:rPr>
          <w:rStyle w:val="StyleBoldUnderline"/>
        </w:rPr>
        <w:t xml:space="preserve"> of resources.</w:t>
      </w:r>
      <w:r>
        <w:t xml:space="preserve"> Dobson rejects the more cosmopolitan belief that there is a reciprocal obligation of everyone to one another in favor of a distributional responsibility such as from North to South based on the materials produced and reproduced through asymmetrical globalization. This is a more sophisticated iteration of the material equity included in the </w:t>
      </w:r>
      <w:proofErr w:type="spellStart"/>
      <w:r>
        <w:t>Borgese</w:t>
      </w:r>
      <w:proofErr w:type="spellEnd"/>
      <w:r>
        <w:t xml:space="preserve"> Test described below. I take Dobson's (and Shiva' s) point that globalization enables this connectivity through and within ecological spaces and budgets, and that sustainability requires benefits to be redistributed throughout transnational communities (Dobson 2003). It is worthwhile to reflect on the question "How much has changed for the majority of poor countries in the last fifty years, and in particular the last twenty years, in the face of Western 'help'?" and then to simultaneously ask, "</w:t>
      </w:r>
      <w:r w:rsidRPr="0078009F">
        <w:rPr>
          <w:rStyle w:val="StyleBoldUnderline"/>
        </w:rPr>
        <w:t>What is the direction of ecology in</w:t>
      </w:r>
      <w:r>
        <w:t xml:space="preserve"> </w:t>
      </w:r>
      <w:r w:rsidRPr="0078009F">
        <w:rPr>
          <w:rStyle w:val="StyleBoldUnderline"/>
        </w:rPr>
        <w:t>this</w:t>
      </w:r>
      <w:r>
        <w:t xml:space="preserve"> same </w:t>
      </w:r>
      <w:r w:rsidRPr="0078009F">
        <w:rPr>
          <w:rStyle w:val="StyleBoldUnderline"/>
        </w:rPr>
        <w:t>last 50 years</w:t>
      </w:r>
      <w:r>
        <w:t xml:space="preserve">?" Minus a few exceptions, </w:t>
      </w:r>
      <w:r w:rsidRPr="0078009F">
        <w:rPr>
          <w:rStyle w:val="StyleBoldUnderline"/>
        </w:rPr>
        <w:t>the promise</w:t>
      </w:r>
      <w:r>
        <w:t xml:space="preserve"> and dream </w:t>
      </w:r>
      <w:r w:rsidRPr="0078009F">
        <w:rPr>
          <w:rStyle w:val="StyleBoldUnderline"/>
        </w:rPr>
        <w:t>of "</w:t>
      </w:r>
      <w:r w:rsidRPr="0078009F">
        <w:rPr>
          <w:rStyle w:val="StyleBoldUnderline"/>
          <w:b/>
        </w:rPr>
        <w:t>development</w:t>
      </w:r>
      <w:r>
        <w:t xml:space="preserve">" 2 for the global South </w:t>
      </w:r>
      <w:r w:rsidRPr="0078009F">
        <w:rPr>
          <w:rStyle w:val="StyleBoldUnderline"/>
        </w:rPr>
        <w:t xml:space="preserve">has actually "produced its opposite: massive underdevelopment and </w:t>
      </w:r>
      <w:r w:rsidRPr="0078009F">
        <w:rPr>
          <w:rStyle w:val="StyleBoldUnderline"/>
          <w:b/>
        </w:rPr>
        <w:t>impoverishment</w:t>
      </w:r>
      <w:r>
        <w:t xml:space="preserve">, </w:t>
      </w:r>
      <w:r w:rsidRPr="0078009F">
        <w:rPr>
          <w:rStyle w:val="StyleBoldUnderline"/>
          <w:b/>
        </w:rPr>
        <w:t>untold exploitation and oppression</w:t>
      </w:r>
      <w:r>
        <w:t xml:space="preserve">" (Escobar I994, 4) at the same time </w:t>
      </w:r>
      <w:r w:rsidRPr="0078009F">
        <w:rPr>
          <w:rStyle w:val="StyleBoldUnderline"/>
        </w:rPr>
        <w:t>ecology has seen "structural" declin</w:t>
      </w:r>
      <w:r>
        <w:t xml:space="preserve">e-that is, </w:t>
      </w:r>
      <w:r w:rsidRPr="0078009F">
        <w:rPr>
          <w:rStyle w:val="StyleBoldUnderline"/>
        </w:rPr>
        <w:t>a decline of the</w:t>
      </w:r>
      <w:r>
        <w:t xml:space="preserve"> </w:t>
      </w:r>
      <w:r w:rsidRPr="0078009F">
        <w:rPr>
          <w:rStyle w:val="StyleBoldUnderline"/>
        </w:rPr>
        <w:t>frame</w:t>
      </w:r>
      <w:r>
        <w:t xml:space="preserve"> and foundation </w:t>
      </w:r>
      <w:r w:rsidRPr="0078009F">
        <w:rPr>
          <w:rStyle w:val="StyleBoldUnderline"/>
        </w:rPr>
        <w:t xml:space="preserve">of </w:t>
      </w:r>
      <w:r w:rsidRPr="0078009F">
        <w:rPr>
          <w:rStyle w:val="StyleBoldUnderline"/>
          <w:b/>
        </w:rPr>
        <w:t>ocean ecology.</w:t>
      </w:r>
      <w:r w:rsidRPr="0078009F">
        <w:rPr>
          <w:rStyle w:val="StyleBoldUnderline"/>
        </w:rPr>
        <w:t xml:space="preserve"> Structure is important economically and socially</w:t>
      </w:r>
      <w:r>
        <w:t xml:space="preserve"> as well </w:t>
      </w:r>
      <w:r w:rsidRPr="0078009F">
        <w:rPr>
          <w:rStyle w:val="StyleBoldUnderline"/>
        </w:rPr>
        <w:t>and</w:t>
      </w:r>
      <w:r>
        <w:t xml:space="preserve"> </w:t>
      </w:r>
      <w:r w:rsidRPr="0078009F">
        <w:rPr>
          <w:rStyle w:val="StyleBoldUnderline"/>
        </w:rPr>
        <w:t>implies</w:t>
      </w:r>
      <w:r>
        <w:t xml:space="preserve"> the same meaning of the larger frame and construction of </w:t>
      </w:r>
      <w:r w:rsidRPr="0078009F">
        <w:rPr>
          <w:rStyle w:val="StyleBoldUnderline"/>
        </w:rPr>
        <w:t>a system where</w:t>
      </w:r>
      <w:r>
        <w:t xml:space="preserve"> constituent agents and </w:t>
      </w:r>
      <w:r w:rsidRPr="0078009F">
        <w:rPr>
          <w:rStyle w:val="StyleBoldUnderline"/>
          <w:b/>
        </w:rPr>
        <w:t>decisions are made</w:t>
      </w:r>
      <w:r>
        <w:t xml:space="preserve">, </w:t>
      </w:r>
      <w:r w:rsidRPr="0078009F">
        <w:rPr>
          <w:rStyle w:val="StyleBoldUnderline"/>
        </w:rPr>
        <w:t xml:space="preserve">but which </w:t>
      </w:r>
      <w:r w:rsidRPr="0078009F">
        <w:rPr>
          <w:rStyle w:val="StyleBoldUnderline"/>
          <w:b/>
        </w:rPr>
        <w:t>do not fundamentally alter the larger design</w:t>
      </w:r>
      <w:r>
        <w:t xml:space="preserve">. As a political scientist, I cannot count this situation as an accident, but instead a purposeful result that can come about only through disproportionate and asymmetrical structural arrangements of power-but from where? While localities cannot escape some responsibility, poor localities have unquestionably been marginalized, and their ability to change their situation has been fraught with obstructions that originate from the colonial period. Much of this </w:t>
      </w:r>
      <w:r w:rsidRPr="0078009F">
        <w:rPr>
          <w:rStyle w:val="StyleBoldUnderline"/>
        </w:rPr>
        <w:t xml:space="preserve">power has cone from </w:t>
      </w:r>
      <w:r w:rsidRPr="0078009F">
        <w:rPr>
          <w:rStyle w:val="StyleBoldUnderline"/>
          <w:b/>
        </w:rPr>
        <w:t>development discourses</w:t>
      </w:r>
      <w:r w:rsidRPr="0078009F">
        <w:rPr>
          <w:rStyle w:val="StyleBoldUnderline"/>
        </w:rPr>
        <w:t xml:space="preserve"> </w:t>
      </w:r>
      <w:r w:rsidRPr="0078009F">
        <w:t>and</w:t>
      </w:r>
      <w:r w:rsidRPr="0078009F">
        <w:rPr>
          <w:rStyle w:val="StyleBoldUnderline"/>
        </w:rPr>
        <w:t xml:space="preserve"> </w:t>
      </w:r>
      <w:r w:rsidRPr="0078009F">
        <w:t>projects</w:t>
      </w:r>
      <w:r w:rsidRPr="0078009F">
        <w:rPr>
          <w:rStyle w:val="StyleBoldUnderline"/>
        </w:rPr>
        <w:t xml:space="preserve"> which embody the ideals of what progress should be</w:t>
      </w:r>
      <w:r>
        <w:t xml:space="preserve"> (through modernity), and this has then framed the reality that poor countries find themselves in when needing stabilization loans or making trading arrangements (Escobar I 995). This follows the various ghosts of modernity, now supported, re-created, and defended most by the ideology of </w:t>
      </w:r>
      <w:proofErr w:type="gramStart"/>
      <w:r>
        <w:t>" neoliberalism</w:t>
      </w:r>
      <w:proofErr w:type="gramEnd"/>
      <w:r>
        <w:t xml:space="preserve">." </w:t>
      </w:r>
      <w:r w:rsidRPr="0078009F">
        <w:rPr>
          <w:rStyle w:val="StyleBoldUnderline"/>
        </w:rPr>
        <w:t xml:space="preserve">Liberalism is the central Western </w:t>
      </w:r>
      <w:r w:rsidRPr="0078009F">
        <w:rPr>
          <w:rStyle w:val="StyleBoldUnderline"/>
        </w:rPr>
        <w:lastRenderedPageBreak/>
        <w:t>political theory</w:t>
      </w:r>
      <w:r>
        <w:t xml:space="preserve">, ideology, and political economy preferring a least restricted market, pluralistic competing political groups such as NGOs, various strong civil freedoms for individual citizens </w:t>
      </w:r>
      <w:proofErr w:type="gramStart"/>
      <w:r>
        <w:t>( e.g</w:t>
      </w:r>
      <w:proofErr w:type="gramEnd"/>
      <w:r>
        <w:t xml:space="preserve">., of speech, religion, etc.), and a neutral State which affords procedural equity (procedures of the state treat everyone the same, e.g., in a courtroom) to all citizens and most agendas. Neoliberalism is a reformed liberalism that places much more focus on the market aspect of liberalism and much less focus on civil liberties. Neoliberal policies focus on privatizing formerly public enterprises and industry; lowering social expenditures of the state (particularly those which tend to redistribute wealth); reducing or eliminating tariffs toward other countries; and creating a tax and physical infrastructure that favors industrial production and trickles down to lower classes to create economic growth and employment and reduce poverty (Fri </w:t>
      </w:r>
      <w:proofErr w:type="spellStart"/>
      <w:r>
        <w:t>edman</w:t>
      </w:r>
      <w:proofErr w:type="spellEnd"/>
      <w:r>
        <w:t xml:space="preserve"> I 962). Neoliberal policies are not concerned with creating a social safety net, leaving this up to a robust economic growth, nor do they like regulatory environmental policies, which they prefer to leave up to the pricing of goods. This ideology is exported through trade and loan arrangements to other countries from the Western power elite, such as World Bank, the OECD, or individually through the United States, Britain, and some other European countries that have</w:t>
      </w:r>
      <w:r w:rsidRPr="00E05792">
        <w:t xml:space="preserve"> </w:t>
      </w:r>
      <w:r>
        <w:t xml:space="preserve">majority voting power in the World Bank and the International Monetary Fund (IMF). Neoliberalism changed its focus from simple capital accumulation models to include the development of institutions. Evans (2004) sees these institutions imposed, such as through international finance institutions, which are </w:t>
      </w:r>
      <w:proofErr w:type="spellStart"/>
      <w:r>
        <w:t>AngloAmerican</w:t>
      </w:r>
      <w:proofErr w:type="spellEnd"/>
      <w:r>
        <w:t xml:space="preserve"> generated models. </w:t>
      </w:r>
      <w:r w:rsidRPr="0078009F">
        <w:rPr>
          <w:rStyle w:val="StyleBoldUnderline"/>
        </w:rPr>
        <w:t>These institutional designs are</w:t>
      </w:r>
      <w:r>
        <w:t xml:space="preserve"> </w:t>
      </w:r>
      <w:r w:rsidRPr="0078009F">
        <w:rPr>
          <w:rStyle w:val="StyleBoldUnderline"/>
        </w:rPr>
        <w:t>all</w:t>
      </w:r>
      <w:r>
        <w:t xml:space="preserve"> the same; he calls them "</w:t>
      </w:r>
      <w:r w:rsidRPr="0078009F">
        <w:rPr>
          <w:rStyle w:val="StyleBoldUnderline"/>
          <w:b/>
        </w:rPr>
        <w:t xml:space="preserve">institutional </w:t>
      </w:r>
      <w:proofErr w:type="spellStart"/>
      <w:r w:rsidRPr="0078009F">
        <w:rPr>
          <w:rStyle w:val="StyleBoldUnderline"/>
          <w:b/>
        </w:rPr>
        <w:t>monocropping</w:t>
      </w:r>
      <w:proofErr w:type="spellEnd"/>
      <w:r w:rsidRPr="0078009F">
        <w:rPr>
          <w:rStyle w:val="StyleBoldUnderline"/>
          <w:b/>
        </w:rPr>
        <w:t>,"</w:t>
      </w:r>
      <w:r>
        <w:t xml:space="preserve"> where the "best response to bad governance is less governance" </w:t>
      </w:r>
      <w:proofErr w:type="gramStart"/>
      <w:r>
        <w:t>( 35</w:t>
      </w:r>
      <w:proofErr w:type="gramEnd"/>
      <w:r>
        <w:t xml:space="preserve">). </w:t>
      </w:r>
      <w:r w:rsidRPr="0078009F">
        <w:rPr>
          <w:rStyle w:val="StyleBoldUnderline"/>
        </w:rPr>
        <w:t>This</w:t>
      </w:r>
      <w:r>
        <w:t xml:space="preserve"> arrangement </w:t>
      </w:r>
      <w:r w:rsidRPr="0078009F">
        <w:rPr>
          <w:rStyle w:val="StyleBoldUnderline"/>
        </w:rPr>
        <w:t xml:space="preserve">is a fundamental problem with neo liberalism because it creates fewer limits on exploitation of people and </w:t>
      </w:r>
      <w:r w:rsidRPr="0078009F">
        <w:rPr>
          <w:rStyle w:val="StyleBoldUnderline"/>
          <w:b/>
        </w:rPr>
        <w:t>natural resources</w:t>
      </w:r>
      <w:r w:rsidRPr="0078009F">
        <w:rPr>
          <w:b/>
        </w:rPr>
        <w:t>,</w:t>
      </w:r>
      <w:r>
        <w:t xml:space="preserve"> </w:t>
      </w:r>
      <w:r w:rsidRPr="0078009F">
        <w:rPr>
          <w:rStyle w:val="StyleBoldUnderline"/>
        </w:rPr>
        <w:t>and places the profit motive of firms</w:t>
      </w:r>
      <w:r>
        <w:t xml:space="preserve"> i</w:t>
      </w:r>
      <w:r w:rsidRPr="0078009F">
        <w:rPr>
          <w:rStyle w:val="StyleBoldUnderline"/>
        </w:rPr>
        <w:t xml:space="preserve">n a privileged position </w:t>
      </w:r>
      <w:r>
        <w:t xml:space="preserve">without any sense of citizenship mentioned above. In contrast, Evans proposes, along with scholars </w:t>
      </w:r>
      <w:proofErr w:type="spellStart"/>
      <w:r>
        <w:t>Dani</w:t>
      </w:r>
      <w:proofErr w:type="spellEnd"/>
      <w:r>
        <w:t xml:space="preserve"> Roderick and </w:t>
      </w:r>
      <w:proofErr w:type="spellStart"/>
      <w:r>
        <w:t>Amartya</w:t>
      </w:r>
      <w:proofErr w:type="spellEnd"/>
      <w:r>
        <w:t xml:space="preserve"> Sen, that the building of institutions should center around more direct and participatory deliberative democratic institutions where minority voices have more influence to stem exploitation. Ironically, the Anglo-American set of institutions and countries never strictly employed neoliberalism themselves. It is well known that state involvement and guarantees (to differing degrees) of some civil rights and social welfare have been key elements in the building of stable industrialized affluent countries (H </w:t>
      </w:r>
      <w:proofErr w:type="spellStart"/>
      <w:r>
        <w:t>ettne</w:t>
      </w:r>
      <w:proofErr w:type="spellEnd"/>
      <w:r>
        <w:t xml:space="preserve">, </w:t>
      </w:r>
      <w:proofErr w:type="spellStart"/>
      <w:r>
        <w:t>Inotai</w:t>
      </w:r>
      <w:proofErr w:type="spellEnd"/>
      <w:r>
        <w:t xml:space="preserve">, and </w:t>
      </w:r>
      <w:proofErr w:type="spellStart"/>
      <w:r>
        <w:t>Sunkel</w:t>
      </w:r>
      <w:proofErr w:type="spellEnd"/>
      <w:r>
        <w:t xml:space="preserve"> 2001). The United States and the European Union (EU) consistently use state subsidies and protections, such as for agriculture-the primary area in which industrializing countries have a competitive advantage (</w:t>
      </w:r>
      <w:proofErr w:type="spellStart"/>
      <w:r>
        <w:t>Kutting</w:t>
      </w:r>
      <w:proofErr w:type="spellEnd"/>
      <w:r>
        <w:t xml:space="preserve"> 2004). </w:t>
      </w:r>
      <w:r w:rsidRPr="0078009F">
        <w:rPr>
          <w:rStyle w:val="StyleBoldUnderline"/>
        </w:rPr>
        <w:t>For ocean politics, the Northern subsidies of fishing fleets are a source of overfishing</w:t>
      </w:r>
      <w:r>
        <w:t xml:space="preserve"> and a prime example of a non-neoliberal policy, which is now being negotiated in the World Trade Organization (WTO). </w:t>
      </w:r>
      <w:r w:rsidRPr="0078009F">
        <w:rPr>
          <w:rStyle w:val="StyleBoldUnderline"/>
        </w:rPr>
        <w:t>Nonetheless, Anglo-American countries demand lightning-fast change toward free markets and liberal democracy</w:t>
      </w:r>
      <w:r>
        <w:t xml:space="preserve">, without some level of democratic guarantees and social welfare. Evidence indicates that </w:t>
      </w:r>
      <w:r w:rsidRPr="0078009F">
        <w:rPr>
          <w:rStyle w:val="StyleBoldUnderline"/>
        </w:rPr>
        <w:t>this can and has led to instability</w:t>
      </w:r>
      <w:r>
        <w:t xml:space="preserve">, </w:t>
      </w:r>
      <w:r w:rsidRPr="0078009F">
        <w:rPr>
          <w:rStyle w:val="StyleBoldUnderline"/>
        </w:rPr>
        <w:t>violence, and</w:t>
      </w:r>
      <w:r>
        <w:t xml:space="preserve"> ethnic </w:t>
      </w:r>
      <w:r w:rsidRPr="0078009F">
        <w:rPr>
          <w:rStyle w:val="StyleBoldUnderline"/>
        </w:rPr>
        <w:t>genocide</w:t>
      </w:r>
      <w:r>
        <w:t xml:space="preserve"> because these rapid changes create unequal market and political controls among factious rival groups (Chua 2003). This is not occurring only at the national level. The Third World cannot compete against Northern subsidies. This problem was symbolized by a South Korean farmer, Lee </w:t>
      </w:r>
      <w:proofErr w:type="spellStart"/>
      <w:r>
        <w:t>Kyoung</w:t>
      </w:r>
      <w:proofErr w:type="spellEnd"/>
      <w:r>
        <w:t xml:space="preserve"> </w:t>
      </w:r>
      <w:proofErr w:type="spellStart"/>
      <w:r>
        <w:t>Hae</w:t>
      </w:r>
      <w:proofErr w:type="spellEnd"/>
      <w:r>
        <w:t xml:space="preserve">, who committed suicide outside the 2003 WTO meeting in Cancun, </w:t>
      </w:r>
      <w:proofErr w:type="spellStart"/>
      <w:r>
        <w:t>Mex</w:t>
      </w:r>
      <w:proofErr w:type="spellEnd"/>
      <w:r>
        <w:t xml:space="preserve"> </w:t>
      </w:r>
      <w:proofErr w:type="spellStart"/>
      <w:r>
        <w:t>ico</w:t>
      </w:r>
      <w:proofErr w:type="spellEnd"/>
      <w:r>
        <w:t>, as a protest to WTO rules that allow agricultural protections from the free market (Vidal 2003). Protesters at this n1eeting numbered over ten thousand and hailed from more than thirty countries; they presented some recurrent demands, which " included protection from big business, abandonment of genetically modified crops in developing states, and no privatization of water, forests and land" (Vidal 2003).</w:t>
      </w:r>
      <w:r w:rsidRPr="00E05792">
        <w:t xml:space="preserve"> </w:t>
      </w:r>
      <w:r>
        <w:t xml:space="preserve">Now, </w:t>
      </w:r>
      <w:r w:rsidRPr="0078009F">
        <w:rPr>
          <w:rStyle w:val="StyleBoldUnderline"/>
        </w:rPr>
        <w:t>the world economy is</w:t>
      </w:r>
      <w:r>
        <w:t xml:space="preserve"> growing at about 5 percent per year-the fastest in almost </w:t>
      </w:r>
      <w:proofErr w:type="spellStart"/>
      <w:r>
        <w:t>thirry</w:t>
      </w:r>
      <w:proofErr w:type="spellEnd"/>
      <w:r>
        <w:t xml:space="preserve"> years (International Monetary Fund 2004). This global economy is </w:t>
      </w:r>
      <w:r w:rsidRPr="0078009F">
        <w:rPr>
          <w:rStyle w:val="StyleBoldUnderline"/>
        </w:rPr>
        <w:t>based on flows of energy, material, and capital.</w:t>
      </w:r>
      <w:r>
        <w:t xml:space="preserve"> This flow is called </w:t>
      </w:r>
      <w:r w:rsidRPr="0078009F">
        <w:rPr>
          <w:rStyle w:val="StyleBoldUnderline"/>
        </w:rPr>
        <w:t>throughput</w:t>
      </w:r>
      <w:r>
        <w:t xml:space="preserve">, and is used to sustain (and impoverish) groups within the population greater than six billion people. </w:t>
      </w:r>
      <w:r w:rsidRPr="0078009F">
        <w:rPr>
          <w:rStyle w:val="StyleBoldUnderline"/>
        </w:rPr>
        <w:t xml:space="preserve">These energy flows start and end within natural systems. More </w:t>
      </w:r>
      <w:proofErr w:type="gramStart"/>
      <w:r w:rsidRPr="0078009F">
        <w:rPr>
          <w:rStyle w:val="StyleBoldUnderline"/>
        </w:rPr>
        <w:t>throughput</w:t>
      </w:r>
      <w:proofErr w:type="gramEnd"/>
      <w:r w:rsidRPr="0078009F">
        <w:rPr>
          <w:rStyle w:val="StyleBoldUnderline"/>
        </w:rPr>
        <w:t xml:space="preserve"> means more withdrawals and additions from and into natural systems. Therefore, the basis for connecting economic globalization to ecological decline is that current </w:t>
      </w:r>
      <w:r w:rsidRPr="0078009F">
        <w:rPr>
          <w:rStyle w:val="StyleBoldUnderline"/>
        </w:rPr>
        <w:lastRenderedPageBreak/>
        <w:t>globalization expands the scale and intensity of throughput; this kind of growth is viewed as essential to progress and development within neoliberalism.</w:t>
      </w:r>
      <w:r>
        <w:t xml:space="preserve"> </w:t>
      </w:r>
      <w:r w:rsidRPr="0078009F">
        <w:rPr>
          <w:rStyle w:val="StyleBoldUnderline"/>
        </w:rPr>
        <w:t xml:space="preserve">The inherent disconnect between resource decline and global economic expansion is hidden structurally by </w:t>
      </w:r>
      <w:r w:rsidRPr="0078009F">
        <w:rPr>
          <w:rStyle w:val="StyleBoldUnderline"/>
          <w:b/>
        </w:rPr>
        <w:t>distancing</w:t>
      </w:r>
      <w:r>
        <w:t>, or "</w:t>
      </w:r>
      <w:proofErr w:type="spellStart"/>
      <w:r>
        <w:t>distanciation</w:t>
      </w:r>
      <w:proofErr w:type="spellEnd"/>
      <w:r>
        <w:t>" (</w:t>
      </w:r>
      <w:proofErr w:type="spellStart"/>
      <w:r>
        <w:t>Kutting</w:t>
      </w:r>
      <w:proofErr w:type="spellEnd"/>
      <w:r>
        <w:t xml:space="preserve"> 2004). Capitalism in general, but in particular petroleum-based capitalism, creates </w:t>
      </w:r>
      <w:r w:rsidRPr="0078009F">
        <w:rPr>
          <w:rStyle w:val="StyleBoldUnderline"/>
        </w:rPr>
        <w:t>expedited pathways</w:t>
      </w:r>
      <w:r>
        <w:t xml:space="preserve"> for export and trade </w:t>
      </w:r>
      <w:r w:rsidRPr="0078009F">
        <w:rPr>
          <w:rStyle w:val="StyleBoldUnderline"/>
        </w:rPr>
        <w:t>that become</w:t>
      </w:r>
      <w:r>
        <w:t xml:space="preserve"> separated, or </w:t>
      </w:r>
      <w:r w:rsidRPr="0078009F">
        <w:rPr>
          <w:rStyle w:val="StyleBoldUnderline"/>
        </w:rPr>
        <w:t>distanced, from their local meaning</w:t>
      </w:r>
      <w:r>
        <w:t xml:space="preserve"> so that "Time-space separation disconnects social activity from its particular social context" (</w:t>
      </w:r>
      <w:proofErr w:type="spellStart"/>
      <w:r>
        <w:t>Kutting</w:t>
      </w:r>
      <w:proofErr w:type="spellEnd"/>
      <w:r>
        <w:t xml:space="preserve"> 2004, 33). </w:t>
      </w:r>
      <w:r w:rsidRPr="0078009F">
        <w:rPr>
          <w:rStyle w:val="StyleBoldUnderline"/>
        </w:rPr>
        <w:t>This is related to</w:t>
      </w:r>
      <w:r>
        <w:t xml:space="preserve"> what ecological economists have described in terms of </w:t>
      </w:r>
      <w:r w:rsidRPr="0078009F">
        <w:rPr>
          <w:rStyle w:val="StyleBoldUnderline"/>
        </w:rPr>
        <w:t>ecological burdens remaining outside the pricing system as externalities which ecology and third parties eventually pay</w:t>
      </w:r>
      <w:r>
        <w:t xml:space="preserve">. </w:t>
      </w:r>
      <w:r w:rsidRPr="0078009F">
        <w:rPr>
          <w:rStyle w:val="StyleBoldUnderline"/>
        </w:rPr>
        <w:t>Current globalization allows affluent populations to shift environmental costs through a global economy</w:t>
      </w:r>
      <w:r>
        <w:t xml:space="preserve">, and </w:t>
      </w:r>
      <w:r w:rsidRPr="0078009F">
        <w:rPr>
          <w:rStyle w:val="StyleBoldUnderline"/>
        </w:rPr>
        <w:t>these populations are structurally permitted to live off of the carrying capacity of other</w:t>
      </w:r>
      <w:r>
        <w:t>s (</w:t>
      </w:r>
      <w:proofErr w:type="spellStart"/>
      <w:r>
        <w:t>Kutting</w:t>
      </w:r>
      <w:proofErr w:type="spellEnd"/>
      <w:r>
        <w:t xml:space="preserve"> 2004; </w:t>
      </w:r>
      <w:proofErr w:type="spellStart"/>
      <w:r>
        <w:t>Muradian</w:t>
      </w:r>
      <w:proofErr w:type="spellEnd"/>
      <w:r>
        <w:t xml:space="preserve"> and </w:t>
      </w:r>
      <w:proofErr w:type="spellStart"/>
      <w:r>
        <w:t>MartinezAlier</w:t>
      </w:r>
      <w:proofErr w:type="spellEnd"/>
      <w:r>
        <w:t xml:space="preserve"> 200Ia, 200Ib; Martinez-</w:t>
      </w:r>
      <w:proofErr w:type="spellStart"/>
      <w:r>
        <w:t>Alier</w:t>
      </w:r>
      <w:proofErr w:type="spellEnd"/>
      <w:r>
        <w:t xml:space="preserve"> 1995; Bunker 1985). </w:t>
      </w:r>
      <w:r w:rsidRPr="0078009F">
        <w:rPr>
          <w:rStyle w:val="StyleBoldUnderline"/>
        </w:rPr>
        <w:t>When one fishery is depleted, the world economy can move on to the next fishery, structurally obscuring the problem because consumers are not dependent on local ecological budgets</w:t>
      </w:r>
      <w:r>
        <w:t>. Changes do not affect affluent consumers because these customers are not forced to care about the first depleted fishery, and in this way human-ocean relations have fundamentally changed with economic globalization.</w:t>
      </w:r>
    </w:p>
    <w:p w14:paraId="50D36873" w14:textId="24346F6B" w:rsidR="00536102" w:rsidRDefault="005A3983" w:rsidP="00536102">
      <w:pPr>
        <w:pStyle w:val="Heading4"/>
      </w:pPr>
      <w:r>
        <w:t xml:space="preserve">Development discourse defines the range of ocean problems and solutions.  Displacing development is a pre-requisite to policies not defined by exploitation.  </w:t>
      </w:r>
    </w:p>
    <w:p w14:paraId="595AECAD" w14:textId="77777777" w:rsidR="00536102" w:rsidRDefault="00536102" w:rsidP="00536102"/>
    <w:p w14:paraId="10368E14" w14:textId="3EBB7737" w:rsidR="00536102" w:rsidRDefault="00536102" w:rsidP="00536102">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rsidR="00AA1101">
        <w:t xml:space="preserve"> p. 32-35</w:t>
      </w:r>
    </w:p>
    <w:p w14:paraId="17F557F4" w14:textId="77777777" w:rsidR="00536102" w:rsidRDefault="00536102" w:rsidP="00536102"/>
    <w:p w14:paraId="6008E8AF" w14:textId="3874B396" w:rsidR="00536102" w:rsidRDefault="00536102" w:rsidP="002F40E6">
      <w:r>
        <w:t xml:space="preserve">Representations of ocean-space: discourse The third pillar of the territorial political economy perspective is </w:t>
      </w:r>
      <w:r w:rsidRPr="00677E03">
        <w:rPr>
          <w:rStyle w:val="StyleBoldUnderline"/>
        </w:rPr>
        <w:t>representation</w:t>
      </w:r>
      <w:r>
        <w:t xml:space="preserve">, </w:t>
      </w:r>
      <w:r w:rsidRPr="00677E03">
        <w:rPr>
          <w:rStyle w:val="StyleBoldUnderline"/>
        </w:rPr>
        <w:t>the process by which social meaning</w:t>
      </w:r>
      <w:r>
        <w:t xml:space="preserve"> (including the social meaning of spaces) </w:t>
      </w:r>
      <w:r w:rsidRPr="00677E03">
        <w:rPr>
          <w:rStyle w:val="StyleBoldUnderline"/>
        </w:rPr>
        <w:t>is transmitted among individuals through</w:t>
      </w:r>
      <w:r>
        <w:t xml:space="preserve"> </w:t>
      </w:r>
      <w:r w:rsidRPr="00677E03">
        <w:rPr>
          <w:rStyle w:val="StyleBoldUnderline"/>
        </w:rPr>
        <w:t>literary creations, visual images,</w:t>
      </w:r>
      <w:r>
        <w:t xml:space="preserve"> and other media. The history that follows makes frequent reference to </w:t>
      </w:r>
      <w:r w:rsidRPr="00677E03">
        <w:rPr>
          <w:rStyle w:val="StyleBoldUnderline"/>
        </w:rPr>
        <w:t>representations</w:t>
      </w:r>
      <w:r>
        <w:t xml:space="preserve"> </w:t>
      </w:r>
      <w:r w:rsidRPr="00677E03">
        <w:rPr>
          <w:rStyle w:val="StyleBoldUnderline"/>
        </w:rPr>
        <w:t>in</w:t>
      </w:r>
      <w:r>
        <w:t xml:space="preserve"> art, </w:t>
      </w:r>
      <w:r w:rsidRPr="00677E03">
        <w:rPr>
          <w:rStyle w:val="StyleBoldUnderline"/>
        </w:rPr>
        <w:t>law</w:t>
      </w:r>
      <w:r>
        <w:t xml:space="preserve">, cartography, literature, </w:t>
      </w:r>
      <w:r w:rsidRPr="00677E03">
        <w:rPr>
          <w:rStyle w:val="StyleBoldUnderline"/>
        </w:rPr>
        <w:t>public policy</w:t>
      </w:r>
      <w:r>
        <w:t xml:space="preserve">, and advertising. Each of these media is generated in a social context </w:t>
      </w:r>
      <w:r w:rsidRPr="00677E03">
        <w:rPr>
          <w:rStyle w:val="StyleBoldUnderline"/>
        </w:rPr>
        <w:t xml:space="preserve">and serves as a means by which ideas are communicated </w:t>
      </w:r>
      <w:r>
        <w:t>and diffused throughout the general public</w:t>
      </w:r>
      <w:r w:rsidRPr="00677E03">
        <w:rPr>
          <w:rStyle w:val="StyleBoldUnderline"/>
        </w:rPr>
        <w:t>, inscribed into th</w:t>
      </w:r>
      <w:r>
        <w:t xml:space="preserve">e images and </w:t>
      </w:r>
      <w:r w:rsidRPr="00677E03">
        <w:rPr>
          <w:rStyle w:val="StyleBoldUnderline"/>
        </w:rPr>
        <w:t>assumptions that guide</w:t>
      </w:r>
      <w:r>
        <w:t xml:space="preserve"> the everyday thoughts and </w:t>
      </w:r>
      <w:r w:rsidRPr="00677E03">
        <w:rPr>
          <w:rStyle w:val="StyleBoldUnderline"/>
        </w:rPr>
        <w:t>behaviors</w:t>
      </w:r>
      <w:r>
        <w:t xml:space="preserve"> of individuals. </w:t>
      </w:r>
      <w:r w:rsidRPr="00677E03">
        <w:rPr>
          <w:rStyle w:val="StyleBoldUnderline"/>
        </w:rPr>
        <w:t xml:space="preserve">The significance of representation lies in its role in the perpetuation </w:t>
      </w:r>
      <w:r>
        <w:t xml:space="preserve">and contestation </w:t>
      </w:r>
      <w:r w:rsidRPr="00677E03">
        <w:rPr>
          <w:rStyle w:val="StyleBoldUnderline"/>
        </w:rPr>
        <w:t>of discourses, "frameworks ... [that] constitute the limits within which ideas and practices are considered to be natural</w:t>
      </w:r>
      <w:r>
        <w:t>; that is, [</w:t>
      </w:r>
      <w:r w:rsidRPr="00677E03">
        <w:rPr>
          <w:rStyle w:val="StyleBoldUnderline"/>
        </w:rPr>
        <w:t xml:space="preserve">that] </w:t>
      </w:r>
      <w:r w:rsidRPr="00677E03">
        <w:rPr>
          <w:rStyle w:val="StyleBoldUnderline"/>
          <w:b/>
        </w:rPr>
        <w:t>set the bounds</w:t>
      </w:r>
      <w:r w:rsidRPr="00677E03">
        <w:rPr>
          <w:rStyle w:val="StyleBoldUnderline"/>
        </w:rPr>
        <w:t xml:space="preserve"> on what </w:t>
      </w:r>
      <w:r w:rsidRPr="00677E03">
        <w:rPr>
          <w:rStyle w:val="StyleBoldUnderline"/>
          <w:b/>
        </w:rPr>
        <w:t>questions</w:t>
      </w:r>
      <w:r w:rsidRPr="00677E03">
        <w:rPr>
          <w:rStyle w:val="StyleBoldUnderline"/>
        </w:rPr>
        <w:t xml:space="preserve"> are</w:t>
      </w:r>
      <w:r>
        <w:t xml:space="preserve"> </w:t>
      </w:r>
      <w:r w:rsidRPr="00677E03">
        <w:rPr>
          <w:rStyle w:val="StyleBoldUnderline"/>
          <w:b/>
        </w:rPr>
        <w:t>considered relevant</w:t>
      </w:r>
      <w:r>
        <w:t xml:space="preserve"> or even intelligent" (Barnes and Duncan 1992: 8). </w:t>
      </w:r>
      <w:r w:rsidRPr="00677E03">
        <w:rPr>
          <w:rStyle w:val="StyleBoldUnderline"/>
        </w:rPr>
        <w:t>Mobilized by policy makers, discourses are used to establish "common-sense" parameters for problems and solutions</w:t>
      </w:r>
      <w:r>
        <w:t xml:space="preserve"> (Roe 1994). </w:t>
      </w:r>
      <w:proofErr w:type="gramStart"/>
      <w:r>
        <w:t>;: While</w:t>
      </w:r>
      <w:proofErr w:type="gramEnd"/>
      <w:r>
        <w:t xml:space="preserve"> discourses are utilized by policy makers, their reach is deeper than policy-making elites, and </w:t>
      </w:r>
      <w:r w:rsidRPr="00677E03">
        <w:rPr>
          <w:rStyle w:val="StyleBoldUnderline"/>
        </w:rPr>
        <w:t>their truth-claims are more resilient than that of elite-generated ideologies</w:t>
      </w:r>
      <w:r>
        <w:t xml:space="preserve">. Unlike an ideology, a discourse does not misrepresent the power relations underlying material reality. Rather, discourses enable, reproduce, and, perhaps most importantly, diffuse these relations throughout society. </w:t>
      </w:r>
      <w:r w:rsidRPr="00677E03">
        <w:rPr>
          <w:rStyle w:val="StyleBoldUnderline"/>
        </w:rPr>
        <w:t xml:space="preserve">By </w:t>
      </w:r>
      <w:r w:rsidRPr="00677E03">
        <w:rPr>
          <w:rStyle w:val="StyleBoldUnderline"/>
          <w:b/>
        </w:rPr>
        <w:t>reproducing</w:t>
      </w:r>
      <w:r w:rsidRPr="00677E03">
        <w:rPr>
          <w:rStyle w:val="StyleBoldUnderline"/>
        </w:rPr>
        <w:t xml:space="preserve"> the </w:t>
      </w:r>
      <w:r w:rsidRPr="00677E03">
        <w:rPr>
          <w:rStyle w:val="StyleBoldUnderline"/>
          <w:b/>
        </w:rPr>
        <w:t>hegemonic</w:t>
      </w:r>
      <w:r w:rsidRPr="00677E03">
        <w:rPr>
          <w:rStyle w:val="StyleBoldUnderline"/>
        </w:rPr>
        <w:t xml:space="preserve"> </w:t>
      </w:r>
      <w:r w:rsidRPr="00677E03">
        <w:rPr>
          <w:rStyle w:val="StyleBoldUnderline"/>
          <w:b/>
        </w:rPr>
        <w:t>discourse</w:t>
      </w:r>
      <w:r w:rsidRPr="00677E03">
        <w:rPr>
          <w:rStyle w:val="StyleBoldUnderline"/>
        </w:rPr>
        <w:t xml:space="preserve"> - something that individuals do unwittingly as they act, speak, and think within existing social conventions, definitions, and categories - individuals </w:t>
      </w:r>
      <w:r w:rsidRPr="00677E03">
        <w:rPr>
          <w:rStyle w:val="StyleBoldUnderline"/>
          <w:b/>
        </w:rPr>
        <w:t>reproduce their own domination</w:t>
      </w:r>
      <w:r>
        <w:t xml:space="preserve">. Conversely, </w:t>
      </w:r>
      <w:r w:rsidRPr="00677E03">
        <w:rPr>
          <w:rStyle w:val="StyleBoldUnderline"/>
        </w:rPr>
        <w:t>the conscious creation of alternative discourses can play a central role in the imagination, promotion, and implementation of strategies for social change</w:t>
      </w:r>
      <w:r>
        <w:t xml:space="preserve"> (Foucault 1977; Marcuse 1969). &gt; Because the sea so often is referred to in literary and artistic creations, </w:t>
      </w:r>
      <w:r w:rsidRPr="00677E03">
        <w:rPr>
          <w:rStyle w:val="StyleBoldUnderline"/>
        </w:rPr>
        <w:t>there is a substantial literature on marine representation</w:t>
      </w:r>
      <w:r>
        <w:t xml:space="preserve"> and its meaning within broader social discourse (see, for instance, Connery 1996). Interpretations of modernity's obsession with the sea have ranged from its being the embodiment of the desire of "Modern Man" to return to the womb, to His desire to deny His corporeality, to His search for new material conquests. To look at these (and other) marine representations within their social contexts, this book focuses on the emergence of marine </w:t>
      </w:r>
      <w:r>
        <w:lastRenderedPageBreak/>
        <w:t xml:space="preserve">representations within three discourses: development, geopolitics, and law. </w:t>
      </w:r>
      <w:r w:rsidRPr="00536102">
        <w:rPr>
          <w:rStyle w:val="StyleBoldUnderline"/>
        </w:rPr>
        <w:t xml:space="preserve">The </w:t>
      </w:r>
      <w:r w:rsidRPr="00536102">
        <w:rPr>
          <w:rStyle w:val="StyleBoldUnderline"/>
          <w:b/>
        </w:rPr>
        <w:t>discourse of development</w:t>
      </w:r>
      <w:r w:rsidRPr="00536102">
        <w:rPr>
          <w:rStyle w:val="StyleBoldUnderline"/>
        </w:rPr>
        <w:t xml:space="preserve"> is built around an absolute definition of progress, an assumption that the more developed can lead the less developed along this path to progress</w:t>
      </w:r>
      <w:r>
        <w:t xml:space="preserve">, </w:t>
      </w:r>
      <w:r w:rsidRPr="00536102">
        <w:rPr>
          <w:rStyle w:val="StyleBoldUnderline"/>
        </w:rPr>
        <w:t>and the belief that this progress can be achieved by applying scientific rationality to development "problems"</w:t>
      </w:r>
      <w:r>
        <w:t xml:space="preserve"> (Sachs 1992; Watts 1993). </w:t>
      </w:r>
      <w:r w:rsidRPr="00536102">
        <w:rPr>
          <w:rStyle w:val="StyleBoldUnderline"/>
        </w:rPr>
        <w:t>The development discourse is rooted in Enlightenment concepts of science and reason: The world is knowable and individuals can shape it to serve themselves if only they utilize science to find the proper formula</w:t>
      </w:r>
      <w:r>
        <w:t xml:space="preserve">. It follows that both society and space are amenable to development. </w:t>
      </w:r>
      <w:r w:rsidRPr="00536102">
        <w:rPr>
          <w:rStyle w:val="StyleBoldUnderline"/>
        </w:rPr>
        <w:t>Space is perceived as an abstract field in which individuals can embed and redistribute social relations and structures in an attempt to better their lives</w:t>
      </w:r>
      <w:r>
        <w:t>. By establishing a grid (graphically expressed in the system of latitude and longitude lines), the location of every space in relation to every other space is made</w:t>
      </w:r>
      <w:r w:rsidRPr="007147A6">
        <w:t xml:space="preserve"> </w:t>
      </w:r>
      <w:r>
        <w:t xml:space="preserve">generalizable, a key prerequisite for scientific inquiry and the formation of scientific laws. An abstract element susceptible to manipulation (or, to use Sack's terminology, "emptying" and "filling"), </w:t>
      </w:r>
      <w:r w:rsidRPr="00536102">
        <w:rPr>
          <w:rStyle w:val="StyleBoldUnderline"/>
        </w:rPr>
        <w:t>space is represented as a canvas on which planners and engineers may test and apply their insights and work toward human progress</w:t>
      </w:r>
      <w:r>
        <w:t xml:space="preserve"> (Harvey 1989; Lefebvre 1991; Smith 1990). &lt; The modern construction of ocean-space is in some senses the antithesis of this land-space territorial construction. The sea largely has been constructed as a "non-territory," an untamable space that resists "filling" or "development." And yet, this construction of </w:t>
      </w:r>
      <w:proofErr w:type="spellStart"/>
      <w:r>
        <w:t>oceanspace</w:t>
      </w:r>
      <w:proofErr w:type="spellEnd"/>
      <w:r>
        <w:t xml:space="preserve"> as a "non-territory" or "other" in which rational planning cannot prevail also lies within the development discourse of scientific rationality and space-oriented planning. This discursive construction is possible only as a counterpoint to the paradigmatic modern construction of land-space as amenable to rational planning, and, as Said (1993) notes, antithetical counterpoints play a crucial role in producing discourses. A second discourse frequently informing (and being reproduced by) the construction of ocean-space is the discourse of geopolitics, by which "intellectuals of statecraft '</w:t>
      </w:r>
      <w:proofErr w:type="spellStart"/>
      <w:r>
        <w:t>spatialize</w:t>
      </w:r>
      <w:proofErr w:type="spellEnd"/>
      <w:r>
        <w:t xml:space="preserve">' international politics in such a way as to present it as a 'world' characterized by particular places, peoples, and dramas" (6 </w:t>
      </w:r>
      <w:proofErr w:type="spellStart"/>
      <w:r>
        <w:t>Tuathail</w:t>
      </w:r>
      <w:proofErr w:type="spellEnd"/>
      <w:r>
        <w:t xml:space="preserve"> and Agnew 1992: 192; see also 6 </w:t>
      </w:r>
      <w:proofErr w:type="spellStart"/>
      <w:r>
        <w:t>Tuathail</w:t>
      </w:r>
      <w:proofErr w:type="spellEnd"/>
      <w:r>
        <w:t xml:space="preserve"> 1996~</w:t>
      </w:r>
      <w:proofErr w:type="spellStart"/>
      <w:r>
        <w:t>n</w:t>
      </w:r>
      <w:proofErr w:type="spellEnd"/>
      <w:r>
        <w:t xml:space="preserve"> the modern era's geopolitical discourse, as in the era's development discourse, ocean-space typically is represented as a "special" space that lacks the paradigmatic attributes of "regular" space. For the development discourse, the key spatial unit is the manageable block of land that can be "filled" and "developed," and the ocean therefore is unique and an "other" because it is "undevelopable.( For the geopolitical discourse, the key unit is the territorially defined state that interacts with the world's other states. As space outside state territory, </w:t>
      </w:r>
      <w:r w:rsidRPr="00536102">
        <w:rPr>
          <w:rStyle w:val="StyleBoldUnderline"/>
        </w:rPr>
        <w:t>the ocean is constructed within the geopolitical discourse as an empty "force-field" within which and across which states exercise their relative power over their competitors</w:t>
      </w:r>
      <w:r>
        <w:t xml:space="preserve">. This </w:t>
      </w:r>
      <w:r w:rsidRPr="00AA1101">
        <w:rPr>
          <w:rStyle w:val="StyleBoldUnderline"/>
        </w:rPr>
        <w:t>geopolitical</w:t>
      </w:r>
      <w:r>
        <w:t xml:space="preserve"> counterpoint, </w:t>
      </w:r>
      <w:r w:rsidRPr="00AA1101">
        <w:rPr>
          <w:rStyle w:val="StyleBoldUnderline"/>
        </w:rPr>
        <w:t>like</w:t>
      </w:r>
      <w:r>
        <w:t xml:space="preserve"> that of the </w:t>
      </w:r>
      <w:r w:rsidRPr="00AA1101">
        <w:rPr>
          <w:rStyle w:val="StyleBoldUnderline"/>
        </w:rPr>
        <w:t xml:space="preserve">development discourse, lies firmly within dominant ways of thinking: It reproduces the representation of space as a landscape of (developable and governable) terrestrial nation-states separated by an (undevelopable and anarchic) marine void. </w:t>
      </w:r>
      <w:r>
        <w:t>A third discourse referred to here is that of law. Legal discourse theorists challenge the accepted perception of law as an autonomous set</w:t>
      </w:r>
      <w:r w:rsidRPr="007147A6">
        <w:t xml:space="preserve"> </w:t>
      </w:r>
      <w:r>
        <w:t>of rules and reasoning systems lying outside the structures and power relations of social life: Legal critics ... insist that law ... is not only deeply embedded in the messy and politicized contingencies of social life but [is] actually constitutive of social and political relations. (</w:t>
      </w:r>
      <w:proofErr w:type="spellStart"/>
      <w:r>
        <w:t>Blomley</w:t>
      </w:r>
      <w:proofErr w:type="spellEnd"/>
      <w:r>
        <w:t xml:space="preserve"> 1994: 7- 8) Like the other discourses discussed here, the legal discourse does more than operationalize and legitimize social relations. </w:t>
      </w:r>
      <w:r w:rsidRPr="00AA1101">
        <w:rPr>
          <w:rStyle w:val="StyleBoldUnderline"/>
        </w:rPr>
        <w:t>When one appeals to the legal discourse, one represents relations in a particular manner that serves to "naturalize" material reality as well as the autonomy of a seemingly distinct sphere of legal reasoning.</w:t>
      </w:r>
      <w:r>
        <w:t xml:space="preserve"> Critical legal geographers demonstrate how this scripting of social relations within a legal discourse serves to define places, their hierarchical order, and the scale and boundaries of social organization. The legal discourse historically has served both to reflect and construct social conceptions of space. Ideas about property and the relative mobility of privately held goods within the realm of one sovereign and among the realms of multiple sovereigns are at the foundation of legal </w:t>
      </w:r>
      <w:proofErr w:type="spellStart"/>
      <w:r>
        <w:t>thinking.qhe</w:t>
      </w:r>
      <w:proofErr w:type="spellEnd"/>
      <w:r>
        <w:t xml:space="preserve"> legal discourse plays a crucial role in reproducing the ideal of mutually exclusive sovereign nation-state territories that, taken as a whole and mapped next to </w:t>
      </w:r>
      <w:r>
        <w:lastRenderedPageBreak/>
        <w:t>each other serially across the surface of the earth, represent the rule of law and the space of society. As with the other discourses, the legal discourse implies that the sea is a "lawless," antithetical "other" lying outside the rational organization of the world, an external space to be feared, used, crossed, or conquered, but not a space of society</w:t>
      </w:r>
      <w:r w:rsidR="00AA1101">
        <w:t>.</w:t>
      </w:r>
    </w:p>
    <w:p w14:paraId="776C584C" w14:textId="1AC89071" w:rsidR="005E00FA" w:rsidRDefault="00B54CEE" w:rsidP="005E00FA">
      <w:pPr>
        <w:pStyle w:val="Heading4"/>
      </w:pPr>
      <w:r>
        <w:t>Criticizing ocean development discourse reframes ocean policy towards sustainability and environmental justice.</w:t>
      </w:r>
    </w:p>
    <w:p w14:paraId="12844DF4" w14:textId="77777777" w:rsidR="005E00FA" w:rsidRDefault="005E00FA" w:rsidP="005E00FA"/>
    <w:p w14:paraId="78AF444E" w14:textId="0210A3F0" w:rsidR="005E00FA" w:rsidRDefault="00C46261" w:rsidP="005E00FA">
      <w:r>
        <w:t xml:space="preserve">Deborah </w:t>
      </w:r>
      <w:r w:rsidRPr="00E172F9">
        <w:rPr>
          <w:b/>
          <w:u w:val="single"/>
        </w:rPr>
        <w:t>KENNEDY</w:t>
      </w:r>
      <w:r>
        <w:t xml:space="preserve"> PhD Philosophy &amp; </w:t>
      </w:r>
      <w:r w:rsidR="00E172F9">
        <w:t xml:space="preserve">Research Associate Curtin University Sustainability Policy Institute </w:t>
      </w:r>
      <w:r w:rsidR="00E172F9" w:rsidRPr="00E172F9">
        <w:rPr>
          <w:b/>
          <w:u w:val="single"/>
        </w:rPr>
        <w:t>‘7</w:t>
      </w:r>
      <w:r w:rsidR="00E172F9">
        <w:t xml:space="preserve"> </w:t>
      </w:r>
      <w:r w:rsidR="00E172F9">
        <w:rPr>
          <w:i/>
        </w:rPr>
        <w:t xml:space="preserve">Ocean Views: </w:t>
      </w:r>
      <w:r w:rsidR="00E172F9" w:rsidRPr="00E172F9">
        <w:rPr>
          <w:i/>
        </w:rPr>
        <w:t>An</w:t>
      </w:r>
      <w:r w:rsidR="00E172F9">
        <w:rPr>
          <w:i/>
        </w:rPr>
        <w:t xml:space="preserve"> investigation into human-ocean </w:t>
      </w:r>
      <w:r w:rsidR="00E172F9" w:rsidRPr="00E172F9">
        <w:rPr>
          <w:i/>
        </w:rPr>
        <w:t>relations</w:t>
      </w:r>
      <w:r w:rsidR="00E172F9">
        <w:t xml:space="preserve"> (Dissertation) p. </w:t>
      </w:r>
      <w:r w:rsidR="005E00FA">
        <w:t>4-6</w:t>
      </w:r>
    </w:p>
    <w:p w14:paraId="76DC6D27" w14:textId="77777777" w:rsidR="005E00FA" w:rsidRDefault="005E00FA" w:rsidP="005E00FA"/>
    <w:p w14:paraId="06EE9873" w14:textId="1B59F347" w:rsidR="0050241F" w:rsidRDefault="005E00FA" w:rsidP="005E00FA">
      <w:r>
        <w:t xml:space="preserve">In this dissertation I chart several </w:t>
      </w:r>
      <w:r w:rsidRPr="00470871">
        <w:t xml:space="preserve">meanings attributed to oceans in modern Western societies </w:t>
      </w:r>
      <w:r>
        <w:t xml:space="preserve">that are highly influential in shaping human-ocean relations and highlight ethical and political issues to which we should respond. In so doing, the examination of conceptions of oceans I carry out throughout this dissertation does not provide a complete narrative of the historical development of meanings attributed to oceans in Western societies. Rather, this dissertation plots a particular course through the great, though insufficiently explored, expanses of Western conceptions of oceans. My approach examines meanings attributed to oceans that are anchored in the Western discourses of law, science and aesthetics.5 I seek out these three </w:t>
      </w:r>
      <w:r w:rsidRPr="00470871">
        <w:rPr>
          <w:rStyle w:val="StyleBoldUnderline"/>
        </w:rPr>
        <w:t>discourses of law,</w:t>
      </w:r>
      <w:r>
        <w:t xml:space="preserve"> aesthetics </w:t>
      </w:r>
      <w:r w:rsidRPr="00470871">
        <w:rPr>
          <w:rStyle w:val="StyleBoldUnderline"/>
        </w:rPr>
        <w:t>and science</w:t>
      </w:r>
      <w:r>
        <w:t xml:space="preserve"> because they </w:t>
      </w:r>
      <w:r w:rsidRPr="00470871">
        <w:t>are</w:t>
      </w:r>
      <w:r>
        <w:t xml:space="preserve"> productive dimensions for illuminating human-ocean relations in Western societies. Moreover, as these three discourses are complex, I deal with only a fraction of their possible scope. But to limit is sometimes to reveal and thus I hope the limited scope of my engagement has resulted in a purposive analysis of the way certain Western discourses </w:t>
      </w:r>
      <w:r w:rsidRPr="00470871">
        <w:rPr>
          <w:rStyle w:val="StyleBoldUnderline"/>
        </w:rPr>
        <w:t>have produced particular norms that influence the way the Western subject relates to the oceans</w:t>
      </w:r>
      <w:r>
        <w:t xml:space="preserve">. I suggest that the </w:t>
      </w:r>
      <w:r w:rsidRPr="00470871">
        <w:rPr>
          <w:rStyle w:val="StyleBoldUnderline"/>
        </w:rPr>
        <w:t>contemporary discourses</w:t>
      </w:r>
      <w:r>
        <w:t xml:space="preserve"> of oceanic lives I am concerned with </w:t>
      </w:r>
      <w:r w:rsidRPr="00470871">
        <w:rPr>
          <w:rStyle w:val="StyleBoldUnderline"/>
        </w:rPr>
        <w:t xml:space="preserve">have been </w:t>
      </w:r>
      <w:proofErr w:type="spellStart"/>
      <w:r w:rsidRPr="00470871">
        <w:rPr>
          <w:rStyle w:val="StyleBoldUnderline"/>
          <w:b/>
        </w:rPr>
        <w:t>totalising</w:t>
      </w:r>
      <w:proofErr w:type="spellEnd"/>
      <w:r>
        <w:t xml:space="preserve">, leaving little room for diversity. They have also been </w:t>
      </w:r>
      <w:proofErr w:type="spellStart"/>
      <w:r w:rsidRPr="00470871">
        <w:rPr>
          <w:rStyle w:val="StyleBoldUnderline"/>
          <w:b/>
        </w:rPr>
        <w:t>colonising</w:t>
      </w:r>
      <w:proofErr w:type="spellEnd"/>
      <w:r>
        <w:t xml:space="preserve">, </w:t>
      </w:r>
      <w:r w:rsidRPr="00470871">
        <w:rPr>
          <w:rStyle w:val="StyleBoldUnderline"/>
        </w:rPr>
        <w:t>leaving little room for non-human flourishing</w:t>
      </w:r>
      <w:r>
        <w:t xml:space="preserve">. I argue that </w:t>
      </w:r>
      <w:proofErr w:type="spellStart"/>
      <w:r w:rsidRPr="00805122">
        <w:rPr>
          <w:rStyle w:val="StyleBoldUnderline"/>
        </w:rPr>
        <w:t>totalising</w:t>
      </w:r>
      <w:proofErr w:type="spellEnd"/>
      <w:r w:rsidRPr="00805122">
        <w:rPr>
          <w:rStyle w:val="StyleBoldUnderline"/>
        </w:rPr>
        <w:t xml:space="preserve"> and </w:t>
      </w:r>
      <w:proofErr w:type="spellStart"/>
      <w:r w:rsidRPr="00805122">
        <w:rPr>
          <w:rStyle w:val="StyleBoldUnderline"/>
        </w:rPr>
        <w:t>colonising</w:t>
      </w:r>
      <w:proofErr w:type="spellEnd"/>
      <w:r w:rsidRPr="00805122">
        <w:rPr>
          <w:rStyle w:val="StyleBoldUnderline"/>
        </w:rPr>
        <w:t xml:space="preserve"> practices in relation to oceans need to be resisted in order to facilitate just existences for oceans</w:t>
      </w:r>
      <w:r>
        <w:t xml:space="preserve">. My </w:t>
      </w:r>
      <w:proofErr w:type="gramStart"/>
      <w:r>
        <w:t>focus on the facilitation of just existences for oceans will</w:t>
      </w:r>
      <w:proofErr w:type="gramEnd"/>
      <w:r>
        <w:t xml:space="preserve"> </w:t>
      </w:r>
      <w:proofErr w:type="spellStart"/>
      <w:r>
        <w:t>beelaborated</w:t>
      </w:r>
      <w:proofErr w:type="spellEnd"/>
      <w:r>
        <w:t xml:space="preserve"> upon further in this dissertation. But to briefly indicate here how just existences for oceans may be facilitated, I argue for inclusive knowledge production and decision-making processes in which there is a capacity for a diversity of views to influence outcomes. Part of my task in valuing and vouching for just ocean existences in this way—for humans and non-humans—leads me to argue in this dissertation that some conceptions of oceans are better than others. I concur with </w:t>
      </w:r>
      <w:proofErr w:type="spellStart"/>
      <w:r>
        <w:t>Haraway</w:t>
      </w:r>
      <w:proofErr w:type="spellEnd"/>
      <w:r>
        <w:t xml:space="preserve"> when she writes: We exist in a sea of powerful stories: They are the condition of finite rationality and personal and collective life histories. There is no way out of stories; but no matter what the One-Eyed Father says, </w:t>
      </w:r>
      <w:r w:rsidRPr="00805122">
        <w:rPr>
          <w:rStyle w:val="StyleBoldUnderline"/>
        </w:rPr>
        <w:t>there are many possible</w:t>
      </w:r>
      <w:r>
        <w:t xml:space="preserve"> </w:t>
      </w:r>
      <w:r w:rsidRPr="00805122">
        <w:rPr>
          <w:rStyle w:val="StyleBoldUnderline"/>
        </w:rPr>
        <w:t>structures</w:t>
      </w:r>
      <w:r>
        <w:t xml:space="preserve">, not to mention contents, of narration. </w:t>
      </w:r>
      <w:r w:rsidRPr="00805122">
        <w:rPr>
          <w:rStyle w:val="StyleBoldUnderline"/>
        </w:rPr>
        <w:t>Changing the stories</w:t>
      </w:r>
      <w:r>
        <w:t xml:space="preserve">, in both material and semiotic senses, </w:t>
      </w:r>
      <w:r w:rsidRPr="00805122">
        <w:rPr>
          <w:rStyle w:val="StyleBoldUnderline"/>
        </w:rPr>
        <w:t>is a</w:t>
      </w:r>
      <w:r>
        <w:t xml:space="preserve"> </w:t>
      </w:r>
      <w:r w:rsidRPr="00805122">
        <w:rPr>
          <w:rStyle w:val="StyleBoldUnderline"/>
        </w:rPr>
        <w:t>modest</w:t>
      </w:r>
      <w:r>
        <w:t xml:space="preserve"> </w:t>
      </w:r>
      <w:r w:rsidRPr="00805122">
        <w:rPr>
          <w:rStyle w:val="StyleBoldUnderline"/>
        </w:rPr>
        <w:t>intervention worth making</w:t>
      </w:r>
      <w:r>
        <w:t xml:space="preserve">. (1997, 45) Accordingly, my thesis is that particular </w:t>
      </w:r>
      <w:r w:rsidRPr="00805122">
        <w:t>conceptions of oceans developed and perpetuated in the Western discourses of law</w:t>
      </w:r>
      <w:r>
        <w:t xml:space="preserve">, aesthetics and science are highly influential in structuring contemporary human-ocean relations. Moreover, the conceptions that I discuss unnecessarily constrain possibilities for imagining and understanding human-ocean relations in Western societies. Consequently, just ocean existences are being hindered for identifiable reasons. </w:t>
      </w:r>
      <w:r w:rsidRPr="00805122">
        <w:rPr>
          <w:rStyle w:val="StyleBoldUnderline"/>
        </w:rPr>
        <w:t xml:space="preserve">Improving the prospects of just ocean existences can be achieved through the use of politically generated </w:t>
      </w:r>
      <w:proofErr w:type="spellStart"/>
      <w:r w:rsidRPr="00805122">
        <w:rPr>
          <w:rStyle w:val="StyleBoldUnderline"/>
        </w:rPr>
        <w:t>knowledges</w:t>
      </w:r>
      <w:proofErr w:type="spellEnd"/>
      <w:r w:rsidRPr="00805122">
        <w:rPr>
          <w:rStyle w:val="StyleBoldUnderline"/>
        </w:rPr>
        <w:t xml:space="preserve"> about oceans to shift policy towards a set of social-environmental goals that are not widely imagined by the Western mind</w:t>
      </w:r>
      <w:r>
        <w:t xml:space="preserve">. As will become clear in the course of my discussion, </w:t>
      </w:r>
      <w:r w:rsidRPr="00805122">
        <w:rPr>
          <w:rStyle w:val="StyleBoldUnderline"/>
        </w:rPr>
        <w:t>the scope of my thesis does not provide for</w:t>
      </w:r>
      <w:r>
        <w:t xml:space="preserve"> sustained engagement with </w:t>
      </w:r>
      <w:r w:rsidRPr="00805122">
        <w:rPr>
          <w:rStyle w:val="StyleBoldUnderline"/>
        </w:rPr>
        <w:t>specific</w:t>
      </w:r>
      <w:r>
        <w:t xml:space="preserve"> </w:t>
      </w:r>
      <w:r w:rsidRPr="00805122">
        <w:rPr>
          <w:rStyle w:val="StyleBoldUnderline"/>
        </w:rPr>
        <w:t>marine</w:t>
      </w:r>
      <w:r>
        <w:t xml:space="preserve"> environmental disputes or </w:t>
      </w:r>
      <w:r w:rsidRPr="00805122">
        <w:rPr>
          <w:rStyle w:val="StyleBoldUnderline"/>
        </w:rPr>
        <w:t>policy initiatives</w:t>
      </w:r>
      <w:r>
        <w:t xml:space="preserve">. </w:t>
      </w:r>
      <w:r w:rsidRPr="00805122">
        <w:rPr>
          <w:rStyle w:val="StyleBoldUnderline"/>
        </w:rPr>
        <w:t xml:space="preserve">My concern is with the discourses that </w:t>
      </w:r>
      <w:r w:rsidRPr="00805122">
        <w:rPr>
          <w:rStyle w:val="StyleBoldUnderline"/>
          <w:b/>
        </w:rPr>
        <w:t>frame debates</w:t>
      </w:r>
      <w:r>
        <w:t xml:space="preserve"> </w:t>
      </w:r>
      <w:r w:rsidRPr="00805122">
        <w:rPr>
          <w:rStyle w:val="StyleBoldUnderline"/>
        </w:rPr>
        <w:t>and</w:t>
      </w:r>
      <w:r>
        <w:t xml:space="preserve"> </w:t>
      </w:r>
      <w:r w:rsidRPr="00805122">
        <w:rPr>
          <w:rStyle w:val="StyleBoldUnderline"/>
          <w:b/>
        </w:rPr>
        <w:t>policymaking</w:t>
      </w:r>
      <w:r>
        <w:t xml:space="preserve"> more generally, and then </w:t>
      </w:r>
      <w:r w:rsidRPr="00805122">
        <w:rPr>
          <w:rStyle w:val="StyleBoldUnderline"/>
        </w:rPr>
        <w:t>with a model in which specific disputes and policymaking activities can take place</w:t>
      </w:r>
      <w:r>
        <w:t xml:space="preserve">. In arguing my thesis, I take on board and travel with a </w:t>
      </w:r>
      <w:r>
        <w:lastRenderedPageBreak/>
        <w:t xml:space="preserve">number of philosophical, social and political theories. Principally, the insights of feminist and ecological feminist thinkers into forms of oppression and social and environmental justice have stirred the analysis I carry out. The conceptual analysis and theoretical insights of </w:t>
      </w:r>
      <w:proofErr w:type="spellStart"/>
      <w:r>
        <w:t>avariety</w:t>
      </w:r>
      <w:proofErr w:type="spellEnd"/>
      <w:r>
        <w:t xml:space="preserve"> of thinkers across a range of disciplines assist me to develop a critique targeted toward the social and cultural dimensions of human exploitation and degradation of oceans. I also go beyond critique to explore ways of acknowledging non-human agency that work toward addressing the abuse. It is important to add that in going beyond critique </w:t>
      </w:r>
      <w:r w:rsidRPr="00805122">
        <w:rPr>
          <w:rStyle w:val="StyleBoldUnderline"/>
        </w:rPr>
        <w:t>I advocate for a view in which policy debates and outcomes are driven</w:t>
      </w:r>
      <w:r>
        <w:t xml:space="preserve">, at least in part, </w:t>
      </w:r>
      <w:r w:rsidRPr="00805122">
        <w:rPr>
          <w:rStyle w:val="StyleBoldUnderline"/>
        </w:rPr>
        <w:t>with forms of political epistemology that de-</w:t>
      </w:r>
      <w:proofErr w:type="spellStart"/>
      <w:r w:rsidRPr="00805122">
        <w:rPr>
          <w:rStyle w:val="StyleBoldUnderline"/>
        </w:rPr>
        <w:t>centres</w:t>
      </w:r>
      <w:proofErr w:type="spellEnd"/>
      <w:r>
        <w:t xml:space="preserve"> the </w:t>
      </w:r>
      <w:r w:rsidRPr="00805122">
        <w:rPr>
          <w:rStyle w:val="StyleBoldUnderline"/>
        </w:rPr>
        <w:t>experts</w:t>
      </w:r>
      <w:r>
        <w:t xml:space="preserve">—scientists in particular. </w:t>
      </w:r>
      <w:r w:rsidRPr="00805122">
        <w:rPr>
          <w:rStyle w:val="StyleBoldUnderline"/>
        </w:rPr>
        <w:t>Political epistemology</w:t>
      </w:r>
      <w:r>
        <w:t xml:space="preserve"> </w:t>
      </w:r>
      <w:r w:rsidRPr="00805122">
        <w:rPr>
          <w:rStyle w:val="StyleBoldUnderline"/>
        </w:rPr>
        <w:t>is a term I use</w:t>
      </w:r>
      <w:r>
        <w:t xml:space="preserve"> </w:t>
      </w:r>
      <w:r w:rsidRPr="00805122">
        <w:rPr>
          <w:rStyle w:val="StyleBoldUnderline"/>
        </w:rPr>
        <w:t xml:space="preserve">to </w:t>
      </w:r>
      <w:proofErr w:type="spellStart"/>
      <w:r w:rsidRPr="00805122">
        <w:rPr>
          <w:rStyle w:val="StyleBoldUnderline"/>
        </w:rPr>
        <w:t>conceptualise</w:t>
      </w:r>
      <w:proofErr w:type="spellEnd"/>
      <w:r w:rsidRPr="00805122">
        <w:rPr>
          <w:rStyle w:val="StyleBoldUnderline"/>
        </w:rPr>
        <w:t xml:space="preserve"> democratic </w:t>
      </w:r>
      <w:r w:rsidRPr="00805122">
        <w:rPr>
          <w:rStyle w:val="StyleBoldUnderline"/>
          <w:b/>
        </w:rPr>
        <w:t>“reciprocal knowledge making</w:t>
      </w:r>
      <w:r w:rsidRPr="00805122">
        <w:rPr>
          <w:b/>
        </w:rPr>
        <w:t>”</w:t>
      </w:r>
      <w:r>
        <w:t xml:space="preserve"> (Fawcett 2000, 136). </w:t>
      </w:r>
      <w:r w:rsidRPr="00805122">
        <w:rPr>
          <w:rStyle w:val="StyleBoldUnderline"/>
        </w:rPr>
        <w:t xml:space="preserve">I also advocate for ocean policy that </w:t>
      </w:r>
      <w:proofErr w:type="spellStart"/>
      <w:r w:rsidRPr="00805122">
        <w:rPr>
          <w:rStyle w:val="StyleBoldUnderline"/>
        </w:rPr>
        <w:t>centres</w:t>
      </w:r>
      <w:proofErr w:type="spellEnd"/>
      <w:r w:rsidRPr="00805122">
        <w:rPr>
          <w:rStyle w:val="StyleBoldUnderline"/>
        </w:rPr>
        <w:t xml:space="preserve"> both the non-human realm </w:t>
      </w:r>
      <w:r>
        <w:t xml:space="preserve">(which is often </w:t>
      </w:r>
      <w:proofErr w:type="spellStart"/>
      <w:r>
        <w:t>backgrounded</w:t>
      </w:r>
      <w:proofErr w:type="spellEnd"/>
      <w:r>
        <w:t xml:space="preserve">) </w:t>
      </w:r>
      <w:r w:rsidRPr="00805122">
        <w:rPr>
          <w:rStyle w:val="StyleBoldUnderline"/>
        </w:rPr>
        <w:t>and our active construction of reality</w:t>
      </w:r>
      <w:r>
        <w:t xml:space="preserve"> (which is often overlooked). A theme in my interventions in this dissertation is to advocate for understandings of oceans that acknowledge “both our active construction of reality and nature’s role in these negotiations” (Cheney 1994, 175). </w:t>
      </w:r>
      <w:r w:rsidRPr="00805122">
        <w:rPr>
          <w:rStyle w:val="StyleBoldUnderline"/>
        </w:rPr>
        <w:t>Political epistemology that is inclusive of a diversity of perspectives and roles— human and non-human</w:t>
      </w:r>
      <w:r>
        <w:t>—</w:t>
      </w:r>
      <w:r w:rsidRPr="00805122">
        <w:rPr>
          <w:rStyle w:val="StyleBoldUnderline"/>
        </w:rPr>
        <w:t>and</w:t>
      </w:r>
      <w:r>
        <w:t xml:space="preserve"> </w:t>
      </w:r>
      <w:r w:rsidRPr="00805122">
        <w:t>takes</w:t>
      </w:r>
      <w:r>
        <w:t xml:space="preserve"> seriously the possibilities of a </w:t>
      </w:r>
      <w:r w:rsidRPr="00805122">
        <w:rPr>
          <w:rStyle w:val="StyleBoldUnderline"/>
        </w:rPr>
        <w:t>democratic</w:t>
      </w:r>
      <w:r>
        <w:t xml:space="preserve"> process </w:t>
      </w:r>
      <w:r w:rsidRPr="00805122">
        <w:rPr>
          <w:rStyle w:val="StyleBoldUnderline"/>
        </w:rPr>
        <w:t>is</w:t>
      </w:r>
      <w:r>
        <w:t xml:space="preserve">, for me, </w:t>
      </w:r>
      <w:r w:rsidRPr="00805122">
        <w:rPr>
          <w:rStyle w:val="StyleBoldUnderline"/>
        </w:rPr>
        <w:t xml:space="preserve">the basis of </w:t>
      </w:r>
      <w:r w:rsidRPr="00805122">
        <w:rPr>
          <w:rStyle w:val="StyleBoldUnderline"/>
          <w:b/>
        </w:rPr>
        <w:t>ethical politics</w:t>
      </w:r>
      <w:r w:rsidRPr="00805122">
        <w:rPr>
          <w:rStyle w:val="StyleBoldUnderline"/>
        </w:rPr>
        <w:t>.</w:t>
      </w:r>
      <w:r>
        <w:t xml:space="preserve"> My concern with democratic political epistemology is discussed in detail in my final Chapter. However, the central themes in my dissertation of democratic process and ethical politics bear further elaboration prior to introducing the contents of each chapter. The following preamble establishes the background against which much of my discussion of the Western discourses of law, aesthetics and science can be read. That is to say, </w:t>
      </w:r>
      <w:r w:rsidRPr="00805122">
        <w:rPr>
          <w:rStyle w:val="StyleBoldUnderline"/>
        </w:rPr>
        <w:t>much of what is considered the ‘reality’ of oceans through these discourses is a social construction wherein rarely, if ever, do these discourses take seriously the possibility that oceans have agency</w:t>
      </w:r>
      <w:r>
        <w:t>.</w:t>
      </w:r>
    </w:p>
    <w:p w14:paraId="0A5B1978" w14:textId="11FB6B36" w:rsidR="0050241F" w:rsidRDefault="0050241F" w:rsidP="0050241F">
      <w:pPr>
        <w:pStyle w:val="Heading3"/>
      </w:pPr>
      <w:bookmarkStart w:id="2" w:name="_Toc389815850"/>
      <w:r>
        <w:lastRenderedPageBreak/>
        <w:t>Development Link</w:t>
      </w:r>
      <w:bookmarkEnd w:id="2"/>
    </w:p>
    <w:p w14:paraId="3AF91E5E" w14:textId="77777777" w:rsidR="0050241F" w:rsidRDefault="0050241F" w:rsidP="0050241F">
      <w:pPr>
        <w:pStyle w:val="Heading4"/>
      </w:pPr>
      <w:r>
        <w:t>Ocean development discourse empowers imperialist politics and resource exploitation.  Rationalizing ocean extraction increases hierarchical concentration of power in the global North.</w:t>
      </w:r>
    </w:p>
    <w:p w14:paraId="020ED05F" w14:textId="77777777" w:rsidR="0050241F" w:rsidRDefault="0050241F" w:rsidP="0050241F"/>
    <w:p w14:paraId="0D5C8649" w14:textId="77777777" w:rsidR="0050241F" w:rsidRDefault="0050241F" w:rsidP="0050241F">
      <w:r>
        <w:t xml:space="preserve">Peter </w:t>
      </w:r>
      <w:r w:rsidRPr="00FD16F4">
        <w:rPr>
          <w:b/>
          <w:u w:val="single"/>
        </w:rPr>
        <w:t>JACQUES</w:t>
      </w:r>
      <w:r>
        <w:t xml:space="preserve"> </w:t>
      </w:r>
      <w:proofErr w:type="spellStart"/>
      <w:r>
        <w:t>Poli</w:t>
      </w:r>
      <w:proofErr w:type="spellEnd"/>
      <w:r>
        <w:t xml:space="preserve"> </w:t>
      </w:r>
      <w:proofErr w:type="spellStart"/>
      <w:r>
        <w:t>Sci</w:t>
      </w:r>
      <w:proofErr w:type="spellEnd"/>
      <w:r>
        <w:t xml:space="preserve"> @ Central </w:t>
      </w:r>
      <w:proofErr w:type="spellStart"/>
      <w:r>
        <w:t>Flordia</w:t>
      </w:r>
      <w:proofErr w:type="spellEnd"/>
      <w:r>
        <w:t xml:space="preserve"> (Orlando) </w:t>
      </w:r>
      <w:r w:rsidRPr="00FD16F4">
        <w:rPr>
          <w:b/>
          <w:u w:val="single"/>
        </w:rPr>
        <w:t>‘6</w:t>
      </w:r>
      <w:r>
        <w:t xml:space="preserve"> </w:t>
      </w:r>
      <w:r>
        <w:rPr>
          <w:i/>
        </w:rPr>
        <w:t>Globalization and the World Ocean</w:t>
      </w:r>
      <w:r>
        <w:t xml:space="preserve"> p. 29-31</w:t>
      </w:r>
    </w:p>
    <w:p w14:paraId="319853B9" w14:textId="77777777" w:rsidR="0050241F" w:rsidRDefault="0050241F" w:rsidP="0050241F"/>
    <w:p w14:paraId="3BD0A956" w14:textId="77777777" w:rsidR="0050241F" w:rsidRDefault="0050241F" w:rsidP="0050241F">
      <w:r>
        <w:t xml:space="preserve">Critical Theory: Deconstructing the World and </w:t>
      </w:r>
      <w:proofErr w:type="gramStart"/>
      <w:r>
        <w:t>Putting</w:t>
      </w:r>
      <w:proofErr w:type="gramEnd"/>
      <w:r>
        <w:t xml:space="preserve"> it Back Together Again? Critical theory is more interested in deconstructing </w:t>
      </w:r>
      <w:proofErr w:type="spellStart"/>
      <w:r>
        <w:t>meamng</w:t>
      </w:r>
      <w:proofErr w:type="spellEnd"/>
      <w:r>
        <w:t xml:space="preserve">, power, and connections than it is in building them; nonetheless, I describe here how critical theory might be used to understand global </w:t>
      </w:r>
      <w:proofErr w:type="spellStart"/>
      <w:r>
        <w:t>phenontena</w:t>
      </w:r>
      <w:proofErr w:type="spellEnd"/>
      <w:r>
        <w:t xml:space="preserve"> as well as some thoughts about global "nature" from a critical theory perspective. </w:t>
      </w:r>
      <w:proofErr w:type="gramStart"/>
      <w:r>
        <w:t>While "critical theory" has been understood by the so-called Frankfurt School of German Western Marxism.</w:t>
      </w:r>
      <w:proofErr w:type="gramEnd"/>
      <w:r w:rsidRPr="00B2118F">
        <w:t xml:space="preserve"> </w:t>
      </w:r>
      <w:proofErr w:type="gramStart"/>
      <w:r>
        <w:t>through</w:t>
      </w:r>
      <w:proofErr w:type="gramEnd"/>
      <w:r>
        <w:t xml:space="preserve"> the writings of </w:t>
      </w:r>
      <w:proofErr w:type="spellStart"/>
      <w:r>
        <w:t>Horkheimer</w:t>
      </w:r>
      <w:proofErr w:type="spellEnd"/>
      <w:r>
        <w:t xml:space="preserve"> and </w:t>
      </w:r>
      <w:proofErr w:type="spellStart"/>
      <w:r>
        <w:t>Adorno</w:t>
      </w:r>
      <w:proofErr w:type="spellEnd"/>
      <w:r>
        <w:t xml:space="preserve">, </w:t>
      </w:r>
      <w:proofErr w:type="spellStart"/>
      <w:r>
        <w:t>Habermas</w:t>
      </w:r>
      <w:proofErr w:type="spellEnd"/>
      <w:r>
        <w:t xml:space="preserve">, Marcuse, and </w:t>
      </w:r>
      <w:proofErr w:type="spellStart"/>
      <w:r>
        <w:t>Lukacs</w:t>
      </w:r>
      <w:proofErr w:type="spellEnd"/>
      <w:r>
        <w:t xml:space="preserve">, I refer to critical theory more as a systematic critique of modernity. Escobar (2003) clarifies: I </w:t>
      </w:r>
      <w:r w:rsidRPr="00961756">
        <w:rPr>
          <w:rStyle w:val="StyleBoldUnderline"/>
        </w:rPr>
        <w:t xml:space="preserve">understand modernity as a particular form of social </w:t>
      </w:r>
      <w:proofErr w:type="spellStart"/>
      <w:r w:rsidRPr="00961756">
        <w:rPr>
          <w:rStyle w:val="StyleBoldUnderline"/>
        </w:rPr>
        <w:t>organisation</w:t>
      </w:r>
      <w:proofErr w:type="spellEnd"/>
      <w:r>
        <w:t xml:space="preserve"> </w:t>
      </w:r>
      <w:r w:rsidRPr="00961756">
        <w:rPr>
          <w:rStyle w:val="StyleBoldUnderline"/>
        </w:rPr>
        <w:t>that emerged with the Conquest of America</w:t>
      </w:r>
      <w:r>
        <w:t xml:space="preserve"> and that </w:t>
      </w:r>
      <w:proofErr w:type="spellStart"/>
      <w:r>
        <w:t>crystallised</w:t>
      </w:r>
      <w:proofErr w:type="spellEnd"/>
      <w:r>
        <w:t xml:space="preserve"> initially in Northwestern Europe in the eighteenth century. Socially, </w:t>
      </w:r>
      <w:r w:rsidRPr="00961756">
        <w:rPr>
          <w:rStyle w:val="StyleBoldUnderline"/>
        </w:rPr>
        <w:t>modernity is characterized by</w:t>
      </w:r>
      <w:r>
        <w:t xml:space="preserve"> institutions such as the nation-state and the </w:t>
      </w:r>
      <w:proofErr w:type="spellStart"/>
      <w:r w:rsidRPr="00961756">
        <w:rPr>
          <w:rStyle w:val="StyleBoldUnderline"/>
        </w:rPr>
        <w:t>bureaucratisation</w:t>
      </w:r>
      <w:proofErr w:type="spellEnd"/>
      <w:r w:rsidRPr="00961756">
        <w:rPr>
          <w:rStyle w:val="StyleBoldUnderline"/>
        </w:rPr>
        <w:t xml:space="preserve"> of daily life based on expert knowledge</w:t>
      </w:r>
      <w:r>
        <w:t xml:space="preserve">; culturally, by orientations such as the belief in </w:t>
      </w:r>
      <w:r w:rsidRPr="00961756">
        <w:rPr>
          <w:rStyle w:val="StyleBoldUnderline"/>
        </w:rPr>
        <w:t xml:space="preserve">continual progress, the </w:t>
      </w:r>
      <w:proofErr w:type="spellStart"/>
      <w:r w:rsidRPr="00961756">
        <w:rPr>
          <w:rStyle w:val="StyleBoldUnderline"/>
        </w:rPr>
        <w:t>rationalisation</w:t>
      </w:r>
      <w:proofErr w:type="spellEnd"/>
      <w:r w:rsidRPr="00961756">
        <w:rPr>
          <w:rStyle w:val="StyleBoldUnderline"/>
        </w:rPr>
        <w:t xml:space="preserve"> of culture,</w:t>
      </w:r>
      <w:r>
        <w:t xml:space="preserve"> and the </w:t>
      </w:r>
      <w:r w:rsidRPr="00961756">
        <w:rPr>
          <w:rStyle w:val="StyleBoldUnderline"/>
        </w:rPr>
        <w:t xml:space="preserve">principles of individuation and </w:t>
      </w:r>
      <w:proofErr w:type="spellStart"/>
      <w:r w:rsidRPr="00961756">
        <w:rPr>
          <w:rStyle w:val="StyleBoldUnderline"/>
        </w:rPr>
        <w:t>universalisation</w:t>
      </w:r>
      <w:proofErr w:type="spellEnd"/>
      <w:r w:rsidRPr="00961756">
        <w:rPr>
          <w:rStyle w:val="StyleBoldUnderline"/>
        </w:rPr>
        <w:t>;</w:t>
      </w:r>
      <w:r>
        <w:t xml:space="preserve"> and eco </w:t>
      </w:r>
      <w:proofErr w:type="spellStart"/>
      <w:r>
        <w:t>nomically</w:t>
      </w:r>
      <w:proofErr w:type="spellEnd"/>
      <w:r>
        <w:t xml:space="preserve">, by its </w:t>
      </w:r>
      <w:r w:rsidRPr="00961756">
        <w:rPr>
          <w:rStyle w:val="StyleBoldUnderline"/>
        </w:rPr>
        <w:t>links to various forms of capitalism</w:t>
      </w:r>
      <w:r>
        <w:t xml:space="preserve">, including state socialism as a form of modernity. </w:t>
      </w:r>
      <w:proofErr w:type="gramStart"/>
      <w:r>
        <w:t>( I</w:t>
      </w:r>
      <w:proofErr w:type="gramEnd"/>
      <w:r>
        <w:t xml:space="preserve"> 58) </w:t>
      </w:r>
      <w:r w:rsidRPr="00961756">
        <w:rPr>
          <w:rStyle w:val="StyleBoldUnderline"/>
        </w:rPr>
        <w:t xml:space="preserve">Modernity has been the </w:t>
      </w:r>
      <w:r w:rsidRPr="00961756">
        <w:rPr>
          <w:rStyle w:val="StyleBoldUnderline"/>
          <w:b/>
        </w:rPr>
        <w:t>foundation</w:t>
      </w:r>
      <w:r w:rsidRPr="00961756">
        <w:rPr>
          <w:rStyle w:val="StyleBoldUnderline"/>
        </w:rPr>
        <w:t xml:space="preserve"> for "</w:t>
      </w:r>
      <w:r w:rsidRPr="00961756">
        <w:rPr>
          <w:rStyle w:val="StyleBoldUnderline"/>
          <w:b/>
        </w:rPr>
        <w:t>development" politics</w:t>
      </w:r>
      <w:r>
        <w:t xml:space="preserve"> from the beginning of the first wave of globalization. </w:t>
      </w:r>
      <w:r w:rsidRPr="00961756">
        <w:rPr>
          <w:rStyle w:val="StyleBoldUnderline"/>
        </w:rPr>
        <w:t>Escobar sees development and modernity as spatial-cultural projects that require continuous conquest of territories, people, and ecology to sustain it.</w:t>
      </w:r>
      <w:r>
        <w:t xml:space="preserve"> Further, </w:t>
      </w:r>
      <w:r w:rsidRPr="0050241F">
        <w:rPr>
          <w:rStyle w:val="StyleBoldUnderline"/>
        </w:rPr>
        <w:t>this project is now carried through the modern global capitalist economy, led by an imperial U</w:t>
      </w:r>
      <w:r>
        <w:t xml:space="preserve">nited </w:t>
      </w:r>
      <w:r w:rsidRPr="0050241F">
        <w:rPr>
          <w:rStyle w:val="StyleBoldUnderline"/>
        </w:rPr>
        <w:t>S</w:t>
      </w:r>
      <w:r>
        <w:t>tates, "</w:t>
      </w:r>
      <w:r w:rsidRPr="0050241F">
        <w:rPr>
          <w:rStyle w:val="StyleBoldUnderline"/>
        </w:rPr>
        <w:t>which seems more inhumane than ever," bent on exploitation particularly of the Third World</w:t>
      </w:r>
      <w:r>
        <w:t xml:space="preserve"> (Escobar 2004, 208). As such, </w:t>
      </w:r>
      <w:r w:rsidRPr="0050241F">
        <w:rPr>
          <w:rStyle w:val="StyleBoldUnderline"/>
        </w:rPr>
        <w:t>counterhegemonic movements</w:t>
      </w:r>
      <w:r>
        <w:t xml:space="preserve"> which are locally based but transnational in effort </w:t>
      </w:r>
      <w:r w:rsidRPr="0050241F">
        <w:rPr>
          <w:rStyle w:val="StyleBoldUnderline"/>
        </w:rPr>
        <w:t xml:space="preserve">are important for the preservation of people and ecology slated for violent displacement. </w:t>
      </w:r>
      <w:r>
        <w:t xml:space="preserve">This last point is one reason why, </w:t>
      </w:r>
      <w:r w:rsidRPr="0050241F">
        <w:rPr>
          <w:rStyle w:val="StyleBoldUnderline"/>
        </w:rPr>
        <w:t>to preserve the World Ocean</w:t>
      </w:r>
      <w:r>
        <w:t xml:space="preserve">, I look to regional civil-society efforts that may be transnational and even globalizing. </w:t>
      </w:r>
      <w:r w:rsidRPr="0050241F">
        <w:rPr>
          <w:rStyle w:val="StyleBoldUnderline"/>
        </w:rPr>
        <w:t>Instrumental reason and scientific justifications for the manipulation of a mechanistic nature are compatible with the "</w:t>
      </w:r>
      <w:r w:rsidRPr="0050241F">
        <w:rPr>
          <w:rStyle w:val="StyleBoldUnderline"/>
          <w:b/>
        </w:rPr>
        <w:t>development</w:t>
      </w:r>
      <w:r w:rsidRPr="0050241F">
        <w:rPr>
          <w:rStyle w:val="StyleBoldUnderline"/>
        </w:rPr>
        <w:t>" of natural resource</w:t>
      </w:r>
      <w:r>
        <w:t xml:space="preserve">s, which requires labor and its exploitation. This is not without political impact. Allan </w:t>
      </w:r>
      <w:proofErr w:type="spellStart"/>
      <w:r>
        <w:t>Schnaiberg</w:t>
      </w:r>
      <w:proofErr w:type="spellEnd"/>
      <w:r>
        <w:t xml:space="preserve"> </w:t>
      </w:r>
      <w:proofErr w:type="gramStart"/>
      <w:r>
        <w:t>( I980</w:t>
      </w:r>
      <w:proofErr w:type="gramEnd"/>
      <w:r>
        <w:t xml:space="preserve">) describes </w:t>
      </w:r>
      <w:r w:rsidRPr="0050241F">
        <w:rPr>
          <w:rStyle w:val="StyleBoldUnderline"/>
        </w:rPr>
        <w:t>the concentration of power that comes from ever-growing intensified withdrawals from and additions to the natural world as a result of intensifying and expanding capital-described as the "</w:t>
      </w:r>
      <w:r w:rsidRPr="0050241F">
        <w:rPr>
          <w:rStyle w:val="StyleBoldUnderline"/>
          <w:b/>
        </w:rPr>
        <w:t>treadmills of production</w:t>
      </w:r>
      <w:r>
        <w:t xml:space="preserve">." This cycle then expands outward, with global extensity. However, science, as the systematic pursuit of knowledge, cannot be blamed en masse. Specifically, Enlightenment science which is science based in modernity that pursues and promo </w:t>
      </w:r>
      <w:proofErr w:type="spellStart"/>
      <w:r>
        <w:t>tes</w:t>
      </w:r>
      <w:proofErr w:type="spellEnd"/>
      <w:r>
        <w:t xml:space="preserve"> single notions of Truth and a pure objectivity through a separation of object/ subject justifies the global exploitation of nature (Marcuse I </w:t>
      </w:r>
      <w:proofErr w:type="gramStart"/>
      <w:r>
        <w:t>964 )</w:t>
      </w:r>
      <w:proofErr w:type="gramEnd"/>
      <w:r>
        <w:t xml:space="preserve">; it is likely that current interdisciplinary science does not allow for exploitation in the same way because power in knowledge is more dispersed. Also, work in conservation biology, marine sciences, atmospheric sciences, and other important areas provides several reference points that legitimize resistance against expanding imperialism through the impacts of this economic expansion upon hum.an ecology and vice versa. This assumes that interdisciplinary knowledge claims work against the concentration of power because authority is negotiated across epistemological </w:t>
      </w:r>
      <w:proofErr w:type="spellStart"/>
      <w:r>
        <w:t>conunitments</w:t>
      </w:r>
      <w:proofErr w:type="spellEnd"/>
      <w:r>
        <w:t xml:space="preserve">, instead of being self-reproducing within them (Daly and Cobb 1989). I take several points from critical theory about globalizing changes. One is that </w:t>
      </w:r>
      <w:r w:rsidRPr="0050241F">
        <w:rPr>
          <w:rStyle w:val="StyleBoldUnderline"/>
        </w:rPr>
        <w:t>the protection of human social diversity</w:t>
      </w:r>
      <w:r>
        <w:t xml:space="preserve">, and </w:t>
      </w:r>
      <w:r w:rsidRPr="0050241F">
        <w:rPr>
          <w:rStyle w:val="StyleBoldUnderline"/>
        </w:rPr>
        <w:t>in particular the differences provided by the subaltern</w:t>
      </w:r>
      <w:r>
        <w:t xml:space="preserve"> </w:t>
      </w:r>
      <w:proofErr w:type="gramStart"/>
      <w:r>
        <w:t xml:space="preserve">( </w:t>
      </w:r>
      <w:proofErr w:type="spellStart"/>
      <w:r>
        <w:lastRenderedPageBreak/>
        <w:t>antimodern</w:t>
      </w:r>
      <w:proofErr w:type="spellEnd"/>
      <w:proofErr w:type="gramEnd"/>
      <w:r>
        <w:t xml:space="preserve">, </w:t>
      </w:r>
      <w:r w:rsidRPr="0050241F">
        <w:rPr>
          <w:rStyle w:val="StyleBoldUnderline"/>
        </w:rPr>
        <w:t>oppressed resistant groups), is important</w:t>
      </w:r>
      <w:r>
        <w:t>. Also, that knowledge serves certain interests; and scientific knowledge especially does so, given its credibility, which ironically comes from the improper assumption that it is objective and without ideology. Caveats and suspicions about science need to be kept alive so that the power in knowledge is not concentrated in any one purpose, interest, or part of the world. This is a theoretical reason to remain skeptical about, for example, fishery knowledge or methods that come from "globalizing" nations and attempts to replace other fishery knowledge, such as traditional artisanal fisher knowledge. It is also a reason to have more faith in the reverse because the orientation of power through modernity is organized against artisanal fishers. Finally, that a</w:t>
      </w:r>
      <w:r w:rsidRPr="0050241F">
        <w:rPr>
          <w:rStyle w:val="StyleBoldUnderline"/>
        </w:rPr>
        <w:t>gents of modernity seek to convert natural resources on large scales also homogenizes cultural values toward instrumental reason since instrumental reason pacifies resistance</w:t>
      </w:r>
      <w:r>
        <w:t xml:space="preserve"> in the name of Mother Earth or other </w:t>
      </w:r>
      <w:proofErr w:type="spellStart"/>
      <w:r>
        <w:t>noninstrumental</w:t>
      </w:r>
      <w:proofErr w:type="spellEnd"/>
      <w:r>
        <w:t xml:space="preserve"> relationships with the natural world (Ridgeway 1996). Critical theory provides a framework for viewing specific structural economic conditions and pressures through its neo-Marxist founding in conjunction with its critique of Western science and hegemonic culture. Consequently, critical theory is a balance against romanticizing the human "we" (even though I believe it is still a reasonable orientation) by looking at the power found in structures created to promote a globalizing interest. As Held and others </w:t>
      </w:r>
      <w:proofErr w:type="gramStart"/>
      <w:r>
        <w:t>( 1999</w:t>
      </w:r>
      <w:proofErr w:type="gramEnd"/>
      <w:r>
        <w:t>) note, all globalization studies need to confront modernity in some way; using critical theory as a theoretical framework is my way to do this.</w:t>
      </w:r>
    </w:p>
    <w:p w14:paraId="205059B4" w14:textId="77777777" w:rsidR="00A01FF7" w:rsidRDefault="00A01FF7" w:rsidP="00A01FF7">
      <w:pPr>
        <w:pStyle w:val="Heading4"/>
      </w:pPr>
      <w:r>
        <w:t xml:space="preserve">Constructing the oceans as underdeveloped drives the systematic </w:t>
      </w:r>
      <w:proofErr w:type="spellStart"/>
      <w:r>
        <w:t>disfunction</w:t>
      </w:r>
      <w:proofErr w:type="spellEnd"/>
      <w:r>
        <w:t xml:space="preserve"> of capitalist development.</w:t>
      </w:r>
    </w:p>
    <w:p w14:paraId="458E0AB5" w14:textId="77777777" w:rsidR="00A01FF7" w:rsidRDefault="00A01FF7" w:rsidP="00A01FF7"/>
    <w:p w14:paraId="753DA40F" w14:textId="77777777" w:rsidR="00A01FF7" w:rsidRDefault="00A01FF7" w:rsidP="00A01FF7">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t xml:space="preserve"> p. 24-26</w:t>
      </w:r>
    </w:p>
    <w:p w14:paraId="58CBB947" w14:textId="77777777" w:rsidR="00A01FF7" w:rsidRDefault="00A01FF7" w:rsidP="00A01FF7"/>
    <w:p w14:paraId="1A8FACF1" w14:textId="77777777" w:rsidR="00A01FF7" w:rsidRDefault="00A01FF7" w:rsidP="00A01FF7">
      <w:r>
        <w:t xml:space="preserve">A second group of theorists who influence the understanding of capitalist spatiality that informs the territorial political economy perspective are those who argue that Third World societies are characterized by transitional social formations with "articulated" modes of production. As capitalism has expanded into new areas it has constructed social formations that are characterized only partially by capitalist relations of production, and in which many of the social reproduction functions remain less than fully </w:t>
      </w:r>
      <w:proofErr w:type="spellStart"/>
      <w:r>
        <w:t>commodified</w:t>
      </w:r>
      <w:proofErr w:type="spellEnd"/>
      <w:r>
        <w:t xml:space="preserve">. These partially incorporated, </w:t>
      </w:r>
      <w:proofErr w:type="spellStart"/>
      <w:r>
        <w:t>semicapitalist</w:t>
      </w:r>
      <w:proofErr w:type="spellEnd"/>
      <w:r>
        <w:t xml:space="preserve"> areas serve global capitalism well; workers can be paid </w:t>
      </w:r>
      <w:proofErr w:type="spellStart"/>
      <w:r>
        <w:t>subsubsistence</w:t>
      </w:r>
      <w:proofErr w:type="spellEnd"/>
      <w:r>
        <w:t xml:space="preserve"> wages while the goods they produce enter the global trade system that is dominated by capitalist countries. The transitional social formations of the Third World are creations of capitalism and they participate in the capitalist-dominated world trade network, but they are not </w:t>
      </w:r>
      <w:proofErr w:type="spellStart"/>
      <w:r>
        <w:t>sensu</w:t>
      </w:r>
      <w:proofErr w:type="spellEnd"/>
      <w:r>
        <w:t xml:space="preserve"> </w:t>
      </w:r>
      <w:proofErr w:type="spellStart"/>
      <w:r>
        <w:t>stricto</w:t>
      </w:r>
      <w:proofErr w:type="spellEnd"/>
      <w:r>
        <w:t xml:space="preserve"> capitalist (Brenner 1977; Foster-Carter 1978; </w:t>
      </w:r>
      <w:proofErr w:type="spellStart"/>
      <w:r>
        <w:t>Laclau</w:t>
      </w:r>
      <w:proofErr w:type="spellEnd"/>
      <w:r>
        <w:t xml:space="preserve"> 1971; Luxemburg 1964; </w:t>
      </w:r>
      <w:proofErr w:type="spellStart"/>
      <w:r>
        <w:t>Meillasoux</w:t>
      </w:r>
      <w:proofErr w:type="spellEnd"/>
      <w:r>
        <w:t xml:space="preserve"> 1981; </w:t>
      </w:r>
      <w:proofErr w:type="spellStart"/>
      <w:r>
        <w:t>Wolpe</w:t>
      </w:r>
      <w:proofErr w:type="spellEnd"/>
      <w:r>
        <w:t xml:space="preserve"> 1980). Articulation theory informs this study of the social construction of ocean-space in two ways, one general and one more specific. Like </w:t>
      </w:r>
      <w:proofErr w:type="spellStart"/>
      <w:r>
        <w:t>worldsystems</w:t>
      </w:r>
      <w:proofErr w:type="spellEnd"/>
      <w:r>
        <w:t xml:space="preserve"> theorists, articulation theorists suggest that the spatiality of the modern world, far from being contingent to fundamental capitalist processes, is a necessary component of capitalism. Locations of partial incorporation play an essential role in reproducing capitalism. While this theory does not directly address ocean-space, it raises the possibility that </w:t>
      </w:r>
      <w:r w:rsidRPr="00A01FF7">
        <w:rPr>
          <w:rStyle w:val="StyleBoldUnderline"/>
        </w:rPr>
        <w:t>ocean-space</w:t>
      </w:r>
      <w:r>
        <w:t xml:space="preserve">, as another area that </w:t>
      </w:r>
      <w:r w:rsidRPr="00A01FF7">
        <w:rPr>
          <w:rStyle w:val="StyleBoldUnderline"/>
        </w:rPr>
        <w:t>lacks definitive capitalist processes but serves a crucial role in the global economy, is in some manner a necessary and unique "place" within the capitalist-dominated world economy.</w:t>
      </w:r>
      <w:r>
        <w:t xml:space="preserve"> More specifically, </w:t>
      </w:r>
      <w:proofErr w:type="spellStart"/>
      <w:r>
        <w:t>articulationists</w:t>
      </w:r>
      <w:proofErr w:type="spellEnd"/>
      <w:r>
        <w:t xml:space="preserve"> show how First World capitalists enter a non-capitalist region and selectively buttress elements of the non-capitalist social formation so that the region, when integrated into the global trading system, is of exceptional service to the capitalists who dominate the world </w:t>
      </w:r>
      <w:proofErr w:type="spellStart"/>
      <w:r>
        <w:t>econom~ven</w:t>
      </w:r>
      <w:proofErr w:type="spellEnd"/>
      <w:r>
        <w:t xml:space="preserve"> as capitalists transform a Third</w:t>
      </w:r>
      <w:r w:rsidRPr="007147A6">
        <w:t xml:space="preserve"> </w:t>
      </w:r>
      <w:r>
        <w:t xml:space="preserve">World region so as to be compatible with First World interests, selective non-capitalist characteristics of the region are emphasized both in reality and in representation. This selective emphasizing of non-capitalist, "non-First World" characteristics both serves to facilitate domination and to justify it.("~ the narrative presented here, an analogous process is revealed: </w:t>
      </w:r>
      <w:r w:rsidRPr="00A01FF7">
        <w:rPr>
          <w:rStyle w:val="StyleBoldUnderline"/>
        </w:rPr>
        <w:lastRenderedPageBreak/>
        <w:t xml:space="preserve">First World capitalists have constructed the ocean in a manner that selectively reproduces and </w:t>
      </w:r>
      <w:r w:rsidRPr="00A01FF7">
        <w:rPr>
          <w:rStyle w:val="StyleBoldUnderline"/>
          <w:b/>
        </w:rPr>
        <w:t>emphasizes</w:t>
      </w:r>
      <w:r w:rsidRPr="00A01FF7">
        <w:rPr>
          <w:rStyle w:val="StyleBoldUnderline"/>
        </w:rPr>
        <w:t xml:space="preserve"> its existence as a </w:t>
      </w:r>
      <w:r w:rsidRPr="00A01FF7">
        <w:rPr>
          <w:rStyle w:val="StyleBoldUnderline"/>
          <w:b/>
        </w:rPr>
        <w:t>space apart</w:t>
      </w:r>
      <w:r w:rsidRPr="00A01FF7">
        <w:rPr>
          <w:rStyle w:val="StyleBoldUnderline"/>
        </w:rPr>
        <w:t xml:space="preserve"> from land-based capitalist society</w:t>
      </w:r>
      <w:r>
        <w:t xml:space="preserve">. </w:t>
      </w:r>
      <w:r w:rsidRPr="00A01FF7">
        <w:rPr>
          <w:rStyle w:val="StyleBoldUnderline"/>
        </w:rPr>
        <w:t>This construction has been adjusted over time to serve specific stages of capitalism, much as the techniques of imperialism have shifted over time from plantations and trading posts to colonies to post-colonial domination</w:t>
      </w:r>
      <w:r>
        <w:t xml:space="preserve">. Yet through all the different definitions and social constructions of ocean-space, </w:t>
      </w:r>
      <w:r w:rsidRPr="00A01FF7">
        <w:rPr>
          <w:rStyle w:val="StyleBoldUnderline"/>
        </w:rPr>
        <w:t>the ocean consistently has been a creation of capitalism even as it has lacked some of capitalism's essential characteristics</w:t>
      </w:r>
      <w:r>
        <w:t xml:space="preserve">, </w:t>
      </w:r>
      <w:r w:rsidRPr="00A01FF7">
        <w:rPr>
          <w:rStyle w:val="StyleBoldUnderline"/>
        </w:rPr>
        <w:t>just as the Third World continually has been (re)constructed to serve capitalism even as it has remained immune from the labor system that is paradigmatic of the capitalist mode of production</w:t>
      </w:r>
      <w:r>
        <w:t xml:space="preserve">. Indeed, </w:t>
      </w:r>
      <w:r w:rsidRPr="00A01FF7">
        <w:rPr>
          <w:rStyle w:val="StyleBoldUnderline"/>
        </w:rPr>
        <w:t>in both the Third World and the ocean, the designation of these spaces as "</w:t>
      </w:r>
      <w:r w:rsidRPr="00A01FF7">
        <w:t>incomplete</w:t>
      </w:r>
      <w:r w:rsidRPr="00A01FF7">
        <w:rPr>
          <w:rStyle w:val="StyleBoldUnderline"/>
        </w:rPr>
        <w:t>"</w:t>
      </w:r>
      <w:r>
        <w:t xml:space="preserve"> (</w:t>
      </w:r>
      <w:r w:rsidRPr="00A01FF7">
        <w:rPr>
          <w:rStyle w:val="StyleBoldUnderline"/>
        </w:rPr>
        <w:t>or "</w:t>
      </w:r>
      <w:r w:rsidRPr="00A01FF7">
        <w:rPr>
          <w:rStyle w:val="StyleBoldUnderline"/>
          <w:b/>
        </w:rPr>
        <w:t>less developed</w:t>
      </w:r>
      <w:r>
        <w:t xml:space="preserve">") </w:t>
      </w:r>
      <w:r w:rsidRPr="00A01FF7">
        <w:rPr>
          <w:rStyle w:val="StyleBoldUnderline"/>
        </w:rPr>
        <w:t>justifies further intervention and manipulation</w:t>
      </w:r>
      <w:r>
        <w:t xml:space="preserve">. .&gt; A third theory of capitalist spatiality that informs the territorial political economy perspective employed here is spatial dialectics theory. According to spatial dialectics theorists, the </w:t>
      </w:r>
      <w:r w:rsidRPr="00A01FF7">
        <w:rPr>
          <w:rStyle w:val="StyleBoldUnderline"/>
        </w:rPr>
        <w:t>cycles of investment</w:t>
      </w:r>
      <w:r>
        <w:t xml:space="preserve"> and disinvestment that characterize modern political economy </w:t>
      </w:r>
      <w:r w:rsidRPr="00A01FF7">
        <w:rPr>
          <w:rStyle w:val="StyleBoldUnderline"/>
        </w:rPr>
        <w:t>are driven by</w:t>
      </w:r>
      <w:r>
        <w:t xml:space="preserve"> the interplay of two </w:t>
      </w:r>
      <w:r w:rsidRPr="00A01FF7">
        <w:rPr>
          <w:rStyle w:val="StyleBoldUnderline"/>
        </w:rPr>
        <w:t>contradictory</w:t>
      </w:r>
      <w:r>
        <w:t xml:space="preserve"> </w:t>
      </w:r>
      <w:r w:rsidRPr="00A01FF7">
        <w:rPr>
          <w:rStyle w:val="StyleBoldUnderline"/>
        </w:rPr>
        <w:t>tendencies of capital.</w:t>
      </w:r>
      <w:r>
        <w:t xml:space="preserve"> On the one hand, </w:t>
      </w:r>
      <w:r w:rsidRPr="00A01FF7">
        <w:rPr>
          <w:rStyle w:val="StyleBoldUnderline"/>
        </w:rPr>
        <w:t>capital</w:t>
      </w:r>
      <w:r>
        <w:t xml:space="preserve"> </w:t>
      </w:r>
      <w:r w:rsidRPr="00A01FF7">
        <w:rPr>
          <w:rStyle w:val="StyleBoldUnderline"/>
        </w:rPr>
        <w:t>characteristically is mobile as it seeks out new markets</w:t>
      </w:r>
      <w:r>
        <w:t xml:space="preserve">, low-cost inputs, </w:t>
      </w:r>
      <w:r w:rsidRPr="00A01FF7">
        <w:rPr>
          <w:rStyle w:val="StyleBoldUnderline"/>
        </w:rPr>
        <w:t>and undervalued investment sites</w:t>
      </w:r>
      <w:r>
        <w:t xml:space="preserve">. Thus, there is a tendency toward diffusion of investment across space, eventually tending toward geographical equalization. </w:t>
      </w:r>
      <w:r w:rsidRPr="00A01FF7">
        <w:rPr>
          <w:rStyle w:val="StyleBoldUnderline"/>
        </w:rPr>
        <w:t>On the other hand</w:t>
      </w:r>
      <w:r>
        <w:t xml:space="preserve">, productive investments and their supportive </w:t>
      </w:r>
      <w:r w:rsidRPr="00A01FF7">
        <w:rPr>
          <w:rStyle w:val="StyleBoldUnderline"/>
        </w:rPr>
        <w:t>physical</w:t>
      </w:r>
      <w:r>
        <w:t xml:space="preserve"> and social </w:t>
      </w:r>
      <w:r w:rsidRPr="00A01FF7">
        <w:rPr>
          <w:rStyle w:val="StyleBoldUnderline"/>
        </w:rPr>
        <w:t>infrastructure frequently are immobile</w:t>
      </w:r>
      <w:r>
        <w:t xml:space="preserve">, and </w:t>
      </w:r>
      <w:r w:rsidRPr="00A01FF7">
        <w:rPr>
          <w:rStyle w:val="StyleBoldUnderline"/>
        </w:rPr>
        <w:t>so there is</w:t>
      </w:r>
      <w:r>
        <w:t xml:space="preserve"> also a </w:t>
      </w:r>
      <w:r w:rsidRPr="00A01FF7">
        <w:rPr>
          <w:rStyle w:val="StyleBoldUnderline"/>
        </w:rPr>
        <w:t>tendency toward</w:t>
      </w:r>
      <w:r>
        <w:t xml:space="preserve"> capital </w:t>
      </w:r>
      <w:r w:rsidRPr="00A01FF7">
        <w:rPr>
          <w:rStyle w:val="StyleBoldUnderline"/>
        </w:rPr>
        <w:t>concentration</w:t>
      </w:r>
      <w:r>
        <w:t xml:space="preserve"> as investors attempt to maximize their return on investments. This tendency toward capital concentration suggests that investments and value will be distributed highly unequally over space (Harvey 1982; Smith 1990). Like world-systems and articulation theories, spatial dialectics theory holds that the spatial patterning of the world is not merely incidental to capitalist expansion; it is a result of and a necessary condition for foundational capitalist processes. </w:t>
      </w:r>
      <w:r w:rsidRPr="00A01FF7">
        <w:rPr>
          <w:rStyle w:val="StyleBoldUnderline"/>
        </w:rPr>
        <w:t>The very existence of an "underdeveloped</w:t>
      </w:r>
      <w:r>
        <w:t xml:space="preserve">" </w:t>
      </w:r>
      <w:r w:rsidRPr="00A01FF7">
        <w:rPr>
          <w:rStyle w:val="StyleBoldUnderline"/>
        </w:rPr>
        <w:t>Third World is due both to the capitalist drive toward mobility and expansion</w:t>
      </w:r>
      <w:r>
        <w:t xml:space="preserve"> (hence the incorporation of the Third World into the</w:t>
      </w:r>
      <w:r w:rsidRPr="007147A6">
        <w:t xml:space="preserve"> </w:t>
      </w:r>
      <w:r>
        <w:t xml:space="preserve">capitalist-dominated trading and investment system) and the capitalist tendency toward fixity (hence the lack of comprehensive investments in the Third World that might spur Western-style "development"). </w:t>
      </w:r>
      <w:r w:rsidRPr="00A01FF7">
        <w:rPr>
          <w:rStyle w:val="StyleBoldUnderline"/>
        </w:rPr>
        <w:t>Thus</w:t>
      </w:r>
      <w:r>
        <w:t xml:space="preserve">, </w:t>
      </w:r>
      <w:r w:rsidRPr="00A01FF7">
        <w:rPr>
          <w:rStyle w:val="StyleBoldUnderline"/>
        </w:rPr>
        <w:t>the</w:t>
      </w:r>
      <w:r>
        <w:t xml:space="preserve"> conflict between capital's two spatial tendencies is dialectical, and one </w:t>
      </w:r>
      <w:r w:rsidRPr="00A01FF7">
        <w:rPr>
          <w:rStyle w:val="StyleBoldUnderline"/>
        </w:rPr>
        <w:t>result of this conflict is a</w:t>
      </w:r>
      <w:r>
        <w:t xml:space="preserve"> third, </w:t>
      </w:r>
      <w:r w:rsidRPr="00A01FF7">
        <w:rPr>
          <w:rStyle w:val="StyleBoldUnderline"/>
        </w:rPr>
        <w:t>long-run tendency toward systemic dysfunction:</w:t>
      </w:r>
      <w:r>
        <w:t xml:space="preserve"> Uneven development (which results from the tendency toward capital fixity) encourages mobility which encourages equalization which, in the long-run, stymies the unevenness and mobility necessary for the continuation of capital investment and valorization. Among spatial dialectics theorists, Manuel Castells (1996) is particularly germane because of his work on how contemporary society is being impacted by a qualitative transformation in this tension between the "spaces of flows" within which social processes of movement occur and the lived spaces of production and reproduction. Although </w:t>
      </w:r>
      <w:proofErr w:type="spellStart"/>
      <w:r>
        <w:t>Cas</w:t>
      </w:r>
      <w:proofErr w:type="spellEnd"/>
      <w:r>
        <w:t xml:space="preserve"> tells' assertion of a fundamental shift in this tension is questioned (see Chapters 5 and 6), this book is fully in accord with his argument that in order to understand the evolving spatiality of capitalism (and its social ramifications), one must study dialectical change in the spaces of flows as well as the spaces of fixity.</w:t>
      </w:r>
    </w:p>
    <w:p w14:paraId="3186ED74" w14:textId="77777777" w:rsidR="00A01FF7" w:rsidRDefault="00A01FF7" w:rsidP="0050241F"/>
    <w:p w14:paraId="6AC32AE2" w14:textId="77777777" w:rsidR="0050241F" w:rsidRDefault="0050241F" w:rsidP="0050241F"/>
    <w:p w14:paraId="0FCE42A9" w14:textId="713AF22A" w:rsidR="003868FD" w:rsidRDefault="003868FD" w:rsidP="003868FD">
      <w:pPr>
        <w:pStyle w:val="Heading3"/>
      </w:pPr>
      <w:bookmarkStart w:id="3" w:name="_Toc389815851"/>
      <w:r>
        <w:lastRenderedPageBreak/>
        <w:t>Leadership/Hegemony Link</w:t>
      </w:r>
      <w:bookmarkEnd w:id="3"/>
    </w:p>
    <w:p w14:paraId="0D2EDE6D" w14:textId="77777777" w:rsidR="003868FD" w:rsidRDefault="003868FD" w:rsidP="003868FD">
      <w:pPr>
        <w:pStyle w:val="Heading4"/>
      </w:pPr>
      <w:r>
        <w:t>US Ocean leadership and forward presence relies on unsustainable exploitation. The pursuit of hegemonic power creates the insecurity it attempts to solve.</w:t>
      </w:r>
    </w:p>
    <w:p w14:paraId="5A17A961" w14:textId="77777777" w:rsidR="003868FD" w:rsidRDefault="003868FD" w:rsidP="003868FD"/>
    <w:p w14:paraId="58C9C767" w14:textId="77777777" w:rsidR="003868FD" w:rsidRDefault="003868FD" w:rsidP="003868FD">
      <w:r>
        <w:t xml:space="preserve">Peter </w:t>
      </w:r>
      <w:r w:rsidRPr="00FD16F4">
        <w:rPr>
          <w:b/>
          <w:u w:val="single"/>
        </w:rPr>
        <w:t>JACQUES</w:t>
      </w:r>
      <w:r>
        <w:t xml:space="preserve"> </w:t>
      </w:r>
      <w:proofErr w:type="spellStart"/>
      <w:r>
        <w:t>Poli</w:t>
      </w:r>
      <w:proofErr w:type="spellEnd"/>
      <w:r>
        <w:t xml:space="preserve"> </w:t>
      </w:r>
      <w:proofErr w:type="spellStart"/>
      <w:r>
        <w:t>Sci</w:t>
      </w:r>
      <w:proofErr w:type="spellEnd"/>
      <w:r>
        <w:t xml:space="preserve"> @ Central </w:t>
      </w:r>
      <w:proofErr w:type="spellStart"/>
      <w:r>
        <w:t>Flordia</w:t>
      </w:r>
      <w:proofErr w:type="spellEnd"/>
      <w:r>
        <w:t xml:space="preserve"> (Orlando) </w:t>
      </w:r>
      <w:r w:rsidRPr="00FD16F4">
        <w:rPr>
          <w:b/>
          <w:u w:val="single"/>
        </w:rPr>
        <w:t>‘6</w:t>
      </w:r>
      <w:r>
        <w:t xml:space="preserve"> </w:t>
      </w:r>
      <w:r>
        <w:rPr>
          <w:i/>
        </w:rPr>
        <w:t>Globalization and the World Ocean</w:t>
      </w:r>
      <w:r>
        <w:t xml:space="preserve"> p. 156-159</w:t>
      </w:r>
    </w:p>
    <w:p w14:paraId="4FF39A1A" w14:textId="77777777" w:rsidR="003868FD" w:rsidRDefault="003868FD" w:rsidP="003868FD"/>
    <w:p w14:paraId="1DB6B078" w14:textId="7D6920B4" w:rsidR="005E00FA" w:rsidRDefault="003868FD" w:rsidP="005E00FA">
      <w:r w:rsidRPr="0050241F">
        <w:t xml:space="preserve">Regarding the major ecological changes around the world, </w:t>
      </w:r>
      <w:r w:rsidRPr="0050241F">
        <w:rPr>
          <w:rStyle w:val="StyleBoldUnderline"/>
        </w:rPr>
        <w:t>the U</w:t>
      </w:r>
      <w:r w:rsidRPr="0050241F">
        <w:t xml:space="preserve">nited </w:t>
      </w:r>
      <w:r w:rsidRPr="0050241F">
        <w:rPr>
          <w:rStyle w:val="StyleBoldUnderline"/>
        </w:rPr>
        <w:t>S</w:t>
      </w:r>
      <w:r w:rsidRPr="0050241F">
        <w:t xml:space="preserve">tates </w:t>
      </w:r>
      <w:r w:rsidRPr="0050241F">
        <w:rPr>
          <w:rStyle w:val="StyleBoldUnderline"/>
        </w:rPr>
        <w:t>is a leading force in the cruise ship industry, supplying a bulk of the passengers and a majority of the consumers for the drug trade that plagues the Caribbean.</w:t>
      </w:r>
      <w:r>
        <w:t xml:space="preserve"> The United States is also the world's leading emitter of carbon, the most important human-related climate change driver. T his is literally killing coral reefs in large percentages, and is an act which has direct impacts on fish nurseries and coastal storm and sea level rise protections for people who typically do not contribute to global carbon emissions in commensurable ways. The fact that the</w:t>
      </w:r>
      <w:r w:rsidRPr="00B2118F">
        <w:t xml:space="preserve"> </w:t>
      </w:r>
      <w:r>
        <w:t xml:space="preserve">United States is also </w:t>
      </w:r>
      <w:r w:rsidRPr="0050241F">
        <w:rPr>
          <w:rStyle w:val="StyleBoldUnderline"/>
        </w:rPr>
        <w:t>the primary aquarium-fish consumer</w:t>
      </w:r>
      <w:r>
        <w:t xml:space="preserve"> is also a major factor in the loss of coral reefs. Further, the United States is </w:t>
      </w:r>
      <w:r w:rsidRPr="0050241F">
        <w:rPr>
          <w:rStyle w:val="StyleBoldUnderline"/>
        </w:rPr>
        <w:t>one of the top two consumers of shrimp</w:t>
      </w:r>
      <w:r>
        <w:t xml:space="preserve">. The other is Japan, another important global center, and this is a factor in unsustainable coastal development, social policy, and commons management. All of these factors also have local counterpart agents, but there is no doubt that </w:t>
      </w:r>
      <w:r w:rsidRPr="0050241F">
        <w:rPr>
          <w:rStyle w:val="StyleBoldUnderline"/>
        </w:rPr>
        <w:t>the U</w:t>
      </w:r>
      <w:r>
        <w:t xml:space="preserve">nited </w:t>
      </w:r>
      <w:r w:rsidRPr="0050241F">
        <w:rPr>
          <w:rStyle w:val="StyleBoldUnderline"/>
        </w:rPr>
        <w:t>S</w:t>
      </w:r>
      <w:r>
        <w:t xml:space="preserve">tates </w:t>
      </w:r>
      <w:r w:rsidRPr="0050241F">
        <w:rPr>
          <w:rStyle w:val="StyleBoldUnderline"/>
        </w:rPr>
        <w:t>is among the more powerful agents in ocean matters-</w:t>
      </w:r>
      <w:r>
        <w:t xml:space="preserve"> it is, for example, </w:t>
      </w:r>
      <w:r w:rsidRPr="0050241F">
        <w:rPr>
          <w:rStyle w:val="StyleBoldUnderline"/>
        </w:rPr>
        <w:t>the only globally forward deployed navy</w:t>
      </w:r>
      <w:r>
        <w:t xml:space="preserve"> (Jacques and Smith 2003)-and it is mostly </w:t>
      </w:r>
      <w:r w:rsidRPr="0050241F">
        <w:rPr>
          <w:rStyle w:val="StyleBoldUnderline"/>
        </w:rPr>
        <w:t xml:space="preserve">driving ecological conditions toward </w:t>
      </w:r>
      <w:r>
        <w:t xml:space="preserve">undesirable and potentially </w:t>
      </w:r>
      <w:r w:rsidRPr="0050241F">
        <w:rPr>
          <w:rStyle w:val="StyleBoldUnderline"/>
          <w:b/>
        </w:rPr>
        <w:t>irreversible changes</w:t>
      </w:r>
      <w:r>
        <w:t xml:space="preserve">. Through complex systems theory, the United States can be seen as an attractor of information and structure through its own matrix of commerce and material power, which then is significant in creating the system itself. </w:t>
      </w:r>
      <w:r w:rsidRPr="0050241F">
        <w:rPr>
          <w:rStyle w:val="StyleBoldUnderline"/>
        </w:rPr>
        <w:t>In order to change the global capitalist system, the relationships with the United States and the rest of the world will have to change</w:t>
      </w:r>
      <w:r>
        <w:t xml:space="preserve">. CST demands that ultimately, if the United States is in part creating a stable system, the system will become more complex because more and more nodes will be allowed to gain a foothold. Globalization of commerce is increasing the diversity of members in the global market, though there is a measurable concentration of firms at the top, even if the quality of these relations is suspect. However, when we connect the commercial system to the ecological one, a more complex biological world is not apparent. Therefore, if we define the Earth system as being the sum of the commercial/ economic, social, and all ecological systems together, the loss of diversity in the latter two indicates an unstable larger system. In other words, </w:t>
      </w:r>
      <w:r w:rsidRPr="0050241F">
        <w:rPr>
          <w:rStyle w:val="StyleBoldUnderline"/>
        </w:rPr>
        <w:t>the United States may be stabilizing the global economic subsystem,</w:t>
      </w:r>
      <w:r>
        <w:t xml:space="preserve"> </w:t>
      </w:r>
      <w:r w:rsidRPr="0050241F">
        <w:rPr>
          <w:rStyle w:val="StyleBoldUnderline"/>
        </w:rPr>
        <w:t>but this effort is undermining other parts of the Earth that will ultimately disrupt these very efforts.</w:t>
      </w:r>
      <w:r>
        <w:t xml:space="preserve"> This would also mean that changes are likely on the way for the role of the United States in the larger sociopolitical world. </w:t>
      </w:r>
      <w:r w:rsidRPr="0050241F">
        <w:rPr>
          <w:rStyle w:val="StyleBoldUnderline"/>
        </w:rPr>
        <w:t>The U</w:t>
      </w:r>
      <w:r>
        <w:t xml:space="preserve">nited </w:t>
      </w:r>
      <w:r w:rsidRPr="0050241F">
        <w:rPr>
          <w:rStyle w:val="StyleBoldUnderline"/>
        </w:rPr>
        <w:t>S</w:t>
      </w:r>
      <w:r>
        <w:t xml:space="preserve">tates </w:t>
      </w:r>
      <w:r w:rsidRPr="0050241F">
        <w:rPr>
          <w:rStyle w:val="StyleBoldUnderline"/>
        </w:rPr>
        <w:t xml:space="preserve">cannot be expected to continue to maintain its position of relative hegemony if this very unipolar position </w:t>
      </w:r>
      <w:r w:rsidRPr="0050241F">
        <w:rPr>
          <w:rStyle w:val="StyleBoldUnderline"/>
          <w:b/>
        </w:rPr>
        <w:t>destabilizes</w:t>
      </w:r>
      <w:r w:rsidRPr="0050241F">
        <w:rPr>
          <w:rStyle w:val="StyleBoldUnderline"/>
        </w:rPr>
        <w:t xml:space="preserve"> vast </w:t>
      </w:r>
      <w:r w:rsidRPr="0050241F">
        <w:rPr>
          <w:rStyle w:val="StyleBoldUnderline"/>
          <w:b/>
        </w:rPr>
        <w:t>social</w:t>
      </w:r>
      <w:r w:rsidRPr="0050241F">
        <w:rPr>
          <w:rStyle w:val="StyleBoldUnderline"/>
        </w:rPr>
        <w:t xml:space="preserve"> and </w:t>
      </w:r>
      <w:r w:rsidRPr="0050241F">
        <w:rPr>
          <w:rStyle w:val="StyleBoldUnderline"/>
          <w:b/>
        </w:rPr>
        <w:t>ecological patterns</w:t>
      </w:r>
      <w:r w:rsidRPr="0050241F">
        <w:rPr>
          <w:rStyle w:val="StyleBoldUnderline"/>
        </w:rPr>
        <w:t xml:space="preserve"> </w:t>
      </w:r>
      <w:r w:rsidRPr="0050241F">
        <w:t>around it;</w:t>
      </w:r>
      <w:r>
        <w:t xml:space="preserve"> this structure has already begun to unravel in Southeast Asia (Beeson </w:t>
      </w:r>
      <w:proofErr w:type="gramStart"/>
      <w:r>
        <w:t>2004 )</w:t>
      </w:r>
      <w:proofErr w:type="gramEnd"/>
      <w:r>
        <w:t xml:space="preserve">. From a hermeneutic perspective, </w:t>
      </w:r>
      <w:r w:rsidRPr="0050241F">
        <w:rPr>
          <w:rStyle w:val="StyleBoldUnderline"/>
        </w:rPr>
        <w:t>the role of the U</w:t>
      </w:r>
      <w:r>
        <w:t xml:space="preserve">nited </w:t>
      </w:r>
      <w:r w:rsidRPr="0050241F">
        <w:rPr>
          <w:rStyle w:val="StyleBoldUnderline"/>
        </w:rPr>
        <w:t>S</w:t>
      </w:r>
      <w:r>
        <w:t xml:space="preserve">tates </w:t>
      </w:r>
      <w:r w:rsidRPr="0050241F">
        <w:rPr>
          <w:rStyle w:val="StyleBoldUnderline"/>
        </w:rPr>
        <w:t>and its hegemonic power is one that interferes with the messages from other agents and the ecological world</w:t>
      </w:r>
      <w:r>
        <w:t xml:space="preserve">. </w:t>
      </w:r>
      <w:r w:rsidRPr="0050241F">
        <w:rPr>
          <w:rStyle w:val="StyleBoldUnderline"/>
        </w:rPr>
        <w:t>The United States itself has the power to consume other countries' and regions' resources while distancing itself from local consequences</w:t>
      </w:r>
      <w:r>
        <w:t>. Also, given its use of instrumental reason and ethics in relation to nature</w:t>
      </w:r>
      <w:r w:rsidRPr="0050241F">
        <w:rPr>
          <w:rStyle w:val="StyleBoldUnderline"/>
        </w:rPr>
        <w:t>, the U</w:t>
      </w:r>
      <w:r>
        <w:t xml:space="preserve">nited </w:t>
      </w:r>
      <w:r w:rsidRPr="0050241F">
        <w:rPr>
          <w:rStyle w:val="StyleBoldUnderline"/>
        </w:rPr>
        <w:t>S</w:t>
      </w:r>
      <w:r>
        <w:t xml:space="preserve">tates </w:t>
      </w:r>
      <w:r w:rsidRPr="0050241F">
        <w:rPr>
          <w:rStyle w:val="StyleBoldUnderline"/>
        </w:rPr>
        <w:t>has</w:t>
      </w:r>
      <w:r>
        <w:t xml:space="preserve"> undoubtedly </w:t>
      </w:r>
      <w:r w:rsidRPr="0050241F">
        <w:rPr>
          <w:rStyle w:val="StyleBoldUnderline"/>
        </w:rPr>
        <w:t>created</w:t>
      </w:r>
      <w:r>
        <w:t xml:space="preserve"> numerous intermediary </w:t>
      </w:r>
      <w:r w:rsidRPr="0050241F">
        <w:rPr>
          <w:rStyle w:val="StyleBoldUnderline"/>
        </w:rPr>
        <w:t>relations</w:t>
      </w:r>
      <w:r>
        <w:t xml:space="preserve"> with nature </w:t>
      </w:r>
      <w:r w:rsidRPr="0050241F">
        <w:rPr>
          <w:rStyle w:val="StyleBoldUnderline"/>
        </w:rPr>
        <w:t>so that the direct signs from nature, and its limits, are hidden. I assume that this kind of communication block is another way that limits the viability of U.S. hegemony and its future security</w:t>
      </w:r>
      <w:r>
        <w:t xml:space="preserve">. Similarly, from a critical theory perspective, such as according to </w:t>
      </w:r>
      <w:proofErr w:type="spellStart"/>
      <w:r>
        <w:t>Wallerstein's</w:t>
      </w:r>
      <w:proofErr w:type="spellEnd"/>
      <w:r>
        <w:t xml:space="preserve"> ( 1989) "world system theory," where the hegemonic powers order a coherent and single capitalist system, this power </w:t>
      </w:r>
      <w:r>
        <w:lastRenderedPageBreak/>
        <w:t xml:space="preserve">historically operates in phases where hegemons overextend themselves so much that they devour their own power base and create their own disintegration, opening up the way for a new hegemon. Indeed, as much as this perspective is informed by the concept of historical material dialectic, the creation of a hegemonic order creates and embeds its own antithesis, and the role of civil society and other nations and forces will be to undermine this material power in the world over time through counterhegemonic resistance. Thus, through all of these theories, it is possible to see that </w:t>
      </w:r>
      <w:r w:rsidRPr="0050241F">
        <w:rPr>
          <w:rStyle w:val="StyleBoldUnderline"/>
        </w:rPr>
        <w:t xml:space="preserve">singular agents of unsustainable systems </w:t>
      </w:r>
      <w:r w:rsidRPr="0050241F">
        <w:rPr>
          <w:rStyle w:val="StyleBoldUnderline"/>
          <w:b/>
        </w:rPr>
        <w:t>create their own means of insecurity</w:t>
      </w:r>
      <w:r w:rsidRPr="0050241F">
        <w:rPr>
          <w:rStyle w:val="StyleBoldUnderline"/>
        </w:rPr>
        <w:t xml:space="preserve"> in the same way that they </w:t>
      </w:r>
      <w:r w:rsidRPr="0050241F">
        <w:rPr>
          <w:rStyle w:val="StyleBoldUnderline"/>
          <w:b/>
        </w:rPr>
        <w:t>create</w:t>
      </w:r>
      <w:r w:rsidRPr="0050241F">
        <w:rPr>
          <w:rStyle w:val="StyleBoldUnderline"/>
        </w:rPr>
        <w:t xml:space="preserve"> </w:t>
      </w:r>
      <w:r w:rsidRPr="0050241F">
        <w:rPr>
          <w:rStyle w:val="StyleBoldUnderline"/>
          <w:b/>
        </w:rPr>
        <w:t>insecurity for others</w:t>
      </w:r>
      <w:r w:rsidRPr="0050241F">
        <w:rPr>
          <w:rStyle w:val="StyleBoldUnderline"/>
        </w:rPr>
        <w:t>.</w:t>
      </w:r>
      <w:r>
        <w:t xml:space="preserve"> </w:t>
      </w:r>
      <w:r w:rsidRPr="0050241F">
        <w:rPr>
          <w:rStyle w:val="StyleBoldUnderline"/>
        </w:rPr>
        <w:t>Pragmatic ramifications of this loss are the changes that are occurring in fisheries, and therefore in food security for the world</w:t>
      </w:r>
      <w:r>
        <w:t xml:space="preserve">. </w:t>
      </w:r>
      <w:r w:rsidRPr="0050241F">
        <w:rPr>
          <w:rStyle w:val="StyleBoldUnderline"/>
        </w:rPr>
        <w:t>Overfishing has been shown to affect fisheries in nonlinear ways</w:t>
      </w:r>
      <w:r>
        <w:t xml:space="preserve">, indicating that the lessons from complex systems theory may be important. For example, if the Atlantic cod is any indication, fisheries can sustain themselves in the face of mounting pressures until they approach some "cliff" of permanent decline and perhaps decimation. Given that about three-quarters of the world's fisheries are facing such pressures, we should view this potential with the utmost gravity. The language of the ocean continues to tell us through fairly clear signs that this limit is real-fish are becoming harder and harder to catch, and the kinds of fish caught are increasingly found lower on the food chain. </w:t>
      </w:r>
      <w:r w:rsidRPr="003868FD">
        <w:rPr>
          <w:rStyle w:val="StyleBoldUnderline"/>
        </w:rPr>
        <w:t>The world's poor, even when their commons are not being enclosed for private interests, are going to feel the first human burden because they depend on this fish for more basic survival than affluent consumers who have other choices.</w:t>
      </w:r>
      <w:r>
        <w:t xml:space="preserve"> That fish is simply becoming more expensive and harder to attain is one example of how our depletion of fisheries will further threaten the security (overall well-being) of the most vulnerable people. </w:t>
      </w:r>
      <w:r w:rsidRPr="003868FD">
        <w:rPr>
          <w:rStyle w:val="StyleBoldUnderline"/>
        </w:rPr>
        <w:t>Ecological and social diversity is becoming simplified at the same time, and should not be seen as accidental, but rather as a function of structural pressures creating global patterns, demonstrated by loss of higher trophic levels of fish, the loss of coral reef around the world through climate changes and unsustainable coastal development</w:t>
      </w:r>
      <w:r>
        <w:t xml:space="preserve">, and the loss of mangroves and coastal forest and grasslands in addition to the losses of indigenous cultures, languages, and lifestyles that have </w:t>
      </w:r>
      <w:proofErr w:type="spellStart"/>
      <w:r>
        <w:t>pers</w:t>
      </w:r>
      <w:proofErr w:type="spellEnd"/>
      <w:r>
        <w:t xml:space="preserve"> </w:t>
      </w:r>
      <w:proofErr w:type="spellStart"/>
      <w:r>
        <w:t>isted</w:t>
      </w:r>
      <w:proofErr w:type="spellEnd"/>
      <w:r>
        <w:t xml:space="preserve"> for eons (which in itself says something about their sustainability ). Complex systems theory sees this as unsustainable in relation to the future options systems can take; hermeneutics sees this as unsustainable because it is a sign of a sincere loss of meaning in the world; and </w:t>
      </w:r>
      <w:r w:rsidRPr="003868FD">
        <w:rPr>
          <w:rStyle w:val="StyleBoldUnderline"/>
        </w:rPr>
        <w:t>critical theory sees this loss of social and ecological diversity as an unsustainable concentration of power that enables abuse and exploitation of nature and nonhuman nature.</w:t>
      </w:r>
      <w:r>
        <w:t xml:space="preserve"> In all cases, </w:t>
      </w:r>
      <w:r w:rsidRPr="003868FD">
        <w:rPr>
          <w:rStyle w:val="StyleBoldUnderline"/>
        </w:rPr>
        <w:t>humanity is diminished by such losses because we are a part of these threatened spheres of the World Ocean</w:t>
      </w:r>
      <w:r>
        <w:t xml:space="preserve">. Between the three perspectives, then, </w:t>
      </w:r>
      <w:r w:rsidRPr="003868FD">
        <w:rPr>
          <w:rStyle w:val="StyleBoldUnderline"/>
        </w:rPr>
        <w:t>ocean communities are reducing their options for future pathways, losing depth and meaning in addition to the relative power to resist such trends</w:t>
      </w:r>
      <w:r>
        <w:t xml:space="preserve">. Gender inequality pervades each of the regions with only a little variation, apparently found mostly on the local level. Women are disempowered in each of the regions, and this has important implications for sustainability according to each of the three theories. In CST, the suppression of nodes in the system will again have a negative effect on available options in future </w:t>
      </w:r>
      <w:proofErr w:type="spellStart"/>
      <w:r>
        <w:t>syst</w:t>
      </w:r>
      <w:proofErr w:type="spellEnd"/>
      <w:r>
        <w:t xml:space="preserve"> ems. In hermeneutics, a reading of the whole social system sees that welfare is not improving, and key conditions indicate that over 50 percent of the world's population experience a disproportionate share of violence, poverty, and ecological problems in their labor in the household and in the workforce. Sustainability is implausible for only one gender, and these conditions indicate that the meaning of sustainability very often overlooks the condition of women in society. Even as I make this note, I admit that the conditions of women have not been the focus of this study and I can see that this area requires more research and theorizing. From what little attention I have paid this issue, it is clear that information and knowledge are organized without a gender component, leaving the lives of women unaddressed and mostly silent, a state that is a prerequisite for the institutionalization of social hierarchies (</w:t>
      </w:r>
      <w:proofErr w:type="spellStart"/>
      <w:r>
        <w:t>Enloe</w:t>
      </w:r>
      <w:proofErr w:type="spellEnd"/>
      <w:r>
        <w:t xml:space="preserve"> I 990). So long as current power relations and governance structures in and out of civil society remain the same and rely on the continued silent work and suppression of women, none of the improvements in sustainability will matter much, and half of the world's lifestyles will be relying on the other half's work. In the end, this is representative of the different levels of </w:t>
      </w:r>
      <w:r>
        <w:lastRenderedPageBreak/>
        <w:t xml:space="preserve">hierarchy that are experienced in civil society and in the organization of government that Gandhi and </w:t>
      </w:r>
      <w:proofErr w:type="spellStart"/>
      <w:r>
        <w:t>Borgese</w:t>
      </w:r>
      <w:proofErr w:type="spellEnd"/>
      <w:r>
        <w:t xml:space="preserve"> warn against. </w:t>
      </w:r>
      <w:r w:rsidRPr="003868FD">
        <w:rPr>
          <w:rStyle w:val="StyleBoldUnderline"/>
        </w:rPr>
        <w:t>So long as society looks more like a pyramid with the apex resting on the conditions of the base, the World Ocean communities will not be sustainabl</w:t>
      </w:r>
      <w:r>
        <w:t>e.</w:t>
      </w:r>
    </w:p>
    <w:p w14:paraId="06E28883" w14:textId="77777777" w:rsidR="00E010C4" w:rsidRDefault="00E010C4" w:rsidP="005E00FA"/>
    <w:p w14:paraId="5E977F08" w14:textId="20E87A22" w:rsidR="00E010C4" w:rsidRDefault="00E010C4" w:rsidP="00E010C4">
      <w:pPr>
        <w:pStyle w:val="Heading4"/>
      </w:pPr>
      <w:r>
        <w:t xml:space="preserve">Power projection discourse frames the Ocean as an anarchic space to be controlled.  Nation-state competition over ocean resources is neither natural nor inevitable.  </w:t>
      </w:r>
    </w:p>
    <w:p w14:paraId="74F132AA" w14:textId="77777777" w:rsidR="00E010C4" w:rsidRDefault="00E010C4" w:rsidP="00E010C4"/>
    <w:p w14:paraId="64319F03" w14:textId="77777777" w:rsidR="00E010C4" w:rsidRDefault="00E010C4" w:rsidP="00E010C4">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t xml:space="preserve"> p. 16-18</w:t>
      </w:r>
    </w:p>
    <w:p w14:paraId="5EAE2EA6" w14:textId="77777777" w:rsidR="00E010C4" w:rsidRDefault="00E010C4" w:rsidP="00E010C4"/>
    <w:p w14:paraId="5B407A1C" w14:textId="77777777" w:rsidR="00E010C4" w:rsidRDefault="00E010C4" w:rsidP="00E010C4">
      <w:r>
        <w:t xml:space="preserve">In modern times a third variation on the military construction of ocean-space has emerged. Said notes that </w:t>
      </w:r>
      <w:r w:rsidRPr="003868FD">
        <w:t>in modern Britain, France, and the United States</w:t>
      </w:r>
      <w:r>
        <w:t xml:space="preserve">, </w:t>
      </w:r>
      <w:r w:rsidRPr="003868FD">
        <w:rPr>
          <w:rStyle w:val="StyleBoldUnderline"/>
        </w:rPr>
        <w:t xml:space="preserve">the idea of projecting power across </w:t>
      </w:r>
      <w:r>
        <w:t xml:space="preserve">vast expanses of </w:t>
      </w:r>
      <w:r w:rsidRPr="003868FD">
        <w:rPr>
          <w:rStyle w:val="StyleBoldUnderline"/>
        </w:rPr>
        <w:t>ocean-space</w:t>
      </w:r>
      <w:r>
        <w:t xml:space="preserve"> to distant lands </w:t>
      </w:r>
      <w:r w:rsidRPr="003868FD">
        <w:rPr>
          <w:rStyle w:val="StyleBoldUnderline"/>
        </w:rPr>
        <w:t xml:space="preserve">has played an important role in </w:t>
      </w:r>
      <w:r w:rsidRPr="003868FD">
        <w:rPr>
          <w:rStyle w:val="StyleBoldUnderline"/>
          <w:b/>
        </w:rPr>
        <w:t>discourses of empire</w:t>
      </w:r>
      <w:r>
        <w:t xml:space="preserve">: The idea of overseas rule - jumping beyond adjacent territories to very distant lands- has a privileged status in these three cultures. This idea has a lot to do with projections, whether in fiction or geography or art, and it acquires a continuous presence through actual expansion, administration, investment, and commitment. (Said 1993: xxiii) </w:t>
      </w:r>
      <w:r w:rsidRPr="003868FD">
        <w:rPr>
          <w:rStyle w:val="StyleBoldUnderline"/>
        </w:rPr>
        <w:t xml:space="preserve">The ideological significance of the projection of military power across and in ocean-space is revealed in </w:t>
      </w:r>
      <w:r w:rsidRPr="003868FD">
        <w:t>one of the classic twentieth-century</w:t>
      </w:r>
      <w:r w:rsidRPr="003868FD">
        <w:rPr>
          <w:rStyle w:val="StyleBoldUnderline"/>
        </w:rPr>
        <w:t xml:space="preserve"> works promoting United States overseas expansion: Maritime mobility is the basis for a new type of geopolitical structure, the overseas empire</w:t>
      </w:r>
      <w:r>
        <w:t>. Formerly, history had given us the pattern of great land powers based on the control of contiguous land masses such as the Roman, Chinese, and Russian empires. Now the sea has become a great artery of communication and we have been given a new structure of great power and enormous extent. The British, French, and Japanese empires and the sea power of the United States have all contributed to the development of a modern world which is a single field for the interplay of political forces. It is sea power which has made it possible to conceive of the Eurasian Continent as a unit and it is sea power which governs the relationships between the Old and the New Worlds. (</w:t>
      </w:r>
      <w:proofErr w:type="spellStart"/>
      <w:r>
        <w:t>Spykman</w:t>
      </w:r>
      <w:proofErr w:type="spellEnd"/>
      <w:r>
        <w:t xml:space="preserve"> 1944: 35) In fact, most modern-era advocates of sea power, from Sir Walter Raleigh to Alfred Mahan and Nicholas </w:t>
      </w:r>
      <w:proofErr w:type="spellStart"/>
      <w:r>
        <w:t>Spykman</w:t>
      </w:r>
      <w:proofErr w:type="spellEnd"/>
      <w:r>
        <w:t xml:space="preserve">, have combined this new, ideological value of sea power with the two more traditional uses, stressing the key role of a strong "blue-water" fleet in troop mobility, naval warfare, and domination of distant lands. &lt; Much like the "transport-surface" construction of ocean-space, </w:t>
      </w:r>
      <w:r w:rsidRPr="00E010C4">
        <w:rPr>
          <w:rStyle w:val="StyleBoldUnderline"/>
        </w:rPr>
        <w:t>the construction of the ocean as a "force-field"</w:t>
      </w:r>
      <w:r>
        <w:t xml:space="preserve">10 </w:t>
      </w:r>
      <w:r w:rsidRPr="00E010C4">
        <w:rPr>
          <w:rStyle w:val="StyleBoldUnderline"/>
        </w:rPr>
        <w:t>is dependent upon an idealization of the sea as an unmanaged and unmanageable surface, an idealization that resonates with the spatial assumptions that permeate realist theories of international politics</w:t>
      </w:r>
      <w:r>
        <w:t xml:space="preserve">. According to realists, </w:t>
      </w:r>
      <w:r w:rsidRPr="00E010C4">
        <w:rPr>
          <w:rStyle w:val="StyleBoldUnderline"/>
        </w:rPr>
        <w:t>individual societies</w:t>
      </w:r>
      <w:r>
        <w:t xml:space="preserve">, as embodied by spatially defined nation-states, </w:t>
      </w:r>
      <w:r w:rsidRPr="00E010C4">
        <w:rPr>
          <w:rStyle w:val="StyleBoldUnderline"/>
        </w:rPr>
        <w:t>are the repositories of order,</w:t>
      </w:r>
      <w:r>
        <w:t xml:space="preserve"> </w:t>
      </w:r>
      <w:r w:rsidRPr="00E010C4">
        <w:rPr>
          <w:rStyle w:val="StyleBoldUnderline"/>
        </w:rPr>
        <w:t>while international relations are characterized by anarchic competition</w:t>
      </w:r>
      <w:r>
        <w:t xml:space="preserve"> (</w:t>
      </w:r>
      <w:proofErr w:type="spellStart"/>
      <w:r>
        <w:t>Grieco</w:t>
      </w:r>
      <w:proofErr w:type="spellEnd"/>
      <w:r>
        <w:t xml:space="preserve"> 1990; Morgenthau and Thompson 1985). </w:t>
      </w:r>
      <w:r w:rsidRPr="00E010C4">
        <w:rPr>
          <w:rStyle w:val="StyleBoldUnderline"/>
        </w:rPr>
        <w:t xml:space="preserve">As unclaimed and </w:t>
      </w:r>
      <w:proofErr w:type="spellStart"/>
      <w:r w:rsidRPr="00E010C4">
        <w:rPr>
          <w:rStyle w:val="StyleBoldUnderline"/>
        </w:rPr>
        <w:t>unclaimable</w:t>
      </w:r>
      <w:proofErr w:type="spellEnd"/>
      <w:r w:rsidRPr="00E010C4">
        <w:rPr>
          <w:rStyle w:val="StyleBoldUnderline"/>
        </w:rPr>
        <w:t xml:space="preserve"> "international" space, the world-ocean lends itself to being constructed as the space of anarchic competition </w:t>
      </w:r>
      <w:r>
        <w:t xml:space="preserve">par excellence, </w:t>
      </w:r>
      <w:r w:rsidRPr="00E010C4">
        <w:rPr>
          <w:rStyle w:val="StyleBoldUnderline"/>
        </w:rPr>
        <w:t>where ontologically pre-existent and essentially equivalent nation-states do battle in unbridled competition for global spoils</w:t>
      </w:r>
      <w:r>
        <w:t xml:space="preserve">. In realist geopolitics (a subset of realist international relations theory), control of specific </w:t>
      </w:r>
      <w:proofErr w:type="spellStart"/>
      <w:r>
        <w:t>loca</w:t>
      </w:r>
      <w:proofErr w:type="spellEnd"/>
      <w:r>
        <w:t xml:space="preserve"> </w:t>
      </w:r>
      <w:proofErr w:type="spellStart"/>
      <w:r>
        <w:t>tions</w:t>
      </w:r>
      <w:proofErr w:type="spellEnd"/>
      <w:r>
        <w:t xml:space="preserve"> on the earth's surface is considered crucial in the competition for global power (Cohen 1973; Mackinder 1904; Parker 1985). Within this group of geopolitical realists, certain theorists have put a premium on control of portions or the entirety of the world-ocean (Mahan 1890; Raleigh 1829; </w:t>
      </w:r>
      <w:proofErr w:type="spellStart"/>
      <w:r>
        <w:t>Spykman</w:t>
      </w:r>
      <w:proofErr w:type="spellEnd"/>
      <w:r>
        <w:t xml:space="preserve"> 1944).</w:t>
      </w:r>
      <w:r w:rsidRPr="007147A6">
        <w:t xml:space="preserve"> </w:t>
      </w:r>
      <w:r>
        <w:t xml:space="preserve">Leaving aside for the moment any further critique of the realist conception of either the state or international relations (both of which are taken up again later in this chapter), it is argued here that the military history perspective is deficient for much the same reason as the commercial history perspective: </w:t>
      </w:r>
      <w:r w:rsidRPr="00E010C4">
        <w:rPr>
          <w:rStyle w:val="StyleBoldUnderline"/>
        </w:rPr>
        <w:t xml:space="preserve">Both perspectives are premised upon a denial of the ocean's long history as a space that continuously has been regulated </w:t>
      </w:r>
      <w:r w:rsidRPr="00E010C4">
        <w:t>and managed</w:t>
      </w:r>
      <w:r>
        <w:t xml:space="preserve">. Even those who study the history of sea power from an </w:t>
      </w:r>
      <w:r>
        <w:lastRenderedPageBreak/>
        <w:t xml:space="preserve">explicitly social angle- such as </w:t>
      </w:r>
      <w:proofErr w:type="spellStart"/>
      <w:r>
        <w:t>Modelski</w:t>
      </w:r>
      <w:proofErr w:type="spellEnd"/>
      <w:r>
        <w:t xml:space="preserve"> and Thompson (1988), who trace the rise and fall of maritime powers as indicators of world-systemic long cycles and the shifting fortunes of individual countries - fail to investigate the ocean itself as a space within which the social contest is played </w:t>
      </w:r>
      <w:proofErr w:type="spellStart"/>
      <w:r>
        <w:t>olf'l</w:t>
      </w:r>
      <w:proofErr w:type="spellEnd"/>
      <w:r>
        <w:t xml:space="preserve">\ </w:t>
      </w:r>
      <w:r w:rsidRPr="00E010C4">
        <w:rPr>
          <w:rStyle w:val="StyleBoldUnderline"/>
        </w:rPr>
        <w:t xml:space="preserve">Rather than being a neutral surface across and within which states have vied for power </w:t>
      </w:r>
      <w:r>
        <w:t xml:space="preserve">and moved troops, </w:t>
      </w:r>
      <w:r w:rsidRPr="00E010C4">
        <w:rPr>
          <w:rStyle w:val="StyleBoldUnderline"/>
        </w:rPr>
        <w:t>the sea, like the nation-states themselves, has been socially constructed throughout history</w:t>
      </w:r>
      <w:r>
        <w:t xml:space="preserve">. Although in the modern era the sea has been constructed outside the territory of individual states, it has been constructed as a space amenable to a degree of governance within the state system. Indeed, as Thomson (1994) has shown, this construction of the sea has played an important role in the construction of modern norms of international relations. As was the case with Harlow's definition of the sea as </w:t>
      </w:r>
      <w:proofErr w:type="spellStart"/>
      <w:r>
        <w:t>unregulatable</w:t>
      </w:r>
      <w:proofErr w:type="spellEnd"/>
      <w:r>
        <w:t xml:space="preserve"> transport space, </w:t>
      </w:r>
      <w:r w:rsidRPr="00E010C4">
        <w:rPr>
          <w:rStyle w:val="StyleBoldUnderline"/>
        </w:rPr>
        <w:t>the very act of defining the sea as a space of anarchic military competition both reflects and creates specific social constructions of both ocean-space</w:t>
      </w:r>
      <w:r>
        <w:t xml:space="preserve"> and land-space.</w:t>
      </w:r>
    </w:p>
    <w:p w14:paraId="3B9BAF0E" w14:textId="77777777" w:rsidR="00E010C4" w:rsidRDefault="00E010C4" w:rsidP="005E00FA"/>
    <w:p w14:paraId="68670A28" w14:textId="0FF5604A" w:rsidR="00131F80" w:rsidRDefault="00131F80" w:rsidP="00131F80">
      <w:pPr>
        <w:pStyle w:val="Heading3"/>
      </w:pPr>
      <w:bookmarkStart w:id="4" w:name="_Toc389815852"/>
      <w:r>
        <w:lastRenderedPageBreak/>
        <w:t>Wind Links</w:t>
      </w:r>
      <w:bookmarkEnd w:id="4"/>
    </w:p>
    <w:p w14:paraId="4CF25E2F" w14:textId="21A1DD1D" w:rsidR="00131F80" w:rsidRDefault="00131F80" w:rsidP="00131F80">
      <w:pPr>
        <w:pStyle w:val="Heading4"/>
      </w:pPr>
      <w:r>
        <w:t xml:space="preserve">Wind energy promotion supports overconsumption.  The ideology of production-first solutions guarantees environmental exploitation.   </w:t>
      </w:r>
    </w:p>
    <w:p w14:paraId="091416FB" w14:textId="77777777" w:rsidR="00131F80" w:rsidRDefault="00131F80" w:rsidP="00131F80"/>
    <w:p w14:paraId="62C24FDB" w14:textId="77777777" w:rsidR="00131F80" w:rsidRDefault="00131F80" w:rsidP="00131F80">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55-60</w:t>
      </w:r>
    </w:p>
    <w:p w14:paraId="537E78FF" w14:textId="77777777" w:rsidR="00131F80" w:rsidRDefault="00131F80" w:rsidP="00131F80"/>
    <w:p w14:paraId="35F4B2D1" w14:textId="77777777" w:rsidR="00131F80" w:rsidRDefault="00131F80" w:rsidP="00131F80">
      <w:r>
        <w:t>Their response was telling. They made it apparent that even though the report claims to contain “influential scientific information,” its analyses might not be recognized as such by the greater scientific community.40 One of the report’s lead editors told me, “</w:t>
      </w:r>
      <w:r w:rsidRPr="007246EC">
        <w:rPr>
          <w:rStyle w:val="StyleBoldUnderline"/>
        </w:rPr>
        <w:t>The 20% Wind work</w:t>
      </w:r>
      <w:r>
        <w:t xml:space="preserve"> </w:t>
      </w:r>
      <w:r w:rsidRPr="007246EC">
        <w:rPr>
          <w:rStyle w:val="StyleBoldUnderline"/>
        </w:rPr>
        <w:t>was</w:t>
      </w:r>
      <w:r>
        <w:t xml:space="preserve"> carried out t</w:t>
      </w:r>
      <w:r w:rsidRPr="007246EC">
        <w:rPr>
          <w:rStyle w:val="StyleBoldUnderline"/>
        </w:rPr>
        <w:t>o develop a picture of</w:t>
      </w:r>
      <w:r>
        <w:t xml:space="preserve"> a future in which </w:t>
      </w:r>
      <w:r w:rsidRPr="007246EC">
        <w:rPr>
          <w:rStyle w:val="StyleBoldUnderline"/>
        </w:rPr>
        <w:t>20 percent of the nation’s electricity</w:t>
      </w:r>
      <w:r>
        <w:t xml:space="preserve"> is </w:t>
      </w:r>
      <w:r w:rsidRPr="007246EC">
        <w:rPr>
          <w:rStyle w:val="StyleBoldUnderline"/>
        </w:rPr>
        <w:t>provided</w:t>
      </w:r>
      <w:r>
        <w:t xml:space="preserve"> </w:t>
      </w:r>
      <w:r w:rsidRPr="007246EC">
        <w:rPr>
          <w:rStyle w:val="StyleBoldUnderline"/>
        </w:rPr>
        <w:t>from</w:t>
      </w:r>
      <w:r>
        <w:t xml:space="preserve"> the </w:t>
      </w:r>
      <w:r w:rsidRPr="007246EC">
        <w:rPr>
          <w:rStyle w:val="StyleBoldUnderline"/>
        </w:rPr>
        <w:t>wind</w:t>
      </w:r>
      <w:r>
        <w:t>, and to assess the feasibility of that</w:t>
      </w:r>
      <w:r w:rsidRPr="00C73796">
        <w:t xml:space="preserve"> </w:t>
      </w:r>
      <w:r>
        <w:t xml:space="preserve">picture. The work was </w:t>
      </w:r>
      <w:r w:rsidRPr="007246EC">
        <w:rPr>
          <w:rStyle w:val="StyleBoldUnderline"/>
        </w:rPr>
        <w:t>based</w:t>
      </w:r>
      <w:r>
        <w:t xml:space="preserve"> </w:t>
      </w:r>
      <w:r w:rsidRPr="007246EC">
        <w:rPr>
          <w:rStyle w:val="StyleBoldUnderline"/>
        </w:rPr>
        <w:t>on</w:t>
      </w:r>
      <w:r>
        <w:t xml:space="preserve"> the assumption that r</w:t>
      </w:r>
      <w:r w:rsidRPr="007246EC">
        <w:rPr>
          <w:rStyle w:val="StyleBoldUnderline"/>
        </w:rPr>
        <w:t xml:space="preserve">easonable orderly advancement of the technology </w:t>
      </w:r>
      <w:r>
        <w:t xml:space="preserve">would continue, and that key issues needing resolution would be addressed and favorably resolved. Hence the work used input information and assumptions that were forward-looking rather than constrained by recent history.”41 Indeed, the authors did not allow recent history to stand in their way. In fact, some might argue that </w:t>
      </w:r>
      <w:r w:rsidRPr="007246EC">
        <w:rPr>
          <w:rStyle w:val="StyleBoldUnderline"/>
        </w:rPr>
        <w:t>their answer echoes the rhetoric used to defend the fabrication of data for which no historical justification or cultural context exists</w:t>
      </w:r>
      <w:r>
        <w:t xml:space="preserve">. </w:t>
      </w:r>
      <w:r w:rsidRPr="007246EC">
        <w:rPr>
          <w:rStyle w:val="StyleBoldUnderline"/>
        </w:rPr>
        <w:t>Energy players employed such lines of reasoning to suggest that by the 1960s, nuclear energy would produce abundant clean energy for all</w:t>
      </w:r>
      <w:r>
        <w:t xml:space="preserve">, that by the 1970s, fusion power would be </w:t>
      </w:r>
      <w:r w:rsidRPr="007246EC">
        <w:rPr>
          <w:rStyle w:val="StyleBoldUnderline"/>
        </w:rPr>
        <w:t>too cheap to meter</w:t>
      </w:r>
      <w:r>
        <w:t>, a</w:t>
      </w:r>
      <w:r w:rsidRPr="007246EC">
        <w:rPr>
          <w:rStyle w:val="StyleBoldUnderline"/>
        </w:rPr>
        <w:t>nd that solar cells would be fueling the world’s economies by 1986.</w:t>
      </w:r>
      <w:r>
        <w:t xml:space="preserve">42 With the advantage of hindsight, </w:t>
      </w:r>
      <w:r w:rsidRPr="007246EC">
        <w:rPr>
          <w:rStyle w:val="StyleBoldUnderline"/>
        </w:rPr>
        <w:t>historians</w:t>
      </w:r>
      <w:r>
        <w:t xml:space="preserve"> of science romp in the particulars of how such declarations rose to prominence. They </w:t>
      </w:r>
      <w:r w:rsidRPr="007246EC">
        <w:rPr>
          <w:rStyle w:val="StyleBoldUnderline"/>
        </w:rPr>
        <w:t>show</w:t>
      </w:r>
      <w:r>
        <w:t xml:space="preserve"> how </w:t>
      </w:r>
      <w:r w:rsidRPr="007246EC">
        <w:rPr>
          <w:rStyle w:val="StyleBoldUnderline"/>
        </w:rPr>
        <w:t xml:space="preserve">genuine inquiry was often pushed aside to make room for the interests of industrial elites </w:t>
      </w:r>
      <w:r>
        <w:t xml:space="preserve">in their attempts to pry open taxpayer coffers for subsidies. Will future historians judge the 20% Wind Energy by 2030 report similarly? Yes, reasons Nicolas </w:t>
      </w:r>
      <w:proofErr w:type="spellStart"/>
      <w:r>
        <w:t>Boccard</w:t>
      </w:r>
      <w:proofErr w:type="spellEnd"/>
      <w:r>
        <w:t xml:space="preserve">, author of two academic papers recently published in Energy Policy.43 In his opinion, the kind of tomfoolery going on at the doe is nothing particularly shocking. </w:t>
      </w:r>
      <w:proofErr w:type="spellStart"/>
      <w:r w:rsidRPr="007246EC">
        <w:rPr>
          <w:rStyle w:val="StyleBoldUnderline"/>
        </w:rPr>
        <w:t>Boccard</w:t>
      </w:r>
      <w:proofErr w:type="spellEnd"/>
      <w:r>
        <w:t xml:space="preserve">, </w:t>
      </w:r>
      <w:r w:rsidRPr="007246EC">
        <w:rPr>
          <w:rStyle w:val="StyleBoldUnderline"/>
        </w:rPr>
        <w:t>who studies</w:t>
      </w:r>
      <w:r>
        <w:t xml:space="preserve"> the phenomenon of </w:t>
      </w:r>
      <w:r w:rsidRPr="007246EC">
        <w:rPr>
          <w:rStyle w:val="StyleBoldUnderline"/>
        </w:rPr>
        <w:t>capacity factor</w:t>
      </w:r>
      <w:r>
        <w:t xml:space="preserve"> </w:t>
      </w:r>
      <w:r w:rsidRPr="007246EC">
        <w:rPr>
          <w:rStyle w:val="StyleBoldUnderline"/>
        </w:rPr>
        <w:t>exaggerations in Europe, found that when solid data do not exist,</w:t>
      </w:r>
      <w:r>
        <w:t xml:space="preserve"> </w:t>
      </w:r>
      <w:r w:rsidRPr="007246EC">
        <w:rPr>
          <w:rStyle w:val="StyleBoldUnderline"/>
        </w:rPr>
        <w:t>wind proponents are all too willing to make “unsubstantiated guesses.”</w:t>
      </w:r>
      <w:r>
        <w:t xml:space="preserve"> They get away with it because the public, politicians, journalists, and even many energy experts don’t understand how capacity factors are involved in influencing prospects for wind power development. Or, perhaps caught up in the excitement surrounding wind energy, </w:t>
      </w:r>
      <w:r w:rsidRPr="007246EC">
        <w:rPr>
          <w:rStyle w:val="StyleBoldUnderline"/>
        </w:rPr>
        <w:t>proponents</w:t>
      </w:r>
      <w:r>
        <w:t xml:space="preserve"> </w:t>
      </w:r>
      <w:r w:rsidRPr="007246EC">
        <w:rPr>
          <w:rStyle w:val="StyleBoldUnderline"/>
        </w:rPr>
        <w:t>may</w:t>
      </w:r>
      <w:r>
        <w:t xml:space="preserve"> simply </w:t>
      </w:r>
      <w:r w:rsidRPr="007246EC">
        <w:rPr>
          <w:rStyle w:val="StyleBoldUnderline"/>
        </w:rPr>
        <w:t>not care, due to</w:t>
      </w:r>
      <w:r>
        <w:t xml:space="preserve"> a psychological phenomenon called </w:t>
      </w:r>
      <w:r w:rsidRPr="007246EC">
        <w:rPr>
          <w:rStyle w:val="StyleBoldUnderline"/>
        </w:rPr>
        <w:t>selection bias</w:t>
      </w:r>
      <w:r>
        <w:t xml:space="preserve">, whereby </w:t>
      </w:r>
      <w:r w:rsidRPr="007246EC">
        <w:rPr>
          <w:rStyle w:val="StyleBoldUnderline"/>
        </w:rPr>
        <w:t xml:space="preserve">people tend to overvalue information that reinforces their ideology </w:t>
      </w:r>
      <w:r>
        <w:t xml:space="preserve">and undervalue that which contradicts it. </w:t>
      </w:r>
      <w:proofErr w:type="spellStart"/>
      <w:r>
        <w:t>Boccard</w:t>
      </w:r>
      <w:proofErr w:type="spellEnd"/>
      <w:r>
        <w:t xml:space="preserve"> insists, “We cannot fail to observe that </w:t>
      </w:r>
      <w:r w:rsidRPr="007246EC">
        <w:rPr>
          <w:rStyle w:val="StyleBoldUnderline"/>
        </w:rPr>
        <w:t>academic outlets geared at renewable energy sources naturally attract the authors themselves supportive of renewable energy sources</w:t>
      </w:r>
      <w:r>
        <w:t xml:space="preserve">, as their writing style clearly indicates. As a consequence, this community has (unconsciously) turned a blind eye to the capacity factor issue.” He compared wind farm data across many European countries, where wind power penetration is many times higher than in the United States. He uncovered a worrisome gap between the anticipated and realized output of wind turbines. In fact, </w:t>
      </w:r>
      <w:proofErr w:type="spellStart"/>
      <w:r w:rsidRPr="007246EC">
        <w:rPr>
          <w:rStyle w:val="StyleBoldUnderline"/>
        </w:rPr>
        <w:t>Boccard</w:t>
      </w:r>
      <w:proofErr w:type="spellEnd"/>
      <w:r w:rsidRPr="007246EC">
        <w:rPr>
          <w:rStyle w:val="StyleBoldUnderline"/>
        </w:rPr>
        <w:t xml:space="preserve"> maintains</w:t>
      </w:r>
      <w:r>
        <w:t xml:space="preserve">, the difference was so large that </w:t>
      </w:r>
      <w:r w:rsidRPr="007246EC">
        <w:rPr>
          <w:rStyle w:val="StyleBoldUnderline"/>
        </w:rPr>
        <w:t>wind power ended up being on average 67 percent more expensive and 40 percent less effective than researchers had predicted</w:t>
      </w:r>
      <w:r>
        <w:t xml:space="preserve">. As a rule of thumb, he maintains that any country-level assumptions of capacity factors exceeding 30 percent should be regarded as “mere leaps of faith.”44 It might seem counterproductive for wind firms to risk overinflating expectations, but only if we assume that real-life turbine performance will impact their profit potential. It won’t. Consulting firms such as Black and Veatch stand to lock in profits during the study and design phase, long before the turbines are even brought online. The </w:t>
      </w:r>
      <w:proofErr w:type="spellStart"/>
      <w:r>
        <w:t>awea</w:t>
      </w:r>
      <w:proofErr w:type="spellEnd"/>
      <w:r>
        <w:t xml:space="preserve"> manufacturers stand to gain from the sale of wind turbines, regardless of the side effects they produce or the limitations they encounter during </w:t>
      </w:r>
      <w:r>
        <w:lastRenderedPageBreak/>
        <w:t xml:space="preserve">operation. And by placing bets on both sides of the line, with both wind turbines and natural gas, Pickens was positioned to gain regardless of the wind’s motivations. If the turbines don’t return on the promise, it’s no big deal for those in the money. The real trick is convincing the government, and ultimately taxpayers, into flipping for as much of the bill as possible. </w:t>
      </w:r>
      <w:proofErr w:type="gramStart"/>
      <w:r>
        <w:t>And one of the best tools for achieving that objective?</w:t>
      </w:r>
      <w:proofErr w:type="gramEnd"/>
      <w:r>
        <w:t xml:space="preserve"> A report that can be summarized in a sound bite struts with an air of authority, and can glide off the president’s tongue with ease. </w:t>
      </w:r>
      <w:proofErr w:type="gramStart"/>
      <w:r>
        <w:t>20% Wind Energy by 2030.</w:t>
      </w:r>
      <w:proofErr w:type="gramEnd"/>
      <w:r w:rsidRPr="00C73796">
        <w:t xml:space="preserve"> </w:t>
      </w:r>
      <w:r>
        <w:t xml:space="preserve">It may be tempting to characterize this whole charade as some sort of cover-up. But the Department of Energy officials I interviewed were certainly open (if nervous) to my questions; anyone with an Internet connection can access the report and its suspect methodologies; and the doe regularly publishes its field measurements in a report called the Annual Energy Outlook. There’s no secret. </w:t>
      </w:r>
      <w:r w:rsidRPr="007246EC">
        <w:rPr>
          <w:rStyle w:val="StyleBoldUnderline"/>
        </w:rPr>
        <w:t>Energy corporations develop “forward-looking” datasets favorable to their cause, government employees slide those datasets into formal reports</w:t>
      </w:r>
      <w:r>
        <w:t xml:space="preserve">, the Department of Energy stamps its seal on the reports, and the Government Printing Office publishes them. Then legislators hold up the reports to argue for legislation, the </w:t>
      </w:r>
      <w:r w:rsidRPr="007246EC">
        <w:rPr>
          <w:rStyle w:val="StyleBoldUnderline"/>
        </w:rPr>
        <w:t>legislation guides the money</w:t>
      </w:r>
      <w:r>
        <w:t xml:space="preserve">, and the money gets translated into actions—usually actions </w:t>
      </w:r>
      <w:r w:rsidRPr="007246EC">
        <w:rPr>
          <w:rStyle w:val="StyleBoldUnderline"/>
        </w:rPr>
        <w:t xml:space="preserve">with </w:t>
      </w:r>
      <w:proofErr w:type="spellStart"/>
      <w:r w:rsidRPr="007246EC">
        <w:rPr>
          <w:rStyle w:val="StyleBoldUnderline"/>
        </w:rPr>
        <w:t>productivist</w:t>
      </w:r>
      <w:proofErr w:type="spellEnd"/>
      <w:r w:rsidRPr="007246EC">
        <w:rPr>
          <w:rStyle w:val="StyleBoldUnderline"/>
        </w:rPr>
        <w:t xml:space="preserve"> leanings</w:t>
      </w:r>
      <w:r>
        <w:t xml:space="preserve">. It isn’t a cover-up. It’s standard operating procedure. This may be good or bad, depending on your political persuasion. This well-oiled system has operated for years, with all actors performing their assigned duties. As a result, Americans enjoy access to ample and inexpensive energy services and we have a high standard of living to show for it. But </w:t>
      </w:r>
      <w:r w:rsidRPr="007246EC">
        <w:rPr>
          <w:rStyle w:val="StyleBoldUnderline"/>
        </w:rPr>
        <w:t>this process</w:t>
      </w:r>
      <w:r>
        <w:t xml:space="preserve"> nevertheless </w:t>
      </w:r>
      <w:r w:rsidRPr="007246EC">
        <w:rPr>
          <w:rStyle w:val="StyleBoldUnderline"/>
        </w:rPr>
        <w:t>leads to</w:t>
      </w:r>
      <w:r>
        <w:t xml:space="preserve"> a certain type of </w:t>
      </w:r>
      <w:r w:rsidRPr="007246EC">
        <w:rPr>
          <w:rStyle w:val="StyleBoldUnderline"/>
        </w:rPr>
        <w:t>policy development</w:t>
      </w:r>
      <w:r>
        <w:t xml:space="preserve">— one that is </w:t>
      </w:r>
      <w:r w:rsidRPr="007246EC">
        <w:rPr>
          <w:rStyle w:val="StyleBoldUnderline"/>
        </w:rPr>
        <w:t>intrinsically</w:t>
      </w:r>
      <w:r>
        <w:t xml:space="preserve"> </w:t>
      </w:r>
      <w:r w:rsidRPr="007246EC">
        <w:rPr>
          <w:rStyle w:val="StyleBoldUnderline"/>
        </w:rPr>
        <w:t>predisposed to favor energy production over energy reduction</w:t>
      </w:r>
      <w:r>
        <w:t xml:space="preserve">. As we shall see, this sort of policy bent—while magnificently efficient at creating wealth for those involved—does not so clearly lead to long-term wellbeing for everyone else. Step Away from the Pom-Poms </w:t>
      </w:r>
      <w:r w:rsidRPr="007246EC">
        <w:rPr>
          <w:rStyle w:val="StyleBoldUnderline"/>
        </w:rPr>
        <w:t xml:space="preserve">When Big Oil leverages questionable science to their benefit, environmentalists fight back en masse. </w:t>
      </w:r>
      <w:proofErr w:type="gramStart"/>
      <w:r w:rsidRPr="007246EC">
        <w:rPr>
          <w:rStyle w:val="StyleBoldUnderline"/>
        </w:rPr>
        <w:t>As they should.</w:t>
      </w:r>
      <w:proofErr w:type="gramEnd"/>
      <w:r w:rsidRPr="007246EC">
        <w:rPr>
          <w:rStyle w:val="StyleBoldUnderline"/>
        </w:rPr>
        <w:t xml:space="preserve"> But when it comes to the mesmerizing power of wind, they acquiesce</w:t>
      </w:r>
      <w:r>
        <w:t>. No op-eds. No investigative reports. No magazine covers. Nothing. If environmentalists suspected anything funny about the 20% Wind Energy by 2030 report, they didn’t say anything about it</w:t>
      </w:r>
      <w:r w:rsidRPr="00C73796">
        <w:t xml:space="preserve"> </w:t>
      </w:r>
      <w:r>
        <w:t xml:space="preserve">in public. Instead, fifty environmental groups and research institutes, including the Natural Resources Defense Council, Sierra Club, and Lawrence Berkeley National Laboratory opted to double-down their windy bets by formally backing the study. When the nation’s smartest and most dedicated research scientists, physicists, and environmentalists roll over to look up </w:t>
      </w:r>
      <w:proofErr w:type="spellStart"/>
      <w:r>
        <w:t>googlyeyed</w:t>
      </w:r>
      <w:proofErr w:type="spellEnd"/>
      <w:r>
        <w:t xml:space="preserve"> at any corporate energy production report, it’s worthy of our attention. This love affair, however, is harmful to the environmentalists’ cause for a number of reasons. First, </w:t>
      </w:r>
      <w:r w:rsidRPr="007246EC">
        <w:rPr>
          <w:rStyle w:val="StyleBoldUnderline"/>
        </w:rPr>
        <w:t>fetishizing</w:t>
      </w:r>
      <w:r>
        <w:t xml:space="preserve"> overly </w:t>
      </w:r>
      <w:r w:rsidRPr="007246EC">
        <w:rPr>
          <w:rStyle w:val="StyleBoldUnderline"/>
        </w:rPr>
        <w:t>optimistic expectations for wind</w:t>
      </w:r>
      <w:r>
        <w:t xml:space="preserve"> power </w:t>
      </w:r>
      <w:r w:rsidRPr="007246EC">
        <w:rPr>
          <w:rStyle w:val="StyleBoldUnderline"/>
        </w:rPr>
        <w:t>takes attention away from another grave concern of environmental groups</w:t>
      </w:r>
      <w:r>
        <w:t>—</w:t>
      </w:r>
      <w:r w:rsidRPr="007246EC">
        <w:rPr>
          <w:rStyle w:val="StyleBoldUnderline"/>
        </w:rPr>
        <w:t>reducing</w:t>
      </w:r>
      <w:r>
        <w:t xml:space="preserve"> </w:t>
      </w:r>
      <w:r w:rsidRPr="007246EC">
        <w:rPr>
          <w:rStyle w:val="StyleBoldUnderline"/>
        </w:rPr>
        <w:t>dirty coal</w:t>
      </w:r>
      <w:r>
        <w:t xml:space="preserve"> use. Even if the United States could attain 20 percent wind energy by 2030, the achievement alone might not remove a single fossil-fuel plant from the grid. </w:t>
      </w:r>
      <w:r w:rsidRPr="007246EC">
        <w:rPr>
          <w:rStyle w:val="StyleBoldUnderline"/>
        </w:rPr>
        <w:t>There is a common misconception that building additional alternative energy capacity will displace fossil-fuel use</w:t>
      </w:r>
      <w:r>
        <w:t xml:space="preserve">; however, over past years, </w:t>
      </w:r>
      <w:r w:rsidRPr="007246EC">
        <w:rPr>
          <w:rStyle w:val="StyleBoldUnderline"/>
        </w:rPr>
        <w:t>this hasn’t been the case.</w:t>
      </w:r>
      <w:r>
        <w:t xml:space="preserve"> </w:t>
      </w:r>
      <w:r w:rsidRPr="007246EC">
        <w:rPr>
          <w:rStyle w:val="StyleBoldUnderline"/>
        </w:rPr>
        <w:t xml:space="preserve">Producing more energy simply increases supply, lowers cost, and </w:t>
      </w:r>
      <w:r w:rsidRPr="007246EC">
        <w:rPr>
          <w:rStyle w:val="StyleBoldUnderline"/>
          <w:b/>
        </w:rPr>
        <w:t>stimulates</w:t>
      </w:r>
      <w:r w:rsidRPr="007246EC">
        <w:rPr>
          <w:rStyle w:val="StyleBoldUnderline"/>
        </w:rPr>
        <w:t xml:space="preserve"> </w:t>
      </w:r>
      <w:r w:rsidRPr="007246EC">
        <w:rPr>
          <w:rStyle w:val="StyleBoldUnderline"/>
          <w:b/>
        </w:rPr>
        <w:t>additional</w:t>
      </w:r>
      <w:r w:rsidRPr="007246EC">
        <w:rPr>
          <w:rStyle w:val="StyleBoldUnderline"/>
        </w:rPr>
        <w:t xml:space="preserve"> energy </w:t>
      </w:r>
      <w:r w:rsidRPr="007246EC">
        <w:rPr>
          <w:rStyle w:val="StyleBoldUnderline"/>
          <w:b/>
        </w:rPr>
        <w:t>consumption</w:t>
      </w:r>
      <w:r>
        <w:t xml:space="preserve">. Incidentally, some analysts argue that the </w:t>
      </w:r>
      <w:r w:rsidRPr="007246EC">
        <w:rPr>
          <w:rStyle w:val="StyleBoldUnderline"/>
        </w:rPr>
        <w:t>mass deployment of wind turbines in Europe has not decreased the region’s carbon footprint</w:t>
      </w:r>
      <w:r>
        <w:t xml:space="preserve"> by even a single gram. They point to Spain, which prided itself on being a solar and wind power leader over the last two decades only to see its greenhouse gas emissions rise 40 percent over the same period. Second, the pomp and circumstance around wind diverts attention from competing solutions that possess promising social and ecological value. In a cash-strapped economy, we have to consider the trade-offs. As journalist Anselm </w:t>
      </w:r>
      <w:proofErr w:type="spellStart"/>
      <w:r>
        <w:t>Waldermann</w:t>
      </w:r>
      <w:proofErr w:type="spellEnd"/>
      <w:r>
        <w:t xml:space="preserve"> points out, “when it comes to climate change, investments in wind and solar energy are not very efficient. Preventing one ton of co2 emissions requires a relatively large amount of money. Other measures, especially building renovations, cost much less—and have the same effect.”45 The third problem is the problem with all myths. When they</w:t>
      </w:r>
      <w:r w:rsidRPr="00C73796">
        <w:t xml:space="preserve"> </w:t>
      </w:r>
      <w:r>
        <w:t xml:space="preserve">don’t come true, people grow cynical. </w:t>
      </w:r>
      <w:r w:rsidRPr="007246EC">
        <w:rPr>
          <w:rStyle w:val="StyleBoldUnderline"/>
        </w:rPr>
        <w:t>Inflated projections today endanger the very legitimacy of the environmental movement tomorrow.</w:t>
      </w:r>
      <w:r>
        <w:t xml:space="preserve"> Every energy-production technology carries its own yoke of drawbacks and </w:t>
      </w:r>
      <w:r>
        <w:lastRenderedPageBreak/>
        <w:t xml:space="preserve">limitations. However, </w:t>
      </w:r>
      <w:r w:rsidRPr="007246EC">
        <w:rPr>
          <w:rStyle w:val="StyleBoldUnderline"/>
        </w:rPr>
        <w:t>the allure of a magical silver bullet can bring harms one step closer</w:t>
      </w:r>
      <w:r>
        <w:t xml:space="preserve">. </w:t>
      </w:r>
      <w:r w:rsidRPr="007246EC">
        <w:rPr>
          <w:rStyle w:val="StyleBoldUnderline"/>
        </w:rPr>
        <w:t>Illusory diversions act to prop up and stabilize a system of extreme energy consumption and waste</w:t>
      </w:r>
      <w:r>
        <w:t xml:space="preserve">. </w:t>
      </w:r>
      <w:r w:rsidRPr="007246EC">
        <w:rPr>
          <w:rStyle w:val="StyleBoldUnderline"/>
        </w:rPr>
        <w:t xml:space="preserve">Hype surrounding wind energy might </w:t>
      </w:r>
      <w:r w:rsidRPr="007246EC">
        <w:t>even</w:t>
      </w:r>
      <w:r w:rsidRPr="007246EC">
        <w:rPr>
          <w:rStyle w:val="StyleBoldUnderline"/>
        </w:rPr>
        <w:t xml:space="preserve"> </w:t>
      </w:r>
      <w:r w:rsidRPr="007246EC">
        <w:rPr>
          <w:rStyle w:val="StyleBoldUnderline"/>
          <w:b/>
        </w:rPr>
        <w:t>shield the fossil-fuel establishment</w:t>
      </w:r>
      <w:r>
        <w:t xml:space="preserve">—if clean and abundant energy is just over the horizon, then there is less motivation to clean up existing energy production or use energy more wisely. It doesn’t help when the government maintains two ledgers of incompatible expectations. One set, based on fieldwork and historical trends, is used internally by people in the know. The second set, crafted from industry speculation and “unconstrained” by history, is disseminated via press releases, websites, and even by the president himself to an unwitting public. It may be time for mainstream environmental organizations to take note of this incongruence, put away the clean energy pom-poms, and get back to work speaking up for global ecosystems, which are hurt, not helped, by additional energy production. </w:t>
      </w:r>
      <w:proofErr w:type="gramStart"/>
      <w:r>
        <w:t xml:space="preserve">Because as we shall see, </w:t>
      </w:r>
      <w:r w:rsidRPr="007246EC">
        <w:rPr>
          <w:rStyle w:val="StyleBoldUnderline"/>
        </w:rPr>
        <w:t>the U</w:t>
      </w:r>
      <w:r>
        <w:t xml:space="preserve">nited </w:t>
      </w:r>
      <w:r w:rsidRPr="007246EC">
        <w:rPr>
          <w:rStyle w:val="StyleBoldUnderline"/>
        </w:rPr>
        <w:t>S</w:t>
      </w:r>
      <w:r>
        <w:t xml:space="preserve">tates </w:t>
      </w:r>
      <w:r w:rsidRPr="007246EC">
        <w:rPr>
          <w:rStyle w:val="StyleBoldUnderline"/>
        </w:rPr>
        <w:t>doesn’t have an energy crisis.</w:t>
      </w:r>
      <w:proofErr w:type="gramEnd"/>
      <w:r w:rsidRPr="007246EC">
        <w:rPr>
          <w:rStyle w:val="StyleBoldUnderline"/>
        </w:rPr>
        <w:t xml:space="preserve"> It has a consumption crisis.</w:t>
      </w:r>
      <w:r>
        <w:t xml:space="preserve"> Flashy diversions created through the disingenuous grandstanding of alternative energy mechanisms act to obscure this simple reality.</w:t>
      </w:r>
    </w:p>
    <w:p w14:paraId="7F31039E" w14:textId="77777777" w:rsidR="00242709" w:rsidRDefault="00242709" w:rsidP="00131F80"/>
    <w:p w14:paraId="34DC826A" w14:textId="77777777" w:rsidR="00242709" w:rsidRDefault="00242709" w:rsidP="00242709">
      <w:pPr>
        <w:pStyle w:val="Heading4"/>
      </w:pPr>
      <w:r>
        <w:t>Big wind supports an alienated consumerist energy regime.</w:t>
      </w:r>
    </w:p>
    <w:p w14:paraId="0A83EFFB" w14:textId="77777777" w:rsidR="00242709" w:rsidRDefault="00242709" w:rsidP="00242709"/>
    <w:p w14:paraId="029A3100" w14:textId="77777777" w:rsidR="00242709" w:rsidRDefault="00242709" w:rsidP="00242709">
      <w:r>
        <w:t xml:space="preserve">John </w:t>
      </w:r>
      <w:r w:rsidRPr="00293260">
        <w:rPr>
          <w:b/>
          <w:u w:val="single"/>
        </w:rPr>
        <w:t>BYRNE</w:t>
      </w:r>
      <w:r>
        <w:t xml:space="preserve"> Director Center for Energy and Environmental Policy &amp; Public Policy @ Delaware </w:t>
      </w:r>
      <w:r w:rsidRPr="00293260">
        <w:rPr>
          <w:b/>
          <w:u w:val="single"/>
        </w:rPr>
        <w:t>AND</w:t>
      </w:r>
      <w:r>
        <w:t xml:space="preserve"> Noah </w:t>
      </w:r>
      <w:r w:rsidRPr="00293260">
        <w:rPr>
          <w:b/>
          <w:u w:val="single"/>
        </w:rPr>
        <w:t>TOLY</w:t>
      </w:r>
      <w:r>
        <w:t xml:space="preserve"> Research Associate Center for Energy and Environmental Policy </w:t>
      </w:r>
      <w:r w:rsidRPr="00293260">
        <w:rPr>
          <w:b/>
          <w:u w:val="single"/>
        </w:rPr>
        <w:t>‘6</w:t>
      </w:r>
      <w:r>
        <w:t xml:space="preserve"> in </w:t>
      </w:r>
      <w:r>
        <w:rPr>
          <w:i/>
        </w:rPr>
        <w:t>Transforming Power</w:t>
      </w:r>
      <w:r>
        <w:t xml:space="preserve"> eds. Byrne, </w:t>
      </w:r>
      <w:proofErr w:type="spellStart"/>
      <w:r>
        <w:t>Toly</w:t>
      </w:r>
      <w:proofErr w:type="spellEnd"/>
      <w:r>
        <w:t>, &amp; Glover p. 14-17</w:t>
      </w:r>
    </w:p>
    <w:p w14:paraId="7056850B" w14:textId="77777777" w:rsidR="00242709" w:rsidRDefault="00242709" w:rsidP="00242709"/>
    <w:p w14:paraId="423AF21B" w14:textId="77777777" w:rsidR="00242709" w:rsidRDefault="00242709" w:rsidP="00242709">
      <w:r>
        <w:t>Catching the Wind To date, the greatest success in 'real' green energy development is the spread of wind power. From a miniscule 1,930 MW in 1990 to more than 4 7,317 MW in 2005, wind power has come of age. Especially noteworthy is the rapid growth of wind power in Denmark (35 percent per year since 1997), Spain (30 percent per year since 1997), and Germany (an astonishing 68</w:t>
      </w:r>
      <w:r w:rsidRPr="00004BA6">
        <w:t xml:space="preserve"> </w:t>
      </w:r>
      <w:r>
        <w:t>percent per year since 2000), where policies have caused this source to threaten the hegemony of fossil fuels and nuclear energy. Wind now generates more than 20 percent of Denmark's electricity and the country is the world leader in turbine manufacture. And as the Danes have demonstrated, offshore wind has the potential to skirt some of the land-use conflicts that have sometimes beset renewable energy alternatives. Indeed, some claim that offshore wind alone might produce all of Europe's residential electricity (Brown, 2004). National energy strategists and environmental movements in and beyond Europe have recognized the achievements of the Danes, Spaniards, and Germans with initiatives designed to imitate their success. What are the characteristics of this success? One envied feature is the remarkable decline in the price of wind-generated electricity, from $0.46 per kWh in 1980 to $0.03 to $0.07 per kWh today (</w:t>
      </w:r>
      <w:proofErr w:type="spellStart"/>
      <w:r>
        <w:t>Sawin</w:t>
      </w:r>
      <w:proofErr w:type="spellEnd"/>
      <w:r>
        <w:t xml:space="preserve">, 2004), very close to conventionally-fueled utility generating costs in many countries, even before environmental impacts are included. </w:t>
      </w:r>
      <w:r w:rsidRPr="00FE017D">
        <w:rPr>
          <w:rStyle w:val="StyleBoldUnderline"/>
        </w:rPr>
        <w:t xml:space="preserve">Jubilant over wind's winning market performance, advocates of sustainable energy foresee a new era that is ecologically much greener and, yet, in which electricity remains (comparatively) cheap. </w:t>
      </w:r>
      <w:r>
        <w:t xml:space="preserve">Lester Brown (2003: 159) notes that wind satisfies seemingly equally weighted criteria of environmental benefit, social gain, and economic efficiency: Wind is ... clean. Wind energy does not produce sulfur dioxide emissions or nitrous oxides to cause acid rain. Nor are there any emissions of health-threatening mercury that come from coal-fired power plants. No mountains are leveled, no streams are polluted, and there are no deaths from black lung disease. Wind does not disrupt the earth's climate ... [l]t is inexhaustible ... [and] cheap. </w:t>
      </w:r>
      <w:r w:rsidRPr="00FE017D">
        <w:rPr>
          <w:rStyle w:val="StyleBoldUnderline"/>
        </w:rPr>
        <w:t>This would</w:t>
      </w:r>
      <w:r>
        <w:t xml:space="preserve"> certainly </w:t>
      </w:r>
      <w:r w:rsidRPr="00FE017D">
        <w:rPr>
          <w:rStyle w:val="StyleBoldUnderline"/>
        </w:rPr>
        <w:t>satisfy the canon of economic rationalism</w:t>
      </w:r>
      <w:r>
        <w:t xml:space="preserve">. </w:t>
      </w:r>
      <w:proofErr w:type="spellStart"/>
      <w:proofErr w:type="gramStart"/>
      <w:r w:rsidRPr="00FE017D">
        <w:rPr>
          <w:rStyle w:val="StyleBoldUnderline"/>
        </w:rPr>
        <w:t>lt</w:t>
      </w:r>
      <w:proofErr w:type="spellEnd"/>
      <w:proofErr w:type="gramEnd"/>
      <w:r w:rsidRPr="00FE017D">
        <w:rPr>
          <w:rStyle w:val="StyleBoldUnderline"/>
        </w:rPr>
        <w:t xml:space="preserve"> is</w:t>
      </w:r>
      <w:r>
        <w:t xml:space="preserve"> also </w:t>
      </w:r>
      <w:r w:rsidRPr="00FE017D">
        <w:rPr>
          <w:rStyle w:val="StyleBoldUnderline"/>
        </w:rPr>
        <w:t>consistent with the ideology of modern consumerism</w:t>
      </w:r>
      <w:r>
        <w:t xml:space="preserve">. </w:t>
      </w:r>
      <w:r w:rsidRPr="00FE017D">
        <w:rPr>
          <w:rStyle w:val="StyleBoldUnderline"/>
        </w:rPr>
        <w:t>Its politics bestow sovereignty on consumers</w:t>
      </w:r>
      <w:r>
        <w:t xml:space="preserve"> not unlike the formula of Pareto optimality, a situation in which additional consumption of a good or service is warranted until it cannot improve the circumstance of one person (or group) without decreasing the welfare of another person (or group).17 How would one know "better off' from "worse off' in the wind-rich sustainable energy era? Interestingly, </w:t>
      </w:r>
      <w:r w:rsidRPr="00FE017D">
        <w:rPr>
          <w:rStyle w:val="StyleBoldUnderline"/>
        </w:rPr>
        <w:lastRenderedPageBreak/>
        <w:t>proponents</w:t>
      </w:r>
      <w:r>
        <w:t xml:space="preserve"> seem to </w:t>
      </w:r>
      <w:r w:rsidRPr="00FE017D">
        <w:rPr>
          <w:rStyle w:val="StyleBoldUnderline"/>
        </w:rPr>
        <w:t>apply a logic that leaves valuation of "better" and "worse" devoid of explicit content.</w:t>
      </w:r>
      <w:r>
        <w:t xml:space="preserve"> In a manner reminiscent of modern economic thinking, </w:t>
      </w:r>
      <w:r w:rsidRPr="00FE017D">
        <w:rPr>
          <w:rStyle w:val="StyleBoldUnderline"/>
        </w:rPr>
        <w:t>cheap-and-green enthusiasts appear willing to set wind to the task of making "whatever"</w:t>
      </w:r>
      <w:r>
        <w:t xml:space="preserve">-whether that is the manufacture of low-cost teeth whitening toothpaste or lower cost SUVs. </w:t>
      </w:r>
      <w:r w:rsidRPr="00FE017D">
        <w:rPr>
          <w:rStyle w:val="StyleBoldUnderline"/>
        </w:rPr>
        <w:t>In economic accounting, all of these applications potentially make some in society "better off'</w:t>
      </w:r>
      <w:r>
        <w:t xml:space="preserve"> (if one accepts that economic growth and higher incomes are signs of improvement). Possible detrimental side effects or externalities (an economic term for potential harm) could be rehabilitated by the possession of more purchasing power, which could enable society to invent environmentally friendly toothpaste</w:t>
      </w:r>
      <w:r w:rsidRPr="00004BA6">
        <w:t xml:space="preserve"> </w:t>
      </w:r>
      <w:r>
        <w:t xml:space="preserve">and make affordable, energy-efficient SUVs. </w:t>
      </w:r>
      <w:r w:rsidRPr="00FE017D">
        <w:rPr>
          <w:rStyle w:val="StyleBoldUnderline"/>
        </w:rPr>
        <w:t>Sustainable energy in this construct cooperates in the abstraction of consumption and production.</w:t>
      </w:r>
      <w:r>
        <w:t xml:space="preserve"> </w:t>
      </w:r>
      <w:r w:rsidRPr="00FE017D">
        <w:rPr>
          <w:rStyle w:val="StyleBoldUnderline"/>
        </w:rPr>
        <w:t>Consumption of-what, ·by-whom, and -for-what-purpose, and, relatedly, production-of-what, -by-whom, and -for-what-purpose are not issues</w:t>
      </w:r>
      <w:r>
        <w:t xml:space="preserve">. </w:t>
      </w:r>
      <w:r w:rsidRPr="00FE017D">
        <w:rPr>
          <w:rStyle w:val="StyleBoldUnderline"/>
        </w:rPr>
        <w:t>The construct altogether ignores the possibility that "more-is-better" consumption production relations may actually reinforce middle class ideology</w:t>
      </w:r>
      <w:r>
        <w:t xml:space="preserve"> </w:t>
      </w:r>
      <w:r w:rsidRPr="00FE017D">
        <w:rPr>
          <w:rStyle w:val="StyleBoldUnderline"/>
        </w:rPr>
        <w:t>and capitalist political economy</w:t>
      </w:r>
      <w:r>
        <w:t xml:space="preserve">, </w:t>
      </w:r>
      <w:r w:rsidRPr="00FE017D">
        <w:rPr>
          <w:rStyle w:val="StyleBoldUnderline"/>
        </w:rPr>
        <w:t>as well as</w:t>
      </w:r>
      <w:r>
        <w:t xml:space="preserve"> contribute to </w:t>
      </w:r>
      <w:r w:rsidRPr="00FE017D">
        <w:rPr>
          <w:rStyle w:val="StyleBoldUnderline"/>
        </w:rPr>
        <w:t>environmental crises such as climate change</w:t>
      </w:r>
      <w:r>
        <w:t xml:space="preserve">. In the celebration of its coming market victory, </w:t>
      </w:r>
      <w:r w:rsidRPr="00FE017D">
        <w:rPr>
          <w:rStyle w:val="StyleBoldUnderline"/>
        </w:rPr>
        <w:t>the cheap-and-green wind version of sustainable energy development may not readily distinguish the economic/class underpinnings of its victory from those of the conventional energy regime</w:t>
      </w:r>
      <w:r>
        <w:t xml:space="preserve">. Wind enthusiasts also appear to be largely untroubled by trends toward larger and larger turbines and farms, the necessity of more exotic materials to achieve results, and the advancing complications of catching the wind. There is nothing new about these sorts of trends in the modern period. The trajectory of change in a myriad of human activities follows this pattern. Nor is a critique per se intended in an observation of this trend. Rather, the question we wish to raise is whether another feature in this pattern will likewise be replicated-namely, </w:t>
      </w:r>
      <w:r w:rsidRPr="00FE017D">
        <w:rPr>
          <w:rStyle w:val="StyleBoldUnderline"/>
        </w:rPr>
        <w:t>a "technological mystique</w:t>
      </w:r>
      <w:r>
        <w:t>" (</w:t>
      </w:r>
      <w:proofErr w:type="spellStart"/>
      <w:r>
        <w:t>Bazin</w:t>
      </w:r>
      <w:proofErr w:type="spellEnd"/>
      <w:r>
        <w:t xml:space="preserve">, 1986) </w:t>
      </w:r>
      <w:r w:rsidRPr="00FE017D">
        <w:rPr>
          <w:rStyle w:val="StyleBoldUnderline"/>
        </w:rPr>
        <w:t>in which social life finds its inspiration and hope in technical acumen and searches for fulfillment in the ideals of technique</w:t>
      </w:r>
      <w:r>
        <w:t xml:space="preserve"> (Mumford, 1934; </w:t>
      </w:r>
      <w:proofErr w:type="spellStart"/>
      <w:r>
        <w:t>Ellul</w:t>
      </w:r>
      <w:proofErr w:type="spellEnd"/>
      <w:r>
        <w:t xml:space="preserve">, 1964; Marc use, 1964; Winner, 1977, 1986; </w:t>
      </w:r>
      <w:proofErr w:type="spellStart"/>
      <w:r>
        <w:t>Vanderburg</w:t>
      </w:r>
      <w:proofErr w:type="spellEnd"/>
      <w:r>
        <w:t>, 2005). This prospect is not a distant one, as a popular magazine recently illustrated. In a special section devoted to thinking "After Oil," National Geographic approvingly compared the latest wind technology to a well-known monument, the Statue of Liberty, and noted that the new machines tower more than 400 feet above this symbol (</w:t>
      </w:r>
      <w:proofErr w:type="spellStart"/>
      <w:r>
        <w:t>Parfit</w:t>
      </w:r>
      <w:proofErr w:type="spellEnd"/>
      <w:r>
        <w:t xml:space="preserve">, 2005: 15- 16). It was not hard to extrapolate from the story the message of Big Wind's </w:t>
      </w:r>
      <w:proofErr w:type="spellStart"/>
      <w:r>
        <w:t>liberatory</w:t>
      </w:r>
      <w:proofErr w:type="spellEnd"/>
      <w:r>
        <w:t xml:space="preserve"> potential. Popular Science also commended new wind systems as technological marvels, repeating the theme that, with its elevation in height and complexity lending the technology greater status, wind can now be taken seriously by scientists and engineers (Tompkins, 2005). A recent issue of The Economist (2005) included an article on the wonder of electricity generated by an artificial tornado in which wind is technologically spun to high velocities in a building equipped with a giant turbine to convert the energy into electricity. Indeed, </w:t>
      </w:r>
      <w:r w:rsidRPr="00AD6D37">
        <w:rPr>
          <w:rStyle w:val="StyleBoldUnderline"/>
        </w:rPr>
        <w:t>wind is being contemplated as a rival able to serve society by the sheer technical prowess that bas often been a defining characteristic of modern energy systems</w:t>
      </w:r>
      <w:r>
        <w:t xml:space="preserve">. Obviously, wind energy has a long way to go before it can claim to have dethroned conventional energy's "technological cathedrals" (Weinberg, 1985). But </w:t>
      </w:r>
      <w:r w:rsidRPr="00AD6D37">
        <w:rPr>
          <w:rStyle w:val="StyleBoldUnderline"/>
        </w:rPr>
        <w:t>its mission seems largely to supplant other spectacular methods of generating electricity with its own.</w:t>
      </w:r>
      <w:r>
        <w:t xml:space="preserve"> </w:t>
      </w:r>
      <w:r w:rsidRPr="00AD6D37">
        <w:rPr>
          <w:rStyle w:val="StyleBoldUnderline"/>
        </w:rPr>
        <w:t>The politics supporting its rapid rise express no qualms about endorsing the inevitability of its victories on technical grounds</w:t>
      </w:r>
      <w:r>
        <w:t xml:space="preserve">. In fact, Big Wind appears to seek monumental status in the psyche of ecologically modern society. A recent alliance of the American Wind Energy Association and the U.S. electric utility industry to champion national (subsidized) investment in higher voltage transmission lines (to deliver green-and-cheap electricity), illustrates the desire of Big Wind to plug into Giant Power's hardware and, correspondingly, its ideology (see American Wind Energy Association, 2005, supporting "Transmission Infrastructure Modernization"). The transformative features of such a politics are unclear. Indeed, </w:t>
      </w:r>
      <w:r w:rsidRPr="00AD6D37">
        <w:rPr>
          <w:rStyle w:val="StyleBoldUnderline"/>
        </w:rPr>
        <w:t>wind power-if it can continue to be harvested by ever larger machines-may penetrate the conventional energy order so successfully that it will diffuse, without perceptible disruption, to the regime</w:t>
      </w:r>
      <w:r>
        <w:t xml:space="preserve">. The air will be cleaner but the source of this achievement will be duly noted: science will have triumphed still again in wresting from stingy nature the resources that a </w:t>
      </w:r>
      <w:r>
        <w:lastRenderedPageBreak/>
        <w:t>wealthy life has grown to expect. Social transformation to achieve sustainability may actually be unnecessary by this political view of things, as middle-class existence is assured via clean, low-cost and easy-to-plug-in wind power.</w:t>
      </w:r>
    </w:p>
    <w:p w14:paraId="1664D217" w14:textId="77777777" w:rsidR="00242709" w:rsidRDefault="00242709" w:rsidP="00131F80"/>
    <w:p w14:paraId="537BBC44" w14:textId="77777777" w:rsidR="00131F80" w:rsidRDefault="00131F80" w:rsidP="00131F80"/>
    <w:p w14:paraId="79A69BA3" w14:textId="149E9958" w:rsidR="004E583A" w:rsidRDefault="004E583A" w:rsidP="004E583A">
      <w:pPr>
        <w:pStyle w:val="Heading3"/>
      </w:pPr>
      <w:bookmarkStart w:id="5" w:name="_Toc389815853"/>
      <w:r>
        <w:lastRenderedPageBreak/>
        <w:t>Climate Change Links</w:t>
      </w:r>
      <w:bookmarkEnd w:id="5"/>
    </w:p>
    <w:p w14:paraId="1AA74C1B" w14:textId="77777777" w:rsidR="004E583A" w:rsidRDefault="004E583A" w:rsidP="004E583A">
      <w:pPr>
        <w:pStyle w:val="Heading4"/>
      </w:pPr>
      <w:r>
        <w:t xml:space="preserve">The 1AC uses climate change as an empty signifier that supports the exploitative energy regime. </w:t>
      </w:r>
    </w:p>
    <w:p w14:paraId="1F1F58AA" w14:textId="77777777" w:rsidR="004E583A" w:rsidRDefault="004E583A" w:rsidP="004E583A"/>
    <w:p w14:paraId="109935B9" w14:textId="77777777" w:rsidR="004E583A" w:rsidRDefault="004E583A" w:rsidP="004E583A">
      <w:r>
        <w:t xml:space="preserve">Chris </w:t>
      </w:r>
      <w:r w:rsidRPr="00515619">
        <w:rPr>
          <w:b/>
          <w:u w:val="single"/>
        </w:rPr>
        <w:t>METHMANN</w:t>
      </w:r>
      <w:r>
        <w:t xml:space="preserve"> Research Associate @ </w:t>
      </w:r>
      <w:proofErr w:type="spellStart"/>
      <w:r>
        <w:t>Poli</w:t>
      </w:r>
      <w:proofErr w:type="spellEnd"/>
      <w:r>
        <w:t xml:space="preserve"> </w:t>
      </w:r>
      <w:proofErr w:type="spellStart"/>
      <w:r>
        <w:t>Sci</w:t>
      </w:r>
      <w:proofErr w:type="spellEnd"/>
      <w:r>
        <w:t xml:space="preserve"> Inst. Hamburg </w:t>
      </w:r>
      <w:r>
        <w:rPr>
          <w:b/>
          <w:u w:val="single"/>
        </w:rPr>
        <w:t>’</w:t>
      </w:r>
      <w:r w:rsidRPr="00563D52">
        <w:rPr>
          <w:b/>
          <w:u w:val="single"/>
        </w:rPr>
        <w:t>10</w:t>
      </w:r>
      <w:r>
        <w:t xml:space="preserve"> “‘Climate Protection’ as Empty Signifier: A Discourse Theoretical Perspective on Climate Mainstreaming in World Politics” </w:t>
      </w:r>
      <w:r>
        <w:rPr>
          <w:i/>
        </w:rPr>
        <w:t xml:space="preserve">Millennium </w:t>
      </w:r>
      <w:r>
        <w:t>39 (2) p. 352-357</w:t>
      </w:r>
    </w:p>
    <w:p w14:paraId="60AEA404" w14:textId="77777777" w:rsidR="004E583A" w:rsidRDefault="004E583A" w:rsidP="004E583A"/>
    <w:p w14:paraId="26D714EE" w14:textId="77777777" w:rsidR="004E583A" w:rsidRDefault="004E583A" w:rsidP="004E583A">
      <w:r w:rsidRPr="00E24567">
        <w:rPr>
          <w:rStyle w:val="StyleBoldUnderline"/>
        </w:rPr>
        <w:t>In order to</w:t>
      </w:r>
      <w:r w:rsidRPr="0049515C">
        <w:t xml:space="preserve"> delimit a discursive space and temporarily </w:t>
      </w:r>
      <w:r w:rsidRPr="00E24567">
        <w:rPr>
          <w:rStyle w:val="StyleBoldUnderline"/>
        </w:rPr>
        <w:t>fix a hegemonic discursive formation</w:t>
      </w:r>
      <w:r w:rsidRPr="0049515C">
        <w:t xml:space="preserve">, </w:t>
      </w:r>
      <w:r w:rsidRPr="00E24567">
        <w:rPr>
          <w:rStyle w:val="StyleBoldUnderline"/>
        </w:rPr>
        <w:t xml:space="preserve">it is necessary to establish empty signifiers: discursive elements that have been emptied of their actual content and provide for </w:t>
      </w:r>
      <w:r w:rsidRPr="004E583A">
        <w:rPr>
          <w:rStyle w:val="StyleBoldUnderline"/>
        </w:rPr>
        <w:t xml:space="preserve">the </w:t>
      </w:r>
      <w:r w:rsidRPr="004E583A">
        <w:rPr>
          <w:rStyle w:val="Emphasis"/>
        </w:rPr>
        <w:t>unity of the discourse</w:t>
      </w:r>
      <w:r w:rsidRPr="004E583A">
        <w:t>.38 According</w:t>
      </w:r>
      <w:r w:rsidRPr="0049515C">
        <w:t xml:space="preserve"> to </w:t>
      </w:r>
      <w:proofErr w:type="spellStart"/>
      <w:r w:rsidRPr="0049515C">
        <w:t>Laclau</w:t>
      </w:r>
      <w:proofErr w:type="spellEnd"/>
      <w:r w:rsidRPr="0049515C">
        <w:t xml:space="preserve"> and </w:t>
      </w:r>
      <w:proofErr w:type="spellStart"/>
      <w:r w:rsidRPr="0049515C">
        <w:t>Mouffe</w:t>
      </w:r>
      <w:proofErr w:type="spellEnd"/>
      <w:r w:rsidRPr="0049515C">
        <w:t xml:space="preserve">, establishing a discourse is ‘to dominate the field of </w:t>
      </w:r>
      <w:proofErr w:type="spellStart"/>
      <w:r w:rsidRPr="0049515C">
        <w:t>discursivity</w:t>
      </w:r>
      <w:proofErr w:type="spellEnd"/>
      <w:r w:rsidRPr="0049515C">
        <w:t xml:space="preserve">, to arrest the flow of differences, to construct a </w:t>
      </w:r>
      <w:proofErr w:type="spellStart"/>
      <w:r w:rsidRPr="0049515C">
        <w:t>centre</w:t>
      </w:r>
      <w:proofErr w:type="spellEnd"/>
      <w:r w:rsidRPr="0049515C">
        <w:t xml:space="preserve">. We will call these privileged discursive points of this partial fixation “nodal points”.’39 But since discourses are purely relational and differential systems of signification without any underlying ground that would provide for such nodal points, these have to root in the discourses themselves. Discourses allow for two basic operations: elements can be articulated according to either a logic of equivalence or a logic of difference.40 Difference constitutes meaning as a relational system of differences, stressing the autonomy and dissimilarity of discursive elements without detaching them completely (father is </w:t>
      </w:r>
      <w:proofErr w:type="spellStart"/>
      <w:r w:rsidRPr="0049515C">
        <w:t>a</w:t>
      </w:r>
      <w:r>
        <w:t>discrete</w:t>
      </w:r>
      <w:proofErr w:type="spellEnd"/>
      <w:r>
        <w:t xml:space="preserve"> unit in a family but exists only in relation to mother and child). But because every signifier enters into a differential relation with every other signifier, </w:t>
      </w:r>
      <w:proofErr w:type="gramStart"/>
      <w:r>
        <w:t>a logic</w:t>
      </w:r>
      <w:proofErr w:type="gramEnd"/>
      <w:r>
        <w:t xml:space="preserve"> of difference alone cannot constitute society; social life would be a uniform dispersion of differences without any structure. In order to allow for stable discursive formations, it is necessary to exclude certain elements. But the construction of boundaries is impossible to achieve through logics of difference, since every item outside the limits then just becomes another difference and – since discourses are systems of differences – is again part of the discourse. Thus, it is necessary to interrupt the flow of differences and construct a radical otherness, an absolute outside. This is accomplished through the introduction of </w:t>
      </w:r>
      <w:proofErr w:type="gramStart"/>
      <w:r>
        <w:t>a logic</w:t>
      </w:r>
      <w:proofErr w:type="gramEnd"/>
      <w:r>
        <w:t xml:space="preserve"> of equivalence among the elements of a discursive formation that stresses the similarity of its elements. However, this is not possible with reference to their inherent properties (since signs are relational and not essential), so that it is necessary to construct a chain of equivalence with another signifier. This master-signifier- or nodal-point-to-be has to be equivalent to the whole discursive formation but initially also is in differential relation to all other elements. Therefore, these differential relations have to be cancelled out.41 </w:t>
      </w:r>
      <w:proofErr w:type="gramStart"/>
      <w:r>
        <w:t>And</w:t>
      </w:r>
      <w:proofErr w:type="gramEnd"/>
      <w:r>
        <w:t xml:space="preserve"> as difference is nothing other than meaning, as a result this master signifier is ‘discharged’ of any content. It becomes more equal than equal, an ‘empty signifier’ that only represents ‘the pure being of the system’ and the non-being of those elements that are not part of the system.42 Therefore, </w:t>
      </w:r>
      <w:r w:rsidRPr="00E24567">
        <w:rPr>
          <w:rStyle w:val="StyleBoldUnderline"/>
        </w:rPr>
        <w:t xml:space="preserve">for a discourse to become hegemonic it is necessary to construct an empty signifier that </w:t>
      </w:r>
      <w:proofErr w:type="spellStart"/>
      <w:r w:rsidRPr="00E24567">
        <w:rPr>
          <w:rStyle w:val="StyleBoldUnderline"/>
        </w:rPr>
        <w:t>stabilises</w:t>
      </w:r>
      <w:proofErr w:type="spellEnd"/>
      <w:r w:rsidRPr="00E24567">
        <w:rPr>
          <w:rStyle w:val="StyleBoldUnderline"/>
        </w:rPr>
        <w:t xml:space="preserve"> the discursive formation</w:t>
      </w:r>
      <w:r>
        <w:t xml:space="preserve"> – a constructed and fragile stability that is rather ‘a horizon and not a ground’.43 The construction of an empty signifier as nodal point is what </w:t>
      </w:r>
      <w:proofErr w:type="spellStart"/>
      <w:r>
        <w:t>Laclau</w:t>
      </w:r>
      <w:proofErr w:type="spellEnd"/>
      <w:r>
        <w:t xml:space="preserve"> and </w:t>
      </w:r>
      <w:proofErr w:type="spellStart"/>
      <w:r>
        <w:t>Mouffe</w:t>
      </w:r>
      <w:proofErr w:type="spellEnd"/>
      <w:r>
        <w:t xml:space="preserve"> have termed hegemony. </w:t>
      </w:r>
      <w:r w:rsidRPr="00E24567">
        <w:rPr>
          <w:rStyle w:val="StyleBoldUnderline"/>
        </w:rPr>
        <w:t>Analysis</w:t>
      </w:r>
      <w:r>
        <w:t>, then</w:t>
      </w:r>
      <w:r w:rsidRPr="00E24567">
        <w:rPr>
          <w:rStyle w:val="StyleBoldUnderline"/>
        </w:rPr>
        <w:t>, has to explore by what discursive strategies empty signifiers create relations of equivalence</w:t>
      </w:r>
      <w:r>
        <w:t xml:space="preserve"> among elements of a discourse </w:t>
      </w:r>
      <w:r w:rsidRPr="00E24567">
        <w:rPr>
          <w:rStyle w:val="StyleBoldUnderline"/>
        </w:rPr>
        <w:t>and</w:t>
      </w:r>
      <w:r>
        <w:t xml:space="preserve"> relations of </w:t>
      </w:r>
      <w:r w:rsidRPr="00E24567">
        <w:rPr>
          <w:rStyle w:val="StyleBoldUnderline"/>
        </w:rPr>
        <w:t>opposition towards excluded elements.</w:t>
      </w:r>
      <w:r>
        <w:t xml:space="preserve"> Such a hegemonic closure of discourses always gives rise to social antagonism and power relations. The construction of a hegemonic discourse presupposes the exclusion of certain elements, which are constructed as a radical other. Power is inherent to all discursive formations.44 On the other hand, as unity is fragile and contingent, the power relations always impend to break open and give rise to social antagonism. Hegemony comes at the cost of the constant threat of its own subversion. Antagonism, in this sense, means that ‘we are faced with a “constitutive outside”. It is an “outside” which blocks the identity of the “inside” and is nonetheless the prerequisite for its </w:t>
      </w:r>
      <w:r>
        <w:lastRenderedPageBreak/>
        <w:t>constitution at the same time.’45 A situation in which there is an invasion of the outside into the discourse is termed dislocation. It occurs when disruptive events cannot be explained or represented in the existing discursive order. They threaten the stability of existing social structures, which become subject to political contestation again. Therefore, dislocation appears in the form of a ‘structural or organic crisis, in which there is a proliferation of floating signifiers’.46 Dislocation is followed by a hegemonic struggle over the integration of those floating signifiers into the dominant discourse. It might result in a ‘passive revolution’47 whereby hegemonic forces succeed in resettling social structures. Or it is followed by social change initiated by counter-hegemonic actors. However, because it is necessary to make new decisions on a ‘terrain of undecidability’</w:t>
      </w:r>
      <w:proofErr w:type="gramStart"/>
      <w:r>
        <w:t>,48</w:t>
      </w:r>
      <w:proofErr w:type="gramEnd"/>
      <w:r>
        <w:t xml:space="preserve"> either way dislocation gives rise to indeterminate human action. The subject is ‘nothing but the distance between the undecidable structure and the decision’.49 These considerations clarify why </w:t>
      </w:r>
      <w:proofErr w:type="spellStart"/>
      <w:r>
        <w:t>Laclau</w:t>
      </w:r>
      <w:proofErr w:type="spellEnd"/>
      <w:r>
        <w:t xml:space="preserve"> states that discourse theory introduces a ‘primacy of the political’ into the analysis of hegemony.50 He distinguishes between two layers of society. The social represents the </w:t>
      </w:r>
      <w:proofErr w:type="spellStart"/>
      <w:r>
        <w:t>sedimented</w:t>
      </w:r>
      <w:proofErr w:type="spellEnd"/>
      <w:r>
        <w:t xml:space="preserve"> structures of a given social setting that are taken for granted. On the contrary, the political refers to those areas of social life where this implicitness has dissolved through dislocation. This sphere is marked by contestation and instability. Unlike the whole tradition of critical theory which articulates the two in a more or less hierarchical way, deriving the political superstructure from the social structure</w:t>
      </w:r>
      <w:proofErr w:type="gramStart"/>
      <w:r>
        <w:t>,51</w:t>
      </w:r>
      <w:proofErr w:type="gramEnd"/>
      <w:r>
        <w:t xml:space="preserve"> poststructuralist discourse theory rejects such an essentialist </w:t>
      </w:r>
      <w:proofErr w:type="spellStart"/>
      <w:r>
        <w:t>economism</w:t>
      </w:r>
      <w:proofErr w:type="spellEnd"/>
      <w:r>
        <w:t xml:space="preserve">. It acknowledges the fact that all social structures have primarily been established by political acts of hegemonic closure. Hegemonic discourses, hence, may not be derived from capitalist relations but represent the very terrain on which these are constructed and defended. In sum, the various concepts that </w:t>
      </w:r>
      <w:proofErr w:type="spellStart"/>
      <w:r>
        <w:t>centre</w:t>
      </w:r>
      <w:proofErr w:type="spellEnd"/>
      <w:r>
        <w:t xml:space="preserve"> </w:t>
      </w:r>
      <w:proofErr w:type="gramStart"/>
      <w:r>
        <w:t>around</w:t>
      </w:r>
      <w:proofErr w:type="gramEnd"/>
      <w:r>
        <w:t xml:space="preserve"> the notion of discourse make up the toolbox for </w:t>
      </w:r>
      <w:proofErr w:type="spellStart"/>
      <w:r>
        <w:t>analysing</w:t>
      </w:r>
      <w:proofErr w:type="spellEnd"/>
      <w:r>
        <w:t xml:space="preserve"> change and continuity in discourse. If a </w:t>
      </w:r>
      <w:proofErr w:type="spellStart"/>
      <w:r>
        <w:t>governmentality</w:t>
      </w:r>
      <w:proofErr w:type="spellEnd"/>
      <w:r>
        <w:t xml:space="preserve"> perspective highlights how government is interweaved with discourses, discourse theory can trace the mutations of these discourses: how they emerge, spread, transform, become hegemonic and decline.52 </w:t>
      </w:r>
      <w:r w:rsidRPr="00E24567">
        <w:rPr>
          <w:rStyle w:val="StyleBoldUnderline"/>
        </w:rPr>
        <w:t>Through climate mainstreaming</w:t>
      </w:r>
      <w:r>
        <w:t xml:space="preserve">, from this perspective, </w:t>
      </w:r>
      <w:r w:rsidRPr="00E24567">
        <w:rPr>
          <w:rStyle w:val="StyleBoldUnderline"/>
        </w:rPr>
        <w:t xml:space="preserve">climate protection turns into an empty signifier and so succeeds in </w:t>
      </w:r>
      <w:r w:rsidRPr="00E24567">
        <w:rPr>
          <w:rStyle w:val="Emphasis"/>
        </w:rPr>
        <w:t>transforming</w:t>
      </w:r>
      <w:r w:rsidRPr="00E24567">
        <w:rPr>
          <w:rStyle w:val="StyleBoldUnderline"/>
        </w:rPr>
        <w:t xml:space="preserve"> demands for climate protection into the </w:t>
      </w:r>
      <w:r w:rsidRPr="00E24567">
        <w:rPr>
          <w:rStyle w:val="Emphasis"/>
        </w:rPr>
        <w:t>hegemonic order</w:t>
      </w:r>
      <w:r>
        <w:t xml:space="preserve"> via a passive revolution. Such a perspective will be introduced in the remainder of this article. Dislocation and the Global </w:t>
      </w:r>
      <w:proofErr w:type="spellStart"/>
      <w:r>
        <w:t>Governmentality</w:t>
      </w:r>
      <w:proofErr w:type="spellEnd"/>
      <w:r>
        <w:t xml:space="preserve"> of Climate Protection Against the background of this theoretical framework, the history of climate change can be read as a history of growing discursive dislocation. </w:t>
      </w:r>
      <w:r w:rsidRPr="00E24567">
        <w:rPr>
          <w:rStyle w:val="StyleBoldUnderline"/>
        </w:rPr>
        <w:t>Global warming appears as an ever aggravating</w:t>
      </w:r>
      <w:r>
        <w:t xml:space="preserve"> and still not sufficiently tackled </w:t>
      </w:r>
      <w:r w:rsidRPr="00E24567">
        <w:rPr>
          <w:rStyle w:val="StyleBoldUnderline"/>
        </w:rPr>
        <w:t>problem</w:t>
      </w:r>
      <w:r>
        <w:t xml:space="preserve"> </w:t>
      </w:r>
      <w:r w:rsidRPr="00E24567">
        <w:rPr>
          <w:rStyle w:val="StyleBoldUnderline"/>
        </w:rPr>
        <w:t>with potentially catastrophic consequences</w:t>
      </w:r>
      <w:r>
        <w:t xml:space="preserve"> for human civilisation.53 Thus, </w:t>
      </w:r>
      <w:r w:rsidRPr="00E24567">
        <w:rPr>
          <w:rStyle w:val="StyleBoldUnderline"/>
        </w:rPr>
        <w:t xml:space="preserve">it represents the discursive ‘outside’ that tends to rupture the existing hegemonic order and reactivates various other signifiers that seemed to be deeply </w:t>
      </w:r>
      <w:proofErr w:type="spellStart"/>
      <w:r w:rsidRPr="00E24567">
        <w:rPr>
          <w:rStyle w:val="StyleBoldUnderline"/>
        </w:rPr>
        <w:t>sedimented</w:t>
      </w:r>
      <w:proofErr w:type="spellEnd"/>
      <w:r>
        <w:t xml:space="preserve">. </w:t>
      </w:r>
      <w:r w:rsidRPr="00E24567">
        <w:rPr>
          <w:rStyle w:val="StyleBoldUnderline"/>
        </w:rPr>
        <w:t>This is especially the case for</w:t>
      </w:r>
      <w:r>
        <w:t xml:space="preserve"> the basic social structures of </w:t>
      </w:r>
      <w:r w:rsidRPr="00E24567">
        <w:rPr>
          <w:rStyle w:val="StyleBoldUnderline"/>
        </w:rPr>
        <w:t>the world economy</w:t>
      </w:r>
      <w:r>
        <w:t xml:space="preserve">: </w:t>
      </w:r>
      <w:r w:rsidRPr="00E24567">
        <w:rPr>
          <w:rStyle w:val="StyleBoldUnderline"/>
        </w:rPr>
        <w:t>climate change undermines the</w:t>
      </w:r>
      <w:r>
        <w:t xml:space="preserve"> genuine modern </w:t>
      </w:r>
      <w:r w:rsidRPr="00E24567">
        <w:rPr>
          <w:rStyle w:val="StyleBoldUnderline"/>
        </w:rPr>
        <w:t>narrative of infinite progress and growth</w:t>
      </w:r>
      <w:r>
        <w:t xml:space="preserve">. It is located within the wider discursive field of environmental destruction that since the 1970s systematically linked pollution and resource depletion to capitalist patterns of production and consumption and put issues such as limits to growth and renouncement of consumption on the agenda. </w:t>
      </w:r>
      <w:r w:rsidRPr="00E24567">
        <w:rPr>
          <w:rStyle w:val="StyleBoldUnderline"/>
        </w:rPr>
        <w:t>It relates continued ecological destruction to the ‘</w:t>
      </w:r>
      <w:r w:rsidRPr="00E24567">
        <w:rPr>
          <w:rStyle w:val="Emphasis"/>
        </w:rPr>
        <w:t>treadmill of production’</w:t>
      </w:r>
      <w:r>
        <w:t xml:space="preserve">.54 </w:t>
      </w:r>
      <w:proofErr w:type="gramStart"/>
      <w:r>
        <w:t>The</w:t>
      </w:r>
      <w:proofErr w:type="gramEnd"/>
      <w:r>
        <w:t xml:space="preserve"> need to significantly lower greenhouse gas emissions is a particular challenge to ‘carboniferous capitalism’55 – the model of fossil-fuel-based growth that still overwhelmingly dominates the world economy. This is not to say that climate change actually stops these economic logics from working – at least not in its present stage. What it does do, however, is to stop them from working as taken-for-granted institutions and undermines their social acceptance. In this sense, it can be said that climate change dislocates the legitimacy of global capitalism – that is, its hegemonic position. </w:t>
      </w:r>
      <w:r w:rsidRPr="00E24567">
        <w:rPr>
          <w:rStyle w:val="StyleBoldUnderline"/>
        </w:rPr>
        <w:t xml:space="preserve">Attempts to deal with the </w:t>
      </w:r>
      <w:proofErr w:type="spellStart"/>
      <w:r w:rsidRPr="00E24567">
        <w:rPr>
          <w:rStyle w:val="StyleBoldUnderline"/>
        </w:rPr>
        <w:t>dislocatory</w:t>
      </w:r>
      <w:proofErr w:type="spellEnd"/>
      <w:r w:rsidRPr="00E24567">
        <w:rPr>
          <w:rStyle w:val="StyleBoldUnderline"/>
        </w:rPr>
        <w:t xml:space="preserve"> character of climate change gave rise to the politics of sustainable development</w:t>
      </w:r>
      <w:r>
        <w:t xml:space="preserve">. This hegemonic discourse can be seen as a passive revolution in the sense introduced above. </w:t>
      </w:r>
      <w:r w:rsidRPr="00D04C4E">
        <w:rPr>
          <w:rStyle w:val="StyleBoldUnderline"/>
        </w:rPr>
        <w:t xml:space="preserve">Its primary aim was to remedy the </w:t>
      </w:r>
      <w:proofErr w:type="spellStart"/>
      <w:r w:rsidRPr="00D04C4E">
        <w:rPr>
          <w:rStyle w:val="StyleBoldUnderline"/>
        </w:rPr>
        <w:t>dislocatory</w:t>
      </w:r>
      <w:proofErr w:type="spellEnd"/>
      <w:r w:rsidRPr="00D04C4E">
        <w:rPr>
          <w:rStyle w:val="StyleBoldUnderline"/>
        </w:rPr>
        <w:t xml:space="preserve"> effects of climate </w:t>
      </w:r>
      <w:r w:rsidRPr="00D04C4E">
        <w:rPr>
          <w:rStyle w:val="StyleBoldUnderline"/>
        </w:rPr>
        <w:lastRenderedPageBreak/>
        <w:t xml:space="preserve">change while </w:t>
      </w:r>
      <w:r w:rsidRPr="00D04C4E">
        <w:rPr>
          <w:rStyle w:val="Emphasis"/>
        </w:rPr>
        <w:t>preventing</w:t>
      </w:r>
      <w:r w:rsidRPr="00D04C4E">
        <w:rPr>
          <w:rStyle w:val="StyleBoldUnderline"/>
        </w:rPr>
        <w:t xml:space="preserve"> any </w:t>
      </w:r>
      <w:r w:rsidRPr="00D04C4E">
        <w:t>deeper or even</w:t>
      </w:r>
      <w:r w:rsidRPr="00D04C4E">
        <w:rPr>
          <w:rStyle w:val="StyleBoldUnderline"/>
        </w:rPr>
        <w:t xml:space="preserve"> </w:t>
      </w:r>
      <w:r w:rsidRPr="00D04C4E">
        <w:rPr>
          <w:rStyle w:val="Emphasis"/>
        </w:rPr>
        <w:t>counter-hegemonic social transformation.</w:t>
      </w:r>
      <w:r>
        <w:t xml:space="preserve"> In other words, </w:t>
      </w:r>
      <w:r w:rsidRPr="00D04C4E">
        <w:rPr>
          <w:rStyle w:val="StyleBoldUnderline"/>
        </w:rPr>
        <w:t>sustainable development is mostly about ‘sustaining capitalism’ in its present condition</w:t>
      </w:r>
      <w:r>
        <w:t>.56 In particular the UNFCCC, adopted in 1992 by 192</w:t>
      </w:r>
      <w:r w:rsidRPr="0049515C">
        <w:t xml:space="preserve">states in Rio de Janeiro, as well as the Kyoto Protocol of 1997 obligating </w:t>
      </w:r>
      <w:proofErr w:type="spellStart"/>
      <w:r w:rsidRPr="0049515C">
        <w:t>industrialised</w:t>
      </w:r>
      <w:proofErr w:type="spellEnd"/>
      <w:r w:rsidRPr="0049515C">
        <w:t xml:space="preserve"> countries to reduce their greenhouse gas emissions by 5.2 percent, represent attempts to make climate change governable on a global scale. However, the climate regime is only the kernel of a far more comprehensive institutional landscape which has emerged around the issue of climate protection – comprising actors from transnational civil society, city networks, business initiatives, private research institutions and consumer initiatives.57 All together, these institutions make up the sphere of global climate governance – or, in </w:t>
      </w:r>
      <w:proofErr w:type="spellStart"/>
      <w:r w:rsidRPr="0049515C">
        <w:t>Foucauldian</w:t>
      </w:r>
      <w:proofErr w:type="spellEnd"/>
      <w:r w:rsidRPr="0049515C">
        <w:t xml:space="preserve"> terms, a global regime of government of climate change. This institutional landscape is embedded in and constituted on a multifaceted global </w:t>
      </w:r>
      <w:proofErr w:type="spellStart"/>
      <w:r w:rsidRPr="0049515C">
        <w:t>governmentality</w:t>
      </w:r>
      <w:proofErr w:type="spellEnd"/>
      <w:r w:rsidRPr="0049515C">
        <w:t xml:space="preserve"> of climate protection. For instance, </w:t>
      </w:r>
      <w:proofErr w:type="spellStart"/>
      <w:r w:rsidRPr="0049515C">
        <w:t>Oels</w:t>
      </w:r>
      <w:proofErr w:type="spellEnd"/>
      <w:r w:rsidRPr="0049515C">
        <w:t xml:space="preserve"> argues that both a </w:t>
      </w:r>
      <w:r w:rsidRPr="00D04C4E">
        <w:rPr>
          <w:rStyle w:val="StyleBoldUnderline"/>
        </w:rPr>
        <w:t xml:space="preserve">green </w:t>
      </w:r>
      <w:proofErr w:type="spellStart"/>
      <w:r w:rsidRPr="00D04C4E">
        <w:rPr>
          <w:rStyle w:val="StyleBoldUnderline"/>
        </w:rPr>
        <w:t>governmentality</w:t>
      </w:r>
      <w:proofErr w:type="spellEnd"/>
      <w:r w:rsidRPr="00D04C4E">
        <w:rPr>
          <w:rStyle w:val="StyleBoldUnderline"/>
        </w:rPr>
        <w:t xml:space="preserve"> and an ecological </w:t>
      </w:r>
      <w:proofErr w:type="spellStart"/>
      <w:r w:rsidRPr="00D04C4E">
        <w:rPr>
          <w:rStyle w:val="StyleBoldUnderline"/>
        </w:rPr>
        <w:t>modernisation</w:t>
      </w:r>
      <w:proofErr w:type="spellEnd"/>
      <w:r w:rsidRPr="00D04C4E">
        <w:rPr>
          <w:rStyle w:val="StyleBoldUnderline"/>
        </w:rPr>
        <w:t xml:space="preserve"> discourse</w:t>
      </w:r>
      <w:r w:rsidRPr="0049515C">
        <w:t xml:space="preserve"> </w:t>
      </w:r>
      <w:r w:rsidRPr="00D04C4E">
        <w:rPr>
          <w:rStyle w:val="StyleBoldUnderline"/>
        </w:rPr>
        <w:t>are</w:t>
      </w:r>
      <w:r w:rsidRPr="0049515C">
        <w:t xml:space="preserve"> involved in the international climate regime.58 Green </w:t>
      </w:r>
      <w:proofErr w:type="spellStart"/>
      <w:r w:rsidRPr="0049515C">
        <w:t>governmentality</w:t>
      </w:r>
      <w:proofErr w:type="spellEnd"/>
      <w:r w:rsidRPr="0049515C">
        <w:t xml:space="preserve"> is ‘</w:t>
      </w:r>
      <w:r w:rsidRPr="00D04C4E">
        <w:rPr>
          <w:rStyle w:val="StyleBoldUnderline"/>
        </w:rPr>
        <w:t>a system of geo-power, eco-knowledge and enviro-disciplines’.</w:t>
      </w:r>
      <w:r w:rsidRPr="0049515C">
        <w:t xml:space="preserve">59 </w:t>
      </w:r>
      <w:r w:rsidRPr="00D04C4E">
        <w:rPr>
          <w:rStyle w:val="StyleBoldUnderline"/>
        </w:rPr>
        <w:t>Climate change is conducted according to the idea of ‘</w:t>
      </w:r>
      <w:r w:rsidRPr="00D04C4E">
        <w:rPr>
          <w:rStyle w:val="Emphasis"/>
        </w:rPr>
        <w:t>planetary management’</w:t>
      </w:r>
      <w:r w:rsidRPr="00D04C4E">
        <w:rPr>
          <w:rStyle w:val="StyleBoldUnderline"/>
        </w:rPr>
        <w:t xml:space="preserve">, which rests on </w:t>
      </w:r>
      <w:r w:rsidRPr="00D04C4E">
        <w:rPr>
          <w:rStyle w:val="Emphasis"/>
        </w:rPr>
        <w:t>extensive expert knowledge</w:t>
      </w:r>
      <w:r w:rsidRPr="00D04C4E">
        <w:rPr>
          <w:rStyle w:val="StyleBoldUnderline"/>
        </w:rPr>
        <w:t xml:space="preserve"> and interventions on a global scale</w:t>
      </w:r>
      <w:r w:rsidRPr="0049515C">
        <w:t xml:space="preserve">.60 </w:t>
      </w:r>
      <w:r w:rsidRPr="00D04C4E">
        <w:rPr>
          <w:rStyle w:val="StyleBoldUnderline"/>
        </w:rPr>
        <w:t xml:space="preserve">Ecological </w:t>
      </w:r>
      <w:proofErr w:type="spellStart"/>
      <w:r w:rsidRPr="00D04C4E">
        <w:rPr>
          <w:rStyle w:val="StyleBoldUnderline"/>
        </w:rPr>
        <w:t>modernisation</w:t>
      </w:r>
      <w:proofErr w:type="spellEnd"/>
      <w:r w:rsidRPr="00D04C4E">
        <w:rPr>
          <w:rStyle w:val="StyleBoldUnderline"/>
        </w:rPr>
        <w:t xml:space="preserve">, on the other hand, ‘believes that a free market setting and </w:t>
      </w:r>
      <w:r w:rsidRPr="00D04C4E">
        <w:rPr>
          <w:rStyle w:val="Emphasis"/>
        </w:rPr>
        <w:t xml:space="preserve">limited government incentives </w:t>
      </w:r>
      <w:r w:rsidRPr="00D04C4E">
        <w:rPr>
          <w:rStyle w:val="StyleBoldUnderline"/>
        </w:rPr>
        <w:t>will spur technological innovation</w:t>
      </w:r>
      <w:r w:rsidRPr="0049515C">
        <w:t xml:space="preserve"> </w:t>
      </w:r>
      <w:r w:rsidRPr="00D04C4E">
        <w:rPr>
          <w:rStyle w:val="StyleBoldUnderline"/>
        </w:rPr>
        <w:t>that solves the ecological crisis in a cost-efficient manner</w:t>
      </w:r>
      <w:r w:rsidRPr="0049515C">
        <w:t xml:space="preserve">’.61 </w:t>
      </w:r>
      <w:r w:rsidRPr="00D04C4E">
        <w:rPr>
          <w:rStyle w:val="StyleBoldUnderline"/>
        </w:rPr>
        <w:t>Economic thinking and flexible mechanisms make up the basis of climate protection.</w:t>
      </w:r>
      <w:r w:rsidRPr="0049515C">
        <w:t xml:space="preserve"> The adoption of the Kyoto Protocol represents a remarkable shift from green </w:t>
      </w:r>
      <w:proofErr w:type="spellStart"/>
      <w:r w:rsidRPr="0049515C">
        <w:t>governmentality</w:t>
      </w:r>
      <w:proofErr w:type="spellEnd"/>
      <w:r w:rsidRPr="0049515C">
        <w:t xml:space="preserve"> towards ecological </w:t>
      </w:r>
      <w:proofErr w:type="spellStart"/>
      <w:r w:rsidRPr="0049515C">
        <w:t>modernisation</w:t>
      </w:r>
      <w:proofErr w:type="spellEnd"/>
      <w:r w:rsidRPr="0049515C">
        <w:t xml:space="preserve">. In a similar vein, </w:t>
      </w:r>
      <w:proofErr w:type="spellStart"/>
      <w:r w:rsidRPr="0049515C">
        <w:t>Bäckstrand</w:t>
      </w:r>
      <w:proofErr w:type="spellEnd"/>
      <w:r w:rsidRPr="0049515C">
        <w:t xml:space="preserve"> and </w:t>
      </w:r>
      <w:proofErr w:type="spellStart"/>
      <w:r w:rsidRPr="0049515C">
        <w:t>Lövbrand</w:t>
      </w:r>
      <w:proofErr w:type="spellEnd"/>
      <w:r w:rsidRPr="0049515C">
        <w:t xml:space="preserve"> show that there were contesting governmental discourses – green </w:t>
      </w:r>
      <w:proofErr w:type="spellStart"/>
      <w:r w:rsidRPr="0049515C">
        <w:t>governmentality</w:t>
      </w:r>
      <w:proofErr w:type="spellEnd"/>
      <w:r w:rsidRPr="0049515C">
        <w:t xml:space="preserve"> and ecological </w:t>
      </w:r>
      <w:proofErr w:type="spellStart"/>
      <w:r w:rsidRPr="0049515C">
        <w:t>modernisation</w:t>
      </w:r>
      <w:proofErr w:type="spellEnd"/>
      <w:r w:rsidRPr="0049515C">
        <w:t xml:space="preserve"> – that rendered the tackling of the forest issue in the climate regime in different ways and were predominant at distinct times.62 However, despite their conflicting nature, both discourses support and mutually reinforce each other: ‘[T]he green </w:t>
      </w:r>
      <w:proofErr w:type="spellStart"/>
      <w:r w:rsidRPr="0049515C">
        <w:t>governmentality</w:t>
      </w:r>
      <w:proofErr w:type="spellEnd"/>
      <w:r w:rsidRPr="0049515C">
        <w:t xml:space="preserve"> discourse has provided the scientific and administrative rationale for measuring, monitoring and certifying carbon removals .… In contrast, ecological </w:t>
      </w:r>
      <w:proofErr w:type="spellStart"/>
      <w:r w:rsidRPr="0049515C">
        <w:t>modernisation</w:t>
      </w:r>
      <w:proofErr w:type="spellEnd"/>
      <w:r w:rsidRPr="0049515C">
        <w:t xml:space="preserve"> operates as a </w:t>
      </w:r>
      <w:proofErr w:type="spellStart"/>
      <w:r w:rsidRPr="0049515C">
        <w:t>legitimising</w:t>
      </w:r>
      <w:proofErr w:type="spellEnd"/>
      <w:r w:rsidRPr="0049515C">
        <w:t xml:space="preserve"> discourse – a blueprint for action.’63 </w:t>
      </w:r>
      <w:proofErr w:type="spellStart"/>
      <w:r w:rsidRPr="0049515C">
        <w:t>Oels</w:t>
      </w:r>
      <w:proofErr w:type="spellEnd"/>
      <w:r w:rsidRPr="0049515C">
        <w:t xml:space="preserve"> also admits that ‘[</w:t>
      </w:r>
      <w:r w:rsidRPr="00D04C4E">
        <w:rPr>
          <w:rStyle w:val="StyleBoldUnderline"/>
        </w:rPr>
        <w:t xml:space="preserve">ecological </w:t>
      </w:r>
      <w:proofErr w:type="spellStart"/>
      <w:r w:rsidRPr="00D04C4E">
        <w:rPr>
          <w:rStyle w:val="StyleBoldUnderline"/>
        </w:rPr>
        <w:t>modernisation</w:t>
      </w:r>
      <w:proofErr w:type="spellEnd"/>
      <w:r w:rsidRPr="0049515C">
        <w:t xml:space="preserve">] still </w:t>
      </w:r>
      <w:r w:rsidRPr="00D04C4E">
        <w:rPr>
          <w:rStyle w:val="StyleBoldUnderline"/>
        </w:rPr>
        <w:t>draws</w:t>
      </w:r>
      <w:r w:rsidRPr="0049515C">
        <w:t xml:space="preserve"> extensively </w:t>
      </w:r>
      <w:r w:rsidRPr="00D04C4E">
        <w:rPr>
          <w:rStyle w:val="StyleBoldUnderline"/>
        </w:rPr>
        <w:t>on</w:t>
      </w:r>
      <w:r w:rsidRPr="0049515C">
        <w:t xml:space="preserve"> the apparatuses of [</w:t>
      </w:r>
      <w:r w:rsidRPr="00D04C4E">
        <w:rPr>
          <w:rStyle w:val="StyleBoldUnderline"/>
        </w:rPr>
        <w:t xml:space="preserve">green </w:t>
      </w:r>
      <w:proofErr w:type="spellStart"/>
      <w:r w:rsidRPr="00D04C4E">
        <w:rPr>
          <w:rStyle w:val="StyleBoldUnderline"/>
        </w:rPr>
        <w:t>governmentality</w:t>
      </w:r>
      <w:proofErr w:type="spellEnd"/>
      <w:r w:rsidRPr="0049515C">
        <w:t xml:space="preserve">], </w:t>
      </w:r>
      <w:r w:rsidRPr="00D04C4E">
        <w:rPr>
          <w:rStyle w:val="StyleBoldUnderline"/>
        </w:rPr>
        <w:t>but progressively recodes them in economic terms’.</w:t>
      </w:r>
      <w:r w:rsidRPr="0049515C">
        <w:t xml:space="preserve">64 Together they provide core pillars of a governmental discourse of climate protection, an assemblage that allows for governing climate change on a global scale. With reference to the aforementioned dimensions of </w:t>
      </w:r>
      <w:proofErr w:type="spellStart"/>
      <w:r w:rsidRPr="0049515C">
        <w:t>governmentality</w:t>
      </w:r>
      <w:proofErr w:type="spellEnd"/>
      <w:r w:rsidRPr="0049515C">
        <w:t xml:space="preserve">, it is possible to identify four major discursive patterns. </w:t>
      </w:r>
      <w:proofErr w:type="spellStart"/>
      <w:r w:rsidRPr="0049515C">
        <w:t>Green</w:t>
      </w:r>
      <w:r>
        <w:t>governmentality</w:t>
      </w:r>
      <w:proofErr w:type="spellEnd"/>
      <w:r>
        <w:t xml:space="preserve"> turns climate protection into a global issue (problem structure), to be based on constant scientific enquiry (form of knowledge). On the contrary, ecological </w:t>
      </w:r>
      <w:proofErr w:type="spellStart"/>
      <w:r>
        <w:t>modernisation</w:t>
      </w:r>
      <w:proofErr w:type="spellEnd"/>
      <w:r>
        <w:t xml:space="preserve"> conceives climate change as to be regulated through efficiency (art), and as </w:t>
      </w:r>
      <w:proofErr w:type="spellStart"/>
      <w:r>
        <w:t>legitimised</w:t>
      </w:r>
      <w:proofErr w:type="spellEnd"/>
      <w:r>
        <w:t xml:space="preserve"> by economic growth and profitability (ethics). These strands, which will be explicated throughout the empirical analysis, are mutually supportive though sometimes contentious in nature. However, as will be argued in the following section, they provide for a unified climate protection discourse that links together a range of contradictory practices and concepts. Climate Protection as an Empty Signifier If climate change dislocates the basic social structures of the world economy – free trade, economic growth and fossil-fuel combustion – how does this affect the institutions of global economic governance that embody and support these structures? How is climate protection integrated into their hegemonic discourse? Analysis of texts put forward by the WTO, IMF, World Bank and OECD suggests that all of these </w:t>
      </w:r>
      <w:proofErr w:type="spellStart"/>
      <w:r>
        <w:t>organisations</w:t>
      </w:r>
      <w:proofErr w:type="spellEnd"/>
      <w:r>
        <w:t xml:space="preserve"> seek to remedy the </w:t>
      </w:r>
      <w:proofErr w:type="spellStart"/>
      <w:r>
        <w:t>dislocatory</w:t>
      </w:r>
      <w:proofErr w:type="spellEnd"/>
      <w:r>
        <w:t xml:space="preserve"> effects of climate change while not altering their practices. They claim to be in </w:t>
      </w:r>
      <w:proofErr w:type="spellStart"/>
      <w:r>
        <w:t>favour</w:t>
      </w:r>
      <w:proofErr w:type="spellEnd"/>
      <w:r>
        <w:t xml:space="preserve"> of climate protection but do not question the </w:t>
      </w:r>
      <w:proofErr w:type="spellStart"/>
      <w:r>
        <w:t>sedimented</w:t>
      </w:r>
      <w:proofErr w:type="spellEnd"/>
      <w:r>
        <w:t xml:space="preserve"> world economic structures. All of the </w:t>
      </w:r>
      <w:r w:rsidRPr="00D04C4E">
        <w:rPr>
          <w:rStyle w:val="StyleBoldUnderline"/>
        </w:rPr>
        <w:t>texts seek to establish a relation of equivalence between</w:t>
      </w:r>
      <w:r>
        <w:t xml:space="preserve">, for example, </w:t>
      </w:r>
      <w:r w:rsidRPr="00D04C4E">
        <w:rPr>
          <w:rStyle w:val="StyleBoldUnderline"/>
        </w:rPr>
        <w:t>growth, free trade and climate protection</w:t>
      </w:r>
      <w:r>
        <w:t xml:space="preserve">. As Table 1 shows, the four discursive pillars of the global </w:t>
      </w:r>
      <w:proofErr w:type="spellStart"/>
      <w:r>
        <w:t>governmentality</w:t>
      </w:r>
      <w:proofErr w:type="spellEnd"/>
      <w:r>
        <w:t xml:space="preserve"> of climate protection are recurrent themes throughout the sample. Furthermore, it turns out that they </w:t>
      </w:r>
      <w:r>
        <w:lastRenderedPageBreak/>
        <w:t xml:space="preserve">allow </w:t>
      </w:r>
      <w:proofErr w:type="spellStart"/>
      <w:r>
        <w:t>organisations</w:t>
      </w:r>
      <w:proofErr w:type="spellEnd"/>
      <w:r>
        <w:t xml:space="preserve"> to become part of the climate protection discourse without significantly altering their </w:t>
      </w:r>
      <w:proofErr w:type="spellStart"/>
      <w:r>
        <w:t>behaviour</w:t>
      </w:r>
      <w:proofErr w:type="spellEnd"/>
      <w:r>
        <w:t xml:space="preserve">. </w:t>
      </w:r>
      <w:r w:rsidRPr="00D04C4E">
        <w:rPr>
          <w:rStyle w:val="StyleBoldUnderline"/>
        </w:rPr>
        <w:t>Climate protection works as an empty signifier that links together a range of heterogeneous and sometimes contradictory practices into a unified discourse but prevents fundamental social changes</w:t>
      </w:r>
      <w:r>
        <w:t>. The following sections discuss in detail how globalism, scientism, growth ethics and efficiency serve as discursive strategies to construct climate change as such an empty signifier. Subsequently, subordinate discursive patterns are presented which contest the climate protection discourse but were only rarely found in the sample.65</w:t>
      </w:r>
    </w:p>
    <w:p w14:paraId="4375D633" w14:textId="77777777" w:rsidR="004E583A" w:rsidRPr="004E583A" w:rsidRDefault="004E583A" w:rsidP="004E583A"/>
    <w:p w14:paraId="3C0855E3" w14:textId="77777777" w:rsidR="004E583A" w:rsidRDefault="004E583A" w:rsidP="004E583A">
      <w:pPr>
        <w:pStyle w:val="Heading4"/>
      </w:pPr>
      <w:r>
        <w:t>Apocalyptic climate discourse erases social, economic, and political differences and empowers a global managerial elite.  Tipping point depoliticizes the response to climate change.</w:t>
      </w:r>
    </w:p>
    <w:p w14:paraId="26D3AD06" w14:textId="77777777" w:rsidR="004E583A" w:rsidRDefault="004E583A" w:rsidP="004E583A"/>
    <w:p w14:paraId="21A18491" w14:textId="77777777" w:rsidR="004E583A" w:rsidRDefault="004E583A" w:rsidP="004E583A">
      <w:r>
        <w:t xml:space="preserve">Chris </w:t>
      </w:r>
      <w:r w:rsidRPr="00B767A3">
        <w:rPr>
          <w:b/>
          <w:u w:val="single"/>
        </w:rPr>
        <w:t>METHMANN</w:t>
      </w:r>
      <w:r>
        <w:t xml:space="preserve"> Research Associate </w:t>
      </w:r>
      <w:proofErr w:type="spellStart"/>
      <w:r>
        <w:t>Poli</w:t>
      </w:r>
      <w:proofErr w:type="spellEnd"/>
      <w:r>
        <w:t xml:space="preserve"> </w:t>
      </w:r>
      <w:proofErr w:type="spellStart"/>
      <w:r>
        <w:t>Sci</w:t>
      </w:r>
      <w:proofErr w:type="spellEnd"/>
      <w:r>
        <w:t xml:space="preserve"> Inst. @ Hamburg </w:t>
      </w:r>
      <w:r w:rsidRPr="00B767A3">
        <w:rPr>
          <w:b/>
          <w:u w:val="single"/>
        </w:rPr>
        <w:t>AND</w:t>
      </w:r>
      <w:r>
        <w:t xml:space="preserve"> </w:t>
      </w:r>
      <w:proofErr w:type="spellStart"/>
      <w:r>
        <w:t>Delf</w:t>
      </w:r>
      <w:proofErr w:type="spellEnd"/>
      <w:r>
        <w:t xml:space="preserve"> </w:t>
      </w:r>
      <w:r w:rsidRPr="00B767A3">
        <w:rPr>
          <w:b/>
          <w:u w:val="single"/>
        </w:rPr>
        <w:t>ROTHE</w:t>
      </w:r>
      <w:r>
        <w:t xml:space="preserve"> IR PhD Candidate @ Hamburg </w:t>
      </w:r>
      <w:r>
        <w:rPr>
          <w:b/>
          <w:u w:val="single"/>
        </w:rPr>
        <w:t>’</w:t>
      </w:r>
      <w:r w:rsidRPr="00B767A3">
        <w:rPr>
          <w:b/>
          <w:u w:val="single"/>
        </w:rPr>
        <w:t>12</w:t>
      </w:r>
      <w:r>
        <w:t xml:space="preserve"> “</w:t>
      </w:r>
      <w:r w:rsidRPr="00B767A3">
        <w:t>Politics for the day after tomorrow: The logic of apocalypse in global climate</w:t>
      </w:r>
      <w:r>
        <w:t xml:space="preserve"> politics” </w:t>
      </w:r>
      <w:r>
        <w:rPr>
          <w:i/>
        </w:rPr>
        <w:t>Security Dialogue</w:t>
      </w:r>
      <w:r>
        <w:t xml:space="preserve"> 43 p. 327-330</w:t>
      </w:r>
    </w:p>
    <w:p w14:paraId="4C6769CB" w14:textId="77777777" w:rsidR="004E583A" w:rsidRDefault="004E583A" w:rsidP="004E583A"/>
    <w:p w14:paraId="365276A6" w14:textId="77777777" w:rsidR="004E583A" w:rsidRDefault="004E583A" w:rsidP="004E583A">
      <w:r w:rsidRPr="007F504E">
        <w:rPr>
          <w:rStyle w:val="StyleBoldUnderline"/>
        </w:rPr>
        <w:t>Climate change and the logic of apocalyps</w:t>
      </w:r>
      <w:r>
        <w:t xml:space="preserve">e As was shown in the previous section, the relationship between risk and security cannot be theoretically determined in advance but results from the empirical articulation of antagonism. In the remainder of this article, we highlight one particular form through which antagonism can be created: a form best captured by the term apocalypse. In the case of climate change, </w:t>
      </w:r>
      <w:r w:rsidRPr="007F504E">
        <w:rPr>
          <w:rStyle w:val="StyleBoldUnderline"/>
        </w:rPr>
        <w:t>the logic of apocalypse constitutes antagonism</w:t>
      </w:r>
      <w:r>
        <w:t xml:space="preserve"> </w:t>
      </w:r>
      <w:r w:rsidRPr="007F504E">
        <w:rPr>
          <w:rStyle w:val="StyleBoldUnderline"/>
        </w:rPr>
        <w:t>in such a radical</w:t>
      </w:r>
      <w:r>
        <w:t xml:space="preserve"> and </w:t>
      </w:r>
      <w:r w:rsidRPr="007F504E">
        <w:rPr>
          <w:rStyle w:val="Emphasis"/>
        </w:rPr>
        <w:t>existential</w:t>
      </w:r>
      <w:r w:rsidRPr="007F504E">
        <w:rPr>
          <w:rStyle w:val="StyleBoldUnderline"/>
        </w:rPr>
        <w:t xml:space="preserve"> way that, paradoxically, it does not result in exceptional measures, but rather in the micro- and routine practices of risk management.</w:t>
      </w:r>
      <w:r>
        <w:t xml:space="preserve"> In accordance with the concept of discourse advocated by </w:t>
      </w:r>
      <w:proofErr w:type="spellStart"/>
      <w:r>
        <w:t>Laclau</w:t>
      </w:r>
      <w:proofErr w:type="spellEnd"/>
      <w:r>
        <w:t xml:space="preserve"> and </w:t>
      </w:r>
      <w:proofErr w:type="spellStart"/>
      <w:r>
        <w:t>Mouffe</w:t>
      </w:r>
      <w:proofErr w:type="spellEnd"/>
      <w:r>
        <w:t>, we have focused not on authoritative speech acts, but on the constitution of antagonisms in discourses of climate change in general. The first step of our empirical analysis involves an investigation of how climate change is expressed metaphorically. The bottom line of this analysis in all three of the cases we examine – mitigation, adaptation and the UN Security Council – is that climate change is featured as a kind of external enemy. One of the terms most commonly associated with ‘climate change’ throughout our sample, for example, is the word ‘dangerous’. The usage of this term may not be so surprising given that it is used in the text of the United Nations Framework Convention on Climate Change (UNFCCC) of 1992. In that particular context, the objective of policy is said to be the ‘stabilization of greenhouse gas concentrations in the atmosphere at a level that would prevent dangerous anthropogenic interference with the climate system’.7 In subsequent discussions and documents, however</w:t>
      </w:r>
      <w:r w:rsidRPr="007F504E">
        <w:rPr>
          <w:rStyle w:val="StyleBoldUnderline"/>
        </w:rPr>
        <w:t xml:space="preserve">, this formulation turned </w:t>
      </w:r>
      <w:r>
        <w:t xml:space="preserve">virtually </w:t>
      </w:r>
      <w:r w:rsidRPr="007F504E">
        <w:rPr>
          <w:rStyle w:val="StyleBoldUnderline"/>
        </w:rPr>
        <w:t>ubiquitously into ‘dangerous climate change’</w:t>
      </w:r>
      <w:r>
        <w:t xml:space="preserve"> (see, for example, UNDP,</w:t>
      </w:r>
      <w:r w:rsidRPr="00A50FB7">
        <w:t xml:space="preserve"> </w:t>
      </w:r>
      <w:r>
        <w:t xml:space="preserve">2007: 3; Steiner, 2009: 9; World Resources Institute, 2007: 7). </w:t>
      </w:r>
      <w:r w:rsidRPr="007F504E">
        <w:t>Semantically, the UNFCCC formulation</w:t>
      </w:r>
      <w:r w:rsidRPr="007F504E">
        <w:rPr>
          <w:rStyle w:val="StyleBoldUnderline"/>
        </w:rPr>
        <w:t xml:space="preserve"> </w:t>
      </w:r>
      <w:r w:rsidRPr="007F504E">
        <w:t>seeks to qualify the degree of human interaction with the</w:t>
      </w:r>
      <w:r w:rsidRPr="007F504E">
        <w:rPr>
          <w:rStyle w:val="StyleBoldUnderline"/>
        </w:rPr>
        <w:t xml:space="preserve"> </w:t>
      </w:r>
      <w:r w:rsidRPr="007F504E">
        <w:t>climate system as dangerous,</w:t>
      </w:r>
      <w:r>
        <w:t xml:space="preserve"> whereas the latter expression </w:t>
      </w:r>
      <w:r w:rsidRPr="007F504E">
        <w:rPr>
          <w:rStyle w:val="StyleBoldUnderline"/>
        </w:rPr>
        <w:t>attaches this label to climate change itself</w:t>
      </w:r>
      <w:r>
        <w:t xml:space="preserve">. The </w:t>
      </w:r>
      <w:r w:rsidRPr="007F504E">
        <w:rPr>
          <w:rStyle w:val="StyleBoldUnderline"/>
        </w:rPr>
        <w:t>nature of the initial activity that causes climate change – human interference – is</w:t>
      </w:r>
      <w:r>
        <w:t xml:space="preserve"> accordingly </w:t>
      </w:r>
      <w:r w:rsidRPr="007F504E">
        <w:rPr>
          <w:rStyle w:val="Emphasis"/>
        </w:rPr>
        <w:t>concealed</w:t>
      </w:r>
      <w:r>
        <w:t xml:space="preserve"> through use of the statement that climate change itself would be dangerous. </w:t>
      </w:r>
      <w:r w:rsidRPr="007F504E">
        <w:rPr>
          <w:rStyle w:val="StyleBoldUnderline"/>
        </w:rPr>
        <w:t xml:space="preserve">Climate change mutates from a process </w:t>
      </w:r>
      <w:r w:rsidRPr="007F504E">
        <w:rPr>
          <w:rStyle w:val="Emphasis"/>
        </w:rPr>
        <w:t>rooted in human activity</w:t>
      </w:r>
      <w:r w:rsidRPr="007F504E">
        <w:rPr>
          <w:rStyle w:val="StyleBoldUnderline"/>
        </w:rPr>
        <w:t xml:space="preserve"> to a dangerous </w:t>
      </w:r>
      <w:proofErr w:type="gramStart"/>
      <w:r w:rsidRPr="007F504E">
        <w:rPr>
          <w:rStyle w:val="StyleBoldUnderline"/>
        </w:rPr>
        <w:t>Other</w:t>
      </w:r>
      <w:proofErr w:type="gramEnd"/>
      <w:r>
        <w:t xml:space="preserve">. </w:t>
      </w:r>
      <w:r w:rsidRPr="007F504E">
        <w:rPr>
          <w:rStyle w:val="StyleBoldUnderline"/>
        </w:rPr>
        <w:t>This externalization</w:t>
      </w:r>
      <w:r>
        <w:t xml:space="preserve"> of climate change </w:t>
      </w:r>
      <w:r w:rsidRPr="007F504E">
        <w:rPr>
          <w:rStyle w:val="StyleBoldUnderline"/>
        </w:rPr>
        <w:t>is</w:t>
      </w:r>
      <w:r>
        <w:t xml:space="preserve"> particularly </w:t>
      </w:r>
      <w:r w:rsidRPr="007F504E">
        <w:rPr>
          <w:rStyle w:val="StyleBoldUnderline"/>
        </w:rPr>
        <w:t>mirrored</w:t>
      </w:r>
      <w:r>
        <w:t xml:space="preserve"> by </w:t>
      </w:r>
      <w:r w:rsidRPr="007F504E">
        <w:rPr>
          <w:rStyle w:val="StyleBoldUnderline"/>
        </w:rPr>
        <w:t>two</w:t>
      </w:r>
      <w:r>
        <w:t xml:space="preserve"> very </w:t>
      </w:r>
      <w:r w:rsidRPr="007F504E">
        <w:rPr>
          <w:rStyle w:val="StyleBoldUnderline"/>
        </w:rPr>
        <w:t>salient metaphors</w:t>
      </w:r>
      <w:r>
        <w:t xml:space="preserve">. For example, it is evident within </w:t>
      </w:r>
      <w:r w:rsidRPr="007F504E">
        <w:rPr>
          <w:rStyle w:val="StyleBoldUnderline"/>
        </w:rPr>
        <w:t>the anticipation of ‘</w:t>
      </w:r>
      <w:r w:rsidRPr="007F504E">
        <w:rPr>
          <w:rStyle w:val="Emphasis"/>
        </w:rPr>
        <w:t>climate shocks</w:t>
      </w:r>
      <w:r w:rsidRPr="007F504E">
        <w:rPr>
          <w:rStyle w:val="StyleBoldUnderline"/>
        </w:rPr>
        <w:t>’</w:t>
      </w:r>
      <w:r>
        <w:t xml:space="preserve"> (see, for example, Up in Smoke Coalition, 2004: 29; UNDP, 2007: 88; World Bank, 2010: 14). </w:t>
      </w:r>
      <w:r w:rsidRPr="007F504E">
        <w:rPr>
          <w:rStyle w:val="StyleBoldUnderline"/>
        </w:rPr>
        <w:t>Shocks are generally external to those they affect; they are caused by sudden changes from the outside</w:t>
      </w:r>
      <w:r>
        <w:t xml:space="preserve">. Similar reasoning applies in the case of the very common depiction of climate change as a ‘threat’ or as ‘threatening’ something (see, for example, World Resources Institute, 2008: 40; UNEP, 2009a: 7; World Trade Organization and UNEP, 2009: v). Climate change is understood as an external and independent thing. Very obviously, </w:t>
      </w:r>
      <w:r w:rsidRPr="007F504E">
        <w:rPr>
          <w:rStyle w:val="StyleBoldUnderline"/>
        </w:rPr>
        <w:t>this</w:t>
      </w:r>
      <w:r>
        <w:t xml:space="preserve"> </w:t>
      </w:r>
      <w:r>
        <w:lastRenderedPageBreak/>
        <w:t xml:space="preserve">discursive articulation, which is dominant in all three cases, </w:t>
      </w:r>
      <w:r w:rsidRPr="007F504E">
        <w:rPr>
          <w:rStyle w:val="StyleBoldUnderline"/>
        </w:rPr>
        <w:t>represents</w:t>
      </w:r>
      <w:r>
        <w:t xml:space="preserve"> </w:t>
      </w:r>
      <w:r w:rsidRPr="007F504E">
        <w:rPr>
          <w:rStyle w:val="StyleBoldUnderline"/>
        </w:rPr>
        <w:t>the exceptional rhetoric of the logic of security</w:t>
      </w:r>
      <w:r>
        <w:t xml:space="preserve">; or, in terms of hegemony theory, it articulates an antagonism. In line with our theoretical argument, however, the nature of this antagonism needs to be further specified. Important in this regard is the notion of catastrophe. A striking example is the perception that climate change poses an imminent risk of ‘catastrophic events’/‘catastrophic outcomes’ (see, for example, Up in Smoke Coalition, 2004: 8; UNDP, 2007: 7; Global Humanitarian Forum, 2009: ii). </w:t>
      </w:r>
      <w:r w:rsidRPr="007F504E">
        <w:rPr>
          <w:rStyle w:val="StyleBoldUnderline"/>
        </w:rPr>
        <w:t>These include the possibility of ‘unpredictable and non-linear events that could open the door to ecological catastrophes’</w:t>
      </w:r>
      <w:r>
        <w:t xml:space="preserve"> (UNDP, 2007: 2). What does the notion of catastrophe tell us about the nature of antagonism? A very useful approach to the political implications of this term is offered by </w:t>
      </w:r>
      <w:proofErr w:type="spellStart"/>
      <w:r>
        <w:t>Aradau</w:t>
      </w:r>
      <w:proofErr w:type="spellEnd"/>
      <w:r>
        <w:t xml:space="preserve"> and Van Munster (2011), whose ‘genealogy of the unknown’ traces different forms of knowledge and practices for dealing with an unknown future in Cold War security policy. They distinguish between </w:t>
      </w:r>
      <w:proofErr w:type="spellStart"/>
      <w:r>
        <w:t>dispositifs</w:t>
      </w:r>
      <w:proofErr w:type="spellEnd"/>
      <w:r>
        <w:t xml:space="preserve"> of security </w:t>
      </w:r>
      <w:proofErr w:type="spellStart"/>
      <w:r>
        <w:t>centring</w:t>
      </w:r>
      <w:proofErr w:type="spellEnd"/>
      <w:r>
        <w:t xml:space="preserve"> on crisis, on disaster, and on catastrophe, while showing how these subsequently strengthened each other. </w:t>
      </w:r>
      <w:r w:rsidRPr="007F504E">
        <w:rPr>
          <w:rStyle w:val="StyleBoldUnderline"/>
        </w:rPr>
        <w:t xml:space="preserve">The </w:t>
      </w:r>
      <w:proofErr w:type="spellStart"/>
      <w:r w:rsidRPr="007F504E">
        <w:rPr>
          <w:rStyle w:val="StyleBoldUnderline"/>
        </w:rPr>
        <w:t>dispositif</w:t>
      </w:r>
      <w:proofErr w:type="spellEnd"/>
      <w:r w:rsidRPr="007F504E">
        <w:rPr>
          <w:rStyle w:val="StyleBoldUnderline"/>
        </w:rPr>
        <w:t xml:space="preserve"> of catastrophe deals with </w:t>
      </w:r>
      <w:r w:rsidRPr="007F504E">
        <w:rPr>
          <w:rStyle w:val="Emphasis"/>
        </w:rPr>
        <w:t>low-probability, high-impact risks.</w:t>
      </w:r>
      <w:r w:rsidRPr="007F504E">
        <w:rPr>
          <w:rStyle w:val="StyleBoldUnderline"/>
        </w:rPr>
        <w:t xml:space="preserve"> These</w:t>
      </w:r>
      <w:r>
        <w:t xml:space="preserve"> </w:t>
      </w:r>
      <w:r w:rsidRPr="007F504E">
        <w:rPr>
          <w:rStyle w:val="StyleBoldUnderline"/>
        </w:rPr>
        <w:t>are characterized by</w:t>
      </w:r>
      <w:r>
        <w:t xml:space="preserve"> </w:t>
      </w:r>
      <w:r w:rsidRPr="007F504E">
        <w:rPr>
          <w:rStyle w:val="StyleBoldUnderline"/>
        </w:rPr>
        <w:t>their</w:t>
      </w:r>
      <w:r>
        <w:t xml:space="preserve"> disruptive and transformative impact and involve a ‘</w:t>
      </w:r>
      <w:r w:rsidRPr="007F504E">
        <w:rPr>
          <w:rStyle w:val="Emphasis"/>
        </w:rPr>
        <w:t>tipping point’</w:t>
      </w:r>
      <w:r>
        <w:t xml:space="preserve"> – the point of no return between a relatively linear and steady development and a radically contingent and potentially chaotic future. The crucial point for the argument of this article is that </w:t>
      </w:r>
      <w:r w:rsidRPr="007F504E">
        <w:rPr>
          <w:rStyle w:val="StyleBoldUnderline"/>
        </w:rPr>
        <w:t>catastrophe merges the logic of security with that of risk</w:t>
      </w:r>
      <w:r>
        <w:t xml:space="preserve">. We argue that the securitization of climate change draws on the central characteristics of catastrophe but advances it towards a new stage in this series of </w:t>
      </w:r>
      <w:proofErr w:type="spellStart"/>
      <w:r>
        <w:t>dispositifs</w:t>
      </w:r>
      <w:proofErr w:type="spellEnd"/>
      <w:r>
        <w:t xml:space="preserve"> of security: the logic of apocalypse.8 First, while catastrophic risks often affect a particular delimited political community (such as the West threatened by terrorism),</w:t>
      </w:r>
      <w:r w:rsidRPr="007F504E">
        <w:rPr>
          <w:rStyle w:val="StyleBoldUnderline"/>
        </w:rPr>
        <w:t xml:space="preserve"> a logic of apocalypse inherently invokes an encompassing and </w:t>
      </w:r>
      <w:r w:rsidRPr="007F504E">
        <w:rPr>
          <w:rStyle w:val="Emphasis"/>
        </w:rPr>
        <w:t>universal threat.</w:t>
      </w:r>
      <w:r>
        <w:t xml:space="preserve"> Climate change, for example, is very often articulated as a global ‘war’ (</w:t>
      </w:r>
      <w:proofErr w:type="spellStart"/>
      <w:r>
        <w:t>Sorcar</w:t>
      </w:r>
      <w:proofErr w:type="spellEnd"/>
      <w:r>
        <w:t xml:space="preserve">, in UN Security Council, 2007b: 10) or even as comparable to ‘the two world wars’ (UNDP, 2007: 2). This war metaphor definitely implies an agglomeration of various catastrophes. In line with this, </w:t>
      </w:r>
      <w:r w:rsidRPr="007F504E">
        <w:rPr>
          <w:rStyle w:val="StyleBoldUnderline"/>
        </w:rPr>
        <w:t>climate is defined as a ‘threat multiplier’, so that ‘climate change threatens markets, economies and development gains</w:t>
      </w:r>
      <w:r>
        <w:t xml:space="preserve">. It can deplete food and water supplies, provoke conflict and migration, destabilize fragile societies and even topple governments’ (Ban Ki-moon, 2009: 6). In this sense, </w:t>
      </w:r>
      <w:r w:rsidRPr="007F504E">
        <w:rPr>
          <w:rStyle w:val="StyleBoldUnderline"/>
        </w:rPr>
        <w:t>it takes the form of a master-threat that is not simply a catastrophe</w:t>
      </w:r>
      <w:r>
        <w:t xml:space="preserve">: ‘climate change is a security issue, but it is not a matter of narrow national security. It has a new dimension. It is about our collective security in a fragile and increasingly interdependent world’ (Becket in UN Security Council, 2007a: 19). In line with the approach of </w:t>
      </w:r>
      <w:proofErr w:type="spellStart"/>
      <w:r>
        <w:t>Buzan</w:t>
      </w:r>
      <w:proofErr w:type="spellEnd"/>
      <w:r>
        <w:t xml:space="preserve"> and </w:t>
      </w:r>
      <w:proofErr w:type="spellStart"/>
      <w:r>
        <w:t>Wæver</w:t>
      </w:r>
      <w:proofErr w:type="spellEnd"/>
      <w:r>
        <w:t xml:space="preserve"> (2009), the discursive strategy at play</w:t>
      </w:r>
      <w:r w:rsidRPr="00A50FB7">
        <w:t xml:space="preserve"> </w:t>
      </w:r>
      <w:r>
        <w:t xml:space="preserve">here could be called a ‘macro-securitization’ at the global level. As Figure 2 illustrates for the case of the Security Council, it creates a chain of equivalence combining a broad range of phenomena that are increased or induced by climate change into the master-threat of dangerous climate change. On the other hand, however, it simultaneously invokes humanity as the one collective victim and opponent of dangerous climate change. Hence Kofi Annan’s statement at the beginning of the 15th Convention of the Parties to the UNFCCC: ‘Climate change threatens the entire human family. Yet it also provides an opportunity to come together and forge a collective response to a global problem’ (Annan, 2006). </w:t>
      </w:r>
      <w:r w:rsidRPr="007F504E">
        <w:rPr>
          <w:rStyle w:val="StyleBoldUnderline"/>
        </w:rPr>
        <w:t xml:space="preserve">Hence ‘the battle against dangerous climate change is part of the </w:t>
      </w:r>
      <w:r w:rsidRPr="007F504E">
        <w:rPr>
          <w:rStyle w:val="Emphasis"/>
        </w:rPr>
        <w:t>fight for humanity’</w:t>
      </w:r>
      <w:r>
        <w:t xml:space="preserve"> (UNDP, 2007: 6); and </w:t>
      </w:r>
      <w:r w:rsidRPr="007F504E">
        <w:rPr>
          <w:rStyle w:val="StyleBoldUnderline"/>
        </w:rPr>
        <w:t>hence</w:t>
      </w:r>
      <w:r>
        <w:t>, ‘</w:t>
      </w:r>
      <w:r w:rsidRPr="007F504E">
        <w:rPr>
          <w:rStyle w:val="StyleBoldUnderline"/>
        </w:rPr>
        <w:t>there are no sides in the fight for climate justice’</w:t>
      </w:r>
      <w:r>
        <w:t xml:space="preserve"> (Global Humanitarian Forum, 2009: iv). </w:t>
      </w:r>
      <w:r w:rsidRPr="007F504E">
        <w:rPr>
          <w:rStyle w:val="StyleBoldUnderline"/>
        </w:rPr>
        <w:t xml:space="preserve">The hegemonic discourse of climate change </w:t>
      </w:r>
      <w:r w:rsidRPr="007F504E">
        <w:rPr>
          <w:rStyle w:val="Emphasis"/>
        </w:rPr>
        <w:t>eradicates differences</w:t>
      </w:r>
      <w:r w:rsidRPr="007F504E">
        <w:rPr>
          <w:rStyle w:val="StyleBoldUnderline"/>
        </w:rPr>
        <w:t xml:space="preserve"> across the globe and presents humanity as a </w:t>
      </w:r>
      <w:r w:rsidRPr="007F504E">
        <w:rPr>
          <w:rStyle w:val="Emphasis"/>
        </w:rPr>
        <w:t>universal sufferer</w:t>
      </w:r>
      <w:r>
        <w:t xml:space="preserve"> (</w:t>
      </w:r>
      <w:proofErr w:type="spellStart"/>
      <w:r>
        <w:t>Swyngedouw</w:t>
      </w:r>
      <w:proofErr w:type="spellEnd"/>
      <w:r>
        <w:t xml:space="preserve">, 2010). In this sense, across the three cases, the climate-change discourse articulates global warming as an external antagonism that coincides with the limits of humanity and so constitutes the latter as a homogeneous social space that can be governed according to the logic of risk – a point to which we will return below. Second, the temporality displayed by the logic of apocalypse differs from that of the catastrophe. While the catastrophe represents the interruption of a linear development by an unknowable event, the </w:t>
      </w:r>
      <w:r w:rsidRPr="007F504E">
        <w:rPr>
          <w:rStyle w:val="StyleBoldUnderline"/>
        </w:rPr>
        <w:t>apocalypse</w:t>
      </w:r>
      <w:r>
        <w:t xml:space="preserve"> </w:t>
      </w:r>
      <w:r w:rsidRPr="007F504E">
        <w:rPr>
          <w:rStyle w:val="StyleBoldUnderline"/>
        </w:rPr>
        <w:t>represents</w:t>
      </w:r>
      <w:r>
        <w:t xml:space="preserve"> the </w:t>
      </w:r>
      <w:r>
        <w:lastRenderedPageBreak/>
        <w:t>(sometimes even teleological) endpoint of an accelerating development. Thus, time is not interrupted by but directed at a certain event. For example, in the Security Council debate in 2007, this is expressed in the paradigmatic statement that ‘everyone’s future is at stake now’ (</w:t>
      </w:r>
      <w:proofErr w:type="spellStart"/>
      <w:r>
        <w:t>Aboud</w:t>
      </w:r>
      <w:proofErr w:type="spellEnd"/>
      <w:r>
        <w:t xml:space="preserve"> in UN Security Council, 2007a: 35). The World Bank (2010: 100) equally indicates a radical break in time, because ‘in a changing climate the past is no longer prologue’. For security politics in general, Dillon (2011: 782) has diagnosed </w:t>
      </w:r>
      <w:r w:rsidRPr="007F504E">
        <w:rPr>
          <w:rStyle w:val="StyleBoldUnderline"/>
        </w:rPr>
        <w:t xml:space="preserve">a ‘political eschatology’ </w:t>
      </w:r>
      <w:r>
        <w:t>that is ‘</w:t>
      </w:r>
      <w:r w:rsidRPr="007F504E">
        <w:rPr>
          <w:rStyle w:val="StyleBoldUnderline"/>
        </w:rPr>
        <w:t>concerned with the end of things’</w:t>
      </w:r>
      <w:r>
        <w:t xml:space="preserve"> </w:t>
      </w:r>
      <w:r w:rsidRPr="007F504E">
        <w:rPr>
          <w:rStyle w:val="StyleBoldUnderline"/>
        </w:rPr>
        <w:t>and gives rise to a modern politics of security that ‘derives from the positive exigencies of government and rule that arise in restricting that end’</w:t>
      </w:r>
      <w:r>
        <w:t>. This is mirrored in the securitization of climate change. What is at stake is the very end of time itself, which has to be deferred through political interventions: ‘We are confronted with a chemical war of immense proportions. It is not a struggle against anyone; rather it is a fight against time and for the benefit of humanity’ (</w:t>
      </w:r>
      <w:proofErr w:type="spellStart"/>
      <w:r>
        <w:t>Weisleder</w:t>
      </w:r>
      <w:proofErr w:type="spellEnd"/>
      <w:r>
        <w:t xml:space="preserve"> in UN Security Council, 2007b: 32, emphasis added). Climate change not only is external to ‘humanity’ as a spatial category (each and every inhabitant of the planet), but also constitutes a sort of a temporal limit to society – radicalizing the antagonism even further. The last quotation also points to the third apocalyptic characteristic of the securitization of climate change: it is organized around biblical/religious master-signifiers and metaphors. On the one hand, many of the consequences of climate change that are invoked throughout the discourse bear close resemblance to the four horsemen of the apocalypse: war, death, disease and famine (see Appendix) – for example, the ‘consequences of flooding, disease and famine – and, from that, migration on an unprecedented scale’ (Beckett in UN Security Council, 2007a: 18). This </w:t>
      </w:r>
      <w:r w:rsidRPr="007F504E">
        <w:rPr>
          <w:rStyle w:val="StyleBoldUnderline"/>
        </w:rPr>
        <w:t>migration is cast as an ‘exodus of entire populations’</w:t>
      </w:r>
      <w:r>
        <w:t xml:space="preserve"> (</w:t>
      </w:r>
      <w:proofErr w:type="spellStart"/>
      <w:r>
        <w:t>Craxi</w:t>
      </w:r>
      <w:proofErr w:type="spellEnd"/>
      <w:r>
        <w:t xml:space="preserve"> in UN Security Council, 2007a: 4, emphasis added). On the other hand, t</w:t>
      </w:r>
      <w:r w:rsidRPr="007F504E">
        <w:rPr>
          <w:rStyle w:val="StyleBoldUnderline"/>
        </w:rPr>
        <w:t xml:space="preserve">he solution of the climate crisis is often thought of as a sort of </w:t>
      </w:r>
      <w:r w:rsidRPr="007F504E">
        <w:rPr>
          <w:rStyle w:val="Emphasis"/>
        </w:rPr>
        <w:t>universal salvation</w:t>
      </w:r>
      <w:r w:rsidRPr="007F504E">
        <w:rPr>
          <w:rStyle w:val="StyleBoldUnderline"/>
        </w:rPr>
        <w:t>:</w:t>
      </w:r>
      <w:r>
        <w:t xml:space="preserve"> ‘The silver – indeed gilt-edged – lining to the climate change cloud is that many solutions already exist or are in the pipeline. … These are not some whimsical Nirvana but real opportunities to deliver a Green Economy’ (UNEP, 2008: 3). </w:t>
      </w:r>
      <w:r w:rsidRPr="007F504E">
        <w:rPr>
          <w:rStyle w:val="StyleBoldUnderline"/>
        </w:rPr>
        <w:t>Climate change marks the crossroads between apocalyptic doom and universal salvation.</w:t>
      </w:r>
      <w:r>
        <w:t xml:space="preserve"> This religious dimension exaggerates the antagonism at the limits of humanity even further, to such an extent that climate change becomes the radical opposite of humanity as such (UNDP, 2007: 1).</w:t>
      </w:r>
      <w:r w:rsidRPr="00A50FB7">
        <w:t xml:space="preserve"> </w:t>
      </w:r>
      <w:r>
        <w:t xml:space="preserve">The religious dimension expressed in these apocalyptic metaphors is all the more important in that it presents a first bridge to the logic of risk – which is based on ‘pastoral power’ (Foucault, 2007: 123–4; on Foucault’s analysis of Christianity, see Macmillan, 2011). Foucault disregarded, or at least downplayed, the fact that Christianity and/or its oriental ancestors not only gave birth to the pastorate but also were the first apocalyptic religions (for the notion of apocalypse, see </w:t>
      </w:r>
      <w:proofErr w:type="spellStart"/>
      <w:r>
        <w:t>Swyngedouw</w:t>
      </w:r>
      <w:proofErr w:type="spellEnd"/>
      <w:r>
        <w:t xml:space="preserve">, 2010: 218–9). We could thus say that </w:t>
      </w:r>
      <w:r w:rsidRPr="007F504E">
        <w:rPr>
          <w:rStyle w:val="StyleBoldUnderline"/>
        </w:rPr>
        <w:t>the ideological background of</w:t>
      </w:r>
      <w:r>
        <w:t xml:space="preserve"> </w:t>
      </w:r>
      <w:r w:rsidRPr="007F504E">
        <w:rPr>
          <w:rStyle w:val="StyleBoldUnderline"/>
        </w:rPr>
        <w:t>pastoral power</w:t>
      </w:r>
      <w:r>
        <w:t xml:space="preserve"> </w:t>
      </w:r>
      <w:r w:rsidRPr="007F504E">
        <w:rPr>
          <w:rStyle w:val="StyleBoldUnderline"/>
        </w:rPr>
        <w:t>is a narrative that takes the twofold form of a promise and a warning.</w:t>
      </w:r>
      <w:r>
        <w:t xml:space="preserve"> On the one hand it foretells the end of the world; on the other it promises an absolute fullness-to-come if the subjects behave properly in the eyes of God. </w:t>
      </w:r>
      <w:r w:rsidRPr="007F504E">
        <w:rPr>
          <w:rStyle w:val="StyleBoldUnderline"/>
        </w:rPr>
        <w:t>The subject’s fear and its perceived lack of identity can be regarded as the primary governmental resource behind the pastoral power</w:t>
      </w:r>
      <w:r>
        <w:t xml:space="preserve">. </w:t>
      </w:r>
      <w:r w:rsidRPr="007F504E">
        <w:rPr>
          <w:rStyle w:val="StyleBoldUnderline"/>
        </w:rPr>
        <w:t>Judgment Day could be tomorrow. The pastoral power is only effective because the Last Judgment must be feared at any moment</w:t>
      </w:r>
      <w:r>
        <w:t xml:space="preserve">. The </w:t>
      </w:r>
      <w:r w:rsidRPr="007F504E">
        <w:rPr>
          <w:rStyle w:val="StyleBoldUnderline"/>
        </w:rPr>
        <w:t>confession</w:t>
      </w:r>
      <w:r>
        <w:t xml:space="preserve"> thus </w:t>
      </w:r>
      <w:r w:rsidRPr="007F504E">
        <w:rPr>
          <w:rStyle w:val="StyleBoldUnderline"/>
        </w:rPr>
        <w:t>not only deploys ongoing micro-practices of self-optimization and spiritual guidance, but at the same time serves the function of recalling the millenarian context of human life</w:t>
      </w:r>
      <w:r>
        <w:t xml:space="preserve">. In this sense, the Christian ‘conduct of conduct’ draws inherently on the idea of living in the end times. In sum, we argue that the pastoral power – in its modern form of government – is still grounded upon and legitimized through similar narratives. In these modern forms of pastoral power, God has disappeared and been replaced by different concepts – such as a nature out of control or the poor that have become dangerous. </w:t>
      </w:r>
      <w:r w:rsidRPr="007F504E">
        <w:rPr>
          <w:rStyle w:val="StyleBoldUnderline"/>
        </w:rPr>
        <w:t>Macro-securitizations like dangerous climate change, then, spread a pastoral responsibility at the international level</w:t>
      </w:r>
      <w:r>
        <w:t xml:space="preserve"> – for example, by constructing humanity as a political subject confronted with an external antagonism like dangerous climate change, which is to be governed by a logic of risk following from pastoral power. Lastly, the logic of apocalypse is marked by a certain anti-epistemology – the </w:t>
      </w:r>
      <w:r>
        <w:lastRenderedPageBreak/>
        <w:t xml:space="preserve">impossibility of knowing. While the </w:t>
      </w:r>
      <w:proofErr w:type="spellStart"/>
      <w:r>
        <w:t>dispositif</w:t>
      </w:r>
      <w:proofErr w:type="spellEnd"/>
      <w:r>
        <w:t xml:space="preserve"> of catastrophe in general is characterized by eager attempts to make the future present, the apocalypse is marked by systematic ignorance. In the field of climate change, this might be a surprising argument given the fact that climate policy – maybe like no other policy – is characterized by the will to know the future (see, for example, Anderson, 2010). We absolutely agree with that, yet still we would argue that there are large parts of the global climate polity that are governed through technologies that creatively exploit the impossibility of knowing. In our sample, climate-change threats are depicted as ‘unprecedented’, ‘unpredictable’, ‘uncontrollable’ or even ‘unthinkable’ (see Figure 2). Yet, and this is decisive, it is also not necessary that these threats can be known by the subject. For example, Eric </w:t>
      </w:r>
      <w:proofErr w:type="spellStart"/>
      <w:r>
        <w:t>Swyngedouw</w:t>
      </w:r>
      <w:proofErr w:type="spellEnd"/>
      <w:r>
        <w:t xml:space="preserve"> (2010) has argued that </w:t>
      </w:r>
      <w:r w:rsidRPr="007F504E">
        <w:rPr>
          <w:rStyle w:val="StyleBoldUnderline"/>
        </w:rPr>
        <w:t xml:space="preserve">it is the vagueness of dangerous climate change that enables it to function as an empty signifier to be </w:t>
      </w:r>
      <w:r w:rsidRPr="007F504E">
        <w:rPr>
          <w:rStyle w:val="Emphasis"/>
        </w:rPr>
        <w:t>shared by everyone.</w:t>
      </w:r>
      <w:r>
        <w:t xml:space="preserve"> And, below, we will argue that it is the systematic lack of knowledge in the face of the apocalypse that enables particular </w:t>
      </w:r>
      <w:proofErr w:type="spellStart"/>
      <w:r>
        <w:t>dispositifs</w:t>
      </w:r>
      <w:proofErr w:type="spellEnd"/>
      <w:r>
        <w:t xml:space="preserve"> of risk. As a first conclusion, we argue that the antagonism constitutive of climate discourses takes the form of an apocalypse, a form that even exaggerates the notion of ‘macro-securitization’ or ‘catastrophe’ by invoking climate change as a total threat to the entire planet, radically undermining the temporal organization of existing societies, drawing on religious metaphors and a specific </w:t>
      </w:r>
      <w:proofErr w:type="spellStart"/>
      <w:r>
        <w:t>antiepistemology</w:t>
      </w:r>
      <w:proofErr w:type="spellEnd"/>
      <w:r>
        <w:t xml:space="preserve">. The remainder of this article seeks to flesh out how exactly apocalypse articulates the logic of security with different </w:t>
      </w:r>
      <w:proofErr w:type="spellStart"/>
      <w:r>
        <w:t>dispositifs</w:t>
      </w:r>
      <w:proofErr w:type="spellEnd"/>
      <w:r>
        <w:t xml:space="preserve"> of risk and accordingly does not result in exceptional measures but instead invokes micro-practices of governmental management.</w:t>
      </w:r>
    </w:p>
    <w:p w14:paraId="507A9850" w14:textId="77777777" w:rsidR="004E583A" w:rsidRPr="004E583A" w:rsidRDefault="004E583A" w:rsidP="004E583A"/>
    <w:p w14:paraId="65BCB0CC" w14:textId="7F9D8EEF" w:rsidR="00805122" w:rsidRDefault="00473057" w:rsidP="00473057">
      <w:pPr>
        <w:pStyle w:val="Heading3"/>
      </w:pPr>
      <w:bookmarkStart w:id="6" w:name="_Toc389815854"/>
      <w:r>
        <w:lastRenderedPageBreak/>
        <w:t>Alternative - Ext</w:t>
      </w:r>
      <w:bookmarkEnd w:id="6"/>
    </w:p>
    <w:p w14:paraId="71304FCE" w14:textId="77777777" w:rsidR="00473057" w:rsidRDefault="00473057" w:rsidP="00473057">
      <w:pPr>
        <w:pStyle w:val="Heading4"/>
      </w:pPr>
      <w:r>
        <w:t>Changing our relationship with ocean policy from a development frame to a sufficiency frame is a pre-requisite for sustainability.</w:t>
      </w:r>
    </w:p>
    <w:p w14:paraId="65728885" w14:textId="77777777" w:rsidR="00473057" w:rsidRDefault="00473057" w:rsidP="00473057"/>
    <w:p w14:paraId="75EC4BBA" w14:textId="77777777" w:rsidR="00473057" w:rsidRDefault="00473057" w:rsidP="00473057">
      <w:r>
        <w:t xml:space="preserve">Peter </w:t>
      </w:r>
      <w:r w:rsidRPr="00FD16F4">
        <w:rPr>
          <w:b/>
          <w:u w:val="single"/>
        </w:rPr>
        <w:t>JACQUES</w:t>
      </w:r>
      <w:r>
        <w:t xml:space="preserve"> </w:t>
      </w:r>
      <w:proofErr w:type="spellStart"/>
      <w:r>
        <w:t>Poli</w:t>
      </w:r>
      <w:proofErr w:type="spellEnd"/>
      <w:r>
        <w:t xml:space="preserve"> </w:t>
      </w:r>
      <w:proofErr w:type="spellStart"/>
      <w:r>
        <w:t>Sci</w:t>
      </w:r>
      <w:proofErr w:type="spellEnd"/>
      <w:r>
        <w:t xml:space="preserve"> @ Central </w:t>
      </w:r>
      <w:proofErr w:type="spellStart"/>
      <w:r>
        <w:t>Flordia</w:t>
      </w:r>
      <w:proofErr w:type="spellEnd"/>
      <w:r>
        <w:t xml:space="preserve"> (Orlando) </w:t>
      </w:r>
      <w:r w:rsidRPr="00FD16F4">
        <w:rPr>
          <w:b/>
          <w:u w:val="single"/>
        </w:rPr>
        <w:t>‘6</w:t>
      </w:r>
      <w:r>
        <w:t xml:space="preserve"> </w:t>
      </w:r>
      <w:r>
        <w:rPr>
          <w:i/>
        </w:rPr>
        <w:t>Globalization and the World Ocean</w:t>
      </w:r>
      <w:r>
        <w:t xml:space="preserve"> p. 10-11</w:t>
      </w:r>
    </w:p>
    <w:p w14:paraId="0522109D" w14:textId="77777777" w:rsidR="00473057" w:rsidRDefault="00473057" w:rsidP="00473057"/>
    <w:p w14:paraId="06E41C33" w14:textId="77777777" w:rsidR="00473057" w:rsidRDefault="00473057" w:rsidP="00473057">
      <w:r>
        <w:t xml:space="preserve">The </w:t>
      </w:r>
      <w:proofErr w:type="spellStart"/>
      <w:r>
        <w:t>Borgese</w:t>
      </w:r>
      <w:proofErr w:type="spellEnd"/>
      <w:r>
        <w:t xml:space="preserve"> Test Most simply, sustainability is the convergence of improving social, political, economic, and ecological conditions (Goodland I995). In what I am calling the "</w:t>
      </w:r>
      <w:proofErr w:type="spellStart"/>
      <w:r>
        <w:t>Borgese</w:t>
      </w:r>
      <w:proofErr w:type="spellEnd"/>
      <w:r>
        <w:t xml:space="preserve"> Test," I specify what this means for the ocean. </w:t>
      </w:r>
      <w:proofErr w:type="spellStart"/>
      <w:r>
        <w:t>Borgese</w:t>
      </w:r>
      <w:proofErr w:type="spellEnd"/>
      <w:r>
        <w:t xml:space="preserve"> was a political scientist and international-law scholar at Dalhousie University in Canada, as well as a strident advocate for the ocean and </w:t>
      </w:r>
      <w:proofErr w:type="spellStart"/>
      <w:r>
        <w:t>hunun</w:t>
      </w:r>
      <w:proofErr w:type="spellEnd"/>
      <w:r>
        <w:t xml:space="preserve"> justice. Moreover, along with her colleague and Maltese delegate, </w:t>
      </w:r>
      <w:proofErr w:type="spellStart"/>
      <w:r>
        <w:t>Arvid</w:t>
      </w:r>
      <w:proofErr w:type="spellEnd"/>
      <w:r>
        <w:t xml:space="preserve"> </w:t>
      </w:r>
      <w:proofErr w:type="spellStart"/>
      <w:r>
        <w:t>Pardoe</w:t>
      </w:r>
      <w:proofErr w:type="spellEnd"/>
      <w:r>
        <w:t xml:space="preserve">, she was a sincere advocate for the "common heritage of humankind" (chapter 3) provision within the Law of the Sea, which intends to distribute resources from the high sea soil to the poor and the cause of international development. </w:t>
      </w:r>
      <w:proofErr w:type="spellStart"/>
      <w:r>
        <w:t>Borgese</w:t>
      </w:r>
      <w:proofErr w:type="spellEnd"/>
      <w:r>
        <w:t xml:space="preserve"> wrote several important documents, but The Oceanic Circle (published in I 998) was among her most important contributions. </w:t>
      </w:r>
      <w:r w:rsidRPr="0078009F">
        <w:rPr>
          <w:rStyle w:val="StyleBoldUnderline"/>
        </w:rPr>
        <w:t>The Oceanic Circle describes sustainable ocean governance,</w:t>
      </w:r>
      <w:r>
        <w:t xml:space="preserve"> and she uses </w:t>
      </w:r>
      <w:proofErr w:type="spellStart"/>
      <w:r>
        <w:t>Gandhian</w:t>
      </w:r>
      <w:proofErr w:type="spellEnd"/>
      <w:r>
        <w:t xml:space="preserve"> thought to make her case for saving the seas and people who are dependent on them</w:t>
      </w:r>
      <w:r w:rsidRPr="0078009F">
        <w:rPr>
          <w:rStyle w:val="StyleBoldUnderline"/>
        </w:rPr>
        <w:t>. Nonhierarchical and nonviolent social relations should inform local management of resources with global cosmopolitan consciousness</w:t>
      </w:r>
      <w:r>
        <w:t xml:space="preserve"> (</w:t>
      </w:r>
      <w:r w:rsidRPr="0078009F">
        <w:rPr>
          <w:rStyle w:val="StyleBoldUnderline"/>
        </w:rPr>
        <w:t>knowing that what one locality does affects and has a responsibility to others</w:t>
      </w:r>
      <w:r>
        <w:t xml:space="preserve">). </w:t>
      </w:r>
      <w:r w:rsidRPr="0078009F">
        <w:rPr>
          <w:rStyle w:val="StyleBoldUnderline"/>
        </w:rPr>
        <w:t>This is what she meant by making "oceanic circles," which she believed reflected the actual organization of the ocean itself.</w:t>
      </w:r>
      <w:r>
        <w:t xml:space="preserve"> </w:t>
      </w:r>
      <w:r w:rsidRPr="00473057">
        <w:rPr>
          <w:rStyle w:val="StyleBoldUnderline"/>
        </w:rPr>
        <w:t>Her plea is for radical democracy, nonviolence, and material equity,</w:t>
      </w:r>
      <w:r>
        <w:t xml:space="preserve"> which are </w:t>
      </w:r>
      <w:r w:rsidRPr="00473057">
        <w:rPr>
          <w:rStyle w:val="StyleBoldUnderline"/>
        </w:rPr>
        <w:t>essential to nonhierarchical relations</w:t>
      </w:r>
      <w:r>
        <w:t xml:space="preserve">. Importantly, global equity means that no one is deprived of basic needs. It does not imply equal shares of goods or wealth. Further, she argues that </w:t>
      </w:r>
      <w:r w:rsidRPr="00473057">
        <w:rPr>
          <w:rStyle w:val="StyleBoldUnderline"/>
        </w:rPr>
        <w:t xml:space="preserve">this social change can occur as societies develop a </w:t>
      </w:r>
      <w:r w:rsidRPr="00473057">
        <w:rPr>
          <w:rStyle w:val="StyleBoldUnderline"/>
          <w:b/>
        </w:rPr>
        <w:t>deepening relationship</w:t>
      </w:r>
      <w:r w:rsidRPr="00473057">
        <w:rPr>
          <w:rStyle w:val="StyleBoldUnderline"/>
        </w:rPr>
        <w:t xml:space="preserve"> with the </w:t>
      </w:r>
      <w:r w:rsidRPr="00473057">
        <w:rPr>
          <w:rStyle w:val="StyleBoldUnderline"/>
          <w:b/>
        </w:rPr>
        <w:t>global ocean</w:t>
      </w:r>
      <w:r>
        <w:t xml:space="preserve">. </w:t>
      </w:r>
      <w:r w:rsidRPr="00473057">
        <w:rPr>
          <w:rStyle w:val="StyleBoldUnderline"/>
        </w:rPr>
        <w:t xml:space="preserve">This requires grassroots empowerment to make global governance accountable; nonviolence; knowledge of </w:t>
      </w:r>
      <w:proofErr w:type="spellStart"/>
      <w:r w:rsidRPr="00473057">
        <w:rPr>
          <w:rStyle w:val="StyleBoldUnderline"/>
        </w:rPr>
        <w:t>interdisciplinarity</w:t>
      </w:r>
      <w:proofErr w:type="spellEnd"/>
      <w:r w:rsidRPr="00473057">
        <w:rPr>
          <w:rStyle w:val="StyleBoldUnderline"/>
        </w:rPr>
        <w:t>; and global North-South equity</w:t>
      </w:r>
      <w:r>
        <w:t>, some of which is articulated by Gandhi in</w:t>
      </w:r>
      <w:r w:rsidRPr="00B2118F">
        <w:t xml:space="preserve"> </w:t>
      </w:r>
      <w:r>
        <w:t>his poem "Oceanic Circles" (</w:t>
      </w:r>
      <w:proofErr w:type="spellStart"/>
      <w:r>
        <w:t>Borgese</w:t>
      </w:r>
      <w:proofErr w:type="spellEnd"/>
      <w:r>
        <w:t xml:space="preserve"> I998). R</w:t>
      </w:r>
      <w:r w:rsidRPr="00473057">
        <w:rPr>
          <w:rStyle w:val="StyleBoldUnderline"/>
        </w:rPr>
        <w:t xml:space="preserve">esources should be </w:t>
      </w:r>
      <w:proofErr w:type="spellStart"/>
      <w:r w:rsidRPr="00473057">
        <w:rPr>
          <w:rStyle w:val="StyleBoldUnderline"/>
        </w:rPr>
        <w:t>comanaged</w:t>
      </w:r>
      <w:proofErr w:type="spellEnd"/>
      <w:r w:rsidRPr="00473057">
        <w:rPr>
          <w:rStyle w:val="StyleBoldUnderline"/>
        </w:rPr>
        <w:t xml:space="preserve"> through decentralized democratic authority,</w:t>
      </w:r>
      <w:r>
        <w:t xml:space="preserve"> with the aim of using and improving ecological productivity and function, coordinated with national, regional, and global governance (part of "comanagen1ent"). </w:t>
      </w:r>
      <w:r w:rsidRPr="00473057">
        <w:rPr>
          <w:rStyle w:val="StyleBoldUnderline"/>
        </w:rPr>
        <w:t>North-South equity implies that material conditions of the industrialized countries should not impoverish poor countries.</w:t>
      </w:r>
      <w:r>
        <w:t xml:space="preserve"> Interdisciplinary science is used to avoid hierarchical knowledge-based power to approach complex environmental </w:t>
      </w:r>
      <w:proofErr w:type="spellStart"/>
      <w:r>
        <w:t>problematiques</w:t>
      </w:r>
      <w:proofErr w:type="spellEnd"/>
      <w:r>
        <w:t xml:space="preserve"> with "</w:t>
      </w:r>
      <w:proofErr w:type="spellStart"/>
      <w:r>
        <w:t>solutiques</w:t>
      </w:r>
      <w:proofErr w:type="spellEnd"/>
      <w:r>
        <w:t xml:space="preserve">," or holistic global solutions. I impose on this definition the expectation that sustainability is a set of long-term processes, instead of an ideal which can easily become a form of authoritarian design from above; I believe </w:t>
      </w:r>
      <w:proofErr w:type="spellStart"/>
      <w:r>
        <w:t>Borgese</w:t>
      </w:r>
      <w:proofErr w:type="spellEnd"/>
      <w:r>
        <w:t xml:space="preserve"> would find this acceptable (see Lee I993; Capra 2002). In sum, sustainability is the evolution of nonviolent governance accountable to multiple levels of human organization ensuring global human material equity and productive ecologies through interdisciplinary knowledge. I will refer to this definition of sustainability as the "</w:t>
      </w:r>
      <w:proofErr w:type="spellStart"/>
      <w:r>
        <w:t>Borgese</w:t>
      </w:r>
      <w:proofErr w:type="spellEnd"/>
      <w:r>
        <w:t xml:space="preserve"> Test." One region cannot live unsustainably without endangering the livelihoods of the rest. This is captured in </w:t>
      </w:r>
      <w:proofErr w:type="spellStart"/>
      <w:r>
        <w:t>Borgese</w:t>
      </w:r>
      <w:proofErr w:type="spellEnd"/>
      <w:r>
        <w:t xml:space="preserve">' s ideas of North-South equity. </w:t>
      </w:r>
      <w:r w:rsidRPr="00473057">
        <w:rPr>
          <w:rStyle w:val="StyleBoldUnderline"/>
        </w:rPr>
        <w:t xml:space="preserve">If the North lives off of and undermines Southern ecology while the South lives in squalor, social and ecological sustainability is endangered, to varying degrees, around the world. </w:t>
      </w:r>
      <w:r>
        <w:t xml:space="preserve">Also note that sustainability could be defined as simple stocks and flows of energy and material, but I use </w:t>
      </w:r>
      <w:proofErr w:type="spellStart"/>
      <w:r>
        <w:t>Borgese</w:t>
      </w:r>
      <w:proofErr w:type="spellEnd"/>
      <w:r>
        <w:t xml:space="preserve">' s ideal because it includes the politics of justice that determine human use of stocks and flows. Steep </w:t>
      </w:r>
      <w:r w:rsidRPr="00473057">
        <w:rPr>
          <w:rStyle w:val="StyleBoldUnderline"/>
        </w:rPr>
        <w:t>social hierarchy, often empowered through violence, allows for ecological resources to become concentrated and overexploited, reinforcing the hierarchy and flow of resources and potentially triggering scarcity and more violence,</w:t>
      </w:r>
      <w:r>
        <w:t xml:space="preserve"> ad infinitum </w:t>
      </w:r>
      <w:r w:rsidRPr="00473057">
        <w:rPr>
          <w:rStyle w:val="StyleBoldUnderline"/>
        </w:rPr>
        <w:t xml:space="preserve">until the system reaches impenetrable limits </w:t>
      </w:r>
      <w:r w:rsidRPr="00473057">
        <w:rPr>
          <w:rStyle w:val="StyleBoldUnderline"/>
        </w:rPr>
        <w:lastRenderedPageBreak/>
        <w:t>forcing rearrangemen</w:t>
      </w:r>
      <w:r>
        <w:t xml:space="preserve">t. Thus, distributive and nonviolent justice is fundamental to a sustainable world. We are not building </w:t>
      </w:r>
      <w:proofErr w:type="spellStart"/>
      <w:r>
        <w:t>Borgese</w:t>
      </w:r>
      <w:proofErr w:type="spellEnd"/>
      <w:r>
        <w:t>' s hopeful oceanic circles, and global ocean sustainability is, if anything, slipping farther and farther away. Neoliberal globalization has increased hierarchies at the coastal level, and I show that along with increased economic globalization comes increased armed conflict. Violence and neoliberal economics seem to be globalized together (Chua 2003).</w:t>
      </w:r>
    </w:p>
    <w:p w14:paraId="79A1252C" w14:textId="77777777" w:rsidR="00644120" w:rsidRDefault="00644120" w:rsidP="00644120">
      <w:pPr>
        <w:pStyle w:val="Heading4"/>
      </w:pPr>
      <w:r>
        <w:t>Alternative – changing social construction of ocean space.</w:t>
      </w:r>
    </w:p>
    <w:p w14:paraId="361C0F7B" w14:textId="77777777" w:rsidR="00644120" w:rsidRDefault="00644120" w:rsidP="00644120"/>
    <w:p w14:paraId="6D8ABD52" w14:textId="77777777" w:rsidR="00644120" w:rsidRDefault="00644120" w:rsidP="00644120">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t xml:space="preserve"> p. 188-191</w:t>
      </w:r>
    </w:p>
    <w:p w14:paraId="7E8DD23F" w14:textId="77777777" w:rsidR="00644120" w:rsidRDefault="00644120" w:rsidP="00644120"/>
    <w:p w14:paraId="21C7A49D" w14:textId="77777777" w:rsidR="00644120" w:rsidRDefault="00644120" w:rsidP="00644120">
      <w:r>
        <w:t xml:space="preserve">Thus, there is an intensifying dialectic in capitalism's marine spatial order. </w:t>
      </w:r>
      <w:r w:rsidRPr="0054085A">
        <w:rPr>
          <w:rStyle w:val="StyleBoldUnderline"/>
        </w:rPr>
        <w:t xml:space="preserve">On the one hand, capital is drawn toward constructing </w:t>
      </w:r>
      <w:proofErr w:type="spellStart"/>
      <w:r w:rsidRPr="0054085A">
        <w:rPr>
          <w:rStyle w:val="StyleBoldUnderline"/>
        </w:rPr>
        <w:t>oceanspace</w:t>
      </w:r>
      <w:proofErr w:type="spellEnd"/>
      <w:r w:rsidRPr="0054085A">
        <w:rPr>
          <w:rStyle w:val="StyleBoldUnderline"/>
        </w:rPr>
        <w:t xml:space="preserve"> as a great void across which </w:t>
      </w:r>
      <w:r>
        <w:t xml:space="preserve">ships, commodities, labor, and </w:t>
      </w:r>
      <w:r w:rsidRPr="0054085A">
        <w:rPr>
          <w:rStyle w:val="StyleBoldUnderline"/>
        </w:rPr>
        <w:t>capital</w:t>
      </w:r>
      <w:r>
        <w:t xml:space="preserve"> </w:t>
      </w:r>
      <w:r w:rsidRPr="0054085A">
        <w:rPr>
          <w:rStyle w:val="StyleBoldUnderline"/>
        </w:rPr>
        <w:t>travel with</w:t>
      </w:r>
      <w:r>
        <w:t xml:space="preserve"> exceeding </w:t>
      </w:r>
      <w:r w:rsidRPr="0054085A">
        <w:rPr>
          <w:rStyle w:val="StyleBoldUnderline"/>
        </w:rPr>
        <w:t>ease</w:t>
      </w:r>
      <w:r>
        <w:t>, a "hyperspace of pure circulation</w:t>
      </w:r>
      <w:r w:rsidRPr="0054085A">
        <w:rPr>
          <w:rStyle w:val="StyleBoldUnderline"/>
        </w:rPr>
        <w:t>." On the other hand</w:t>
      </w:r>
      <w:r>
        <w:t xml:space="preserve">, </w:t>
      </w:r>
      <w:r w:rsidRPr="0054085A">
        <w:rPr>
          <w:rStyle w:val="StyleBoldUnderline"/>
        </w:rPr>
        <w:t>capital is drawn toward constructing ocean-space as a series of potential "</w:t>
      </w:r>
      <w:r w:rsidRPr="0054085A">
        <w:t>places</w:t>
      </w:r>
      <w:r w:rsidRPr="0054085A">
        <w:rPr>
          <w:rStyle w:val="StyleBoldUnderline"/>
        </w:rPr>
        <w:t>"</w:t>
      </w:r>
      <w:r>
        <w:t xml:space="preserve"> in the capitalist sense of the word: </w:t>
      </w:r>
      <w:r w:rsidRPr="0054085A">
        <w:rPr>
          <w:rStyle w:val="StyleBoldUnderline"/>
        </w:rPr>
        <w:t>locations</w:t>
      </w:r>
      <w:r>
        <w:t xml:space="preserve"> </w:t>
      </w:r>
      <w:r w:rsidRPr="0054085A">
        <w:rPr>
          <w:rStyle w:val="StyleBoldUnderline"/>
        </w:rPr>
        <w:t>where value can be created by placing or removing immobile capital investment</w:t>
      </w:r>
      <w:r>
        <w:t xml:space="preserve"> </w:t>
      </w:r>
      <w:r w:rsidRPr="0054085A">
        <w:rPr>
          <w:rStyle w:val="StyleBoldUnderline"/>
        </w:rPr>
        <w:t>and where a high degree of territorial control is needed</w:t>
      </w:r>
      <w:r>
        <w:t xml:space="preserve">. Indeed, </w:t>
      </w:r>
      <w:r w:rsidRPr="0054085A">
        <w:rPr>
          <w:rStyle w:val="StyleBoldUnderline"/>
        </w:rPr>
        <w:t>the progress of the first half of this dialectic supports the progress of the second, even as it increases the intensity of the conflict</w:t>
      </w:r>
      <w:r>
        <w:t xml:space="preserve">.  </w:t>
      </w:r>
      <w:r w:rsidRPr="0054085A">
        <w:rPr>
          <w:rStyle w:val="StyleBoldUnderline"/>
        </w:rPr>
        <w:t>As capital represents ocean-space as annihilated, it diminishes the identity of the ocean as</w:t>
      </w:r>
      <w:r>
        <w:t xml:space="preserve"> res extra </w:t>
      </w:r>
      <w:proofErr w:type="spellStart"/>
      <w:r>
        <w:t>commercium</w:t>
      </w:r>
      <w:proofErr w:type="spellEnd"/>
      <w:r>
        <w:t xml:space="preserve">, </w:t>
      </w:r>
      <w:r w:rsidRPr="0054085A">
        <w:rPr>
          <w:rStyle w:val="StyleBoldUnderline"/>
        </w:rPr>
        <w:t>an "other" that plays a distinct role as a special space of movement</w:t>
      </w:r>
      <w:r>
        <w:t xml:space="preserve"> within society. Thus, </w:t>
      </w:r>
      <w:r w:rsidRPr="0054085A">
        <w:rPr>
          <w:rStyle w:val="StyleBoldUnderline"/>
        </w:rPr>
        <w:t>it becomes easier to conceive of the ocean as</w:t>
      </w:r>
      <w:r>
        <w:t xml:space="preserve"> res nullius, </w:t>
      </w:r>
      <w:r w:rsidRPr="0054085A">
        <w:rPr>
          <w:rStyle w:val="StyleBoldUnderline"/>
        </w:rPr>
        <w:t>space</w:t>
      </w:r>
      <w:r>
        <w:t xml:space="preserve"> that is so </w:t>
      </w:r>
      <w:r w:rsidRPr="0054085A">
        <w:rPr>
          <w:rStyle w:val="StyleBoldUnderline"/>
        </w:rPr>
        <w:t>devoid of any social content</w:t>
      </w:r>
      <w:r>
        <w:t xml:space="preserve"> that it is </w:t>
      </w:r>
      <w:r w:rsidRPr="0054085A">
        <w:rPr>
          <w:rStyle w:val="StyleBoldUnderline"/>
        </w:rPr>
        <w:t>available</w:t>
      </w:r>
      <w:r>
        <w:t xml:space="preserve"> </w:t>
      </w:r>
      <w:r w:rsidRPr="0054085A">
        <w:rPr>
          <w:rStyle w:val="StyleBoldUnderline"/>
        </w:rPr>
        <w:t>for</w:t>
      </w:r>
      <w:r>
        <w:t xml:space="preserve"> appropriation and </w:t>
      </w:r>
      <w:r w:rsidRPr="0054085A">
        <w:rPr>
          <w:rStyle w:val="StyleBoldUnderline"/>
        </w:rPr>
        <w:t>development</w:t>
      </w:r>
      <w:r>
        <w:t xml:space="preserve">, even though the appropriation of the sea necessarily conflicts with the "great void" idealization that makes this appropriation </w:t>
      </w:r>
      <w:proofErr w:type="spellStart"/>
      <w:r>
        <w:t>possibl~Finally</w:t>
      </w:r>
      <w:proofErr w:type="spellEnd"/>
      <w:r>
        <w:t xml:space="preserve">, </w:t>
      </w:r>
      <w:r w:rsidRPr="0054085A">
        <w:rPr>
          <w:rStyle w:val="StyleBoldUnderline"/>
        </w:rPr>
        <w:t>each of these tendencies</w:t>
      </w:r>
      <w:r>
        <w:t xml:space="preserve">, besides conflicting with each other, </w:t>
      </w:r>
      <w:r w:rsidRPr="0054085A">
        <w:rPr>
          <w:rStyle w:val="StyleBoldUnderline"/>
        </w:rPr>
        <w:t>intensifies the speed with which the ocean is transformed to obtain value</w:t>
      </w:r>
      <w:r>
        <w:t xml:space="preserve">. As a result, a third tendency- the mandate for rational management so as to extend the ocean's resource value- emerges amidst (and in contradiction to) the other two. As in earlier eras of capitalism, </w:t>
      </w:r>
      <w:r w:rsidRPr="0054085A">
        <w:rPr>
          <w:rStyle w:val="StyleBoldUnderline"/>
        </w:rPr>
        <w:t>the ocean-space construction of postmodern capitalism is rooted in the spatiality of the era's dominant political-economic processes</w:t>
      </w:r>
      <w:r>
        <w:t>. As the contradictions within postmodern capitalism's social institutions are more intense than in previous eras, so are the contradictions within the postmodern ocean-space construction. The manner in which these contradictions will resolve themselves will be intertwined with the manner in which other social contradictions will be resolved, and that is a topic beyond the scope of this study. Nonetheless, this history of the uses, regulations, and representations of ocean-space and the manner in which its construction has been embedded in social processes suggest a few options, and these are considered in Chapter 6.</w:t>
      </w:r>
      <w:r w:rsidRPr="007147A6">
        <w:t xml:space="preserve"> </w:t>
      </w:r>
      <w:r>
        <w:t xml:space="preserve">Beyond postmodern capitalism, beyond ocean-space Social change in the marine heterotopia As capital pursues its mutually reinforcing but ultimately contradictory trajectories in ocean-space, one can expect a broad range of social constructions to be considered in the future. </w:t>
      </w:r>
      <w:proofErr w:type="gramStart"/>
      <w:r w:rsidRPr="00644120">
        <w:rPr>
          <w:rStyle w:val="StyleBoldUnderline"/>
        </w:rPr>
        <w:t>small</w:t>
      </w:r>
      <w:proofErr w:type="gramEnd"/>
      <w:r w:rsidRPr="00644120">
        <w:rPr>
          <w:rStyle w:val="StyleBoldUnderline"/>
        </w:rPr>
        <w:t xml:space="preserve"> variations on the current set of management priorities will not</w:t>
      </w:r>
      <w:r>
        <w:t xml:space="preserve">, in the long run, </w:t>
      </w:r>
      <w:r w:rsidRPr="00644120">
        <w:rPr>
          <w:rStyle w:val="StyleBoldUnderline"/>
        </w:rPr>
        <w:t>diminish the conflicts</w:t>
      </w:r>
      <w:r>
        <w:t xml:space="preserve"> within contemporary capitalist uses of ocean-space. As was demonstrated by the saga of the manganese nodule mining regime, contradictions within the social construction are increasingly intense, and, in an attempt to support their particular interests, fractions of capital may be expected to favor uncharacteristic regimes and to make unusual alliance Some of these proposals may buttress the general organization of society, but some (perhaps inadvertently) may open cracks in its foundation. At first glance one might question the likelihood </w:t>
      </w:r>
      <w:r w:rsidRPr="00644120">
        <w:t>that</w:t>
      </w:r>
      <w:r w:rsidRPr="00644120">
        <w:rPr>
          <w:rStyle w:val="StyleBoldUnderline"/>
        </w:rPr>
        <w:t xml:space="preserve"> a marginal space</w:t>
      </w:r>
      <w:r>
        <w:t xml:space="preserve">, apparently on the fringe of social structures and institutions, </w:t>
      </w:r>
      <w:r w:rsidRPr="00644120">
        <w:rPr>
          <w:rStyle w:val="StyleBoldUnderline"/>
        </w:rPr>
        <w:t>would be a fertile location for imagining and actually constructing significant social change</w:t>
      </w:r>
      <w:r>
        <w:t xml:space="preserve">. Marxists might protest that relatively little value-added production occurs in ocean-space and little surplus labor is extracted there, so it is not likely to be a significant space of social transformation. Feminists similarly might protest that little of the social reproduction that characterizes everyday life transpires at sea. Here, these protests are met with two responses./The first response derives from the postmodernist assertion that any attempt to define a "center" to political (or social) economy </w:t>
      </w:r>
      <w:r>
        <w:lastRenderedPageBreak/>
        <w:t>inadvertently reinforces this center, even if the stated aim is to transform it (Gibson-Graham 1996). Although one's first instinct may be to direct efforts at social change toward processes (and spaces) that are central to existing power structures, postmodern theorists suggest</w:t>
      </w:r>
      <w:r w:rsidRPr="007147A6">
        <w:t xml:space="preserve"> </w:t>
      </w:r>
      <w:r>
        <w:t xml:space="preserve">that margins - where the "fit" of systemic practices is problematic- also may be fruitful </w:t>
      </w:r>
      <w:proofErr w:type="spellStart"/>
      <w:r>
        <w:t>locuses</w:t>
      </w:r>
      <w:proofErr w:type="spellEnd"/>
      <w:r>
        <w:t xml:space="preserve"> for social contestation</w:t>
      </w:r>
      <w:r w:rsidRPr="00644120">
        <w:rPr>
          <w:rStyle w:val="StyleBoldUnderline"/>
        </w:rPr>
        <w:t>. It is at the margins that actors struggle over individual, social, and spatial constructions that are both inside and outside the system</w:t>
      </w:r>
      <w:r>
        <w:t xml:space="preserve">. As </w:t>
      </w:r>
      <w:r w:rsidRPr="00644120">
        <w:rPr>
          <w:rStyle w:val="StyleBoldUnderline"/>
        </w:rPr>
        <w:t>zones of partial incorporation, margins provide fertile ground both for imagining and constructing alternative social futures</w:t>
      </w:r>
      <w:r>
        <w:t xml:space="preserve"> (hooks 1984). ..J The second response derives from the insight of Henri Lefebvre (1991), who views all spaces as sites of contention. As </w:t>
      </w:r>
      <w:proofErr w:type="spellStart"/>
      <w:r>
        <w:t>Peet</w:t>
      </w:r>
      <w:proofErr w:type="spellEnd"/>
      <w:r>
        <w:t xml:space="preserve"> notes in his summary of Lefebvre: </w:t>
      </w:r>
      <w:r w:rsidRPr="00644120">
        <w:rPr>
          <w:rStyle w:val="StyleBoldUnderline"/>
        </w:rPr>
        <w:t>Every society, every mode of production, produces its own space.</w:t>
      </w:r>
      <w:r>
        <w:t xml:space="preserve"> </w:t>
      </w:r>
      <w:r w:rsidRPr="00644120">
        <w:rPr>
          <w:rStyle w:val="StyleBoldUnderline"/>
        </w:rPr>
        <w:t>But the production of social space is not like the production of commodities, because space subsumes many different things</w:t>
      </w:r>
      <w:r>
        <w:t xml:space="preserve">, </w:t>
      </w:r>
      <w:r w:rsidRPr="00644120">
        <w:rPr>
          <w:rStyle w:val="StyleBoldUnderline"/>
        </w:rPr>
        <w:t>is both outcome and means</w:t>
      </w:r>
      <w:r>
        <w:t xml:space="preserve"> (of fresh action), and is both product (made by repetitious labor) and work (i.e. something unique and original).</w:t>
      </w:r>
      <w:proofErr w:type="spellStart"/>
      <w:r w:rsidRPr="00644120">
        <w:rPr>
          <w:rStyle w:val="StyleBoldUnderline"/>
        </w:rPr>
        <w:t>lt</w:t>
      </w:r>
      <w:proofErr w:type="spellEnd"/>
      <w:r w:rsidRPr="00644120">
        <w:rPr>
          <w:rStyle w:val="StyleBoldUnderline"/>
        </w:rPr>
        <w:t xml:space="preserve"> consists of objects</w:t>
      </w:r>
      <w:r>
        <w:t xml:space="preserve"> (natural and social) </w:t>
      </w:r>
      <w:r w:rsidRPr="00644120">
        <w:rPr>
          <w:rStyle w:val="StyleBoldUnderline"/>
        </w:rPr>
        <w:t>and their relations</w:t>
      </w:r>
      <w:r>
        <w:t xml:space="preserve"> (networks and pathways). Space contains things yet is not a material object; it is a set of relations between things. Hence, we are confronted with </w:t>
      </w:r>
      <w:proofErr w:type="gramStart"/>
      <w:r>
        <w:t>many,</w:t>
      </w:r>
      <w:proofErr w:type="gramEnd"/>
      <w:r>
        <w:t xml:space="preserve"> interpenetrated social spaces superimposed one on the other, a "</w:t>
      </w:r>
      <w:proofErr w:type="spellStart"/>
      <w:r>
        <w:t>hypercomplexity</w:t>
      </w:r>
      <w:proofErr w:type="spellEnd"/>
      <w:r>
        <w:t>" in which each fragment of space masks not one social relationship but many. For Lefebvre, the "problematic" of space has displaced that of industrialization. (</w:t>
      </w:r>
      <w:proofErr w:type="spellStart"/>
      <w:r>
        <w:t>Peet</w:t>
      </w:r>
      <w:proofErr w:type="spellEnd"/>
      <w:r>
        <w:t xml:space="preserve"> 1998: 103) ~s capitalism progresses, space increasingly becomes "abstract" (i.e. socially constructed), and as this happens there is increasing potential for the various elements that construct a space to conflict with each other. Thus, </w:t>
      </w:r>
      <w:r w:rsidRPr="00644120">
        <w:rPr>
          <w:rStyle w:val="StyleBoldUnderline"/>
        </w:rPr>
        <w:t xml:space="preserve">the production of space emerges as an arena for the </w:t>
      </w:r>
      <w:r w:rsidRPr="00644120">
        <w:rPr>
          <w:rStyle w:val="StyleBoldUnderline"/>
          <w:b/>
        </w:rPr>
        <w:t>implosion</w:t>
      </w:r>
      <w:r w:rsidRPr="00644120">
        <w:rPr>
          <w:rStyle w:val="StyleBoldUnderline"/>
        </w:rPr>
        <w:t xml:space="preserve"> of the </w:t>
      </w:r>
      <w:r w:rsidRPr="00644120">
        <w:rPr>
          <w:rStyle w:val="StyleBoldUnderline"/>
          <w:b/>
        </w:rPr>
        <w:t>structural contradictions</w:t>
      </w:r>
      <w:r w:rsidRPr="00644120">
        <w:rPr>
          <w:rStyle w:val="StyleBoldUnderline"/>
        </w:rPr>
        <w:t xml:space="preserve"> of capitalism</w:t>
      </w:r>
      <w:r>
        <w:t xml:space="preserve">. </w:t>
      </w:r>
      <w:proofErr w:type="gramStart"/>
      <w:r>
        <w:t>j</w:t>
      </w:r>
      <w:proofErr w:type="gramEnd"/>
      <w:r>
        <w:t xml:space="preserve"> Lefebvre presents a more robust model of socio-spatial construction than that offered by Castells. For Castells, social change may engender massive changes in spatial organization, but once those changes are implemented the new spatial formations are unstable only to the extent that there is instability in the social system underlying them. Thus certain spaces, such as the first layer of the space of flows, may be written off by Castells as relatively unproblematic. For Lefebvre, however, spaces require continual reproduction, and, because every space has multiple facets, the act of space construction inherently is dialectical, the intensity of this dialectic increasing commensurate with the level of a space's abstraction. It follows that </w:t>
      </w:r>
      <w:r w:rsidRPr="00644120">
        <w:rPr>
          <w:rStyle w:val="StyleBoldUnderline"/>
        </w:rPr>
        <w:t>every socially constructed space</w:t>
      </w:r>
      <w:r>
        <w:t xml:space="preserve"> - </w:t>
      </w:r>
      <w:r w:rsidRPr="00644120">
        <w:rPr>
          <w:rStyle w:val="StyleBoldUnderline"/>
        </w:rPr>
        <w:t>including the sea</w:t>
      </w:r>
      <w:r>
        <w:t xml:space="preserve"> which, as the previous chapters have demonstrated, increasingly is constructed as a multi-faceted, abstract space- is a potential site and subject</w:t>
      </w:r>
      <w:r w:rsidRPr="007147A6">
        <w:t xml:space="preserve"> </w:t>
      </w:r>
      <w:r>
        <w:t xml:space="preserve">of social change.  While the sea may not be a space where significant value is added and it may not be experienced directly by most individuals, it is a space of social construction, and as individuals construct the sea they are participating in the construction of the institutions and structures that govern their lives.  Consumers of the Nike sneakers that remained on the </w:t>
      </w:r>
      <w:proofErr w:type="spellStart"/>
      <w:r>
        <w:t>Hansa</w:t>
      </w:r>
      <w:proofErr w:type="spellEnd"/>
      <w:r>
        <w:t xml:space="preserve"> Carrier during the 1990 storm referred to at the beginning of this book probably did not think of the sea when they purchased their pair of sneakers, but through this action they did more than reproduce the exploitative social relations at the factory in Asia where the shoes were made. They also reaffirmed the construction of the sea as a friction-free transport surface, a necessary counterpoint to the hierarchical division of the world into a series of developable investment sites that are at different rungs on the ladder of </w:t>
      </w:r>
      <w:proofErr w:type="spellStart"/>
      <w:proofErr w:type="gramStart"/>
      <w:r>
        <w:t>modernizatim</w:t>
      </w:r>
      <w:proofErr w:type="spellEnd"/>
      <w:r>
        <w:t>[</w:t>
      </w:r>
      <w:proofErr w:type="gramEnd"/>
      <w:r w:rsidRPr="00644120">
        <w:rPr>
          <w:rStyle w:val="StyleBoldUnderline"/>
        </w:rPr>
        <w:t>The social construction of ocean-space, like that of land-space, is a process by which axes of hierarchy, identity, cooperation, and community are contested, establishing bases for both social domination and social opposition</w:t>
      </w:r>
      <w:r>
        <w:t xml:space="preserve">. J </w:t>
      </w:r>
      <w:r w:rsidRPr="00644120">
        <w:rPr>
          <w:rStyle w:val="StyleBoldUnderline"/>
        </w:rPr>
        <w:t>There is a long history of marine-based social formations serving as models for social change in land-space.</w:t>
      </w:r>
      <w:r>
        <w:t xml:space="preserve"> While the Grotius-</w:t>
      </w:r>
      <w:proofErr w:type="spellStart"/>
      <w:r>
        <w:t>Freitas</w:t>
      </w:r>
      <w:proofErr w:type="spellEnd"/>
      <w:r>
        <w:t>-Selden debate was an exercise to construct a regime for a marginal area of the world-economy, it resulted in the establishment of a structure for all interaction among land-based states. Indeed, it was because of his contributions to the nascent Law of the Sea that Grotius is known as the "Father of the Law of Nations" (</w:t>
      </w:r>
      <w:proofErr w:type="spellStart"/>
      <w:r>
        <w:t>Colombos</w:t>
      </w:r>
      <w:proofErr w:type="spellEnd"/>
      <w:r>
        <w:t xml:space="preserve"> 1967: 8). Likewise, the efforts by sixteenth-century cartographers to draw lines through the ocean as they reinterpreted the 1494 Treaty of </w:t>
      </w:r>
      <w:proofErr w:type="spellStart"/>
      <w:r>
        <w:t>Tordesillas</w:t>
      </w:r>
      <w:proofErr w:type="spellEnd"/>
      <w:r>
        <w:t xml:space="preserve"> contributed to the establishment of the modern norm of the sovereign, territorial state (Steinberg 2000). In a similar vein, late mercantilist-era sailors established many of the norms and </w:t>
      </w:r>
      <w:r>
        <w:lastRenderedPageBreak/>
        <w:t>solidarities that went on to characterize the industrial capitalist-era proletariat (</w:t>
      </w:r>
      <w:proofErr w:type="spellStart"/>
      <w:r>
        <w:t>Rediker</w:t>
      </w:r>
      <w:proofErr w:type="spellEnd"/>
      <w:r>
        <w:t xml:space="preserve"> 1987). Early </w:t>
      </w:r>
      <w:proofErr w:type="spellStart"/>
      <w:r>
        <w:t>twentiethcentury</w:t>
      </w:r>
      <w:proofErr w:type="spellEnd"/>
      <w:r>
        <w:t xml:space="preserve"> communists, anarchists, and </w:t>
      </w:r>
      <w:proofErr w:type="spellStart"/>
      <w:r>
        <w:t>syndicalists</w:t>
      </w:r>
      <w:proofErr w:type="spellEnd"/>
      <w:r>
        <w:t xml:space="preserve"> looked to the sea as a likely arena for developing new structures to govern social relations in land-space (</w:t>
      </w:r>
      <w:proofErr w:type="spellStart"/>
      <w:r>
        <w:t>Sekula</w:t>
      </w:r>
      <w:proofErr w:type="spellEnd"/>
      <w:r>
        <w:t xml:space="preserve"> 1995), and a number of contemporary anarchists and scholars continue to find inspiration in the communal, non-statist ethics of the mercantile-era pirate band (Kuhn 1997; Osborne 1998; </w:t>
      </w:r>
      <w:proofErr w:type="spellStart"/>
      <w:r>
        <w:t>Rediker</w:t>
      </w:r>
      <w:proofErr w:type="spellEnd"/>
      <w:r>
        <w:t xml:space="preserve"> 1987; Wilson 1995).</w:t>
      </w:r>
    </w:p>
    <w:p w14:paraId="2429FB79" w14:textId="77777777" w:rsidR="00644120" w:rsidRDefault="00644120" w:rsidP="00473057"/>
    <w:p w14:paraId="69DC282C" w14:textId="09155EA0" w:rsidR="00131F80" w:rsidRDefault="00131F80" w:rsidP="00131F80">
      <w:pPr>
        <w:pStyle w:val="Heading3"/>
      </w:pPr>
      <w:bookmarkStart w:id="7" w:name="_Toc389815855"/>
      <w:r>
        <w:lastRenderedPageBreak/>
        <w:t xml:space="preserve">2NC – K Prior – </w:t>
      </w:r>
      <w:proofErr w:type="spellStart"/>
      <w:r>
        <w:t>Aff</w:t>
      </w:r>
      <w:proofErr w:type="spellEnd"/>
      <w:r>
        <w:t xml:space="preserve"> Suspect</w:t>
      </w:r>
      <w:bookmarkEnd w:id="7"/>
    </w:p>
    <w:p w14:paraId="2E221C32" w14:textId="77777777" w:rsidR="00131F80" w:rsidRDefault="00131F80" w:rsidP="00131F80">
      <w:pPr>
        <w:pStyle w:val="Heading4"/>
      </w:pPr>
      <w:r>
        <w:t xml:space="preserve">Production-first energy ideology skews technology assessment – all </w:t>
      </w:r>
      <w:proofErr w:type="spellStart"/>
      <w:r>
        <w:t>aff</w:t>
      </w:r>
      <w:proofErr w:type="spellEnd"/>
      <w:r>
        <w:t xml:space="preserve"> solvency evidence is suspect.</w:t>
      </w:r>
    </w:p>
    <w:p w14:paraId="6DA06654" w14:textId="77777777" w:rsidR="00131F80" w:rsidRDefault="00131F80" w:rsidP="00131F80"/>
    <w:p w14:paraId="3D829F40" w14:textId="77777777" w:rsidR="00131F80" w:rsidRDefault="00131F80" w:rsidP="00131F80">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161-164</w:t>
      </w:r>
    </w:p>
    <w:p w14:paraId="5724221B" w14:textId="77777777" w:rsidR="00131F80" w:rsidRDefault="00131F80" w:rsidP="00131F80"/>
    <w:p w14:paraId="203D4711" w14:textId="77777777" w:rsidR="00131F80" w:rsidRDefault="00131F80" w:rsidP="00131F80">
      <w:r>
        <w:t xml:space="preserve">Power Tools Unsurprisingly, profit motives likely induce much of the gravitational field surrounding </w:t>
      </w:r>
      <w:proofErr w:type="spellStart"/>
      <w:r>
        <w:t>productivist</w:t>
      </w:r>
      <w:proofErr w:type="spellEnd"/>
      <w:r>
        <w:t xml:space="preserve"> energy solutions. For the most part, </w:t>
      </w:r>
      <w:r w:rsidRPr="007246EC">
        <w:rPr>
          <w:rStyle w:val="StyleBoldUnderline"/>
        </w:rPr>
        <w:t>knowledge elites can</w:t>
      </w:r>
      <w:r>
        <w:t xml:space="preserve"> patent or otherwise </w:t>
      </w:r>
      <w:r w:rsidRPr="007246EC">
        <w:rPr>
          <w:rStyle w:val="StyleBoldUnderline"/>
        </w:rPr>
        <w:t>control</w:t>
      </w:r>
      <w:r>
        <w:t xml:space="preserve"> </w:t>
      </w:r>
      <w:proofErr w:type="spellStart"/>
      <w:r w:rsidRPr="007246EC">
        <w:rPr>
          <w:rStyle w:val="StyleBoldUnderline"/>
        </w:rPr>
        <w:t>productivist</w:t>
      </w:r>
      <w:proofErr w:type="spellEnd"/>
      <w:r w:rsidRPr="007246EC">
        <w:rPr>
          <w:rStyle w:val="StyleBoldUnderline"/>
        </w:rPr>
        <w:t xml:space="preserve"> technologies—manufacturing, marketing, and selling them for a profit</w:t>
      </w:r>
      <w:r>
        <w:t xml:space="preserve"> (or at least federal handouts). On the other hand, many </w:t>
      </w:r>
      <w:r w:rsidRPr="007246EC">
        <w:rPr>
          <w:rStyle w:val="StyleBoldUnderline"/>
        </w:rPr>
        <w:t>energy reduction strategies are not patentable</w:t>
      </w:r>
      <w:r>
        <w:t xml:space="preserve"> because they are based on age-old wisdom and common sense. </w:t>
      </w:r>
      <w:r w:rsidRPr="007246EC">
        <w:rPr>
          <w:rStyle w:val="StyleBoldUnderline"/>
        </w:rPr>
        <w:t>Solar</w:t>
      </w:r>
      <w:r>
        <w:t xml:space="preserve"> photovoltaic circuitry, </w:t>
      </w:r>
      <w:r w:rsidRPr="007246EC">
        <w:rPr>
          <w:rStyle w:val="StyleBoldUnderline"/>
        </w:rPr>
        <w:t>wind</w:t>
      </w:r>
      <w:r>
        <w:t xml:space="preserve"> turbine modulators,</w:t>
      </w:r>
      <w:r w:rsidRPr="000040DC">
        <w:t xml:space="preserve"> </w:t>
      </w:r>
      <w:r>
        <w:t xml:space="preserve">nuclear processes, and even biomass crops </w:t>
      </w:r>
      <w:r w:rsidRPr="007246EC">
        <w:rPr>
          <w:rStyle w:val="StyleBoldUnderline"/>
        </w:rPr>
        <w:t>are</w:t>
      </w:r>
      <w:r>
        <w:t xml:space="preserve"> all patentable and </w:t>
      </w:r>
      <w:proofErr w:type="spellStart"/>
      <w:r w:rsidRPr="007246EC">
        <w:rPr>
          <w:rStyle w:val="StyleBoldUnderline"/>
        </w:rPr>
        <w:t>commodifiable</w:t>
      </w:r>
      <w:proofErr w:type="spellEnd"/>
      <w:r>
        <w:t xml:space="preserve"> </w:t>
      </w:r>
      <w:r w:rsidRPr="007246EC">
        <w:rPr>
          <w:rStyle w:val="StyleBoldUnderline"/>
        </w:rPr>
        <w:t>in a way that passive solar strategies and walkable neighborhoods are not.</w:t>
      </w:r>
      <w:r>
        <w:t xml:space="preserve"> The profit motive of this ilk is a chronic theme in America; we are a country that values drug research (</w:t>
      </w:r>
      <w:proofErr w:type="spellStart"/>
      <w:r>
        <w:t>commodifiable</w:t>
      </w:r>
      <w:proofErr w:type="spellEnd"/>
      <w:r>
        <w:t xml:space="preserve">) over preventative health (not </w:t>
      </w:r>
      <w:proofErr w:type="spellStart"/>
      <w:r>
        <w:t>commodifiable</w:t>
      </w:r>
      <w:proofErr w:type="spellEnd"/>
      <w:r>
        <w:t xml:space="preserve">); most of our soybean fields are planted with corporate issue genetically modified plants (patentable) rather than seed saved from last year’s crop (not patentable). The debate about whether profits are a noble or a corrupted motivation is a political matter to be argued over a pint of beer, not here in these pages. I aim only to shed the humblest flicker of light on the illusion that the world of alternative energy operates within some virtuous form of economics. It doesn’t. The global economic system rewards the commoditization of knowledge and resources for profit—why would we expect it to be any different for the field of alternative energy? It’s not just our economic system that offers virulence to our </w:t>
      </w:r>
      <w:proofErr w:type="spellStart"/>
      <w:r>
        <w:t>productivist</w:t>
      </w:r>
      <w:proofErr w:type="spellEnd"/>
      <w:r>
        <w:t xml:space="preserve"> inclinations; our political system does as well. The politics of production are far more palatable than the politics of restraint, as President Jimmy Carter learned in the 1970s. When he asked Americans to turn down the thermostat and put on a sweater, he received a boost in the polls. But voters ultimately turned to label him a pedantic president of limits. “No one has yet won an election in the United States by lecturing Americans about limits, even if common sense suggests such homilies may be overdue,” remarks historian Simon </w:t>
      </w:r>
      <w:proofErr w:type="spellStart"/>
      <w:r>
        <w:t>Schama</w:t>
      </w:r>
      <w:proofErr w:type="spellEnd"/>
      <w:r>
        <w:t>. “</w:t>
      </w:r>
      <w:r w:rsidRPr="007246EC">
        <w:rPr>
          <w:rStyle w:val="StyleBoldUnderline"/>
        </w:rPr>
        <w:t>Each time the United States has experienced an unaccustomed sense of claustrophobia, new versions of frontier reinvigoration have been sold to the electors as national tonic</w:t>
      </w:r>
      <w:r>
        <w:t>.”</w:t>
      </w:r>
      <w:proofErr w:type="gramStart"/>
      <w:r>
        <w:t xml:space="preserve">31 </w:t>
      </w:r>
      <w:r w:rsidRPr="007246EC">
        <w:rPr>
          <w:rStyle w:val="StyleBoldUnderline"/>
        </w:rPr>
        <w:t>Clean energy</w:t>
      </w:r>
      <w:proofErr w:type="gramEnd"/>
      <w:r w:rsidRPr="007246EC">
        <w:rPr>
          <w:rStyle w:val="StyleBoldUnderline"/>
        </w:rPr>
        <w:t xml:space="preserve"> is the tonic of choice</w:t>
      </w:r>
      <w:r>
        <w:t xml:space="preserve"> for the discerning environmentalist. Over recent decades, </w:t>
      </w:r>
      <w:r w:rsidRPr="007246EC">
        <w:rPr>
          <w:rStyle w:val="StyleBoldUnderline"/>
        </w:rPr>
        <w:t>flows of power within America and other parts of the world began pooling around alternative energy technologies. Mainstream environmental organizations took a technological turn</w:t>
      </w:r>
      <w:r>
        <w:t>, which gained momentum during the</w:t>
      </w:r>
      <w:r w:rsidRPr="000040DC">
        <w:t xml:space="preserve"> </w:t>
      </w:r>
      <w:r>
        <w:t xml:space="preserve">1970s and became especially palpable in the 1980s when the </w:t>
      </w:r>
      <w:proofErr w:type="spellStart"/>
      <w:r>
        <w:t>Brundtland</w:t>
      </w:r>
      <w:proofErr w:type="spellEnd"/>
      <w:r>
        <w:t xml:space="preserve"> Commission brought the idea of sustainable development into the spotlight. The commission passed over societal programs to instead underline technology as the central focus of sustainable development policy.32 The commission’s 1987 report, Our Common Future, stated, “New and emerging technologies offer enormous opportunities for raising productivity and living standards, for improving health, and for conserving the natural resource base.”33 This </w:t>
      </w:r>
      <w:r w:rsidRPr="007246EC">
        <w:rPr>
          <w:rStyle w:val="StyleBoldUnderline"/>
        </w:rPr>
        <w:t>faith in the ability of technologies to deliver sustainable forms of development</w:t>
      </w:r>
      <w:r>
        <w:t xml:space="preserve"> </w:t>
      </w:r>
      <w:r w:rsidRPr="007246EC">
        <w:rPr>
          <w:rStyle w:val="StyleBoldUnderline"/>
        </w:rPr>
        <w:t>evolved during a period of public euphoria surrounding information technology</w:t>
      </w:r>
      <w:r>
        <w:t xml:space="preserve">, agricultural efficiency through petrochemicals, management technology, and genetic engineering. As in other periods throughout American history, there was a sense that if nature came up short, the wellspring of good </w:t>
      </w:r>
      <w:proofErr w:type="spellStart"/>
      <w:r>
        <w:t>ol</w:t>
      </w:r>
      <w:proofErr w:type="spellEnd"/>
      <w:r>
        <w:t xml:space="preserve">’ American know-how would take up the slack.34 </w:t>
      </w:r>
      <w:r w:rsidRPr="007246EC">
        <w:rPr>
          <w:rStyle w:val="StyleBoldUnderline"/>
        </w:rPr>
        <w:t>Mainstream environmental organizations were all too eager to fill the pews of this newly energized church of technological sustainability</w:t>
      </w:r>
      <w:r>
        <w:t xml:space="preserve">, which they themselves had helped to consecrate. For instance, a World Resources Institute publication declared in 1991, “Technological change has contributed most to the expansion of wealth and </w:t>
      </w:r>
      <w:r>
        <w:lastRenderedPageBreak/>
        <w:t>productivity. Properly channeled, it could hold the key to environmental sustainability as well.”35 The next year the United Nations developed a sustainable development action plan called Agenda 21, which charged technological development with alleviating harmful impacts of growth. As the new centerpiece of social policy, there was little debate around technology, other than how to implement it. During the 1980s and ’90s, environmental organizations began to disengage from the dominant 1960s ideals, which centered on the earth’s limits to growth. They shifted to embrace technological interventions that might act to continually push such limits back, making room for so-called sustainable development. The former enthusiasm for stringent government regulation waned</w:t>
      </w:r>
      <w:r w:rsidRPr="000040DC">
        <w:t xml:space="preserve"> </w:t>
      </w:r>
      <w:r>
        <w:t>as environmental organizations expanded the roles for “corporate responsibility” and “voluntary restrictions.” As a result, legislators pushed aside public environmental stewardship and filled the gap with corporate techniques such as triple-</w:t>
      </w:r>
      <w:proofErr w:type="spellStart"/>
      <w:r>
        <w:t>bottomline</w:t>
      </w:r>
      <w:proofErr w:type="spellEnd"/>
      <w:r>
        <w:t xml:space="preserve"> accounting and closed-loop production systems, which purported to be good for the environment and good for profits.36 In 2002, breaking with past mandates, the United Nations World Summit on Sustainable Development’s Plan of Implementation narrowed its assessments by assuming that technological sustainability would require “little if any political and cultural negotiation about modern lifestyles, or about the global systems of production, information, and finance on which they rest.”37 And by 2004, Australia Research Council Fellow Aidan Davison observed that “the instrumentalist representation of technologies as unquestioned loyal servants” had come to fully dominate sustainable development policy.38</w:t>
      </w:r>
    </w:p>
    <w:p w14:paraId="61DC9B23" w14:textId="77777777" w:rsidR="00131F80" w:rsidRDefault="00131F80" w:rsidP="00131F80">
      <w:pPr>
        <w:pStyle w:val="Heading4"/>
      </w:pPr>
      <w:r>
        <w:t xml:space="preserve">Renewables solvency claims are symptoms of </w:t>
      </w:r>
      <w:proofErr w:type="spellStart"/>
      <w:r>
        <w:t>productivist</w:t>
      </w:r>
      <w:proofErr w:type="spellEnd"/>
      <w:r>
        <w:t xml:space="preserve"> ideology.</w:t>
      </w:r>
    </w:p>
    <w:p w14:paraId="67386C7F" w14:textId="77777777" w:rsidR="00131F80" w:rsidRDefault="00131F80" w:rsidP="00131F80"/>
    <w:p w14:paraId="7AA73BB8" w14:textId="77777777" w:rsidR="00131F80" w:rsidRDefault="00131F80" w:rsidP="00131F80">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166-169</w:t>
      </w:r>
    </w:p>
    <w:p w14:paraId="7CAAFE25" w14:textId="77777777" w:rsidR="00131F80" w:rsidRDefault="00131F80" w:rsidP="00131F80"/>
    <w:p w14:paraId="46E4DED5" w14:textId="77777777" w:rsidR="00131F80" w:rsidRPr="00BB6B22" w:rsidRDefault="00131F80" w:rsidP="00131F80">
      <w:pPr>
        <w:rPr>
          <w:rStyle w:val="StyleBoldUnderline"/>
        </w:rPr>
      </w:pPr>
      <w:r>
        <w:t xml:space="preserve">Erecting the Clean-Energy Spectacle Since </w:t>
      </w:r>
      <w:proofErr w:type="spellStart"/>
      <w:r w:rsidRPr="007246EC">
        <w:rPr>
          <w:rStyle w:val="StyleBoldUnderline"/>
        </w:rPr>
        <w:t>progrowth</w:t>
      </w:r>
      <w:proofErr w:type="spellEnd"/>
      <w:r w:rsidRPr="007246EC">
        <w:rPr>
          <w:rStyle w:val="StyleBoldUnderline"/>
        </w:rPr>
        <w:t xml:space="preserve"> ideals are well-funded, politically powerful, connected with medi</w:t>
      </w:r>
      <w:r>
        <w:t xml:space="preserve">a, and pervasive in public thought, it’s no surprise that </w:t>
      </w:r>
      <w:r w:rsidRPr="007246EC">
        <w:rPr>
          <w:rStyle w:val="StyleBoldUnderline"/>
        </w:rPr>
        <w:t>most</w:t>
      </w:r>
      <w:r>
        <w:t xml:space="preserve"> of us </w:t>
      </w:r>
      <w:r w:rsidRPr="007246EC">
        <w:rPr>
          <w:rStyle w:val="StyleBoldUnderline"/>
        </w:rPr>
        <w:t xml:space="preserve">have come to accept many </w:t>
      </w:r>
      <w:proofErr w:type="spellStart"/>
      <w:r w:rsidRPr="007246EC">
        <w:rPr>
          <w:rStyle w:val="StyleBoldUnderline"/>
        </w:rPr>
        <w:t>progrowth</w:t>
      </w:r>
      <w:proofErr w:type="spellEnd"/>
      <w:r w:rsidRPr="007246EC">
        <w:rPr>
          <w:rStyle w:val="StyleBoldUnderline"/>
        </w:rPr>
        <w:t xml:space="preserve"> premises as self-evident</w:t>
      </w:r>
      <w:r>
        <w:t xml:space="preserve"> truth. Together they form a formidable force within local and international polity and economy. We expect companies to increase their earnings, labor to expand, and material wealth to increase throughout the world until every last child is fed, clothed, educated, and prosperous. This story line is conceivable only if we are willing to delude ourselves into believing there are enough resources on the planet for many more inhabitants of the future to consume, eat, play, and work at the standards that wealthy citizens enjoy. I’ve come across little convincing research to support the possibility that this is physically viable today, let alone in a more heavily populated and resource depleted planet of the future.41 </w:t>
      </w:r>
      <w:proofErr w:type="gramStart"/>
      <w:r>
        <w:t>These</w:t>
      </w:r>
      <w:proofErr w:type="gramEnd"/>
      <w:r>
        <w:t xml:space="preserve"> </w:t>
      </w:r>
      <w:proofErr w:type="spellStart"/>
      <w:r w:rsidRPr="007246EC">
        <w:rPr>
          <w:rStyle w:val="StyleBoldUnderline"/>
        </w:rPr>
        <w:t>progrowth</w:t>
      </w:r>
      <w:proofErr w:type="spellEnd"/>
      <w:r w:rsidRPr="007246EC">
        <w:rPr>
          <w:rStyle w:val="StyleBoldUnderline"/>
        </w:rPr>
        <w:t xml:space="preserve"> ideals act to structure future energy investments</w:t>
      </w:r>
      <w:r>
        <w:t>. For instance, the International Energy Agency (</w:t>
      </w:r>
      <w:proofErr w:type="spellStart"/>
      <w:r w:rsidRPr="007246EC">
        <w:rPr>
          <w:rStyle w:val="StyleBoldUnderline"/>
        </w:rPr>
        <w:t>iea</w:t>
      </w:r>
      <w:proofErr w:type="spellEnd"/>
      <w:r>
        <w:t xml:space="preserve">), as do other governmental agencies, </w:t>
      </w:r>
      <w:r w:rsidRPr="007246EC">
        <w:rPr>
          <w:rStyle w:val="StyleBoldUnderline"/>
        </w:rPr>
        <w:t>crafts long-term predictions of world energy use, primarily extrapolating from past trends in population growth, consumption, efficiency</w:t>
      </w:r>
      <w:r>
        <w:t xml:space="preserve">, and other factors. Subsequently, </w:t>
      </w:r>
      <w:r w:rsidRPr="007246EC">
        <w:rPr>
          <w:rStyle w:val="StyleBoldUnderline"/>
        </w:rPr>
        <w:t>large energy firms evoke these predictions</w:t>
      </w:r>
      <w:r>
        <w:t xml:space="preserve"> in their business plans in efforts to prod governments and investors to support drilling, exploration, pipeline construction, and other </w:t>
      </w:r>
      <w:proofErr w:type="spellStart"/>
      <w:r>
        <w:t>productivist</w:t>
      </w:r>
      <w:proofErr w:type="spellEnd"/>
      <w:r>
        <w:t xml:space="preserve"> undertakings. </w:t>
      </w:r>
      <w:r w:rsidRPr="007246EC">
        <w:rPr>
          <w:rStyle w:val="StyleBoldUnderline"/>
        </w:rPr>
        <w:t xml:space="preserve">Alternative-energy companies have </w:t>
      </w:r>
      <w:r>
        <w:t xml:space="preserve">historically </w:t>
      </w:r>
      <w:r w:rsidRPr="007246EC">
        <w:rPr>
          <w:rStyle w:val="StyleBoldUnderline"/>
        </w:rPr>
        <w:t>done the same</w:t>
      </w:r>
      <w:r>
        <w:t xml:space="preserve">. </w:t>
      </w:r>
      <w:r w:rsidRPr="007246EC">
        <w:rPr>
          <w:rStyle w:val="StyleBoldUnderline"/>
        </w:rPr>
        <w:t>Once firms translate these predictions into investment, and investment into new energy supply, energy becomes more affordable and available. Energy consumption increases and the original predictions come true</w:t>
      </w:r>
      <w:r>
        <w:t xml:space="preserve">. </w:t>
      </w:r>
      <w:r w:rsidRPr="007246EC">
        <w:rPr>
          <w:rStyle w:val="StyleBoldUnderline"/>
        </w:rPr>
        <w:t>Numerous</w:t>
      </w:r>
      <w:r>
        <w:t xml:space="preserve"> </w:t>
      </w:r>
      <w:r w:rsidRPr="007246EC">
        <w:rPr>
          <w:rStyle w:val="StyleBoldUnderline"/>
        </w:rPr>
        <w:t>actors</w:t>
      </w:r>
      <w:r>
        <w:t xml:space="preserve"> and factors </w:t>
      </w:r>
      <w:r w:rsidRPr="007246EC">
        <w:rPr>
          <w:rStyle w:val="StyleBoldUnderline"/>
        </w:rPr>
        <w:t xml:space="preserve">hold the </w:t>
      </w:r>
      <w:r w:rsidRPr="007246EC">
        <w:rPr>
          <w:rStyle w:val="StyleBoldUnderline"/>
          <w:b/>
        </w:rPr>
        <w:t>self-fulfilling prophecy</w:t>
      </w:r>
      <w:r w:rsidRPr="007246EC">
        <w:rPr>
          <w:rStyle w:val="StyleBoldUnderline"/>
        </w:rPr>
        <w:t xml:space="preserve"> together</w:t>
      </w:r>
      <w:r>
        <w:t xml:space="preserve">. </w:t>
      </w:r>
      <w:r w:rsidRPr="007246EC">
        <w:rPr>
          <w:rStyle w:val="StyleBoldUnderline"/>
        </w:rPr>
        <w:t xml:space="preserve">Powerful energy lobbies promote their </w:t>
      </w:r>
      <w:proofErr w:type="spellStart"/>
      <w:r w:rsidRPr="007246EC">
        <w:rPr>
          <w:rStyle w:val="StyleBoldUnderline"/>
        </w:rPr>
        <w:t>productivist</w:t>
      </w:r>
      <w:proofErr w:type="spellEnd"/>
      <w:r w:rsidRPr="007246EC">
        <w:rPr>
          <w:rStyle w:val="StyleBoldUnderline"/>
        </w:rPr>
        <w:t xml:space="preserve"> inclinations in the halls of government.</w:t>
      </w:r>
      <w:r>
        <w:t xml:space="preserve"> </w:t>
      </w:r>
      <w:r w:rsidRPr="007246EC">
        <w:rPr>
          <w:rStyle w:val="StyleBoldUnderline"/>
        </w:rPr>
        <w:t>Industry and a consumer driven public sop up any excess supply with a corresponding increase in demand</w:t>
      </w:r>
      <w:r>
        <w:t xml:space="preserve">.42 And since </w:t>
      </w:r>
      <w:r w:rsidRPr="00BB6B22">
        <w:rPr>
          <w:rStyle w:val="StyleBoldUnderline"/>
        </w:rPr>
        <w:t>side effects are</w:t>
      </w:r>
      <w:r>
        <w:t xml:space="preserve"> often </w:t>
      </w:r>
      <w:r w:rsidRPr="00BB6B22">
        <w:rPr>
          <w:rStyle w:val="StyleBoldUnderline"/>
        </w:rPr>
        <w:t>hidden</w:t>
      </w:r>
      <w:r>
        <w:t xml:space="preserve"> or displaced, the beneficiaries can continue at the expense of others who are less politically powerful, or who have not yet been born. For all practical purposes these side effects must remain hidden in order for the process to continue.43 Experts have developed a language to determine what is counted and what is not.44 For instance, an influential congressional report </w:t>
      </w:r>
      <w:r>
        <w:lastRenderedPageBreak/>
        <w:t>from the National Research Council, entitled The Hidden Costs of Energy, explicates numerous disadvantages, limitations, and side effects of energy production and use. But it specifically excludes some of the most horrible of these—including deaths and injuries from energy-related activities as well as food price increases stemming from biofuel production.45 The authors dedicate several pages and even a clumsy appendix to</w:t>
      </w:r>
      <w:r w:rsidRPr="00D7320F">
        <w:t xml:space="preserve"> </w:t>
      </w:r>
      <w:r>
        <w:t xml:space="preserve">convincing readers that </w:t>
      </w:r>
      <w:r w:rsidRPr="00BB6B22">
        <w:rPr>
          <w:rStyle w:val="StyleBoldUnderline"/>
        </w:rPr>
        <w:t>such factors</w:t>
      </w:r>
      <w:r>
        <w:t xml:space="preserve"> needn’t be interrogated because they </w:t>
      </w:r>
      <w:r w:rsidRPr="00BB6B22">
        <w:rPr>
          <w:rStyle w:val="StyleBoldUnderline"/>
        </w:rPr>
        <w:t>don’t meet the economic definition of “externalities</w:t>
      </w:r>
      <w:r>
        <w:t xml:space="preserve">.” Here </w:t>
      </w:r>
      <w:r w:rsidRPr="00BB6B22">
        <w:rPr>
          <w:rStyle w:val="StyleBoldUnderline"/>
        </w:rPr>
        <w:t xml:space="preserve">their tightly scripted definition comes to run the show. It stands in for human judgment to decide what gets counted and what doesn’t. </w:t>
      </w:r>
      <w:r>
        <w:t xml:space="preserve">Within this code, a whole world of side effects needn’t be interrogated if they don’t fit neatly within the confines of a definition.46 In a moment of trained incapacity, the authors miss that it’s the definition itself that requires interrogation.47 It’s not particularly shocking that this could happen in a formal policy report. It happens all the time. What’s shocking is that a report featuring such glaring omissions could attract the signoff of over one hundred of the nation’s most influential scientific advisers. There are some oversights it takes a PhD to make.48 Since we live on a finite planet with finite resources, the system of ever-increasing expectations, translated into ever-increasing demand, and resulting in again increased expectations will someday come to an end, at least within the physical rules of the natural world as we understand them. Whether that end is due to an intervention in the cycle that humanity plans and executes or a more unpredictable and perhaps cataclysmic end that comes unexpectedly in the night is a decision that may ultimately be made by the generations of people alive today. Perhaps we should find the courage to do more than simply extrapolate recent trends into the future and instead develop predictions for a future we would like to inhabit. These are, after all, the aspirations that will become the basis for policy, investment, technological development, and ultimately the future state of the planet and its occupants.49 The immediate problem, it seems, is not that we will run out of fossil-fuel sources any time soon, but that the places we tap for these resources—tar sands, deep </w:t>
      </w:r>
      <w:proofErr w:type="spellStart"/>
      <w:r>
        <w:t>seabeds</w:t>
      </w:r>
      <w:proofErr w:type="spellEnd"/>
      <w:r>
        <w:t xml:space="preserve">, and wildlife preserves— will constitute a much dirtier, more unstable, and far more expensive portfolio of fossil-fuel choices in the future. Certainly alternative-energy technologies seem an alluring solution to this challenge. Set against the backdrop of a clear blue sky, alternative-energy technologies shimmer with hope for a cleaner, better future. Understandably, we like that. Alternative energy technologies are already generating a small, yet enticing, impact on our energy system, making it easier for us to envision solar-powered transporters flying around gleaming spires of the future metropolis. And while this is a pristine and alluring vision, the sad fact is that </w:t>
      </w:r>
      <w:r w:rsidRPr="00BB6B22">
        <w:rPr>
          <w:rStyle w:val="StyleBoldUnderline"/>
        </w:rPr>
        <w:t>alternative-energy technologies have no such great potential within the context that Americans have created for them</w:t>
      </w:r>
      <w:r>
        <w:t xml:space="preserve">. An impact, yes, perhaps even a meaningful one someday in an alternate milieu. However, </w:t>
      </w:r>
      <w:r w:rsidRPr="00BB6B22">
        <w:rPr>
          <w:rStyle w:val="StyleBoldUnderline"/>
        </w:rPr>
        <w:t>little convincing evidence supports the fantasy that alternative-energy technologies could equitably fulfill our current energy consumption, let alone an even larger human population living at higher standards of living.</w:t>
      </w:r>
    </w:p>
    <w:p w14:paraId="302A4D1A" w14:textId="77777777" w:rsidR="00131F80" w:rsidRDefault="00131F80" w:rsidP="00131F80"/>
    <w:p w14:paraId="4EC1AF99" w14:textId="701CF1A1" w:rsidR="00604354" w:rsidRDefault="00131F80" w:rsidP="00131F80">
      <w:pPr>
        <w:pStyle w:val="Heading3"/>
      </w:pPr>
      <w:bookmarkStart w:id="8" w:name="_Toc389815856"/>
      <w:r>
        <w:lastRenderedPageBreak/>
        <w:t>2NC – Turns Case (Energy/Climate)</w:t>
      </w:r>
      <w:bookmarkEnd w:id="8"/>
    </w:p>
    <w:p w14:paraId="2CC83F89" w14:textId="67881C65" w:rsidR="00131F80" w:rsidRDefault="00131F80" w:rsidP="00131F80">
      <w:pPr>
        <w:pStyle w:val="Heading4"/>
      </w:pPr>
      <w:r>
        <w:t xml:space="preserve">Changing the ideological structure that governs energy use is a pre-requisite for renewables to have a positive impact.  </w:t>
      </w:r>
    </w:p>
    <w:p w14:paraId="193A25F7" w14:textId="77777777" w:rsidR="00131F80" w:rsidRDefault="00131F80" w:rsidP="00131F80"/>
    <w:p w14:paraId="66CF3B3C" w14:textId="77777777" w:rsidR="00131F80" w:rsidRDefault="00131F80" w:rsidP="00131F80">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173</w:t>
      </w:r>
    </w:p>
    <w:p w14:paraId="37206A14" w14:textId="77777777" w:rsidR="00131F80" w:rsidRDefault="00131F80" w:rsidP="00131F80"/>
    <w:p w14:paraId="71924FB6" w14:textId="77777777" w:rsidR="00131F80" w:rsidRDefault="00131F80" w:rsidP="00131F80">
      <w:r>
        <w:t xml:space="preserve">In the existing American context, </w:t>
      </w:r>
      <w:r w:rsidRPr="00BB6B22">
        <w:rPr>
          <w:rStyle w:val="StyleBoldUnderline"/>
        </w:rPr>
        <w:t>increasing alternative energy production will not displace fossil-fuel side effects but will instead simply add more side effects to the mix</w:t>
      </w:r>
      <w:r>
        <w:t xml:space="preserve"> (and as we have seen, there are plenty of alternative-energy side effects to be wary </w:t>
      </w:r>
      <w:proofErr w:type="gramStart"/>
      <w:r>
        <w:t>of )</w:t>
      </w:r>
      <w:proofErr w:type="gramEnd"/>
      <w:r>
        <w:t xml:space="preserve">. So </w:t>
      </w:r>
      <w:r w:rsidRPr="00BB6B22">
        <w:rPr>
          <w:rStyle w:val="StyleBoldUnderline"/>
        </w:rPr>
        <w:t>instead of a world with just the dreadful side effects of fossil fuels, we will enter into a future world with the dreadful side effects of fossil fuel plus the dreadful side effects of alternative-energy technologies</w:t>
      </w:r>
      <w:r>
        <w:t xml:space="preserve">—hardly a durable formula for community or environmental prosperity. </w:t>
      </w:r>
      <w:r w:rsidRPr="00BB6B22">
        <w:rPr>
          <w:rStyle w:val="StyleBoldUnderline"/>
        </w:rPr>
        <w:t xml:space="preserve">If we had different political, legal, and economic structures and backstops to assure that alternative-energy production would directly offset </w:t>
      </w:r>
      <w:proofErr w:type="spellStart"/>
      <w:r w:rsidRPr="00BB6B22">
        <w:rPr>
          <w:rStyle w:val="StyleBoldUnderline"/>
        </w:rPr>
        <w:t>fossilfuel</w:t>
      </w:r>
      <w:proofErr w:type="spellEnd"/>
      <w:r w:rsidRPr="00BB6B22">
        <w:rPr>
          <w:rStyle w:val="StyleBoldUnderline"/>
        </w:rPr>
        <w:t xml:space="preserve"> use, these technologies might make more sense</w:t>
      </w:r>
      <w:r>
        <w:t xml:space="preserve">. But it will take years to institute such vital changes. </w:t>
      </w:r>
      <w:r w:rsidRPr="00BB6B22">
        <w:rPr>
          <w:rStyle w:val="StyleBoldUnderline"/>
        </w:rPr>
        <w:t>Focusing our efforts on alternative-energy production now only serves to distract us from the real job that needs to be done</w:t>
      </w:r>
      <w:r>
        <w:t>. Worse yet, i</w:t>
      </w:r>
      <w:r w:rsidRPr="00BB6B22">
        <w:rPr>
          <w:rStyle w:val="StyleBoldUnderline"/>
        </w:rPr>
        <w:t>f fundamental economic, social, and cultural upgrades are not instituted, the project of alternative energy is bound to fail, which would likely lead to crippling levels of public cynicism toward future efforts to produce cleaner forms of power</w:t>
      </w:r>
      <w:r>
        <w:t xml:space="preserve">. As it stands now, </w:t>
      </w:r>
      <w:r w:rsidRPr="00BB6B22">
        <w:rPr>
          <w:rStyle w:val="StyleBoldUnderline"/>
        </w:rPr>
        <w:t>even if alternative-energy schemes were free, they might still be too expensive given their extreme social costs and striking inability to displace fossil-fuel use. But as it turns out, they aren’t free at all—they’re enormously expensive</w:t>
      </w:r>
      <w:r>
        <w:t>.</w:t>
      </w:r>
    </w:p>
    <w:p w14:paraId="367D6022" w14:textId="281F9780" w:rsidR="007519A3" w:rsidRDefault="007519A3" w:rsidP="007519A3">
      <w:pPr>
        <w:pStyle w:val="Heading4"/>
      </w:pPr>
      <w:r>
        <w:t>Shifting the discourse of renewable energy from development to sufficiency is a pre-requisite for solvency.</w:t>
      </w:r>
    </w:p>
    <w:p w14:paraId="02DDB652" w14:textId="77777777" w:rsidR="007519A3" w:rsidRPr="003729DA" w:rsidRDefault="007519A3" w:rsidP="007519A3"/>
    <w:p w14:paraId="0EA82396" w14:textId="77777777" w:rsidR="007519A3" w:rsidRDefault="007519A3" w:rsidP="007519A3">
      <w:proofErr w:type="spellStart"/>
      <w:r>
        <w:t>Karena</w:t>
      </w:r>
      <w:proofErr w:type="spellEnd"/>
      <w:r>
        <w:t xml:space="preserve"> </w:t>
      </w:r>
      <w:r w:rsidRPr="00445E2C">
        <w:rPr>
          <w:b/>
          <w:u w:val="single"/>
        </w:rPr>
        <w:t>SHAW</w:t>
      </w:r>
      <w:r>
        <w:t xml:space="preserve"> </w:t>
      </w:r>
      <w:proofErr w:type="spellStart"/>
      <w:r>
        <w:t>Envt’l</w:t>
      </w:r>
      <w:proofErr w:type="spellEnd"/>
      <w:r>
        <w:t xml:space="preserve"> Studies @ Victoria </w:t>
      </w:r>
      <w:r>
        <w:rPr>
          <w:b/>
          <w:u w:val="single"/>
        </w:rPr>
        <w:t>’</w:t>
      </w:r>
      <w:r w:rsidRPr="00445E2C">
        <w:rPr>
          <w:b/>
          <w:u w:val="single"/>
        </w:rPr>
        <w:t>11</w:t>
      </w:r>
      <w:r>
        <w:t xml:space="preserve"> “Climate deadlocks: the environmental politics of energy systems” </w:t>
      </w:r>
      <w:r>
        <w:rPr>
          <w:i/>
        </w:rPr>
        <w:t>Environmental Politics</w:t>
      </w:r>
      <w:r>
        <w:t xml:space="preserve"> 20:5 p.757-758</w:t>
      </w:r>
    </w:p>
    <w:p w14:paraId="6369E305" w14:textId="77777777" w:rsidR="007519A3" w:rsidRDefault="007519A3" w:rsidP="007519A3"/>
    <w:p w14:paraId="70372A21" w14:textId="77777777" w:rsidR="007519A3" w:rsidRDefault="007519A3" w:rsidP="007519A3">
      <w:r>
        <w:t xml:space="preserve">Keeping an eye on the ball Unpacking what is at stake in the conflicts over climate and energy policy in BC is a struggle, not least as so many different things are at stake.19 What I seek to resist here is what I argue was the source of the conflict amongst environmentalists described above: </w:t>
      </w:r>
      <w:r w:rsidRPr="001A1241">
        <w:rPr>
          <w:rStyle w:val="StyleBoldUnderline"/>
        </w:rPr>
        <w:t>the reduction of climate change policy to an emissions-reduction agenda</w:t>
      </w:r>
      <w:r>
        <w:t xml:space="preserve">. Reducing the problem in this way – </w:t>
      </w:r>
      <w:r w:rsidRPr="001A1241">
        <w:rPr>
          <w:rStyle w:val="StyleBoldUnderline"/>
        </w:rPr>
        <w:t>although it does make it more tractable as a policy issue</w:t>
      </w:r>
      <w:r>
        <w:t xml:space="preserve"> – runs a range of very real risks.20 Most centrally, </w:t>
      </w:r>
      <w:r w:rsidRPr="001A1241">
        <w:rPr>
          <w:rStyle w:val="StyleBoldUnderline"/>
        </w:rPr>
        <w:t xml:space="preserve">it runs the risk of </w:t>
      </w:r>
      <w:r w:rsidRPr="001A1241">
        <w:rPr>
          <w:rStyle w:val="Emphasis"/>
        </w:rPr>
        <w:t>decreasing the sustainability of our societies</w:t>
      </w:r>
      <w:r w:rsidRPr="001A1241">
        <w:rPr>
          <w:rStyle w:val="StyleBoldUnderline"/>
        </w:rPr>
        <w:t xml:space="preserve"> precisely as we seek to address climate change</w:t>
      </w:r>
      <w:r>
        <w:t xml:space="preserve">, through increasing the environmental impact and social inequality produced by our energy systems. Although </w:t>
      </w:r>
      <w:r w:rsidRPr="001A1241">
        <w:rPr>
          <w:rStyle w:val="StyleBoldUnderline"/>
        </w:rPr>
        <w:t xml:space="preserve">the impact </w:t>
      </w:r>
      <w:r>
        <w:t xml:space="preserve">within BC of the kind </w:t>
      </w:r>
      <w:r w:rsidRPr="001A1241">
        <w:rPr>
          <w:rStyle w:val="StyleBoldUnderline"/>
        </w:rPr>
        <w:t>of large-scale renewable energy development</w:t>
      </w:r>
      <w:r>
        <w:t xml:space="preserve"> promoted by the Liberal government </w:t>
      </w:r>
      <w:r w:rsidRPr="001A1241">
        <w:rPr>
          <w:rStyle w:val="StyleBoldUnderline"/>
        </w:rPr>
        <w:t xml:space="preserve">will depend largely on the </w:t>
      </w:r>
      <w:r w:rsidRPr="001A1241">
        <w:rPr>
          <w:rStyle w:val="Emphasis"/>
        </w:rPr>
        <w:t>policy framework</w:t>
      </w:r>
      <w:r w:rsidRPr="001A1241">
        <w:rPr>
          <w:rStyle w:val="StyleBoldUnderline"/>
        </w:rPr>
        <w:t xml:space="preserve"> through which it is enacted</w:t>
      </w:r>
      <w:r>
        <w:t xml:space="preserve">, </w:t>
      </w:r>
      <w:r w:rsidRPr="001A1241">
        <w:rPr>
          <w:rStyle w:val="StyleBoldUnderline"/>
        </w:rPr>
        <w:t xml:space="preserve">there are few indications that this framework will include attentiveness to values of </w:t>
      </w:r>
      <w:r w:rsidRPr="001A1241">
        <w:rPr>
          <w:rStyle w:val="Emphasis"/>
        </w:rPr>
        <w:t xml:space="preserve">ecological resilience </w:t>
      </w:r>
      <w:r w:rsidRPr="001A1241">
        <w:rPr>
          <w:rStyle w:val="StyleBoldUnderline"/>
        </w:rPr>
        <w:t xml:space="preserve">and </w:t>
      </w:r>
      <w:r w:rsidRPr="001A1241">
        <w:rPr>
          <w:rStyle w:val="Emphasis"/>
        </w:rPr>
        <w:t>social equity</w:t>
      </w:r>
      <w:r>
        <w:t xml:space="preserve"> – quite the opposite.21 Further, it is unclear that developing renewable energy for export will actually have much impact in reducing GHG emissions. There is no clear policy framework to ensure that exported energy will displace GHG-producing sources</w:t>
      </w:r>
      <w:proofErr w:type="gramStart"/>
      <w:r>
        <w:t>,22</w:t>
      </w:r>
      <w:proofErr w:type="gramEnd"/>
      <w:r>
        <w:t xml:space="preserve"> and even if maximized BC’s export capacity will be a drop in the bucket of demand from its southern neighbors. The most concrete impact is likely to be economic, but private ownership of the plants minimizes some of this benefit to British Columbians, even as it also distributes some of the risk.23 So the </w:t>
      </w:r>
      <w:r>
        <w:lastRenderedPageBreak/>
        <w:t>current approach runs some serious risks – to biodiversity, equity, and climate change mitigation itself – for some fairly tenuous benefits.</w:t>
      </w:r>
      <w:r w:rsidRPr="00445E2C">
        <w:t xml:space="preserve"> </w:t>
      </w:r>
      <w:r>
        <w:t xml:space="preserve">All of this is not to say that the Liberal climate policy is for naught: it contains many important elements, and may well result in a reduction of domestic GHG emissions. It may also do so in a way that is economically beneficial to the province. However, the energy policy element of it also runs the risk of worsening the longer term sustainability profile of the province. Most worrisome in this regard is the further exclusion of the public from any engagement with energy policy itself. Decisions are being made at a range of scales that will determine the character of BC for the foreseeable future – its economic structure, large-scale infrastructure, environmental impact (both generalized and specific), capacities for mitigating and adapting to climate change – without the explicit engagement of the citizens of the province. And the trend is towards reducing their capacity to participate in such </w:t>
      </w:r>
      <w:proofErr w:type="spellStart"/>
      <w:r>
        <w:t>decisionmaking</w:t>
      </w:r>
      <w:proofErr w:type="spellEnd"/>
      <w:r>
        <w:t xml:space="preserve">: with the passage of the Clean Energy Act, all major energy decisions in the province will be removed from any independent oversight. These are decisions with direct ramifications for climate change: whether to build a large transmission line to northwestern BC to facilitate large-scale oil and gas development there, for example, or whether to build a large (900 MW) dam on the Peace River. Likewise </w:t>
      </w:r>
      <w:r w:rsidRPr="001A1241">
        <w:rPr>
          <w:rStyle w:val="StyleBoldUnderline"/>
        </w:rPr>
        <w:t>the</w:t>
      </w:r>
      <w:r>
        <w:t xml:space="preserve"> </w:t>
      </w:r>
      <w:r w:rsidRPr="001A1241">
        <w:rPr>
          <w:rStyle w:val="StyleBoldUnderline"/>
        </w:rPr>
        <w:t>decision to change</w:t>
      </w:r>
      <w:r>
        <w:t xml:space="preserve"> BC’s own energy policy </w:t>
      </w:r>
      <w:r w:rsidRPr="001A1241">
        <w:rPr>
          <w:rStyle w:val="StyleBoldUnderline"/>
        </w:rPr>
        <w:t>priority</w:t>
      </w:r>
      <w:r>
        <w:t xml:space="preserve"> </w:t>
      </w:r>
      <w:r w:rsidRPr="001A1241">
        <w:rPr>
          <w:rStyle w:val="StyleBoldUnderline"/>
        </w:rPr>
        <w:t xml:space="preserve">from one of cost-effective </w:t>
      </w:r>
      <w:r w:rsidRPr="001A1241">
        <w:rPr>
          <w:rStyle w:val="Emphasis"/>
        </w:rPr>
        <w:t xml:space="preserve">self-sufficiency </w:t>
      </w:r>
      <w:r w:rsidRPr="001A1241">
        <w:rPr>
          <w:rStyle w:val="StyleBoldUnderline"/>
        </w:rPr>
        <w:t>to being a ‘clean energy powerhouse’</w:t>
      </w:r>
      <w:r>
        <w:t xml:space="preserve"> </w:t>
      </w:r>
      <w:r w:rsidRPr="001A1241">
        <w:rPr>
          <w:rStyle w:val="StyleBoldUnderline"/>
        </w:rPr>
        <w:t xml:space="preserve">suggests a </w:t>
      </w:r>
      <w:r w:rsidRPr="001A1241">
        <w:rPr>
          <w:rStyle w:val="Emphasis"/>
        </w:rPr>
        <w:t>maximization of energy production</w:t>
      </w:r>
      <w:r>
        <w:t xml:space="preserve"> in the province, something </w:t>
      </w:r>
      <w:r w:rsidRPr="001A1241">
        <w:t>that may in</w:t>
      </w:r>
      <w:r>
        <w:t xml:space="preserve"> fact be </w:t>
      </w:r>
      <w:r w:rsidRPr="001A1241">
        <w:rPr>
          <w:rStyle w:val="StyleBoldUnderline"/>
        </w:rPr>
        <w:t>deeply problematic in terms of mitigating</w:t>
      </w:r>
      <w:r>
        <w:t xml:space="preserve"> </w:t>
      </w:r>
      <w:r w:rsidRPr="001A1241">
        <w:rPr>
          <w:rStyle w:val="StyleBoldUnderline"/>
        </w:rPr>
        <w:t>and adapting to climate change</w:t>
      </w:r>
      <w:r>
        <w:t xml:space="preserve">. The point I wish to emphasize here concerns less the substance of the decisions being made, however, than the implications of, on the one hand, failing to robustly integrate climate and energy policy, and, on the other, of excluding the public from engagement with these policy decisions. If we accept the framing of climate change as an energy problem presented above, these decisions are some of the most vital when it comes to choosing how to respond to climate change. Further, they are decisions with direct and very long-term implications for society. Given the nature of climate change as an energy problem, the energy system could provide a powerful tool to assist society in responding to climate change. Establishing feedback loops around energy use and impact, for example, could encourage individual, social and technological innovation to increase the sustainability of society. </w:t>
      </w:r>
      <w:r w:rsidRPr="001A1241">
        <w:rPr>
          <w:rStyle w:val="StyleBoldUnderline"/>
        </w:rPr>
        <w:t>Creating the possibility that the energy system should be developed in accordance with wider social values and commitments could in this way provide a robust focus for the kind of social transformation necessary to respond effectively to climate change</w:t>
      </w:r>
      <w:r>
        <w:t xml:space="preserve">. Perhaps many of the decisions reached collectively would mirror or echo those being made on behalf of the public now, but if so they would proceed with social license – and understanding and appreciation of what is at stake in the decisions – rather than the resistance they face today. As this suggests, perhaps </w:t>
      </w:r>
      <w:r w:rsidRPr="001A1241">
        <w:rPr>
          <w:rStyle w:val="StyleBoldUnderline"/>
        </w:rPr>
        <w:t>the most important issue raised when we reframe climate change as an energy problem is the issue of politics.</w:t>
      </w:r>
      <w:r>
        <w:t xml:space="preserve"> When we understand how central energy systems are both to climate mitigation and to social, economic, and ecological futures, it poses the question of how to respond to this politically. It causes us to confront the considerable momentum around an emissions reduction policy focus that might indeed achieve part of its goal, but whose goal is insufficient to the potential we face. At the very least, </w:t>
      </w:r>
      <w:r w:rsidRPr="001A1241">
        <w:rPr>
          <w:rStyle w:val="StyleBoldUnderline"/>
        </w:rPr>
        <w:t>a primary focus on emissions reduction is a risky strategy</w:t>
      </w:r>
      <w:r>
        <w:t xml:space="preserve"> – </w:t>
      </w:r>
      <w:r w:rsidRPr="001A1241">
        <w:rPr>
          <w:rStyle w:val="StyleBoldUnderline"/>
        </w:rPr>
        <w:t>the possibilities for climate change mitigation that arise from an energy systems focus are much more diverse and robust</w:t>
      </w:r>
      <w:r>
        <w:t xml:space="preserve">. But more, </w:t>
      </w:r>
      <w:r w:rsidRPr="001A1241">
        <w:rPr>
          <w:rStyle w:val="StyleBoldUnderline"/>
        </w:rPr>
        <w:t>such a focus excludes the social, ecological and political benefits that could arise from a serious engagement with energy systems</w:t>
      </w:r>
      <w:r>
        <w:t>. What such an engagement might look like is beyond the scope of this paper, but we can see potential roots of it emerging in the struggle of environmental groups in BC to situate energy policy within an ecological, social and political context. To put it perhaps most bluntly: the challenges of putting energy systems at the center of environmental politics are myriad, but in a world seeking to respond to climate change there is no more salient political focus.</w:t>
      </w:r>
    </w:p>
    <w:p w14:paraId="0F5822BC" w14:textId="77777777" w:rsidR="007519A3" w:rsidRDefault="007519A3" w:rsidP="007519A3"/>
    <w:p w14:paraId="50C0FE75" w14:textId="5C9760F9" w:rsidR="007519A3" w:rsidRDefault="007519A3" w:rsidP="007519A3">
      <w:pPr>
        <w:pStyle w:val="Heading3"/>
      </w:pPr>
      <w:bookmarkStart w:id="9" w:name="_Toc389815857"/>
      <w:r>
        <w:lastRenderedPageBreak/>
        <w:t>2NC Impact</w:t>
      </w:r>
      <w:r w:rsidR="00BF76A4">
        <w:t xml:space="preserve"> – Structural Violence</w:t>
      </w:r>
      <w:bookmarkEnd w:id="9"/>
    </w:p>
    <w:p w14:paraId="2DC5FEF4" w14:textId="77777777" w:rsidR="00B54CEE" w:rsidRDefault="00B54CEE" w:rsidP="00B54CEE">
      <w:pPr>
        <w:pStyle w:val="Heading4"/>
      </w:pPr>
      <w:r>
        <w:t>Unsustainable consumption produces limitless slow violence – we should privilege displaced structural violence over their immediate scenarios.</w:t>
      </w:r>
    </w:p>
    <w:p w14:paraId="1FD29402" w14:textId="77777777" w:rsidR="00B54CEE" w:rsidRDefault="00B54CEE" w:rsidP="00B54CEE"/>
    <w:p w14:paraId="6C84E17F" w14:textId="77777777" w:rsidR="00B54CEE" w:rsidRDefault="00B54CEE" w:rsidP="00B54CEE">
      <w:r>
        <w:t xml:space="preserve">Rob </w:t>
      </w:r>
      <w:r w:rsidRPr="0016589C">
        <w:rPr>
          <w:b/>
          <w:u w:val="single"/>
        </w:rPr>
        <w:t>NIXON</w:t>
      </w:r>
      <w:r>
        <w:t xml:space="preserve"> English @ Wisconsin </w:t>
      </w:r>
      <w:r>
        <w:rPr>
          <w:b/>
          <w:u w:val="single"/>
        </w:rPr>
        <w:t>’</w:t>
      </w:r>
      <w:r w:rsidRPr="0016589C">
        <w:rPr>
          <w:b/>
          <w:u w:val="single"/>
        </w:rPr>
        <w:t>11</w:t>
      </w:r>
      <w:r>
        <w:t xml:space="preserve"> </w:t>
      </w:r>
      <w:r>
        <w:rPr>
          <w:i/>
        </w:rPr>
        <w:t>Slow Violence and the Environmentalism of the Poor</w:t>
      </w:r>
      <w:r>
        <w:t xml:space="preserve"> p. 1-4</w:t>
      </w:r>
    </w:p>
    <w:p w14:paraId="40CBBDFF" w14:textId="77777777" w:rsidR="00B54CEE" w:rsidRDefault="00B54CEE" w:rsidP="00B54CEE"/>
    <w:p w14:paraId="5DABA5B4" w14:textId="5E7B0FC4" w:rsidR="00B54CEE" w:rsidRPr="00B54CEE" w:rsidRDefault="00B54CEE" w:rsidP="00B54CEE">
      <w:r>
        <w:t xml:space="preserve">When Lawrence </w:t>
      </w:r>
      <w:r w:rsidRPr="00F02E39">
        <w:rPr>
          <w:rStyle w:val="StyleBoldUnderline"/>
        </w:rPr>
        <w:t>Summers</w:t>
      </w:r>
      <w:r>
        <w:t xml:space="preserve">, then </w:t>
      </w:r>
      <w:r w:rsidRPr="00F02E39">
        <w:rPr>
          <w:rStyle w:val="StyleBoldUnderline"/>
        </w:rPr>
        <w:t>president of the World Bank</w:t>
      </w:r>
      <w:r>
        <w:t xml:space="preserve">, </w:t>
      </w:r>
      <w:r w:rsidRPr="00F02E39">
        <w:rPr>
          <w:rStyle w:val="StyleBoldUnderline"/>
        </w:rPr>
        <w:t>advocated that the bank develop a scheme to export rich nation garbage, toxic waste, and heavily polluting industries</w:t>
      </w:r>
      <w:r>
        <w:t xml:space="preserve"> </w:t>
      </w:r>
      <w:r w:rsidRPr="00F02E39">
        <w:rPr>
          <w:rStyle w:val="StyleBoldUnderline"/>
        </w:rPr>
        <w:t>to Africa</w:t>
      </w:r>
      <w:r w:rsidRPr="00F02E39">
        <w:t>, he did so in the calm voice of global managerial reasoning</w:t>
      </w:r>
      <w:r>
        <w:t xml:space="preserve">. Such a scheme, </w:t>
      </w:r>
      <w:proofErr w:type="gramStart"/>
      <w:r>
        <w:t>Summers</w:t>
      </w:r>
      <w:proofErr w:type="gramEnd"/>
      <w:r>
        <w:t xml:space="preserve"> elaborated, would help correct an inefficient global imbalance in toxicity. Underlying his plan is an overlooked but crucial subsidiary benefit that he outlined: offloading rich-nation toxins onto the world's poorest continent would help ease the growing pressure from rich-nation environmentalists who were campaigning against garbage dumps and industrial effluent that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Summers' </w:t>
      </w:r>
      <w:r w:rsidRPr="00F02E39">
        <w:rPr>
          <w:rStyle w:val="StyleBoldUnderline"/>
        </w:rPr>
        <w:t>arguments assumed a direct link between aesthetically unsightly waste and Africa as an out-of-sight continent, a place remote from green activists' terrain of concern</w:t>
      </w:r>
      <w:r>
        <w:t xml:space="preserve">. </w:t>
      </w:r>
      <w:r w:rsidRPr="00F02E39">
        <w:rPr>
          <w:rStyle w:val="StyleBoldUnderline"/>
        </w:rPr>
        <w:t>In</w:t>
      </w:r>
      <w:r>
        <w:t xml:space="preserve"> Summers' </w:t>
      </w:r>
      <w:r w:rsidRPr="00F02E39">
        <w:rPr>
          <w:rStyle w:val="StyleBoldUnderline"/>
        </w:rPr>
        <w:t>win-win scenario for the global North</w:t>
      </w:r>
      <w:r>
        <w:t xml:space="preserve">, the </w:t>
      </w:r>
      <w:r w:rsidRPr="00F02E39">
        <w:rPr>
          <w:rStyle w:val="StyleBoldUnderline"/>
        </w:rPr>
        <w:t>African recipients</w:t>
      </w:r>
      <w:r>
        <w:t xml:space="preserve"> of his plan </w:t>
      </w:r>
      <w:r w:rsidRPr="00F02E39">
        <w:rPr>
          <w:rStyle w:val="StyleBoldUnderline"/>
        </w:rPr>
        <w:t xml:space="preserve">were </w:t>
      </w:r>
      <w:r w:rsidRPr="00F02E39">
        <w:rPr>
          <w:rStyle w:val="Emphasis"/>
        </w:rPr>
        <w:t>triply discounted</w:t>
      </w:r>
      <w:r w:rsidRPr="00F02E39">
        <w:rPr>
          <w:rStyle w:val="StyleBoldUnderline"/>
        </w:rPr>
        <w:t xml:space="preserve">: </w:t>
      </w:r>
      <w:r w:rsidRPr="00F02E39">
        <w:t>discounted</w:t>
      </w:r>
      <w:r w:rsidRPr="00F02E39">
        <w:rPr>
          <w:rStyle w:val="StyleBoldUnderline"/>
        </w:rPr>
        <w:t xml:space="preserve"> as political agents, </w:t>
      </w:r>
      <w:r w:rsidRPr="00F02E39">
        <w:t>discounted</w:t>
      </w:r>
      <w:r w:rsidRPr="00F02E39">
        <w:rPr>
          <w:rStyle w:val="StyleBoldUnderline"/>
        </w:rPr>
        <w:t xml:space="preserve"> as long-term casualties of</w:t>
      </w:r>
      <w:r>
        <w:t xml:space="preserve"> what I call in this book "</w:t>
      </w:r>
      <w:r w:rsidRPr="00F02E39">
        <w:rPr>
          <w:rStyle w:val="Emphasis"/>
        </w:rPr>
        <w:t>slow violence,"</w:t>
      </w:r>
      <w:r>
        <w:t xml:space="preserve"> </w:t>
      </w:r>
      <w:r w:rsidRPr="00F02E39">
        <w:rPr>
          <w:rStyle w:val="StyleBoldUnderline"/>
        </w:rPr>
        <w:t xml:space="preserve">and </w:t>
      </w:r>
      <w:r w:rsidRPr="00F02E39">
        <w:t>discounted</w:t>
      </w:r>
      <w:r w:rsidRPr="00F02E39">
        <w:rPr>
          <w:rStyle w:val="StyleBoldUnderline"/>
        </w:rPr>
        <w:t xml:space="preserve"> as cultures possessing environmental practices </w:t>
      </w:r>
      <w:r>
        <w:t xml:space="preserve">and concerns </w:t>
      </w:r>
      <w:r w:rsidRPr="00F02E39">
        <w:rPr>
          <w:rStyle w:val="StyleBoldUnderline"/>
        </w:rPr>
        <w:t>of their own</w:t>
      </w:r>
      <w:r>
        <w:t xml:space="preserve">. I begin with </w:t>
      </w:r>
      <w:proofErr w:type="gramStart"/>
      <w:r>
        <w:t>Summers</w:t>
      </w:r>
      <w:proofErr w:type="gramEnd"/>
      <w:r>
        <w:t xml:space="preserve">' extraordinary proposal because it captures the strategic and representational challenges posed by slow violence as it impacts the environments-and the environmentalism of the poor. Three primary concerns animate this book, chief among them my conviction that </w:t>
      </w:r>
      <w:r w:rsidRPr="00F02E39">
        <w:rPr>
          <w:rStyle w:val="StyleBoldUnderline"/>
        </w:rPr>
        <w:t>we urgently need to rethink-politically</w:t>
      </w:r>
      <w:r>
        <w:t>, imaginatively, and theoretically-what I call "</w:t>
      </w:r>
      <w:r w:rsidRPr="00F02E39">
        <w:rPr>
          <w:rStyle w:val="StyleBoldUnderline"/>
        </w:rPr>
        <w:t>slow violence."</w:t>
      </w:r>
      <w:r>
        <w:t xml:space="preserve"> By slow violence I mean a violence that occurs gradually and out of Sight, </w:t>
      </w:r>
      <w:r w:rsidRPr="00F02E39">
        <w:rPr>
          <w:rStyle w:val="StyleBoldUnderline"/>
        </w:rPr>
        <w:t xml:space="preserve">a violence of </w:t>
      </w:r>
      <w:r w:rsidRPr="00F02E39">
        <w:rPr>
          <w:rStyle w:val="Emphasis"/>
        </w:rPr>
        <w:t>delayed destruction</w:t>
      </w:r>
      <w:r>
        <w:t xml:space="preserve"> that is d</w:t>
      </w:r>
      <w:r w:rsidRPr="00F02E39">
        <w:rPr>
          <w:rStyle w:val="StyleBoldUnderline"/>
        </w:rPr>
        <w:t>ispersed across time and space, an attritional violence</w:t>
      </w:r>
      <w:r>
        <w:t xml:space="preserve"> that is </w:t>
      </w:r>
      <w:r w:rsidRPr="00F02E39">
        <w:rPr>
          <w:rStyle w:val="StyleBoldUnderline"/>
        </w:rPr>
        <w:t>typically not viewed as violence at all</w:t>
      </w:r>
      <w:r>
        <w:t xml:space="preserve">. </w:t>
      </w:r>
      <w:r w:rsidRPr="00F02E39">
        <w:rPr>
          <w:rStyle w:val="StyleBoldUnderline"/>
        </w:rPr>
        <w:t>Violence is</w:t>
      </w:r>
      <w:r>
        <w:t xml:space="preserve"> customarily </w:t>
      </w:r>
      <w:r w:rsidRPr="00F02E39">
        <w:rPr>
          <w:rStyle w:val="StyleBoldUnderline"/>
        </w:rPr>
        <w:t xml:space="preserve">conceived as an event </w:t>
      </w:r>
      <w:r>
        <w:t xml:space="preserve">or action that is immediate in time, explosive and </w:t>
      </w:r>
      <w:r w:rsidRPr="00F02E39">
        <w:rPr>
          <w:rStyle w:val="StyleBoldUnderline"/>
        </w:rPr>
        <w:t>spectacular</w:t>
      </w:r>
      <w:r>
        <w:t xml:space="preserve"> in space, and as erupting into instant sensational </w:t>
      </w:r>
      <w:proofErr w:type="spellStart"/>
      <w:r>
        <w:t>viSibility</w:t>
      </w:r>
      <w:proofErr w:type="spellEnd"/>
      <w:r>
        <w:t xml:space="preserve">. </w:t>
      </w:r>
      <w:r w:rsidRPr="00F02E39">
        <w:rPr>
          <w:rStyle w:val="StyleBoldUnderline"/>
        </w:rPr>
        <w:t>We need</w:t>
      </w:r>
      <w:r>
        <w:t xml:space="preserve">, I believe, </w:t>
      </w:r>
      <w:r w:rsidRPr="00F02E39">
        <w:rPr>
          <w:rStyle w:val="StyleBoldUnderline"/>
        </w:rPr>
        <w:t>to engage a different kind of violence</w:t>
      </w:r>
      <w:r>
        <w:t xml:space="preserve">, a violence that is neither spectacular nor instantaneous, but rather </w:t>
      </w:r>
      <w:r w:rsidRPr="00F02E39">
        <w:rPr>
          <w:rStyle w:val="StyleBoldUnderline"/>
        </w:rPr>
        <w:t>incremental and accretive</w:t>
      </w:r>
      <w:r>
        <w:t xml:space="preserve">, its </w:t>
      </w:r>
      <w:r w:rsidRPr="00F02E39">
        <w:rPr>
          <w:rStyle w:val="Emphasis"/>
        </w:rPr>
        <w:t>calamitous repercussions</w:t>
      </w:r>
      <w:r w:rsidRPr="00F02E39">
        <w:rPr>
          <w:rStyle w:val="StyleBoldUnderline"/>
        </w:rPr>
        <w:t xml:space="preserve"> playing out across a range of temporal scales.</w:t>
      </w:r>
      <w:r>
        <w:t xml:space="preserve"> In so doing, we also need to engage the representational, narrative, and strategic challenges posed by the relative invisibility of slow violence. </w:t>
      </w:r>
      <w:r w:rsidRPr="00F02E39">
        <w:rPr>
          <w:rStyle w:val="StyleBoldUnderline"/>
        </w:rPr>
        <w:t xml:space="preserve">Climate change, the thawing </w:t>
      </w:r>
      <w:proofErr w:type="spellStart"/>
      <w:r w:rsidRPr="00F02E39">
        <w:rPr>
          <w:rStyle w:val="StyleBoldUnderline"/>
        </w:rPr>
        <w:t>cryosphere</w:t>
      </w:r>
      <w:proofErr w:type="spellEnd"/>
      <w:r w:rsidRPr="00F02E39">
        <w:rPr>
          <w:rStyle w:val="StyleBoldUnderline"/>
        </w:rPr>
        <w:t xml:space="preserve">, toxic drift, </w:t>
      </w:r>
      <w:proofErr w:type="spellStart"/>
      <w:r w:rsidRPr="00F02E39">
        <w:rPr>
          <w:rStyle w:val="StyleBoldUnderline"/>
        </w:rPr>
        <w:t>biomagnification</w:t>
      </w:r>
      <w:proofErr w:type="spellEnd"/>
      <w:r w:rsidRPr="00F02E39">
        <w:rPr>
          <w:rStyle w:val="StyleBoldUnderline"/>
        </w:rPr>
        <w:t>, deforestation, the radioactive aftermaths of wars, acidifying oceans, and a host of other slowly unfolding environmental catastrophes present formidable representational obstacles</w:t>
      </w:r>
      <w:r>
        <w:t xml:space="preserve"> that can hinder our efforts to mobilize and act decisively. The long </w:t>
      </w:r>
      <w:proofErr w:type="spellStart"/>
      <w:r>
        <w:t>dyings</w:t>
      </w:r>
      <w:proofErr w:type="spellEnd"/>
      <w:r>
        <w:t xml:space="preserve">-the staggered and staggeringly discounted casualties, both human and ecological that result from war's toxic aftermaths or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w:t>
      </w:r>
      <w:r w:rsidRPr="00F02E39">
        <w:rPr>
          <w:rStyle w:val="StyleBoldUnderline"/>
        </w:rPr>
        <w:t>Advocating invading countries with mass forms of slow-motion toxicity, however, requires rethinking our accepted assumptions of violence to include slow violence</w:t>
      </w:r>
      <w:r>
        <w:t xml:space="preserve">. Such a rethinking requires that we complicate conventional assumptions about violence as a highly visible act that is newsworthy because it is event focused, time bound, and body bound. We need to account for how the temporal dispersion of slow </w:t>
      </w:r>
      <w:r>
        <w:lastRenderedPageBreak/>
        <w:t xml:space="preserve">violence affects the way we perceive and respond to a variety of social afflictions-from domestic abuse to posttraumatic stress and, in particular, environmental calamities. A major challenge is representational: how to devise arresting stories, images, and symbols adequate to the pervasive but elusive violence of delayed effects. Crucially, </w:t>
      </w:r>
      <w:r w:rsidRPr="00F02E39">
        <w:rPr>
          <w:rStyle w:val="StyleBoldUnderline"/>
        </w:rPr>
        <w:t>slow violence is often not just attritional but also exponential, operating as a major threat multiplier; it can fuel long-term, proliferating conflicts in situations where the conditions for sustaining life become</w:t>
      </w:r>
      <w:r>
        <w:t xml:space="preserve"> increasingly but gradually </w:t>
      </w:r>
      <w:r w:rsidRPr="00F02E39">
        <w:rPr>
          <w:rStyle w:val="StyleBoldUnderline"/>
        </w:rPr>
        <w:t>degraded</w:t>
      </w:r>
      <w:r>
        <w:t xml:space="preserve">. 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 </w:t>
      </w:r>
      <w:r w:rsidRPr="00F02E39">
        <w:rPr>
          <w:rStyle w:val="StyleBoldUnderline"/>
        </w:rPr>
        <w:t>In an age when the media venerate the spectacular, when public policy is shaped primarily around perceived immediate need, a central question is strategic and representational</w:t>
      </w:r>
      <w:r>
        <w:t xml:space="preserve">: how can we convert into image and narrative the disasters that are slow moving and long in the making, disasters that are anonymous and that star nobody, disasters that are attritional and of indifferent interest to the sensation-driven technologies of our image-world? </w:t>
      </w:r>
      <w:r w:rsidRPr="00F02E39">
        <w:rPr>
          <w:rStyle w:val="StyleBoldUnderline"/>
        </w:rPr>
        <w:t xml:space="preserve">How can we turn the long emergencies of slow violence into stories dramatic enough to </w:t>
      </w:r>
      <w:r>
        <w:t xml:space="preserve">rouse public sentiment and </w:t>
      </w:r>
      <w:r w:rsidRPr="00F02E39">
        <w:rPr>
          <w:rStyle w:val="StyleBoldUnderline"/>
        </w:rPr>
        <w:t>warrant political intervention</w:t>
      </w:r>
      <w:r>
        <w:t>, these emergencies whose repercussions have given rise to some of the most critical challenges of our time?</w:t>
      </w:r>
      <w:r w:rsidRPr="00E33555">
        <w:t xml:space="preserve"> </w:t>
      </w:r>
      <w:r>
        <w:t xml:space="preserve">This book's second, related focus concerns the environmentalism of the poor, for it is those people lacking resources who are the principal casualties of slow violence. Their unseen poverty is compounded by the invisibility of the slow violence that permeates so many of their lives. </w:t>
      </w:r>
      <w:r w:rsidRPr="00F02E39">
        <w:rPr>
          <w:rStyle w:val="StyleBoldUnderline"/>
        </w:rPr>
        <w:t>Our media bias toward spectacular violence exacerbates the vulnerability of ecosystems treated as disposable</w:t>
      </w:r>
      <w:r>
        <w:t xml:space="preserve"> by turbo-capitalism while simultaneously </w:t>
      </w:r>
      <w:r w:rsidRPr="00F02E39">
        <w:rPr>
          <w:rStyle w:val="StyleBoldUnderline"/>
        </w:rPr>
        <w:t>exacerbating the vulnerability of</w:t>
      </w:r>
      <w:r>
        <w:t xml:space="preserve"> those whom Kevin Bale, in another context, has called" </w:t>
      </w:r>
      <w:r w:rsidRPr="00F02E39">
        <w:rPr>
          <w:rStyle w:val="Emphasis"/>
        </w:rPr>
        <w:t xml:space="preserve">disposable </w:t>
      </w:r>
      <w:proofErr w:type="spellStart"/>
      <w:r w:rsidRPr="00F02E39">
        <w:rPr>
          <w:rStyle w:val="Emphasis"/>
        </w:rPr>
        <w:t>people</w:t>
      </w:r>
      <w:r>
        <w:t>."</w:t>
      </w:r>
      <w:proofErr w:type="gramStart"/>
      <w:r>
        <w:t>z</w:t>
      </w:r>
      <w:proofErr w:type="spellEnd"/>
      <w:proofErr w:type="gramEnd"/>
      <w:r>
        <w:t xml:space="preserve"> It is against such conjoined ecological and human disposability that we have witnessed a resurgent environmentalism of the poor, particularly (though not </w:t>
      </w:r>
      <w:proofErr w:type="spellStart"/>
      <w:r>
        <w:t>excluSively</w:t>
      </w:r>
      <w:proofErr w:type="spellEnd"/>
      <w:r>
        <w:t xml:space="preserve">)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w:t>
      </w:r>
      <w:proofErr w:type="spellStart"/>
      <w:r>
        <w:t>translocal</w:t>
      </w:r>
      <w:proofErr w:type="spellEnd"/>
      <w:r>
        <w:t xml:space="preserve"> alliances. "The poor" is a compendious category subject to almost infinite local variation as well as to fracture along fault lines of ethnicity, gender, race, class, region, religion, and generation. Confronted with the militarization of both commerce and development, impoverished communities are often assailed by coercion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have to patch together threadbare improvised alliances against vastly superior military, corporate, and media forces. As such, impoverished resource rebels can seldom afford to be single-issue activists: their green commitments are seamed through with other economic and cultural causes as they experience environmental threat not as a planetary abstraction but as a set of inhabited risks, some imminent, others obscurely long term.</w:t>
      </w:r>
    </w:p>
    <w:p w14:paraId="325980DC" w14:textId="112BD36B" w:rsidR="007519A3" w:rsidRDefault="007519A3" w:rsidP="007519A3">
      <w:pPr>
        <w:pStyle w:val="Heading4"/>
      </w:pPr>
      <w:r>
        <w:t xml:space="preserve">Survival rhetoric is ideological – their impacts prove we need to critique the ideology of development and production.  </w:t>
      </w:r>
    </w:p>
    <w:p w14:paraId="2EB142ED" w14:textId="77777777" w:rsidR="007519A3" w:rsidRDefault="007519A3" w:rsidP="007519A3"/>
    <w:p w14:paraId="6161511E" w14:textId="77777777" w:rsidR="007519A3" w:rsidRDefault="007519A3" w:rsidP="007519A3">
      <w:r>
        <w:t xml:space="preserve">Wolfgang </w:t>
      </w:r>
      <w:r w:rsidRPr="00B25D5E">
        <w:rPr>
          <w:b/>
          <w:u w:val="single"/>
        </w:rPr>
        <w:t>SACHS</w:t>
      </w:r>
      <w:r>
        <w:t xml:space="preserve"> </w:t>
      </w:r>
      <w:r w:rsidRPr="00B25D5E">
        <w:t>Wuppertal Institute for Climate, Environment and Energy</w:t>
      </w:r>
      <w:r>
        <w:t xml:space="preserve"> </w:t>
      </w:r>
      <w:r>
        <w:rPr>
          <w:b/>
          <w:u w:val="single"/>
        </w:rPr>
        <w:t>’</w:t>
      </w:r>
      <w:r w:rsidRPr="00B25D5E">
        <w:rPr>
          <w:b/>
          <w:u w:val="single"/>
        </w:rPr>
        <w:t>99</w:t>
      </w:r>
      <w:r>
        <w:t xml:space="preserve"> </w:t>
      </w:r>
      <w:r>
        <w:rPr>
          <w:i/>
        </w:rPr>
        <w:t>Planet Dialectics</w:t>
      </w:r>
      <w:r>
        <w:t xml:space="preserve"> p. 67-68</w:t>
      </w:r>
    </w:p>
    <w:p w14:paraId="6D71CFA0" w14:textId="77777777" w:rsidR="007519A3" w:rsidRDefault="007519A3" w:rsidP="007519A3"/>
    <w:p w14:paraId="42372443" w14:textId="77777777" w:rsidR="007519A3" w:rsidRPr="00B25D5E" w:rsidRDefault="007519A3" w:rsidP="007519A3">
      <w:pPr>
        <w:rPr>
          <w:rStyle w:val="StyleBoldUnderline"/>
        </w:rPr>
      </w:pPr>
      <w:r>
        <w:lastRenderedPageBreak/>
        <w:t xml:space="preserve">In the late 1980s, concern about dwindling resources and worldwide pollution reached the commanding heights of international politics. Multilateral agencies now distribute biomass converters and design forestry </w:t>
      </w:r>
      <w:proofErr w:type="spellStart"/>
      <w:r>
        <w:t>programmes</w:t>
      </w:r>
      <w:proofErr w:type="spellEnd"/>
      <w:r>
        <w:t xml:space="preserve">, economic summits quarrel about carbon dioxide emissions, and scientists launch satellites into orbit in order to check on the planet's health. But the discourse that is rising to prominence has taken on a fundamentally biased orientation: it calls for extended management, but disregards intelligent self-limitation. </w:t>
      </w:r>
      <w:r w:rsidRPr="00B25D5E">
        <w:rPr>
          <w:rStyle w:val="StyleBoldUnderline"/>
        </w:rPr>
        <w:t>As the dangers mount, new products</w:t>
      </w:r>
      <w:r>
        <w:t xml:space="preserve">, procedures and </w:t>
      </w:r>
      <w:proofErr w:type="spellStart"/>
      <w:r>
        <w:t>programmes</w:t>
      </w:r>
      <w:proofErr w:type="spellEnd"/>
      <w:r>
        <w:t xml:space="preserve"> </w:t>
      </w:r>
      <w:r w:rsidRPr="00B25D5E">
        <w:rPr>
          <w:rStyle w:val="StyleBoldUnderline"/>
        </w:rPr>
        <w:t>are invented</w:t>
      </w:r>
      <w:r>
        <w:t xml:space="preserve"> </w:t>
      </w:r>
      <w:r w:rsidRPr="00B25D5E">
        <w:rPr>
          <w:rStyle w:val="StyleBoldUnderline"/>
        </w:rPr>
        <w:t>to stave off the threatening effects of industrialism</w:t>
      </w:r>
      <w:r>
        <w:t xml:space="preserve"> and keep the system afloat. </w:t>
      </w:r>
      <w:r w:rsidRPr="00B25D5E">
        <w:rPr>
          <w:rStyle w:val="StyleBoldUnderline"/>
        </w:rPr>
        <w:t>Capital, bureaucracy and science - the venerable trinity of Western modernization - declare themselves indispensable in the new crisis and promise to prevent the worst through better engineering</w:t>
      </w:r>
      <w:r>
        <w:t>, integrated planning and more sophisticated mode</w:t>
      </w:r>
      <w:r w:rsidRPr="00B25D5E">
        <w:t>ls. However, fuel efficient machines, environmental risk assessment analyses, the close monitoring of natural</w:t>
      </w:r>
      <w:r>
        <w:t xml:space="preserve"> processes and the like, well-intended as they may be, have two assumptions in common: first, that society will always be driven to test nature to its limits, and second, that the exploitation of nature should be neither maximized nor minimized, but ought to be optimized. </w:t>
      </w:r>
      <w:proofErr w:type="gramStart"/>
      <w:r>
        <w:t>As the 1987 report of the World Resources Institute states programmatically on its first page: 'The human race relies on the environment and therefore must manage it wisely.</w:t>
      </w:r>
      <w:proofErr w:type="gramEnd"/>
      <w:r>
        <w:t xml:space="preserve"> ' Clearly, the word 'therefore' is the crux of the matter; it is relevant only if the competitive dynamic of the industrial system is taken for granted. Otherwise, the environment would not be in danger and could be left without management. </w:t>
      </w:r>
      <w:r w:rsidRPr="00B25D5E">
        <w:rPr>
          <w:rStyle w:val="StyleBoldUnderline"/>
        </w:rPr>
        <w:t xml:space="preserve">Calls for securing the </w:t>
      </w:r>
      <w:r w:rsidRPr="00B25D5E">
        <w:rPr>
          <w:rStyle w:val="Emphasis"/>
        </w:rPr>
        <w:t>survival</w:t>
      </w:r>
      <w:r w:rsidRPr="00B25D5E">
        <w:rPr>
          <w:rStyle w:val="StyleBoldUnderline"/>
        </w:rPr>
        <w:t xml:space="preserve"> of the planet are often,</w:t>
      </w:r>
      <w:r>
        <w:t xml:space="preserve"> upon closer inspection, </w:t>
      </w:r>
      <w:r w:rsidRPr="00B25D5E">
        <w:rPr>
          <w:rStyle w:val="StyleBoldUnderline"/>
        </w:rPr>
        <w:t xml:space="preserve">nothing more than calls for the </w:t>
      </w:r>
      <w:r w:rsidRPr="00B25D5E">
        <w:rPr>
          <w:rStyle w:val="Emphasis"/>
        </w:rPr>
        <w:t>survival of the industrial system</w:t>
      </w:r>
      <w:r>
        <w:t xml:space="preserve">. </w:t>
      </w:r>
      <w:r w:rsidRPr="00B25D5E">
        <w:rPr>
          <w:rStyle w:val="StyleBoldUnderline"/>
        </w:rPr>
        <w:t>Capital-, bureaucracy- and science-intensive solutions to environmental decline</w:t>
      </w:r>
      <w:r>
        <w:t xml:space="preserve">, in addition, </w:t>
      </w:r>
      <w:proofErr w:type="gramStart"/>
      <w:r w:rsidRPr="00B25D5E">
        <w:rPr>
          <w:rStyle w:val="StyleBoldUnderline"/>
        </w:rPr>
        <w:t>are</w:t>
      </w:r>
      <w:proofErr w:type="gramEnd"/>
      <w:r w:rsidRPr="00B25D5E">
        <w:rPr>
          <w:rStyle w:val="StyleBoldUnderline"/>
        </w:rPr>
        <w:t xml:space="preserve"> not without social costs</w:t>
      </w:r>
      <w:r>
        <w:t xml:space="preserve">. </w:t>
      </w:r>
      <w:r w:rsidRPr="00B25D5E">
        <w:rPr>
          <w:rStyle w:val="StyleBoldUnderline"/>
        </w:rPr>
        <w:t>The herculean task of keeping the global industrial</w:t>
      </w:r>
      <w:r>
        <w:rPr>
          <w:rStyle w:val="StyleBoldUnderline"/>
        </w:rPr>
        <w:t xml:space="preserve"> machine running at ever increas</w:t>
      </w:r>
      <w:r w:rsidRPr="00B25D5E">
        <w:rPr>
          <w:rStyle w:val="StyleBoldUnderline"/>
        </w:rPr>
        <w:t>ing speed</w:t>
      </w:r>
      <w:r>
        <w:t xml:space="preserve">, and at the same time safeguarding the </w:t>
      </w:r>
      <w:proofErr w:type="spellStart"/>
      <w:r>
        <w:t>bisophere</w:t>
      </w:r>
      <w:proofErr w:type="spellEnd"/>
      <w:r>
        <w:t xml:space="preserve">, </w:t>
      </w:r>
      <w:r w:rsidRPr="00B25D5E">
        <w:rPr>
          <w:rStyle w:val="StyleBoldUnderline"/>
        </w:rPr>
        <w:t xml:space="preserve">will require a </w:t>
      </w:r>
      <w:r w:rsidRPr="00B25D5E">
        <w:rPr>
          <w:rStyle w:val="Emphasis"/>
        </w:rPr>
        <w:t>giant leap</w:t>
      </w:r>
      <w:r w:rsidRPr="00B25D5E">
        <w:rPr>
          <w:rStyle w:val="StyleBoldUnderline"/>
        </w:rPr>
        <w:t xml:space="preserve"> in surveillance</w:t>
      </w:r>
      <w:r>
        <w:t xml:space="preserve"> and regulation. </w:t>
      </w:r>
      <w:r w:rsidRPr="00B25D5E">
        <w:rPr>
          <w:rStyle w:val="StyleBoldUnderline"/>
        </w:rPr>
        <w:t>How else should the myriad decisions, from the individual to the national and the global levels, be brought into line</w:t>
      </w:r>
      <w:r>
        <w:t xml:space="preserve">? It is of secondary importance whether the streamlining of industrialism will be achieved, if at all, through </w:t>
      </w:r>
      <w:r w:rsidRPr="00B25D5E">
        <w:rPr>
          <w:rStyle w:val="StyleBoldUnderline"/>
        </w:rPr>
        <w:t>market incentives, strict legislation,</w:t>
      </w:r>
      <w:r>
        <w:t xml:space="preserve"> remedial </w:t>
      </w:r>
      <w:proofErr w:type="spellStart"/>
      <w:r>
        <w:t>programmes</w:t>
      </w:r>
      <w:proofErr w:type="spellEnd"/>
      <w:r>
        <w:t xml:space="preserve">, </w:t>
      </w:r>
      <w:r w:rsidRPr="00B25D5E">
        <w:rPr>
          <w:rStyle w:val="StyleBoldUnderline"/>
        </w:rPr>
        <w:t>sophisticated spying</w:t>
      </w:r>
      <w:r>
        <w:t xml:space="preserve"> or </w:t>
      </w:r>
      <w:r w:rsidRPr="00B25D5E">
        <w:rPr>
          <w:rStyle w:val="StyleBoldUnderline"/>
        </w:rPr>
        <w:t>outright prohibitions.</w:t>
      </w:r>
      <w:r>
        <w:t xml:space="preserve"> What matters is that </w:t>
      </w:r>
      <w:r w:rsidRPr="00B25D5E">
        <w:rPr>
          <w:rStyle w:val="StyleBoldUnderline"/>
        </w:rPr>
        <w:t xml:space="preserve">all these strategies call for </w:t>
      </w:r>
      <w:r w:rsidRPr="00B25D5E">
        <w:rPr>
          <w:rStyle w:val="Emphasis"/>
        </w:rPr>
        <w:t>more centralism</w:t>
      </w:r>
      <w:r>
        <w:t xml:space="preserve">, in particular for a stronger state. Since </w:t>
      </w:r>
      <w:proofErr w:type="spellStart"/>
      <w:r>
        <w:t>ecocrats</w:t>
      </w:r>
      <w:proofErr w:type="spellEnd"/>
      <w:r>
        <w:t xml:space="preserve"> rarely call into question the industrial model of living in order to reduce the burden on nature, they are left with the necessity of synchronizing the innumerable activities of society with all the skill, foresight and tools of advancing technology they can muster. The real historical challenge, therefore, must be addressed in something other than </w:t>
      </w:r>
      <w:proofErr w:type="spellStart"/>
      <w:r>
        <w:t>ecocratic</w:t>
      </w:r>
      <w:proofErr w:type="spellEnd"/>
      <w:r>
        <w:t xml:space="preserve"> terms: how is it possible to build ecological societies with less government and less professional dominance? The </w:t>
      </w:r>
      <w:proofErr w:type="spellStart"/>
      <w:r>
        <w:t>ecocratic</w:t>
      </w:r>
      <w:proofErr w:type="spellEnd"/>
      <w:r>
        <w:t xml:space="preserve"> discourse that is about to unfold in the 1990s starts from the conceptual marriage of 'environment ' and 'development', finds its cognitive base in ecosystems theory, and aims at new levels of administrative monitoring and control. </w:t>
      </w:r>
      <w:r w:rsidRPr="00B25D5E">
        <w:rPr>
          <w:rStyle w:val="StyleBoldUnderline"/>
        </w:rPr>
        <w:t xml:space="preserve">Unwilling to reconsider the </w:t>
      </w:r>
      <w:r w:rsidRPr="00B25D5E">
        <w:rPr>
          <w:rStyle w:val="Emphasis"/>
        </w:rPr>
        <w:t xml:space="preserve">logic of competitive </w:t>
      </w:r>
      <w:proofErr w:type="spellStart"/>
      <w:r w:rsidRPr="00B25D5E">
        <w:rPr>
          <w:rStyle w:val="Emphasis"/>
        </w:rPr>
        <w:t>productivism</w:t>
      </w:r>
      <w:proofErr w:type="spellEnd"/>
      <w:r w:rsidRPr="00B25D5E">
        <w:rPr>
          <w:rStyle w:val="StyleBoldUnderline"/>
        </w:rPr>
        <w:t xml:space="preserve"> that is at the root of the planet's ecological plight, it reduces ecology to a set of managerial strategies</w:t>
      </w:r>
      <w:r>
        <w:t xml:space="preserve"> aiming at resource efficiency </w:t>
      </w:r>
      <w:r w:rsidRPr="00B25D5E">
        <w:rPr>
          <w:rStyle w:val="StyleBoldUnderline"/>
        </w:rPr>
        <w:t>and risk management</w:t>
      </w:r>
      <w:r>
        <w:t xml:space="preserve">. </w:t>
      </w:r>
      <w:r w:rsidRPr="00B25D5E">
        <w:rPr>
          <w:rStyle w:val="StyleBoldUnderline"/>
        </w:rPr>
        <w:t>It treats as a technical problem what in fact amounts to no less than a civilizational impasse</w:t>
      </w:r>
      <w:r>
        <w:t xml:space="preserve"> - namely, that the level of productive performance already achieved turns out to be not viable in the North, let alone for the rest of the globe. </w:t>
      </w:r>
      <w:r w:rsidRPr="00B25D5E">
        <w:rPr>
          <w:rStyle w:val="StyleBoldUnderline"/>
        </w:rPr>
        <w:t xml:space="preserve">With the rise of </w:t>
      </w:r>
      <w:proofErr w:type="spellStart"/>
      <w:r w:rsidRPr="00B25D5E">
        <w:rPr>
          <w:rStyle w:val="StyleBoldUnderline"/>
        </w:rPr>
        <w:t>ecocracy</w:t>
      </w:r>
      <w:proofErr w:type="spellEnd"/>
      <w:r w:rsidRPr="00B25D5E">
        <w:rPr>
          <w:rStyle w:val="StyleBoldUnderline"/>
        </w:rPr>
        <w:t xml:space="preserve">, however, the </w:t>
      </w:r>
      <w:r w:rsidRPr="00B25D5E">
        <w:rPr>
          <w:rStyle w:val="Emphasis"/>
        </w:rPr>
        <w:t>fundamental debate</w:t>
      </w:r>
      <w:r w:rsidRPr="00B25D5E">
        <w:rPr>
          <w:rStyle w:val="StyleBoldUnderline"/>
        </w:rPr>
        <w:t xml:space="preserve"> that is needed on issues of </w:t>
      </w:r>
      <w:r w:rsidRPr="00B25D5E">
        <w:rPr>
          <w:rStyle w:val="Emphasis"/>
        </w:rPr>
        <w:t>public morality</w:t>
      </w:r>
      <w:r w:rsidRPr="00B25D5E">
        <w:rPr>
          <w:rStyle w:val="StyleBoldUnderline"/>
        </w:rPr>
        <w:t xml:space="preserve"> - how society should live, or what, how much and in what way it should produce and consume - falls into </w:t>
      </w:r>
      <w:r w:rsidRPr="00B25D5E">
        <w:rPr>
          <w:rStyle w:val="Emphasis"/>
        </w:rPr>
        <w:t>oblivion</w:t>
      </w:r>
      <w:r w:rsidRPr="00B25D5E">
        <w:rPr>
          <w:rStyle w:val="StyleBoldUnderline"/>
        </w:rPr>
        <w:t>.</w:t>
      </w:r>
      <w:r>
        <w:t xml:space="preserve"> Instead, </w:t>
      </w:r>
      <w:r w:rsidRPr="00B25D5E">
        <w:rPr>
          <w:rStyle w:val="StyleBoldUnderline"/>
        </w:rPr>
        <w:t>Western aspirations are taken for granted,</w:t>
      </w:r>
      <w:r>
        <w:t xml:space="preserve"> and not only in the West but worldwide, and </w:t>
      </w:r>
      <w:r w:rsidRPr="00B25D5E">
        <w:rPr>
          <w:rStyle w:val="StyleBoldUnderline"/>
        </w:rPr>
        <w:t xml:space="preserve">societies that choose not to put all their energy into production and deliberately accept a lower throughput of commodities </w:t>
      </w:r>
      <w:r w:rsidRPr="00B25D5E">
        <w:rPr>
          <w:rStyle w:val="Emphasis"/>
        </w:rPr>
        <w:t>become unthinkable.</w:t>
      </w:r>
      <w:r>
        <w:t xml:space="preserve"> </w:t>
      </w:r>
      <w:r w:rsidRPr="00B25D5E">
        <w:rPr>
          <w:rStyle w:val="StyleBoldUnderline"/>
        </w:rPr>
        <w:t xml:space="preserve">What falls by the wayside are efforts to elucidate the much broader range of futures open to societies that limit their levels of material output in order to cherish whatever </w:t>
      </w:r>
      <w:r w:rsidRPr="00B25D5E">
        <w:rPr>
          <w:rStyle w:val="StyleBoldUnderline"/>
        </w:rPr>
        <w:lastRenderedPageBreak/>
        <w:t xml:space="preserve">ideals emerge from their cultural heritages. The </w:t>
      </w:r>
      <w:proofErr w:type="spellStart"/>
      <w:r w:rsidRPr="00B25D5E">
        <w:rPr>
          <w:rStyle w:val="StyleBoldUnderline"/>
        </w:rPr>
        <w:t>ecocratic</w:t>
      </w:r>
      <w:proofErr w:type="spellEnd"/>
      <w:r w:rsidRPr="00B25D5E">
        <w:rPr>
          <w:rStyle w:val="StyleBoldUnderline"/>
        </w:rPr>
        <w:t xml:space="preserve"> perception remains blind to diversity outside the economic society of the West.</w:t>
      </w:r>
    </w:p>
    <w:p w14:paraId="295B65B4" w14:textId="77777777" w:rsidR="007519A3" w:rsidRDefault="007519A3" w:rsidP="007519A3"/>
    <w:p w14:paraId="00AC76F3" w14:textId="550F8AC9" w:rsidR="00BF76A4" w:rsidRDefault="00BF76A4" w:rsidP="00BF76A4">
      <w:pPr>
        <w:pStyle w:val="Heading3"/>
      </w:pPr>
      <w:bookmarkStart w:id="10" w:name="_Toc389815858"/>
      <w:r>
        <w:lastRenderedPageBreak/>
        <w:t>2NC Impact – Energy Technocracy</w:t>
      </w:r>
      <w:bookmarkEnd w:id="10"/>
    </w:p>
    <w:p w14:paraId="04955F49" w14:textId="77777777" w:rsidR="00BF76A4" w:rsidRDefault="00BF76A4" w:rsidP="00BF76A4">
      <w:pPr>
        <w:pStyle w:val="Heading4"/>
      </w:pPr>
      <w:r>
        <w:t xml:space="preserve">The supply-side energy regime produces chronic failure.  Energy becomes an end-in-itself with no social or ethical guidance. </w:t>
      </w:r>
    </w:p>
    <w:p w14:paraId="71753228" w14:textId="77777777" w:rsidR="00BF76A4" w:rsidRDefault="00BF76A4" w:rsidP="00BF76A4"/>
    <w:p w14:paraId="3812230A" w14:textId="77777777" w:rsidR="00BF76A4" w:rsidRDefault="00BF76A4" w:rsidP="00BF76A4">
      <w:r>
        <w:t xml:space="preserve">John </w:t>
      </w:r>
      <w:r w:rsidRPr="00293260">
        <w:rPr>
          <w:b/>
          <w:u w:val="single"/>
        </w:rPr>
        <w:t>BYRNE</w:t>
      </w:r>
      <w:r>
        <w:t xml:space="preserve"> Director Center for Energy and Environmental Policy &amp; Public Policy @ Delaware </w:t>
      </w:r>
      <w:r w:rsidRPr="00293260">
        <w:rPr>
          <w:b/>
          <w:u w:val="single"/>
        </w:rPr>
        <w:t>AND</w:t>
      </w:r>
      <w:r>
        <w:t xml:space="preserve"> Noah </w:t>
      </w:r>
      <w:r w:rsidRPr="00293260">
        <w:rPr>
          <w:b/>
          <w:u w:val="single"/>
        </w:rPr>
        <w:t>TOLY</w:t>
      </w:r>
      <w:r>
        <w:t xml:space="preserve"> Research Associate Center for Energy and Environmental Policy </w:t>
      </w:r>
      <w:r w:rsidRPr="00293260">
        <w:rPr>
          <w:b/>
          <w:u w:val="single"/>
        </w:rPr>
        <w:t>‘6</w:t>
      </w:r>
      <w:r>
        <w:t xml:space="preserve"> in </w:t>
      </w:r>
      <w:r>
        <w:rPr>
          <w:i/>
        </w:rPr>
        <w:t>Transforming Power</w:t>
      </w:r>
      <w:r>
        <w:t xml:space="preserve"> eds. Byrne, </w:t>
      </w:r>
      <w:proofErr w:type="spellStart"/>
      <w:r>
        <w:t>Toly</w:t>
      </w:r>
      <w:proofErr w:type="spellEnd"/>
      <w:r>
        <w:t xml:space="preserve">, &amp; Glover p. 20-21 </w:t>
      </w:r>
      <w:r w:rsidRPr="007A1C78">
        <w:rPr>
          <w:b/>
          <w:u w:val="single"/>
        </w:rPr>
        <w:t>[Gender paraphrased]</w:t>
      </w:r>
    </w:p>
    <w:p w14:paraId="2AD70FE0" w14:textId="77777777" w:rsidR="00BF76A4" w:rsidRDefault="00BF76A4" w:rsidP="00BF76A4"/>
    <w:p w14:paraId="1788C4AB" w14:textId="77777777" w:rsidR="00BF76A4" w:rsidRDefault="00BF76A4" w:rsidP="00BF76A4">
      <w:r>
        <w:t xml:space="preserve">The Technique of Modern Energy Governance While moderns usually declare strong preferences for democratic governance, their preoccupation with technique and efficiency may preclude the achievement of such ambitions, or require changes in the meaning of democracy that are so extensive as to raise doubts about its coherence. </w:t>
      </w:r>
      <w:r w:rsidRPr="0096304B">
        <w:rPr>
          <w:rStyle w:val="StyleBoldUnderline"/>
        </w:rPr>
        <w:t xml:space="preserve">A veneration of technical monuments typifies both conventional and sustainable energy strategies and reflects a shared belief in technological advance as </w:t>
      </w:r>
      <w:r>
        <w:t xml:space="preserve">commensurate with, and even a cause of, contemporary </w:t>
      </w:r>
      <w:r w:rsidRPr="0096304B">
        <w:rPr>
          <w:rStyle w:val="StyleBoldUnderline"/>
        </w:rPr>
        <w:t>social progress.</w:t>
      </w:r>
      <w:r>
        <w:t xml:space="preserve"> The modern proclivity to search for human destiny in the march of scientific discovery has led some to warn of </w:t>
      </w:r>
      <w:r w:rsidRPr="0096304B">
        <w:rPr>
          <w:rStyle w:val="StyleBoldUnderline"/>
        </w:rPr>
        <w:t>a technological politics</w:t>
      </w:r>
      <w:r>
        <w:t xml:space="preserve"> (</w:t>
      </w:r>
      <w:proofErr w:type="spellStart"/>
      <w:r>
        <w:t>Ellul</w:t>
      </w:r>
      <w:proofErr w:type="spellEnd"/>
      <w:r>
        <w:t xml:space="preserve">, 1997a, 1997b, 1997c; Winner, 1977, 1986) </w:t>
      </w:r>
      <w:r w:rsidRPr="0096304B">
        <w:rPr>
          <w:rStyle w:val="StyleBoldUnderline"/>
        </w:rPr>
        <w:t>in which social values are sublimated by the objective norms of technical success</w:t>
      </w:r>
      <w:r>
        <w:t xml:space="preserve"> (e.g., </w:t>
      </w:r>
      <w:r w:rsidRPr="0096304B">
        <w:rPr>
          <w:rStyle w:val="StyleBoldUnderline"/>
        </w:rPr>
        <w:t xml:space="preserve">the celebration of </w:t>
      </w:r>
      <w:r w:rsidRPr="0096304B">
        <w:rPr>
          <w:rStyle w:val="Emphasis"/>
        </w:rPr>
        <w:t>efficiency</w:t>
      </w:r>
      <w:r w:rsidRPr="0096304B">
        <w:rPr>
          <w:rStyle w:val="StyleBoldUnderline"/>
        </w:rPr>
        <w:t xml:space="preserve"> in all things</w:t>
      </w:r>
      <w:r>
        <w:t xml:space="preserve">). In this politics, </w:t>
      </w:r>
      <w:r w:rsidRPr="0096304B">
        <w:rPr>
          <w:rStyle w:val="StyleBoldUnderline"/>
        </w:rPr>
        <w:t xml:space="preserve">technology and its use </w:t>
      </w:r>
      <w:proofErr w:type="gramStart"/>
      <w:r w:rsidRPr="0096304B">
        <w:rPr>
          <w:rStyle w:val="StyleBoldUnderline"/>
        </w:rPr>
        <w:t>become</w:t>
      </w:r>
      <w:proofErr w:type="gramEnd"/>
      <w:r w:rsidRPr="0096304B">
        <w:rPr>
          <w:rStyle w:val="StyleBoldUnderline"/>
        </w:rPr>
        <w:t xml:space="preserve"> the end of society and members have the responsibility, as rational beings, to learn from the technical milieu what should be valorized.</w:t>
      </w:r>
      <w:r>
        <w:t xml:space="preserve"> An </w:t>
      </w:r>
      <w:r w:rsidRPr="0096304B">
        <w:rPr>
          <w:rStyle w:val="StyleBoldUnderline"/>
        </w:rPr>
        <w:t xml:space="preserve">encroaching </w:t>
      </w:r>
      <w:r w:rsidRPr="0096304B">
        <w:rPr>
          <w:rStyle w:val="Emphasis"/>
        </w:rPr>
        <w:t>autonomy of technique</w:t>
      </w:r>
      <w:r>
        <w:t xml:space="preserve"> (</w:t>
      </w:r>
      <w:proofErr w:type="spellStart"/>
      <w:r>
        <w:t>Ellul</w:t>
      </w:r>
      <w:proofErr w:type="spellEnd"/>
      <w:r>
        <w:t xml:space="preserve">, 1964: 133- 146) </w:t>
      </w:r>
      <w:r w:rsidRPr="0096304B">
        <w:rPr>
          <w:rStyle w:val="StyleBoldUnderline"/>
        </w:rPr>
        <w:t xml:space="preserve">replaces critical thinking about modern life with an awed sense and acceptance of its </w:t>
      </w:r>
      <w:r w:rsidRPr="0096304B">
        <w:rPr>
          <w:rStyle w:val="Emphasis"/>
        </w:rPr>
        <w:t>inevitable reality</w:t>
      </w:r>
      <w:r>
        <w:t xml:space="preserve">. From dreams of endless energy provided by Green Fossil Fuels and Giant Power, to the utopian promises of Big Wind and Small-Is-Beautiful Solar, </w:t>
      </w:r>
      <w:r w:rsidRPr="0096304B">
        <w:rPr>
          <w:rStyle w:val="StyleBoldUnderline"/>
        </w:rPr>
        <w:t>technical excellence powers modernist energy transitions</w:t>
      </w:r>
      <w:r>
        <w:t xml:space="preserve">. </w:t>
      </w:r>
      <w:r w:rsidRPr="0096304B">
        <w:rPr>
          <w:rStyle w:val="StyleBoldUnderline"/>
        </w:rPr>
        <w:t xml:space="preserve">Refinement of technical accomplishments and/or technological revolutions are conceived to drive social transformation, despite the </w:t>
      </w:r>
      <w:r w:rsidRPr="0096304B">
        <w:rPr>
          <w:rStyle w:val="Emphasis"/>
        </w:rPr>
        <w:t>unending inequality</w:t>
      </w:r>
      <w:r w:rsidRPr="0096304B">
        <w:rPr>
          <w:rStyle w:val="StyleBoldUnderline"/>
        </w:rPr>
        <w:t xml:space="preserve"> that has accompanied two centuries of modern energy's social project</w:t>
      </w:r>
      <w:r>
        <w:t>. As one observer has noted (</w:t>
      </w:r>
      <w:proofErr w:type="spellStart"/>
      <w:r>
        <w:t>Roszak</w:t>
      </w:r>
      <w:proofErr w:type="spellEnd"/>
      <w:r>
        <w:t xml:space="preserve">, 1972: 479), </w:t>
      </w:r>
      <w:r w:rsidRPr="0096304B">
        <w:rPr>
          <w:rStyle w:val="StyleBoldUnderline"/>
        </w:rPr>
        <w:t xml:space="preserve">the "great paradox of the technological mystique [is] its remarkable ability to grow strong by </w:t>
      </w:r>
      <w:r w:rsidRPr="0096304B">
        <w:rPr>
          <w:rStyle w:val="Emphasis"/>
        </w:rPr>
        <w:t>chronic failure</w:t>
      </w:r>
      <w:r w:rsidRPr="0096304B">
        <w:rPr>
          <w:rStyle w:val="StyleBoldUnderline"/>
        </w:rPr>
        <w:t>.</w:t>
      </w:r>
      <w:r>
        <w:t xml:space="preserve"> While the treachery of our technology may provide many occasions for disenchantment, the sum total of failures has the effect of increasing dependence on technical expertise." Even the vanguard of a sustainable energy transition seems swayed by the magnetism of technical acumen, leading to the result that enthusiast and critic alike embrace a strain of technological politics. Necessarily, </w:t>
      </w:r>
      <w:r w:rsidRPr="0096304B">
        <w:rPr>
          <w:rStyle w:val="StyleBoldUnderline"/>
        </w:rPr>
        <w:t>the elevation of technique in both strategies to authoritative status vests political power in experts most familiar with energy technologies and system</w:t>
      </w:r>
      <w:r>
        <w:t xml:space="preserve">s. Such a governance structure derives from the democratic-authoritarian bargain described by Mumford </w:t>
      </w:r>
      <w:proofErr w:type="gramStart"/>
      <w:r>
        <w:t>( 1964</w:t>
      </w:r>
      <w:proofErr w:type="gramEnd"/>
      <w:r>
        <w:t xml:space="preserve">). </w:t>
      </w:r>
      <w:r w:rsidRPr="0096304B">
        <w:rPr>
          <w:rStyle w:val="StyleBoldUnderline"/>
        </w:rPr>
        <w:t>Governance</w:t>
      </w:r>
      <w:r>
        <w:t xml:space="preserve"> "by the people" </w:t>
      </w:r>
      <w:r w:rsidRPr="0096304B">
        <w:rPr>
          <w:rStyle w:val="StyleBoldUnderline"/>
        </w:rPr>
        <w:t>consists of authorizing qualified experts to assist political leaders in finding the efficient</w:t>
      </w:r>
      <w:r>
        <w:t xml:space="preserve">, modern </w:t>
      </w:r>
      <w:r w:rsidRPr="0096304B">
        <w:rPr>
          <w:rStyle w:val="StyleBoldUnderline"/>
        </w:rPr>
        <w:t>solution</w:t>
      </w:r>
      <w:r>
        <w:t xml:space="preserve">. In the narratives of both conventional and sustainable energy, </w:t>
      </w:r>
      <w:r w:rsidRPr="0096304B">
        <w:rPr>
          <w:rStyle w:val="StyleBoldUnderline"/>
        </w:rPr>
        <w:t>citizens are empowered to consume</w:t>
      </w:r>
      <w:r>
        <w:t xml:space="preserve"> </w:t>
      </w:r>
      <w:r w:rsidRPr="0096304B">
        <w:rPr>
          <w:rStyle w:val="StyleBoldUnderline"/>
        </w:rPr>
        <w:t>the products of the energy regime while largely divesting themselves of authority to govern its operations</w:t>
      </w:r>
      <w:r>
        <w:t xml:space="preserve">. Indeed, </w:t>
      </w:r>
      <w:r w:rsidRPr="0096304B">
        <w:rPr>
          <w:rStyle w:val="StyleBoldUnderline"/>
        </w:rPr>
        <w:t>systems of the sort envisioned by advocates of conventional and sustainable strategies are not governable in a democratic manner</w:t>
      </w:r>
      <w:r>
        <w:t xml:space="preserve">. Mumford suggests ( 1964: I) that the classical idea of democracy includes "a group of related ideas and practices ... [including] communal self-government ... unimpeded access to the common store of knowledge, protection against arbitrary external controls, and a sense of moral responsibility for behavior that affects the whole community." </w:t>
      </w:r>
      <w:r w:rsidRPr="007A1C78">
        <w:rPr>
          <w:rStyle w:val="StyleBoldUnderline"/>
        </w:rPr>
        <w:t>Modern conventional and sustainable energy strategies invest in external controls, authorize abstract, depersonalized interactions of suppliers and demanders, and celebrate economic growth and technical excellence without end</w:t>
      </w:r>
      <w:r>
        <w:t xml:space="preserve">. Their </w:t>
      </w:r>
      <w:r w:rsidRPr="007A1C78">
        <w:rPr>
          <w:rStyle w:val="StyleBoldUnderline"/>
        </w:rPr>
        <w:t xml:space="preserve">social consequences are relegated in both paradigms to the status of problems-to-be-solved, rather than being recognized as the emblems of modernist </w:t>
      </w:r>
      <w:r w:rsidRPr="007A1C78">
        <w:rPr>
          <w:rStyle w:val="StyleBoldUnderline"/>
        </w:rPr>
        <w:lastRenderedPageBreak/>
        <w:t>politics.</w:t>
      </w:r>
      <w:r>
        <w:t xml:space="preserve"> As a result, </w:t>
      </w:r>
      <w:r w:rsidRPr="007A1C78">
        <w:rPr>
          <w:rStyle w:val="StyleBoldUnderline"/>
        </w:rPr>
        <w:t>modernist democratic practice becomes imbued with an authoritarian quality, which "deliberately eliminates the whole human personality, ignores the historic process,</w:t>
      </w:r>
      <w:r>
        <w:t xml:space="preserve"> [</w:t>
      </w:r>
      <w:r w:rsidRPr="007A1C78">
        <w:rPr>
          <w:rStyle w:val="StyleBoldUnderline"/>
        </w:rPr>
        <w:t>and] overplays the role of abstract intelligence, and makes control over physical nature</w:t>
      </w:r>
      <w:r>
        <w:t xml:space="preserve">, </w:t>
      </w:r>
      <w:r w:rsidRPr="007A1C78">
        <w:rPr>
          <w:rStyle w:val="StyleBoldUnderline"/>
        </w:rPr>
        <w:t xml:space="preserve">ultimately control over </w:t>
      </w:r>
      <w:r>
        <w:rPr>
          <w:rStyle w:val="StyleBoldUnderline"/>
        </w:rPr>
        <w:t>[</w:t>
      </w:r>
      <w:proofErr w:type="spellStart"/>
      <w:r>
        <w:rPr>
          <w:rStyle w:val="StyleBoldUnderline"/>
        </w:rPr>
        <w:t>hu</w:t>
      </w:r>
      <w:proofErr w:type="spellEnd"/>
      <w:r>
        <w:rPr>
          <w:rStyle w:val="StyleBoldUnderline"/>
        </w:rPr>
        <w:t>]</w:t>
      </w:r>
      <w:r w:rsidRPr="007A1C78">
        <w:rPr>
          <w:rStyle w:val="StyleBoldUnderline"/>
        </w:rPr>
        <w:t>man</w:t>
      </w:r>
      <w:r>
        <w:rPr>
          <w:rStyle w:val="StyleBoldUnderline"/>
        </w:rPr>
        <w:t>[</w:t>
      </w:r>
      <w:proofErr w:type="spellStart"/>
      <w:r>
        <w:rPr>
          <w:rStyle w:val="StyleBoldUnderline"/>
        </w:rPr>
        <w:t>ity</w:t>
      </w:r>
      <w:proofErr w:type="spellEnd"/>
      <w:r>
        <w:rPr>
          <w:rStyle w:val="StyleBoldUnderline"/>
        </w:rPr>
        <w:t>]</w:t>
      </w:r>
      <w:r>
        <w:t xml:space="preserve"> himself, </w:t>
      </w:r>
      <w:r w:rsidRPr="007A1C78">
        <w:rPr>
          <w:rStyle w:val="StyleBoldUnderline"/>
        </w:rPr>
        <w:t>the</w:t>
      </w:r>
      <w:r>
        <w:t xml:space="preserve"> chief </w:t>
      </w:r>
      <w:r w:rsidRPr="007A1C78">
        <w:rPr>
          <w:rStyle w:val="StyleBoldUnderline"/>
        </w:rPr>
        <w:t xml:space="preserve">purpose of existence" </w:t>
      </w:r>
      <w:r>
        <w:t>(Mumford, 1964: 5). Meaningful democratic governance is willingly sacrificed for an energy transition that is regarded as scientifically and technologically unassailable.</w:t>
      </w:r>
    </w:p>
    <w:p w14:paraId="74ED81C0" w14:textId="77777777" w:rsidR="00BF76A4" w:rsidRDefault="00BF76A4" w:rsidP="00BF76A4">
      <w:pPr>
        <w:pStyle w:val="Heading4"/>
      </w:pPr>
      <w:r>
        <w:t>Challenging technocratic energy regimes is a pre-requisite for meaningful existence.</w:t>
      </w:r>
    </w:p>
    <w:p w14:paraId="56979457" w14:textId="77777777" w:rsidR="00BF76A4" w:rsidRDefault="00BF76A4" w:rsidP="00BF76A4"/>
    <w:p w14:paraId="1022B589" w14:textId="77777777" w:rsidR="00BF76A4" w:rsidRDefault="00BF76A4" w:rsidP="00BF76A4">
      <w:r>
        <w:t xml:space="preserve">Andrew </w:t>
      </w:r>
      <w:r w:rsidRPr="00660A1D">
        <w:rPr>
          <w:b/>
          <w:u w:val="single"/>
        </w:rPr>
        <w:t>FEENBERG</w:t>
      </w:r>
      <w:r>
        <w:t xml:space="preserve"> Philosophy of Technology @ Simon Fraser (Canada) </w:t>
      </w:r>
      <w:r>
        <w:rPr>
          <w:b/>
          <w:u w:val="single"/>
        </w:rPr>
        <w:t>’</w:t>
      </w:r>
      <w:r w:rsidRPr="00660A1D">
        <w:rPr>
          <w:b/>
          <w:u w:val="single"/>
        </w:rPr>
        <w:t>10</w:t>
      </w:r>
      <w:r>
        <w:t xml:space="preserve"> </w:t>
      </w:r>
      <w:r>
        <w:rPr>
          <w:i/>
        </w:rPr>
        <w:t>Between Reason and Experience</w:t>
      </w:r>
      <w:r>
        <w:t xml:space="preserve"> p. 69-72</w:t>
      </w:r>
    </w:p>
    <w:p w14:paraId="1E9AF9C6" w14:textId="77777777" w:rsidR="00BF76A4" w:rsidRDefault="00BF76A4" w:rsidP="00BF76A4"/>
    <w:p w14:paraId="3A6CF2D4" w14:textId="77777777" w:rsidR="00BF76A4" w:rsidRDefault="00BF76A4" w:rsidP="00BF76A4">
      <w:r>
        <w:t>For many critics of technological society, Marx is now irrelevant, an advocate of outdated economic theories. But Marx had important insights for philosophy of technology that must not be lost along with his discredited economics. He focused so exclusively on economics because production was the principal domain of application of technology in his time. With the penetration of technical mediation into every sphere of social</w:t>
      </w:r>
      <w:r w:rsidRPr="000F48C3">
        <w:t xml:space="preserve"> </w:t>
      </w:r>
      <w:r>
        <w:t xml:space="preserve">life, contradictions and potentials similar to those he identified in the factory follow as well. In Marx's view, the capitalist is ultimately distinguished not just by ownership of wealth but also by control of the conditions of labor. The owner has a technical as well as an economic interest in what goes on within his factory. By reorganizing the work process, he can increase production and profits. Control of the work process, in turn, gives rise to new ideas for machinery, and the mechanization of industry follows in short order. This leads over time to the invention of a specific type of machinery that deskills workers and requires management. Management acts technically on persons, extending the hierarchy of technical subject and object into human relations in pursuit of efficiency. Eventually professional managers represent and in some sense replace owners in control of the new industrial organizations. Marx calls this the "impersonal domination" inherent in capitalism in contradistinction to the personal domination of earlier social formations. It is materialized in the design of machines and the organization of production. In a final stage, which Marx did not anticipate, techniques of management and organization and types of technology first applied to the private sector are exported to the public sector, where they influence government administration, medicine, and education. </w:t>
      </w:r>
      <w:r w:rsidRPr="004D4B27">
        <w:rPr>
          <w:rStyle w:val="StyleBoldUnderline"/>
        </w:rPr>
        <w:t xml:space="preserve">The whole life environment of society comes under the </w:t>
      </w:r>
      <w:r w:rsidRPr="004D4B27">
        <w:rPr>
          <w:rStyle w:val="Emphasis"/>
        </w:rPr>
        <w:t>rule of technique</w:t>
      </w:r>
      <w:r w:rsidRPr="004D4B27">
        <w:rPr>
          <w:rStyle w:val="StyleBoldUnderline"/>
        </w:rPr>
        <w:t>.</w:t>
      </w:r>
      <w:r>
        <w:t xml:space="preserve"> In this form the technological essence of the capitalist system can be transferred to socialist regimes built on the model of the Soviet Union. The entire development of modern societies is thus marked by the paradigm of unqualified control over the labor process on which capitalist industrialism rests. </w:t>
      </w:r>
      <w:r w:rsidRPr="004D4B27">
        <w:rPr>
          <w:rStyle w:val="StyleBoldUnderline"/>
        </w:rPr>
        <w:t xml:space="preserve">Technical development is oriented toward the disempowering of workers and the </w:t>
      </w:r>
      <w:proofErr w:type="spellStart"/>
      <w:r w:rsidRPr="004D4B27">
        <w:rPr>
          <w:rStyle w:val="StyleBoldUnderline"/>
        </w:rPr>
        <w:t>massification</w:t>
      </w:r>
      <w:proofErr w:type="spellEnd"/>
      <w:r w:rsidRPr="004D4B27">
        <w:rPr>
          <w:rStyle w:val="StyleBoldUnderline"/>
        </w:rPr>
        <w:t xml:space="preserve"> of the public.</w:t>
      </w:r>
      <w:r>
        <w:t xml:space="preserve"> This is "operational autonomy," the freedom of the owner or her representative to make independent decisions about how to carry on the business of the organization, regardless of the views or interests of subordinate actors and the surrounding community. </w:t>
      </w:r>
      <w:r w:rsidRPr="004D4B27">
        <w:rPr>
          <w:rStyle w:val="StyleBoldUnderline"/>
        </w:rPr>
        <w:t>The operational autonomy of management and administration positions them in a technical relation to the world</w:t>
      </w:r>
      <w:r>
        <w:t xml:space="preserve">, </w:t>
      </w:r>
      <w:r w:rsidRPr="004D4B27">
        <w:rPr>
          <w:rStyle w:val="StyleBoldUnderline"/>
        </w:rPr>
        <w:t>safe from the consequences of their own actions</w:t>
      </w:r>
      <w:r>
        <w:t>. These consequences may be dire where the enterprise rides roughshod over worker and community interests, but from the suppression of the Luddites down to the present, the agents of enterprise have usually been protected from the resulting</w:t>
      </w:r>
      <w:r w:rsidRPr="000F48C3">
        <w:t xml:space="preserve"> </w:t>
      </w:r>
      <w:r>
        <w:t xml:space="preserve">outcry. In addition, </w:t>
      </w:r>
      <w:r w:rsidRPr="004D4B27">
        <w:rPr>
          <w:rStyle w:val="StyleBoldUnderline"/>
        </w:rPr>
        <w:t>operational autonomy enables them to reproduce the conditions of their own supremacy at each change in the technologies they command. Technocracy is an extension of such a system to society as a whole in response to the spread of technology and management to every sector of social life</w:t>
      </w:r>
      <w:r>
        <w:t xml:space="preserve">. </w:t>
      </w:r>
      <w:r w:rsidRPr="004D4B27">
        <w:rPr>
          <w:rStyle w:val="StyleBoldUnderline"/>
        </w:rPr>
        <w:t>Technocracy armors itself against public pressures, sacrifices community values, and ignores needs incompatible with its own reproduction and the perpetuation of its technical traditions.</w:t>
      </w:r>
      <w:r>
        <w:t xml:space="preserve"> </w:t>
      </w:r>
      <w:r w:rsidRPr="004D4B27">
        <w:rPr>
          <w:rStyle w:val="StyleBoldUnderline"/>
        </w:rPr>
        <w:t xml:space="preserve">The technocratic tendency of </w:t>
      </w:r>
      <w:r w:rsidRPr="004D4B27">
        <w:rPr>
          <w:rStyle w:val="StyleBoldUnderline"/>
        </w:rPr>
        <w:lastRenderedPageBreak/>
        <w:t>modern societies represents one possible path of development, a path shaped by the demands of power</w:t>
      </w:r>
      <w:r>
        <w:t xml:space="preserve">. </w:t>
      </w:r>
      <w:r w:rsidRPr="004D4B27">
        <w:rPr>
          <w:rStyle w:val="StyleBoldUnderline"/>
        </w:rPr>
        <w:t>In subjecting human beings to technical control at the expense of traditional modes of life while sharply restricting participation in design</w:t>
      </w:r>
      <w:r>
        <w:t xml:space="preserve">, </w:t>
      </w:r>
      <w:r w:rsidRPr="004D4B27">
        <w:rPr>
          <w:rStyle w:val="StyleBoldUnderline"/>
        </w:rPr>
        <w:t>technocracy perpetuates elite power structures inherited from the past in technically rational forms</w:t>
      </w:r>
      <w:r>
        <w:t xml:space="preserve">. In the process </w:t>
      </w:r>
      <w:r w:rsidRPr="004D4B27">
        <w:rPr>
          <w:rStyle w:val="StyleBoldUnderline"/>
        </w:rPr>
        <w:t>it mutilates</w:t>
      </w:r>
      <w:r>
        <w:t xml:space="preserve"> not just </w:t>
      </w:r>
      <w:r w:rsidRPr="004D4B27">
        <w:rPr>
          <w:rStyle w:val="StyleBoldUnderline"/>
        </w:rPr>
        <w:t>human beings</w:t>
      </w:r>
      <w:r>
        <w:t xml:space="preserve"> and </w:t>
      </w:r>
      <w:r w:rsidRPr="004D4B27">
        <w:rPr>
          <w:rStyle w:val="StyleBoldUnderline"/>
        </w:rPr>
        <w:t>nature</w:t>
      </w:r>
      <w:r>
        <w:t xml:space="preserve"> but </w:t>
      </w:r>
      <w:r w:rsidRPr="004D4B27">
        <w:rPr>
          <w:rStyle w:val="StyleBoldUnderline"/>
        </w:rPr>
        <w:t>also technology</w:t>
      </w:r>
      <w:r>
        <w:t xml:space="preserve">. Technology has beneficial potentialities that are suppressed under capitalism and state socialism. These potentialities could be realized along a different developmental path were power more equally distributed. Critical theory of technology identifies the limits of the technical codes elaborated under the rule of operational autonomy. The very same process in which capitalists and technocrats were freed to make technical decisions without regard for the needs of workers and communities generated a wealth of new "values," ethical demands forced to seek voice discursively. </w:t>
      </w:r>
      <w:r w:rsidRPr="004D4B27">
        <w:rPr>
          <w:rStyle w:val="StyleBoldUnderline"/>
        </w:rPr>
        <w:t>Democratization of technology is about finding new ways of privileging these excluded values and realizing them in technical arrangements</w:t>
      </w:r>
      <w:r>
        <w:t xml:space="preserve">. A fuller realization of technology is possible and necessary. We are more and more frequently alerted to this necessity by the threatening side effects of technological advance. These side effects constitute feedback loops from the objects of our technical control to us as the subjects of that control. Normally the feedback is reduced or deferred so that the subject of technical action is safe from the power unleashed by its own actions. But technology can "bite back," as Edward Tenner reminds us, with fearful consequences as the feedback loops that join technical subject and object become more obtrusive (Tenner 1996). Today we are most obviously aware of this from the example of climate change, an unintended consequence of almost everything we do. </w:t>
      </w:r>
      <w:r w:rsidRPr="004D4B27">
        <w:rPr>
          <w:rStyle w:val="StyleBoldUnderline"/>
        </w:rPr>
        <w:t>The very success of our technology ensures that these loops will grow shorter as we disturb nature more violently in attempting to control it.</w:t>
      </w:r>
      <w:r>
        <w:t xml:space="preserve"> </w:t>
      </w:r>
      <w:r w:rsidRPr="004D4B27">
        <w:rPr>
          <w:rStyle w:val="StyleBoldUnderline"/>
        </w:rPr>
        <w:t xml:space="preserve">In a society such as ours, which is completely organized around ever-more-powerful technologies, the </w:t>
      </w:r>
      <w:r w:rsidRPr="004D4B27">
        <w:rPr>
          <w:rStyle w:val="Emphasis"/>
        </w:rPr>
        <w:t>threat to survival is clear</w:t>
      </w:r>
      <w:r w:rsidRPr="004D4B27">
        <w:rPr>
          <w:rStyle w:val="StyleBoldUnderline"/>
        </w:rPr>
        <w:t>.</w:t>
      </w:r>
    </w:p>
    <w:p w14:paraId="367012FE" w14:textId="77777777" w:rsidR="00BF76A4" w:rsidRPr="007519A3" w:rsidRDefault="00BF76A4" w:rsidP="007519A3"/>
    <w:p w14:paraId="2492231F" w14:textId="72584CE7" w:rsidR="007519A3" w:rsidRDefault="007519A3" w:rsidP="007519A3">
      <w:pPr>
        <w:pStyle w:val="Heading3"/>
      </w:pPr>
      <w:bookmarkStart w:id="11" w:name="_Toc389815859"/>
      <w:r>
        <w:lastRenderedPageBreak/>
        <w:t>AT: Climate O/W</w:t>
      </w:r>
      <w:bookmarkEnd w:id="11"/>
    </w:p>
    <w:p w14:paraId="408B4090" w14:textId="0BEC6ECC" w:rsidR="007519A3" w:rsidRPr="007519A3" w:rsidRDefault="007519A3" w:rsidP="007519A3">
      <w:pPr>
        <w:pStyle w:val="Heading4"/>
      </w:pPr>
      <w:r>
        <w:t>Only an alternative to development and production can create the institutional changes to cope with climate impacts.</w:t>
      </w:r>
    </w:p>
    <w:p w14:paraId="155A2CF6" w14:textId="77777777" w:rsidR="007519A3" w:rsidRDefault="007519A3" w:rsidP="007519A3"/>
    <w:p w14:paraId="00B92836" w14:textId="77777777" w:rsidR="007519A3" w:rsidRDefault="007519A3" w:rsidP="007519A3">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338-339</w:t>
      </w:r>
    </w:p>
    <w:p w14:paraId="5A485531" w14:textId="77777777" w:rsidR="007519A3" w:rsidRDefault="007519A3" w:rsidP="007519A3"/>
    <w:p w14:paraId="23F90DC6" w14:textId="77777777" w:rsidR="007519A3" w:rsidRDefault="007519A3" w:rsidP="007519A3">
      <w:r>
        <w:t xml:space="preserve">Preparing for Climate Change More than a few climate scientists fear it may not matter what we do to slow climate change—it may already be too late. Others believe that harms could be avoided but hold little hope that humans are capable of mobilizing the necessary changes. Even if Americans stop burning oil, coal, and natural gas, some say, the Russians, Indians, and Chinese will burn it anyway, leading to the same global outcome either way. Keeping the world below a two-degree-Celsius global temperature rise will require every signatory nation of the Copenhagen Accord to perform within the top range of their promises according to the International Energy Agency, a goal the organization’s chief economist </w:t>
      </w:r>
      <w:proofErr w:type="spellStart"/>
      <w:r>
        <w:t>Fatih</w:t>
      </w:r>
      <w:proofErr w:type="spellEnd"/>
      <w:r>
        <w:t xml:space="preserve"> </w:t>
      </w:r>
      <w:proofErr w:type="spellStart"/>
      <w:r>
        <w:t>Birol</w:t>
      </w:r>
      <w:proofErr w:type="spellEnd"/>
      <w:r>
        <w:t xml:space="preserve"> claims is “too good to be believed.”6 Climatologists claim we’ll be lucky if sea levels rise less than two feet. They expect that in forty years the probability of experiencing a summer hotter than any yet recorded will be 10– 50 percent. In eighty years the chances rise to 90 percent.7 Long before then, scientists believe that heat waves will increasingly shock crops—a single hot day can cut local agricultural yields by 7 percent. In a world with unbounded emissions, they warn, yields could decline 63–82 percent.8 Are these pessimistic outlooks justified? Perhaps. Does it mean we shouldn’t bother implementing the first steps outlined in this book? Absolutely not, and </w:t>
      </w:r>
      <w:proofErr w:type="gramStart"/>
      <w:r>
        <w:t>here ’s</w:t>
      </w:r>
      <w:proofErr w:type="gramEnd"/>
      <w:r>
        <w:t xml:space="preserve"> why: </w:t>
      </w:r>
      <w:r w:rsidRPr="00033191">
        <w:rPr>
          <w:rStyle w:val="StyleBoldUnderline"/>
        </w:rPr>
        <w:t>In a world ravaged by climate change</w:t>
      </w:r>
      <w:r>
        <w:t xml:space="preserve">, these </w:t>
      </w:r>
      <w:r w:rsidRPr="00033191">
        <w:rPr>
          <w:rStyle w:val="StyleBoldUnderline"/>
        </w:rPr>
        <w:t>initial strategies will</w:t>
      </w:r>
      <w:r>
        <w:t xml:space="preserve"> </w:t>
      </w:r>
      <w:r w:rsidRPr="00033191">
        <w:rPr>
          <w:rStyle w:val="StyleBoldUnderline"/>
        </w:rPr>
        <w:t>become</w:t>
      </w:r>
      <w:r>
        <w:t xml:space="preserve"> not only valuable, but </w:t>
      </w:r>
      <w:r w:rsidRPr="00033191">
        <w:rPr>
          <w:rStyle w:val="StyleBoldUnderline"/>
        </w:rPr>
        <w:t>vital</w:t>
      </w:r>
      <w:r>
        <w:t>. Even if the first steps I have proposed</w:t>
      </w:r>
      <w:r w:rsidRPr="00FB774C">
        <w:t xml:space="preserve"> </w:t>
      </w:r>
      <w:r>
        <w:t xml:space="preserve">are only partially realized (as they already are to varying degrees throughout the world), they should still prove advantageous. </w:t>
      </w:r>
      <w:r w:rsidRPr="00033191">
        <w:rPr>
          <w:rStyle w:val="StyleBoldUnderline"/>
        </w:rPr>
        <w:t>In a world with a rapidly changing climate, we ’ll be better equipped to coordinate international cooperation if we’ve been peacefully supporting world democracies, transparency, and the rights of workers</w:t>
      </w:r>
      <w:r>
        <w:t xml:space="preserve">. </w:t>
      </w:r>
      <w:r w:rsidRPr="00033191">
        <w:rPr>
          <w:rStyle w:val="StyleBoldUnderline"/>
        </w:rPr>
        <w:t>We ’ll be better prepared to deal with local calamities if our neighborhoods are more accessible by walking and biking and our civic organizations are stron</w:t>
      </w:r>
      <w:r>
        <w:t xml:space="preserve">g. If storms ravage the world’s fields, it will be easier to move crop production to lesser-quality fields if there are fewer mouths to feed. </w:t>
      </w:r>
      <w:r w:rsidRPr="00033191">
        <w:rPr>
          <w:rStyle w:val="StyleBoldUnderline"/>
        </w:rPr>
        <w:t>If heating or cooling our homes becomes too expensive, we’ll be thankful they are well insulated and designed to make the most of the sun’s energy. If members of society are unequally impacted, we ’ll be fortunate to have a government designed for citizens, not moneyed special interests</w:t>
      </w:r>
      <w:r>
        <w:t xml:space="preserve">. If it comes to making difficult choices about goods and services, we ’ll benefit from economies with more socially based enterprises rather than those devised to consolidate profits for distant shareholders. And when the holidays arrive, we’ll be thankful we’ve come to appreciate the many gifts of our friends and family, even if they are not the kinds that arrive wrapped in a box. In short, </w:t>
      </w:r>
      <w:r w:rsidRPr="00033191">
        <w:rPr>
          <w:rStyle w:val="StyleBoldUnderline"/>
        </w:rPr>
        <w:t>the strategies we can embrace to avoid catastrophic global climate change are the same ones we ’ll need should the worst occur</w:t>
      </w:r>
      <w:r>
        <w:t xml:space="preserve">. </w:t>
      </w:r>
      <w:proofErr w:type="gramStart"/>
      <w:r>
        <w:t>And if those horrors don’t unfurl?</w:t>
      </w:r>
      <w:proofErr w:type="gramEnd"/>
      <w:r>
        <w:t xml:space="preserve"> Well then, we’ll likely be left with stronger communities, empowered women and girls, lower crime rates, cleaner air, more free time, and higher levels of happiness. Not a bad wager.</w:t>
      </w:r>
    </w:p>
    <w:p w14:paraId="7C49CE54" w14:textId="77777777" w:rsidR="007519A3" w:rsidRDefault="007519A3" w:rsidP="00131F80"/>
    <w:p w14:paraId="1BEB53FB" w14:textId="77777777" w:rsidR="007519A3" w:rsidRPr="004E3D07" w:rsidRDefault="007519A3" w:rsidP="007519A3">
      <w:pPr>
        <w:pStyle w:val="Heading4"/>
        <w:rPr>
          <w:i/>
        </w:rPr>
      </w:pPr>
      <w:r>
        <w:t xml:space="preserve">Specific scenarios in energy-transition planning should receive less weight than social goals.  Expert specificity is more vulnerable to short-term thinking and bias in favor of existing interests. </w:t>
      </w:r>
    </w:p>
    <w:p w14:paraId="2E017676" w14:textId="77777777" w:rsidR="007519A3" w:rsidRDefault="007519A3" w:rsidP="007519A3"/>
    <w:p w14:paraId="092A6224" w14:textId="77777777" w:rsidR="007519A3" w:rsidRDefault="007519A3" w:rsidP="007519A3">
      <w:proofErr w:type="spellStart"/>
      <w:r>
        <w:lastRenderedPageBreak/>
        <w:t>Derk</w:t>
      </w:r>
      <w:proofErr w:type="spellEnd"/>
      <w:r>
        <w:t xml:space="preserve"> </w:t>
      </w:r>
      <w:r w:rsidRPr="004021C9">
        <w:rPr>
          <w:b/>
          <w:u w:val="single"/>
        </w:rPr>
        <w:t>LOORBACH</w:t>
      </w:r>
      <w:r>
        <w:t xml:space="preserve"> </w:t>
      </w:r>
      <w:r w:rsidRPr="004021C9">
        <w:t>Dutch Research Institute For Transitions</w:t>
      </w:r>
      <w:r>
        <w:t xml:space="preserve"> @ Erasmus University (Netherlands) </w:t>
      </w:r>
      <w:r w:rsidRPr="004021C9">
        <w:rPr>
          <w:b/>
          <w:u w:val="single"/>
        </w:rPr>
        <w:t>‘7</w:t>
      </w:r>
      <w:r>
        <w:t xml:space="preserve"> </w:t>
      </w:r>
      <w:r>
        <w:rPr>
          <w:i/>
        </w:rPr>
        <w:t>Transition Management: New Mode of Governance for Sustainable Development</w:t>
      </w:r>
      <w:r>
        <w:t xml:space="preserve"> p. 91-92</w:t>
      </w:r>
    </w:p>
    <w:p w14:paraId="3A03A751" w14:textId="77777777" w:rsidR="007519A3" w:rsidRDefault="007519A3" w:rsidP="007519A3"/>
    <w:p w14:paraId="393696A8" w14:textId="77777777" w:rsidR="007519A3" w:rsidRDefault="007519A3" w:rsidP="007519A3">
      <w:r w:rsidRPr="0007085E">
        <w:rPr>
          <w:rStyle w:val="StyleBoldUnderline"/>
        </w:rPr>
        <w:t xml:space="preserve">Anticipative strategies in general help to deal with three problems of intelligent change: 1) ignorance: uncertainties about the future and the causal structure of experience, 2) conflict: inconsistencies in preferences and interests, 3) ambiguity: lack of clarity, instability and </w:t>
      </w:r>
      <w:proofErr w:type="spellStart"/>
      <w:r w:rsidRPr="0007085E">
        <w:rPr>
          <w:rStyle w:val="StyleBoldUnderline"/>
        </w:rPr>
        <w:t>endogeneity</w:t>
      </w:r>
      <w:proofErr w:type="spellEnd"/>
      <w:r w:rsidRPr="0007085E">
        <w:rPr>
          <w:rStyle w:val="StyleBoldUnderline"/>
        </w:rPr>
        <w:t xml:space="preserve"> in preferences and interests</w:t>
      </w:r>
      <w:r>
        <w:t xml:space="preserve"> (March and Olson 1995). Like </w:t>
      </w:r>
      <w:proofErr w:type="spellStart"/>
      <w:r>
        <w:t>Lindblom</w:t>
      </w:r>
      <w:proofErr w:type="spellEnd"/>
      <w:r>
        <w:t xml:space="preserve">, </w:t>
      </w:r>
      <w:r w:rsidRPr="004E3D07">
        <w:rPr>
          <w:rStyle w:val="StyleBoldUnderline"/>
        </w:rPr>
        <w:t>March and Olsen</w:t>
      </w:r>
      <w:r w:rsidRPr="004E3D07">
        <w:t xml:space="preserve"> are negative about the use of expert intelligence, saying that "the history of efforts to act intelligently in democracies is a history of mistakes". They </w:t>
      </w:r>
      <w:r w:rsidRPr="004E3D07">
        <w:rPr>
          <w:rStyle w:val="StyleBoldUnderline"/>
        </w:rPr>
        <w:t xml:space="preserve">are especially critical about political change based on </w:t>
      </w:r>
      <w:r w:rsidRPr="004E3D07">
        <w:rPr>
          <w:rStyle w:val="Emphasis"/>
        </w:rPr>
        <w:t>anticipatory rationality</w:t>
      </w:r>
      <w:r w:rsidRPr="004E3D07">
        <w:rPr>
          <w:rStyle w:val="StyleBoldUnderline"/>
        </w:rPr>
        <w:t>,</w:t>
      </w:r>
      <w:r>
        <w:t xml:space="preserve"> </w:t>
      </w:r>
      <w:r w:rsidRPr="004E3D07">
        <w:rPr>
          <w:rStyle w:val="StyleBoldUnderline"/>
        </w:rPr>
        <w:t xml:space="preserve">based on </w:t>
      </w:r>
      <w:r w:rsidRPr="004E3D07">
        <w:rPr>
          <w:rStyle w:val="Emphasis"/>
        </w:rPr>
        <w:t>backward reasoning from anticipated consequences5</w:t>
      </w:r>
      <w:r>
        <w:t>: "</w:t>
      </w:r>
      <w:r w:rsidRPr="004E3D07">
        <w:rPr>
          <w:rStyle w:val="StyleBoldUnderline"/>
        </w:rPr>
        <w:t>Too many atrocities of stupidity and immorality have been based on anticipatory rationality</w:t>
      </w:r>
      <w:r>
        <w:t xml:space="preserve">, and too many efforts to improve human action through importing technologies of decision engineering have been disappointing" (March and Olson 1995 198-199). They clearly show the limitations of the use of anticipatory outcomes but are too negative with regard to anticipation in general. </w:t>
      </w:r>
      <w:r w:rsidRPr="004E3D07">
        <w:rPr>
          <w:rStyle w:val="StyleBoldUnderline"/>
        </w:rPr>
        <w:t>Anticipation in general seems to be a good basis for action</w:t>
      </w:r>
      <w:r>
        <w:t xml:space="preserve">, at least when taking into account uncertainties and maintaining reflexive. In part, this is what transition management tries to make explicit through its use of visions. Although transition visions are primarily meant as guidance for short-term action (Grin and </w:t>
      </w:r>
      <w:proofErr w:type="spellStart"/>
      <w:r>
        <w:t>Grunwald</w:t>
      </w:r>
      <w:proofErr w:type="spellEnd"/>
      <w:r>
        <w:t xml:space="preserve"> 2000), they also help to influence or shape expectations about what might happen (thereby also influencing anticipatory </w:t>
      </w:r>
      <w:proofErr w:type="spellStart"/>
      <w:r>
        <w:t>behaviour</w:t>
      </w:r>
      <w:proofErr w:type="spellEnd"/>
      <w:r>
        <w:t xml:space="preserve">). </w:t>
      </w:r>
      <w:r w:rsidRPr="004E3D07">
        <w:rPr>
          <w:rStyle w:val="StyleBoldUnderline"/>
        </w:rPr>
        <w:t xml:space="preserve">Transition visions and goals are therefore by no means </w:t>
      </w:r>
      <w:r w:rsidRPr="004E3D07">
        <w:rPr>
          <w:rStyle w:val="Emphasis"/>
        </w:rPr>
        <w:t>expert predictions or 'hard' goals for policy</w:t>
      </w:r>
      <w:r w:rsidRPr="004E3D07">
        <w:rPr>
          <w:rStyle w:val="StyleBoldUnderline"/>
        </w:rPr>
        <w:t xml:space="preserve">, but much more represent </w:t>
      </w:r>
      <w:r w:rsidRPr="004E3D07">
        <w:rPr>
          <w:rStyle w:val="Emphasis"/>
        </w:rPr>
        <w:t>qualitative societal goals</w:t>
      </w:r>
      <w:r w:rsidRPr="004E3D07">
        <w:rPr>
          <w:rStyle w:val="StyleBoldUnderline"/>
        </w:rPr>
        <w:t xml:space="preserve"> and ambitions</w:t>
      </w:r>
      <w:r>
        <w:t xml:space="preserve"> that evolve through new insights, knowledge and experiences derived from short-term experiments. In transition management experiences thus inform next steps as much as long-term visions and ambitions do. So </w:t>
      </w:r>
      <w:r w:rsidRPr="004E3D07">
        <w:rPr>
          <w:rStyle w:val="StyleBoldUnderline"/>
        </w:rPr>
        <w:t xml:space="preserve">visions and transition processes are mutually dependent: visions are guiding in transition processes but transitions do also co-shape the visions developed. </w:t>
      </w:r>
      <w:r>
        <w:t>This is exactly the aim of transition management, to</w:t>
      </w:r>
      <w:r w:rsidRPr="004E3D07">
        <w:t xml:space="preserve"> </w:t>
      </w:r>
      <w:r>
        <w:t>pressurize the current regime subtly, by developing alternative visions and an alternative agenda within protected environments, transition arenas (</w:t>
      </w:r>
      <w:proofErr w:type="spellStart"/>
      <w:r>
        <w:t>Meadowcroft</w:t>
      </w:r>
      <w:proofErr w:type="spellEnd"/>
      <w:r>
        <w:t xml:space="preserve"> 2005).</w:t>
      </w:r>
    </w:p>
    <w:p w14:paraId="5C5AA150" w14:textId="77777777" w:rsidR="007519A3" w:rsidRDefault="007519A3" w:rsidP="00131F80"/>
    <w:p w14:paraId="318C84DB" w14:textId="77777777" w:rsidR="00131F80" w:rsidRDefault="00131F80" w:rsidP="00131F80"/>
    <w:p w14:paraId="76D18A6A" w14:textId="17B0B623" w:rsidR="00131F80" w:rsidRDefault="00131F80" w:rsidP="00131F80">
      <w:pPr>
        <w:pStyle w:val="Heading3"/>
      </w:pPr>
      <w:bookmarkStart w:id="12" w:name="_Toc389815860"/>
      <w:r>
        <w:lastRenderedPageBreak/>
        <w:t>AT: Renewables Better than FF</w:t>
      </w:r>
      <w:bookmarkEnd w:id="12"/>
    </w:p>
    <w:p w14:paraId="71481908" w14:textId="77777777" w:rsidR="00131F80" w:rsidRDefault="00131F80" w:rsidP="00131F80"/>
    <w:p w14:paraId="59613F72" w14:textId="3C15B84C" w:rsidR="00131F80" w:rsidRDefault="00131F80" w:rsidP="00131F80">
      <w:pPr>
        <w:pStyle w:val="Heading4"/>
      </w:pPr>
      <w:r>
        <w:t>Comparing different production sources detracts from genuine debate changing consumption.</w:t>
      </w:r>
    </w:p>
    <w:p w14:paraId="02CBCC90" w14:textId="77777777" w:rsidR="00131F80" w:rsidRDefault="00131F80" w:rsidP="00131F80"/>
    <w:p w14:paraId="5F73631D" w14:textId="77777777" w:rsidR="00131F80" w:rsidRDefault="00131F80" w:rsidP="00131F80">
      <w:r>
        <w:t xml:space="preserve">Ozzie </w:t>
      </w:r>
      <w:r w:rsidRPr="00CB5B3F">
        <w:rPr>
          <w:b/>
          <w:u w:val="single"/>
        </w:rPr>
        <w:t>ZEHNER</w:t>
      </w:r>
      <w:r>
        <w:t xml:space="preserve"> Visiting Scholar @ Cal (Berkeley) </w:t>
      </w:r>
      <w:r>
        <w:rPr>
          <w:b/>
          <w:u w:val="single"/>
        </w:rPr>
        <w:t>’</w:t>
      </w:r>
      <w:r w:rsidRPr="00CB5B3F">
        <w:rPr>
          <w:b/>
          <w:u w:val="single"/>
        </w:rPr>
        <w:t>12</w:t>
      </w:r>
      <w:r>
        <w:t xml:space="preserve"> </w:t>
      </w:r>
      <w:r>
        <w:rPr>
          <w:i/>
        </w:rPr>
        <w:t xml:space="preserve">Green Illusions: The Dirty Secrets of Clean Energy and the Future of Environmentalism </w:t>
      </w:r>
      <w:r>
        <w:t>p. 333-335</w:t>
      </w:r>
    </w:p>
    <w:p w14:paraId="68AE2F38" w14:textId="77777777" w:rsidR="00131F80" w:rsidRDefault="00131F80" w:rsidP="00131F80"/>
    <w:p w14:paraId="216EA54D" w14:textId="28A1514F" w:rsidR="00131F80" w:rsidRPr="00131F80" w:rsidRDefault="00131F80" w:rsidP="00131F80">
      <w:r>
        <w:t xml:space="preserve">Asking Better Questions </w:t>
      </w:r>
      <w:r w:rsidRPr="00BB6B22">
        <w:rPr>
          <w:rStyle w:val="StyleBoldUnderline"/>
        </w:rPr>
        <w:t>When I criticize alternative-energy technologies, clean-energy proponents frequently grumble that I just don’t get it. Each energy technology needn’t be perfect</w:t>
      </w:r>
      <w:r>
        <w:t xml:space="preserve">, they say, </w:t>
      </w:r>
      <w:r w:rsidRPr="00BB6B22">
        <w:rPr>
          <w:rStyle w:val="StyleBoldUnderline"/>
        </w:rPr>
        <w:t>because</w:t>
      </w:r>
      <w:r>
        <w:t xml:space="preserve"> in the future </w:t>
      </w:r>
      <w:r w:rsidRPr="00BB6B22">
        <w:rPr>
          <w:rStyle w:val="StyleBoldUnderline"/>
        </w:rPr>
        <w:t>we ’ll rely on a mix</w:t>
      </w:r>
      <w:r>
        <w:t xml:space="preserve"> of energy sources—a little solar, a little wind, a little biofuel, and so on. They have a valid point, to be sure; I won’t argue with that. But I would argue instead that “</w:t>
      </w:r>
      <w:r w:rsidRPr="00BB6B22">
        <w:rPr>
          <w:rStyle w:val="StyleBoldUnderline"/>
        </w:rPr>
        <w:t>a little, plus a little, plus a little” won’t get a growing consumption based economy very far.</w:t>
      </w:r>
      <w:r>
        <w:t xml:space="preserve"> We would need “a lot, plus a lot, plus a lot” for that. Creating meaningful quantities of any so called clean energy certainly won’t be easy or affordable. Even if we were able to pull it off, </w:t>
      </w:r>
      <w:r w:rsidRPr="00BB6B22">
        <w:rPr>
          <w:rStyle w:val="StyleBoldUnderline"/>
        </w:rPr>
        <w:t>these technologies stand to intensify and entrench energy-intensive ways of life</w:t>
      </w:r>
      <w:r>
        <w:t>—</w:t>
      </w:r>
      <w:r w:rsidRPr="00BB6B22">
        <w:rPr>
          <w:rStyle w:val="StyleBoldUnderline"/>
        </w:rPr>
        <w:t>hardly a durable formula for social or environmental prosperity</w:t>
      </w:r>
      <w:r>
        <w:t xml:space="preserve">. </w:t>
      </w:r>
      <w:r w:rsidRPr="00BB6B22">
        <w:rPr>
          <w:rStyle w:val="StyleBoldUnderline"/>
        </w:rPr>
        <w:t xml:space="preserve">This boomerang effect is most pronounced in economic, political, and social contexts that prioritize material growth as the sole measurement of well-being. </w:t>
      </w:r>
      <w:r>
        <w:t xml:space="preserve">In the United States, </w:t>
      </w:r>
      <w:r w:rsidRPr="00BB6B22">
        <w:rPr>
          <w:rStyle w:val="StyleBoldUnderline"/>
        </w:rPr>
        <w:t>lavishly fueling this Wall Street model of economic expansion has led to drops in almost every quality-of-life indicator compared to other industrialized nations, including health care, happiness, equality, primary education, and trust</w:t>
      </w:r>
      <w:r>
        <w:t xml:space="preserve">.1 </w:t>
      </w:r>
      <w:r w:rsidRPr="00BB6B22">
        <w:rPr>
          <w:rStyle w:val="StyleBoldUnderline"/>
        </w:rPr>
        <w:t xml:space="preserve">Cheap power drives growth, expands </w:t>
      </w:r>
      <w:proofErr w:type="spellStart"/>
      <w:r w:rsidRPr="00BB6B22">
        <w:rPr>
          <w:rStyle w:val="StyleBoldUnderline"/>
        </w:rPr>
        <w:t>gdp</w:t>
      </w:r>
      <w:proofErr w:type="spellEnd"/>
      <w:r w:rsidRPr="00BB6B22">
        <w:rPr>
          <w:rStyle w:val="StyleBoldUnderline"/>
        </w:rPr>
        <w:t>, ratchets up sprawl, and fuels surplus material consumption. Generating even more power, regardless of the means used, won’t quench these factors but will rather extend their reach</w:t>
      </w:r>
      <w:r>
        <w:t>. Given present American demographics and consumption, an alternative-energy future doesn’t look especially probable or desirable.</w:t>
      </w:r>
      <w:r w:rsidRPr="008C072F">
        <w:t xml:space="preserve"> </w:t>
      </w:r>
      <w:r w:rsidRPr="00BB6B22">
        <w:rPr>
          <w:rStyle w:val="StyleBoldUnderline"/>
        </w:rPr>
        <w:t xml:space="preserve">Even if we could afford to dramatically increase alternative energy production, what would such a future look like? Would simply adding alternative energy to our current sociopolitical system lead to greater well-being? Or would it just leave us with another strain of fossil-fuel dependence, spinning off </w:t>
      </w:r>
      <w:proofErr w:type="spellStart"/>
      <w:r w:rsidRPr="00BB6B22">
        <w:rPr>
          <w:rStyle w:val="StyleBoldUnderline"/>
        </w:rPr>
        <w:t>hyperconsumption</w:t>
      </w:r>
      <w:proofErr w:type="spellEnd"/>
      <w:r w:rsidRPr="00BB6B22">
        <w:rPr>
          <w:rStyle w:val="StyleBoldUnderline"/>
        </w:rPr>
        <w:t xml:space="preserve"> and additional side effects</w:t>
      </w:r>
      <w:r>
        <w:t xml:space="preserve">? When alternative-energy </w:t>
      </w:r>
      <w:proofErr w:type="spellStart"/>
      <w:r>
        <w:t>productivists</w:t>
      </w:r>
      <w:proofErr w:type="spellEnd"/>
      <w:r>
        <w:t xml:space="preserve"> do acknowledge the leaks, waste, and other consequences of “clean” energy, they quickly follow up by asserting that these effluents are less harmful than those from the exceptionally dirty fossil-fuel industries. In a very limited sense, they may be right, but they are using an inappropriate and misleading benchmark. </w:t>
      </w:r>
      <w:r w:rsidRPr="00BB6B22">
        <w:rPr>
          <w:rStyle w:val="StyleBoldUnderline"/>
        </w:rPr>
        <w:t>Comparing every new energy technology to the filth of fossil fuels is hardly a reasonable yardstick</w:t>
      </w:r>
      <w:r>
        <w:t xml:space="preserve"> for thoughtful people—especially when </w:t>
      </w:r>
      <w:r w:rsidRPr="00BB6B22">
        <w:rPr>
          <w:rStyle w:val="StyleBoldUnderline"/>
        </w:rPr>
        <w:t>we have no historical experience</w:t>
      </w:r>
      <w:r>
        <w:t xml:space="preserve">, current data, or future backstops in place </w:t>
      </w:r>
      <w:r w:rsidRPr="00BB6B22">
        <w:rPr>
          <w:rStyle w:val="StyleBoldUnderline"/>
        </w:rPr>
        <w:t>to assume that these technologies will even offset fossil fuel use at all</w:t>
      </w:r>
      <w:r>
        <w:t xml:space="preserve">. Nevertheless, energy rhetoric in the United States has largely devolved into arguments pitting production versus production in manufactured </w:t>
      </w:r>
      <w:proofErr w:type="spellStart"/>
      <w:r>
        <w:t>pseudodebates</w:t>
      </w:r>
      <w:proofErr w:type="spellEnd"/>
      <w:r>
        <w:t xml:space="preserve"> that fool us into thinking we are making genuine energy choices. </w:t>
      </w:r>
      <w:r w:rsidRPr="00BB6B22">
        <w:rPr>
          <w:rStyle w:val="StyleBoldUnderline"/>
        </w:rPr>
        <w:t>The only reason these appear to be reasonable comparisons is that we are so deeply immersed in the dirty fossil-fuel way of life that a less-dirty bad idea can seem good</w:t>
      </w:r>
      <w:r>
        <w:t xml:space="preserve">. (We should remember that </w:t>
      </w:r>
      <w:r w:rsidRPr="00BB6B22">
        <w:rPr>
          <w:rStyle w:val="StyleBoldUnderline"/>
        </w:rPr>
        <w:t>the rise of petroleum itself was seen initially as an environmental benefit as it slowed the extermination of whales for their oil</w:t>
      </w:r>
      <w:r>
        <w:t xml:space="preserve">.) Why not measure the virtues of electric vehicles against the virtues of walkable neighborhoods? </w:t>
      </w:r>
      <w:proofErr w:type="gramStart"/>
      <w:r>
        <w:t>Or the benefits of solar cells against the benefits of supporting comprehensive women’s rights?</w:t>
      </w:r>
      <w:proofErr w:type="gramEnd"/>
      <w:r>
        <w:t xml:space="preserve"> Or the costs of nuclear energy against the costs of plugging energy leaks? These are the comparisons environmentalists should be thinking about, because in a world of limited finances and pricey resources, these are the very real trade-offs that will define our lived experience. So where can we best invest our time, energy, resources, and</w:t>
      </w:r>
      <w:r w:rsidRPr="008C072F">
        <w:t xml:space="preserve"> </w:t>
      </w:r>
      <w:r>
        <w:t xml:space="preserve">research? Consider a dilemma many environmental organizations face. If you had a million dollars to </w:t>
      </w:r>
      <w:r>
        <w:lastRenderedPageBreak/>
        <w:t xml:space="preserve">reduce environmental harms, where would you spend it? Numerous researchers have attempted to locate where you’d get the best bang for your buck. Nearly a decade ago, Robert </w:t>
      </w:r>
      <w:proofErr w:type="spellStart"/>
      <w:r>
        <w:t>Socolow</w:t>
      </w:r>
      <w:proofErr w:type="spellEnd"/>
      <w:r>
        <w:t xml:space="preserve"> and Stephan </w:t>
      </w:r>
      <w:proofErr w:type="spellStart"/>
      <w:r>
        <w:t>Pacala</w:t>
      </w:r>
      <w:proofErr w:type="spellEnd"/>
      <w:r>
        <w:t xml:space="preserve"> published an article in Science envisioning fifteen potential “wedges” to flatten the upward trend of co2 emissions (e.g., vehicle efficiency, carbon sequestration, solar power, cropping alterations, etc.), only seven of which would have to be fully implemented for success.2 Another team at the consultancy McKinsey and Company extended this work by ranking co2 reduction schemes by cost and benefit.3 Their rankings fall into three overlapping clusters: (1) energy-efficiency strategies that typically save money, (2) agriculture and forestry management that either save a little or cost a little, and (3) energy-production strategies that cost the most per ton of “avoided co2.” Both of these prominent studies greatly influence environmental research and policy. Nevertheless, while these studies are helpful analytical tools, they are perfectly unsuitable for high-level </w:t>
      </w:r>
      <w:proofErr w:type="spellStart"/>
      <w:r>
        <w:t>decisionmaking</w:t>
      </w:r>
      <w:proofErr w:type="spellEnd"/>
      <w:r>
        <w:t>. First, they draw upon the ahistorical assumption that increasing efficiency or expanding alternative-energy production will automatically displace fossil-fuel use. Further, they limit their options to trendy interventions and leave their results to be narrowly dictated by convenient cost and co2 abatement measurements. More fundamentally, they attend to the symptoms rather than the sources of our energy troubles. Foundational strategies such as human rights, or costs extending beyond dollars and cents, or benefits aside from co2 abatement are all unintelligible within such fact-making missions. Truths are as much a matter of questions as answers.</w:t>
      </w:r>
    </w:p>
    <w:p w14:paraId="2C89CBCB" w14:textId="08DEE163" w:rsidR="00604354" w:rsidRDefault="00604354" w:rsidP="00604354">
      <w:pPr>
        <w:pStyle w:val="Heading3"/>
      </w:pPr>
      <w:bookmarkStart w:id="13" w:name="_Toc389815861"/>
      <w:r>
        <w:lastRenderedPageBreak/>
        <w:t>AT: Perm</w:t>
      </w:r>
      <w:bookmarkEnd w:id="13"/>
    </w:p>
    <w:p w14:paraId="07455D44" w14:textId="77777777" w:rsidR="00234516" w:rsidRDefault="00234516" w:rsidP="00234516">
      <w:pPr>
        <w:pStyle w:val="Heading4"/>
      </w:pPr>
      <w:r>
        <w:t>Discourse of sustainable development intensifies the ecological and economic contradictions in capitalist exploitation of the oceans.</w:t>
      </w:r>
    </w:p>
    <w:p w14:paraId="0B17A2EB" w14:textId="77777777" w:rsidR="00234516" w:rsidRDefault="00234516" w:rsidP="00234516"/>
    <w:p w14:paraId="24D1C11A" w14:textId="77777777" w:rsidR="00234516" w:rsidRPr="00906010" w:rsidRDefault="00234516" w:rsidP="00234516">
      <w:pPr>
        <w:rPr>
          <w:b/>
          <w:u w:val="single"/>
        </w:rPr>
      </w:pPr>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t xml:space="preserve"> p. 176-180</w:t>
      </w:r>
    </w:p>
    <w:p w14:paraId="1DE9D0F9" w14:textId="77777777" w:rsidR="00234516" w:rsidRDefault="00234516" w:rsidP="00234516"/>
    <w:p w14:paraId="08DFA83A" w14:textId="29FF4269" w:rsidR="00234516" w:rsidRPr="00234516" w:rsidRDefault="00234516" w:rsidP="00234516">
      <w:r>
        <w:t xml:space="preserve">The stewardship of ocean-space The third aspect of the postmodern era's social construction of </w:t>
      </w:r>
      <w:proofErr w:type="spellStart"/>
      <w:r>
        <w:t>oceanspacestewardship</w:t>
      </w:r>
      <w:proofErr w:type="spellEnd"/>
      <w:r>
        <w:t xml:space="preserve"> - fuses the late capitalist concern for nature with the concept of stewardship that characterized the Roman Mediterranean and mercantilist-era ocean-space constructions as well as elements of the industrial capitalist-era construction. </w:t>
      </w:r>
      <w:r w:rsidRPr="00536102">
        <w:rPr>
          <w:rStyle w:val="StyleBoldUnderline"/>
        </w:rPr>
        <w:t>Under the stewardship paradigm, the ocean is seen as a socially significant space providing crucial resources (</w:t>
      </w:r>
      <w:r>
        <w:t xml:space="preserve">whether these are resources of connection or material resources). </w:t>
      </w:r>
      <w:r w:rsidRPr="00536102">
        <w:rPr>
          <w:rStyle w:val="StyleBoldUnderline"/>
        </w:rPr>
        <w:t>To ensure access to these resources, the ocean</w:t>
      </w:r>
      <w:r>
        <w:t xml:space="preserve"> (or areas thereof)</w:t>
      </w:r>
      <w:r w:rsidRPr="007147A6">
        <w:t xml:space="preserve"> </w:t>
      </w:r>
      <w:r w:rsidRPr="00536102">
        <w:rPr>
          <w:rStyle w:val="StyleBoldUnderline"/>
        </w:rPr>
        <w:t>is designated as off-limits to territorial appropriation, but individual states</w:t>
      </w:r>
      <w:r>
        <w:t xml:space="preserve">, the community of states, and/ or non-state actors </w:t>
      </w:r>
      <w:r w:rsidRPr="00536102">
        <w:rPr>
          <w:rStyle w:val="StyleBoldUnderline"/>
        </w:rPr>
        <w:t>are permitted to exercise social power in</w:t>
      </w:r>
      <w:r>
        <w:t xml:space="preserve"> the interest of </w:t>
      </w:r>
      <w:r w:rsidRPr="00536102">
        <w:rPr>
          <w:rStyle w:val="StyleBoldUnderline"/>
        </w:rPr>
        <w:t>stewarding marine resources</w:t>
      </w:r>
      <w:r>
        <w:t xml:space="preserve">. I The postmodern doctrine of marine stewardship continues and intensifies this construction, but with a key difference: In the mercantilist era, the sea was designated as a special space insulated from the norms of possession and property (res extra </w:t>
      </w:r>
      <w:proofErr w:type="spellStart"/>
      <w:r>
        <w:t>commercium</w:t>
      </w:r>
      <w:proofErr w:type="spellEnd"/>
      <w:r>
        <w:t xml:space="preserve">) because of the special function that it served as a surface for trade. In the postmodern era, the basis for this designation has been expanded because the sea increasingly also serves as a special space of nature. In contrast to the intervening industrial era, when the sea was denigrated as a void between the terrestrial spaces of production and consumption, </w:t>
      </w:r>
      <w:r w:rsidRPr="00536102">
        <w:rPr>
          <w:rStyle w:val="StyleBoldUnderline"/>
        </w:rPr>
        <w:t xml:space="preserve">the ocean </w:t>
      </w:r>
      <w:r w:rsidRPr="00536102">
        <w:t>once again</w:t>
      </w:r>
      <w:r w:rsidRPr="00536102">
        <w:rPr>
          <w:rStyle w:val="StyleBoldUnderline"/>
        </w:rPr>
        <w:t xml:space="preserve"> is constructed as</w:t>
      </w:r>
      <w:r>
        <w:t xml:space="preserve"> a significant </w:t>
      </w:r>
      <w:r w:rsidRPr="00536102">
        <w:rPr>
          <w:rStyle w:val="StyleBoldUnderline"/>
        </w:rPr>
        <w:t>space</w:t>
      </w:r>
      <w:r>
        <w:t xml:space="preserve"> </w:t>
      </w:r>
      <w:r w:rsidRPr="00536102">
        <w:rPr>
          <w:rStyle w:val="StyleBoldUnderline"/>
        </w:rPr>
        <w:t xml:space="preserve">wherein states </w:t>
      </w:r>
      <w:r>
        <w:t xml:space="preserve">and intergovernmental entities </w:t>
      </w:r>
      <w:r w:rsidRPr="00536102">
        <w:rPr>
          <w:rStyle w:val="StyleBoldUnderline"/>
        </w:rPr>
        <w:t>are permitted to exercise</w:t>
      </w:r>
      <w:r>
        <w:t xml:space="preserve"> non-territorial </w:t>
      </w:r>
      <w:r w:rsidRPr="00536102">
        <w:rPr>
          <w:rStyle w:val="StyleBoldUnderline"/>
        </w:rPr>
        <w:t>power so as to manage the ocean's resources in a rational, efficiency-maximizing manner and to ensure continued access to resources deemed necessary for the long-term survival of the social system</w:t>
      </w:r>
      <w:r>
        <w:t xml:space="preserve">. -1 This "nature-space" (or "resource-space") perspective on the ocean, which expands upon some of the resource-specific non-territorial treaties of the late industrial era, can be seen in a number of recent intergovernmental initiatives, such as Part XII of the 1982 UN Convention on the Law of the Sea (United Nations 1983); Chapter 17 of Agenda 21, the report of the UN Conference on Environment and Development (United Nations 1993); and the events and programs surrounding the International Year of the Ocean, 1998. These programs and documents, especially the latter two, explicitly place the world-ocean within the discourse of sustainable development, a discourse that others have noted is devoted to the rational management of scarce resources so that nature can continue to serve as a material base for capital accumulation well into the twenty-first century (M. O'Connor 1994a). </w:t>
      </w:r>
      <w:r w:rsidRPr="00536102">
        <w:rPr>
          <w:rStyle w:val="StyleBoldUnderline"/>
        </w:rPr>
        <w:t xml:space="preserve">As the statement of objectives for the International Year of the Ocean (IYO) reads, in its entirety: The overall objective is to focus and reinforce the attention of the public, governments and decision makers at large on the importance of the oceans and the marine environment as resources for </w:t>
      </w:r>
      <w:r w:rsidRPr="00536102">
        <w:rPr>
          <w:rStyle w:val="StyleBoldUnderline"/>
          <w:b/>
        </w:rPr>
        <w:t>sustainable development.</w:t>
      </w:r>
      <w:r>
        <w:t xml:space="preserve"> The major aim of the joint efforts during 1998 will be to create awareness and obtain commitments from governments to take action, provide adequate resources and give the priority to the ocean and coastal areas which they deserve as finite economical assets. </w:t>
      </w:r>
      <w:r w:rsidRPr="00234516">
        <w:rPr>
          <w:rStyle w:val="StyleBoldUnderline"/>
        </w:rPr>
        <w:t>This</w:t>
      </w:r>
      <w:r>
        <w:t xml:space="preserve"> is most important, in view of the increasing threats of pollution,</w:t>
      </w:r>
      <w:r w:rsidRPr="007147A6">
        <w:t xml:space="preserve"> </w:t>
      </w:r>
      <w:r>
        <w:t>population pressure, excessive fishing, coastal zone degradation and climate variability to the finite resource the ocean represents. Without a healthy ocean, the life-supporting system of the earth would be seriously endangered. (TOC 1997b, emphasis added)5 An IYO planning document lea</w:t>
      </w:r>
      <w:r w:rsidRPr="00234516">
        <w:rPr>
          <w:rStyle w:val="StyleBoldUnderline"/>
        </w:rPr>
        <w:t xml:space="preserve">ves little doubt about its overall orientation toward </w:t>
      </w:r>
      <w:r>
        <w:t xml:space="preserve">what </w:t>
      </w:r>
      <w:proofErr w:type="spellStart"/>
      <w:r>
        <w:t>Esteva</w:t>
      </w:r>
      <w:proofErr w:type="spellEnd"/>
      <w:r>
        <w:t xml:space="preserve"> (1992) calls "</w:t>
      </w:r>
      <w:r w:rsidRPr="00234516">
        <w:rPr>
          <w:rStyle w:val="StyleBoldUnderline"/>
          <w:b/>
        </w:rPr>
        <w:t>the reign of scarcity</w:t>
      </w:r>
      <w:r w:rsidRPr="00234516">
        <w:rPr>
          <w:b/>
        </w:rPr>
        <w:t>":</w:t>
      </w:r>
      <w:r>
        <w:t xml:space="preserve"> "Finite size must be emphasized" in all IYO activities and publications (Intergovernmental Oceanographic Commission 1997a). This application of the sustainable development discourse to the ocean at the intergovernmental level has been supported by </w:t>
      </w:r>
      <w:r>
        <w:lastRenderedPageBreak/>
        <w:t>representations of the ocean in the popular media. In 1995 alone, two major US publications, Time and National Geographic Magazine, featured cover stories celebrating the ocean as a resource-rich, but fragile environment (</w:t>
      </w:r>
      <w:proofErr w:type="spellStart"/>
      <w:r>
        <w:t>Lemonick</w:t>
      </w:r>
      <w:proofErr w:type="spellEnd"/>
      <w:r>
        <w:t xml:space="preserve"> 1995; </w:t>
      </w:r>
      <w:proofErr w:type="spellStart"/>
      <w:r>
        <w:t>Parfit</w:t>
      </w:r>
      <w:proofErr w:type="spellEnd"/>
      <w:r>
        <w:t xml:space="preserve"> 1995). Time tells an optimistic story: The sea is a frontier replete with opportunity, at last capable of being "conquered." National Geographic Magazine tells a more pessimistic story: The sea is an endangered environment wherein new technologies both respond to and reproduce scarcity. Both stories, however, place the sea within a discourse of sustainable development similar to that constructed by the promoters of the IYO: </w:t>
      </w:r>
      <w:r w:rsidRPr="00234516">
        <w:rPr>
          <w:rStyle w:val="StyleBoldUnderline"/>
        </w:rPr>
        <w:t>As the sea is a space of "finite economical assets," the commodification of its environment should be guided by long-term planning for maximum efficiency and productivity.</w:t>
      </w:r>
      <w:r>
        <w:t xml:space="preserve"> Also associated with these efforts to promote investment in the sustained exploitation of the ocean's riches is a general campaign for what </w:t>
      </w:r>
      <w:proofErr w:type="spellStart"/>
      <w:r>
        <w:t>Leddy</w:t>
      </w:r>
      <w:proofErr w:type="spellEnd"/>
      <w:r>
        <w:t xml:space="preserve"> (1996) calls the "</w:t>
      </w:r>
      <w:proofErr w:type="spellStart"/>
      <w:r>
        <w:t>Cousteauization</w:t>
      </w:r>
      <w:proofErr w:type="spellEnd"/>
      <w:r>
        <w:t>" of the oceans, a popular movement to cultivate public interest in the ocean's biota with the effect of generating support for further marine research and governmental and / or corporate stewardship of marine resources, similar to the "</w:t>
      </w:r>
      <w:proofErr w:type="spellStart"/>
      <w:r>
        <w:t>Audubonization</w:t>
      </w:r>
      <w:proofErr w:type="spellEnd"/>
      <w:r>
        <w:t>" of birdlife identified by Luke (2000). In the United States, perhaps the most visible spokesperson for this movement has been publicist/ author / bureaucrat/ oceanographer Sylvia Earle, supported by a marine research and development military-industrial complex represented by individuals such as computer entrepreneur and former US Deputy Secretary of Defense David Packard and retired Admiral</w:t>
      </w:r>
      <w:r w:rsidRPr="007147A6">
        <w:t xml:space="preserve"> </w:t>
      </w:r>
      <w:r>
        <w:t xml:space="preserve">James Watkins, a former US Chief of Naval Operations and US Secretary of Energy, who headed the Consortium for Oceanographic </w:t>
      </w:r>
      <w:proofErr w:type="gramStart"/>
      <w:r>
        <w:t>Research ,</w:t>
      </w:r>
      <w:proofErr w:type="spellStart"/>
      <w:proofErr w:type="gramEnd"/>
      <w:r>
        <w:t>a..</w:t>
      </w:r>
      <w:proofErr w:type="gramStart"/>
      <w:r>
        <w:t>n</w:t>
      </w:r>
      <w:proofErr w:type="spellEnd"/>
      <w:r>
        <w:t xml:space="preserve"> .</w:t>
      </w:r>
      <w:proofErr w:type="gramEnd"/>
      <w:r>
        <w:t xml:space="preserve"> </w:t>
      </w:r>
      <w:proofErr w:type="gramStart"/>
      <w:r>
        <w:t>d</w:t>
      </w:r>
      <w:proofErr w:type="gramEnd"/>
      <w:r>
        <w:t xml:space="preserve"> Education to January 2001 (Broad 1997). 1 Like the other two aspects of the postmodern ocean-space construction, the rise of the stewardship principle reflects specific aspects of the spatiality of postmodern capitalism. Capitalism has a tendency to abstract space and time from nature (Lefebvre 1991) and, as </w:t>
      </w:r>
      <w:proofErr w:type="spellStart"/>
      <w:r>
        <w:t>Altvater</w:t>
      </w:r>
      <w:proofErr w:type="spellEnd"/>
      <w:r>
        <w:t xml:space="preserve"> (1994) notes, this abstraction has become exceptionally intense as the parameters of time and space within which individual capitalists make investment decisions collide with the reality of nature, which is variable, contingent, and unpredictable. </w:t>
      </w:r>
      <w:r w:rsidRPr="00234516">
        <w:rPr>
          <w:rStyle w:val="StyleBoldUnderline"/>
        </w:rPr>
        <w:t>The discourse of sustainable development is an attempt to bypass capitalism's "ecological contradiction" by incorporating the material obstacles of space and time into the business cycle</w:t>
      </w:r>
      <w:r>
        <w:t xml:space="preserve">, </w:t>
      </w:r>
      <w:r w:rsidRPr="00234516">
        <w:rPr>
          <w:rStyle w:val="StyleBoldUnderline"/>
        </w:rPr>
        <w:t xml:space="preserve">with corporate leadership providing environmental stewardship </w:t>
      </w:r>
      <w:r>
        <w:t xml:space="preserve">(M. O'Connor 1994b). </w:t>
      </w:r>
      <w:r w:rsidRPr="00234516">
        <w:rPr>
          <w:rStyle w:val="StyleBoldUnderline"/>
        </w:rPr>
        <w:t>The discourse of a resource-rich, but fragile ocean in need of comprehensive management and planning is the result</w:t>
      </w:r>
      <w:r>
        <w:t xml:space="preserve"> (Nichols 1999). </w:t>
      </w:r>
      <w:proofErr w:type="spellStart"/>
      <w:r>
        <w:t>Kfhus</w:t>
      </w:r>
      <w:proofErr w:type="spellEnd"/>
      <w:r>
        <w:t>, National Geographic Magazine asserts that individuals engaged fishing must come to terms with "this world of inevitable limits" and give way to long-range planning undertaken by states and corporations (</w:t>
      </w:r>
      <w:proofErr w:type="spellStart"/>
      <w:r>
        <w:t>Parfit</w:t>
      </w:r>
      <w:proofErr w:type="spellEnd"/>
      <w:r>
        <w:t xml:space="preserve"> 1995: 29). Although National Geographic Magazine regrets the loss of the independent fishing boat owner plying the ocean's wilds, the bureaucratization of ocean management and the privatization of rights to its resources </w:t>
      </w:r>
      <w:proofErr w:type="gramStart"/>
      <w:r>
        <w:t>is</w:t>
      </w:r>
      <w:proofErr w:type="gramEnd"/>
      <w:r>
        <w:t xml:space="preserve"> presented as the maturation of our attitudes toward nature. </w:t>
      </w:r>
      <w:r w:rsidRPr="00234516">
        <w:rPr>
          <w:rStyle w:val="StyleBoldUnderline"/>
        </w:rPr>
        <w:t>The stewardship of marine resources by agents of capital is naturalized through explicit parallels to the enclosure of agricultural land</w:t>
      </w:r>
      <w:r>
        <w:t xml:space="preserve"> in the western United States: Fisheries, like post-Dust Bowl agriculture, must be allowed to evolve into "big industry: highly regulated, tidy," where rational management is applied for long-term sustainability (</w:t>
      </w:r>
      <w:proofErr w:type="spellStart"/>
      <w:r>
        <w:t>Parfit</w:t>
      </w:r>
      <w:proofErr w:type="spellEnd"/>
      <w:r>
        <w:t xml:space="preserve"> 1995: 37). A similar perspective is advocated by The Economist: If people want both to preserve the sea and extract the full benefit from it, they must now moderate their demands, and structure them. They must put aside ideas of the sea's immensity and power, and instead take stewardship of the ocean, with all the privileges and responsibilities that implies. (Economist 1998: 18) /While </w:t>
      </w:r>
      <w:r w:rsidRPr="00234516">
        <w:rPr>
          <w:rStyle w:val="StyleBoldUnderline"/>
        </w:rPr>
        <w:t>this</w:t>
      </w:r>
      <w:r>
        <w:t xml:space="preserve"> element of the postmodern construction of ocean-space should meet some of the requirements of postmodern capitalism, it, like the other two elements, </w:t>
      </w:r>
      <w:r w:rsidRPr="00234516">
        <w:rPr>
          <w:rStyle w:val="StyleBoldUnderline"/>
        </w:rPr>
        <w:t>cannot offer a permanent solution to the problems that inspired its creation</w:t>
      </w:r>
      <w:r>
        <w:t xml:space="preserve">. Considering that </w:t>
      </w:r>
      <w:r w:rsidRPr="00234516">
        <w:rPr>
          <w:rStyle w:val="StyleBoldUnderline"/>
        </w:rPr>
        <w:t>every adjustment in capitalism's mechanism for (de)valuing nature implicitly poses a challenge to its means of ordering social relations</w:t>
      </w:r>
      <w:r>
        <w:t xml:space="preserve"> (Harvey 1996), </w:t>
      </w:r>
      <w:r w:rsidRPr="00234516">
        <w:rPr>
          <w:rStyle w:val="StyleBoldUnderline"/>
        </w:rPr>
        <w:t>it appears unlikely that corporate decision-makers truly will be willing (or able) to adopt a calculus that incorporates the spatial and temporal conditions of production</w:t>
      </w:r>
      <w:r>
        <w:t xml:space="preserve"> (J. O'Connor 1994). _\ </w:t>
      </w:r>
      <w:proofErr w:type="gramStart"/>
      <w:r>
        <w:t>r</w:t>
      </w:r>
      <w:proofErr w:type="gramEnd"/>
      <w:r>
        <w:t xml:space="preserve"> Secondly, </w:t>
      </w:r>
      <w:r w:rsidRPr="00234516">
        <w:rPr>
          <w:rStyle w:val="StyleBoldUnderline"/>
        </w:rPr>
        <w:t xml:space="preserve">even if an ocean-management regime consistent with the stewardship principle were to negotiate successfully the ecological contradiction of capital, it still would need </w:t>
      </w:r>
      <w:r w:rsidRPr="00234516">
        <w:rPr>
          <w:rStyle w:val="StyleBoldUnderline"/>
        </w:rPr>
        <w:lastRenderedPageBreak/>
        <w:t>to negotiate capitalism's spatial contradiction</w:t>
      </w:r>
      <w:r>
        <w:t xml:space="preserve">. Under postmodern capitalism, </w:t>
      </w:r>
      <w:r w:rsidRPr="00234516">
        <w:rPr>
          <w:rStyle w:val="StyleBoldUnderline"/>
        </w:rPr>
        <w:t>this</w:t>
      </w:r>
      <w:r>
        <w:t xml:space="preserve"> spatial contradiction</w:t>
      </w:r>
      <w:r w:rsidRPr="00234516">
        <w:rPr>
          <w:rStyle w:val="StyleBoldUnderline"/>
        </w:rPr>
        <w:t xml:space="preserve"> is more intense than ever, as the ocean is increasingly used as an asocial space of movement</w:t>
      </w:r>
      <w:r>
        <w:t xml:space="preserve"> (supported by the great void principle and the tendency toward annihilation), a social </w:t>
      </w:r>
      <w:r w:rsidRPr="00234516">
        <w:rPr>
          <w:rStyle w:val="StyleBoldUnderline"/>
        </w:rPr>
        <w:t>space of</w:t>
      </w:r>
      <w:r>
        <w:t xml:space="preserve"> </w:t>
      </w:r>
      <w:r w:rsidRPr="00234516">
        <w:rPr>
          <w:rStyle w:val="StyleBoldUnderline"/>
        </w:rPr>
        <w:t>development</w:t>
      </w:r>
      <w:r>
        <w:t xml:space="preserve"> (supported by the land-like principle and the tendency toward </w:t>
      </w:r>
      <w:proofErr w:type="spellStart"/>
      <w:r>
        <w:t>territorialization</w:t>
      </w:r>
      <w:proofErr w:type="spellEnd"/>
      <w:r>
        <w:t xml:space="preserve">), </w:t>
      </w:r>
      <w:r w:rsidRPr="00234516">
        <w:rPr>
          <w:rStyle w:val="StyleBoldUnderline"/>
        </w:rPr>
        <w:t>and</w:t>
      </w:r>
      <w:r>
        <w:t xml:space="preserve"> </w:t>
      </w:r>
      <w:r w:rsidRPr="00234516">
        <w:rPr>
          <w:rStyle w:val="StyleBoldUnderline"/>
        </w:rPr>
        <w:t>a non-</w:t>
      </w:r>
      <w:proofErr w:type="spellStart"/>
      <w:r w:rsidRPr="00234516">
        <w:rPr>
          <w:rStyle w:val="StyleBoldUnderline"/>
        </w:rPr>
        <w:t>possessible</w:t>
      </w:r>
      <w:proofErr w:type="spellEnd"/>
      <w:r>
        <w:t xml:space="preserve"> </w:t>
      </w:r>
      <w:r w:rsidRPr="00234516">
        <w:rPr>
          <w:rStyle w:val="StyleBoldUnderline"/>
        </w:rPr>
        <w:t>space</w:t>
      </w:r>
      <w:r>
        <w:t xml:space="preserve"> that provides crucial resources for the social system (supported by the nature-space principle and the tendency toward stewardship). </w:t>
      </w:r>
      <w:r w:rsidRPr="00234516">
        <w:rPr>
          <w:rStyle w:val="StyleBoldUnderline"/>
        </w:rPr>
        <w:t>Each of these objectives leads to contradictory policies</w:t>
      </w:r>
      <w:r>
        <w:t xml:space="preserve">.  The </w:t>
      </w:r>
      <w:proofErr w:type="spellStart"/>
      <w:r>
        <w:t>territorialization</w:t>
      </w:r>
      <w:proofErr w:type="spellEnd"/>
      <w:r>
        <w:t xml:space="preserve"> of the sea (whether by an intergovernmental authority or individual states) would probably interfere with its maintenance as a friction-free transport surface. A regime dedicated to the preservation of free trade and the annihilation of barriers in </w:t>
      </w:r>
      <w:proofErr w:type="spellStart"/>
      <w:r>
        <w:t>oceanspace</w:t>
      </w:r>
      <w:proofErr w:type="spellEnd"/>
      <w:r>
        <w:t xml:space="preserve"> would probably fail to provide sufficient security for potential investors in extra-state </w:t>
      </w:r>
      <w:proofErr w:type="spellStart"/>
      <w:r>
        <w:t>P</w:t>
      </w:r>
      <w:proofErr w:type="gramStart"/>
      <w:r>
        <w:t>,roduction</w:t>
      </w:r>
      <w:proofErr w:type="spellEnd"/>
      <w:proofErr w:type="gramEnd"/>
      <w:r>
        <w:t xml:space="preserve"> sites where they seek to locate spatially fixed investments. \And the granting of marine governance to a global </w:t>
      </w:r>
      <w:proofErr w:type="spellStart"/>
      <w:r>
        <w:t>ecocracy</w:t>
      </w:r>
      <w:proofErr w:type="spellEnd"/>
      <w:r>
        <w:t xml:space="preserve"> with the mission of stewarding marine nature would probably interfere both with development objectives and with the ideal of constructing the sea as a space immune to socially generated friction. </w:t>
      </w:r>
      <w:proofErr w:type="gramStart"/>
      <w:r>
        <w:t>j</w:t>
      </w:r>
      <w:proofErr w:type="gramEnd"/>
      <w:r>
        <w:t xml:space="preserve"> </w:t>
      </w:r>
      <w:proofErr w:type="spellStart"/>
      <w:r>
        <w:t>jDuring</w:t>
      </w:r>
      <w:proofErr w:type="spellEnd"/>
      <w:r>
        <w:t xml:space="preserve"> the industrial era, a blending of these three principles was possible because their associated activities were performed less intensively and - to a large extent - they were carried out in distinct areas of the ocean. Now, as the associated uses intensify and overlap, they are increasingly in </w:t>
      </w:r>
      <w:proofErr w:type="spellStart"/>
      <w:r>
        <w:t>conflic</w:t>
      </w:r>
      <w:proofErr w:type="spellEnd"/>
      <w:r>
        <w:t>.</w:t>
      </w:r>
      <w:proofErr w:type="gramStart"/>
      <w:r>
        <w:t>!:</w:t>
      </w:r>
      <w:proofErr w:type="gramEnd"/>
      <w:r>
        <w:t>)To date, one of the most dramatic of these conflicts has been the controversy surrounding the establishment of a regime to govern the mining of manganese nodules from the deep seabed.</w:t>
      </w:r>
    </w:p>
    <w:p w14:paraId="6979367B" w14:textId="671347F5" w:rsidR="00604354" w:rsidRPr="00604354" w:rsidRDefault="00604354" w:rsidP="00604354">
      <w:pPr>
        <w:pStyle w:val="Heading4"/>
      </w:pPr>
      <w:r>
        <w:t>Changing the set of resources the ocean provides doesn’t alter the development frame.</w:t>
      </w:r>
    </w:p>
    <w:p w14:paraId="3D5C07BC" w14:textId="77777777" w:rsidR="00604354" w:rsidRDefault="00604354" w:rsidP="00604354"/>
    <w:p w14:paraId="0EA17ABC" w14:textId="77777777" w:rsidR="00604354" w:rsidRDefault="00604354" w:rsidP="00604354">
      <w:r>
        <w:t xml:space="preserve">Philip </w:t>
      </w:r>
      <w:r w:rsidRPr="00406301">
        <w:rPr>
          <w:b/>
          <w:u w:val="single"/>
        </w:rPr>
        <w:t>STEINBERG</w:t>
      </w:r>
      <w:r>
        <w:t xml:space="preserve"> Geography @ Durham </w:t>
      </w:r>
      <w:r w:rsidRPr="00406301">
        <w:rPr>
          <w:b/>
          <w:u w:val="single"/>
        </w:rPr>
        <w:t>‘1</w:t>
      </w:r>
      <w:r>
        <w:t xml:space="preserve"> </w:t>
      </w:r>
      <w:r>
        <w:rPr>
          <w:i/>
        </w:rPr>
        <w:t>The Social Construction of the Ocean</w:t>
      </w:r>
      <w:r>
        <w:t xml:space="preserve"> p.19-20</w:t>
      </w:r>
    </w:p>
    <w:p w14:paraId="63EE440E" w14:textId="77777777" w:rsidR="00604354" w:rsidRDefault="00604354" w:rsidP="00604354"/>
    <w:p w14:paraId="46B5AB0C" w14:textId="77777777" w:rsidR="00604354" w:rsidRDefault="00604354" w:rsidP="00604354">
      <w:r w:rsidRPr="00604354">
        <w:rPr>
          <w:rStyle w:val="StyleBoldUnderline"/>
        </w:rPr>
        <w:t>Because the international regime/resource management perspective begins with the observation that there are multiple, conflicting uses (and users) of ocean-space, this perspective especially is amenable to a more complex rethinking</w:t>
      </w:r>
      <w:r>
        <w:t xml:space="preserve"> of the relationship between land-space and </w:t>
      </w:r>
      <w:proofErr w:type="spellStart"/>
      <w:r>
        <w:t>oceanspace</w:t>
      </w:r>
      <w:proofErr w:type="spellEnd"/>
      <w:r>
        <w:t xml:space="preserve">. </w:t>
      </w:r>
      <w:r w:rsidRPr="00604354">
        <w:rPr>
          <w:rStyle w:val="StyleBoldUnderline"/>
        </w:rPr>
        <w:t>The "pluralist" nature of this perspective allows it to be expanded to include non-extractive "resources" provided by the ocean</w:t>
      </w:r>
      <w:r>
        <w:t xml:space="preserve">, including </w:t>
      </w:r>
      <w:r w:rsidRPr="00604354">
        <w:rPr>
          <w:rStyle w:val="StyleBoldUnderline"/>
        </w:rPr>
        <w:t>the "resources" of connection</w:t>
      </w:r>
      <w:r>
        <w:t xml:space="preserve"> (as mobilized through </w:t>
      </w:r>
      <w:r w:rsidRPr="00604354">
        <w:rPr>
          <w:rStyle w:val="StyleBoldUnderline"/>
        </w:rPr>
        <w:t>shipping</w:t>
      </w:r>
      <w:r>
        <w:t xml:space="preserve">) and domination (as mobilized through </w:t>
      </w:r>
      <w:r w:rsidRPr="00604354">
        <w:rPr>
          <w:rStyle w:val="StyleBoldUnderline"/>
        </w:rPr>
        <w:t>naval powe</w:t>
      </w:r>
      <w:r>
        <w:t xml:space="preserve">r). The merging of the various perspectives on ocean-space also has been encouraged by the intensification of ocean-space uses. J </w:t>
      </w:r>
      <w:proofErr w:type="spellStart"/>
      <w:r>
        <w:t>uda</w:t>
      </w:r>
      <w:proofErr w:type="spellEnd"/>
      <w:r>
        <w:t xml:space="preserve"> and Burroughs (1990), for instance, have argued that extractive-, military-, and transport-oriented activities now conflict so often within any given region of the ocean that the time has come for a series of strong, regional ocean-space regimes to replace the many global single-use organizations (e.g., the International Whaling Commission) that currently prevail. This expansion of the resource management perspective amidst multiple, conflicting uses is exemplified by a "multiple use" chart published in The Times Atlas and </w:t>
      </w:r>
      <w:proofErr w:type="spellStart"/>
      <w:r>
        <w:t>Encyclopaedia</w:t>
      </w:r>
      <w:proofErr w:type="spellEnd"/>
      <w:r>
        <w:t xml:space="preserve"> of the Sea, in which navigation/ communication, waste disposal/ pollution, strategy I defense, research, and recreation uses and concerns are considered alongside and in interaction and competition with the extraction</w:t>
      </w:r>
      <w:r w:rsidRPr="007147A6">
        <w:t xml:space="preserve"> </w:t>
      </w:r>
      <w:r>
        <w:t>and harnessing of mineral/ energy and biological resources (</w:t>
      </w:r>
      <w:proofErr w:type="spellStart"/>
      <w:r>
        <w:t>Couper</w:t>
      </w:r>
      <w:proofErr w:type="spellEnd"/>
      <w:r>
        <w:t xml:space="preserve"> 1989: 208). ~</w:t>
      </w:r>
      <w:r w:rsidRPr="00604354">
        <w:rPr>
          <w:rStyle w:val="StyleBoldUnderline"/>
        </w:rPr>
        <w:t>Still, even this perspective fails to provide a framework for viewing ocean-space as an integral space of ongoing social processes</w:t>
      </w:r>
      <w:r>
        <w:t xml:space="preserve">. </w:t>
      </w:r>
      <w:r w:rsidRPr="00604354">
        <w:rPr>
          <w:rStyle w:val="StyleBoldUnderline"/>
        </w:rPr>
        <w:t>The "expanded" resource management perspective, like the other traditional perspectives, still implies that the ocean is a space designed and managed by land-based societies to serve land-based societies</w:t>
      </w:r>
      <w:r>
        <w:t xml:space="preserve">. In contrast, it is proposed here that the ocean - like land-space - is simultaneously an arena wherein social conflicts occur and a space shaped by these conflicts. The "socially constructed" ocean that results then goes on to shape social relations, on land and at sea. In short, </w:t>
      </w:r>
      <w:r w:rsidRPr="00604354">
        <w:rPr>
          <w:rStyle w:val="StyleBoldUnderline"/>
        </w:rPr>
        <w:t>the ocean is not merely a space used by society; it is one component of the space of society.</w:t>
      </w:r>
    </w:p>
    <w:p w14:paraId="777A5E8A" w14:textId="77777777" w:rsidR="00604354" w:rsidRDefault="00604354" w:rsidP="00473057"/>
    <w:p w14:paraId="68ED7F32" w14:textId="77777777" w:rsidR="007519A3" w:rsidRDefault="007519A3" w:rsidP="007519A3">
      <w:pPr>
        <w:pStyle w:val="Heading4"/>
      </w:pPr>
      <w:r>
        <w:lastRenderedPageBreak/>
        <w:t xml:space="preserve">The </w:t>
      </w:r>
      <w:proofErr w:type="spellStart"/>
      <w:r>
        <w:t>aff</w:t>
      </w:r>
      <w:proofErr w:type="spellEnd"/>
      <w:r>
        <w:t xml:space="preserve"> is technological opposition to technology – reducing political debates to a choice between energy inputs supports existing power and economic distribution.</w:t>
      </w:r>
    </w:p>
    <w:p w14:paraId="7A3595F9" w14:textId="77777777" w:rsidR="007519A3" w:rsidRDefault="007519A3" w:rsidP="007519A3"/>
    <w:p w14:paraId="74C7787A" w14:textId="77777777" w:rsidR="007519A3" w:rsidRDefault="007519A3" w:rsidP="007519A3">
      <w:r>
        <w:t xml:space="preserve">Ulrich </w:t>
      </w:r>
      <w:r w:rsidRPr="00E217F2">
        <w:rPr>
          <w:b/>
          <w:u w:val="single"/>
        </w:rPr>
        <w:t>BECK</w:t>
      </w:r>
      <w:r>
        <w:t xml:space="preserve"> Sociology @ Munich </w:t>
      </w:r>
      <w:r>
        <w:rPr>
          <w:b/>
          <w:u w:val="single"/>
        </w:rPr>
        <w:t>’</w:t>
      </w:r>
      <w:r w:rsidRPr="00E217F2">
        <w:rPr>
          <w:b/>
          <w:u w:val="single"/>
        </w:rPr>
        <w:t>95</w:t>
      </w:r>
      <w:r>
        <w:rPr>
          <w:i/>
        </w:rPr>
        <w:t xml:space="preserve"> Ecological Enlightenment: Essays on the Politics of the Risk Society</w:t>
      </w:r>
      <w:r>
        <w:t xml:space="preserve"> Trans. Mark Ritter p. 38-39 </w:t>
      </w:r>
    </w:p>
    <w:p w14:paraId="2365C673" w14:textId="77777777" w:rsidR="007519A3" w:rsidRDefault="007519A3" w:rsidP="007519A3"/>
    <w:p w14:paraId="127AF36F" w14:textId="77777777" w:rsidR="007519A3" w:rsidRDefault="007519A3" w:rsidP="007519A3">
      <w:r>
        <w:t xml:space="preserve">Undoubtedly, there are many basic improvements, in all areas of our life, that we cannot imagine doing without. In this sense, modernity has become second nature to us. But </w:t>
      </w:r>
      <w:r w:rsidRPr="00E217F2">
        <w:rPr>
          <w:rStyle w:val="StyleBoldUnderline"/>
        </w:rPr>
        <w:t xml:space="preserve">humanity has never before had to live so much under the threat of </w:t>
      </w:r>
      <w:r w:rsidRPr="00E217F2">
        <w:rPr>
          <w:rStyle w:val="Emphasis"/>
        </w:rPr>
        <w:t>self-annihilation</w:t>
      </w:r>
      <w:r>
        <w:t xml:space="preserve">. </w:t>
      </w:r>
      <w:r w:rsidRPr="00E217F2">
        <w:rPr>
          <w:rStyle w:val="StyleBoldUnderline"/>
        </w:rPr>
        <w:t>Never before have entire oceans been threatened</w:t>
      </w:r>
      <w:r>
        <w:t xml:space="preserve"> with poisoning. Never before have </w:t>
      </w:r>
      <w:r w:rsidRPr="00E217F2">
        <w:rPr>
          <w:rStyle w:val="StyleBoldUnderline"/>
        </w:rPr>
        <w:t xml:space="preserve">entire animal species disappeared </w:t>
      </w:r>
      <w:r>
        <w:t xml:space="preserve">from the face of the earth, almost overnight, through greed or carelessness. Never before has </w:t>
      </w:r>
      <w:r w:rsidRPr="00E217F2">
        <w:rPr>
          <w:rStyle w:val="StyleBoldUnderline"/>
        </w:rPr>
        <w:t>an artificial overheating of the atmosphere threatened world climate.</w:t>
      </w:r>
      <w:r>
        <w:t xml:space="preserve"> There is no need to glorify the past to keep one's eyes open very wide to all the so-called side effects of modernization. </w:t>
      </w:r>
      <w:r w:rsidRPr="00E217F2">
        <w:rPr>
          <w:rStyle w:val="StyleBoldUnderline"/>
        </w:rPr>
        <w:t>The public critique of modernity has largely been snagged on</w:t>
      </w:r>
      <w:r>
        <w:t xml:space="preserve"> the issues in the area between </w:t>
      </w:r>
      <w:r w:rsidRPr="00E217F2">
        <w:rPr>
          <w:rStyle w:val="StyleBoldUnderline"/>
        </w:rPr>
        <w:t>science and technology</w:t>
      </w:r>
      <w:r>
        <w:t xml:space="preserve">. The "big secret" in the prevailing self-concept is technology. </w:t>
      </w:r>
      <w:r w:rsidRPr="00E217F2">
        <w:rPr>
          <w:rStyle w:val="StyleBoldUnderline"/>
        </w:rPr>
        <w:t>In technology are gathered all the forces that keep the motor of innovation running</w:t>
      </w:r>
      <w:r>
        <w:t>, transforming the still-new society into an old one. Religions may decline, cultures may collapse, nature may be dying-</w:t>
      </w:r>
      <w:r w:rsidRPr="00E217F2">
        <w:rPr>
          <w:rStyle w:val="StyleBoldUnderline"/>
        </w:rPr>
        <w:t xml:space="preserve">industrial-society </w:t>
      </w:r>
      <w:r>
        <w:t xml:space="preserve">man </w:t>
      </w:r>
      <w:r w:rsidRPr="00E217F2">
        <w:rPr>
          <w:rStyle w:val="StyleBoldUnderline"/>
        </w:rPr>
        <w:t>is</w:t>
      </w:r>
      <w:r>
        <w:t xml:space="preserve"> virtually </w:t>
      </w:r>
      <w:r w:rsidRPr="00E217F2">
        <w:rPr>
          <w:rStyle w:val="Emphasis"/>
        </w:rPr>
        <w:t>hypnotized</w:t>
      </w:r>
      <w:r w:rsidRPr="00E217F2">
        <w:rPr>
          <w:rStyle w:val="StyleBoldUnderline"/>
        </w:rPr>
        <w:t xml:space="preserve"> by the machine</w:t>
      </w:r>
      <w:r>
        <w:t xml:space="preserve">. In it his creativity becomes tangible. This fascination is especially obvious where industrial-society man risks losing control of technology, where utility and destruction go hand in hand. </w:t>
      </w:r>
      <w:r w:rsidRPr="00E217F2">
        <w:rPr>
          <w:rStyle w:val="StyleBoldUnderline"/>
        </w:rPr>
        <w:t>It is a paradox of modernity that it created a social system that assigns a central position to technology</w:t>
      </w:r>
      <w:r>
        <w:t xml:space="preserve">, </w:t>
      </w:r>
      <w:r w:rsidRPr="00E217F2">
        <w:rPr>
          <w:rStyle w:val="StyleBoldUnderline"/>
        </w:rPr>
        <w:t>and that</w:t>
      </w:r>
      <w:r>
        <w:t xml:space="preserve"> thereby </w:t>
      </w:r>
      <w:r w:rsidRPr="00E217F2">
        <w:rPr>
          <w:rStyle w:val="StyleBoldUnderline"/>
        </w:rPr>
        <w:t>conceals</w:t>
      </w:r>
      <w:r>
        <w:t xml:space="preserve"> i</w:t>
      </w:r>
      <w:r w:rsidRPr="00E217F2">
        <w:rPr>
          <w:rStyle w:val="StyleBoldUnderline"/>
        </w:rPr>
        <w:t xml:space="preserve">ts own sociality behind the facade </w:t>
      </w:r>
      <w:r>
        <w:t xml:space="preserve">and the fascination </w:t>
      </w:r>
      <w:r w:rsidRPr="00E217F2">
        <w:rPr>
          <w:rStyle w:val="StyleBoldUnderline"/>
        </w:rPr>
        <w:t>of technological processes</w:t>
      </w:r>
      <w:r>
        <w:t xml:space="preserve">. In particular, the </w:t>
      </w:r>
      <w:r w:rsidRPr="00E217F2">
        <w:rPr>
          <w:rStyle w:val="Emphasis"/>
        </w:rPr>
        <w:t>debates</w:t>
      </w:r>
      <w:r>
        <w:t xml:space="preserve"> of the past few decades, </w:t>
      </w:r>
      <w:r w:rsidRPr="00E217F2">
        <w:rPr>
          <w:rStyle w:val="StyleBoldUnderline"/>
        </w:rPr>
        <w:t>which have deployed the entire arsenal of arguments critical of technology and industry</w:t>
      </w:r>
      <w:r>
        <w:t xml:space="preserve">, </w:t>
      </w:r>
      <w:r w:rsidRPr="00E217F2">
        <w:rPr>
          <w:rStyle w:val="StyleBoldUnderline"/>
        </w:rPr>
        <w:t xml:space="preserve">have remained at heart </w:t>
      </w:r>
      <w:r w:rsidRPr="00E217F2">
        <w:rPr>
          <w:rStyle w:val="Emphasis"/>
        </w:rPr>
        <w:t>technocratic</w:t>
      </w:r>
      <w:r w:rsidRPr="00E217F2">
        <w:rPr>
          <w:rStyle w:val="StyleBoldUnderline"/>
        </w:rPr>
        <w:t xml:space="preserve"> and naturalistic</w:t>
      </w:r>
      <w:r>
        <w:t xml:space="preserve">. </w:t>
      </w:r>
      <w:r w:rsidRPr="00E217F2">
        <w:rPr>
          <w:rStyle w:val="StyleBoldUnderline"/>
        </w:rPr>
        <w:t xml:space="preserve">They exhaust themselves in exchanging and citing figures for pollutant levels in the air, water, and food, figures comparing population growth, </w:t>
      </w:r>
      <w:r w:rsidRPr="00E217F2">
        <w:rPr>
          <w:rStyle w:val="Emphasis"/>
        </w:rPr>
        <w:t>energy consumption</w:t>
      </w:r>
      <w:r w:rsidRPr="00E217F2">
        <w:rPr>
          <w:rStyle w:val="StyleBoldUnderline"/>
        </w:rPr>
        <w:t>,</w:t>
      </w:r>
      <w:r>
        <w:t xml:space="preserve"> nutritional requirements, raw material shortage, and so on, </w:t>
      </w:r>
      <w:r w:rsidRPr="00E217F2">
        <w:rPr>
          <w:rStyle w:val="StyleBoldUnderline"/>
        </w:rPr>
        <w:t>with</w:t>
      </w:r>
      <w:r>
        <w:t xml:space="preserve"> </w:t>
      </w:r>
      <w:r w:rsidRPr="00E217F2">
        <w:rPr>
          <w:rStyle w:val="StyleBoldUnderline"/>
        </w:rPr>
        <w:t>as much</w:t>
      </w:r>
      <w:r>
        <w:t xml:space="preserve"> ardor and </w:t>
      </w:r>
      <w:r w:rsidRPr="00E217F2">
        <w:rPr>
          <w:rStyle w:val="StyleBoldUnderline"/>
        </w:rPr>
        <w:t>intensity as if there had never been anyone</w:t>
      </w:r>
      <w:r>
        <w:t>-a certain Max Weber for instance-</w:t>
      </w:r>
      <w:r w:rsidRPr="00E217F2">
        <w:rPr>
          <w:rStyle w:val="StyleBoldUnderline"/>
        </w:rPr>
        <w:t>who</w:t>
      </w:r>
      <w:r>
        <w:t xml:space="preserve"> (apparently) wasted his time </w:t>
      </w:r>
      <w:r w:rsidRPr="00E217F2">
        <w:rPr>
          <w:rStyle w:val="StyleBoldUnderline"/>
        </w:rPr>
        <w:t xml:space="preserve">proving that this debate is </w:t>
      </w:r>
      <w:r>
        <w:t xml:space="preserve">either </w:t>
      </w:r>
      <w:r w:rsidRPr="00E217F2">
        <w:rPr>
          <w:rStyle w:val="StyleBoldUnderline"/>
        </w:rPr>
        <w:t xml:space="preserve">senseless or </w:t>
      </w:r>
      <w:r w:rsidRPr="00E217F2">
        <w:rPr>
          <w:rStyle w:val="Emphasis"/>
        </w:rPr>
        <w:t>vacuous</w:t>
      </w:r>
      <w:r>
        <w:t xml:space="preserve">, and probably both, </w:t>
      </w:r>
      <w:r w:rsidRPr="00E217F2">
        <w:rPr>
          <w:rStyle w:val="StyleBoldUnderline"/>
        </w:rPr>
        <w:t xml:space="preserve">unless one also considers society's </w:t>
      </w:r>
      <w:r w:rsidRPr="00E217F2">
        <w:rPr>
          <w:rStyle w:val="Emphasis"/>
        </w:rPr>
        <w:t>power structures</w:t>
      </w:r>
      <w:r w:rsidRPr="00E217F2">
        <w:rPr>
          <w:rStyle w:val="StyleBoldUnderline"/>
        </w:rPr>
        <w:t xml:space="preserve"> and </w:t>
      </w:r>
      <w:r w:rsidRPr="00E217F2">
        <w:rPr>
          <w:rStyle w:val="Emphasis"/>
        </w:rPr>
        <w:t>distribution structures</w:t>
      </w:r>
      <w:r w:rsidRPr="00E217F2">
        <w:rPr>
          <w:rStyle w:val="StyleBoldUnderline"/>
        </w:rPr>
        <w:t xml:space="preserve">, its bureaucracies and its prevailing </w:t>
      </w:r>
      <w:r w:rsidRPr="00E217F2">
        <w:rPr>
          <w:rStyle w:val="Emphasis"/>
        </w:rPr>
        <w:t>norms and thought patterns</w:t>
      </w:r>
      <w:r w:rsidRPr="00E217F2">
        <w:rPr>
          <w:rStyle w:val="StyleBoldUnderline"/>
        </w:rPr>
        <w:t>.</w:t>
      </w:r>
      <w:r>
        <w:t xml:space="preserve"> A preconception has crept in and established itself by which </w:t>
      </w:r>
      <w:r w:rsidRPr="00E217F2">
        <w:rPr>
          <w:rStyle w:val="StyleBoldUnderline"/>
        </w:rPr>
        <w:t>modernity is truncated to the reference frame of technology and nature as perpetrator and victim</w:t>
      </w:r>
      <w:r>
        <w:t xml:space="preserve">. In the process, however, </w:t>
      </w:r>
      <w:r w:rsidRPr="00E217F2">
        <w:rPr>
          <w:rStyle w:val="StyleBoldUnderline"/>
        </w:rPr>
        <w:t>the very thing one had hoped to combat is involuntarily promoted. The possibilities for structuring technology remain hidden from this conception of modernity</w:t>
      </w:r>
      <w:r>
        <w:t xml:space="preserve"> (as well as from the political environmental movement) </w:t>
      </w:r>
      <w:r w:rsidRPr="00E217F2">
        <w:rPr>
          <w:rStyle w:val="StyleBoldUnderline"/>
        </w:rPr>
        <w:t>behind the ideology of objective constraints</w:t>
      </w:r>
      <w:r>
        <w:t xml:space="preserve">, which is </w:t>
      </w:r>
      <w:r w:rsidRPr="00E217F2">
        <w:rPr>
          <w:rStyle w:val="StyleBoldUnderline"/>
        </w:rPr>
        <w:t xml:space="preserve">further strengthened by the </w:t>
      </w:r>
      <w:r w:rsidRPr="00E217F2">
        <w:rPr>
          <w:rStyle w:val="Emphasis"/>
        </w:rPr>
        <w:t>technological opposition to technology</w:t>
      </w:r>
      <w:r>
        <w:t>. And i</w:t>
      </w:r>
      <w:r w:rsidRPr="00E217F2">
        <w:rPr>
          <w:rStyle w:val="StyleBoldUnderline"/>
        </w:rPr>
        <w:t>s modernity really off the hook, so to speak, if wastewater is taken care of</w:t>
      </w:r>
      <w:r>
        <w:t xml:space="preserve">? </w:t>
      </w:r>
      <w:r w:rsidRPr="00E217F2">
        <w:rPr>
          <w:rStyle w:val="StyleBoldUnderline"/>
        </w:rPr>
        <w:t>Isn't humanity implicitly abolished once again if our concern is limited to modernity's impact on nature</w:t>
      </w:r>
      <w:r>
        <w:t xml:space="preserve"> and health? </w:t>
      </w:r>
      <w:proofErr w:type="gramStart"/>
      <w:r w:rsidRPr="00E217F2">
        <w:rPr>
          <w:rStyle w:val="StyleBoldUnderline"/>
        </w:rPr>
        <w:t>isn't</w:t>
      </w:r>
      <w:proofErr w:type="gramEnd"/>
      <w:r w:rsidRPr="00E217F2">
        <w:rPr>
          <w:rStyle w:val="StyleBoldUnderline"/>
        </w:rPr>
        <w:t xml:space="preserve"> humankind then reduced to its biological basis-a reduction with which we in Germany are only too familiar</w:t>
      </w:r>
      <w:r>
        <w:t>?</w:t>
      </w:r>
    </w:p>
    <w:p w14:paraId="723B5309" w14:textId="77777777" w:rsidR="007519A3" w:rsidRDefault="007519A3" w:rsidP="00473057"/>
    <w:p w14:paraId="4101B31F" w14:textId="77777777" w:rsidR="00242709" w:rsidRDefault="00242709" w:rsidP="00242709">
      <w:pPr>
        <w:pStyle w:val="Heading3"/>
      </w:pPr>
      <w:bookmarkStart w:id="14" w:name="_Toc389815862"/>
      <w:r>
        <w:lastRenderedPageBreak/>
        <w:t xml:space="preserve">AT: </w:t>
      </w:r>
      <w:proofErr w:type="spellStart"/>
      <w:r>
        <w:t>Enviro</w:t>
      </w:r>
      <w:proofErr w:type="spellEnd"/>
      <w:r>
        <w:t>-Pragmatism</w:t>
      </w:r>
      <w:bookmarkEnd w:id="14"/>
    </w:p>
    <w:p w14:paraId="79418054" w14:textId="77777777" w:rsidR="00242709" w:rsidRPr="003872F0" w:rsidRDefault="00242709" w:rsidP="00242709">
      <w:pPr>
        <w:pStyle w:val="Heading4"/>
      </w:pPr>
      <w:r>
        <w:t>P</w:t>
      </w:r>
      <w:r w:rsidRPr="003872F0">
        <w:t>ragmatism maintains dualism between theory and practice</w:t>
      </w:r>
      <w:r>
        <w:t>.</w:t>
      </w:r>
      <w:r w:rsidRPr="003872F0">
        <w:t xml:space="preserve"> </w:t>
      </w:r>
      <w:proofErr w:type="gramStart"/>
      <w:r w:rsidRPr="003872F0">
        <w:t>purely</w:t>
      </w:r>
      <w:proofErr w:type="gramEnd"/>
      <w:r w:rsidRPr="003872F0">
        <w:t xml:space="preserve"> pragmatic response can’t create </w:t>
      </w:r>
      <w:r>
        <w:t xml:space="preserve">value </w:t>
      </w:r>
      <w:r w:rsidRPr="003872F0">
        <w:t>changes in our approach to</w:t>
      </w:r>
      <w:r>
        <w:t xml:space="preserve"> energy</w:t>
      </w:r>
      <w:r w:rsidRPr="003872F0">
        <w:t xml:space="preserve">. </w:t>
      </w:r>
    </w:p>
    <w:p w14:paraId="60E50F13" w14:textId="77777777" w:rsidR="00242709" w:rsidRPr="003872F0" w:rsidRDefault="00242709" w:rsidP="00242709"/>
    <w:p w14:paraId="4E802FC8" w14:textId="77777777" w:rsidR="00242709" w:rsidRPr="003872F0" w:rsidRDefault="00242709" w:rsidP="00242709">
      <w:r w:rsidRPr="003872F0">
        <w:t xml:space="preserve">Ruth </w:t>
      </w:r>
      <w:r w:rsidRPr="003872F0">
        <w:rPr>
          <w:b/>
          <w:noProof/>
          <w:u w:val="thick"/>
        </w:rPr>
        <w:t>IRWIN</w:t>
      </w:r>
      <w:r w:rsidRPr="003872F0">
        <w:rPr>
          <w:noProof/>
        </w:rPr>
        <w:t xml:space="preserve"> Political Studies @ Auckland </w:t>
      </w:r>
      <w:r w:rsidRPr="003872F0">
        <w:rPr>
          <w:b/>
          <w:noProof/>
          <w:u w:val="thick"/>
        </w:rPr>
        <w:t>‘8</w:t>
      </w:r>
      <w:r w:rsidRPr="003872F0">
        <w:rPr>
          <w:noProof/>
        </w:rPr>
        <w:t xml:space="preserve"> “The Neoliberal State, Environmental Pragmatism, and its discontents” </w:t>
      </w:r>
      <w:r w:rsidRPr="003872F0">
        <w:rPr>
          <w:i/>
          <w:noProof/>
        </w:rPr>
        <w:t>Environmental Politics</w:t>
      </w:r>
      <w:r w:rsidRPr="003872F0">
        <w:rPr>
          <w:noProof/>
        </w:rPr>
        <w:t xml:space="preserve"> 16: 4 p. </w:t>
      </w:r>
      <w:r w:rsidRPr="003872F0">
        <w:t>648-649</w:t>
      </w:r>
    </w:p>
    <w:p w14:paraId="26B5EA5E" w14:textId="77777777" w:rsidR="00242709" w:rsidRPr="003872F0" w:rsidRDefault="00242709" w:rsidP="00242709"/>
    <w:p w14:paraId="2BECE267" w14:textId="77777777" w:rsidR="00242709" w:rsidRDefault="00242709" w:rsidP="00242709">
      <w:pPr>
        <w:widowControl w:val="0"/>
        <w:autoSpaceDE w:val="0"/>
        <w:autoSpaceDN w:val="0"/>
        <w:adjustRightInd w:val="0"/>
        <w:rPr>
          <w:rFonts w:cs="AdvTimes"/>
          <w:lang w:bidi="en-US"/>
        </w:rPr>
      </w:pPr>
      <w:r w:rsidRPr="003872F0">
        <w:rPr>
          <w:noProof/>
          <w:u w:val="thick"/>
        </w:rPr>
        <w:t xml:space="preserve">This </w:t>
      </w:r>
      <w:r w:rsidRPr="003872F0">
        <w:rPr>
          <w:rFonts w:cs="AdvTimes"/>
          <w:lang w:bidi="en-US"/>
        </w:rPr>
        <w:t xml:space="preserve">last </w:t>
      </w:r>
      <w:r w:rsidRPr="003872F0">
        <w:rPr>
          <w:noProof/>
          <w:u w:val="thick"/>
        </w:rPr>
        <w:t xml:space="preserve">tendency to separate practise from theory pervades </w:t>
      </w:r>
      <w:r w:rsidRPr="003872F0">
        <w:rPr>
          <w:rFonts w:cs="AdvTimes"/>
          <w:lang w:bidi="en-US"/>
        </w:rPr>
        <w:t xml:space="preserve">contemporary </w:t>
      </w:r>
      <w:r w:rsidRPr="003872F0">
        <w:rPr>
          <w:noProof/>
          <w:u w:val="thick"/>
        </w:rPr>
        <w:t>Pragmatism</w:t>
      </w:r>
      <w:r w:rsidRPr="003872F0">
        <w:rPr>
          <w:rFonts w:cs="AdvTimes"/>
          <w:lang w:bidi="en-US"/>
        </w:rPr>
        <w:t xml:space="preserve">. </w:t>
      </w:r>
      <w:r w:rsidRPr="003872F0">
        <w:rPr>
          <w:noProof/>
        </w:rPr>
        <w:t xml:space="preserve">Separating practise from concepts </w:t>
      </w:r>
      <w:r w:rsidRPr="003872F0">
        <w:rPr>
          <w:noProof/>
          <w:u w:val="thick"/>
        </w:rPr>
        <w:t xml:space="preserve">is extremely detrimental </w:t>
      </w:r>
      <w:r w:rsidRPr="003872F0">
        <w:rPr>
          <w:rFonts w:cs="AdvTimes"/>
          <w:lang w:bidi="en-US"/>
        </w:rPr>
        <w:t xml:space="preserve">and </w:t>
      </w:r>
      <w:r w:rsidRPr="003872F0">
        <w:rPr>
          <w:noProof/>
          <w:u w:val="thick"/>
        </w:rPr>
        <w:t xml:space="preserve">serves to maintain a </w:t>
      </w:r>
      <w:r w:rsidRPr="003872F0">
        <w:rPr>
          <w:rFonts w:cs="AdvTimes"/>
          <w:lang w:bidi="en-US"/>
        </w:rPr>
        <w:t xml:space="preserve">very </w:t>
      </w:r>
      <w:r w:rsidRPr="003872F0">
        <w:rPr>
          <w:noProof/>
          <w:u w:val="thick"/>
        </w:rPr>
        <w:t xml:space="preserve">conservative position amongst </w:t>
      </w:r>
      <w:r w:rsidRPr="003872F0">
        <w:rPr>
          <w:rFonts w:cs="AdvTimes"/>
          <w:lang w:bidi="en-US"/>
        </w:rPr>
        <w:t xml:space="preserve">Pragmatic </w:t>
      </w:r>
      <w:r w:rsidRPr="003872F0">
        <w:rPr>
          <w:noProof/>
          <w:u w:val="thick"/>
        </w:rPr>
        <w:t>environmentalists</w:t>
      </w:r>
      <w:r w:rsidRPr="003872F0">
        <w:rPr>
          <w:rFonts w:cs="AdvTimes"/>
          <w:lang w:bidi="en-US"/>
        </w:rPr>
        <w:t xml:space="preserve">. For example, in the prologue of their book Environmental Pragmatism, </w:t>
      </w:r>
      <w:r w:rsidRPr="003872F0">
        <w:rPr>
          <w:noProof/>
          <w:u w:val="thick"/>
        </w:rPr>
        <w:t xml:space="preserve">Light and Katz </w:t>
      </w:r>
      <w:r w:rsidRPr="003872F0">
        <w:rPr>
          <w:rFonts w:cs="AdvTimes"/>
          <w:lang w:bidi="en-US"/>
        </w:rPr>
        <w:t xml:space="preserve">(1996) make extraordinary claims against </w:t>
      </w:r>
      <w:proofErr w:type="spellStart"/>
      <w:r w:rsidRPr="003872F0">
        <w:rPr>
          <w:rFonts w:cs="AdvTimes"/>
          <w:lang w:bidi="en-US"/>
        </w:rPr>
        <w:t>theorising</w:t>
      </w:r>
      <w:proofErr w:type="spellEnd"/>
      <w:r w:rsidRPr="003872F0">
        <w:rPr>
          <w:rFonts w:cs="AdvTimes"/>
          <w:lang w:bidi="en-US"/>
        </w:rPr>
        <w:t xml:space="preserve"> about the environment – that ‘The ideas within environmental ethics are, apparently, inert – like Hume’s (1958) Treatise, they fall </w:t>
      </w:r>
      <w:proofErr w:type="spellStart"/>
      <w:r w:rsidRPr="003872F0">
        <w:rPr>
          <w:rFonts w:cs="AdvTimes"/>
          <w:lang w:bidi="en-US"/>
        </w:rPr>
        <w:t>deadborn</w:t>
      </w:r>
      <w:proofErr w:type="spellEnd"/>
      <w:r w:rsidRPr="003872F0">
        <w:rPr>
          <w:rFonts w:cs="AdvTimes"/>
          <w:lang w:bidi="en-US"/>
        </w:rPr>
        <w:t xml:space="preserve"> form the press’. They ‘argue that theoretical debates are hindering the ability of the environmental movement to forge agreement on basic policy imperatives’ (Light &amp; Katz, 1996: 7). The aim of contemporary Environmental Pragmatists is to stifle some elements of environmental debate, especially poststructuralist positions, in </w:t>
      </w:r>
      <w:proofErr w:type="spellStart"/>
      <w:r w:rsidRPr="003872F0">
        <w:rPr>
          <w:rFonts w:cs="AdvTimes"/>
          <w:lang w:bidi="en-US"/>
        </w:rPr>
        <w:t>favour</w:t>
      </w:r>
      <w:proofErr w:type="spellEnd"/>
      <w:r w:rsidRPr="003872F0">
        <w:rPr>
          <w:rFonts w:cs="AdvTimes"/>
          <w:lang w:bidi="en-US"/>
        </w:rPr>
        <w:t xml:space="preserve"> of a consensus of ideas which are presumed to guide policy from above.</w:t>
      </w:r>
      <w:r>
        <w:rPr>
          <w:rFonts w:cs="AdvTimes"/>
          <w:lang w:bidi="en-US"/>
        </w:rPr>
        <w:t xml:space="preserve"> </w:t>
      </w:r>
      <w:r w:rsidRPr="003872F0">
        <w:rPr>
          <w:rFonts w:cs="AdvTimes"/>
          <w:lang w:bidi="en-US"/>
        </w:rPr>
        <w:t xml:space="preserve">Unlike their predecessors (who were more like Hume than their later namesakes), contemporary Pragmatists make a stark distinction that separates practice from theory, and they </w:t>
      </w:r>
      <w:r w:rsidRPr="003872F0">
        <w:rPr>
          <w:noProof/>
          <w:u w:val="thick"/>
        </w:rPr>
        <w:t xml:space="preserve">valorise one side of </w:t>
      </w:r>
      <w:r w:rsidRPr="003872F0">
        <w:rPr>
          <w:rFonts w:cs="AdvTimes"/>
          <w:lang w:bidi="en-US"/>
        </w:rPr>
        <w:t xml:space="preserve">other </w:t>
      </w:r>
      <w:r w:rsidRPr="003872F0">
        <w:rPr>
          <w:noProof/>
          <w:u w:val="thick"/>
        </w:rPr>
        <w:t>dualisms such as anthropocentricism over non-anthropocentricism</w:t>
      </w:r>
      <w:r w:rsidRPr="003872F0">
        <w:rPr>
          <w:rFonts w:cs="AdvTimes"/>
          <w:lang w:bidi="en-US"/>
        </w:rPr>
        <w:t xml:space="preserve">, </w:t>
      </w:r>
      <w:r w:rsidRPr="003872F0">
        <w:rPr>
          <w:noProof/>
          <w:u w:val="thick"/>
        </w:rPr>
        <w:t>instrumentality over intrinsic value</w:t>
      </w:r>
      <w:r w:rsidRPr="003872F0">
        <w:rPr>
          <w:rFonts w:cs="AdvTimes"/>
          <w:lang w:bidi="en-US"/>
        </w:rPr>
        <w:t xml:space="preserve">, </w:t>
      </w:r>
      <w:r w:rsidRPr="003872F0">
        <w:rPr>
          <w:noProof/>
          <w:u w:val="thick"/>
        </w:rPr>
        <w:t>and culture over nature</w:t>
      </w:r>
      <w:r w:rsidRPr="003872F0">
        <w:rPr>
          <w:rFonts w:cs="AdvTimes"/>
          <w:lang w:bidi="en-US"/>
        </w:rPr>
        <w:t xml:space="preserve">. The common sense assumptions of contemporary Pragmatist emerge from a very explicit group of Classical Grand Masters – Pierce, Royce, James, Mead, Dewey – and a less explicit set of theoretical influences, most notably Hegel, materialism and Liberal Utilitarianism. </w:t>
      </w:r>
      <w:r w:rsidRPr="003872F0">
        <w:rPr>
          <w:noProof/>
          <w:u w:val="thick"/>
        </w:rPr>
        <w:t xml:space="preserve">Cultural conservatism makes contemporary Pragmatism </w:t>
      </w:r>
      <w:r w:rsidRPr="003872F0">
        <w:rPr>
          <w:b/>
          <w:noProof/>
          <w:u w:val="thick"/>
        </w:rPr>
        <w:t xml:space="preserve">inadequate </w:t>
      </w:r>
      <w:r w:rsidRPr="003872F0">
        <w:rPr>
          <w:noProof/>
          <w:u w:val="thick"/>
        </w:rPr>
        <w:t xml:space="preserve">for attempting the </w:t>
      </w:r>
      <w:r w:rsidRPr="003872F0">
        <w:rPr>
          <w:noProof/>
        </w:rPr>
        <w:t xml:space="preserve">kinds of cultural </w:t>
      </w:r>
      <w:r w:rsidRPr="003872F0">
        <w:rPr>
          <w:noProof/>
          <w:u w:val="thick"/>
        </w:rPr>
        <w:t xml:space="preserve">transformation </w:t>
      </w:r>
      <w:r w:rsidRPr="003872F0">
        <w:rPr>
          <w:noProof/>
        </w:rPr>
        <w:t xml:space="preserve">that are </w:t>
      </w:r>
      <w:r w:rsidRPr="003872F0">
        <w:rPr>
          <w:noProof/>
          <w:u w:val="thick"/>
        </w:rPr>
        <w:t xml:space="preserve">necessary to </w:t>
      </w:r>
      <w:r w:rsidRPr="003872F0">
        <w:rPr>
          <w:noProof/>
        </w:rPr>
        <w:t xml:space="preserve">adequately </w:t>
      </w:r>
      <w:r w:rsidRPr="003872F0">
        <w:rPr>
          <w:noProof/>
          <w:u w:val="thick"/>
        </w:rPr>
        <w:t xml:space="preserve">achieve </w:t>
      </w:r>
      <w:r w:rsidRPr="003872F0">
        <w:rPr>
          <w:noProof/>
        </w:rPr>
        <w:t xml:space="preserve">a more </w:t>
      </w:r>
      <w:r w:rsidRPr="003872F0">
        <w:rPr>
          <w:noProof/>
          <w:u w:val="thick"/>
        </w:rPr>
        <w:t xml:space="preserve">ethical and </w:t>
      </w:r>
      <w:r w:rsidRPr="003872F0">
        <w:rPr>
          <w:noProof/>
        </w:rPr>
        <w:t xml:space="preserve">genuinely </w:t>
      </w:r>
      <w:r w:rsidRPr="003872F0">
        <w:rPr>
          <w:noProof/>
          <w:u w:val="thick"/>
        </w:rPr>
        <w:t>sustainable interaction between human societies and the ecosystem</w:t>
      </w:r>
      <w:r w:rsidRPr="003872F0">
        <w:rPr>
          <w:rFonts w:cs="AdvTimes"/>
          <w:lang w:bidi="en-US"/>
        </w:rPr>
        <w:t xml:space="preserve">. The heyday of recent Environmental Pragmatism seems to have been in 1996 yet it is important to examine it because </w:t>
      </w:r>
      <w:r w:rsidRPr="003872F0">
        <w:rPr>
          <w:noProof/>
        </w:rPr>
        <w:t xml:space="preserve">like </w:t>
      </w:r>
      <w:r w:rsidRPr="003872F0">
        <w:rPr>
          <w:rFonts w:cs="AdvTimes"/>
          <w:lang w:bidi="en-US"/>
        </w:rPr>
        <w:t xml:space="preserve">many </w:t>
      </w:r>
      <w:r w:rsidRPr="003872F0">
        <w:rPr>
          <w:noProof/>
        </w:rPr>
        <w:t>other American ideologies</w:t>
      </w:r>
      <w:r w:rsidRPr="003872F0">
        <w:rPr>
          <w:rFonts w:cs="AdvTimes"/>
          <w:lang w:bidi="en-US"/>
        </w:rPr>
        <w:t xml:space="preserve">, </w:t>
      </w:r>
      <w:r w:rsidRPr="003872F0">
        <w:rPr>
          <w:noProof/>
        </w:rPr>
        <w:t xml:space="preserve">it dominates much environmental theoretical debate </w:t>
      </w:r>
      <w:r w:rsidRPr="003872F0">
        <w:rPr>
          <w:rFonts w:cs="AdvTimes"/>
          <w:lang w:bidi="en-US"/>
        </w:rPr>
        <w:t xml:space="preserve">at present. In 2001 </w:t>
      </w:r>
      <w:proofErr w:type="spellStart"/>
      <w:r w:rsidRPr="003872F0">
        <w:rPr>
          <w:rFonts w:cs="AdvTimes"/>
          <w:lang w:bidi="en-US"/>
        </w:rPr>
        <w:t>Mintz</w:t>
      </w:r>
      <w:proofErr w:type="spellEnd"/>
      <w:r w:rsidRPr="003872F0">
        <w:rPr>
          <w:rFonts w:cs="AdvTimes"/>
          <w:lang w:bidi="en-US"/>
        </w:rPr>
        <w:t xml:space="preserve"> advocates contemporary Pragmatism as a guide for the law because, pragmatic thought has much to add to contemporary discourse regarding environmental laws and policies. Pragmatism’s stress on concrete facts, flexibility, experimentation, and practical, workable solutions to </w:t>
      </w:r>
      <w:proofErr w:type="spellStart"/>
      <w:r w:rsidRPr="003872F0">
        <w:rPr>
          <w:rFonts w:cs="AdvTimes"/>
          <w:lang w:bidi="en-US"/>
        </w:rPr>
        <w:t>realworld</w:t>
      </w:r>
      <w:proofErr w:type="spellEnd"/>
      <w:r w:rsidRPr="003872F0">
        <w:rPr>
          <w:rFonts w:cs="AdvTimes"/>
          <w:lang w:bidi="en-US"/>
        </w:rPr>
        <w:t xml:space="preserve"> problems, combined with its clear preference for democratic consensus-building and social justice, appears to provide a sensible intellectual framework for innovation and reform in environmental decision-making at all levels. (</w:t>
      </w:r>
      <w:proofErr w:type="spellStart"/>
      <w:r w:rsidRPr="003872F0">
        <w:rPr>
          <w:rFonts w:cs="AdvTimes"/>
          <w:lang w:bidi="en-US"/>
        </w:rPr>
        <w:t>Mintz</w:t>
      </w:r>
      <w:proofErr w:type="spellEnd"/>
      <w:r w:rsidRPr="003872F0">
        <w:rPr>
          <w:rFonts w:cs="AdvTimes"/>
          <w:lang w:bidi="en-US"/>
        </w:rPr>
        <w:t xml:space="preserve">, 2001) Pragmatists address the perceived gap between environmental theorists and policy analysts, activists, and the public. To achieve this cohesiveness contemporary Pragmatists </w:t>
      </w:r>
      <w:proofErr w:type="spellStart"/>
      <w:r w:rsidRPr="003872F0">
        <w:rPr>
          <w:rFonts w:cs="AdvTimes"/>
          <w:lang w:bidi="en-US"/>
        </w:rPr>
        <w:t>theorise</w:t>
      </w:r>
      <w:proofErr w:type="spellEnd"/>
      <w:r w:rsidRPr="003872F0">
        <w:rPr>
          <w:rFonts w:cs="AdvTimes"/>
          <w:lang w:bidi="en-US"/>
        </w:rPr>
        <w:t xml:space="preserve"> a normative basis that will provide the ground for the convergence of activists on policy choices and at the same time win theoretical and meta-theoretical arguments about moral pluralism as opposed to poststructuralist ‘relativism’ in ‘normative’ environmental theory.</w:t>
      </w:r>
    </w:p>
    <w:p w14:paraId="39B6637C" w14:textId="77777777" w:rsidR="00242709" w:rsidRPr="003872F0" w:rsidRDefault="00242709" w:rsidP="00242709">
      <w:pPr>
        <w:pStyle w:val="Heading4"/>
        <w:rPr>
          <w:lang w:bidi="en-US"/>
        </w:rPr>
      </w:pPr>
      <w:r>
        <w:rPr>
          <w:lang w:bidi="en-US"/>
        </w:rPr>
        <w:t>E</w:t>
      </w:r>
      <w:r w:rsidRPr="003872F0">
        <w:rPr>
          <w:lang w:bidi="en-US"/>
        </w:rPr>
        <w:t xml:space="preserve">co-pragmatism is anti-practical—it only caters to the </w:t>
      </w:r>
      <w:proofErr w:type="spellStart"/>
      <w:proofErr w:type="gramStart"/>
      <w:r w:rsidRPr="003872F0">
        <w:rPr>
          <w:lang w:bidi="en-US"/>
        </w:rPr>
        <w:t>american</w:t>
      </w:r>
      <w:proofErr w:type="spellEnd"/>
      <w:proofErr w:type="gramEnd"/>
      <w:r w:rsidRPr="003872F0">
        <w:rPr>
          <w:lang w:bidi="en-US"/>
        </w:rPr>
        <w:t xml:space="preserve"> middle class. </w:t>
      </w:r>
      <w:proofErr w:type="gramStart"/>
      <w:r w:rsidRPr="003872F0">
        <w:rPr>
          <w:lang w:bidi="en-US"/>
        </w:rPr>
        <w:t>voting</w:t>
      </w:r>
      <w:proofErr w:type="gramEnd"/>
      <w:r w:rsidRPr="003872F0">
        <w:rPr>
          <w:lang w:bidi="en-US"/>
        </w:rPr>
        <w:t xml:space="preserve"> negative is the only way to ensure that critical questions about global equity and imperialism get priority.</w:t>
      </w:r>
    </w:p>
    <w:p w14:paraId="25134C43" w14:textId="77777777" w:rsidR="00242709" w:rsidRPr="003872F0" w:rsidRDefault="00242709" w:rsidP="00242709">
      <w:pPr>
        <w:rPr>
          <w:rFonts w:cs="AdvTimes"/>
          <w:lang w:bidi="en-US"/>
        </w:rPr>
      </w:pPr>
    </w:p>
    <w:p w14:paraId="7061735D" w14:textId="77777777" w:rsidR="00242709" w:rsidRPr="003872F0" w:rsidRDefault="00242709" w:rsidP="00242709">
      <w:pPr>
        <w:rPr>
          <w:rFonts w:cs="AdvTimes"/>
          <w:lang w:bidi="en-US"/>
        </w:rPr>
      </w:pPr>
      <w:r w:rsidRPr="003872F0">
        <w:t xml:space="preserve">Ruth </w:t>
      </w:r>
      <w:r w:rsidRPr="003872F0">
        <w:rPr>
          <w:b/>
          <w:noProof/>
          <w:u w:val="thick"/>
        </w:rPr>
        <w:t>IRWIN</w:t>
      </w:r>
      <w:r w:rsidRPr="003872F0">
        <w:rPr>
          <w:noProof/>
        </w:rPr>
        <w:t xml:space="preserve"> Political Studies @ Auckland </w:t>
      </w:r>
      <w:r w:rsidRPr="003872F0">
        <w:rPr>
          <w:b/>
          <w:noProof/>
          <w:u w:val="thick"/>
        </w:rPr>
        <w:t>‘8</w:t>
      </w:r>
      <w:r w:rsidRPr="003872F0">
        <w:rPr>
          <w:noProof/>
        </w:rPr>
        <w:t xml:space="preserve"> “The Neoliberal State, Environmental Pragmatism, and its discontents” </w:t>
      </w:r>
      <w:r w:rsidRPr="003872F0">
        <w:rPr>
          <w:i/>
          <w:noProof/>
        </w:rPr>
        <w:t>Environmental Politics</w:t>
      </w:r>
      <w:r w:rsidRPr="003872F0">
        <w:rPr>
          <w:noProof/>
        </w:rPr>
        <w:t xml:space="preserve"> 16: 4 p. </w:t>
      </w:r>
      <w:r w:rsidRPr="003872F0">
        <w:t xml:space="preserve"> </w:t>
      </w:r>
      <w:r w:rsidRPr="003872F0">
        <w:rPr>
          <w:rFonts w:cs="AdvTimes"/>
          <w:lang w:bidi="en-US"/>
        </w:rPr>
        <w:t>656-657</w:t>
      </w:r>
    </w:p>
    <w:p w14:paraId="6593AC7F" w14:textId="77777777" w:rsidR="00242709" w:rsidRPr="003872F0" w:rsidRDefault="00242709" w:rsidP="00242709">
      <w:pPr>
        <w:rPr>
          <w:rFonts w:cs="AdvTimes"/>
          <w:lang w:bidi="en-US"/>
        </w:rPr>
      </w:pPr>
    </w:p>
    <w:p w14:paraId="6D4D6BC3" w14:textId="77777777" w:rsidR="00242709" w:rsidRPr="003872F0" w:rsidRDefault="00242709" w:rsidP="00242709">
      <w:pPr>
        <w:widowControl w:val="0"/>
        <w:autoSpaceDE w:val="0"/>
        <w:autoSpaceDN w:val="0"/>
        <w:adjustRightInd w:val="0"/>
        <w:rPr>
          <w:rFonts w:cs="AdvTimes"/>
          <w:lang w:bidi="en-US"/>
        </w:rPr>
      </w:pPr>
      <w:r w:rsidRPr="003872F0">
        <w:rPr>
          <w:noProof/>
          <w:u w:val="thick"/>
        </w:rPr>
        <w:t>Light is intrigued by the need to ‘convince people’ to pursue environmental ends</w:t>
      </w:r>
      <w:r w:rsidRPr="003872F0">
        <w:rPr>
          <w:rFonts w:cs="AdvTimes"/>
          <w:lang w:bidi="en-US"/>
        </w:rPr>
        <w:t xml:space="preserve">. Unfortunately </w:t>
      </w:r>
      <w:r w:rsidRPr="003872F0">
        <w:rPr>
          <w:rFonts w:cs="AdvTimes"/>
          <w:lang w:bidi="en-US"/>
        </w:rPr>
        <w:lastRenderedPageBreak/>
        <w:t xml:space="preserve">this is the only element of interest in his essay, ‘The case for a practical pluralism’, which is a superficial skate over what is for him familiar terrain. He does little to explain the various forms of pluralism apparently advocated by the authors he surveys. He blithely avoids any engagement with ‘deconstructive poststructuralist </w:t>
      </w:r>
      <w:proofErr w:type="spellStart"/>
      <w:r w:rsidRPr="003872F0">
        <w:rPr>
          <w:rFonts w:cs="AdvTimes"/>
          <w:lang w:bidi="en-US"/>
        </w:rPr>
        <w:t>differance</w:t>
      </w:r>
      <w:proofErr w:type="spellEnd"/>
      <w:r w:rsidRPr="003872F0">
        <w:rPr>
          <w:rFonts w:cs="AdvTimes"/>
          <w:lang w:bidi="en-US"/>
        </w:rPr>
        <w:t>’ (Light, 2002b: 15) by naming and shaming it as moral relativism.</w:t>
      </w:r>
    </w:p>
    <w:p w14:paraId="4E2BF9B2" w14:textId="77777777" w:rsidR="00242709" w:rsidRPr="003A10FB" w:rsidRDefault="00242709" w:rsidP="00242709">
      <w:pPr>
        <w:widowControl w:val="0"/>
        <w:autoSpaceDE w:val="0"/>
        <w:autoSpaceDN w:val="0"/>
        <w:adjustRightInd w:val="0"/>
        <w:rPr>
          <w:rFonts w:cs="AdvTimes"/>
          <w:lang w:bidi="en-US"/>
        </w:rPr>
      </w:pPr>
      <w:r w:rsidRPr="003872F0">
        <w:rPr>
          <w:rFonts w:cs="AdvTimes"/>
          <w:lang w:bidi="en-US"/>
        </w:rPr>
        <w:t>Relativism entails abandoning the view that there are some moral stances better than others that could guide our ethical claims about how we should treat nature. If we admit relativism then, one could argue, we would give up on attempts to form a moral response to the cultural justifications put forward to defend the abuse or destruction of other animals, species or ecosystems. Relativism entails that ethics is relative to different cultural traditions. (Light, 2002b: 7)</w:t>
      </w:r>
      <w:r w:rsidRPr="003872F0">
        <w:rPr>
          <w:noProof/>
          <w:u w:val="thick"/>
        </w:rPr>
        <w:t>Light maintains a North American faith in the ‘normative force’ of American cultural superiority</w:t>
      </w:r>
      <w:r w:rsidRPr="003872F0">
        <w:rPr>
          <w:rFonts w:cs="AdvTimes"/>
          <w:lang w:bidi="en-US"/>
        </w:rPr>
        <w:t>. This criticism of relativism neglects the emphasis on critique, where evaluation based on mutual respect for differing viewpoints can still come to an ethical decision – but quite possibly not a consensus. ‘</w:t>
      </w:r>
      <w:r w:rsidRPr="003872F0">
        <w:rPr>
          <w:noProof/>
          <w:u w:val="thick"/>
        </w:rPr>
        <w:t>Pragmatic’ resignation to Western prejudice avoids the hard ‘development’ questions about uneven global wealth distribution</w:t>
      </w:r>
      <w:r w:rsidRPr="003872F0">
        <w:rPr>
          <w:rFonts w:cs="AdvTimes"/>
          <w:lang w:bidi="en-US"/>
        </w:rPr>
        <w:t xml:space="preserve">, </w:t>
      </w:r>
      <w:r w:rsidRPr="003872F0">
        <w:rPr>
          <w:noProof/>
          <w:u w:val="thick"/>
        </w:rPr>
        <w:t xml:space="preserve">skewed </w:t>
      </w:r>
      <w:r w:rsidRPr="003872F0">
        <w:rPr>
          <w:rFonts w:cs="AdvTimes"/>
          <w:lang w:bidi="en-US"/>
        </w:rPr>
        <w:t xml:space="preserve">global economic and environmental </w:t>
      </w:r>
      <w:r w:rsidRPr="003872F0">
        <w:rPr>
          <w:noProof/>
          <w:u w:val="thick"/>
        </w:rPr>
        <w:t>policy</w:t>
      </w:r>
      <w:r w:rsidRPr="003872F0">
        <w:rPr>
          <w:rFonts w:cs="AdvTimes"/>
          <w:lang w:bidi="en-US"/>
        </w:rPr>
        <w:t xml:space="preserve">. </w:t>
      </w:r>
      <w:r w:rsidRPr="003872F0">
        <w:rPr>
          <w:noProof/>
          <w:u w:val="thick"/>
        </w:rPr>
        <w:t>Avoiding theory results in ignoring the absorption of old liberal and more recent environmental terms</w:t>
      </w:r>
      <w:r w:rsidRPr="003872F0">
        <w:rPr>
          <w:rFonts w:cs="AdvTimes"/>
          <w:lang w:bidi="en-US"/>
        </w:rPr>
        <w:t xml:space="preserve">, </w:t>
      </w:r>
      <w:r w:rsidRPr="003872F0">
        <w:rPr>
          <w:noProof/>
          <w:u w:val="thick"/>
        </w:rPr>
        <w:t xml:space="preserve">such as ‘choice’, ‘freedom’, ‘equality’, ‘sustainability’ into the neoliberal lexicon and its resultant policy initiatives that are being implemented </w:t>
      </w:r>
      <w:r w:rsidRPr="003872F0">
        <w:rPr>
          <w:rFonts w:cs="AdvTimes"/>
          <w:lang w:bidi="en-US"/>
        </w:rPr>
        <w:t xml:space="preserve">in nations around the planet. </w:t>
      </w:r>
      <w:r w:rsidRPr="003872F0">
        <w:rPr>
          <w:noProof/>
          <w:u w:val="thick"/>
        </w:rPr>
        <w:t>Ignoring theory is to ignore what is actually going on</w:t>
      </w:r>
      <w:r w:rsidRPr="003872F0">
        <w:rPr>
          <w:rFonts w:cs="AdvTimes"/>
          <w:lang w:bidi="en-US"/>
        </w:rPr>
        <w:t>.</w:t>
      </w:r>
    </w:p>
    <w:p w14:paraId="08170433" w14:textId="77777777" w:rsidR="00242709" w:rsidRPr="003872F0" w:rsidRDefault="00242709" w:rsidP="00242709">
      <w:pPr>
        <w:widowControl w:val="0"/>
        <w:autoSpaceDE w:val="0"/>
        <w:autoSpaceDN w:val="0"/>
        <w:adjustRightInd w:val="0"/>
        <w:rPr>
          <w:rFonts w:cs="AdvTimes"/>
          <w:lang w:bidi="en-US"/>
        </w:rPr>
      </w:pPr>
    </w:p>
    <w:p w14:paraId="7608C688" w14:textId="77777777" w:rsidR="00242709" w:rsidRPr="003872F0" w:rsidRDefault="00242709" w:rsidP="00242709">
      <w:pPr>
        <w:pStyle w:val="Heading4"/>
        <w:rPr>
          <w:lang w:bidi="en-US"/>
        </w:rPr>
      </w:pPr>
      <w:r>
        <w:rPr>
          <w:lang w:bidi="en-US"/>
        </w:rPr>
        <w:t xml:space="preserve">Perm </w:t>
      </w:r>
      <w:r w:rsidRPr="003872F0">
        <w:rPr>
          <w:lang w:bidi="en-US"/>
        </w:rPr>
        <w:t>creates theo</w:t>
      </w:r>
      <w:r>
        <w:rPr>
          <w:lang w:bidi="en-US"/>
        </w:rPr>
        <w:t>retical monoculture. T</w:t>
      </w:r>
      <w:r w:rsidRPr="003872F0">
        <w:rPr>
          <w:lang w:bidi="en-US"/>
        </w:rPr>
        <w:t>heoretical frameworks for approaching environmental issues</w:t>
      </w:r>
      <w:r>
        <w:rPr>
          <w:lang w:bidi="en-US"/>
        </w:rPr>
        <w:t xml:space="preserve"> are more important than immediacy.  O</w:t>
      </w:r>
      <w:r w:rsidRPr="003872F0">
        <w:rPr>
          <w:lang w:bidi="en-US"/>
        </w:rPr>
        <w:t>ur alternative doesn’t mean inaction—it means careful thinking about how and why we act.</w:t>
      </w:r>
    </w:p>
    <w:p w14:paraId="49B53D7A" w14:textId="77777777" w:rsidR="00242709" w:rsidRPr="003872F0" w:rsidRDefault="00242709" w:rsidP="00242709">
      <w:pPr>
        <w:rPr>
          <w:rFonts w:cs="AdvTimes"/>
          <w:lang w:bidi="en-US"/>
        </w:rPr>
      </w:pPr>
    </w:p>
    <w:p w14:paraId="490444B7" w14:textId="77777777" w:rsidR="00242709" w:rsidRPr="003872F0" w:rsidRDefault="00242709" w:rsidP="00242709">
      <w:pPr>
        <w:rPr>
          <w:rFonts w:cs="AdvTimes"/>
          <w:lang w:bidi="en-US"/>
        </w:rPr>
      </w:pPr>
      <w:r w:rsidRPr="003872F0">
        <w:t xml:space="preserve">Ruth </w:t>
      </w:r>
      <w:r w:rsidRPr="003872F0">
        <w:rPr>
          <w:b/>
          <w:noProof/>
          <w:u w:val="thick"/>
        </w:rPr>
        <w:t>IRWIN</w:t>
      </w:r>
      <w:r w:rsidRPr="003872F0">
        <w:rPr>
          <w:noProof/>
        </w:rPr>
        <w:t xml:space="preserve"> Political Studies @ Auckland </w:t>
      </w:r>
      <w:r w:rsidRPr="003872F0">
        <w:rPr>
          <w:b/>
          <w:noProof/>
          <w:u w:val="thick"/>
        </w:rPr>
        <w:t>‘8</w:t>
      </w:r>
      <w:r w:rsidRPr="003872F0">
        <w:rPr>
          <w:noProof/>
        </w:rPr>
        <w:t xml:space="preserve"> “The Neoliberal State, Environmental Pragmatism, and its discontents” </w:t>
      </w:r>
      <w:r w:rsidRPr="003872F0">
        <w:rPr>
          <w:i/>
          <w:noProof/>
        </w:rPr>
        <w:t>Environmental Politics</w:t>
      </w:r>
      <w:r w:rsidRPr="003872F0">
        <w:rPr>
          <w:noProof/>
        </w:rPr>
        <w:t xml:space="preserve"> 16: 4 p. </w:t>
      </w:r>
      <w:r w:rsidRPr="003872F0">
        <w:t xml:space="preserve"> </w:t>
      </w:r>
      <w:r w:rsidRPr="003872F0">
        <w:rPr>
          <w:rFonts w:cs="AdvTimes"/>
          <w:lang w:bidi="en-US"/>
        </w:rPr>
        <w:t>653-654</w:t>
      </w:r>
    </w:p>
    <w:p w14:paraId="43CD00B0" w14:textId="77777777" w:rsidR="00242709" w:rsidRPr="003872F0" w:rsidRDefault="00242709" w:rsidP="00242709">
      <w:pPr>
        <w:widowControl w:val="0"/>
        <w:autoSpaceDE w:val="0"/>
        <w:autoSpaceDN w:val="0"/>
        <w:adjustRightInd w:val="0"/>
        <w:rPr>
          <w:rFonts w:cs="AdvTimes"/>
          <w:lang w:bidi="en-US"/>
        </w:rPr>
      </w:pPr>
    </w:p>
    <w:p w14:paraId="2AA04278" w14:textId="77777777" w:rsidR="00242709" w:rsidRPr="00C31233" w:rsidRDefault="00242709" w:rsidP="00242709">
      <w:pPr>
        <w:widowControl w:val="0"/>
        <w:autoSpaceDE w:val="0"/>
        <w:autoSpaceDN w:val="0"/>
        <w:adjustRightInd w:val="0"/>
        <w:rPr>
          <w:rFonts w:cs="AdvTimes"/>
          <w:lang w:bidi="en-US"/>
        </w:rPr>
      </w:pPr>
      <w:r w:rsidRPr="003872F0">
        <w:rPr>
          <w:noProof/>
          <w:u w:val="thick"/>
        </w:rPr>
        <w:t xml:space="preserve">Light argues </w:t>
      </w:r>
      <w:r w:rsidRPr="003872F0">
        <w:rPr>
          <w:rFonts w:cs="AdvTimes"/>
          <w:lang w:bidi="en-US"/>
        </w:rPr>
        <w:t xml:space="preserve">that the antagonism towards anthropocentricism is so pervasive in environmental ethics it has become dogma. His complaint is that </w:t>
      </w:r>
      <w:r w:rsidRPr="003872F0">
        <w:rPr>
          <w:noProof/>
          <w:u w:val="thick"/>
        </w:rPr>
        <w:t xml:space="preserve">theories about the environment </w:t>
      </w:r>
      <w:r w:rsidRPr="003872F0">
        <w:rPr>
          <w:rFonts w:cs="AdvTimes"/>
          <w:lang w:bidi="en-US"/>
        </w:rPr>
        <w:t xml:space="preserve">based on non-anthropocentric values (or non- Utilitarian values) </w:t>
      </w:r>
      <w:r w:rsidRPr="003872F0">
        <w:rPr>
          <w:noProof/>
          <w:u w:val="thick"/>
        </w:rPr>
        <w:t xml:space="preserve">are mere </w:t>
      </w:r>
      <w:r w:rsidRPr="003872F0">
        <w:rPr>
          <w:rFonts w:cs="AdvTimes"/>
          <w:lang w:bidi="en-US"/>
        </w:rPr>
        <w:t xml:space="preserve">‘intramural’ </w:t>
      </w:r>
      <w:r w:rsidRPr="003872F0">
        <w:rPr>
          <w:noProof/>
          <w:u w:val="thick"/>
        </w:rPr>
        <w:t>word-play</w:t>
      </w:r>
      <w:r w:rsidRPr="003872F0">
        <w:rPr>
          <w:rFonts w:cs="AdvTimes"/>
          <w:lang w:bidi="en-US"/>
        </w:rPr>
        <w:t xml:space="preserve">. </w:t>
      </w:r>
      <w:r w:rsidRPr="003872F0">
        <w:rPr>
          <w:noProof/>
          <w:u w:val="thick"/>
        </w:rPr>
        <w:t>They do not ground the actions of most environmental activists</w:t>
      </w:r>
      <w:r w:rsidRPr="003872F0">
        <w:rPr>
          <w:rFonts w:cs="AdvTimes"/>
          <w:lang w:bidi="en-US"/>
        </w:rPr>
        <w:t xml:space="preserve">. Instead, using the example of the Amazon Rainforest, Light notes that the environmentalist Chico Mendes was motivated to protect the Rainforest because it was the livelihood of his entire community. Light looks to American Pragmatism to sort out the theory versus practice debate. The many different theoretical approaches in environmental ethics, whether they </w:t>
      </w:r>
      <w:proofErr w:type="gramStart"/>
      <w:r w:rsidRPr="003872F0">
        <w:rPr>
          <w:rFonts w:cs="AdvTimes"/>
          <w:lang w:bidi="en-US"/>
        </w:rPr>
        <w:t>be</w:t>
      </w:r>
      <w:proofErr w:type="gramEnd"/>
      <w:r w:rsidRPr="003872F0">
        <w:rPr>
          <w:rFonts w:cs="AdvTimes"/>
          <w:lang w:bidi="en-US"/>
        </w:rPr>
        <w:t xml:space="preserve"> anthropocentric or non-anthropocentric, all seem to end up in a practical ‘convergence’ which tends towards protecting or creating ecological habitats. Bryan Norton developed this theory of ‘convergence’, arguing that in the end, if taken in their ‘pure’ form, both anthropocentric and </w:t>
      </w:r>
      <w:proofErr w:type="spellStart"/>
      <w:r w:rsidRPr="003872F0">
        <w:rPr>
          <w:rFonts w:cs="AdvTimes"/>
          <w:lang w:bidi="en-US"/>
        </w:rPr>
        <w:t>ecocentric</w:t>
      </w:r>
      <w:proofErr w:type="spellEnd"/>
      <w:r w:rsidRPr="003872F0">
        <w:rPr>
          <w:rFonts w:cs="AdvTimes"/>
          <w:lang w:bidi="en-US"/>
        </w:rPr>
        <w:t xml:space="preserve"> environmentalisms would eventually turn up the same policy results (Norton, 2005: 508). So, even the animal rights theorists such as Singer will prudently advise the humane hunting of exogenous rabbits, for example, for the larger good of the Australian Outback.</w:t>
      </w:r>
      <w:r>
        <w:rPr>
          <w:rFonts w:cs="AdvTimes"/>
          <w:lang w:bidi="en-US"/>
        </w:rPr>
        <w:t xml:space="preserve"> </w:t>
      </w:r>
      <w:r w:rsidRPr="003872F0">
        <w:rPr>
          <w:rFonts w:cs="AdvTimes"/>
          <w:lang w:bidi="en-US"/>
        </w:rPr>
        <w:t xml:space="preserve">While </w:t>
      </w:r>
      <w:r w:rsidRPr="003872F0">
        <w:rPr>
          <w:u w:val="thick"/>
        </w:rPr>
        <w:t xml:space="preserve">I </w:t>
      </w:r>
      <w:proofErr w:type="spellStart"/>
      <w:r w:rsidRPr="003872F0">
        <w:rPr>
          <w:u w:val="thick"/>
        </w:rPr>
        <w:t>sympathise</w:t>
      </w:r>
      <w:proofErr w:type="spellEnd"/>
      <w:r w:rsidRPr="003872F0">
        <w:rPr>
          <w:u w:val="thick"/>
        </w:rPr>
        <w:t xml:space="preserve"> with the desire for </w:t>
      </w:r>
      <w:r w:rsidRPr="003872F0">
        <w:rPr>
          <w:rFonts w:cs="AdvTimes"/>
          <w:lang w:bidi="en-US"/>
        </w:rPr>
        <w:t xml:space="preserve">urgent and </w:t>
      </w:r>
      <w:r w:rsidRPr="003872F0">
        <w:rPr>
          <w:u w:val="thick"/>
        </w:rPr>
        <w:t>practical action</w:t>
      </w:r>
      <w:r w:rsidRPr="003872F0">
        <w:rPr>
          <w:rFonts w:cs="AdvTimes"/>
          <w:lang w:bidi="en-US"/>
        </w:rPr>
        <w:t xml:space="preserve">, </w:t>
      </w:r>
      <w:r w:rsidRPr="003872F0">
        <w:rPr>
          <w:u w:val="thick"/>
        </w:rPr>
        <w:t>I do not think careful thinking requires postponing all environmental care</w:t>
      </w:r>
      <w:r w:rsidRPr="003872F0">
        <w:rPr>
          <w:rFonts w:cs="AdvTimes"/>
          <w:lang w:bidi="en-US"/>
        </w:rPr>
        <w:t xml:space="preserve">. </w:t>
      </w:r>
      <w:r w:rsidRPr="003872F0">
        <w:rPr>
          <w:u w:val="thick"/>
        </w:rPr>
        <w:t xml:space="preserve">It is naive and </w:t>
      </w:r>
      <w:r w:rsidRPr="003872F0">
        <w:rPr>
          <w:rFonts w:cs="AdvTimes"/>
          <w:lang w:bidi="en-US"/>
        </w:rPr>
        <w:t xml:space="preserve">even </w:t>
      </w:r>
      <w:r w:rsidRPr="003872F0">
        <w:rPr>
          <w:u w:val="thick"/>
        </w:rPr>
        <w:t xml:space="preserve">dangerous to relegate the </w:t>
      </w:r>
      <w:r w:rsidRPr="003872F0">
        <w:rPr>
          <w:rFonts w:cs="AdvTimes"/>
          <w:lang w:bidi="en-US"/>
        </w:rPr>
        <w:t xml:space="preserve">myriad </w:t>
      </w:r>
      <w:r w:rsidRPr="003872F0">
        <w:rPr>
          <w:u w:val="thick"/>
        </w:rPr>
        <w:t>debates about Utilitarian versus intrinsic value</w:t>
      </w:r>
      <w:r w:rsidRPr="003872F0">
        <w:rPr>
          <w:rFonts w:cs="AdvTimes"/>
          <w:lang w:bidi="en-US"/>
        </w:rPr>
        <w:t xml:space="preserve">, or </w:t>
      </w:r>
      <w:r w:rsidRPr="003872F0">
        <w:rPr>
          <w:u w:val="thick"/>
        </w:rPr>
        <w:t>anthropocentric versus non-anthropocentric</w:t>
      </w:r>
      <w:r w:rsidRPr="003872F0">
        <w:rPr>
          <w:rFonts w:cs="AdvTimes"/>
          <w:lang w:bidi="en-US"/>
        </w:rPr>
        <w:t xml:space="preserve">, or individualist versus community aims, </w:t>
      </w:r>
      <w:r w:rsidRPr="003872F0">
        <w:rPr>
          <w:u w:val="thick"/>
        </w:rPr>
        <w:t xml:space="preserve">and </w:t>
      </w:r>
      <w:r w:rsidRPr="003872F0">
        <w:rPr>
          <w:rFonts w:cs="AdvTimes"/>
          <w:lang w:bidi="en-US"/>
        </w:rPr>
        <w:t xml:space="preserve">even </w:t>
      </w:r>
      <w:r w:rsidRPr="003872F0">
        <w:rPr>
          <w:u w:val="thick"/>
        </w:rPr>
        <w:t>monad versus pluralist beliefs</w:t>
      </w:r>
      <w:r w:rsidRPr="003872F0">
        <w:rPr>
          <w:rFonts w:cs="AdvTimes"/>
          <w:lang w:bidi="en-US"/>
        </w:rPr>
        <w:t xml:space="preserve">, </w:t>
      </w:r>
      <w:r w:rsidRPr="003872F0">
        <w:rPr>
          <w:u w:val="thick"/>
        </w:rPr>
        <w:t>to a ‘</w:t>
      </w:r>
      <w:r w:rsidRPr="003872F0">
        <w:rPr>
          <w:b/>
          <w:u w:val="thick"/>
        </w:rPr>
        <w:t xml:space="preserve">convergent’ </w:t>
      </w:r>
      <w:r w:rsidRPr="003872F0">
        <w:rPr>
          <w:u w:val="thick"/>
        </w:rPr>
        <w:t>interest in environmental protection</w:t>
      </w:r>
      <w:r w:rsidRPr="003872F0">
        <w:rPr>
          <w:rFonts w:cs="AdvTimes"/>
          <w:lang w:bidi="en-US"/>
        </w:rPr>
        <w:t xml:space="preserve">. </w:t>
      </w:r>
      <w:r w:rsidRPr="003872F0">
        <w:rPr>
          <w:u w:val="thick"/>
        </w:rPr>
        <w:t xml:space="preserve">Norton believes that </w:t>
      </w:r>
      <w:proofErr w:type="spellStart"/>
      <w:r w:rsidRPr="003872F0">
        <w:rPr>
          <w:u w:val="thick"/>
        </w:rPr>
        <w:t>nonanthropocentric</w:t>
      </w:r>
      <w:proofErr w:type="spellEnd"/>
      <w:r w:rsidRPr="003872F0">
        <w:rPr>
          <w:u w:val="thick"/>
        </w:rPr>
        <w:t xml:space="preserve"> ethics will turn out to converge with anthropocentric ethics </w:t>
      </w:r>
      <w:r w:rsidRPr="003872F0">
        <w:rPr>
          <w:rFonts w:cs="AdvTimes"/>
          <w:lang w:bidi="en-US"/>
        </w:rPr>
        <w:t xml:space="preserve">because in the end both are politically contested by humans (Norton, 2005: 508). While I think his point that </w:t>
      </w:r>
      <w:r w:rsidRPr="00F86B32">
        <w:t>political dualism may collapse</w:t>
      </w:r>
      <w:r w:rsidRPr="003872F0">
        <w:rPr>
          <w:rFonts w:cs="AdvTimes"/>
          <w:lang w:bidi="en-US"/>
        </w:rPr>
        <w:t xml:space="preserve"> towards the same ends, the notion of a mature </w:t>
      </w:r>
      <w:r w:rsidRPr="003872F0">
        <w:rPr>
          <w:rFonts w:cs="AdvTimes"/>
          <w:lang w:bidi="en-US"/>
        </w:rPr>
        <w:lastRenderedPageBreak/>
        <w:t xml:space="preserve">political convergence, or dialectical synthesis is not necessarily going to be the case. Clearly not all political views are interested in environmental protection. Some </w:t>
      </w:r>
      <w:r w:rsidRPr="003872F0">
        <w:rPr>
          <w:u w:val="thick"/>
        </w:rPr>
        <w:t>interest groups claim to be environmentally motivated</w:t>
      </w:r>
      <w:r w:rsidRPr="003872F0">
        <w:rPr>
          <w:rFonts w:cs="AdvTimes"/>
          <w:lang w:bidi="en-US"/>
        </w:rPr>
        <w:t xml:space="preserve">, such as big business including ‘sustainability’ in their mission statements and advertising </w:t>
      </w:r>
      <w:r w:rsidRPr="003872F0">
        <w:rPr>
          <w:u w:val="thick"/>
        </w:rPr>
        <w:t xml:space="preserve">without any genuine attempt to alter </w:t>
      </w:r>
      <w:r w:rsidRPr="003872F0">
        <w:rPr>
          <w:rFonts w:cs="AdvTimes"/>
          <w:lang w:bidi="en-US"/>
        </w:rPr>
        <w:t xml:space="preserve">capitalist </w:t>
      </w:r>
      <w:r w:rsidRPr="003872F0">
        <w:rPr>
          <w:u w:val="thick"/>
        </w:rPr>
        <w:t>practices in a far-reaching way</w:t>
      </w:r>
      <w:r w:rsidRPr="003872F0">
        <w:rPr>
          <w:rFonts w:cs="AdvTimes"/>
          <w:lang w:bidi="en-US"/>
        </w:rPr>
        <w:t xml:space="preserve">. </w:t>
      </w:r>
      <w:r w:rsidRPr="003872F0">
        <w:rPr>
          <w:u w:val="thick"/>
        </w:rPr>
        <w:t xml:space="preserve">Conflicting strategies produce </w:t>
      </w:r>
      <w:r w:rsidRPr="003872F0">
        <w:rPr>
          <w:b/>
          <w:u w:val="thick"/>
        </w:rPr>
        <w:t xml:space="preserve">divergent politics </w:t>
      </w:r>
      <w:r w:rsidRPr="003872F0">
        <w:rPr>
          <w:u w:val="thick"/>
        </w:rPr>
        <w:t xml:space="preserve">that play out in the practices of activists, politicians, citizens </w:t>
      </w:r>
      <w:r w:rsidRPr="003872F0">
        <w:rPr>
          <w:rFonts w:cs="AdvTimes"/>
          <w:lang w:bidi="en-US"/>
        </w:rPr>
        <w:t xml:space="preserve">and schoolteachers. </w:t>
      </w:r>
      <w:r w:rsidRPr="003872F0">
        <w:rPr>
          <w:b/>
          <w:u w:val="thick"/>
        </w:rPr>
        <w:t xml:space="preserve">Theoretical premises </w:t>
      </w:r>
      <w:r w:rsidRPr="003872F0">
        <w:rPr>
          <w:u w:val="thick"/>
        </w:rPr>
        <w:t xml:space="preserve">affect the </w:t>
      </w:r>
      <w:proofErr w:type="spellStart"/>
      <w:r w:rsidRPr="003872F0">
        <w:rPr>
          <w:rFonts w:cs="AdvTimes"/>
          <w:lang w:bidi="en-US"/>
        </w:rPr>
        <w:t>organising</w:t>
      </w:r>
      <w:proofErr w:type="spellEnd"/>
      <w:r w:rsidRPr="003872F0">
        <w:rPr>
          <w:rFonts w:cs="AdvTimes"/>
          <w:lang w:bidi="en-US"/>
        </w:rPr>
        <w:t xml:space="preserve"> </w:t>
      </w:r>
      <w:r w:rsidRPr="003872F0">
        <w:rPr>
          <w:b/>
          <w:u w:val="thick"/>
        </w:rPr>
        <w:t>paradigms</w:t>
      </w:r>
      <w:r w:rsidRPr="003872F0">
        <w:rPr>
          <w:rFonts w:cs="AdvTimes"/>
          <w:lang w:bidi="en-US"/>
        </w:rPr>
        <w:t xml:space="preserve">, </w:t>
      </w:r>
      <w:proofErr w:type="spellStart"/>
      <w:r w:rsidRPr="003872F0">
        <w:rPr>
          <w:u w:val="thick"/>
        </w:rPr>
        <w:t>selfunderstanding</w:t>
      </w:r>
      <w:proofErr w:type="spellEnd"/>
      <w:r w:rsidRPr="003872F0">
        <w:rPr>
          <w:u w:val="thick"/>
        </w:rPr>
        <w:t xml:space="preserve"> and the actions of societies</w:t>
      </w:r>
      <w:r w:rsidRPr="003872F0">
        <w:rPr>
          <w:rFonts w:cs="AdvTimes"/>
          <w:lang w:bidi="en-US"/>
        </w:rPr>
        <w:t xml:space="preserve">, communities, </w:t>
      </w:r>
      <w:r w:rsidRPr="003872F0">
        <w:rPr>
          <w:u w:val="thick"/>
        </w:rPr>
        <w:t>and individuals</w:t>
      </w:r>
      <w:r w:rsidRPr="003872F0">
        <w:rPr>
          <w:rFonts w:cs="AdvTimes"/>
          <w:lang w:bidi="en-US"/>
        </w:rPr>
        <w:t xml:space="preserve">. In a global world, </w:t>
      </w:r>
      <w:r w:rsidRPr="003872F0">
        <w:rPr>
          <w:u w:val="thick"/>
        </w:rPr>
        <w:t xml:space="preserve">anthropocentric capitalism dominates the ‘view’ </w:t>
      </w:r>
      <w:r w:rsidRPr="003872F0">
        <w:rPr>
          <w:rFonts w:cs="AdvTimes"/>
          <w:lang w:bidi="en-US"/>
        </w:rPr>
        <w:t xml:space="preserve">that the media, advertising, education, work ethic, consumerism and so forth take on the environment. As Heidegger cogently argues, </w:t>
      </w:r>
      <w:r w:rsidRPr="003872F0">
        <w:rPr>
          <w:u w:val="thick"/>
        </w:rPr>
        <w:t xml:space="preserve">everything </w:t>
      </w:r>
      <w:r w:rsidRPr="003872F0">
        <w:rPr>
          <w:rFonts w:cs="AdvTimes"/>
          <w:lang w:bidi="en-US"/>
        </w:rPr>
        <w:t xml:space="preserve">in the modern world </w:t>
      </w:r>
      <w:r w:rsidRPr="003872F0">
        <w:rPr>
          <w:u w:val="thick"/>
        </w:rPr>
        <w:t xml:space="preserve">is </w:t>
      </w:r>
      <w:proofErr w:type="spellStart"/>
      <w:r w:rsidRPr="003872F0">
        <w:rPr>
          <w:u w:val="thick"/>
        </w:rPr>
        <w:t>enframed</w:t>
      </w:r>
      <w:proofErr w:type="spellEnd"/>
      <w:r w:rsidRPr="003872F0">
        <w:rPr>
          <w:u w:val="thick"/>
        </w:rPr>
        <w:t xml:space="preserve"> </w:t>
      </w:r>
      <w:r w:rsidRPr="003872F0">
        <w:rPr>
          <w:rFonts w:cs="AdvTimes"/>
          <w:lang w:bidi="en-US"/>
        </w:rPr>
        <w:t xml:space="preserve">and understood </w:t>
      </w:r>
      <w:r w:rsidRPr="003872F0">
        <w:rPr>
          <w:u w:val="thick"/>
        </w:rPr>
        <w:t>as potential resource</w:t>
      </w:r>
      <w:r w:rsidRPr="003872F0">
        <w:rPr>
          <w:rFonts w:cs="AdvTimes"/>
          <w:lang w:bidi="en-US"/>
        </w:rPr>
        <w:t xml:space="preserve">. So </w:t>
      </w:r>
      <w:r w:rsidRPr="003872F0">
        <w:rPr>
          <w:u w:val="thick"/>
        </w:rPr>
        <w:t>thinking our way out of these conundrums is vitally important, in both the short and long term</w:t>
      </w:r>
      <w:r w:rsidRPr="003872F0">
        <w:rPr>
          <w:rFonts w:cs="AdvTimes"/>
          <w:lang w:bidi="en-US"/>
        </w:rPr>
        <w:t xml:space="preserve">, for realigning the relationship that humanity as a whole has with the earth in all its aspects. Diverging ideas about how the relationship between humanity and the earth can be best cared for is a constructive way forward (and impossible to annihilate) because </w:t>
      </w:r>
      <w:r w:rsidRPr="003872F0">
        <w:rPr>
          <w:u w:val="thick"/>
        </w:rPr>
        <w:t>different contexts generate different relationships</w:t>
      </w:r>
      <w:r w:rsidRPr="003872F0">
        <w:rPr>
          <w:rFonts w:cs="AdvTimes"/>
          <w:lang w:bidi="en-US"/>
        </w:rPr>
        <w:t xml:space="preserve">. </w:t>
      </w:r>
      <w:r w:rsidRPr="003872F0">
        <w:rPr>
          <w:u w:val="thick"/>
        </w:rPr>
        <w:t xml:space="preserve">Thought is like biodiversity; difference shelters contingent possibilities for unexpected problems, monoculture fails </w:t>
      </w:r>
      <w:r w:rsidRPr="003872F0">
        <w:rPr>
          <w:rFonts w:cs="AdvTimes"/>
          <w:lang w:bidi="en-US"/>
        </w:rPr>
        <w:t>when confronted with new disease, or new weather conditions, new predators, new constraints, and new conditions of possibility.</w:t>
      </w:r>
      <w:r w:rsidRPr="002425F7">
        <w:rPr>
          <w:rFonts w:cs="Palatino-Roman"/>
          <w:lang w:bidi="en-US"/>
        </w:rPr>
        <w:t xml:space="preserve"> </w:t>
      </w:r>
    </w:p>
    <w:p w14:paraId="686D37C7" w14:textId="77777777" w:rsidR="00242709" w:rsidRDefault="00242709" w:rsidP="00473057"/>
    <w:p w14:paraId="2ACC0D8B" w14:textId="77777777" w:rsidR="00473057" w:rsidRDefault="00473057" w:rsidP="005E00FA"/>
    <w:p w14:paraId="6538CCDC" w14:textId="618A100D" w:rsidR="00907AC9" w:rsidRDefault="00907AC9" w:rsidP="00907AC9">
      <w:pPr>
        <w:pStyle w:val="Heading3"/>
      </w:pPr>
      <w:bookmarkStart w:id="15" w:name="_Toc389815863"/>
      <w:r>
        <w:lastRenderedPageBreak/>
        <w:t>AT: Prioritize Scientific Method</w:t>
      </w:r>
      <w:bookmarkEnd w:id="15"/>
    </w:p>
    <w:p w14:paraId="43423A6E" w14:textId="17FC9464" w:rsidR="00907AC9" w:rsidRDefault="00131F80" w:rsidP="00907AC9">
      <w:pPr>
        <w:pStyle w:val="Heading4"/>
      </w:pPr>
      <w:r>
        <w:t>Prioritizing mechanistic scientific thinking can’t account for the constitutive relations between humans and ocean environments.</w:t>
      </w:r>
    </w:p>
    <w:p w14:paraId="5EC8627A" w14:textId="77777777" w:rsidR="00907AC9" w:rsidRDefault="00907AC9" w:rsidP="00907AC9"/>
    <w:p w14:paraId="4876DE54" w14:textId="77777777" w:rsidR="00907AC9" w:rsidRDefault="00907AC9" w:rsidP="00907AC9">
      <w:r>
        <w:t xml:space="preserve">Peter </w:t>
      </w:r>
      <w:r w:rsidRPr="00FD16F4">
        <w:rPr>
          <w:b/>
          <w:u w:val="single"/>
        </w:rPr>
        <w:t>JACQUES</w:t>
      </w:r>
      <w:r>
        <w:t xml:space="preserve"> </w:t>
      </w:r>
      <w:proofErr w:type="spellStart"/>
      <w:r>
        <w:t>Poli</w:t>
      </w:r>
      <w:proofErr w:type="spellEnd"/>
      <w:r>
        <w:t xml:space="preserve"> </w:t>
      </w:r>
      <w:proofErr w:type="spellStart"/>
      <w:r>
        <w:t>Sci</w:t>
      </w:r>
      <w:proofErr w:type="spellEnd"/>
      <w:r>
        <w:t xml:space="preserve"> @ Central </w:t>
      </w:r>
      <w:proofErr w:type="spellStart"/>
      <w:r>
        <w:t>Flordia</w:t>
      </w:r>
      <w:proofErr w:type="spellEnd"/>
      <w:r>
        <w:t xml:space="preserve"> (Orlando) </w:t>
      </w:r>
      <w:r w:rsidRPr="00FD16F4">
        <w:rPr>
          <w:b/>
          <w:u w:val="single"/>
        </w:rPr>
        <w:t>‘6</w:t>
      </w:r>
      <w:r>
        <w:t xml:space="preserve"> </w:t>
      </w:r>
      <w:r>
        <w:rPr>
          <w:i/>
        </w:rPr>
        <w:t>Globalization and the World Ocean</w:t>
      </w:r>
      <w:r>
        <w:t xml:space="preserve"> p. 21-25</w:t>
      </w:r>
    </w:p>
    <w:p w14:paraId="133C0799" w14:textId="77777777" w:rsidR="00907AC9" w:rsidRDefault="00907AC9" w:rsidP="00907AC9"/>
    <w:p w14:paraId="00FC2C36" w14:textId="77777777" w:rsidR="00907AC9" w:rsidRDefault="00907AC9" w:rsidP="00907AC9">
      <w:r>
        <w:t xml:space="preserve">Parts and Pieces: Mechanistic Epistemology </w:t>
      </w:r>
      <w:r w:rsidRPr="00907AC9">
        <w:rPr>
          <w:rStyle w:val="StyleBoldUnderline"/>
        </w:rPr>
        <w:t>Mechanistic thinking is premised on the idea that individual replaceable cogs can adequately explain the whole</w:t>
      </w:r>
      <w:r>
        <w:t xml:space="preserve">. If this is </w:t>
      </w:r>
      <w:r w:rsidRPr="00907AC9">
        <w:rPr>
          <w:rStyle w:val="StyleBoldUnderline"/>
        </w:rPr>
        <w:t>in reference to nature</w:t>
      </w:r>
      <w:r>
        <w:t xml:space="preserve">, then the </w:t>
      </w:r>
      <w:r w:rsidRPr="00907AC9">
        <w:t>cogs are</w:t>
      </w:r>
      <w:r>
        <w:t xml:space="preserve"> </w:t>
      </w:r>
      <w:r w:rsidRPr="00907AC9">
        <w:t>organisms</w:t>
      </w:r>
      <w:r>
        <w:t xml:space="preserve"> that lose their inherent value and there is little violation in exploiting them because the relationship is an instrumental one defined by the needs of the user. </w:t>
      </w:r>
      <w:r w:rsidRPr="00907AC9">
        <w:rPr>
          <w:rStyle w:val="StyleBoldUnderline"/>
        </w:rPr>
        <w:t>Mechanistic epistemology is an obstacle to understanding global phenomena and meaning because it is blind to constitutive relationships</w:t>
      </w:r>
      <w:r>
        <w:t xml:space="preserve">. </w:t>
      </w:r>
      <w:r w:rsidRPr="00907AC9">
        <w:rPr>
          <w:rStyle w:val="StyleBoldUnderline"/>
        </w:rPr>
        <w:t>Constitutive relationships are relationships that make up a system where the joined pieces are more meaningful than their isolated individuality</w:t>
      </w:r>
      <w:r>
        <w:t xml:space="preserve">. These relationships create all theories of the global, but the nature of how these relationships change is based on the theoretical outlook. Thus, constitutive relationships make a group of parts n1.ore than their simple sum, and looking only at the isolated parts will, by definition, miss the dynamics of the system created by these connections. This implies a complexity so deep that humans' interaction with, in particular, large ecosystems like </w:t>
      </w:r>
      <w:r w:rsidRPr="00907AC9">
        <w:rPr>
          <w:rStyle w:val="StyleBoldUnderline"/>
        </w:rPr>
        <w:t>the World Ocean</w:t>
      </w:r>
      <w:r>
        <w:t xml:space="preserve"> may be sustainable only through pragmatic experimentation (Lee 1993). Perhaps a good example of a system with constitutive relations is a family.</w:t>
      </w:r>
      <w:r w:rsidRPr="00B2118F">
        <w:t xml:space="preserve"> </w:t>
      </w:r>
      <w:r>
        <w:t xml:space="preserve">People in families are indeed individuals with the </w:t>
      </w:r>
      <w:proofErr w:type="spellStart"/>
      <w:r>
        <w:t>ir</w:t>
      </w:r>
      <w:proofErr w:type="spellEnd"/>
      <w:r>
        <w:t xml:space="preserve"> own lives, and it is important to social scientists to understand individuals to the best of the scientist's capacity. However, the family is responsible, to at least some degree, for who individuals become and how they act. The family is not entirely responsible for who the individuals become, and the individuals are rarely, if ever, entirely independent of their family. Nonetheless, people in the family become a part of one another, making the family something sometimes intangible, but constitutive. Concern over only individual units, such as individual people, </w:t>
      </w:r>
      <w:proofErr w:type="spellStart"/>
      <w:r>
        <w:t>rs</w:t>
      </w:r>
      <w:proofErr w:type="spellEnd"/>
      <w:r>
        <w:t xml:space="preserve"> important, but it necessarily blurs the importance of the systems and subsystems of which the individual is a part-language systems, ethnic and historical subsystems, religious creeds, geographic subsystems like watersheds, and in our case, ocean systems. This concern over the individual requires a certain rationality that focuses on the interests and behavior of individual parts. Similarly there is rationality within global theory that focuses on the interests of the whole and the system. And, like the family, the human and ecological systems examined here are alive and have their own inherent value so that mechanistic exploitation of the ocean will lead to dysfunction just as exploitation of a family or family member leads to the same. Work that ideologically favors these systemic interests is sometimes labeled "globalism." However, this designation is really not specific enough to be helpful. Nearly everyone would support the globalization of peace and prosperity, though activist Arundhati Roy is well known for saying that the "only thing worth globalizing is dissent." However, along with this she says we need a sharing of spirit and community-across the world. This implies that other things are worthy of globalization: What we need to search for and find, what we need to hone and perfect into a magnificent, shining thing, is a new kind of politics. Not the politics of governance, but the politics of resistance. </w:t>
      </w:r>
      <w:proofErr w:type="gramStart"/>
      <w:r>
        <w:t>The politics of opposition.</w:t>
      </w:r>
      <w:proofErr w:type="gramEnd"/>
      <w:r>
        <w:t xml:space="preserve"> </w:t>
      </w:r>
      <w:proofErr w:type="gramStart"/>
      <w:r>
        <w:t>The politics of forcing accountability.</w:t>
      </w:r>
      <w:proofErr w:type="gramEnd"/>
      <w:r>
        <w:t xml:space="preserve"> </w:t>
      </w:r>
      <w:proofErr w:type="gramStart"/>
      <w:r>
        <w:t>The politics of slowing things down.</w:t>
      </w:r>
      <w:proofErr w:type="gramEnd"/>
      <w:r>
        <w:t xml:space="preserve"> </w:t>
      </w:r>
      <w:proofErr w:type="gramStart"/>
      <w:r>
        <w:t>The politics of joining hands across the world and preventing certain destruction.</w:t>
      </w:r>
      <w:proofErr w:type="gramEnd"/>
      <w:r>
        <w:t xml:space="preserve"> In the present circumstances, I'd say that the only thing worth globalizing is dissent. (Roy 2002, online) This sentiment of resistance and common spirit implies that the tone and structure of this new politics are important because the peace and prosperity cannot arrive through authoritarian rule that forces these conditions. Nor can the peace and prosperity come with a short time horizon that ends because of ecological changes forced by </w:t>
      </w:r>
      <w:r>
        <w:lastRenderedPageBreak/>
        <w:t xml:space="preserve">exploitation. I am a globalist in the sense that I do </w:t>
      </w:r>
      <w:proofErr w:type="gramStart"/>
      <w:r>
        <w:t>see .</w:t>
      </w:r>
      <w:proofErr w:type="gramEnd"/>
      <w:r>
        <w:t xml:space="preserve"> humanity in a common lot; however, this lot has been purposefully segregated</w:t>
      </w:r>
      <w:r w:rsidRPr="00B2118F">
        <w:t xml:space="preserve"> </w:t>
      </w:r>
      <w:r>
        <w:t xml:space="preserve">and cosmopolitan ("we are all in it together") sentiments do not ring true while the majority of people in the world suffer important deprivations while a minority dine elegantly. Consequently, I assume that because we are in a common lot, this extreme difference in well-being is </w:t>
      </w:r>
      <w:proofErr w:type="gramStart"/>
      <w:r>
        <w:t>undesirable,</w:t>
      </w:r>
      <w:proofErr w:type="gramEnd"/>
      <w:r>
        <w:t xml:space="preserve"> and that moderating the extremes of economic globalization for the middle ground of economic wellbeing is morally right (see </w:t>
      </w:r>
      <w:proofErr w:type="spellStart"/>
      <w:r>
        <w:t>Conca</w:t>
      </w:r>
      <w:proofErr w:type="spellEnd"/>
      <w:r>
        <w:t xml:space="preserve"> 200 I for a discussion on "sustaining the middle"). When we take a global frame of reference, we are forced to place ourselves and our subjectivity within the system, because there is nowhere for human subjectivity to hide, and human interests become tied into the interests of the whole. This is because </w:t>
      </w:r>
      <w:proofErr w:type="spellStart"/>
      <w:r>
        <w:t>ifi</w:t>
      </w:r>
      <w:proofErr w:type="spellEnd"/>
      <w:r>
        <w:t xml:space="preserve"> am thinking of the whole, I am included within the configuration, and it is implausible to think that there is a viable mechanical distance between the subject and objects of inquiry. </w:t>
      </w:r>
      <w:r w:rsidRPr="00907AC9">
        <w:rPr>
          <w:rStyle w:val="StyleBoldUnderline"/>
        </w:rPr>
        <w:t>Overtly dissolving mechanistic claims of distance and objectivity are important</w:t>
      </w:r>
      <w:r>
        <w:t xml:space="preserve">, since many philosophers have indicated </w:t>
      </w:r>
      <w:r w:rsidRPr="00907AC9">
        <w:rPr>
          <w:rStyle w:val="StyleBoldUnderline"/>
        </w:rPr>
        <w:t>this line of attack is often used to conceal exploitation of nature and society</w:t>
      </w:r>
      <w:r>
        <w:t xml:space="preserve">. A mechanistic epistemology breaks the pieces into distinct units and studies them apart from the whole, like cogs in a machine. </w:t>
      </w:r>
      <w:r w:rsidRPr="00907AC9">
        <w:rPr>
          <w:rStyle w:val="StyleBoldUnderline"/>
        </w:rPr>
        <w:t>The object of inquiry becomes the parts, not their relationships</w:t>
      </w:r>
      <w:r>
        <w:t xml:space="preserve">, which may be equally or more important. </w:t>
      </w:r>
      <w:r w:rsidRPr="00907AC9">
        <w:rPr>
          <w:rStyle w:val="StyleBoldUnderline"/>
        </w:rPr>
        <w:t>What are the pieces that are obscuring the whole in ocean politics</w:t>
      </w:r>
      <w:r>
        <w:t xml:space="preserve">? Perhaps the most dizzying factor is that of the </w:t>
      </w:r>
      <w:r w:rsidRPr="00907AC9">
        <w:rPr>
          <w:rStyle w:val="StyleBoldUnderline"/>
        </w:rPr>
        <w:t>single-species fishery catch statistics.</w:t>
      </w:r>
      <w:r>
        <w:t xml:space="preserve"> So </w:t>
      </w:r>
      <w:r w:rsidRPr="00907AC9">
        <w:rPr>
          <w:rStyle w:val="StyleBoldUnderline"/>
        </w:rPr>
        <w:t>much of our current understanding of the state of fisheries is made up of these numbers.</w:t>
      </w:r>
      <w:r>
        <w:t xml:space="preserve"> This is problematic for several reasons. First, </w:t>
      </w:r>
      <w:r w:rsidRPr="00907AC9">
        <w:rPr>
          <w:rStyle w:val="StyleBoldUnderline"/>
        </w:rPr>
        <w:t>the number of fish caught does not and cannot indicate the health of a fish population because the precise number of the populations are not known</w:t>
      </w:r>
      <w:r>
        <w:t xml:space="preserve">, and are very often estimated based on those very catch levels, as a proportion of effort used in catching the fish. This is referred to as "catch per unit of effort." An increase in effort but not in fish catch implies a lower population. Second, this means we are relatively limited in the knowledge about fish populations outside what people try to catch. </w:t>
      </w:r>
      <w:r w:rsidRPr="00907AC9">
        <w:rPr>
          <w:rStyle w:val="StyleBoldUnderline"/>
        </w:rPr>
        <w:t>Because about 7 5 percent of the world's marine fish focuses on 200 species, or about I percent of existing known species, the knowledge that is not captured in single marine fish catch statistics is startling</w:t>
      </w:r>
      <w:r>
        <w:t xml:space="preserve"> (</w:t>
      </w:r>
      <w:proofErr w:type="spellStart"/>
      <w:r>
        <w:t>Holmlund</w:t>
      </w:r>
      <w:proofErr w:type="spellEnd"/>
      <w:r>
        <w:t xml:space="preserve"> and Hammer I999). The fact that fish catch has </w:t>
      </w:r>
      <w:proofErr w:type="gramStart"/>
      <w:r>
        <w:t>risen</w:t>
      </w:r>
      <w:proofErr w:type="gramEnd"/>
      <w:r>
        <w:t xml:space="preserve"> tren1endously since the 1950s (by about 300 percent) gives the impression that fish stocks are fine. This does not say anything about the structure of these fish, such as how much of the catch is top predator and how that proportion has changed over time, nor does it say anything about the state of marine biodiversity in general through these increased catches. Despite the fact that </w:t>
      </w:r>
      <w:r w:rsidRPr="00907AC9">
        <w:rPr>
          <w:rStyle w:val="StyleBoldUnderline"/>
        </w:rPr>
        <w:t>there have not been studies that justify single-species fish statistics as a measure of how much catch can be sustained, this is the primary method by which fishing policies are made</w:t>
      </w:r>
      <w:r>
        <w:t xml:space="preserve"> (Earle 1995; Jacques and Smith 2003). Even more menacing is the fact that fishing policies based on these </w:t>
      </w:r>
      <w:proofErr w:type="spellStart"/>
      <w:r>
        <w:t>singlespecies</w:t>
      </w:r>
      <w:proofErr w:type="spellEnd"/>
      <w:r>
        <w:t xml:space="preserve"> catch trends </w:t>
      </w:r>
      <w:proofErr w:type="gramStart"/>
      <w:r>
        <w:t>By</w:t>
      </w:r>
      <w:proofErr w:type="gramEnd"/>
      <w:r>
        <w:t xml:space="preserve"> in the face of increasing ecological change. Loss of mangroves and other important coastal destruction, as noted in chapter 6, is disconnected from future policy on fishing levels, despite the importance of mangroves for fish nurseries. Likewise increased pollution levels from urbanizing areas in both the Caribbean and Southeast Asia. </w:t>
      </w:r>
      <w:proofErr w:type="gramStart"/>
      <w:r>
        <w:t>Likewise for climate changes for any of these regions.</w:t>
      </w:r>
      <w:proofErr w:type="gramEnd"/>
      <w:r>
        <w:t xml:space="preserve"> Thus focusing on the single-species catch per unit of effort is terribly inadequate to set sustainable fishing levels. As a way to conceive of the ocean system without making the above kind of critical error (some of which cannot be avoided given available information), I have conceived of the World Ocean system as an amalgam of material, energy, and life that is functionally integrated. The material of the system is the water column, which contains heat and kinetic energy and the coastal zone that </w:t>
      </w:r>
      <w:proofErr w:type="gramStart"/>
      <w:r>
        <w:t>phases</w:t>
      </w:r>
      <w:proofErr w:type="gramEnd"/>
      <w:r>
        <w:t xml:space="preserve"> the terrestrial into the marine. Life in the system is seen through coral reefs and fisheries. I think of the coral and the fisheries as communities that function within these material settings, but changes in either can impact both. For example, changes in the coastal zone impact fish populations, which then change the diversity and kinds of plants and animals on the reefs. This specific functional relationship is seen in all of the regions because overfishing is contributing to declining reefs. The energy in the system- the heat and currents and waves (not to mention the chemical energy not discussed </w:t>
      </w:r>
      <w:proofErr w:type="gramStart"/>
      <w:r>
        <w:t>here )</w:t>
      </w:r>
      <w:proofErr w:type="gramEnd"/>
      <w:r>
        <w:t xml:space="preserve">--impacts all of these sections. Thus, </w:t>
      </w:r>
      <w:r w:rsidRPr="00907AC9">
        <w:rPr>
          <w:rStyle w:val="StyleBoldUnderline"/>
        </w:rPr>
        <w:t xml:space="preserve">mechanistically breaking the "object" of knowledge into pieces fundamentally </w:t>
      </w:r>
      <w:r w:rsidRPr="00907AC9">
        <w:rPr>
          <w:rStyle w:val="StyleBoldUnderline"/>
        </w:rPr>
        <w:lastRenderedPageBreak/>
        <w:t>distorts our ability to see "reality" and empirically and morally understand the world around us</w:t>
      </w:r>
      <w:r>
        <w:t xml:space="preserve">. </w:t>
      </w:r>
      <w:proofErr w:type="spellStart"/>
      <w:r>
        <w:t>Ecofeminist</w:t>
      </w:r>
      <w:proofErr w:type="spellEnd"/>
      <w:r>
        <w:t xml:space="preserve"> Carolyn Merchant has famously argued that changing from an organic model of the planet-one that promoted the image of the earth as a single living organism- to a mechanistic one was the beginning of industrialized environmental degradation because there was no ethical obligation to dead, discrete cogs in the earth (Merchant I 980). However, one does not need to be an </w:t>
      </w:r>
      <w:proofErr w:type="spellStart"/>
      <w:r>
        <w:t>ecofeminist</w:t>
      </w:r>
      <w:proofErr w:type="spellEnd"/>
      <w:r>
        <w:t xml:space="preserve"> to argue in favor of holistic epistemologies. Raymond Holder Wheeler argued as early as I936 that science is cyclic in its focus on the whole and on the part, what he terms </w:t>
      </w:r>
      <w:proofErr w:type="spellStart"/>
      <w:r>
        <w:t>vitalism</w:t>
      </w:r>
      <w:proofErr w:type="spellEnd"/>
      <w:r>
        <w:t xml:space="preserve">/ </w:t>
      </w:r>
      <w:proofErr w:type="spellStart"/>
      <w:r>
        <w:t>organicism</w:t>
      </w:r>
      <w:proofErr w:type="spellEnd"/>
      <w:r>
        <w:t xml:space="preserve"> versus atomism/ mechanism. To see this cycle, Wheeler must use a holistic analysis: In order to see clearly, why science is now turning organismic, it is necessary to look at history as a whole. Such a perspective shows us that the main problem of science, any science, always has been to solve the part-whole</w:t>
      </w:r>
      <w:r w:rsidRPr="00B2118F">
        <w:t xml:space="preserve"> </w:t>
      </w:r>
      <w:r>
        <w:t xml:space="preserve">relation, the problem of the many in the one, of pluralism and unity, of permanence and change, if the role played by the part in the whole. (30; emphasis in original) The possibility of holism is precluded by the mechanistic approach to knowledge. </w:t>
      </w:r>
      <w:r w:rsidRPr="00907AC9">
        <w:rPr>
          <w:rStyle w:val="StyleBoldUnderline"/>
        </w:rPr>
        <w:t>This problem extends into ecology. If one turns to</w:t>
      </w:r>
      <w:r>
        <w:t xml:space="preserve"> ecological </w:t>
      </w:r>
      <w:r w:rsidRPr="00907AC9">
        <w:rPr>
          <w:rStyle w:val="StyleBoldUnderline"/>
        </w:rPr>
        <w:t>scientific journals</w:t>
      </w:r>
      <w:r>
        <w:t xml:space="preserve">, the </w:t>
      </w:r>
      <w:r w:rsidRPr="00907AC9">
        <w:rPr>
          <w:rStyle w:val="StyleBoldUnderline"/>
        </w:rPr>
        <w:t>inevitable findings will be particularistic, minutely specified research working off assumptions of ceteris paribus</w:t>
      </w:r>
      <w:r>
        <w:t xml:space="preserve">, that is, all things being equal. Through an assumption of ceteris paribus, isolation of a part and its changes can be subjected to reproducible tests of causation from independent variables. Tests purposefully isolate influences on the object to see which one can explain more, accurately. </w:t>
      </w:r>
      <w:r w:rsidRPr="00907AC9">
        <w:rPr>
          <w:rStyle w:val="StyleBoldUnderline"/>
        </w:rPr>
        <w:t>Precision is gained</w:t>
      </w:r>
      <w:r>
        <w:t xml:space="preserve"> from mechanism, </w:t>
      </w:r>
      <w:r w:rsidRPr="00907AC9">
        <w:rPr>
          <w:rStyle w:val="StyleBoldUnderline"/>
        </w:rPr>
        <w:t>but context</w:t>
      </w:r>
      <w:r>
        <w:t xml:space="preserve"> and the meaning </w:t>
      </w:r>
      <w:r w:rsidRPr="00907AC9">
        <w:rPr>
          <w:rStyle w:val="StyleBoldUnderline"/>
        </w:rPr>
        <w:t>and</w:t>
      </w:r>
      <w:r>
        <w:t xml:space="preserve"> importance of </w:t>
      </w:r>
      <w:r w:rsidRPr="00907AC9">
        <w:rPr>
          <w:rStyle w:val="StyleBoldUnderline"/>
        </w:rPr>
        <w:t>constitutive relationships are lost.</w:t>
      </w:r>
      <w:r>
        <w:t xml:space="preserve"> One of the things we have learned (hopefully) in social science is that one method should not dominate and undermine other equally valid approaches, since the voice of research starts with its methodology. </w:t>
      </w:r>
      <w:r w:rsidRPr="00907AC9">
        <w:rPr>
          <w:rStyle w:val="StyleBoldUnderline"/>
        </w:rPr>
        <w:t>Relying only on mechanistic science reduces the diversity of voices and analysis that will be essential for creative and innovative thinking crucial for complex problem solving</w:t>
      </w:r>
      <w:r>
        <w:t xml:space="preserve">. Further, reading about the effects of one </w:t>
      </w:r>
      <w:proofErr w:type="spellStart"/>
      <w:r>
        <w:t>microinfluence</w:t>
      </w:r>
      <w:proofErr w:type="spellEnd"/>
      <w:r>
        <w:t xml:space="preserve"> in a </w:t>
      </w:r>
      <w:proofErr w:type="spellStart"/>
      <w:r>
        <w:t>microregion</w:t>
      </w:r>
      <w:proofErr w:type="spellEnd"/>
      <w:r>
        <w:t xml:space="preserve"> on a particular species needs to be balanced with interpretations of the "big picture" that these studies create. I acknowledge here that choosing holisms blinds me to the specifics of a part-in this case, the dynamics of a single country. I also acknowledge that looking at these parts is important work, and I am glad others do this work; but this effort is one which, for better or worse, is hoisted on the mast, looking at the horizon, not at the waves on the bow. This too is of value. I will now discuss some epistemological frames for globalizing changes in the World Ocean. This thought experiment begins with complex systems theory.</w:t>
      </w:r>
    </w:p>
    <w:p w14:paraId="21688EFD" w14:textId="77777777" w:rsidR="00907AC9" w:rsidRDefault="00907AC9" w:rsidP="005E00FA"/>
    <w:p w14:paraId="12D774D4" w14:textId="77777777" w:rsidR="00805122" w:rsidRDefault="00805122" w:rsidP="005E00FA"/>
    <w:sectPr w:rsidR="00805122"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dvTimes">
    <w:altName w:val="Times New Roman"/>
    <w:panose1 w:val="00000000000000000000"/>
    <w:charset w:val="4D"/>
    <w:family w:val="auto"/>
    <w:notTrueType/>
    <w:pitch w:val="default"/>
    <w:sig w:usb0="00000003" w:usb1="00000000" w:usb2="00000000" w:usb3="00000000" w:csb0="00000001" w:csb1="00000000"/>
  </w:font>
  <w:font w:name="Palatino-Roman">
    <w:altName w:val="Palatino"/>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F4F"/>
    <w:rsid w:val="000531CF"/>
    <w:rsid w:val="00096E26"/>
    <w:rsid w:val="000A65D9"/>
    <w:rsid w:val="000C651A"/>
    <w:rsid w:val="00131F80"/>
    <w:rsid w:val="001408C0"/>
    <w:rsid w:val="001A4968"/>
    <w:rsid w:val="001C2A19"/>
    <w:rsid w:val="00220EAA"/>
    <w:rsid w:val="00234516"/>
    <w:rsid w:val="00242709"/>
    <w:rsid w:val="002B6353"/>
    <w:rsid w:val="002B68C8"/>
    <w:rsid w:val="002F40E6"/>
    <w:rsid w:val="00323C46"/>
    <w:rsid w:val="003438E0"/>
    <w:rsid w:val="003868FD"/>
    <w:rsid w:val="0042635A"/>
    <w:rsid w:val="00470871"/>
    <w:rsid w:val="00473057"/>
    <w:rsid w:val="004D1F82"/>
    <w:rsid w:val="004E583A"/>
    <w:rsid w:val="0050241F"/>
    <w:rsid w:val="00517479"/>
    <w:rsid w:val="00536102"/>
    <w:rsid w:val="0054085A"/>
    <w:rsid w:val="00581FD4"/>
    <w:rsid w:val="005A3983"/>
    <w:rsid w:val="005E00FA"/>
    <w:rsid w:val="005E2C99"/>
    <w:rsid w:val="00604354"/>
    <w:rsid w:val="00644120"/>
    <w:rsid w:val="00677E03"/>
    <w:rsid w:val="00692C26"/>
    <w:rsid w:val="006F2D3D"/>
    <w:rsid w:val="00700835"/>
    <w:rsid w:val="007519A3"/>
    <w:rsid w:val="0078009F"/>
    <w:rsid w:val="007D7924"/>
    <w:rsid w:val="007F105A"/>
    <w:rsid w:val="00805122"/>
    <w:rsid w:val="00900E48"/>
    <w:rsid w:val="00907AC9"/>
    <w:rsid w:val="0091595A"/>
    <w:rsid w:val="00961756"/>
    <w:rsid w:val="009653F2"/>
    <w:rsid w:val="009829F2"/>
    <w:rsid w:val="009C198B"/>
    <w:rsid w:val="00A01FF7"/>
    <w:rsid w:val="00A074CB"/>
    <w:rsid w:val="00A369C4"/>
    <w:rsid w:val="00A47986"/>
    <w:rsid w:val="00A66917"/>
    <w:rsid w:val="00AA1101"/>
    <w:rsid w:val="00B54CEE"/>
    <w:rsid w:val="00B65E97"/>
    <w:rsid w:val="00BF76A4"/>
    <w:rsid w:val="00C23EB2"/>
    <w:rsid w:val="00C46261"/>
    <w:rsid w:val="00C82F4F"/>
    <w:rsid w:val="00CD2C6D"/>
    <w:rsid w:val="00D15C0D"/>
    <w:rsid w:val="00D36252"/>
    <w:rsid w:val="00D4330B"/>
    <w:rsid w:val="00DA2E40"/>
    <w:rsid w:val="00DE627C"/>
    <w:rsid w:val="00E010C4"/>
    <w:rsid w:val="00E172F9"/>
    <w:rsid w:val="00EE1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C7E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E1687"/>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EE16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16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E168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E168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E16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687"/>
  </w:style>
  <w:style w:type="character" w:styleId="Emphasis">
    <w:name w:val="Emphasis"/>
    <w:basedOn w:val="DefaultParagraphFont"/>
    <w:uiPriority w:val="7"/>
    <w:qFormat/>
    <w:rsid w:val="00EE1687"/>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EE168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E1687"/>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EE1687"/>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EE1687"/>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EE1687"/>
    <w:rPr>
      <w:b/>
      <w:bCs/>
      <w:sz w:val="26"/>
      <w:u w:val="none"/>
    </w:rPr>
  </w:style>
  <w:style w:type="character" w:customStyle="1" w:styleId="StyleBoldUnderline">
    <w:name w:val="Style Bold Underline"/>
    <w:aliases w:val="Underline"/>
    <w:basedOn w:val="DefaultParagraphFont"/>
    <w:uiPriority w:val="6"/>
    <w:qFormat/>
    <w:rsid w:val="00EE1687"/>
    <w:rPr>
      <w:b w:val="0"/>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StyleBold">
    <w:name w:val="Style Bold"/>
    <w:basedOn w:val="DefaultParagraphFont"/>
    <w:uiPriority w:val="9"/>
    <w:semiHidden/>
    <w:rsid w:val="00EE1687"/>
    <w:rPr>
      <w:b/>
      <w:bCs/>
    </w:rPr>
  </w:style>
  <w:style w:type="paragraph" w:styleId="Header">
    <w:name w:val="header"/>
    <w:basedOn w:val="Normal"/>
    <w:link w:val="HeaderChar"/>
    <w:uiPriority w:val="99"/>
    <w:semiHidden/>
    <w:rsid w:val="00EE1687"/>
    <w:pPr>
      <w:tabs>
        <w:tab w:val="center" w:pos="4680"/>
        <w:tab w:val="right" w:pos="9360"/>
      </w:tabs>
    </w:pPr>
  </w:style>
  <w:style w:type="character" w:customStyle="1" w:styleId="HeaderChar">
    <w:name w:val="Header Char"/>
    <w:basedOn w:val="DefaultParagraphFont"/>
    <w:link w:val="Header"/>
    <w:uiPriority w:val="99"/>
    <w:semiHidden/>
    <w:rsid w:val="00EE1687"/>
    <w:rPr>
      <w:rFonts w:ascii="Times New Roman" w:eastAsiaTheme="minorHAnsi" w:hAnsi="Times New Roman" w:cs="Calibri"/>
      <w:sz w:val="22"/>
      <w:szCs w:val="22"/>
    </w:rPr>
  </w:style>
  <w:style w:type="paragraph" w:styleId="Footer">
    <w:name w:val="footer"/>
    <w:basedOn w:val="Normal"/>
    <w:link w:val="FooterChar"/>
    <w:uiPriority w:val="99"/>
    <w:semiHidden/>
    <w:rsid w:val="00EE1687"/>
    <w:pPr>
      <w:tabs>
        <w:tab w:val="center" w:pos="4680"/>
        <w:tab w:val="right" w:pos="9360"/>
      </w:tabs>
    </w:pPr>
  </w:style>
  <w:style w:type="character" w:customStyle="1" w:styleId="FooterChar">
    <w:name w:val="Footer Char"/>
    <w:basedOn w:val="DefaultParagraphFont"/>
    <w:link w:val="Footer"/>
    <w:uiPriority w:val="99"/>
    <w:semiHidden/>
    <w:rsid w:val="00EE1687"/>
    <w:rPr>
      <w:rFonts w:ascii="Times New Roman" w:eastAsiaTheme="minorHAnsi" w:hAnsi="Times New Roman" w:cs="Calibri"/>
      <w:sz w:val="22"/>
      <w:szCs w:val="22"/>
    </w:rPr>
  </w:style>
  <w:style w:type="character" w:styleId="Hyperlink">
    <w:name w:val="Hyperlink"/>
    <w:basedOn w:val="DefaultParagraphFont"/>
    <w:uiPriority w:val="99"/>
    <w:rsid w:val="00EE1687"/>
    <w:rPr>
      <w:color w:val="auto"/>
      <w:u w:val="none"/>
    </w:rPr>
  </w:style>
  <w:style w:type="character" w:styleId="FollowedHyperlink">
    <w:name w:val="FollowedHyperlink"/>
    <w:basedOn w:val="DefaultParagraphFont"/>
    <w:uiPriority w:val="99"/>
    <w:semiHidden/>
    <w:rsid w:val="00EE1687"/>
    <w:rPr>
      <w:color w:val="auto"/>
      <w:u w:val="none"/>
    </w:rPr>
  </w:style>
  <w:style w:type="paragraph" w:styleId="TOC3">
    <w:name w:val="toc 3"/>
    <w:basedOn w:val="Normal"/>
    <w:next w:val="Normal"/>
    <w:autoRedefine/>
    <w:uiPriority w:val="39"/>
    <w:unhideWhenUsed/>
    <w:rsid w:val="00EE1687"/>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E1687"/>
    <w:rPr>
      <w:rFonts w:ascii="Times New Roman" w:eastAsiaTheme="minorHAnsi" w:hAnsi="Times New Roman" w:cs="Calibri"/>
      <w:sz w:val="22"/>
      <w:szCs w:val="22"/>
    </w:rPr>
  </w:style>
  <w:style w:type="paragraph" w:styleId="Heading1">
    <w:name w:val="heading 1"/>
    <w:aliases w:val="Pocket"/>
    <w:basedOn w:val="Normal"/>
    <w:next w:val="Normal"/>
    <w:link w:val="Heading1Char"/>
    <w:uiPriority w:val="1"/>
    <w:qFormat/>
    <w:rsid w:val="00EE168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E168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E168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E168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E16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687"/>
  </w:style>
  <w:style w:type="character" w:styleId="Emphasis">
    <w:name w:val="Emphasis"/>
    <w:basedOn w:val="DefaultParagraphFont"/>
    <w:uiPriority w:val="7"/>
    <w:qFormat/>
    <w:rsid w:val="00EE1687"/>
    <w:rPr>
      <w:rFonts w:ascii="Times New Roman" w:hAnsi="Times New Roman"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EE168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EE1687"/>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EE1687"/>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EE1687"/>
    <w:rPr>
      <w:rFonts w:ascii="Times New Roman" w:eastAsiaTheme="majorEastAsia" w:hAnsi="Times New Roman" w:cstheme="majorBidi"/>
      <w:b/>
      <w:bCs/>
      <w:iCs/>
      <w:sz w:val="26"/>
      <w:szCs w:val="22"/>
    </w:rPr>
  </w:style>
  <w:style w:type="paragraph" w:styleId="NoSpacing">
    <w:name w:val="No Spacing"/>
    <w:uiPriority w:val="1"/>
    <w:rsid w:val="009C198B"/>
  </w:style>
  <w:style w:type="character" w:customStyle="1" w:styleId="StyleStyleBold12pt">
    <w:name w:val="Style Style Bold + 12 pt"/>
    <w:aliases w:val="Cite"/>
    <w:basedOn w:val="StyleBold"/>
    <w:uiPriority w:val="5"/>
    <w:qFormat/>
    <w:rsid w:val="00EE1687"/>
    <w:rPr>
      <w:b/>
      <w:bCs/>
      <w:sz w:val="26"/>
      <w:u w:val="none"/>
    </w:rPr>
  </w:style>
  <w:style w:type="character" w:customStyle="1" w:styleId="StyleBoldUnderline">
    <w:name w:val="Style Bold Underline"/>
    <w:aliases w:val="Underline"/>
    <w:basedOn w:val="DefaultParagraphFont"/>
    <w:uiPriority w:val="6"/>
    <w:qFormat/>
    <w:rsid w:val="00EE1687"/>
    <w:rPr>
      <w:b w:val="0"/>
      <w:bCs/>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StyleBold">
    <w:name w:val="Style Bold"/>
    <w:basedOn w:val="DefaultParagraphFont"/>
    <w:uiPriority w:val="9"/>
    <w:semiHidden/>
    <w:rsid w:val="00EE1687"/>
    <w:rPr>
      <w:b/>
      <w:bCs/>
    </w:rPr>
  </w:style>
  <w:style w:type="paragraph" w:styleId="Header">
    <w:name w:val="header"/>
    <w:basedOn w:val="Normal"/>
    <w:link w:val="HeaderChar"/>
    <w:uiPriority w:val="99"/>
    <w:semiHidden/>
    <w:rsid w:val="00EE1687"/>
    <w:pPr>
      <w:tabs>
        <w:tab w:val="center" w:pos="4680"/>
        <w:tab w:val="right" w:pos="9360"/>
      </w:tabs>
    </w:pPr>
  </w:style>
  <w:style w:type="character" w:customStyle="1" w:styleId="HeaderChar">
    <w:name w:val="Header Char"/>
    <w:basedOn w:val="DefaultParagraphFont"/>
    <w:link w:val="Header"/>
    <w:uiPriority w:val="99"/>
    <w:semiHidden/>
    <w:rsid w:val="00EE1687"/>
    <w:rPr>
      <w:rFonts w:ascii="Times New Roman" w:eastAsiaTheme="minorHAnsi" w:hAnsi="Times New Roman" w:cs="Calibri"/>
      <w:sz w:val="22"/>
      <w:szCs w:val="22"/>
    </w:rPr>
  </w:style>
  <w:style w:type="paragraph" w:styleId="Footer">
    <w:name w:val="footer"/>
    <w:basedOn w:val="Normal"/>
    <w:link w:val="FooterChar"/>
    <w:uiPriority w:val="99"/>
    <w:semiHidden/>
    <w:rsid w:val="00EE1687"/>
    <w:pPr>
      <w:tabs>
        <w:tab w:val="center" w:pos="4680"/>
        <w:tab w:val="right" w:pos="9360"/>
      </w:tabs>
    </w:pPr>
  </w:style>
  <w:style w:type="character" w:customStyle="1" w:styleId="FooterChar">
    <w:name w:val="Footer Char"/>
    <w:basedOn w:val="DefaultParagraphFont"/>
    <w:link w:val="Footer"/>
    <w:uiPriority w:val="99"/>
    <w:semiHidden/>
    <w:rsid w:val="00EE1687"/>
    <w:rPr>
      <w:rFonts w:ascii="Times New Roman" w:eastAsiaTheme="minorHAnsi" w:hAnsi="Times New Roman" w:cs="Calibri"/>
      <w:sz w:val="22"/>
      <w:szCs w:val="22"/>
    </w:rPr>
  </w:style>
  <w:style w:type="character" w:styleId="Hyperlink">
    <w:name w:val="Hyperlink"/>
    <w:basedOn w:val="DefaultParagraphFont"/>
    <w:uiPriority w:val="99"/>
    <w:rsid w:val="00EE1687"/>
    <w:rPr>
      <w:color w:val="auto"/>
      <w:u w:val="none"/>
    </w:rPr>
  </w:style>
  <w:style w:type="character" w:styleId="FollowedHyperlink">
    <w:name w:val="FollowedHyperlink"/>
    <w:basedOn w:val="DefaultParagraphFont"/>
    <w:uiPriority w:val="99"/>
    <w:semiHidden/>
    <w:rsid w:val="00EE1687"/>
    <w:rPr>
      <w:color w:val="auto"/>
      <w:u w:val="none"/>
    </w:rPr>
  </w:style>
  <w:style w:type="paragraph" w:styleId="TOC3">
    <w:name w:val="toc 3"/>
    <w:basedOn w:val="Normal"/>
    <w:next w:val="Normal"/>
    <w:autoRedefine/>
    <w:uiPriority w:val="39"/>
    <w:unhideWhenUsed/>
    <w:rsid w:val="00EE168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D856B6-597F-4ED4-B631-28F0B2974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56</Pages>
  <Words>30959</Words>
  <Characters>176469</Characters>
  <Application>Microsoft Office Word</Application>
  <DocSecurity>0</DocSecurity>
  <Lines>1470</Lines>
  <Paragraphs>414</Paragraphs>
  <ScaleCrop>false</ScaleCrop>
  <Company>Whitman College</Company>
  <LinksUpToDate>false</LinksUpToDate>
  <CharactersWithSpaces>207014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Turner</dc:creator>
  <cp:keywords/>
  <dc:description/>
  <cp:lastModifiedBy>Herndon</cp:lastModifiedBy>
  <cp:revision>4</cp:revision>
  <dcterms:created xsi:type="dcterms:W3CDTF">2014-06-05T18:53:00Z</dcterms:created>
  <dcterms:modified xsi:type="dcterms:W3CDTF">2014-06-06T15:02:00Z</dcterms:modified>
</cp:coreProperties>
</file>